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B9478" w14:textId="7977B47F" w:rsidR="00DE4911" w:rsidRDefault="00B52AD0" w:rsidP="00DE4911">
      <w:pPr>
        <w:tabs>
          <w:tab w:val="left" w:pos="0"/>
        </w:tabs>
        <w:spacing w:after="480" w:line="259" w:lineRule="auto"/>
        <w:jc w:val="center"/>
        <w:rPr>
          <w:rFonts w:ascii="Times New Roman" w:hAnsi="Times New Roman" w:cs="Times New Roman"/>
          <w:b/>
          <w:bCs/>
          <w:sz w:val="28"/>
          <w:szCs w:val="28"/>
        </w:rPr>
      </w:pPr>
      <w:bookmarkStart w:id="0" w:name="_Hlk66426856"/>
      <w:bookmarkStart w:id="1" w:name="_Toc34131239"/>
      <w:r w:rsidRPr="00B52AD0">
        <w:rPr>
          <w:rFonts w:ascii="Times New Roman" w:hAnsi="Times New Roman" w:cs="Times New Roman"/>
          <w:b/>
          <w:bCs/>
          <w:sz w:val="28"/>
          <w:szCs w:val="28"/>
        </w:rPr>
        <w:t xml:space="preserve">A review of marine stressors impacting Atlantic salmon </w:t>
      </w:r>
      <w:proofErr w:type="spellStart"/>
      <w:r w:rsidRPr="00B52AD0">
        <w:rPr>
          <w:rFonts w:ascii="Times New Roman" w:hAnsi="Times New Roman" w:cs="Times New Roman"/>
          <w:b/>
          <w:bCs/>
          <w:i/>
          <w:iCs/>
          <w:sz w:val="28"/>
          <w:szCs w:val="28"/>
        </w:rPr>
        <w:t>Salmo</w:t>
      </w:r>
      <w:proofErr w:type="spellEnd"/>
      <w:r w:rsidRPr="00B52AD0">
        <w:rPr>
          <w:rFonts w:ascii="Times New Roman" w:hAnsi="Times New Roman" w:cs="Times New Roman"/>
          <w:b/>
          <w:bCs/>
          <w:i/>
          <w:iCs/>
          <w:sz w:val="28"/>
          <w:szCs w:val="28"/>
        </w:rPr>
        <w:t xml:space="preserve"> </w:t>
      </w:r>
      <w:proofErr w:type="spellStart"/>
      <w:r w:rsidRPr="00B52AD0">
        <w:rPr>
          <w:rFonts w:ascii="Times New Roman" w:hAnsi="Times New Roman" w:cs="Times New Roman"/>
          <w:b/>
          <w:bCs/>
          <w:i/>
          <w:iCs/>
          <w:sz w:val="28"/>
          <w:szCs w:val="28"/>
        </w:rPr>
        <w:t>salar</w:t>
      </w:r>
      <w:proofErr w:type="spellEnd"/>
      <w:r w:rsidRPr="00B52AD0">
        <w:rPr>
          <w:rFonts w:ascii="Times New Roman" w:hAnsi="Times New Roman" w:cs="Times New Roman"/>
          <w:b/>
          <w:bCs/>
          <w:sz w:val="28"/>
          <w:szCs w:val="28"/>
        </w:rPr>
        <w:t>, with an assessment of the major threats to English stocks</w:t>
      </w:r>
    </w:p>
    <w:p w14:paraId="1917A14C" w14:textId="2A4579B7" w:rsidR="00CF32F2" w:rsidRDefault="00CF32F2" w:rsidP="00DE4911">
      <w:pPr>
        <w:tabs>
          <w:tab w:val="left" w:pos="0"/>
        </w:tabs>
        <w:spacing w:after="480" w:line="259"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Supplementary </w:t>
      </w:r>
      <w:r w:rsidR="00B337A5">
        <w:rPr>
          <w:rFonts w:ascii="Times New Roman" w:hAnsi="Times New Roman" w:cs="Times New Roman"/>
          <w:b/>
          <w:bCs/>
          <w:sz w:val="28"/>
          <w:szCs w:val="28"/>
        </w:rPr>
        <w:t>Information</w:t>
      </w:r>
    </w:p>
    <w:p w14:paraId="3370125A" w14:textId="77777777" w:rsidR="00C30ECF" w:rsidRPr="00C30ECF" w:rsidRDefault="00C30ECF" w:rsidP="00DE4911">
      <w:pPr>
        <w:tabs>
          <w:tab w:val="left" w:pos="0"/>
        </w:tabs>
        <w:spacing w:after="480" w:line="259" w:lineRule="auto"/>
        <w:jc w:val="center"/>
        <w:rPr>
          <w:rFonts w:ascii="Times New Roman" w:hAnsi="Times New Roman" w:cs="Times New Roman"/>
          <w:b/>
          <w:bCs/>
          <w:sz w:val="28"/>
          <w:szCs w:val="28"/>
        </w:rPr>
      </w:pPr>
    </w:p>
    <w:bookmarkEnd w:id="0"/>
    <w:p w14:paraId="465B856D" w14:textId="4B9BBDAF" w:rsidR="00DE4911" w:rsidRPr="00C30ECF" w:rsidRDefault="00DE4911" w:rsidP="00DE4911">
      <w:pPr>
        <w:spacing w:line="259" w:lineRule="auto"/>
        <w:jc w:val="both"/>
        <w:rPr>
          <w:rFonts w:ascii="Times New Roman" w:hAnsi="Times New Roman" w:cs="Times New Roman"/>
          <w:sz w:val="20"/>
          <w:szCs w:val="20"/>
          <w:vertAlign w:val="superscript"/>
        </w:rPr>
      </w:pPr>
      <w:r w:rsidRPr="00C30ECF">
        <w:rPr>
          <w:rFonts w:ascii="Times New Roman" w:hAnsi="Times New Roman" w:cs="Times New Roman"/>
          <w:sz w:val="20"/>
          <w:szCs w:val="20"/>
        </w:rPr>
        <w:t>Jonathan P. Gillson</w:t>
      </w:r>
      <w:r w:rsidRPr="00C30ECF">
        <w:rPr>
          <w:rFonts w:ascii="Times New Roman" w:hAnsi="Times New Roman" w:cs="Times New Roman"/>
          <w:sz w:val="20"/>
          <w:szCs w:val="20"/>
          <w:vertAlign w:val="superscript"/>
        </w:rPr>
        <w:t>1*</w:t>
      </w:r>
      <w:r w:rsidRPr="00C30ECF">
        <w:rPr>
          <w:rFonts w:ascii="Times New Roman" w:hAnsi="Times New Roman" w:cs="Times New Roman"/>
          <w:sz w:val="20"/>
          <w:szCs w:val="20"/>
        </w:rPr>
        <w:t>, Tea Bašić</w:t>
      </w:r>
      <w:r w:rsidRPr="00C30ECF">
        <w:rPr>
          <w:rFonts w:ascii="Times New Roman" w:hAnsi="Times New Roman" w:cs="Times New Roman"/>
          <w:sz w:val="20"/>
          <w:szCs w:val="20"/>
          <w:vertAlign w:val="superscript"/>
        </w:rPr>
        <w:t>1</w:t>
      </w:r>
      <w:r w:rsidRPr="00C30ECF">
        <w:rPr>
          <w:rFonts w:ascii="Times New Roman" w:hAnsi="Times New Roman" w:cs="Times New Roman"/>
          <w:sz w:val="20"/>
          <w:szCs w:val="20"/>
        </w:rPr>
        <w:t>,</w:t>
      </w:r>
      <w:r w:rsidRPr="00C30ECF">
        <w:rPr>
          <w:rFonts w:ascii="Times New Roman" w:hAnsi="Times New Roman" w:cs="Times New Roman"/>
          <w:sz w:val="20"/>
          <w:szCs w:val="20"/>
          <w:vertAlign w:val="superscript"/>
        </w:rPr>
        <w:t xml:space="preserve"> </w:t>
      </w:r>
      <w:r w:rsidRPr="00C30ECF">
        <w:rPr>
          <w:rFonts w:ascii="Times New Roman" w:hAnsi="Times New Roman" w:cs="Times New Roman"/>
          <w:sz w:val="20"/>
          <w:szCs w:val="20"/>
        </w:rPr>
        <w:t>Phil I. Davison</w:t>
      </w:r>
      <w:r w:rsidRPr="00C30ECF">
        <w:rPr>
          <w:rFonts w:ascii="Times New Roman" w:hAnsi="Times New Roman" w:cs="Times New Roman"/>
          <w:sz w:val="20"/>
          <w:szCs w:val="20"/>
          <w:vertAlign w:val="superscript"/>
        </w:rPr>
        <w:t>1</w:t>
      </w:r>
      <w:r w:rsidRPr="00C30ECF">
        <w:rPr>
          <w:rFonts w:ascii="Times New Roman" w:hAnsi="Times New Roman" w:cs="Times New Roman"/>
          <w:sz w:val="20"/>
          <w:szCs w:val="20"/>
        </w:rPr>
        <w:t>, William D. Riley</w:t>
      </w:r>
      <w:r w:rsidRPr="00C30ECF">
        <w:rPr>
          <w:rFonts w:ascii="Times New Roman" w:hAnsi="Times New Roman" w:cs="Times New Roman"/>
          <w:sz w:val="20"/>
          <w:szCs w:val="20"/>
          <w:vertAlign w:val="superscript"/>
        </w:rPr>
        <w:t>1</w:t>
      </w:r>
      <w:r w:rsidRPr="00C30ECF">
        <w:rPr>
          <w:rFonts w:ascii="Times New Roman" w:hAnsi="Times New Roman" w:cs="Times New Roman"/>
          <w:sz w:val="20"/>
          <w:szCs w:val="20"/>
        </w:rPr>
        <w:t>, Lawrence Talks</w:t>
      </w:r>
      <w:r w:rsidRPr="00C30ECF">
        <w:rPr>
          <w:rFonts w:ascii="Times New Roman" w:hAnsi="Times New Roman" w:cs="Times New Roman"/>
          <w:sz w:val="20"/>
          <w:szCs w:val="20"/>
          <w:vertAlign w:val="superscript"/>
        </w:rPr>
        <w:t>2</w:t>
      </w:r>
      <w:r w:rsidRPr="00C30ECF">
        <w:rPr>
          <w:rFonts w:ascii="Times New Roman" w:hAnsi="Times New Roman" w:cs="Times New Roman"/>
          <w:sz w:val="20"/>
          <w:szCs w:val="20"/>
        </w:rPr>
        <w:t>, Alan Walker</w:t>
      </w:r>
      <w:r w:rsidRPr="00C30ECF">
        <w:rPr>
          <w:rFonts w:ascii="Times New Roman" w:hAnsi="Times New Roman" w:cs="Times New Roman"/>
          <w:sz w:val="20"/>
          <w:szCs w:val="20"/>
          <w:vertAlign w:val="superscript"/>
        </w:rPr>
        <w:t>1</w:t>
      </w:r>
      <w:r w:rsidRPr="00C30ECF">
        <w:rPr>
          <w:rFonts w:ascii="Times New Roman" w:hAnsi="Times New Roman" w:cs="Times New Roman"/>
          <w:sz w:val="20"/>
          <w:szCs w:val="20"/>
        </w:rPr>
        <w:t xml:space="preserve"> and Ian C. Russell</w:t>
      </w:r>
      <w:r w:rsidRPr="00C30ECF">
        <w:rPr>
          <w:rFonts w:ascii="Times New Roman" w:hAnsi="Times New Roman" w:cs="Times New Roman"/>
          <w:sz w:val="20"/>
          <w:szCs w:val="20"/>
          <w:vertAlign w:val="superscript"/>
        </w:rPr>
        <w:t>1</w:t>
      </w:r>
    </w:p>
    <w:p w14:paraId="30C8B67F" w14:textId="77777777" w:rsidR="00DE4911" w:rsidRPr="00C30ECF" w:rsidRDefault="00DE4911" w:rsidP="00DE4911">
      <w:pPr>
        <w:spacing w:line="259" w:lineRule="auto"/>
        <w:jc w:val="both"/>
        <w:rPr>
          <w:rFonts w:ascii="Times New Roman" w:hAnsi="Times New Roman" w:cs="Times New Roman"/>
          <w:sz w:val="20"/>
          <w:szCs w:val="20"/>
        </w:rPr>
      </w:pPr>
    </w:p>
    <w:p w14:paraId="401A8B87" w14:textId="77777777" w:rsidR="00DE4911" w:rsidRPr="00C30ECF" w:rsidRDefault="00DE4911" w:rsidP="00DE4911">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vertAlign w:val="superscript"/>
        </w:rPr>
        <w:t>1</w:t>
      </w:r>
      <w:r w:rsidRPr="00C30ECF">
        <w:rPr>
          <w:rFonts w:ascii="Times New Roman" w:hAnsi="Times New Roman" w:cs="Times New Roman"/>
          <w:sz w:val="20"/>
          <w:szCs w:val="20"/>
        </w:rPr>
        <w:t xml:space="preserve">The Centre for Environment, Fisheries and Aquaculture Science, </w:t>
      </w:r>
      <w:proofErr w:type="spellStart"/>
      <w:r w:rsidRPr="00C30ECF">
        <w:rPr>
          <w:rFonts w:ascii="Times New Roman" w:hAnsi="Times New Roman" w:cs="Times New Roman"/>
          <w:sz w:val="20"/>
          <w:szCs w:val="20"/>
        </w:rPr>
        <w:t>Pakefield</w:t>
      </w:r>
      <w:proofErr w:type="spellEnd"/>
      <w:r w:rsidRPr="00C30ECF">
        <w:rPr>
          <w:rFonts w:ascii="Times New Roman" w:hAnsi="Times New Roman" w:cs="Times New Roman"/>
          <w:sz w:val="20"/>
          <w:szCs w:val="20"/>
        </w:rPr>
        <w:t xml:space="preserve"> Road, Lowestoft, Suffolk, NR33 0HT, UK</w:t>
      </w:r>
    </w:p>
    <w:p w14:paraId="5C1CF9A7" w14:textId="77777777" w:rsidR="00DE4911" w:rsidRPr="00C30ECF" w:rsidRDefault="00DE4911" w:rsidP="00DE4911">
      <w:pPr>
        <w:spacing w:after="480" w:line="259" w:lineRule="auto"/>
        <w:jc w:val="both"/>
        <w:rPr>
          <w:rFonts w:ascii="Times New Roman" w:hAnsi="Times New Roman" w:cs="Times New Roman"/>
          <w:sz w:val="20"/>
          <w:szCs w:val="20"/>
        </w:rPr>
      </w:pPr>
      <w:r w:rsidRPr="00C30ECF">
        <w:rPr>
          <w:rFonts w:ascii="Times New Roman" w:hAnsi="Times New Roman" w:cs="Times New Roman"/>
          <w:sz w:val="20"/>
          <w:szCs w:val="20"/>
          <w:vertAlign w:val="superscript"/>
        </w:rPr>
        <w:t>2</w:t>
      </w:r>
      <w:r w:rsidRPr="00C30ECF">
        <w:rPr>
          <w:rFonts w:ascii="Times New Roman" w:hAnsi="Times New Roman" w:cs="Times New Roman"/>
          <w:sz w:val="20"/>
          <w:szCs w:val="20"/>
        </w:rPr>
        <w:t xml:space="preserve">Environment Agency, </w:t>
      </w:r>
      <w:proofErr w:type="spellStart"/>
      <w:r w:rsidRPr="00C30ECF">
        <w:rPr>
          <w:rFonts w:ascii="Times New Roman" w:hAnsi="Times New Roman" w:cs="Times New Roman"/>
          <w:sz w:val="20"/>
          <w:szCs w:val="20"/>
        </w:rPr>
        <w:t>Romsey</w:t>
      </w:r>
      <w:proofErr w:type="spellEnd"/>
      <w:r w:rsidRPr="00C30ECF">
        <w:rPr>
          <w:rFonts w:ascii="Times New Roman" w:hAnsi="Times New Roman" w:cs="Times New Roman"/>
          <w:sz w:val="20"/>
          <w:szCs w:val="20"/>
        </w:rPr>
        <w:t xml:space="preserve"> Depot, Canal Walk, </w:t>
      </w:r>
      <w:proofErr w:type="spellStart"/>
      <w:r w:rsidRPr="00C30ECF">
        <w:rPr>
          <w:rFonts w:ascii="Times New Roman" w:hAnsi="Times New Roman" w:cs="Times New Roman"/>
          <w:sz w:val="20"/>
          <w:szCs w:val="20"/>
        </w:rPr>
        <w:t>Romsey</w:t>
      </w:r>
      <w:proofErr w:type="spellEnd"/>
      <w:r w:rsidRPr="00C30ECF">
        <w:rPr>
          <w:rFonts w:ascii="Times New Roman" w:hAnsi="Times New Roman" w:cs="Times New Roman"/>
          <w:sz w:val="20"/>
          <w:szCs w:val="20"/>
        </w:rPr>
        <w:t>, Hampshire, SO51 7LP, UK</w:t>
      </w:r>
    </w:p>
    <w:p w14:paraId="4375CAD8" w14:textId="73E610BC" w:rsidR="00DE4911" w:rsidRPr="00C30ECF" w:rsidRDefault="00DE4911" w:rsidP="00DE4911">
      <w:pPr>
        <w:spacing w:after="480" w:line="259" w:lineRule="auto"/>
        <w:jc w:val="both"/>
        <w:rPr>
          <w:rFonts w:ascii="Times New Roman" w:hAnsi="Times New Roman" w:cs="Times New Roman"/>
          <w:sz w:val="20"/>
          <w:szCs w:val="20"/>
        </w:rPr>
      </w:pPr>
      <w:r w:rsidRPr="00C30ECF">
        <w:rPr>
          <w:rFonts w:ascii="Times New Roman" w:eastAsia="Calibri" w:hAnsi="Times New Roman" w:cs="Times New Roman"/>
          <w:b/>
          <w:bCs/>
          <w:i/>
          <w:sz w:val="20"/>
          <w:szCs w:val="20"/>
        </w:rPr>
        <w:t>*</w:t>
      </w:r>
      <w:r w:rsidRPr="00C30ECF">
        <w:rPr>
          <w:rFonts w:ascii="Times New Roman" w:hAnsi="Times New Roman" w:cs="Times New Roman"/>
          <w:b/>
          <w:bCs/>
          <w:sz w:val="20"/>
          <w:szCs w:val="20"/>
        </w:rPr>
        <w:t>Corresponding author</w:t>
      </w:r>
      <w:r w:rsidRPr="00C30ECF">
        <w:rPr>
          <w:rFonts w:ascii="Times New Roman" w:hAnsi="Times New Roman" w:cs="Times New Roman"/>
          <w:sz w:val="20"/>
          <w:szCs w:val="20"/>
        </w:rPr>
        <w:t xml:space="preserve">: Jonathan </w:t>
      </w:r>
      <w:proofErr w:type="spellStart"/>
      <w:r w:rsidRPr="00C30ECF">
        <w:rPr>
          <w:rFonts w:ascii="Times New Roman" w:hAnsi="Times New Roman" w:cs="Times New Roman"/>
          <w:sz w:val="20"/>
          <w:szCs w:val="20"/>
        </w:rPr>
        <w:t>Gillson</w:t>
      </w:r>
      <w:proofErr w:type="spellEnd"/>
      <w:r w:rsidRPr="00C30ECF" w:rsidDel="00822FD2">
        <w:rPr>
          <w:rFonts w:ascii="Times New Roman" w:hAnsi="Times New Roman" w:cs="Times New Roman"/>
          <w:sz w:val="20"/>
          <w:szCs w:val="20"/>
        </w:rPr>
        <w:t xml:space="preserve"> </w:t>
      </w:r>
      <w:r w:rsidRPr="00C30ECF">
        <w:rPr>
          <w:rFonts w:ascii="Times New Roman" w:hAnsi="Times New Roman" w:cs="Times New Roman"/>
          <w:sz w:val="20"/>
          <w:szCs w:val="20"/>
        </w:rPr>
        <w:t>(</w:t>
      </w:r>
      <w:hyperlink r:id="rId8" w:history="1">
        <w:r w:rsidRPr="00C30ECF">
          <w:rPr>
            <w:rFonts w:ascii="Times New Roman" w:hAnsi="Times New Roman" w:cs="Times New Roman"/>
            <w:sz w:val="20"/>
            <w:szCs w:val="20"/>
          </w:rPr>
          <w:t>jonathan.gillson@cefas.co.uk</w:t>
        </w:r>
      </w:hyperlink>
      <w:r w:rsidRPr="00C30ECF">
        <w:rPr>
          <w:rFonts w:ascii="Times New Roman" w:hAnsi="Times New Roman" w:cs="Times New Roman"/>
          <w:sz w:val="20"/>
          <w:szCs w:val="20"/>
        </w:rPr>
        <w:t>)</w:t>
      </w:r>
    </w:p>
    <w:p w14:paraId="56CF3F36" w14:textId="7654F716" w:rsidR="00DE4911" w:rsidRPr="00C30ECF" w:rsidRDefault="00DE4911" w:rsidP="00DE4911">
      <w:pPr>
        <w:spacing w:line="259" w:lineRule="auto"/>
        <w:jc w:val="both"/>
        <w:rPr>
          <w:rFonts w:ascii="Times New Roman" w:hAnsi="Times New Roman" w:cs="Times New Roman"/>
          <w:sz w:val="20"/>
          <w:szCs w:val="20"/>
        </w:rPr>
      </w:pPr>
      <w:r w:rsidRPr="00C30ECF">
        <w:rPr>
          <w:rFonts w:ascii="Times New Roman" w:hAnsi="Times New Roman" w:cs="Times New Roman"/>
          <w:b/>
          <w:bCs/>
          <w:sz w:val="20"/>
          <w:szCs w:val="20"/>
        </w:rPr>
        <w:t>Target journal</w:t>
      </w:r>
      <w:r w:rsidRPr="00C30ECF">
        <w:rPr>
          <w:rFonts w:ascii="Times New Roman" w:hAnsi="Times New Roman" w:cs="Times New Roman"/>
          <w:sz w:val="20"/>
          <w:szCs w:val="20"/>
        </w:rPr>
        <w:t>: Reviews in Fish Biology and Fisheries</w:t>
      </w:r>
    </w:p>
    <w:p w14:paraId="5413E596" w14:textId="382D9FC4" w:rsidR="00DE4911" w:rsidRPr="00C30ECF" w:rsidRDefault="00DE4911" w:rsidP="00DE4911">
      <w:pPr>
        <w:jc w:val="center"/>
        <w:rPr>
          <w:rFonts w:ascii="Times New Roman" w:hAnsi="Times New Roman" w:cs="Times New Roman"/>
          <w:b/>
          <w:bCs/>
          <w:sz w:val="20"/>
          <w:szCs w:val="20"/>
        </w:rPr>
      </w:pPr>
    </w:p>
    <w:p w14:paraId="4956F898" w14:textId="288BC99E" w:rsidR="00C0230F" w:rsidRPr="00C30ECF" w:rsidRDefault="00C0230F" w:rsidP="00DE4911">
      <w:pPr>
        <w:jc w:val="center"/>
        <w:rPr>
          <w:rFonts w:ascii="Times New Roman" w:hAnsi="Times New Roman" w:cs="Times New Roman"/>
          <w:b/>
          <w:bCs/>
          <w:sz w:val="20"/>
          <w:szCs w:val="20"/>
        </w:rPr>
      </w:pPr>
    </w:p>
    <w:p w14:paraId="15C2898B" w14:textId="6323567C" w:rsidR="00C0230F" w:rsidRPr="00C30ECF" w:rsidRDefault="00C0230F" w:rsidP="00DE4911">
      <w:pPr>
        <w:jc w:val="center"/>
        <w:rPr>
          <w:rFonts w:ascii="Times New Roman" w:hAnsi="Times New Roman" w:cs="Times New Roman"/>
          <w:b/>
          <w:bCs/>
          <w:sz w:val="20"/>
          <w:szCs w:val="20"/>
        </w:rPr>
      </w:pPr>
    </w:p>
    <w:p w14:paraId="5DB9CDB4" w14:textId="5E583484" w:rsidR="00C0230F" w:rsidRDefault="00C0230F" w:rsidP="00DE4911">
      <w:pPr>
        <w:jc w:val="center"/>
        <w:rPr>
          <w:rFonts w:cstheme="minorHAnsi"/>
          <w:b/>
          <w:bCs/>
          <w:sz w:val="24"/>
          <w:szCs w:val="24"/>
        </w:rPr>
      </w:pPr>
    </w:p>
    <w:p w14:paraId="78E38531" w14:textId="4B798F74" w:rsidR="00C0230F" w:rsidRDefault="00C0230F" w:rsidP="00DE4911">
      <w:pPr>
        <w:jc w:val="center"/>
        <w:rPr>
          <w:rFonts w:cstheme="minorHAnsi"/>
          <w:b/>
          <w:bCs/>
          <w:sz w:val="24"/>
          <w:szCs w:val="24"/>
        </w:rPr>
      </w:pPr>
    </w:p>
    <w:p w14:paraId="1181294A" w14:textId="2319AEB0" w:rsidR="00C0230F" w:rsidRDefault="00C0230F" w:rsidP="00DE4911">
      <w:pPr>
        <w:jc w:val="center"/>
        <w:rPr>
          <w:rFonts w:cstheme="minorHAnsi"/>
          <w:b/>
          <w:bCs/>
          <w:sz w:val="24"/>
          <w:szCs w:val="24"/>
        </w:rPr>
      </w:pPr>
    </w:p>
    <w:p w14:paraId="2B4F4F42" w14:textId="1CA06F18" w:rsidR="00C0230F" w:rsidRDefault="00C0230F" w:rsidP="00DE4911">
      <w:pPr>
        <w:jc w:val="center"/>
        <w:rPr>
          <w:rFonts w:cstheme="minorHAnsi"/>
          <w:b/>
          <w:bCs/>
          <w:sz w:val="24"/>
          <w:szCs w:val="24"/>
        </w:rPr>
      </w:pPr>
    </w:p>
    <w:p w14:paraId="51D2B692" w14:textId="77777777" w:rsidR="00C0230F" w:rsidRDefault="00C0230F" w:rsidP="00DE4911">
      <w:pPr>
        <w:jc w:val="center"/>
        <w:rPr>
          <w:rFonts w:cstheme="minorHAnsi"/>
          <w:b/>
          <w:bCs/>
          <w:sz w:val="24"/>
          <w:szCs w:val="24"/>
        </w:rPr>
      </w:pPr>
    </w:p>
    <w:p w14:paraId="1A170E38" w14:textId="01892CD9" w:rsidR="00C0230F" w:rsidRDefault="00C0230F" w:rsidP="00DE4911">
      <w:pPr>
        <w:jc w:val="center"/>
        <w:rPr>
          <w:rFonts w:cstheme="minorHAnsi"/>
          <w:b/>
          <w:bCs/>
          <w:sz w:val="24"/>
          <w:szCs w:val="24"/>
        </w:rPr>
      </w:pPr>
    </w:p>
    <w:p w14:paraId="068A44A5" w14:textId="0178302F" w:rsidR="00C0230F" w:rsidRDefault="00C0230F" w:rsidP="00DE4911">
      <w:pPr>
        <w:jc w:val="center"/>
        <w:rPr>
          <w:rFonts w:cstheme="minorHAnsi"/>
          <w:b/>
          <w:bCs/>
          <w:sz w:val="24"/>
          <w:szCs w:val="24"/>
        </w:rPr>
      </w:pPr>
    </w:p>
    <w:p w14:paraId="7ADD298F" w14:textId="11905382" w:rsidR="00C0230F" w:rsidRDefault="00C0230F" w:rsidP="00DE4911">
      <w:pPr>
        <w:jc w:val="center"/>
        <w:rPr>
          <w:rFonts w:cstheme="minorHAnsi"/>
          <w:b/>
          <w:bCs/>
          <w:sz w:val="24"/>
          <w:szCs w:val="24"/>
        </w:rPr>
      </w:pPr>
    </w:p>
    <w:p w14:paraId="68E055DA" w14:textId="014A6BCF" w:rsidR="00C0230F" w:rsidRDefault="00C0230F" w:rsidP="00DE4911">
      <w:pPr>
        <w:jc w:val="center"/>
        <w:rPr>
          <w:rFonts w:cstheme="minorHAnsi"/>
          <w:b/>
          <w:bCs/>
          <w:sz w:val="24"/>
          <w:szCs w:val="24"/>
        </w:rPr>
      </w:pPr>
    </w:p>
    <w:p w14:paraId="1F168EFC" w14:textId="3F782886" w:rsidR="00C0230F" w:rsidRDefault="00C0230F" w:rsidP="00DE4911">
      <w:pPr>
        <w:jc w:val="center"/>
        <w:rPr>
          <w:rFonts w:cstheme="minorHAnsi"/>
          <w:b/>
          <w:bCs/>
          <w:sz w:val="24"/>
          <w:szCs w:val="24"/>
        </w:rPr>
      </w:pPr>
    </w:p>
    <w:p w14:paraId="7FB76CE3" w14:textId="3AD93EA5" w:rsidR="00C0230F" w:rsidRDefault="00C0230F" w:rsidP="00DE4911">
      <w:pPr>
        <w:jc w:val="center"/>
        <w:rPr>
          <w:rFonts w:cstheme="minorHAnsi"/>
          <w:b/>
          <w:bCs/>
          <w:sz w:val="24"/>
          <w:szCs w:val="24"/>
        </w:rPr>
      </w:pPr>
    </w:p>
    <w:p w14:paraId="3B451549" w14:textId="644E6716" w:rsidR="00C0230F" w:rsidRDefault="00C0230F" w:rsidP="00DE4911">
      <w:pPr>
        <w:jc w:val="center"/>
        <w:rPr>
          <w:rFonts w:cstheme="minorHAnsi"/>
          <w:b/>
          <w:bCs/>
          <w:sz w:val="24"/>
          <w:szCs w:val="24"/>
        </w:rPr>
      </w:pPr>
    </w:p>
    <w:p w14:paraId="2ED5A177" w14:textId="1BB2EA7D" w:rsidR="00C0230F" w:rsidRDefault="00C0230F" w:rsidP="00DE4911">
      <w:pPr>
        <w:jc w:val="center"/>
        <w:rPr>
          <w:rFonts w:cstheme="minorHAnsi"/>
          <w:b/>
          <w:bCs/>
          <w:sz w:val="24"/>
          <w:szCs w:val="24"/>
        </w:rPr>
      </w:pPr>
    </w:p>
    <w:p w14:paraId="6E9BDFA4" w14:textId="77777777" w:rsidR="00C0230F" w:rsidRDefault="00C0230F" w:rsidP="00C168DB">
      <w:pPr>
        <w:rPr>
          <w:rFonts w:cstheme="minorHAnsi"/>
          <w:b/>
          <w:bCs/>
          <w:sz w:val="24"/>
          <w:szCs w:val="24"/>
        </w:rPr>
      </w:pPr>
    </w:p>
    <w:sdt>
      <w:sdtPr>
        <w:rPr>
          <w:rFonts w:asciiTheme="minorHAnsi" w:eastAsiaTheme="minorHAnsi" w:hAnsiTheme="minorHAnsi" w:cstheme="minorHAnsi"/>
          <w:b w:val="0"/>
          <w:sz w:val="22"/>
        </w:rPr>
        <w:id w:val="-1551839252"/>
        <w:docPartObj>
          <w:docPartGallery w:val="Table of Contents"/>
          <w:docPartUnique/>
        </w:docPartObj>
      </w:sdtPr>
      <w:sdtEndPr>
        <w:rPr>
          <w:rFonts w:cstheme="minorBidi"/>
          <w:bCs/>
          <w:noProof/>
        </w:rPr>
      </w:sdtEndPr>
      <w:sdtContent>
        <w:p w14:paraId="289F2206" w14:textId="12B788D6" w:rsidR="00FB0C1B" w:rsidRDefault="003C15F8">
          <w:pPr>
            <w:pStyle w:val="TOC1"/>
            <w:tabs>
              <w:tab w:val="right" w:leader="dot" w:pos="9016"/>
            </w:tabs>
            <w:rPr>
              <w:rFonts w:asciiTheme="minorHAnsi" w:eastAsiaTheme="minorEastAsia" w:hAnsiTheme="minorHAnsi" w:cstheme="minorBidi"/>
              <w:b w:val="0"/>
              <w:noProof/>
              <w:sz w:val="22"/>
              <w:lang w:eastAsia="en-GB"/>
            </w:rPr>
          </w:pPr>
          <w:r w:rsidRPr="00932A30">
            <w:rPr>
              <w:rFonts w:asciiTheme="minorHAnsi" w:hAnsiTheme="minorHAnsi" w:cstheme="minorHAnsi"/>
              <w:sz w:val="22"/>
            </w:rPr>
            <w:fldChar w:fldCharType="begin"/>
          </w:r>
          <w:r w:rsidRPr="00932A30">
            <w:rPr>
              <w:rFonts w:asciiTheme="minorHAnsi" w:hAnsiTheme="minorHAnsi" w:cstheme="minorHAnsi"/>
              <w:sz w:val="22"/>
            </w:rPr>
            <w:instrText xml:space="preserve"> TOC \o "1-3" \h \z \u </w:instrText>
          </w:r>
          <w:r w:rsidRPr="00932A30">
            <w:rPr>
              <w:rFonts w:asciiTheme="minorHAnsi" w:hAnsiTheme="minorHAnsi" w:cstheme="minorHAnsi"/>
              <w:sz w:val="22"/>
            </w:rPr>
            <w:fldChar w:fldCharType="separate"/>
          </w:r>
          <w:hyperlink w:anchor="_Toc88125998" w:history="1">
            <w:r w:rsidR="00FB0C1B" w:rsidRPr="00923914">
              <w:rPr>
                <w:rStyle w:val="Hyperlink"/>
                <w:noProof/>
              </w:rPr>
              <w:t>Supplementary methods</w:t>
            </w:r>
            <w:bookmarkStart w:id="2" w:name="_GoBack"/>
            <w:bookmarkEnd w:id="2"/>
            <w:r w:rsidR="00FB0C1B">
              <w:rPr>
                <w:noProof/>
                <w:webHidden/>
              </w:rPr>
              <w:tab/>
            </w:r>
            <w:r w:rsidR="00FB0C1B">
              <w:rPr>
                <w:noProof/>
                <w:webHidden/>
              </w:rPr>
              <w:fldChar w:fldCharType="begin"/>
            </w:r>
            <w:r w:rsidR="00FB0C1B">
              <w:rPr>
                <w:noProof/>
                <w:webHidden/>
              </w:rPr>
              <w:instrText xml:space="preserve"> PAGEREF _Toc88125998 \h </w:instrText>
            </w:r>
            <w:r w:rsidR="00FB0C1B">
              <w:rPr>
                <w:noProof/>
                <w:webHidden/>
              </w:rPr>
            </w:r>
            <w:r w:rsidR="00FB0C1B">
              <w:rPr>
                <w:noProof/>
                <w:webHidden/>
              </w:rPr>
              <w:fldChar w:fldCharType="separate"/>
            </w:r>
            <w:r w:rsidR="00FB0C1B">
              <w:rPr>
                <w:noProof/>
                <w:webHidden/>
              </w:rPr>
              <w:t>1</w:t>
            </w:r>
            <w:r w:rsidR="00FB0C1B">
              <w:rPr>
                <w:noProof/>
                <w:webHidden/>
              </w:rPr>
              <w:fldChar w:fldCharType="end"/>
            </w:r>
          </w:hyperlink>
        </w:p>
        <w:p w14:paraId="7BE8FC58" w14:textId="129D9E03" w:rsidR="00FB0C1B" w:rsidRDefault="00A10A21">
          <w:pPr>
            <w:pStyle w:val="TOC2"/>
            <w:rPr>
              <w:rFonts w:eastAsiaTheme="minorEastAsia"/>
              <w:noProof/>
              <w:lang w:eastAsia="en-GB"/>
            </w:rPr>
          </w:pPr>
          <w:hyperlink w:anchor="_Toc88125999" w:history="1">
            <w:r w:rsidR="00FB0C1B" w:rsidRPr="00923914">
              <w:rPr>
                <w:rStyle w:val="Hyperlink"/>
                <w:rFonts w:ascii="Times New Roman" w:hAnsi="Times New Roman" w:cs="Times New Roman"/>
                <w:noProof/>
              </w:rPr>
              <w:t>Climate change</w:t>
            </w:r>
            <w:r w:rsidR="00FB0C1B">
              <w:rPr>
                <w:noProof/>
                <w:webHidden/>
              </w:rPr>
              <w:tab/>
            </w:r>
            <w:r w:rsidR="00FB0C1B">
              <w:rPr>
                <w:noProof/>
                <w:webHidden/>
              </w:rPr>
              <w:fldChar w:fldCharType="begin"/>
            </w:r>
            <w:r w:rsidR="00FB0C1B">
              <w:rPr>
                <w:noProof/>
                <w:webHidden/>
              </w:rPr>
              <w:instrText xml:space="preserve"> PAGEREF _Toc88125999 \h </w:instrText>
            </w:r>
            <w:r w:rsidR="00FB0C1B">
              <w:rPr>
                <w:noProof/>
                <w:webHidden/>
              </w:rPr>
            </w:r>
            <w:r w:rsidR="00FB0C1B">
              <w:rPr>
                <w:noProof/>
                <w:webHidden/>
              </w:rPr>
              <w:fldChar w:fldCharType="separate"/>
            </w:r>
            <w:r w:rsidR="00FB0C1B">
              <w:rPr>
                <w:noProof/>
                <w:webHidden/>
              </w:rPr>
              <w:t>1</w:t>
            </w:r>
            <w:r w:rsidR="00FB0C1B">
              <w:rPr>
                <w:noProof/>
                <w:webHidden/>
              </w:rPr>
              <w:fldChar w:fldCharType="end"/>
            </w:r>
          </w:hyperlink>
        </w:p>
        <w:p w14:paraId="3425B6B4" w14:textId="20DAE238" w:rsidR="00FB0C1B" w:rsidRDefault="00A10A21">
          <w:pPr>
            <w:pStyle w:val="TOC3"/>
            <w:rPr>
              <w:rFonts w:eastAsiaTheme="minorEastAsia"/>
              <w:noProof/>
              <w:lang w:eastAsia="en-GB"/>
            </w:rPr>
          </w:pPr>
          <w:hyperlink w:anchor="_Toc88126000" w:history="1">
            <w:r w:rsidR="00FB0C1B" w:rsidRPr="00923914">
              <w:rPr>
                <w:rStyle w:val="Hyperlink"/>
                <w:rFonts w:ascii="Times New Roman" w:hAnsi="Times New Roman" w:cs="Times New Roman"/>
                <w:noProof/>
              </w:rPr>
              <w:t>Fig. S1 Central estimates (50% probability level) of future UK mean annual air temperature projections (UKCP09) in the marine environment under three greenhouse gas emission scenarios (low, medium, and high) for the 2020s, 2050s and 2080s</w:t>
            </w:r>
            <w:r w:rsidR="00FB0C1B">
              <w:rPr>
                <w:noProof/>
                <w:webHidden/>
              </w:rPr>
              <w:tab/>
            </w:r>
            <w:r w:rsidR="00FB0C1B">
              <w:rPr>
                <w:noProof/>
                <w:webHidden/>
              </w:rPr>
              <w:fldChar w:fldCharType="begin"/>
            </w:r>
            <w:r w:rsidR="00FB0C1B">
              <w:rPr>
                <w:noProof/>
                <w:webHidden/>
              </w:rPr>
              <w:instrText xml:space="preserve"> PAGEREF _Toc88126000 \h </w:instrText>
            </w:r>
            <w:r w:rsidR="00FB0C1B">
              <w:rPr>
                <w:noProof/>
                <w:webHidden/>
              </w:rPr>
            </w:r>
            <w:r w:rsidR="00FB0C1B">
              <w:rPr>
                <w:noProof/>
                <w:webHidden/>
              </w:rPr>
              <w:fldChar w:fldCharType="separate"/>
            </w:r>
            <w:r w:rsidR="00FB0C1B">
              <w:rPr>
                <w:noProof/>
                <w:webHidden/>
              </w:rPr>
              <w:t>1</w:t>
            </w:r>
            <w:r w:rsidR="00FB0C1B">
              <w:rPr>
                <w:noProof/>
                <w:webHidden/>
              </w:rPr>
              <w:fldChar w:fldCharType="end"/>
            </w:r>
          </w:hyperlink>
        </w:p>
        <w:p w14:paraId="25DEDF40" w14:textId="078EFC01" w:rsidR="00FB0C1B" w:rsidRDefault="00A10A21">
          <w:pPr>
            <w:pStyle w:val="TOC3"/>
            <w:rPr>
              <w:rFonts w:eastAsiaTheme="minorEastAsia"/>
              <w:noProof/>
              <w:lang w:eastAsia="en-GB"/>
            </w:rPr>
          </w:pPr>
          <w:hyperlink w:anchor="_Toc88126001" w:history="1">
            <w:r w:rsidR="00FB0C1B" w:rsidRPr="00923914">
              <w:rPr>
                <w:rStyle w:val="Hyperlink"/>
                <w:rFonts w:ascii="Times New Roman" w:hAnsi="Times New Roman" w:cs="Times New Roman"/>
                <w:noProof/>
              </w:rPr>
              <w:t>Fig. S2 Central estimates (50% probability level) of future UK mean annual air temperature anomaly projections (UKCP18) at 1.5 m across land relative to the baseline period from 1981 to 2010 under three greenhouse gas emission scenarios (low, medium, and high) for the 2020s, 2050s and 2080s</w:t>
            </w:r>
            <w:r w:rsidR="00FB0C1B">
              <w:rPr>
                <w:noProof/>
                <w:webHidden/>
              </w:rPr>
              <w:tab/>
            </w:r>
            <w:r w:rsidR="00FB0C1B">
              <w:rPr>
                <w:noProof/>
                <w:webHidden/>
              </w:rPr>
              <w:fldChar w:fldCharType="begin"/>
            </w:r>
            <w:r w:rsidR="00FB0C1B">
              <w:rPr>
                <w:noProof/>
                <w:webHidden/>
              </w:rPr>
              <w:instrText xml:space="preserve"> PAGEREF _Toc88126001 \h </w:instrText>
            </w:r>
            <w:r w:rsidR="00FB0C1B">
              <w:rPr>
                <w:noProof/>
                <w:webHidden/>
              </w:rPr>
            </w:r>
            <w:r w:rsidR="00FB0C1B">
              <w:rPr>
                <w:noProof/>
                <w:webHidden/>
              </w:rPr>
              <w:fldChar w:fldCharType="separate"/>
            </w:r>
            <w:r w:rsidR="00FB0C1B">
              <w:rPr>
                <w:noProof/>
                <w:webHidden/>
              </w:rPr>
              <w:t>2</w:t>
            </w:r>
            <w:r w:rsidR="00FB0C1B">
              <w:rPr>
                <w:noProof/>
                <w:webHidden/>
              </w:rPr>
              <w:fldChar w:fldCharType="end"/>
            </w:r>
          </w:hyperlink>
        </w:p>
        <w:p w14:paraId="72275524" w14:textId="0F8BE088" w:rsidR="00FB0C1B" w:rsidRDefault="00A10A21">
          <w:pPr>
            <w:pStyle w:val="TOC2"/>
            <w:rPr>
              <w:rFonts w:eastAsiaTheme="minorEastAsia"/>
              <w:noProof/>
              <w:lang w:eastAsia="en-GB"/>
            </w:rPr>
          </w:pPr>
          <w:hyperlink w:anchor="_Toc88126002" w:history="1">
            <w:r w:rsidR="00FB0C1B" w:rsidRPr="00923914">
              <w:rPr>
                <w:rStyle w:val="Hyperlink"/>
                <w:rFonts w:ascii="Times New Roman" w:hAnsi="Times New Roman" w:cs="Times New Roman"/>
                <w:noProof/>
              </w:rPr>
              <w:t>Predation</w:t>
            </w:r>
            <w:r w:rsidR="00FB0C1B">
              <w:rPr>
                <w:noProof/>
                <w:webHidden/>
              </w:rPr>
              <w:tab/>
            </w:r>
            <w:r w:rsidR="00FB0C1B">
              <w:rPr>
                <w:noProof/>
                <w:webHidden/>
              </w:rPr>
              <w:fldChar w:fldCharType="begin"/>
            </w:r>
            <w:r w:rsidR="00FB0C1B">
              <w:rPr>
                <w:noProof/>
                <w:webHidden/>
              </w:rPr>
              <w:instrText xml:space="preserve"> PAGEREF _Toc88126002 \h </w:instrText>
            </w:r>
            <w:r w:rsidR="00FB0C1B">
              <w:rPr>
                <w:noProof/>
                <w:webHidden/>
              </w:rPr>
            </w:r>
            <w:r w:rsidR="00FB0C1B">
              <w:rPr>
                <w:noProof/>
                <w:webHidden/>
              </w:rPr>
              <w:fldChar w:fldCharType="separate"/>
            </w:r>
            <w:r w:rsidR="00FB0C1B">
              <w:rPr>
                <w:noProof/>
                <w:webHidden/>
              </w:rPr>
              <w:t>3</w:t>
            </w:r>
            <w:r w:rsidR="00FB0C1B">
              <w:rPr>
                <w:noProof/>
                <w:webHidden/>
              </w:rPr>
              <w:fldChar w:fldCharType="end"/>
            </w:r>
          </w:hyperlink>
        </w:p>
        <w:p w14:paraId="69FA3D70" w14:textId="35C0A983" w:rsidR="00FB0C1B" w:rsidRDefault="00A10A21">
          <w:pPr>
            <w:pStyle w:val="TOC2"/>
            <w:rPr>
              <w:rFonts w:eastAsiaTheme="minorEastAsia"/>
              <w:noProof/>
              <w:lang w:eastAsia="en-GB"/>
            </w:rPr>
          </w:pPr>
          <w:hyperlink w:anchor="_Toc88126003" w:history="1">
            <w:r w:rsidR="00FB0C1B" w:rsidRPr="00923914">
              <w:rPr>
                <w:rStyle w:val="Hyperlink"/>
                <w:rFonts w:ascii="Times New Roman" w:hAnsi="Times New Roman" w:cs="Times New Roman"/>
                <w:noProof/>
              </w:rPr>
              <w:t>Water quality</w:t>
            </w:r>
            <w:r w:rsidR="00FB0C1B">
              <w:rPr>
                <w:noProof/>
                <w:webHidden/>
              </w:rPr>
              <w:tab/>
            </w:r>
            <w:r w:rsidR="00FB0C1B">
              <w:rPr>
                <w:noProof/>
                <w:webHidden/>
              </w:rPr>
              <w:fldChar w:fldCharType="begin"/>
            </w:r>
            <w:r w:rsidR="00FB0C1B">
              <w:rPr>
                <w:noProof/>
                <w:webHidden/>
              </w:rPr>
              <w:instrText xml:space="preserve"> PAGEREF _Toc88126003 \h </w:instrText>
            </w:r>
            <w:r w:rsidR="00FB0C1B">
              <w:rPr>
                <w:noProof/>
                <w:webHidden/>
              </w:rPr>
            </w:r>
            <w:r w:rsidR="00FB0C1B">
              <w:rPr>
                <w:noProof/>
                <w:webHidden/>
              </w:rPr>
              <w:fldChar w:fldCharType="separate"/>
            </w:r>
            <w:r w:rsidR="00FB0C1B">
              <w:rPr>
                <w:noProof/>
                <w:webHidden/>
              </w:rPr>
              <w:t>3</w:t>
            </w:r>
            <w:r w:rsidR="00FB0C1B">
              <w:rPr>
                <w:noProof/>
                <w:webHidden/>
              </w:rPr>
              <w:fldChar w:fldCharType="end"/>
            </w:r>
          </w:hyperlink>
        </w:p>
        <w:p w14:paraId="4013D92A" w14:textId="6BE92BC3" w:rsidR="00FB0C1B" w:rsidRDefault="00A10A21">
          <w:pPr>
            <w:pStyle w:val="TOC3"/>
            <w:rPr>
              <w:rFonts w:eastAsiaTheme="minorEastAsia"/>
              <w:noProof/>
              <w:lang w:eastAsia="en-GB"/>
            </w:rPr>
          </w:pPr>
          <w:hyperlink w:anchor="_Toc88126004" w:history="1">
            <w:r w:rsidR="00FB0C1B" w:rsidRPr="00923914">
              <w:rPr>
                <w:rStyle w:val="Hyperlink"/>
                <w:rFonts w:ascii="Times New Roman" w:hAnsi="Times New Roman" w:cs="Times New Roman"/>
                <w:noProof/>
              </w:rPr>
              <w:t>Fig. S3 Percentage of transitional and coastal water bodies affected by point source or diffuse pollution pressures in the UK and the Republic of Ireland</w:t>
            </w:r>
            <w:r w:rsidR="00FB0C1B">
              <w:rPr>
                <w:noProof/>
                <w:webHidden/>
              </w:rPr>
              <w:tab/>
            </w:r>
            <w:r w:rsidR="00FB0C1B">
              <w:rPr>
                <w:noProof/>
                <w:webHidden/>
              </w:rPr>
              <w:fldChar w:fldCharType="begin"/>
            </w:r>
            <w:r w:rsidR="00FB0C1B">
              <w:rPr>
                <w:noProof/>
                <w:webHidden/>
              </w:rPr>
              <w:instrText xml:space="preserve"> PAGEREF _Toc88126004 \h </w:instrText>
            </w:r>
            <w:r w:rsidR="00FB0C1B">
              <w:rPr>
                <w:noProof/>
                <w:webHidden/>
              </w:rPr>
            </w:r>
            <w:r w:rsidR="00FB0C1B">
              <w:rPr>
                <w:noProof/>
                <w:webHidden/>
              </w:rPr>
              <w:fldChar w:fldCharType="separate"/>
            </w:r>
            <w:r w:rsidR="00FB0C1B">
              <w:rPr>
                <w:noProof/>
                <w:webHidden/>
              </w:rPr>
              <w:t>3</w:t>
            </w:r>
            <w:r w:rsidR="00FB0C1B">
              <w:rPr>
                <w:noProof/>
                <w:webHidden/>
              </w:rPr>
              <w:fldChar w:fldCharType="end"/>
            </w:r>
          </w:hyperlink>
        </w:p>
        <w:p w14:paraId="547EF42D" w14:textId="5FDD253F" w:rsidR="00FB0C1B" w:rsidRDefault="00A10A21">
          <w:pPr>
            <w:pStyle w:val="TOC2"/>
            <w:rPr>
              <w:rFonts w:eastAsiaTheme="minorEastAsia"/>
              <w:noProof/>
              <w:lang w:eastAsia="en-GB"/>
            </w:rPr>
          </w:pPr>
          <w:hyperlink w:anchor="_Toc88126005" w:history="1">
            <w:r w:rsidR="00FB0C1B" w:rsidRPr="00923914">
              <w:rPr>
                <w:rStyle w:val="Hyperlink"/>
                <w:rFonts w:ascii="Times New Roman" w:hAnsi="Times New Roman" w:cs="Times New Roman"/>
                <w:noProof/>
              </w:rPr>
              <w:t>Bycatch</w:t>
            </w:r>
            <w:r w:rsidR="00FB0C1B">
              <w:rPr>
                <w:noProof/>
                <w:webHidden/>
              </w:rPr>
              <w:tab/>
            </w:r>
            <w:r w:rsidR="00FB0C1B">
              <w:rPr>
                <w:noProof/>
                <w:webHidden/>
              </w:rPr>
              <w:fldChar w:fldCharType="begin"/>
            </w:r>
            <w:r w:rsidR="00FB0C1B">
              <w:rPr>
                <w:noProof/>
                <w:webHidden/>
              </w:rPr>
              <w:instrText xml:space="preserve"> PAGEREF _Toc88126005 \h </w:instrText>
            </w:r>
            <w:r w:rsidR="00FB0C1B">
              <w:rPr>
                <w:noProof/>
                <w:webHidden/>
              </w:rPr>
            </w:r>
            <w:r w:rsidR="00FB0C1B">
              <w:rPr>
                <w:noProof/>
                <w:webHidden/>
              </w:rPr>
              <w:fldChar w:fldCharType="separate"/>
            </w:r>
            <w:r w:rsidR="00FB0C1B">
              <w:rPr>
                <w:noProof/>
                <w:webHidden/>
              </w:rPr>
              <w:t>3</w:t>
            </w:r>
            <w:r w:rsidR="00FB0C1B">
              <w:rPr>
                <w:noProof/>
                <w:webHidden/>
              </w:rPr>
              <w:fldChar w:fldCharType="end"/>
            </w:r>
          </w:hyperlink>
        </w:p>
        <w:p w14:paraId="256A4CF9" w14:textId="06ED94EA" w:rsidR="00FB0C1B" w:rsidRDefault="00A10A21">
          <w:pPr>
            <w:pStyle w:val="TOC3"/>
            <w:rPr>
              <w:rFonts w:eastAsiaTheme="minorEastAsia"/>
              <w:noProof/>
              <w:lang w:eastAsia="en-GB"/>
            </w:rPr>
          </w:pPr>
          <w:hyperlink w:anchor="_Toc88126006" w:history="1">
            <w:r w:rsidR="00FB0C1B" w:rsidRPr="00923914">
              <w:rPr>
                <w:rStyle w:val="Hyperlink"/>
                <w:rFonts w:ascii="Times New Roman" w:hAnsi="Times New Roman" w:cs="Times New Roman"/>
                <w:noProof/>
              </w:rPr>
              <w:t>Fig. S4 Distribution of pelagic fishing effort around estuarine and nearshore waters in England</w:t>
            </w:r>
            <w:r w:rsidR="00FB0C1B">
              <w:rPr>
                <w:noProof/>
                <w:webHidden/>
              </w:rPr>
              <w:tab/>
            </w:r>
            <w:r w:rsidR="00FB0C1B">
              <w:rPr>
                <w:noProof/>
                <w:webHidden/>
              </w:rPr>
              <w:fldChar w:fldCharType="begin"/>
            </w:r>
            <w:r w:rsidR="00FB0C1B">
              <w:rPr>
                <w:noProof/>
                <w:webHidden/>
              </w:rPr>
              <w:instrText xml:space="preserve"> PAGEREF _Toc88126006 \h </w:instrText>
            </w:r>
            <w:r w:rsidR="00FB0C1B">
              <w:rPr>
                <w:noProof/>
                <w:webHidden/>
              </w:rPr>
            </w:r>
            <w:r w:rsidR="00FB0C1B">
              <w:rPr>
                <w:noProof/>
                <w:webHidden/>
              </w:rPr>
              <w:fldChar w:fldCharType="separate"/>
            </w:r>
            <w:r w:rsidR="00FB0C1B">
              <w:rPr>
                <w:noProof/>
                <w:webHidden/>
              </w:rPr>
              <w:t>4</w:t>
            </w:r>
            <w:r w:rsidR="00FB0C1B">
              <w:rPr>
                <w:noProof/>
                <w:webHidden/>
              </w:rPr>
              <w:fldChar w:fldCharType="end"/>
            </w:r>
          </w:hyperlink>
        </w:p>
        <w:p w14:paraId="7A17B223" w14:textId="2FCA6AD8" w:rsidR="00FB0C1B" w:rsidRDefault="00A10A21">
          <w:pPr>
            <w:pStyle w:val="TOC2"/>
            <w:rPr>
              <w:rFonts w:eastAsiaTheme="minorEastAsia"/>
              <w:noProof/>
              <w:lang w:eastAsia="en-GB"/>
            </w:rPr>
          </w:pPr>
          <w:hyperlink w:anchor="_Toc88126007" w:history="1">
            <w:r w:rsidR="00FB0C1B" w:rsidRPr="00923914">
              <w:rPr>
                <w:rStyle w:val="Hyperlink"/>
                <w:rFonts w:ascii="Times New Roman" w:hAnsi="Times New Roman" w:cs="Times New Roman"/>
                <w:noProof/>
              </w:rPr>
              <w:t>Artificial light at night</w:t>
            </w:r>
            <w:r w:rsidR="00FB0C1B">
              <w:rPr>
                <w:noProof/>
                <w:webHidden/>
              </w:rPr>
              <w:tab/>
            </w:r>
            <w:r w:rsidR="00FB0C1B">
              <w:rPr>
                <w:noProof/>
                <w:webHidden/>
              </w:rPr>
              <w:fldChar w:fldCharType="begin"/>
            </w:r>
            <w:r w:rsidR="00FB0C1B">
              <w:rPr>
                <w:noProof/>
                <w:webHidden/>
              </w:rPr>
              <w:instrText xml:space="preserve"> PAGEREF _Toc88126007 \h </w:instrText>
            </w:r>
            <w:r w:rsidR="00FB0C1B">
              <w:rPr>
                <w:noProof/>
                <w:webHidden/>
              </w:rPr>
            </w:r>
            <w:r w:rsidR="00FB0C1B">
              <w:rPr>
                <w:noProof/>
                <w:webHidden/>
              </w:rPr>
              <w:fldChar w:fldCharType="separate"/>
            </w:r>
            <w:r w:rsidR="00FB0C1B">
              <w:rPr>
                <w:noProof/>
                <w:webHidden/>
              </w:rPr>
              <w:t>4</w:t>
            </w:r>
            <w:r w:rsidR="00FB0C1B">
              <w:rPr>
                <w:noProof/>
                <w:webHidden/>
              </w:rPr>
              <w:fldChar w:fldCharType="end"/>
            </w:r>
          </w:hyperlink>
        </w:p>
        <w:p w14:paraId="7A19E611" w14:textId="6FFA48E4" w:rsidR="00FB0C1B" w:rsidRDefault="00A10A21">
          <w:pPr>
            <w:pStyle w:val="TOC3"/>
            <w:rPr>
              <w:rFonts w:eastAsiaTheme="minorEastAsia"/>
              <w:noProof/>
              <w:lang w:eastAsia="en-GB"/>
            </w:rPr>
          </w:pPr>
          <w:hyperlink w:anchor="_Toc88126008" w:history="1">
            <w:r w:rsidR="00FB0C1B" w:rsidRPr="00923914">
              <w:rPr>
                <w:rStyle w:val="Hyperlink"/>
                <w:rFonts w:ascii="Times New Roman" w:hAnsi="Times New Roman" w:cs="Times New Roman"/>
                <w:noProof/>
              </w:rPr>
              <w:t>Fig. S5 Artificial light at night (ALAN) radiance levels in the UK in 2018</w:t>
            </w:r>
            <w:r w:rsidR="00FB0C1B">
              <w:rPr>
                <w:noProof/>
                <w:webHidden/>
              </w:rPr>
              <w:tab/>
            </w:r>
            <w:r w:rsidR="00FB0C1B">
              <w:rPr>
                <w:noProof/>
                <w:webHidden/>
              </w:rPr>
              <w:fldChar w:fldCharType="begin"/>
            </w:r>
            <w:r w:rsidR="00FB0C1B">
              <w:rPr>
                <w:noProof/>
                <w:webHidden/>
              </w:rPr>
              <w:instrText xml:space="preserve"> PAGEREF _Toc88126008 \h </w:instrText>
            </w:r>
            <w:r w:rsidR="00FB0C1B">
              <w:rPr>
                <w:noProof/>
                <w:webHidden/>
              </w:rPr>
            </w:r>
            <w:r w:rsidR="00FB0C1B">
              <w:rPr>
                <w:noProof/>
                <w:webHidden/>
              </w:rPr>
              <w:fldChar w:fldCharType="separate"/>
            </w:r>
            <w:r w:rsidR="00FB0C1B">
              <w:rPr>
                <w:noProof/>
                <w:webHidden/>
              </w:rPr>
              <w:t>5</w:t>
            </w:r>
            <w:r w:rsidR="00FB0C1B">
              <w:rPr>
                <w:noProof/>
                <w:webHidden/>
              </w:rPr>
              <w:fldChar w:fldCharType="end"/>
            </w:r>
          </w:hyperlink>
        </w:p>
        <w:p w14:paraId="4E9C1608" w14:textId="1E68F622" w:rsidR="00FB0C1B" w:rsidRDefault="00A10A21">
          <w:pPr>
            <w:pStyle w:val="TOC2"/>
            <w:rPr>
              <w:rFonts w:eastAsiaTheme="minorEastAsia"/>
              <w:noProof/>
              <w:lang w:eastAsia="en-GB"/>
            </w:rPr>
          </w:pPr>
          <w:hyperlink w:anchor="_Toc88126009" w:history="1">
            <w:r w:rsidR="00FB0C1B" w:rsidRPr="00923914">
              <w:rPr>
                <w:rStyle w:val="Hyperlink"/>
                <w:rFonts w:ascii="Times New Roman" w:hAnsi="Times New Roman" w:cs="Times New Roman"/>
                <w:noProof/>
              </w:rPr>
              <w:t>Tidal barrages</w:t>
            </w:r>
            <w:r w:rsidR="00FB0C1B">
              <w:rPr>
                <w:noProof/>
                <w:webHidden/>
              </w:rPr>
              <w:tab/>
            </w:r>
            <w:r w:rsidR="00FB0C1B">
              <w:rPr>
                <w:noProof/>
                <w:webHidden/>
              </w:rPr>
              <w:fldChar w:fldCharType="begin"/>
            </w:r>
            <w:r w:rsidR="00FB0C1B">
              <w:rPr>
                <w:noProof/>
                <w:webHidden/>
              </w:rPr>
              <w:instrText xml:space="preserve"> PAGEREF _Toc88126009 \h </w:instrText>
            </w:r>
            <w:r w:rsidR="00FB0C1B">
              <w:rPr>
                <w:noProof/>
                <w:webHidden/>
              </w:rPr>
            </w:r>
            <w:r w:rsidR="00FB0C1B">
              <w:rPr>
                <w:noProof/>
                <w:webHidden/>
              </w:rPr>
              <w:fldChar w:fldCharType="separate"/>
            </w:r>
            <w:r w:rsidR="00FB0C1B">
              <w:rPr>
                <w:noProof/>
                <w:webHidden/>
              </w:rPr>
              <w:t>5</w:t>
            </w:r>
            <w:r w:rsidR="00FB0C1B">
              <w:rPr>
                <w:noProof/>
                <w:webHidden/>
              </w:rPr>
              <w:fldChar w:fldCharType="end"/>
            </w:r>
          </w:hyperlink>
        </w:p>
        <w:p w14:paraId="5506147C" w14:textId="7BF68141" w:rsidR="00FB0C1B" w:rsidRDefault="00A10A21">
          <w:pPr>
            <w:pStyle w:val="TOC2"/>
            <w:rPr>
              <w:rFonts w:eastAsiaTheme="minorEastAsia"/>
              <w:noProof/>
              <w:lang w:eastAsia="en-GB"/>
            </w:rPr>
          </w:pPr>
          <w:hyperlink w:anchor="_Toc88126010" w:history="1">
            <w:r w:rsidR="00FB0C1B" w:rsidRPr="00923914">
              <w:rPr>
                <w:rStyle w:val="Hyperlink"/>
                <w:rFonts w:ascii="Times New Roman" w:hAnsi="Times New Roman" w:cs="Times New Roman"/>
                <w:noProof/>
              </w:rPr>
              <w:t>Power station impingement and thermal discharge</w:t>
            </w:r>
            <w:r w:rsidR="00FB0C1B">
              <w:rPr>
                <w:noProof/>
                <w:webHidden/>
              </w:rPr>
              <w:tab/>
            </w:r>
            <w:r w:rsidR="00FB0C1B">
              <w:rPr>
                <w:noProof/>
                <w:webHidden/>
              </w:rPr>
              <w:fldChar w:fldCharType="begin"/>
            </w:r>
            <w:r w:rsidR="00FB0C1B">
              <w:rPr>
                <w:noProof/>
                <w:webHidden/>
              </w:rPr>
              <w:instrText xml:space="preserve"> PAGEREF _Toc88126010 \h </w:instrText>
            </w:r>
            <w:r w:rsidR="00FB0C1B">
              <w:rPr>
                <w:noProof/>
                <w:webHidden/>
              </w:rPr>
            </w:r>
            <w:r w:rsidR="00FB0C1B">
              <w:rPr>
                <w:noProof/>
                <w:webHidden/>
              </w:rPr>
              <w:fldChar w:fldCharType="separate"/>
            </w:r>
            <w:r w:rsidR="00FB0C1B">
              <w:rPr>
                <w:noProof/>
                <w:webHidden/>
              </w:rPr>
              <w:t>5</w:t>
            </w:r>
            <w:r w:rsidR="00FB0C1B">
              <w:rPr>
                <w:noProof/>
                <w:webHidden/>
              </w:rPr>
              <w:fldChar w:fldCharType="end"/>
            </w:r>
          </w:hyperlink>
        </w:p>
        <w:p w14:paraId="654CC23F" w14:textId="767D165E" w:rsidR="00FB0C1B" w:rsidRDefault="00A10A21">
          <w:pPr>
            <w:pStyle w:val="TOC3"/>
            <w:rPr>
              <w:rFonts w:eastAsiaTheme="minorEastAsia"/>
              <w:noProof/>
              <w:lang w:eastAsia="en-GB"/>
            </w:rPr>
          </w:pPr>
          <w:hyperlink w:anchor="_Toc88126011" w:history="1">
            <w:r w:rsidR="00FB0C1B" w:rsidRPr="00923914">
              <w:rPr>
                <w:rStyle w:val="Hyperlink"/>
                <w:rFonts w:ascii="Times New Roman" w:hAnsi="Times New Roman" w:cs="Times New Roman"/>
                <w:noProof/>
              </w:rPr>
              <w:t>Fig. S6 Location of (a) nuclear, (b) coal, and (c) gas power stations in the UK</w:t>
            </w:r>
            <w:r w:rsidR="00FB0C1B">
              <w:rPr>
                <w:noProof/>
                <w:webHidden/>
              </w:rPr>
              <w:tab/>
            </w:r>
            <w:r w:rsidR="00FB0C1B">
              <w:rPr>
                <w:noProof/>
                <w:webHidden/>
              </w:rPr>
              <w:fldChar w:fldCharType="begin"/>
            </w:r>
            <w:r w:rsidR="00FB0C1B">
              <w:rPr>
                <w:noProof/>
                <w:webHidden/>
              </w:rPr>
              <w:instrText xml:space="preserve"> PAGEREF _Toc88126011 \h </w:instrText>
            </w:r>
            <w:r w:rsidR="00FB0C1B">
              <w:rPr>
                <w:noProof/>
                <w:webHidden/>
              </w:rPr>
            </w:r>
            <w:r w:rsidR="00FB0C1B">
              <w:rPr>
                <w:noProof/>
                <w:webHidden/>
              </w:rPr>
              <w:fldChar w:fldCharType="separate"/>
            </w:r>
            <w:r w:rsidR="00FB0C1B">
              <w:rPr>
                <w:noProof/>
                <w:webHidden/>
              </w:rPr>
              <w:t>6</w:t>
            </w:r>
            <w:r w:rsidR="00FB0C1B">
              <w:rPr>
                <w:noProof/>
                <w:webHidden/>
              </w:rPr>
              <w:fldChar w:fldCharType="end"/>
            </w:r>
          </w:hyperlink>
        </w:p>
        <w:p w14:paraId="4CC4C5A0" w14:textId="1A320884" w:rsidR="00FB0C1B" w:rsidRDefault="00A10A21">
          <w:pPr>
            <w:pStyle w:val="TOC2"/>
            <w:rPr>
              <w:rFonts w:eastAsiaTheme="minorEastAsia"/>
              <w:noProof/>
              <w:lang w:eastAsia="en-GB"/>
            </w:rPr>
          </w:pPr>
          <w:hyperlink w:anchor="_Toc88126012" w:history="1">
            <w:r w:rsidR="00FB0C1B" w:rsidRPr="00923914">
              <w:rPr>
                <w:rStyle w:val="Hyperlink"/>
                <w:rFonts w:ascii="Times New Roman" w:hAnsi="Times New Roman" w:cs="Times New Roman"/>
                <w:noProof/>
              </w:rPr>
              <w:t>Noise pollution from pile-driving</w:t>
            </w:r>
            <w:r w:rsidR="00FB0C1B">
              <w:rPr>
                <w:noProof/>
                <w:webHidden/>
              </w:rPr>
              <w:tab/>
            </w:r>
            <w:r w:rsidR="00FB0C1B">
              <w:rPr>
                <w:noProof/>
                <w:webHidden/>
              </w:rPr>
              <w:fldChar w:fldCharType="begin"/>
            </w:r>
            <w:r w:rsidR="00FB0C1B">
              <w:rPr>
                <w:noProof/>
                <w:webHidden/>
              </w:rPr>
              <w:instrText xml:space="preserve"> PAGEREF _Toc88126012 \h </w:instrText>
            </w:r>
            <w:r w:rsidR="00FB0C1B">
              <w:rPr>
                <w:noProof/>
                <w:webHidden/>
              </w:rPr>
            </w:r>
            <w:r w:rsidR="00FB0C1B">
              <w:rPr>
                <w:noProof/>
                <w:webHidden/>
              </w:rPr>
              <w:fldChar w:fldCharType="separate"/>
            </w:r>
            <w:r w:rsidR="00FB0C1B">
              <w:rPr>
                <w:noProof/>
                <w:webHidden/>
              </w:rPr>
              <w:t>6</w:t>
            </w:r>
            <w:r w:rsidR="00FB0C1B">
              <w:rPr>
                <w:noProof/>
                <w:webHidden/>
              </w:rPr>
              <w:fldChar w:fldCharType="end"/>
            </w:r>
          </w:hyperlink>
        </w:p>
        <w:p w14:paraId="33DE63B1" w14:textId="5A698529" w:rsidR="00FB0C1B" w:rsidRDefault="00A10A21">
          <w:pPr>
            <w:pStyle w:val="TOC3"/>
            <w:rPr>
              <w:rFonts w:eastAsiaTheme="minorEastAsia"/>
              <w:noProof/>
              <w:lang w:eastAsia="en-GB"/>
            </w:rPr>
          </w:pPr>
          <w:hyperlink w:anchor="_Toc88126013" w:history="1">
            <w:r w:rsidR="00FB0C1B" w:rsidRPr="00923914">
              <w:rPr>
                <w:rStyle w:val="Hyperlink"/>
                <w:rFonts w:ascii="Times New Roman" w:hAnsi="Times New Roman" w:cs="Times New Roman"/>
                <w:noProof/>
              </w:rPr>
              <w:t>Fig. S7 Location of impact pile-driving sounds below 10 kHz in the North Sea, English Channel, and Irish Sea between 2015 and 2017</w:t>
            </w:r>
            <w:r w:rsidR="00FB0C1B">
              <w:rPr>
                <w:noProof/>
                <w:webHidden/>
              </w:rPr>
              <w:tab/>
            </w:r>
            <w:r w:rsidR="00FB0C1B">
              <w:rPr>
                <w:noProof/>
                <w:webHidden/>
              </w:rPr>
              <w:fldChar w:fldCharType="begin"/>
            </w:r>
            <w:r w:rsidR="00FB0C1B">
              <w:rPr>
                <w:noProof/>
                <w:webHidden/>
              </w:rPr>
              <w:instrText xml:space="preserve"> PAGEREF _Toc88126013 \h </w:instrText>
            </w:r>
            <w:r w:rsidR="00FB0C1B">
              <w:rPr>
                <w:noProof/>
                <w:webHidden/>
              </w:rPr>
            </w:r>
            <w:r w:rsidR="00FB0C1B">
              <w:rPr>
                <w:noProof/>
                <w:webHidden/>
              </w:rPr>
              <w:fldChar w:fldCharType="separate"/>
            </w:r>
            <w:r w:rsidR="00FB0C1B">
              <w:rPr>
                <w:noProof/>
                <w:webHidden/>
              </w:rPr>
              <w:t>7</w:t>
            </w:r>
            <w:r w:rsidR="00FB0C1B">
              <w:rPr>
                <w:noProof/>
                <w:webHidden/>
              </w:rPr>
              <w:fldChar w:fldCharType="end"/>
            </w:r>
          </w:hyperlink>
        </w:p>
        <w:p w14:paraId="75A34B99" w14:textId="336FDB50" w:rsidR="00FB0C1B" w:rsidRDefault="00A10A21">
          <w:pPr>
            <w:pStyle w:val="TOC2"/>
            <w:rPr>
              <w:rFonts w:eastAsiaTheme="minorEastAsia"/>
              <w:noProof/>
              <w:lang w:eastAsia="en-GB"/>
            </w:rPr>
          </w:pPr>
          <w:hyperlink w:anchor="_Toc88126014" w:history="1">
            <w:r w:rsidR="00FB0C1B" w:rsidRPr="00923914">
              <w:rPr>
                <w:rStyle w:val="Hyperlink"/>
                <w:rFonts w:ascii="Times New Roman" w:hAnsi="Times New Roman" w:cs="Times New Roman"/>
                <w:noProof/>
              </w:rPr>
              <w:t>Invasive non-native species</w:t>
            </w:r>
            <w:r w:rsidR="00FB0C1B">
              <w:rPr>
                <w:noProof/>
                <w:webHidden/>
              </w:rPr>
              <w:tab/>
            </w:r>
            <w:r w:rsidR="00FB0C1B">
              <w:rPr>
                <w:noProof/>
                <w:webHidden/>
              </w:rPr>
              <w:fldChar w:fldCharType="begin"/>
            </w:r>
            <w:r w:rsidR="00FB0C1B">
              <w:rPr>
                <w:noProof/>
                <w:webHidden/>
              </w:rPr>
              <w:instrText xml:space="preserve"> PAGEREF _Toc88126014 \h </w:instrText>
            </w:r>
            <w:r w:rsidR="00FB0C1B">
              <w:rPr>
                <w:noProof/>
                <w:webHidden/>
              </w:rPr>
            </w:r>
            <w:r w:rsidR="00FB0C1B">
              <w:rPr>
                <w:noProof/>
                <w:webHidden/>
              </w:rPr>
              <w:fldChar w:fldCharType="separate"/>
            </w:r>
            <w:r w:rsidR="00FB0C1B">
              <w:rPr>
                <w:noProof/>
                <w:webHidden/>
              </w:rPr>
              <w:t>7</w:t>
            </w:r>
            <w:r w:rsidR="00FB0C1B">
              <w:rPr>
                <w:noProof/>
                <w:webHidden/>
              </w:rPr>
              <w:fldChar w:fldCharType="end"/>
            </w:r>
          </w:hyperlink>
        </w:p>
        <w:p w14:paraId="149825AB" w14:textId="2F010B55" w:rsidR="00FB0C1B" w:rsidRDefault="00A10A21">
          <w:pPr>
            <w:pStyle w:val="TOC2"/>
            <w:rPr>
              <w:rFonts w:eastAsiaTheme="minorEastAsia"/>
              <w:noProof/>
              <w:lang w:eastAsia="en-GB"/>
            </w:rPr>
          </w:pPr>
          <w:hyperlink w:anchor="_Toc88126015" w:history="1">
            <w:r w:rsidR="00FB0C1B" w:rsidRPr="00923914">
              <w:rPr>
                <w:rStyle w:val="Hyperlink"/>
                <w:rFonts w:ascii="Times New Roman" w:hAnsi="Times New Roman" w:cs="Times New Roman"/>
                <w:noProof/>
              </w:rPr>
              <w:t>Electromagnetic fields</w:t>
            </w:r>
            <w:r w:rsidR="00FB0C1B">
              <w:rPr>
                <w:noProof/>
                <w:webHidden/>
              </w:rPr>
              <w:tab/>
            </w:r>
            <w:r w:rsidR="00FB0C1B">
              <w:rPr>
                <w:noProof/>
                <w:webHidden/>
              </w:rPr>
              <w:fldChar w:fldCharType="begin"/>
            </w:r>
            <w:r w:rsidR="00FB0C1B">
              <w:rPr>
                <w:noProof/>
                <w:webHidden/>
              </w:rPr>
              <w:instrText xml:space="preserve"> PAGEREF _Toc88126015 \h </w:instrText>
            </w:r>
            <w:r w:rsidR="00FB0C1B">
              <w:rPr>
                <w:noProof/>
                <w:webHidden/>
              </w:rPr>
            </w:r>
            <w:r w:rsidR="00FB0C1B">
              <w:rPr>
                <w:noProof/>
                <w:webHidden/>
              </w:rPr>
              <w:fldChar w:fldCharType="separate"/>
            </w:r>
            <w:r w:rsidR="00FB0C1B">
              <w:rPr>
                <w:noProof/>
                <w:webHidden/>
              </w:rPr>
              <w:t>7</w:t>
            </w:r>
            <w:r w:rsidR="00FB0C1B">
              <w:rPr>
                <w:noProof/>
                <w:webHidden/>
              </w:rPr>
              <w:fldChar w:fldCharType="end"/>
            </w:r>
          </w:hyperlink>
        </w:p>
        <w:p w14:paraId="2BE9D8FB" w14:textId="5306EA6A" w:rsidR="00FB0C1B" w:rsidRDefault="00A10A21">
          <w:pPr>
            <w:pStyle w:val="TOC3"/>
            <w:rPr>
              <w:rFonts w:eastAsiaTheme="minorEastAsia"/>
              <w:noProof/>
              <w:lang w:eastAsia="en-GB"/>
            </w:rPr>
          </w:pPr>
          <w:hyperlink w:anchor="_Toc88126016" w:history="1">
            <w:r w:rsidR="00FB0C1B" w:rsidRPr="00923914">
              <w:rPr>
                <w:rStyle w:val="Hyperlink"/>
                <w:rFonts w:ascii="Times New Roman" w:hAnsi="Times New Roman" w:cs="Times New Roman"/>
                <w:noProof/>
              </w:rPr>
              <w:t>Fig. S8 Location of subsea cables laid around nearshore waters in England</w:t>
            </w:r>
            <w:r w:rsidR="00FB0C1B">
              <w:rPr>
                <w:noProof/>
                <w:webHidden/>
              </w:rPr>
              <w:tab/>
            </w:r>
            <w:r w:rsidR="00FB0C1B">
              <w:rPr>
                <w:noProof/>
                <w:webHidden/>
              </w:rPr>
              <w:fldChar w:fldCharType="begin"/>
            </w:r>
            <w:r w:rsidR="00FB0C1B">
              <w:rPr>
                <w:noProof/>
                <w:webHidden/>
              </w:rPr>
              <w:instrText xml:space="preserve"> PAGEREF _Toc88126016 \h </w:instrText>
            </w:r>
            <w:r w:rsidR="00FB0C1B">
              <w:rPr>
                <w:noProof/>
                <w:webHidden/>
              </w:rPr>
            </w:r>
            <w:r w:rsidR="00FB0C1B">
              <w:rPr>
                <w:noProof/>
                <w:webHidden/>
              </w:rPr>
              <w:fldChar w:fldCharType="separate"/>
            </w:r>
            <w:r w:rsidR="00FB0C1B">
              <w:rPr>
                <w:noProof/>
                <w:webHidden/>
              </w:rPr>
              <w:t>8</w:t>
            </w:r>
            <w:r w:rsidR="00FB0C1B">
              <w:rPr>
                <w:noProof/>
                <w:webHidden/>
              </w:rPr>
              <w:fldChar w:fldCharType="end"/>
            </w:r>
          </w:hyperlink>
        </w:p>
        <w:p w14:paraId="4535D014" w14:textId="5D847563" w:rsidR="00FB0C1B" w:rsidRDefault="00A10A21">
          <w:pPr>
            <w:pStyle w:val="TOC2"/>
            <w:rPr>
              <w:rFonts w:eastAsiaTheme="minorEastAsia"/>
              <w:noProof/>
              <w:lang w:eastAsia="en-GB"/>
            </w:rPr>
          </w:pPr>
          <w:hyperlink w:anchor="_Toc88126017" w:history="1">
            <w:r w:rsidR="00FB0C1B" w:rsidRPr="00923914">
              <w:rPr>
                <w:rStyle w:val="Hyperlink"/>
                <w:rFonts w:ascii="Times New Roman" w:hAnsi="Times New Roman" w:cs="Times New Roman"/>
                <w:noProof/>
              </w:rPr>
              <w:t>Fisheries exploitation</w:t>
            </w:r>
            <w:r w:rsidR="00FB0C1B">
              <w:rPr>
                <w:noProof/>
                <w:webHidden/>
              </w:rPr>
              <w:tab/>
            </w:r>
            <w:r w:rsidR="00FB0C1B">
              <w:rPr>
                <w:noProof/>
                <w:webHidden/>
              </w:rPr>
              <w:fldChar w:fldCharType="begin"/>
            </w:r>
            <w:r w:rsidR="00FB0C1B">
              <w:rPr>
                <w:noProof/>
                <w:webHidden/>
              </w:rPr>
              <w:instrText xml:space="preserve"> PAGEREF _Toc88126017 \h </w:instrText>
            </w:r>
            <w:r w:rsidR="00FB0C1B">
              <w:rPr>
                <w:noProof/>
                <w:webHidden/>
              </w:rPr>
            </w:r>
            <w:r w:rsidR="00FB0C1B">
              <w:rPr>
                <w:noProof/>
                <w:webHidden/>
              </w:rPr>
              <w:fldChar w:fldCharType="separate"/>
            </w:r>
            <w:r w:rsidR="00FB0C1B">
              <w:rPr>
                <w:noProof/>
                <w:webHidden/>
              </w:rPr>
              <w:t>8</w:t>
            </w:r>
            <w:r w:rsidR="00FB0C1B">
              <w:rPr>
                <w:noProof/>
                <w:webHidden/>
              </w:rPr>
              <w:fldChar w:fldCharType="end"/>
            </w:r>
          </w:hyperlink>
        </w:p>
        <w:p w14:paraId="3C7C6043" w14:textId="26201A25" w:rsidR="00FB0C1B" w:rsidRDefault="00A10A21">
          <w:pPr>
            <w:pStyle w:val="TOC2"/>
            <w:rPr>
              <w:rFonts w:eastAsiaTheme="minorEastAsia"/>
              <w:noProof/>
              <w:lang w:eastAsia="en-GB"/>
            </w:rPr>
          </w:pPr>
          <w:hyperlink w:anchor="_Toc88126018" w:history="1">
            <w:r w:rsidR="00FB0C1B" w:rsidRPr="00923914">
              <w:rPr>
                <w:rStyle w:val="Hyperlink"/>
                <w:rFonts w:ascii="Times New Roman" w:hAnsi="Times New Roman" w:cs="Times New Roman"/>
                <w:noProof/>
              </w:rPr>
              <w:t>Salmon mariculture</w:t>
            </w:r>
            <w:r w:rsidR="00FB0C1B">
              <w:rPr>
                <w:noProof/>
                <w:webHidden/>
              </w:rPr>
              <w:tab/>
            </w:r>
            <w:r w:rsidR="00FB0C1B">
              <w:rPr>
                <w:noProof/>
                <w:webHidden/>
              </w:rPr>
              <w:fldChar w:fldCharType="begin"/>
            </w:r>
            <w:r w:rsidR="00FB0C1B">
              <w:rPr>
                <w:noProof/>
                <w:webHidden/>
              </w:rPr>
              <w:instrText xml:space="preserve"> PAGEREF _Toc88126018 \h </w:instrText>
            </w:r>
            <w:r w:rsidR="00FB0C1B">
              <w:rPr>
                <w:noProof/>
                <w:webHidden/>
              </w:rPr>
            </w:r>
            <w:r w:rsidR="00FB0C1B">
              <w:rPr>
                <w:noProof/>
                <w:webHidden/>
              </w:rPr>
              <w:fldChar w:fldCharType="separate"/>
            </w:r>
            <w:r w:rsidR="00FB0C1B">
              <w:rPr>
                <w:noProof/>
                <w:webHidden/>
              </w:rPr>
              <w:t>8</w:t>
            </w:r>
            <w:r w:rsidR="00FB0C1B">
              <w:rPr>
                <w:noProof/>
                <w:webHidden/>
              </w:rPr>
              <w:fldChar w:fldCharType="end"/>
            </w:r>
          </w:hyperlink>
        </w:p>
        <w:p w14:paraId="0A85D1BF" w14:textId="725CA1CA" w:rsidR="00FB0C1B" w:rsidRDefault="00A10A21">
          <w:pPr>
            <w:pStyle w:val="TOC2"/>
            <w:rPr>
              <w:rFonts w:eastAsiaTheme="minorEastAsia"/>
              <w:noProof/>
              <w:lang w:eastAsia="en-GB"/>
            </w:rPr>
          </w:pPr>
          <w:hyperlink w:anchor="_Toc88126019" w:history="1">
            <w:r w:rsidR="00FB0C1B" w:rsidRPr="00923914">
              <w:rPr>
                <w:rStyle w:val="Hyperlink"/>
                <w:rFonts w:ascii="Times New Roman" w:hAnsi="Times New Roman" w:cs="Times New Roman"/>
                <w:noProof/>
              </w:rPr>
              <w:t>Tidal lagoons</w:t>
            </w:r>
            <w:r w:rsidR="00FB0C1B">
              <w:rPr>
                <w:noProof/>
                <w:webHidden/>
              </w:rPr>
              <w:tab/>
            </w:r>
            <w:r w:rsidR="00FB0C1B">
              <w:rPr>
                <w:noProof/>
                <w:webHidden/>
              </w:rPr>
              <w:fldChar w:fldCharType="begin"/>
            </w:r>
            <w:r w:rsidR="00FB0C1B">
              <w:rPr>
                <w:noProof/>
                <w:webHidden/>
              </w:rPr>
              <w:instrText xml:space="preserve"> PAGEREF _Toc88126019 \h </w:instrText>
            </w:r>
            <w:r w:rsidR="00FB0C1B">
              <w:rPr>
                <w:noProof/>
                <w:webHidden/>
              </w:rPr>
            </w:r>
            <w:r w:rsidR="00FB0C1B">
              <w:rPr>
                <w:noProof/>
                <w:webHidden/>
              </w:rPr>
              <w:fldChar w:fldCharType="separate"/>
            </w:r>
            <w:r w:rsidR="00FB0C1B">
              <w:rPr>
                <w:noProof/>
                <w:webHidden/>
              </w:rPr>
              <w:t>8</w:t>
            </w:r>
            <w:r w:rsidR="00FB0C1B">
              <w:rPr>
                <w:noProof/>
                <w:webHidden/>
              </w:rPr>
              <w:fldChar w:fldCharType="end"/>
            </w:r>
          </w:hyperlink>
        </w:p>
        <w:p w14:paraId="4ACC32F9" w14:textId="5D361171" w:rsidR="00FB0C1B" w:rsidRDefault="00A10A21">
          <w:pPr>
            <w:pStyle w:val="TOC3"/>
            <w:rPr>
              <w:rFonts w:eastAsiaTheme="minorEastAsia"/>
              <w:noProof/>
              <w:lang w:eastAsia="en-GB"/>
            </w:rPr>
          </w:pPr>
          <w:hyperlink w:anchor="_Toc88126020" w:history="1">
            <w:r w:rsidR="00FB0C1B" w:rsidRPr="00923914">
              <w:rPr>
                <w:rStyle w:val="Hyperlink"/>
                <w:rFonts w:ascii="Times New Roman" w:hAnsi="Times New Roman" w:cs="Times New Roman"/>
                <w:noProof/>
              </w:rPr>
              <w:t>Fig. S9 Location of tidal lease areas available in England</w:t>
            </w:r>
            <w:r w:rsidR="00FB0C1B">
              <w:rPr>
                <w:noProof/>
                <w:webHidden/>
              </w:rPr>
              <w:tab/>
            </w:r>
            <w:r w:rsidR="00FB0C1B">
              <w:rPr>
                <w:noProof/>
                <w:webHidden/>
              </w:rPr>
              <w:fldChar w:fldCharType="begin"/>
            </w:r>
            <w:r w:rsidR="00FB0C1B">
              <w:rPr>
                <w:noProof/>
                <w:webHidden/>
              </w:rPr>
              <w:instrText xml:space="preserve"> PAGEREF _Toc88126020 \h </w:instrText>
            </w:r>
            <w:r w:rsidR="00FB0C1B">
              <w:rPr>
                <w:noProof/>
                <w:webHidden/>
              </w:rPr>
            </w:r>
            <w:r w:rsidR="00FB0C1B">
              <w:rPr>
                <w:noProof/>
                <w:webHidden/>
              </w:rPr>
              <w:fldChar w:fldCharType="separate"/>
            </w:r>
            <w:r w:rsidR="00FB0C1B">
              <w:rPr>
                <w:noProof/>
                <w:webHidden/>
              </w:rPr>
              <w:t>9</w:t>
            </w:r>
            <w:r w:rsidR="00FB0C1B">
              <w:rPr>
                <w:noProof/>
                <w:webHidden/>
              </w:rPr>
              <w:fldChar w:fldCharType="end"/>
            </w:r>
          </w:hyperlink>
        </w:p>
        <w:p w14:paraId="16CC6934" w14:textId="2414FC2D" w:rsidR="00FB0C1B" w:rsidRDefault="00A10A21">
          <w:pPr>
            <w:pStyle w:val="TOC1"/>
            <w:tabs>
              <w:tab w:val="right" w:leader="dot" w:pos="9016"/>
            </w:tabs>
            <w:rPr>
              <w:rFonts w:asciiTheme="minorHAnsi" w:eastAsiaTheme="minorEastAsia" w:hAnsiTheme="minorHAnsi" w:cstheme="minorBidi"/>
              <w:b w:val="0"/>
              <w:noProof/>
              <w:sz w:val="22"/>
              <w:lang w:eastAsia="en-GB"/>
            </w:rPr>
          </w:pPr>
          <w:hyperlink w:anchor="_Toc88126021" w:history="1">
            <w:r w:rsidR="00FB0C1B" w:rsidRPr="00923914">
              <w:rPr>
                <w:rStyle w:val="Hyperlink"/>
                <w:noProof/>
              </w:rPr>
              <w:t>Supplementary results</w:t>
            </w:r>
            <w:r w:rsidR="00FB0C1B">
              <w:rPr>
                <w:noProof/>
                <w:webHidden/>
              </w:rPr>
              <w:tab/>
            </w:r>
            <w:r w:rsidR="00FB0C1B">
              <w:rPr>
                <w:noProof/>
                <w:webHidden/>
              </w:rPr>
              <w:fldChar w:fldCharType="begin"/>
            </w:r>
            <w:r w:rsidR="00FB0C1B">
              <w:rPr>
                <w:noProof/>
                <w:webHidden/>
              </w:rPr>
              <w:instrText xml:space="preserve"> PAGEREF _Toc88126021 \h </w:instrText>
            </w:r>
            <w:r w:rsidR="00FB0C1B">
              <w:rPr>
                <w:noProof/>
                <w:webHidden/>
              </w:rPr>
            </w:r>
            <w:r w:rsidR="00FB0C1B">
              <w:rPr>
                <w:noProof/>
                <w:webHidden/>
              </w:rPr>
              <w:fldChar w:fldCharType="separate"/>
            </w:r>
            <w:r w:rsidR="00FB0C1B">
              <w:rPr>
                <w:noProof/>
                <w:webHidden/>
              </w:rPr>
              <w:t>10</w:t>
            </w:r>
            <w:r w:rsidR="00FB0C1B">
              <w:rPr>
                <w:noProof/>
                <w:webHidden/>
              </w:rPr>
              <w:fldChar w:fldCharType="end"/>
            </w:r>
          </w:hyperlink>
        </w:p>
        <w:p w14:paraId="3AECB533" w14:textId="2033DC1F" w:rsidR="00FB0C1B" w:rsidRDefault="00A10A21">
          <w:pPr>
            <w:pStyle w:val="TOC3"/>
            <w:rPr>
              <w:rFonts w:eastAsiaTheme="minorEastAsia"/>
              <w:noProof/>
              <w:lang w:eastAsia="en-GB"/>
            </w:rPr>
          </w:pPr>
          <w:hyperlink w:anchor="_Toc88126022" w:history="1">
            <w:r w:rsidR="00FB0C1B" w:rsidRPr="00923914">
              <w:rPr>
                <w:rStyle w:val="Hyperlink"/>
                <w:rFonts w:ascii="Times New Roman" w:hAnsi="Times New Roman" w:cs="Times New Roman"/>
                <w:bCs/>
                <w:noProof/>
              </w:rPr>
              <w:t>Table S1 Classification of the different marine stressors along the (a) effects and (b) development axes for Atlantic salmon in the North East marine plan area</w:t>
            </w:r>
            <w:r w:rsidR="00FB0C1B">
              <w:rPr>
                <w:noProof/>
                <w:webHidden/>
              </w:rPr>
              <w:tab/>
            </w:r>
            <w:r w:rsidR="00FB0C1B">
              <w:rPr>
                <w:noProof/>
                <w:webHidden/>
              </w:rPr>
              <w:fldChar w:fldCharType="begin"/>
            </w:r>
            <w:r w:rsidR="00FB0C1B">
              <w:rPr>
                <w:noProof/>
                <w:webHidden/>
              </w:rPr>
              <w:instrText xml:space="preserve"> PAGEREF _Toc88126022 \h </w:instrText>
            </w:r>
            <w:r w:rsidR="00FB0C1B">
              <w:rPr>
                <w:noProof/>
                <w:webHidden/>
              </w:rPr>
            </w:r>
            <w:r w:rsidR="00FB0C1B">
              <w:rPr>
                <w:noProof/>
                <w:webHidden/>
              </w:rPr>
              <w:fldChar w:fldCharType="separate"/>
            </w:r>
            <w:r w:rsidR="00FB0C1B">
              <w:rPr>
                <w:noProof/>
                <w:webHidden/>
              </w:rPr>
              <w:t>10</w:t>
            </w:r>
            <w:r w:rsidR="00FB0C1B">
              <w:rPr>
                <w:noProof/>
                <w:webHidden/>
              </w:rPr>
              <w:fldChar w:fldCharType="end"/>
            </w:r>
          </w:hyperlink>
        </w:p>
        <w:p w14:paraId="25F0400B" w14:textId="38DC146B" w:rsidR="00FB0C1B" w:rsidRDefault="00A10A21">
          <w:pPr>
            <w:pStyle w:val="TOC3"/>
            <w:rPr>
              <w:rFonts w:eastAsiaTheme="minorEastAsia"/>
              <w:noProof/>
              <w:lang w:eastAsia="en-GB"/>
            </w:rPr>
          </w:pPr>
          <w:hyperlink w:anchor="_Toc88126023" w:history="1">
            <w:r w:rsidR="00FB0C1B" w:rsidRPr="00923914">
              <w:rPr>
                <w:rStyle w:val="Hyperlink"/>
                <w:rFonts w:ascii="Times New Roman" w:hAnsi="Times New Roman" w:cs="Times New Roman"/>
                <w:bCs/>
                <w:noProof/>
              </w:rPr>
              <w:t>Table S2 Classification of the different marine stressors along the (a) effects and (b) development axes for Atlantic salmon in the South marine plan area</w:t>
            </w:r>
            <w:r w:rsidR="00FB0C1B">
              <w:rPr>
                <w:noProof/>
                <w:webHidden/>
              </w:rPr>
              <w:tab/>
            </w:r>
            <w:r w:rsidR="00FB0C1B">
              <w:rPr>
                <w:noProof/>
                <w:webHidden/>
              </w:rPr>
              <w:fldChar w:fldCharType="begin"/>
            </w:r>
            <w:r w:rsidR="00FB0C1B">
              <w:rPr>
                <w:noProof/>
                <w:webHidden/>
              </w:rPr>
              <w:instrText xml:space="preserve"> PAGEREF _Toc88126023 \h </w:instrText>
            </w:r>
            <w:r w:rsidR="00FB0C1B">
              <w:rPr>
                <w:noProof/>
                <w:webHidden/>
              </w:rPr>
            </w:r>
            <w:r w:rsidR="00FB0C1B">
              <w:rPr>
                <w:noProof/>
                <w:webHidden/>
              </w:rPr>
              <w:fldChar w:fldCharType="separate"/>
            </w:r>
            <w:r w:rsidR="00FB0C1B">
              <w:rPr>
                <w:noProof/>
                <w:webHidden/>
              </w:rPr>
              <w:t>12</w:t>
            </w:r>
            <w:r w:rsidR="00FB0C1B">
              <w:rPr>
                <w:noProof/>
                <w:webHidden/>
              </w:rPr>
              <w:fldChar w:fldCharType="end"/>
            </w:r>
          </w:hyperlink>
        </w:p>
        <w:p w14:paraId="0CD5A9A9" w14:textId="4CDF55EC" w:rsidR="00FB0C1B" w:rsidRDefault="00A10A21">
          <w:pPr>
            <w:pStyle w:val="TOC3"/>
            <w:rPr>
              <w:rFonts w:eastAsiaTheme="minorEastAsia"/>
              <w:noProof/>
              <w:lang w:eastAsia="en-GB"/>
            </w:rPr>
          </w:pPr>
          <w:hyperlink w:anchor="_Toc88126024" w:history="1">
            <w:r w:rsidR="00FB0C1B" w:rsidRPr="00923914">
              <w:rPr>
                <w:rStyle w:val="Hyperlink"/>
                <w:rFonts w:ascii="Times New Roman" w:hAnsi="Times New Roman" w:cs="Times New Roman"/>
                <w:bCs/>
                <w:noProof/>
              </w:rPr>
              <w:t>Table S3 Classification of the different marine stressors along the (a) effects and (b) development axes for Atlantic salmon in the South West marine plan area</w:t>
            </w:r>
            <w:r w:rsidR="00FB0C1B">
              <w:rPr>
                <w:noProof/>
                <w:webHidden/>
              </w:rPr>
              <w:tab/>
            </w:r>
            <w:r w:rsidR="00FB0C1B">
              <w:rPr>
                <w:noProof/>
                <w:webHidden/>
              </w:rPr>
              <w:fldChar w:fldCharType="begin"/>
            </w:r>
            <w:r w:rsidR="00FB0C1B">
              <w:rPr>
                <w:noProof/>
                <w:webHidden/>
              </w:rPr>
              <w:instrText xml:space="preserve"> PAGEREF _Toc88126024 \h </w:instrText>
            </w:r>
            <w:r w:rsidR="00FB0C1B">
              <w:rPr>
                <w:noProof/>
                <w:webHidden/>
              </w:rPr>
            </w:r>
            <w:r w:rsidR="00FB0C1B">
              <w:rPr>
                <w:noProof/>
                <w:webHidden/>
              </w:rPr>
              <w:fldChar w:fldCharType="separate"/>
            </w:r>
            <w:r w:rsidR="00FB0C1B">
              <w:rPr>
                <w:noProof/>
                <w:webHidden/>
              </w:rPr>
              <w:t>14</w:t>
            </w:r>
            <w:r w:rsidR="00FB0C1B">
              <w:rPr>
                <w:noProof/>
                <w:webHidden/>
              </w:rPr>
              <w:fldChar w:fldCharType="end"/>
            </w:r>
          </w:hyperlink>
        </w:p>
        <w:p w14:paraId="7BDA6CB1" w14:textId="4E7212C8" w:rsidR="00FB0C1B" w:rsidRDefault="00A10A21">
          <w:pPr>
            <w:pStyle w:val="TOC3"/>
            <w:rPr>
              <w:rFonts w:eastAsiaTheme="minorEastAsia"/>
              <w:noProof/>
              <w:lang w:eastAsia="en-GB"/>
            </w:rPr>
          </w:pPr>
          <w:hyperlink w:anchor="_Toc88126025" w:history="1">
            <w:r w:rsidR="00FB0C1B" w:rsidRPr="00923914">
              <w:rPr>
                <w:rStyle w:val="Hyperlink"/>
                <w:rFonts w:ascii="Times New Roman" w:hAnsi="Times New Roman" w:cs="Times New Roman"/>
                <w:bCs/>
                <w:noProof/>
              </w:rPr>
              <w:t>Table S4 Classification of the different marine stressors along the (a) effects and (b) development axes for Atlantic salmon in the North West marine plan area</w:t>
            </w:r>
            <w:r w:rsidR="00FB0C1B">
              <w:rPr>
                <w:noProof/>
                <w:webHidden/>
              </w:rPr>
              <w:tab/>
            </w:r>
            <w:r w:rsidR="00FB0C1B">
              <w:rPr>
                <w:noProof/>
                <w:webHidden/>
              </w:rPr>
              <w:fldChar w:fldCharType="begin"/>
            </w:r>
            <w:r w:rsidR="00FB0C1B">
              <w:rPr>
                <w:noProof/>
                <w:webHidden/>
              </w:rPr>
              <w:instrText xml:space="preserve"> PAGEREF _Toc88126025 \h </w:instrText>
            </w:r>
            <w:r w:rsidR="00FB0C1B">
              <w:rPr>
                <w:noProof/>
                <w:webHidden/>
              </w:rPr>
            </w:r>
            <w:r w:rsidR="00FB0C1B">
              <w:rPr>
                <w:noProof/>
                <w:webHidden/>
              </w:rPr>
              <w:fldChar w:fldCharType="separate"/>
            </w:r>
            <w:r w:rsidR="00FB0C1B">
              <w:rPr>
                <w:noProof/>
                <w:webHidden/>
              </w:rPr>
              <w:t>16</w:t>
            </w:r>
            <w:r w:rsidR="00FB0C1B">
              <w:rPr>
                <w:noProof/>
                <w:webHidden/>
              </w:rPr>
              <w:fldChar w:fldCharType="end"/>
            </w:r>
          </w:hyperlink>
        </w:p>
        <w:p w14:paraId="0588BA44" w14:textId="44D2EF9E" w:rsidR="00FB0C1B" w:rsidRDefault="00A10A21">
          <w:pPr>
            <w:pStyle w:val="TOC1"/>
            <w:tabs>
              <w:tab w:val="right" w:leader="dot" w:pos="9016"/>
            </w:tabs>
            <w:rPr>
              <w:rFonts w:asciiTheme="minorHAnsi" w:eastAsiaTheme="minorEastAsia" w:hAnsiTheme="minorHAnsi" w:cstheme="minorBidi"/>
              <w:b w:val="0"/>
              <w:noProof/>
              <w:sz w:val="22"/>
              <w:lang w:eastAsia="en-GB"/>
            </w:rPr>
          </w:pPr>
          <w:hyperlink w:anchor="_Toc88126026" w:history="1">
            <w:r w:rsidR="00FB0C1B" w:rsidRPr="00923914">
              <w:rPr>
                <w:rStyle w:val="Hyperlink"/>
                <w:noProof/>
              </w:rPr>
              <w:t>Supplementary references</w:t>
            </w:r>
            <w:r w:rsidR="00FB0C1B">
              <w:rPr>
                <w:noProof/>
                <w:webHidden/>
              </w:rPr>
              <w:tab/>
            </w:r>
            <w:r w:rsidR="00FB0C1B">
              <w:rPr>
                <w:noProof/>
                <w:webHidden/>
              </w:rPr>
              <w:fldChar w:fldCharType="begin"/>
            </w:r>
            <w:r w:rsidR="00FB0C1B">
              <w:rPr>
                <w:noProof/>
                <w:webHidden/>
              </w:rPr>
              <w:instrText xml:space="preserve"> PAGEREF _Toc88126026 \h </w:instrText>
            </w:r>
            <w:r w:rsidR="00FB0C1B">
              <w:rPr>
                <w:noProof/>
                <w:webHidden/>
              </w:rPr>
            </w:r>
            <w:r w:rsidR="00FB0C1B">
              <w:rPr>
                <w:noProof/>
                <w:webHidden/>
              </w:rPr>
              <w:fldChar w:fldCharType="separate"/>
            </w:r>
            <w:r w:rsidR="00FB0C1B">
              <w:rPr>
                <w:noProof/>
                <w:webHidden/>
              </w:rPr>
              <w:t>18</w:t>
            </w:r>
            <w:r w:rsidR="00FB0C1B">
              <w:rPr>
                <w:noProof/>
                <w:webHidden/>
              </w:rPr>
              <w:fldChar w:fldCharType="end"/>
            </w:r>
          </w:hyperlink>
        </w:p>
        <w:p w14:paraId="125CD1D2" w14:textId="695E6ED5" w:rsidR="003C15F8" w:rsidRPr="00D908B6" w:rsidRDefault="003C15F8" w:rsidP="003C15F8">
          <w:r w:rsidRPr="00932A30">
            <w:rPr>
              <w:rFonts w:cstheme="minorHAnsi"/>
              <w:b/>
              <w:bCs/>
              <w:noProof/>
            </w:rPr>
            <w:fldChar w:fldCharType="end"/>
          </w:r>
        </w:p>
      </w:sdtContent>
    </w:sdt>
    <w:p w14:paraId="41BFEBE7" w14:textId="77777777" w:rsidR="0038005D" w:rsidRDefault="0038005D" w:rsidP="003C15F8">
      <w:pPr>
        <w:spacing w:after="200"/>
        <w:sectPr w:rsidR="0038005D" w:rsidSect="001877EB">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567" w:footer="567" w:gutter="0"/>
          <w:cols w:space="708"/>
          <w:docGrid w:linePitch="360"/>
        </w:sectPr>
      </w:pPr>
    </w:p>
    <w:p w14:paraId="670D1CA9" w14:textId="77777777" w:rsidR="003C15F8" w:rsidRPr="00C30ECF" w:rsidRDefault="003C15F8" w:rsidP="00827850">
      <w:pPr>
        <w:pStyle w:val="Heading1"/>
      </w:pPr>
      <w:bookmarkStart w:id="3" w:name="_Toc88125998"/>
      <w:bookmarkEnd w:id="1"/>
      <w:r w:rsidRPr="00C30ECF">
        <w:lastRenderedPageBreak/>
        <w:t>Supplementary methods</w:t>
      </w:r>
      <w:bookmarkEnd w:id="3"/>
    </w:p>
    <w:p w14:paraId="7D11697D" w14:textId="77777777" w:rsidR="003C15F8" w:rsidRPr="00C30ECF" w:rsidRDefault="003C15F8" w:rsidP="009C11C3">
      <w:pPr>
        <w:pStyle w:val="Heading2"/>
        <w:rPr>
          <w:rStyle w:val="CefasHeadingChar"/>
          <w:rFonts w:ascii="Times New Roman" w:hAnsi="Times New Roman" w:cs="Times New Roman"/>
          <w:b/>
          <w:i w:val="0"/>
          <w:iCs w:val="0"/>
          <w:sz w:val="20"/>
          <w:szCs w:val="20"/>
        </w:rPr>
      </w:pPr>
      <w:bookmarkStart w:id="4" w:name="_Toc88125999"/>
      <w:r w:rsidRPr="00C30ECF">
        <w:rPr>
          <w:rFonts w:ascii="Times New Roman" w:hAnsi="Times New Roman" w:cs="Times New Roman"/>
          <w:sz w:val="20"/>
          <w:szCs w:val="20"/>
        </w:rPr>
        <w:t>Climate change</w:t>
      </w:r>
      <w:bookmarkEnd w:id="4"/>
    </w:p>
    <w:p w14:paraId="2008E868" w14:textId="1C3F54B3" w:rsidR="003C15F8" w:rsidRPr="00C30ECF" w:rsidRDefault="003C15F8"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 xml:space="preserve">Climate change is a diffuse stressor that has and will continue to have geographically varying effects on the temperature of </w:t>
      </w:r>
      <w:r w:rsidR="00932A30" w:rsidRPr="00C30ECF">
        <w:rPr>
          <w:rFonts w:ascii="Times New Roman" w:hAnsi="Times New Roman" w:cs="Times New Roman"/>
          <w:sz w:val="20"/>
          <w:szCs w:val="20"/>
        </w:rPr>
        <w:t>freshwater</w:t>
      </w:r>
      <w:r w:rsidRPr="00C30ECF">
        <w:rPr>
          <w:rFonts w:ascii="Times New Roman" w:hAnsi="Times New Roman" w:cs="Times New Roman"/>
          <w:sz w:val="20"/>
          <w:szCs w:val="20"/>
        </w:rPr>
        <w:t xml:space="preserve">, </w:t>
      </w:r>
      <w:r w:rsidR="005E7EE2" w:rsidRPr="00C30ECF">
        <w:rPr>
          <w:rFonts w:ascii="Times New Roman" w:hAnsi="Times New Roman" w:cs="Times New Roman"/>
          <w:sz w:val="20"/>
          <w:szCs w:val="20"/>
        </w:rPr>
        <w:t>estuarine</w:t>
      </w:r>
      <w:r w:rsidR="00932A30" w:rsidRPr="00C30ECF">
        <w:rPr>
          <w:rFonts w:ascii="Times New Roman" w:hAnsi="Times New Roman" w:cs="Times New Roman"/>
          <w:sz w:val="20"/>
          <w:szCs w:val="20"/>
        </w:rPr>
        <w:t xml:space="preserve"> </w:t>
      </w:r>
      <w:r w:rsidRPr="00C30ECF">
        <w:rPr>
          <w:rFonts w:ascii="Times New Roman" w:hAnsi="Times New Roman" w:cs="Times New Roman"/>
          <w:sz w:val="20"/>
          <w:szCs w:val="20"/>
        </w:rPr>
        <w:t xml:space="preserve">and </w:t>
      </w:r>
      <w:r w:rsidR="00932A30" w:rsidRPr="00C30ECF">
        <w:rPr>
          <w:rFonts w:ascii="Times New Roman" w:hAnsi="Times New Roman" w:cs="Times New Roman"/>
          <w:sz w:val="20"/>
          <w:szCs w:val="20"/>
        </w:rPr>
        <w:t xml:space="preserve">marine ecosystems </w:t>
      </w:r>
      <w:r w:rsidRPr="00C30ECF">
        <w:rPr>
          <w:rFonts w:ascii="Times New Roman" w:hAnsi="Times New Roman" w:cs="Times New Roman"/>
          <w:sz w:val="20"/>
          <w:szCs w:val="20"/>
        </w:rPr>
        <w:t xml:space="preserve">around the UK (Murphy et al. 2009; Lowe et al. 2019). Future UK climate change projections indicate a north-south warming gradient, with </w:t>
      </w:r>
      <w:r w:rsidR="00123557" w:rsidRPr="00C30ECF">
        <w:rPr>
          <w:rFonts w:ascii="Times New Roman" w:hAnsi="Times New Roman" w:cs="Times New Roman"/>
          <w:sz w:val="20"/>
          <w:szCs w:val="20"/>
        </w:rPr>
        <w:t xml:space="preserve">higher increases </w:t>
      </w:r>
      <w:r w:rsidRPr="00C30ECF">
        <w:rPr>
          <w:rFonts w:ascii="Times New Roman" w:hAnsi="Times New Roman" w:cs="Times New Roman"/>
          <w:sz w:val="20"/>
          <w:szCs w:val="20"/>
        </w:rPr>
        <w:t xml:space="preserve">in mean annual </w:t>
      </w:r>
      <w:r w:rsidR="005A0A1E" w:rsidRPr="00C30ECF">
        <w:rPr>
          <w:rFonts w:ascii="Times New Roman" w:hAnsi="Times New Roman" w:cs="Times New Roman"/>
          <w:sz w:val="20"/>
          <w:szCs w:val="20"/>
        </w:rPr>
        <w:t xml:space="preserve">air </w:t>
      </w:r>
      <w:r w:rsidRPr="00C30ECF">
        <w:rPr>
          <w:rFonts w:ascii="Times New Roman" w:hAnsi="Times New Roman" w:cs="Times New Roman"/>
          <w:sz w:val="20"/>
          <w:szCs w:val="20"/>
        </w:rPr>
        <w:t>temperature expected in the south due to the closer proximity of continental Europe (Fig</w:t>
      </w:r>
      <w:r w:rsidR="00C0230F" w:rsidRPr="00C30ECF">
        <w:rPr>
          <w:rFonts w:ascii="Times New Roman" w:hAnsi="Times New Roman" w:cs="Times New Roman"/>
          <w:sz w:val="20"/>
          <w:szCs w:val="20"/>
        </w:rPr>
        <w:t>.</w:t>
      </w:r>
      <w:r w:rsidRPr="00C30ECF">
        <w:rPr>
          <w:rFonts w:ascii="Times New Roman" w:hAnsi="Times New Roman" w:cs="Times New Roman"/>
          <w:sz w:val="20"/>
          <w:szCs w:val="20"/>
        </w:rPr>
        <w:t xml:space="preserve"> S1 and S2)</w:t>
      </w:r>
      <w:r w:rsidR="000E1BDF" w:rsidRPr="00C30ECF">
        <w:rPr>
          <w:rFonts w:ascii="Times New Roman" w:hAnsi="Times New Roman" w:cs="Times New Roman"/>
          <w:sz w:val="20"/>
          <w:szCs w:val="20"/>
        </w:rPr>
        <w:t>.</w:t>
      </w:r>
    </w:p>
    <w:p w14:paraId="10C8AB56" w14:textId="77777777" w:rsidR="003C15F8" w:rsidRPr="00C30ECF" w:rsidRDefault="003C15F8" w:rsidP="009C11C3">
      <w:pPr>
        <w:spacing w:line="259" w:lineRule="auto"/>
        <w:jc w:val="center"/>
        <w:rPr>
          <w:rFonts w:ascii="Times New Roman" w:hAnsi="Times New Roman" w:cs="Times New Roman"/>
          <w:sz w:val="20"/>
          <w:szCs w:val="20"/>
        </w:rPr>
      </w:pPr>
      <w:r w:rsidRPr="00C30ECF">
        <w:rPr>
          <w:rFonts w:ascii="Times New Roman" w:hAnsi="Times New Roman" w:cs="Times New Roman"/>
          <w:noProof/>
          <w:sz w:val="20"/>
          <w:szCs w:val="20"/>
          <w:lang w:val="en-IN" w:eastAsia="en-IN"/>
        </w:rPr>
        <w:drawing>
          <wp:inline distT="0" distB="0" distL="0" distR="0" wp14:anchorId="7774AD3F" wp14:editId="44A97BAD">
            <wp:extent cx="5724000" cy="614207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724000" cy="6142071"/>
                    </a:xfrm>
                    <a:prstGeom prst="rect">
                      <a:avLst/>
                    </a:prstGeom>
                    <a:noFill/>
                    <a:ln>
                      <a:noFill/>
                    </a:ln>
                    <a:extLst>
                      <a:ext uri="{53640926-AAD7-44D8-BBD7-CCE9431645EC}">
                        <a14:shadowObscured xmlns:a14="http://schemas.microsoft.com/office/drawing/2010/main"/>
                      </a:ext>
                    </a:extLst>
                  </pic:spPr>
                </pic:pic>
              </a:graphicData>
            </a:graphic>
          </wp:inline>
        </w:drawing>
      </w:r>
    </w:p>
    <w:p w14:paraId="785D844B" w14:textId="63F4D4F7" w:rsidR="00B75DA4" w:rsidRPr="00C30ECF" w:rsidRDefault="003C15F8" w:rsidP="009C11C3">
      <w:pPr>
        <w:spacing w:line="259" w:lineRule="auto"/>
        <w:jc w:val="both"/>
        <w:rPr>
          <w:rFonts w:ascii="Times New Roman" w:hAnsi="Times New Roman" w:cs="Times New Roman"/>
          <w:sz w:val="20"/>
          <w:szCs w:val="20"/>
        </w:rPr>
      </w:pPr>
      <w:bookmarkStart w:id="5" w:name="_Toc88126000"/>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S1</w:t>
      </w:r>
      <w:r w:rsidRPr="00C30ECF">
        <w:rPr>
          <w:rStyle w:val="Heading3Char"/>
          <w:rFonts w:ascii="Times New Roman" w:hAnsi="Times New Roman" w:cs="Times New Roman"/>
          <w:sz w:val="20"/>
          <w:szCs w:val="20"/>
        </w:rPr>
        <w:t xml:space="preserve"> Central estimates (50% probability level) of future UK mean annual </w:t>
      </w:r>
      <w:r w:rsidR="00123557" w:rsidRPr="00C30ECF">
        <w:rPr>
          <w:rStyle w:val="Heading3Char"/>
          <w:rFonts w:ascii="Times New Roman" w:hAnsi="Times New Roman" w:cs="Times New Roman"/>
          <w:sz w:val="20"/>
          <w:szCs w:val="20"/>
        </w:rPr>
        <w:t xml:space="preserve">air </w:t>
      </w:r>
      <w:r w:rsidRPr="00C30ECF">
        <w:rPr>
          <w:rStyle w:val="Heading3Char"/>
          <w:rFonts w:ascii="Times New Roman" w:hAnsi="Times New Roman" w:cs="Times New Roman"/>
          <w:sz w:val="20"/>
          <w:szCs w:val="20"/>
        </w:rPr>
        <w:t xml:space="preserve">temperature projections (UKCP09) </w:t>
      </w:r>
      <w:r w:rsidR="006304B9" w:rsidRPr="00C30ECF">
        <w:rPr>
          <w:rStyle w:val="Heading3Char"/>
          <w:rFonts w:ascii="Times New Roman" w:hAnsi="Times New Roman" w:cs="Times New Roman"/>
          <w:sz w:val="20"/>
          <w:szCs w:val="20"/>
        </w:rPr>
        <w:t>in</w:t>
      </w:r>
      <w:r w:rsidR="00123557" w:rsidRPr="00C30ECF">
        <w:rPr>
          <w:rStyle w:val="Heading3Char"/>
          <w:rFonts w:ascii="Times New Roman" w:hAnsi="Times New Roman" w:cs="Times New Roman"/>
          <w:sz w:val="20"/>
          <w:szCs w:val="20"/>
        </w:rPr>
        <w:t xml:space="preserve"> the marine environment </w:t>
      </w:r>
      <w:r w:rsidRPr="00C30ECF">
        <w:rPr>
          <w:rStyle w:val="Heading3Char"/>
          <w:rFonts w:ascii="Times New Roman" w:hAnsi="Times New Roman" w:cs="Times New Roman"/>
          <w:sz w:val="20"/>
          <w:szCs w:val="20"/>
        </w:rPr>
        <w:t>under three greenhouse gas emission scenarios (</w:t>
      </w:r>
      <w:r w:rsidR="00357EF8" w:rsidRPr="00C30ECF">
        <w:rPr>
          <w:rStyle w:val="Heading3Char"/>
          <w:rFonts w:ascii="Times New Roman" w:hAnsi="Times New Roman" w:cs="Times New Roman"/>
          <w:sz w:val="20"/>
          <w:szCs w:val="20"/>
        </w:rPr>
        <w:t>low, medium</w:t>
      </w:r>
      <w:r w:rsidR="006F52AA" w:rsidRPr="00C30ECF">
        <w:rPr>
          <w:rStyle w:val="Heading3Char"/>
          <w:rFonts w:ascii="Times New Roman" w:hAnsi="Times New Roman" w:cs="Times New Roman"/>
          <w:sz w:val="20"/>
          <w:szCs w:val="20"/>
        </w:rPr>
        <w:t>,</w:t>
      </w:r>
      <w:r w:rsidR="00357EF8" w:rsidRPr="00C30ECF">
        <w:rPr>
          <w:rStyle w:val="Heading3Char"/>
          <w:rFonts w:ascii="Times New Roman" w:hAnsi="Times New Roman" w:cs="Times New Roman"/>
          <w:sz w:val="20"/>
          <w:szCs w:val="20"/>
        </w:rPr>
        <w:t xml:space="preserve"> and </w:t>
      </w:r>
      <w:r w:rsidRPr="00C30ECF">
        <w:rPr>
          <w:rStyle w:val="Heading3Char"/>
          <w:rFonts w:ascii="Times New Roman" w:hAnsi="Times New Roman" w:cs="Times New Roman"/>
          <w:sz w:val="20"/>
          <w:szCs w:val="20"/>
        </w:rPr>
        <w:t>high</w:t>
      </w:r>
      <w:r w:rsidR="00357EF8" w:rsidRPr="00C30ECF">
        <w:rPr>
          <w:rStyle w:val="Heading3Char"/>
          <w:rFonts w:ascii="Times New Roman" w:hAnsi="Times New Roman" w:cs="Times New Roman"/>
          <w:sz w:val="20"/>
          <w:szCs w:val="20"/>
        </w:rPr>
        <w:t xml:space="preserve">) </w:t>
      </w:r>
      <w:r w:rsidRPr="00C30ECF">
        <w:rPr>
          <w:rStyle w:val="Heading3Char"/>
          <w:rFonts w:ascii="Times New Roman" w:hAnsi="Times New Roman" w:cs="Times New Roman"/>
          <w:sz w:val="20"/>
          <w:szCs w:val="20"/>
        </w:rPr>
        <w:t>for the 2020s, 2050s and 2080s</w:t>
      </w:r>
      <w:bookmarkEnd w:id="5"/>
      <w:r w:rsidR="00357EF8" w:rsidRPr="00C30ECF">
        <w:rPr>
          <w:rFonts w:ascii="Times New Roman" w:hAnsi="Times New Roman" w:cs="Times New Roman"/>
          <w:sz w:val="20"/>
          <w:szCs w:val="20"/>
        </w:rPr>
        <w:t xml:space="preserve">. Figure reproduced from Murphy et al. </w:t>
      </w:r>
      <w:r w:rsidR="00123557" w:rsidRPr="00C30ECF">
        <w:rPr>
          <w:rFonts w:ascii="Times New Roman" w:hAnsi="Times New Roman" w:cs="Times New Roman"/>
          <w:sz w:val="20"/>
          <w:szCs w:val="20"/>
        </w:rPr>
        <w:t>(</w:t>
      </w:r>
      <w:r w:rsidR="00357EF8" w:rsidRPr="00C30ECF">
        <w:rPr>
          <w:rFonts w:ascii="Times New Roman" w:hAnsi="Times New Roman" w:cs="Times New Roman"/>
          <w:sz w:val="20"/>
          <w:szCs w:val="20"/>
        </w:rPr>
        <w:t>2009)</w:t>
      </w:r>
      <w:r w:rsidR="00B75DA4" w:rsidRPr="00C30ECF">
        <w:rPr>
          <w:rFonts w:ascii="Times New Roman" w:hAnsi="Times New Roman" w:cs="Times New Roman"/>
          <w:sz w:val="20"/>
          <w:szCs w:val="20"/>
        </w:rPr>
        <w:br w:type="page"/>
      </w:r>
    </w:p>
    <w:p w14:paraId="288245A6" w14:textId="77777777" w:rsidR="003C15F8" w:rsidRPr="00C30ECF" w:rsidRDefault="003C15F8" w:rsidP="009C11C3">
      <w:pPr>
        <w:spacing w:line="259" w:lineRule="auto"/>
        <w:jc w:val="center"/>
        <w:rPr>
          <w:rFonts w:ascii="Times New Roman" w:hAnsi="Times New Roman" w:cs="Times New Roman"/>
          <w:sz w:val="20"/>
          <w:szCs w:val="20"/>
        </w:rPr>
      </w:pPr>
      <w:r w:rsidRPr="00C30ECF">
        <w:rPr>
          <w:rFonts w:ascii="Times New Roman" w:hAnsi="Times New Roman" w:cs="Times New Roman"/>
          <w:noProof/>
          <w:sz w:val="20"/>
          <w:szCs w:val="20"/>
          <w:lang w:val="en-IN" w:eastAsia="en-IN"/>
        </w:rPr>
        <w:drawing>
          <wp:inline distT="0" distB="0" distL="0" distR="0" wp14:anchorId="445B73D4" wp14:editId="3C9D2787">
            <wp:extent cx="5724000" cy="7524610"/>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5724000" cy="7524610"/>
                    </a:xfrm>
                    <a:prstGeom prst="rect">
                      <a:avLst/>
                    </a:prstGeom>
                    <a:noFill/>
                    <a:ln>
                      <a:noFill/>
                    </a:ln>
                    <a:extLst>
                      <a:ext uri="{53640926-AAD7-44D8-BBD7-CCE9431645EC}">
                        <a14:shadowObscured xmlns:a14="http://schemas.microsoft.com/office/drawing/2010/main"/>
                      </a:ext>
                    </a:extLst>
                  </pic:spPr>
                </pic:pic>
              </a:graphicData>
            </a:graphic>
          </wp:inline>
        </w:drawing>
      </w:r>
    </w:p>
    <w:p w14:paraId="467ADD17" w14:textId="429AE564" w:rsidR="00B75DA4" w:rsidRPr="00C30ECF" w:rsidRDefault="003C15F8" w:rsidP="009C11C3">
      <w:pPr>
        <w:spacing w:line="259" w:lineRule="auto"/>
        <w:jc w:val="both"/>
        <w:rPr>
          <w:rFonts w:ascii="Times New Roman" w:hAnsi="Times New Roman" w:cs="Times New Roman"/>
          <w:sz w:val="20"/>
          <w:szCs w:val="20"/>
        </w:rPr>
      </w:pPr>
      <w:bookmarkStart w:id="6" w:name="_Toc88126001"/>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S2</w:t>
      </w:r>
      <w:r w:rsidRPr="00C30ECF">
        <w:rPr>
          <w:rStyle w:val="Heading3Char"/>
          <w:rFonts w:ascii="Times New Roman" w:hAnsi="Times New Roman" w:cs="Times New Roman"/>
          <w:sz w:val="20"/>
          <w:szCs w:val="20"/>
        </w:rPr>
        <w:t xml:space="preserve"> Central estimates (50% probability level) of future UK </w:t>
      </w:r>
      <w:r w:rsidR="00123557" w:rsidRPr="00C30ECF">
        <w:rPr>
          <w:rStyle w:val="Heading3Char"/>
          <w:rFonts w:ascii="Times New Roman" w:hAnsi="Times New Roman" w:cs="Times New Roman"/>
          <w:sz w:val="20"/>
          <w:szCs w:val="20"/>
        </w:rPr>
        <w:t xml:space="preserve">mean annual </w:t>
      </w:r>
      <w:r w:rsidRPr="00C30ECF">
        <w:rPr>
          <w:rStyle w:val="Heading3Char"/>
          <w:rFonts w:ascii="Times New Roman" w:hAnsi="Times New Roman" w:cs="Times New Roman"/>
          <w:sz w:val="20"/>
          <w:szCs w:val="20"/>
        </w:rPr>
        <w:t xml:space="preserve">air temperature anomaly </w:t>
      </w:r>
      <w:r w:rsidR="00A523B5" w:rsidRPr="00C30ECF">
        <w:rPr>
          <w:rStyle w:val="Heading3Char"/>
          <w:rFonts w:ascii="Times New Roman" w:hAnsi="Times New Roman" w:cs="Times New Roman"/>
          <w:sz w:val="20"/>
          <w:szCs w:val="20"/>
        </w:rPr>
        <w:t xml:space="preserve">projections (UKCP18) </w:t>
      </w:r>
      <w:r w:rsidRPr="00C30ECF">
        <w:rPr>
          <w:rStyle w:val="Heading3Char"/>
          <w:rFonts w:ascii="Times New Roman" w:hAnsi="Times New Roman" w:cs="Times New Roman"/>
          <w:sz w:val="20"/>
          <w:szCs w:val="20"/>
        </w:rPr>
        <w:t xml:space="preserve">at 1.5 m across land </w:t>
      </w:r>
      <w:r w:rsidR="00123557" w:rsidRPr="00C30ECF">
        <w:rPr>
          <w:rStyle w:val="Heading3Char"/>
          <w:rFonts w:ascii="Times New Roman" w:hAnsi="Times New Roman" w:cs="Times New Roman"/>
          <w:sz w:val="20"/>
          <w:szCs w:val="20"/>
        </w:rPr>
        <w:t xml:space="preserve">relative to the </w:t>
      </w:r>
      <w:r w:rsidRPr="00C30ECF">
        <w:rPr>
          <w:rStyle w:val="Heading3Char"/>
          <w:rFonts w:ascii="Times New Roman" w:hAnsi="Times New Roman" w:cs="Times New Roman"/>
          <w:sz w:val="20"/>
          <w:szCs w:val="20"/>
        </w:rPr>
        <w:t xml:space="preserve">baseline </w:t>
      </w:r>
      <w:r w:rsidR="00123557" w:rsidRPr="00C30ECF">
        <w:rPr>
          <w:rStyle w:val="Heading3Char"/>
          <w:rFonts w:ascii="Times New Roman" w:hAnsi="Times New Roman" w:cs="Times New Roman"/>
          <w:sz w:val="20"/>
          <w:szCs w:val="20"/>
        </w:rPr>
        <w:t xml:space="preserve">period from </w:t>
      </w:r>
      <w:r w:rsidRPr="00C30ECF">
        <w:rPr>
          <w:rStyle w:val="Heading3Char"/>
          <w:rFonts w:ascii="Times New Roman" w:hAnsi="Times New Roman" w:cs="Times New Roman"/>
          <w:sz w:val="20"/>
          <w:szCs w:val="20"/>
        </w:rPr>
        <w:t>1981</w:t>
      </w:r>
      <w:r w:rsidR="00123557" w:rsidRPr="00C30ECF">
        <w:rPr>
          <w:rStyle w:val="Heading3Char"/>
          <w:rFonts w:ascii="Times New Roman" w:hAnsi="Times New Roman" w:cs="Times New Roman"/>
          <w:sz w:val="20"/>
          <w:szCs w:val="20"/>
        </w:rPr>
        <w:t xml:space="preserve"> to </w:t>
      </w:r>
      <w:r w:rsidRPr="00C30ECF">
        <w:rPr>
          <w:rStyle w:val="Heading3Char"/>
          <w:rFonts w:ascii="Times New Roman" w:hAnsi="Times New Roman" w:cs="Times New Roman"/>
          <w:sz w:val="20"/>
          <w:szCs w:val="20"/>
        </w:rPr>
        <w:t xml:space="preserve">2010 under three greenhouse gas emission scenarios </w:t>
      </w:r>
      <w:r w:rsidR="00123557" w:rsidRPr="00C30ECF">
        <w:rPr>
          <w:rStyle w:val="Heading3Char"/>
          <w:rFonts w:ascii="Times New Roman" w:hAnsi="Times New Roman" w:cs="Times New Roman"/>
          <w:sz w:val="20"/>
          <w:szCs w:val="20"/>
        </w:rPr>
        <w:t>(</w:t>
      </w:r>
      <w:r w:rsidRPr="00C30ECF">
        <w:rPr>
          <w:rStyle w:val="Heading3Char"/>
          <w:rFonts w:ascii="Times New Roman" w:hAnsi="Times New Roman" w:cs="Times New Roman"/>
          <w:sz w:val="20"/>
          <w:szCs w:val="20"/>
        </w:rPr>
        <w:t>low, medium</w:t>
      </w:r>
      <w:r w:rsidR="006F52AA" w:rsidRPr="00C30ECF">
        <w:rPr>
          <w:rStyle w:val="Heading3Char"/>
          <w:rFonts w:ascii="Times New Roman" w:hAnsi="Times New Roman" w:cs="Times New Roman"/>
          <w:sz w:val="20"/>
          <w:szCs w:val="20"/>
        </w:rPr>
        <w:t>,</w:t>
      </w:r>
      <w:r w:rsidRPr="00C30ECF">
        <w:rPr>
          <w:rStyle w:val="Heading3Char"/>
          <w:rFonts w:ascii="Times New Roman" w:hAnsi="Times New Roman" w:cs="Times New Roman"/>
          <w:sz w:val="20"/>
          <w:szCs w:val="20"/>
        </w:rPr>
        <w:t xml:space="preserve"> and high) for the 2020s, 2050s and 2080s</w:t>
      </w:r>
      <w:bookmarkEnd w:id="6"/>
      <w:r w:rsidRPr="00C30ECF">
        <w:rPr>
          <w:rFonts w:ascii="Times New Roman" w:hAnsi="Times New Roman" w:cs="Times New Roman"/>
          <w:sz w:val="20"/>
          <w:szCs w:val="20"/>
        </w:rPr>
        <w:t>.</w:t>
      </w:r>
      <w:r w:rsidR="00123557" w:rsidRPr="00C30ECF">
        <w:rPr>
          <w:rFonts w:ascii="Times New Roman" w:hAnsi="Times New Roman" w:cs="Times New Roman"/>
          <w:sz w:val="20"/>
          <w:szCs w:val="20"/>
        </w:rPr>
        <w:t xml:space="preserve"> Figure reproduced from Lowe et al. (2019)</w:t>
      </w:r>
      <w:r w:rsidR="00B75DA4" w:rsidRPr="00C30ECF">
        <w:rPr>
          <w:rFonts w:ascii="Times New Roman" w:hAnsi="Times New Roman" w:cs="Times New Roman"/>
          <w:sz w:val="20"/>
          <w:szCs w:val="20"/>
        </w:rPr>
        <w:br w:type="page"/>
      </w:r>
    </w:p>
    <w:p w14:paraId="07DC4471" w14:textId="77777777" w:rsidR="003C15F8" w:rsidRPr="00C30ECF" w:rsidRDefault="003C15F8" w:rsidP="009C11C3">
      <w:pPr>
        <w:pStyle w:val="Heading2"/>
        <w:rPr>
          <w:rStyle w:val="CefasHeadingChar"/>
          <w:rFonts w:ascii="Times New Roman" w:hAnsi="Times New Roman" w:cs="Times New Roman"/>
          <w:b/>
          <w:bCs/>
          <w:sz w:val="20"/>
          <w:szCs w:val="20"/>
        </w:rPr>
      </w:pPr>
      <w:bookmarkStart w:id="7" w:name="_Toc88126002"/>
      <w:r w:rsidRPr="00C30ECF">
        <w:rPr>
          <w:rStyle w:val="CefasHeadingChar"/>
          <w:rFonts w:ascii="Times New Roman" w:hAnsi="Times New Roman" w:cs="Times New Roman"/>
          <w:sz w:val="20"/>
          <w:szCs w:val="20"/>
        </w:rPr>
        <w:t>Predation</w:t>
      </w:r>
      <w:bookmarkEnd w:id="7"/>
    </w:p>
    <w:p w14:paraId="6227756C" w14:textId="42AD4D44" w:rsidR="003C15F8" w:rsidRPr="00C30ECF" w:rsidRDefault="003C15F8" w:rsidP="00210699">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 xml:space="preserve">Predation is a diffuse and point source stressor with the potential to affect Atlantic salmon throughout the life cycle. Potential impacts are more likely to occur in estuaries and </w:t>
      </w:r>
      <w:proofErr w:type="spellStart"/>
      <w:r w:rsidR="006304B9" w:rsidRPr="00C30ECF">
        <w:rPr>
          <w:rFonts w:ascii="Times New Roman" w:hAnsi="Times New Roman" w:cs="Times New Roman"/>
          <w:sz w:val="20"/>
          <w:szCs w:val="20"/>
        </w:rPr>
        <w:t>nearshore</w:t>
      </w:r>
      <w:proofErr w:type="spellEnd"/>
      <w:r w:rsidRPr="00C30ECF">
        <w:rPr>
          <w:rFonts w:ascii="Times New Roman" w:hAnsi="Times New Roman" w:cs="Times New Roman"/>
          <w:sz w:val="20"/>
          <w:szCs w:val="20"/>
        </w:rPr>
        <w:t xml:space="preserve"> areas when fish are </w:t>
      </w:r>
      <w:r w:rsidR="006304B9" w:rsidRPr="00C30ECF">
        <w:rPr>
          <w:rFonts w:ascii="Times New Roman" w:hAnsi="Times New Roman" w:cs="Times New Roman"/>
          <w:sz w:val="20"/>
          <w:szCs w:val="20"/>
        </w:rPr>
        <w:t xml:space="preserve">undertaking freshwater and marine </w:t>
      </w:r>
      <w:r w:rsidRPr="00C30ECF">
        <w:rPr>
          <w:rFonts w:ascii="Times New Roman" w:hAnsi="Times New Roman" w:cs="Times New Roman"/>
          <w:sz w:val="20"/>
          <w:szCs w:val="20"/>
        </w:rPr>
        <w:t>migrati</w:t>
      </w:r>
      <w:r w:rsidR="006304B9" w:rsidRPr="00C30ECF">
        <w:rPr>
          <w:rFonts w:ascii="Times New Roman" w:hAnsi="Times New Roman" w:cs="Times New Roman"/>
          <w:sz w:val="20"/>
          <w:szCs w:val="20"/>
        </w:rPr>
        <w:t>ons</w:t>
      </w:r>
      <w:r w:rsidRPr="00C30ECF">
        <w:rPr>
          <w:rFonts w:ascii="Times New Roman" w:hAnsi="Times New Roman" w:cs="Times New Roman"/>
          <w:sz w:val="20"/>
          <w:szCs w:val="20"/>
        </w:rPr>
        <w:t xml:space="preserve">. There is relatively scant information about predation on the high seas. Predator species are distributed widely around </w:t>
      </w:r>
      <w:r w:rsidR="009F10D8">
        <w:rPr>
          <w:rFonts w:ascii="Times New Roman" w:hAnsi="Times New Roman" w:cs="Times New Roman"/>
          <w:sz w:val="20"/>
          <w:szCs w:val="20"/>
        </w:rPr>
        <w:t xml:space="preserve">estuaries and </w:t>
      </w:r>
      <w:proofErr w:type="spellStart"/>
      <w:r w:rsidR="009F10D8">
        <w:rPr>
          <w:rFonts w:ascii="Times New Roman" w:hAnsi="Times New Roman" w:cs="Times New Roman"/>
          <w:sz w:val="20"/>
          <w:szCs w:val="20"/>
        </w:rPr>
        <w:t>nearshore</w:t>
      </w:r>
      <w:proofErr w:type="spellEnd"/>
      <w:r w:rsidR="009F10D8">
        <w:rPr>
          <w:rFonts w:ascii="Times New Roman" w:hAnsi="Times New Roman" w:cs="Times New Roman"/>
          <w:sz w:val="20"/>
          <w:szCs w:val="20"/>
        </w:rPr>
        <w:t xml:space="preserve"> waters</w:t>
      </w:r>
      <w:r w:rsidR="009F10D8" w:rsidRPr="00C30ECF">
        <w:rPr>
          <w:rFonts w:ascii="Times New Roman" w:hAnsi="Times New Roman" w:cs="Times New Roman"/>
          <w:sz w:val="20"/>
          <w:szCs w:val="20"/>
        </w:rPr>
        <w:t xml:space="preserve"> </w:t>
      </w:r>
      <w:r w:rsidR="009F10D8">
        <w:rPr>
          <w:rFonts w:ascii="Times New Roman" w:hAnsi="Times New Roman" w:cs="Times New Roman"/>
          <w:sz w:val="20"/>
          <w:szCs w:val="20"/>
        </w:rPr>
        <w:t>in</w:t>
      </w:r>
      <w:r w:rsidR="009F10D8" w:rsidRPr="00C30ECF">
        <w:rPr>
          <w:rFonts w:ascii="Times New Roman" w:hAnsi="Times New Roman" w:cs="Times New Roman"/>
          <w:sz w:val="20"/>
          <w:szCs w:val="20"/>
        </w:rPr>
        <w:t xml:space="preserve"> </w:t>
      </w:r>
      <w:r w:rsidRPr="00C30ECF">
        <w:rPr>
          <w:rFonts w:ascii="Times New Roman" w:hAnsi="Times New Roman" w:cs="Times New Roman"/>
          <w:sz w:val="20"/>
          <w:szCs w:val="20"/>
        </w:rPr>
        <w:t>England. Information on the distribution and abundance of grey</w:t>
      </w:r>
      <w:r w:rsidR="006304B9" w:rsidRPr="00C30ECF">
        <w:rPr>
          <w:rFonts w:ascii="Times New Roman" w:hAnsi="Times New Roman" w:cs="Times New Roman"/>
          <w:sz w:val="20"/>
          <w:szCs w:val="20"/>
        </w:rPr>
        <w:t xml:space="preserve"> </w:t>
      </w:r>
      <w:proofErr w:type="spellStart"/>
      <w:r w:rsidR="006304B9" w:rsidRPr="00C30ECF">
        <w:rPr>
          <w:rFonts w:ascii="Times New Roman" w:hAnsi="Times New Roman" w:cs="Times New Roman"/>
          <w:i/>
          <w:iCs/>
          <w:sz w:val="20"/>
          <w:szCs w:val="20"/>
        </w:rPr>
        <w:t>Halichoerus</w:t>
      </w:r>
      <w:proofErr w:type="spellEnd"/>
      <w:r w:rsidR="006304B9" w:rsidRPr="00C30ECF">
        <w:rPr>
          <w:rFonts w:ascii="Times New Roman" w:hAnsi="Times New Roman" w:cs="Times New Roman"/>
          <w:i/>
          <w:iCs/>
          <w:sz w:val="20"/>
          <w:szCs w:val="20"/>
        </w:rPr>
        <w:t xml:space="preserve"> </w:t>
      </w:r>
      <w:proofErr w:type="spellStart"/>
      <w:r w:rsidR="006304B9" w:rsidRPr="00C30ECF">
        <w:rPr>
          <w:rFonts w:ascii="Times New Roman" w:hAnsi="Times New Roman" w:cs="Times New Roman"/>
          <w:i/>
          <w:iCs/>
          <w:sz w:val="20"/>
          <w:szCs w:val="20"/>
        </w:rPr>
        <w:t>grypus</w:t>
      </w:r>
      <w:proofErr w:type="spellEnd"/>
      <w:r w:rsidR="006304B9" w:rsidRPr="00C30ECF">
        <w:rPr>
          <w:rFonts w:ascii="Times New Roman" w:hAnsi="Times New Roman" w:cs="Times New Roman"/>
          <w:sz w:val="20"/>
          <w:szCs w:val="20"/>
        </w:rPr>
        <w:t xml:space="preserve"> and harbour </w:t>
      </w:r>
      <w:proofErr w:type="spellStart"/>
      <w:r w:rsidR="006304B9" w:rsidRPr="00C30ECF">
        <w:rPr>
          <w:rFonts w:ascii="Times New Roman" w:hAnsi="Times New Roman" w:cs="Times New Roman"/>
          <w:i/>
          <w:iCs/>
          <w:sz w:val="20"/>
          <w:szCs w:val="20"/>
        </w:rPr>
        <w:t>Phoca</w:t>
      </w:r>
      <w:proofErr w:type="spellEnd"/>
      <w:r w:rsidR="006304B9" w:rsidRPr="00C30ECF">
        <w:rPr>
          <w:rFonts w:ascii="Times New Roman" w:hAnsi="Times New Roman" w:cs="Times New Roman"/>
          <w:i/>
          <w:iCs/>
          <w:sz w:val="20"/>
          <w:szCs w:val="20"/>
        </w:rPr>
        <w:t xml:space="preserve"> </w:t>
      </w:r>
      <w:proofErr w:type="spellStart"/>
      <w:r w:rsidR="006304B9" w:rsidRPr="00C30ECF">
        <w:rPr>
          <w:rFonts w:ascii="Times New Roman" w:hAnsi="Times New Roman" w:cs="Times New Roman"/>
          <w:i/>
          <w:iCs/>
          <w:sz w:val="20"/>
          <w:szCs w:val="20"/>
        </w:rPr>
        <w:t>vitulina</w:t>
      </w:r>
      <w:proofErr w:type="spellEnd"/>
      <w:r w:rsidR="006304B9" w:rsidRPr="00C30ECF">
        <w:rPr>
          <w:rFonts w:ascii="Times New Roman" w:hAnsi="Times New Roman" w:cs="Times New Roman"/>
          <w:sz w:val="20"/>
          <w:szCs w:val="20"/>
        </w:rPr>
        <w:t xml:space="preserve"> seal </w:t>
      </w:r>
      <w:r w:rsidRPr="00C30ECF">
        <w:rPr>
          <w:rFonts w:ascii="Times New Roman" w:hAnsi="Times New Roman" w:cs="Times New Roman"/>
          <w:sz w:val="20"/>
          <w:szCs w:val="20"/>
        </w:rPr>
        <w:t>colonies around the UK are available from the Sea Mammal Research Unit (</w:t>
      </w:r>
      <w:bookmarkStart w:id="8" w:name="_Hlk66458315"/>
      <w:r w:rsidR="000E55F8" w:rsidRPr="00C30ECF">
        <w:rPr>
          <w:rFonts w:ascii="Times New Roman" w:hAnsi="Times New Roman" w:cs="Times New Roman"/>
          <w:sz w:val="20"/>
          <w:szCs w:val="20"/>
        </w:rPr>
        <w:t>SCOS 2017</w:t>
      </w:r>
      <w:bookmarkEnd w:id="8"/>
      <w:r w:rsidR="006304B9" w:rsidRPr="00C30ECF">
        <w:rPr>
          <w:rFonts w:ascii="Times New Roman" w:hAnsi="Times New Roman" w:cs="Times New Roman"/>
          <w:sz w:val="20"/>
          <w:szCs w:val="20"/>
        </w:rPr>
        <w:t xml:space="preserve">). </w:t>
      </w:r>
      <w:proofErr w:type="spellStart"/>
      <w:r w:rsidR="00210699" w:rsidRPr="00C30ECF">
        <w:rPr>
          <w:rFonts w:ascii="Times New Roman" w:hAnsi="Times New Roman" w:cs="Times New Roman"/>
          <w:sz w:val="20"/>
          <w:szCs w:val="20"/>
        </w:rPr>
        <w:t>Balmer</w:t>
      </w:r>
      <w:proofErr w:type="spellEnd"/>
      <w:r w:rsidR="00210699" w:rsidRPr="00C30ECF">
        <w:rPr>
          <w:rFonts w:ascii="Times New Roman" w:hAnsi="Times New Roman" w:cs="Times New Roman"/>
          <w:sz w:val="20"/>
          <w:szCs w:val="20"/>
        </w:rPr>
        <w:t xml:space="preserve"> et al. (2013) and BTO (2014) provide </w:t>
      </w:r>
      <w:r w:rsidR="006304B9" w:rsidRPr="00C30ECF">
        <w:rPr>
          <w:rFonts w:ascii="Times New Roman" w:hAnsi="Times New Roman" w:cs="Times New Roman"/>
          <w:sz w:val="20"/>
          <w:szCs w:val="20"/>
        </w:rPr>
        <w:t>detail</w:t>
      </w:r>
      <w:r w:rsidR="00210699" w:rsidRPr="00C30ECF">
        <w:rPr>
          <w:rFonts w:ascii="Times New Roman" w:hAnsi="Times New Roman" w:cs="Times New Roman"/>
          <w:sz w:val="20"/>
          <w:szCs w:val="20"/>
        </w:rPr>
        <w:t>ed</w:t>
      </w:r>
      <w:r w:rsidR="006304B9" w:rsidRPr="00C30ECF">
        <w:rPr>
          <w:rFonts w:ascii="Times New Roman" w:hAnsi="Times New Roman" w:cs="Times New Roman"/>
          <w:sz w:val="20"/>
          <w:szCs w:val="20"/>
        </w:rPr>
        <w:t xml:space="preserve"> information on the distribution and abundance of </w:t>
      </w:r>
      <w:proofErr w:type="spellStart"/>
      <w:r w:rsidR="006304B9" w:rsidRPr="00C30ECF">
        <w:rPr>
          <w:rFonts w:ascii="Times New Roman" w:hAnsi="Times New Roman" w:cs="Times New Roman"/>
          <w:sz w:val="20"/>
          <w:szCs w:val="20"/>
        </w:rPr>
        <w:t>piscivorous</w:t>
      </w:r>
      <w:proofErr w:type="spellEnd"/>
      <w:r w:rsidR="006304B9" w:rsidRPr="00C30ECF">
        <w:rPr>
          <w:rFonts w:ascii="Times New Roman" w:hAnsi="Times New Roman" w:cs="Times New Roman"/>
          <w:sz w:val="20"/>
          <w:szCs w:val="20"/>
        </w:rPr>
        <w:t xml:space="preserve"> birds</w:t>
      </w:r>
      <w:r w:rsidR="00210699" w:rsidRPr="00C30ECF">
        <w:rPr>
          <w:rFonts w:ascii="Times New Roman" w:hAnsi="Times New Roman" w:cs="Times New Roman"/>
          <w:sz w:val="20"/>
          <w:szCs w:val="20"/>
        </w:rPr>
        <w:t>.</w:t>
      </w:r>
    </w:p>
    <w:p w14:paraId="7D6CE0D5" w14:textId="2BFDCF9F" w:rsidR="003C15F8" w:rsidRPr="00C30ECF" w:rsidRDefault="003C15F8" w:rsidP="00DE6AAA">
      <w:pPr>
        <w:pStyle w:val="Heading2"/>
        <w:rPr>
          <w:rStyle w:val="CefasHeadingChar"/>
          <w:rFonts w:ascii="Times New Roman" w:hAnsi="Times New Roman" w:cs="Times New Roman"/>
          <w:sz w:val="20"/>
          <w:szCs w:val="20"/>
        </w:rPr>
      </w:pPr>
      <w:bookmarkStart w:id="9" w:name="_Toc88126003"/>
      <w:r w:rsidRPr="00C30ECF">
        <w:rPr>
          <w:rStyle w:val="CefasHeadingChar"/>
          <w:rFonts w:ascii="Times New Roman" w:hAnsi="Times New Roman" w:cs="Times New Roman"/>
          <w:sz w:val="20"/>
          <w:szCs w:val="20"/>
        </w:rPr>
        <w:t>Water quality</w:t>
      </w:r>
      <w:bookmarkEnd w:id="9"/>
    </w:p>
    <w:p w14:paraId="54FA4F40" w14:textId="37B85EE5" w:rsidR="003C15F8" w:rsidRPr="00C30ECF" w:rsidRDefault="0012053D"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 xml:space="preserve">Fluctuations </w:t>
      </w:r>
      <w:r w:rsidR="003C15F8" w:rsidRPr="00C30ECF">
        <w:rPr>
          <w:rFonts w:ascii="Times New Roman" w:hAnsi="Times New Roman" w:cs="Times New Roman"/>
          <w:sz w:val="20"/>
          <w:szCs w:val="20"/>
        </w:rPr>
        <w:t xml:space="preserve">in water quality due to human activities are a </w:t>
      </w:r>
      <w:r w:rsidR="006F52AA" w:rsidRPr="00C30ECF">
        <w:rPr>
          <w:rFonts w:ascii="Times New Roman" w:hAnsi="Times New Roman" w:cs="Times New Roman"/>
          <w:sz w:val="20"/>
          <w:szCs w:val="20"/>
        </w:rPr>
        <w:t xml:space="preserve">diffuse and </w:t>
      </w:r>
      <w:r w:rsidR="003C15F8" w:rsidRPr="00C30ECF">
        <w:rPr>
          <w:rFonts w:ascii="Times New Roman" w:hAnsi="Times New Roman" w:cs="Times New Roman"/>
          <w:sz w:val="20"/>
          <w:szCs w:val="20"/>
        </w:rPr>
        <w:t xml:space="preserve">point source stressor likely to primarily affect </w:t>
      </w:r>
      <w:r w:rsidRPr="00C30ECF">
        <w:rPr>
          <w:rFonts w:ascii="Times New Roman" w:hAnsi="Times New Roman" w:cs="Times New Roman"/>
          <w:sz w:val="20"/>
          <w:szCs w:val="20"/>
        </w:rPr>
        <w:t xml:space="preserve">Atlantic </w:t>
      </w:r>
      <w:r w:rsidR="003C15F8" w:rsidRPr="00C30ECF">
        <w:rPr>
          <w:rFonts w:ascii="Times New Roman" w:hAnsi="Times New Roman" w:cs="Times New Roman"/>
          <w:sz w:val="20"/>
          <w:szCs w:val="20"/>
        </w:rPr>
        <w:t xml:space="preserve">salmon in </w:t>
      </w:r>
      <w:r w:rsidR="005E7EE2" w:rsidRPr="00C30ECF">
        <w:rPr>
          <w:rFonts w:ascii="Times New Roman" w:hAnsi="Times New Roman" w:cs="Times New Roman"/>
          <w:sz w:val="20"/>
          <w:szCs w:val="20"/>
        </w:rPr>
        <w:t>estuarine</w:t>
      </w:r>
      <w:r w:rsidR="00687D3B" w:rsidRPr="00C30ECF">
        <w:rPr>
          <w:rFonts w:ascii="Times New Roman" w:hAnsi="Times New Roman" w:cs="Times New Roman"/>
          <w:sz w:val="20"/>
          <w:szCs w:val="20"/>
        </w:rPr>
        <w:t xml:space="preserve"> and </w:t>
      </w:r>
      <w:proofErr w:type="spellStart"/>
      <w:r w:rsidR="006F52AA" w:rsidRPr="00C30ECF">
        <w:rPr>
          <w:rFonts w:ascii="Times New Roman" w:hAnsi="Times New Roman" w:cs="Times New Roman"/>
          <w:sz w:val="20"/>
          <w:szCs w:val="20"/>
        </w:rPr>
        <w:t>nearshore</w:t>
      </w:r>
      <w:proofErr w:type="spellEnd"/>
      <w:r w:rsidR="00687D3B" w:rsidRPr="00C30ECF">
        <w:rPr>
          <w:rFonts w:ascii="Times New Roman" w:hAnsi="Times New Roman" w:cs="Times New Roman"/>
          <w:sz w:val="20"/>
          <w:szCs w:val="20"/>
        </w:rPr>
        <w:t xml:space="preserve"> water</w:t>
      </w:r>
      <w:r w:rsidR="006F52AA" w:rsidRPr="00C30ECF">
        <w:rPr>
          <w:rFonts w:ascii="Times New Roman" w:hAnsi="Times New Roman" w:cs="Times New Roman"/>
          <w:sz w:val="20"/>
          <w:szCs w:val="20"/>
        </w:rPr>
        <w:t>s</w:t>
      </w:r>
      <w:r w:rsidR="003C15F8" w:rsidRPr="00C30ECF">
        <w:rPr>
          <w:rFonts w:ascii="Times New Roman" w:hAnsi="Times New Roman" w:cs="Times New Roman"/>
          <w:sz w:val="20"/>
          <w:szCs w:val="20"/>
        </w:rPr>
        <w:t xml:space="preserve">. Pollution pressures </w:t>
      </w:r>
      <w:r w:rsidR="00687D3B" w:rsidRPr="00C30ECF">
        <w:rPr>
          <w:rFonts w:ascii="Times New Roman" w:hAnsi="Times New Roman" w:cs="Times New Roman"/>
          <w:sz w:val="20"/>
          <w:szCs w:val="20"/>
        </w:rPr>
        <w:t xml:space="preserve">in </w:t>
      </w:r>
      <w:r w:rsidR="005E7EE2" w:rsidRPr="00C30ECF">
        <w:rPr>
          <w:rFonts w:ascii="Times New Roman" w:hAnsi="Times New Roman" w:cs="Times New Roman"/>
          <w:sz w:val="20"/>
          <w:szCs w:val="20"/>
        </w:rPr>
        <w:t>estuar</w:t>
      </w:r>
      <w:r w:rsidR="006F52AA" w:rsidRPr="00C30ECF">
        <w:rPr>
          <w:rFonts w:ascii="Times New Roman" w:hAnsi="Times New Roman" w:cs="Times New Roman"/>
          <w:sz w:val="20"/>
          <w:szCs w:val="20"/>
        </w:rPr>
        <w:t>ies</w:t>
      </w:r>
      <w:r w:rsidR="00687D3B" w:rsidRPr="00C30ECF">
        <w:rPr>
          <w:rFonts w:ascii="Times New Roman" w:hAnsi="Times New Roman" w:cs="Times New Roman"/>
          <w:sz w:val="20"/>
          <w:szCs w:val="20"/>
        </w:rPr>
        <w:t xml:space="preserve"> and </w:t>
      </w:r>
      <w:proofErr w:type="spellStart"/>
      <w:r w:rsidR="006F52AA" w:rsidRPr="00C30ECF">
        <w:rPr>
          <w:rFonts w:ascii="Times New Roman" w:hAnsi="Times New Roman" w:cs="Times New Roman"/>
          <w:sz w:val="20"/>
          <w:szCs w:val="20"/>
        </w:rPr>
        <w:t>nearshore</w:t>
      </w:r>
      <w:proofErr w:type="spellEnd"/>
      <w:r w:rsidR="00687D3B" w:rsidRPr="00C30ECF">
        <w:rPr>
          <w:rFonts w:ascii="Times New Roman" w:hAnsi="Times New Roman" w:cs="Times New Roman"/>
          <w:sz w:val="20"/>
          <w:szCs w:val="20"/>
        </w:rPr>
        <w:t xml:space="preserve"> water</w:t>
      </w:r>
      <w:r w:rsidR="006F52AA" w:rsidRPr="00C30ECF">
        <w:rPr>
          <w:rFonts w:ascii="Times New Roman" w:hAnsi="Times New Roman" w:cs="Times New Roman"/>
          <w:sz w:val="20"/>
          <w:szCs w:val="20"/>
        </w:rPr>
        <w:t xml:space="preserve">s </w:t>
      </w:r>
      <w:r w:rsidR="003C15F8" w:rsidRPr="00C30ECF">
        <w:rPr>
          <w:rFonts w:ascii="Times New Roman" w:hAnsi="Times New Roman" w:cs="Times New Roman"/>
          <w:sz w:val="20"/>
          <w:szCs w:val="20"/>
        </w:rPr>
        <w:t xml:space="preserve">exist in all regions of England but are less prevalent in the South West </w:t>
      </w:r>
      <w:r w:rsidR="005A0A1E" w:rsidRPr="00C30ECF">
        <w:rPr>
          <w:rFonts w:ascii="Times New Roman" w:hAnsi="Times New Roman" w:cs="Times New Roman"/>
          <w:sz w:val="20"/>
          <w:szCs w:val="20"/>
        </w:rPr>
        <w:t xml:space="preserve">region </w:t>
      </w:r>
      <w:r w:rsidR="003C15F8" w:rsidRPr="00C30ECF">
        <w:rPr>
          <w:rFonts w:ascii="Times New Roman" w:hAnsi="Times New Roman" w:cs="Times New Roman"/>
          <w:sz w:val="20"/>
          <w:szCs w:val="20"/>
        </w:rPr>
        <w:t>(Fig</w:t>
      </w:r>
      <w:r w:rsidR="00C0230F" w:rsidRPr="00C30ECF">
        <w:rPr>
          <w:rFonts w:ascii="Times New Roman" w:hAnsi="Times New Roman" w:cs="Times New Roman"/>
          <w:sz w:val="20"/>
          <w:szCs w:val="20"/>
        </w:rPr>
        <w:t>.</w:t>
      </w:r>
      <w:r w:rsidR="003C15F8" w:rsidRPr="00C30ECF">
        <w:rPr>
          <w:rFonts w:ascii="Times New Roman" w:hAnsi="Times New Roman" w:cs="Times New Roman"/>
          <w:sz w:val="20"/>
          <w:szCs w:val="20"/>
        </w:rPr>
        <w:t xml:space="preserve"> S</w:t>
      </w:r>
      <w:r w:rsidR="008951AA" w:rsidRPr="00C30ECF">
        <w:rPr>
          <w:rFonts w:ascii="Times New Roman" w:hAnsi="Times New Roman" w:cs="Times New Roman"/>
          <w:sz w:val="20"/>
          <w:szCs w:val="20"/>
        </w:rPr>
        <w:t>3</w:t>
      </w:r>
      <w:r w:rsidR="003C15F8" w:rsidRPr="00C30ECF">
        <w:rPr>
          <w:rFonts w:ascii="Times New Roman" w:hAnsi="Times New Roman" w:cs="Times New Roman"/>
          <w:sz w:val="20"/>
          <w:szCs w:val="20"/>
        </w:rPr>
        <w:t>).</w:t>
      </w:r>
    </w:p>
    <w:p w14:paraId="21BF3E77" w14:textId="77777777" w:rsidR="003C15F8" w:rsidRPr="00C30ECF" w:rsidRDefault="003C15F8" w:rsidP="00F75CC3">
      <w:pPr>
        <w:spacing w:line="259" w:lineRule="auto"/>
        <w:jc w:val="center"/>
        <w:rPr>
          <w:rFonts w:ascii="Times New Roman" w:hAnsi="Times New Roman" w:cs="Times New Roman"/>
          <w:sz w:val="20"/>
          <w:szCs w:val="20"/>
        </w:rPr>
      </w:pPr>
      <w:r w:rsidRPr="00C30ECF">
        <w:rPr>
          <w:rFonts w:ascii="Times New Roman" w:hAnsi="Times New Roman" w:cs="Times New Roman"/>
          <w:noProof/>
          <w:sz w:val="20"/>
          <w:szCs w:val="20"/>
          <w:lang w:val="en-IN" w:eastAsia="en-IN"/>
        </w:rPr>
        <w:drawing>
          <wp:inline distT="0" distB="0" distL="0" distR="0" wp14:anchorId="3105DD10" wp14:editId="5B42DF1F">
            <wp:extent cx="4822166" cy="5236456"/>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Quality_Map.png"/>
                    <pic:cNvPicPr/>
                  </pic:nvPicPr>
                  <pic:blipFill>
                    <a:blip r:embed="rId17">
                      <a:extLst>
                        <a:ext uri="{28A0092B-C50C-407E-A947-70E740481C1C}">
                          <a14:useLocalDpi xmlns:a14="http://schemas.microsoft.com/office/drawing/2010/main" val="0"/>
                        </a:ext>
                      </a:extLst>
                    </a:blip>
                    <a:stretch>
                      <a:fillRect/>
                    </a:stretch>
                  </pic:blipFill>
                  <pic:spPr>
                    <a:xfrm>
                      <a:off x="0" y="0"/>
                      <a:ext cx="4919533" cy="5342189"/>
                    </a:xfrm>
                    <a:prstGeom prst="rect">
                      <a:avLst/>
                    </a:prstGeom>
                  </pic:spPr>
                </pic:pic>
              </a:graphicData>
            </a:graphic>
          </wp:inline>
        </w:drawing>
      </w:r>
    </w:p>
    <w:p w14:paraId="40CC2A81" w14:textId="7CFC3959" w:rsidR="0012053D" w:rsidRPr="00C30ECF" w:rsidRDefault="003C15F8" w:rsidP="009C11C3">
      <w:pPr>
        <w:spacing w:line="259" w:lineRule="auto"/>
        <w:jc w:val="both"/>
        <w:rPr>
          <w:rStyle w:val="CefasHeadingChar"/>
          <w:rFonts w:ascii="Times New Roman" w:hAnsi="Times New Roman" w:cs="Times New Roman"/>
          <w:sz w:val="20"/>
          <w:szCs w:val="20"/>
        </w:rPr>
      </w:pPr>
      <w:bookmarkStart w:id="10" w:name="_Toc88126004"/>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w:t>
      </w:r>
      <w:r w:rsidR="008951AA" w:rsidRPr="006675A8">
        <w:rPr>
          <w:rStyle w:val="Heading3Char"/>
          <w:rFonts w:ascii="Times New Roman" w:hAnsi="Times New Roman" w:cs="Times New Roman"/>
          <w:sz w:val="20"/>
          <w:szCs w:val="20"/>
        </w:rPr>
        <w:t>3</w:t>
      </w:r>
      <w:r w:rsidRPr="00C30ECF">
        <w:rPr>
          <w:rStyle w:val="Heading3Char"/>
          <w:rFonts w:ascii="Times New Roman" w:hAnsi="Times New Roman" w:cs="Times New Roman"/>
          <w:sz w:val="20"/>
          <w:szCs w:val="20"/>
        </w:rPr>
        <w:t xml:space="preserve"> Percentage of </w:t>
      </w:r>
      <w:r w:rsidR="0012053D" w:rsidRPr="00C30ECF">
        <w:rPr>
          <w:rStyle w:val="Heading3Char"/>
          <w:rFonts w:ascii="Times New Roman" w:hAnsi="Times New Roman" w:cs="Times New Roman"/>
          <w:sz w:val="20"/>
          <w:szCs w:val="20"/>
        </w:rPr>
        <w:t>transitional</w:t>
      </w:r>
      <w:r w:rsidRPr="00C30ECF">
        <w:rPr>
          <w:rStyle w:val="Heading3Char"/>
          <w:rFonts w:ascii="Times New Roman" w:hAnsi="Times New Roman" w:cs="Times New Roman"/>
          <w:sz w:val="20"/>
          <w:szCs w:val="20"/>
        </w:rPr>
        <w:t xml:space="preserve"> and </w:t>
      </w:r>
      <w:r w:rsidR="0012053D" w:rsidRPr="00C30ECF">
        <w:rPr>
          <w:rStyle w:val="Heading3Char"/>
          <w:rFonts w:ascii="Times New Roman" w:hAnsi="Times New Roman" w:cs="Times New Roman"/>
          <w:sz w:val="20"/>
          <w:szCs w:val="20"/>
        </w:rPr>
        <w:t>coastal water</w:t>
      </w:r>
      <w:r w:rsidR="006F52AA" w:rsidRPr="00C30ECF">
        <w:rPr>
          <w:rStyle w:val="Heading3Char"/>
          <w:rFonts w:ascii="Times New Roman" w:hAnsi="Times New Roman" w:cs="Times New Roman"/>
          <w:sz w:val="20"/>
          <w:szCs w:val="20"/>
        </w:rPr>
        <w:t xml:space="preserve"> </w:t>
      </w:r>
      <w:r w:rsidR="0012053D" w:rsidRPr="00C30ECF">
        <w:rPr>
          <w:rStyle w:val="Heading3Char"/>
          <w:rFonts w:ascii="Times New Roman" w:hAnsi="Times New Roman" w:cs="Times New Roman"/>
          <w:sz w:val="20"/>
          <w:szCs w:val="20"/>
        </w:rPr>
        <w:t xml:space="preserve">bodies </w:t>
      </w:r>
      <w:r w:rsidRPr="00C30ECF">
        <w:rPr>
          <w:rStyle w:val="Heading3Char"/>
          <w:rFonts w:ascii="Times New Roman" w:hAnsi="Times New Roman" w:cs="Times New Roman"/>
          <w:sz w:val="20"/>
          <w:szCs w:val="20"/>
        </w:rPr>
        <w:t xml:space="preserve">affected by point source or diffuse pollution pressures in </w:t>
      </w:r>
      <w:r w:rsidR="005E7EE2" w:rsidRPr="00C30ECF">
        <w:rPr>
          <w:rStyle w:val="Heading3Char"/>
          <w:rFonts w:ascii="Times New Roman" w:hAnsi="Times New Roman" w:cs="Times New Roman"/>
          <w:sz w:val="20"/>
          <w:szCs w:val="20"/>
        </w:rPr>
        <w:t xml:space="preserve">the UK </w:t>
      </w:r>
      <w:r w:rsidR="0012053D" w:rsidRPr="00C30ECF">
        <w:rPr>
          <w:rStyle w:val="Heading3Char"/>
          <w:rFonts w:ascii="Times New Roman" w:hAnsi="Times New Roman" w:cs="Times New Roman"/>
          <w:sz w:val="20"/>
          <w:szCs w:val="20"/>
        </w:rPr>
        <w:t xml:space="preserve">and </w:t>
      </w:r>
      <w:r w:rsidR="005E7EE2" w:rsidRPr="00C30ECF">
        <w:rPr>
          <w:rStyle w:val="Heading3Char"/>
          <w:rFonts w:ascii="Times New Roman" w:hAnsi="Times New Roman" w:cs="Times New Roman"/>
          <w:sz w:val="20"/>
          <w:szCs w:val="20"/>
        </w:rPr>
        <w:t xml:space="preserve">the Republic of </w:t>
      </w:r>
      <w:r w:rsidR="0012053D" w:rsidRPr="00C30ECF">
        <w:rPr>
          <w:rStyle w:val="Heading3Char"/>
          <w:rFonts w:ascii="Times New Roman" w:hAnsi="Times New Roman" w:cs="Times New Roman"/>
          <w:sz w:val="20"/>
          <w:szCs w:val="20"/>
        </w:rPr>
        <w:t>Ireland</w:t>
      </w:r>
      <w:bookmarkEnd w:id="10"/>
      <w:r w:rsidRPr="00C30ECF">
        <w:rPr>
          <w:rFonts w:ascii="Times New Roman" w:hAnsi="Times New Roman" w:cs="Times New Roman"/>
          <w:sz w:val="20"/>
          <w:szCs w:val="20"/>
        </w:rPr>
        <w:t xml:space="preserve">. </w:t>
      </w:r>
      <w:r w:rsidR="00AB47C2" w:rsidRPr="00C30ECF">
        <w:rPr>
          <w:rFonts w:ascii="Times New Roman" w:hAnsi="Times New Roman" w:cs="Times New Roman"/>
          <w:sz w:val="20"/>
          <w:szCs w:val="20"/>
        </w:rPr>
        <w:t>Figure reproduced from</w:t>
      </w:r>
      <w:r w:rsidR="005A0A1E" w:rsidRPr="00C30ECF">
        <w:rPr>
          <w:rFonts w:ascii="Times New Roman" w:hAnsi="Times New Roman" w:cs="Times New Roman"/>
          <w:sz w:val="20"/>
          <w:szCs w:val="20"/>
        </w:rPr>
        <w:t xml:space="preserve"> </w:t>
      </w:r>
      <w:r w:rsidR="00F75CC3" w:rsidRPr="00C30ECF">
        <w:rPr>
          <w:rFonts w:ascii="Times New Roman" w:hAnsi="Times New Roman" w:cs="Times New Roman"/>
          <w:sz w:val="20"/>
          <w:szCs w:val="20"/>
        </w:rPr>
        <w:t xml:space="preserve">the </w:t>
      </w:r>
      <w:r w:rsidR="0012053D" w:rsidRPr="00C30ECF">
        <w:rPr>
          <w:rFonts w:ascii="Times New Roman" w:hAnsi="Times New Roman" w:cs="Times New Roman"/>
          <w:sz w:val="20"/>
          <w:szCs w:val="20"/>
        </w:rPr>
        <w:t>European Commission</w:t>
      </w:r>
      <w:r w:rsidR="00F75CC3" w:rsidRPr="00C30ECF">
        <w:rPr>
          <w:rFonts w:ascii="Times New Roman" w:hAnsi="Times New Roman" w:cs="Times New Roman"/>
          <w:sz w:val="20"/>
          <w:szCs w:val="20"/>
        </w:rPr>
        <w:t>’s</w:t>
      </w:r>
      <w:r w:rsidR="0012053D" w:rsidRPr="00C30ECF">
        <w:rPr>
          <w:rFonts w:ascii="Times New Roman" w:hAnsi="Times New Roman" w:cs="Times New Roman"/>
          <w:sz w:val="20"/>
          <w:szCs w:val="20"/>
        </w:rPr>
        <w:t xml:space="preserve"> </w:t>
      </w:r>
      <w:r w:rsidR="00F75CC3" w:rsidRPr="00C30ECF">
        <w:rPr>
          <w:rFonts w:ascii="Times New Roman" w:hAnsi="Times New Roman" w:cs="Times New Roman"/>
          <w:sz w:val="20"/>
          <w:szCs w:val="20"/>
        </w:rPr>
        <w:t>Directorate-General for Environment</w:t>
      </w:r>
      <w:r w:rsidR="0012053D" w:rsidRPr="00C30ECF">
        <w:rPr>
          <w:rFonts w:ascii="Times New Roman" w:hAnsi="Times New Roman" w:cs="Times New Roman"/>
          <w:sz w:val="20"/>
          <w:szCs w:val="20"/>
        </w:rPr>
        <w:t xml:space="preserve"> (2012)</w:t>
      </w:r>
    </w:p>
    <w:p w14:paraId="73877771" w14:textId="741EFABB" w:rsidR="003C15F8" w:rsidRPr="00C30ECF" w:rsidRDefault="001E0BFA" w:rsidP="009C11C3">
      <w:pPr>
        <w:pStyle w:val="Heading2"/>
        <w:rPr>
          <w:rStyle w:val="CefasHeadingChar"/>
          <w:rFonts w:ascii="Times New Roman" w:hAnsi="Times New Roman" w:cs="Times New Roman"/>
          <w:sz w:val="20"/>
          <w:szCs w:val="20"/>
        </w:rPr>
      </w:pPr>
      <w:bookmarkStart w:id="11" w:name="_Toc88126005"/>
      <w:proofErr w:type="spellStart"/>
      <w:r w:rsidRPr="00C30ECF">
        <w:rPr>
          <w:rStyle w:val="CefasHeadingChar"/>
          <w:rFonts w:ascii="Times New Roman" w:hAnsi="Times New Roman" w:cs="Times New Roman"/>
          <w:sz w:val="20"/>
          <w:szCs w:val="20"/>
        </w:rPr>
        <w:t>B</w:t>
      </w:r>
      <w:r w:rsidR="003C15F8" w:rsidRPr="00C30ECF">
        <w:rPr>
          <w:rStyle w:val="CefasHeadingChar"/>
          <w:rFonts w:ascii="Times New Roman" w:hAnsi="Times New Roman" w:cs="Times New Roman"/>
          <w:sz w:val="20"/>
          <w:szCs w:val="20"/>
        </w:rPr>
        <w:t>ycatch</w:t>
      </w:r>
      <w:bookmarkEnd w:id="11"/>
      <w:proofErr w:type="spellEnd"/>
    </w:p>
    <w:p w14:paraId="2EFE2F6D" w14:textId="2FCECAA1" w:rsidR="003C15F8" w:rsidRPr="00C30ECF" w:rsidRDefault="001E0BFA" w:rsidP="009C11C3">
      <w:pPr>
        <w:spacing w:line="259" w:lineRule="auto"/>
        <w:jc w:val="both"/>
        <w:rPr>
          <w:rFonts w:ascii="Times New Roman" w:hAnsi="Times New Roman" w:cs="Times New Roman"/>
          <w:sz w:val="20"/>
          <w:szCs w:val="20"/>
        </w:rPr>
      </w:pPr>
      <w:proofErr w:type="spellStart"/>
      <w:r w:rsidRPr="00C30ECF">
        <w:rPr>
          <w:rFonts w:ascii="Times New Roman" w:hAnsi="Times New Roman" w:cs="Times New Roman"/>
          <w:sz w:val="20"/>
          <w:szCs w:val="20"/>
        </w:rPr>
        <w:t>B</w:t>
      </w:r>
      <w:r w:rsidR="003C15F8" w:rsidRPr="00C30ECF">
        <w:rPr>
          <w:rFonts w:ascii="Times New Roman" w:hAnsi="Times New Roman" w:cs="Times New Roman"/>
          <w:sz w:val="20"/>
          <w:szCs w:val="20"/>
        </w:rPr>
        <w:t>ycatch</w:t>
      </w:r>
      <w:proofErr w:type="spellEnd"/>
      <w:r w:rsidR="003C15F8" w:rsidRPr="00C30ECF">
        <w:rPr>
          <w:rFonts w:ascii="Times New Roman" w:hAnsi="Times New Roman" w:cs="Times New Roman"/>
          <w:sz w:val="20"/>
          <w:szCs w:val="20"/>
        </w:rPr>
        <w:t xml:space="preserve"> is a diffuse stressor that has the potential to </w:t>
      </w:r>
      <w:r w:rsidR="00687D3B" w:rsidRPr="00C30ECF">
        <w:rPr>
          <w:rFonts w:ascii="Times New Roman" w:hAnsi="Times New Roman" w:cs="Times New Roman"/>
          <w:sz w:val="20"/>
          <w:szCs w:val="20"/>
        </w:rPr>
        <w:t xml:space="preserve">impact Atlantic </w:t>
      </w:r>
      <w:r w:rsidR="003C15F8" w:rsidRPr="00C30ECF">
        <w:rPr>
          <w:rFonts w:ascii="Times New Roman" w:hAnsi="Times New Roman" w:cs="Times New Roman"/>
          <w:sz w:val="20"/>
          <w:szCs w:val="20"/>
        </w:rPr>
        <w:t>salmon in pelagic fisheries</w:t>
      </w:r>
      <w:r w:rsidR="005A0A1E" w:rsidRPr="00C30ECF">
        <w:rPr>
          <w:rFonts w:ascii="Times New Roman" w:hAnsi="Times New Roman" w:cs="Times New Roman"/>
          <w:sz w:val="20"/>
          <w:szCs w:val="20"/>
        </w:rPr>
        <w:t xml:space="preserve"> targeting other species</w:t>
      </w:r>
      <w:r w:rsidR="003C15F8" w:rsidRPr="00C30ECF">
        <w:rPr>
          <w:rFonts w:ascii="Times New Roman" w:hAnsi="Times New Roman" w:cs="Times New Roman"/>
          <w:sz w:val="20"/>
          <w:szCs w:val="20"/>
        </w:rPr>
        <w:t>. The principal concerns have been raised about pelagic fisheries operating on the high seas (e.g.</w:t>
      </w:r>
      <w:r w:rsidR="000E55F8" w:rsidRPr="00C30ECF">
        <w:rPr>
          <w:rFonts w:ascii="Times New Roman" w:hAnsi="Times New Roman" w:cs="Times New Roman"/>
          <w:sz w:val="20"/>
          <w:szCs w:val="20"/>
        </w:rPr>
        <w:t>,</w:t>
      </w:r>
      <w:r w:rsidR="003C15F8" w:rsidRPr="00C30ECF">
        <w:rPr>
          <w:rFonts w:ascii="Times New Roman" w:hAnsi="Times New Roman" w:cs="Times New Roman"/>
          <w:sz w:val="20"/>
          <w:szCs w:val="20"/>
        </w:rPr>
        <w:t xml:space="preserve"> the Norwegian Sea and North Atlantic). Pelagic fisheries are distributed widely around </w:t>
      </w:r>
      <w:r w:rsidR="009F10D8">
        <w:rPr>
          <w:rFonts w:ascii="Times New Roman" w:hAnsi="Times New Roman" w:cs="Times New Roman"/>
          <w:sz w:val="20"/>
          <w:szCs w:val="20"/>
        </w:rPr>
        <w:t>estuarine and</w:t>
      </w:r>
      <w:r w:rsidR="003C15F8" w:rsidRPr="00C30ECF">
        <w:rPr>
          <w:rFonts w:ascii="Times New Roman" w:hAnsi="Times New Roman" w:cs="Times New Roman"/>
          <w:sz w:val="20"/>
          <w:szCs w:val="20"/>
        </w:rPr>
        <w:t xml:space="preserve"> </w:t>
      </w:r>
      <w:proofErr w:type="spellStart"/>
      <w:r w:rsidR="009F10D8" w:rsidRPr="00C30ECF">
        <w:rPr>
          <w:rFonts w:ascii="Times New Roman" w:hAnsi="Times New Roman" w:cs="Times New Roman"/>
          <w:sz w:val="20"/>
          <w:szCs w:val="20"/>
        </w:rPr>
        <w:t>nearshore</w:t>
      </w:r>
      <w:proofErr w:type="spellEnd"/>
      <w:r w:rsidR="009F10D8" w:rsidRPr="00C30ECF">
        <w:rPr>
          <w:rFonts w:ascii="Times New Roman" w:hAnsi="Times New Roman" w:cs="Times New Roman"/>
          <w:sz w:val="20"/>
          <w:szCs w:val="20"/>
        </w:rPr>
        <w:t xml:space="preserve"> waters</w:t>
      </w:r>
      <w:r w:rsidR="003C15F8" w:rsidRPr="00C30ECF">
        <w:rPr>
          <w:rFonts w:ascii="Times New Roman" w:hAnsi="Times New Roman" w:cs="Times New Roman"/>
          <w:sz w:val="20"/>
          <w:szCs w:val="20"/>
        </w:rPr>
        <w:t xml:space="preserve"> </w:t>
      </w:r>
      <w:r w:rsidR="009F10D8">
        <w:rPr>
          <w:rFonts w:ascii="Times New Roman" w:hAnsi="Times New Roman" w:cs="Times New Roman"/>
          <w:sz w:val="20"/>
          <w:szCs w:val="20"/>
        </w:rPr>
        <w:t>in</w:t>
      </w:r>
      <w:r w:rsidR="009F10D8" w:rsidRPr="00C30ECF">
        <w:rPr>
          <w:rFonts w:ascii="Times New Roman" w:hAnsi="Times New Roman" w:cs="Times New Roman"/>
          <w:sz w:val="20"/>
          <w:szCs w:val="20"/>
        </w:rPr>
        <w:t xml:space="preserve"> </w:t>
      </w:r>
      <w:r w:rsidR="003C15F8" w:rsidRPr="00C30ECF">
        <w:rPr>
          <w:rFonts w:ascii="Times New Roman" w:hAnsi="Times New Roman" w:cs="Times New Roman"/>
          <w:sz w:val="20"/>
          <w:szCs w:val="20"/>
        </w:rPr>
        <w:t>the UK (Fi</w:t>
      </w:r>
      <w:r w:rsidR="00C0230F" w:rsidRPr="00C30ECF">
        <w:rPr>
          <w:rFonts w:ascii="Times New Roman" w:hAnsi="Times New Roman" w:cs="Times New Roman"/>
          <w:sz w:val="20"/>
          <w:szCs w:val="20"/>
        </w:rPr>
        <w:t>g.</w:t>
      </w:r>
      <w:r w:rsidR="003C15F8" w:rsidRPr="00C30ECF">
        <w:rPr>
          <w:rFonts w:ascii="Times New Roman" w:hAnsi="Times New Roman" w:cs="Times New Roman"/>
          <w:sz w:val="20"/>
          <w:szCs w:val="20"/>
        </w:rPr>
        <w:t xml:space="preserve"> S</w:t>
      </w:r>
      <w:r w:rsidR="008951AA" w:rsidRPr="00C30ECF">
        <w:rPr>
          <w:rFonts w:ascii="Times New Roman" w:hAnsi="Times New Roman" w:cs="Times New Roman"/>
          <w:sz w:val="20"/>
          <w:szCs w:val="20"/>
        </w:rPr>
        <w:t>4</w:t>
      </w:r>
      <w:r w:rsidR="003C15F8" w:rsidRPr="00C30ECF">
        <w:rPr>
          <w:rFonts w:ascii="Times New Roman" w:hAnsi="Times New Roman" w:cs="Times New Roman"/>
          <w:sz w:val="20"/>
          <w:szCs w:val="20"/>
        </w:rPr>
        <w:t xml:space="preserve">). However, </w:t>
      </w:r>
      <w:proofErr w:type="spellStart"/>
      <w:r w:rsidR="00687D3B" w:rsidRPr="00C30ECF">
        <w:rPr>
          <w:rFonts w:ascii="Times New Roman" w:hAnsi="Times New Roman" w:cs="Times New Roman"/>
          <w:sz w:val="20"/>
          <w:szCs w:val="20"/>
        </w:rPr>
        <w:t>bycatches</w:t>
      </w:r>
      <w:proofErr w:type="spellEnd"/>
      <w:r w:rsidR="00687D3B" w:rsidRPr="00C30ECF">
        <w:rPr>
          <w:rFonts w:ascii="Times New Roman" w:hAnsi="Times New Roman" w:cs="Times New Roman"/>
          <w:sz w:val="20"/>
          <w:szCs w:val="20"/>
        </w:rPr>
        <w:t xml:space="preserve"> of Atlantic salmon</w:t>
      </w:r>
      <w:r w:rsidR="003C15F8" w:rsidRPr="00C30ECF">
        <w:rPr>
          <w:rFonts w:ascii="Times New Roman" w:hAnsi="Times New Roman" w:cs="Times New Roman"/>
          <w:sz w:val="20"/>
          <w:szCs w:val="20"/>
        </w:rPr>
        <w:t xml:space="preserve"> in these fisheries </w:t>
      </w:r>
      <w:r w:rsidR="005A0A1E" w:rsidRPr="00C30ECF">
        <w:rPr>
          <w:rFonts w:ascii="Times New Roman" w:hAnsi="Times New Roman" w:cs="Times New Roman"/>
          <w:sz w:val="20"/>
          <w:szCs w:val="20"/>
        </w:rPr>
        <w:t xml:space="preserve">considered to be </w:t>
      </w:r>
      <w:r w:rsidR="003C15F8" w:rsidRPr="00C30ECF">
        <w:rPr>
          <w:rFonts w:ascii="Times New Roman" w:hAnsi="Times New Roman" w:cs="Times New Roman"/>
          <w:sz w:val="20"/>
          <w:szCs w:val="20"/>
        </w:rPr>
        <w:t>very low</w:t>
      </w:r>
      <w:r w:rsidR="005A0A1E" w:rsidRPr="00C30ECF">
        <w:rPr>
          <w:rFonts w:ascii="Times New Roman" w:hAnsi="Times New Roman" w:cs="Times New Roman"/>
          <w:sz w:val="20"/>
          <w:szCs w:val="20"/>
        </w:rPr>
        <w:t xml:space="preserve"> (Sumner 2015)</w:t>
      </w:r>
      <w:r w:rsidR="003C15F8" w:rsidRPr="00C30ECF">
        <w:rPr>
          <w:rFonts w:ascii="Times New Roman" w:hAnsi="Times New Roman" w:cs="Times New Roman"/>
          <w:sz w:val="20"/>
          <w:szCs w:val="20"/>
        </w:rPr>
        <w:t>.</w:t>
      </w:r>
    </w:p>
    <w:p w14:paraId="686E285C" w14:textId="77777777" w:rsidR="003C15F8" w:rsidRPr="00C30ECF" w:rsidRDefault="003C15F8" w:rsidP="00F75CC3">
      <w:pPr>
        <w:spacing w:line="259" w:lineRule="auto"/>
        <w:jc w:val="center"/>
        <w:rPr>
          <w:rFonts w:ascii="Times New Roman" w:hAnsi="Times New Roman" w:cs="Times New Roman"/>
          <w:sz w:val="20"/>
          <w:szCs w:val="20"/>
        </w:rPr>
      </w:pPr>
      <w:r w:rsidRPr="00C30ECF">
        <w:rPr>
          <w:rFonts w:ascii="Times New Roman" w:hAnsi="Times New Roman" w:cs="Times New Roman"/>
          <w:noProof/>
          <w:sz w:val="20"/>
          <w:szCs w:val="20"/>
          <w:lang w:val="en-IN" w:eastAsia="en-IN"/>
        </w:rPr>
        <w:drawing>
          <wp:inline distT="0" distB="0" distL="0" distR="0" wp14:anchorId="671268BE" wp14:editId="755B8807">
            <wp:extent cx="5719224" cy="5796000"/>
            <wp:effectExtent l="0" t="0" r="0" b="0"/>
            <wp:docPr id="5" name="Picture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40D8FF-52AF-48E8-B709-73FEFC9918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40D8FF-52AF-48E8-B709-73FEFC9918A0}"/>
                        </a:ext>
                      </a:extLst>
                    </pic:cNvPr>
                    <pic:cNvPicPr/>
                  </pic:nvPicPr>
                  <pic:blipFill rotWithShape="1">
                    <a:blip r:embed="rId18" cstate="print">
                      <a:extLst>
                        <a:ext uri="{28A0092B-C50C-407E-A947-70E740481C1C}">
                          <a14:useLocalDpi xmlns:a14="http://schemas.microsoft.com/office/drawing/2010/main" val="0"/>
                        </a:ext>
                      </a:extLst>
                    </a:blip>
                    <a:srcRect t="5419" b="5798"/>
                    <a:stretch/>
                  </pic:blipFill>
                  <pic:spPr bwMode="auto">
                    <a:xfrm>
                      <a:off x="0" y="0"/>
                      <a:ext cx="5719224" cy="5796000"/>
                    </a:xfrm>
                    <a:prstGeom prst="rect">
                      <a:avLst/>
                    </a:prstGeom>
                    <a:noFill/>
                    <a:ln>
                      <a:noFill/>
                    </a:ln>
                    <a:extLst>
                      <a:ext uri="{53640926-AAD7-44D8-BBD7-CCE9431645EC}">
                        <a14:shadowObscured xmlns:a14="http://schemas.microsoft.com/office/drawing/2010/main"/>
                      </a:ext>
                    </a:extLst>
                  </pic:spPr>
                </pic:pic>
              </a:graphicData>
            </a:graphic>
          </wp:inline>
        </w:drawing>
      </w:r>
    </w:p>
    <w:p w14:paraId="650F415D" w14:textId="2B4042A1" w:rsidR="003C15F8" w:rsidRPr="00C30ECF" w:rsidRDefault="003C15F8" w:rsidP="009C11C3">
      <w:pPr>
        <w:spacing w:line="259" w:lineRule="auto"/>
        <w:jc w:val="both"/>
        <w:rPr>
          <w:rFonts w:ascii="Times New Roman" w:hAnsi="Times New Roman" w:cs="Times New Roman"/>
          <w:sz w:val="20"/>
          <w:szCs w:val="20"/>
        </w:rPr>
      </w:pPr>
      <w:bookmarkStart w:id="12" w:name="_Toc88126006"/>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w:t>
      </w:r>
      <w:r w:rsidR="008951AA" w:rsidRPr="006675A8">
        <w:rPr>
          <w:rStyle w:val="Heading3Char"/>
          <w:rFonts w:ascii="Times New Roman" w:hAnsi="Times New Roman" w:cs="Times New Roman"/>
          <w:sz w:val="20"/>
          <w:szCs w:val="20"/>
        </w:rPr>
        <w:t>4</w:t>
      </w:r>
      <w:r w:rsidRPr="00C30ECF">
        <w:rPr>
          <w:rStyle w:val="Heading3Char"/>
          <w:rFonts w:ascii="Times New Roman" w:hAnsi="Times New Roman" w:cs="Times New Roman"/>
          <w:sz w:val="20"/>
          <w:szCs w:val="20"/>
        </w:rPr>
        <w:t xml:space="preserve"> Distribution of pelagic fishing effort around </w:t>
      </w:r>
      <w:r w:rsidR="009F10D8">
        <w:rPr>
          <w:rStyle w:val="Heading3Char"/>
          <w:rFonts w:ascii="Times New Roman" w:hAnsi="Times New Roman" w:cs="Times New Roman"/>
          <w:sz w:val="20"/>
          <w:szCs w:val="20"/>
        </w:rPr>
        <w:t xml:space="preserve">estuarine and </w:t>
      </w:r>
      <w:proofErr w:type="spellStart"/>
      <w:r w:rsidR="009F10D8">
        <w:rPr>
          <w:rStyle w:val="Heading3Char"/>
          <w:rFonts w:ascii="Times New Roman" w:hAnsi="Times New Roman" w:cs="Times New Roman"/>
          <w:sz w:val="20"/>
          <w:szCs w:val="20"/>
        </w:rPr>
        <w:t>nearshore</w:t>
      </w:r>
      <w:proofErr w:type="spellEnd"/>
      <w:r w:rsidR="009F10D8">
        <w:rPr>
          <w:rStyle w:val="Heading3Char"/>
          <w:rFonts w:ascii="Times New Roman" w:hAnsi="Times New Roman" w:cs="Times New Roman"/>
          <w:sz w:val="20"/>
          <w:szCs w:val="20"/>
        </w:rPr>
        <w:t xml:space="preserve"> waters in </w:t>
      </w:r>
      <w:r w:rsidRPr="00C30ECF">
        <w:rPr>
          <w:rStyle w:val="Heading3Char"/>
          <w:rFonts w:ascii="Times New Roman" w:hAnsi="Times New Roman" w:cs="Times New Roman"/>
          <w:sz w:val="20"/>
          <w:szCs w:val="20"/>
        </w:rPr>
        <w:t>England</w:t>
      </w:r>
      <w:bookmarkEnd w:id="12"/>
      <w:r w:rsidRPr="00C30ECF">
        <w:rPr>
          <w:rFonts w:ascii="Times New Roman" w:hAnsi="Times New Roman" w:cs="Times New Roman"/>
          <w:sz w:val="20"/>
          <w:szCs w:val="20"/>
        </w:rPr>
        <w:t xml:space="preserve">. </w:t>
      </w:r>
      <w:r w:rsidR="00687D3B" w:rsidRPr="00C30ECF">
        <w:rPr>
          <w:rFonts w:ascii="Times New Roman" w:hAnsi="Times New Roman" w:cs="Times New Roman"/>
          <w:sz w:val="20"/>
          <w:szCs w:val="20"/>
        </w:rPr>
        <w:t xml:space="preserve">Figure reproduced from </w:t>
      </w:r>
      <w:proofErr w:type="spellStart"/>
      <w:r w:rsidRPr="00C30ECF">
        <w:rPr>
          <w:rFonts w:ascii="Times New Roman" w:hAnsi="Times New Roman" w:cs="Times New Roman"/>
          <w:sz w:val="20"/>
          <w:szCs w:val="20"/>
        </w:rPr>
        <w:t>Coull</w:t>
      </w:r>
      <w:proofErr w:type="spellEnd"/>
      <w:r w:rsidRPr="00C30ECF">
        <w:rPr>
          <w:rFonts w:ascii="Times New Roman" w:hAnsi="Times New Roman" w:cs="Times New Roman"/>
          <w:sz w:val="20"/>
          <w:szCs w:val="20"/>
        </w:rPr>
        <w:t xml:space="preserve"> et al. (1998)</w:t>
      </w:r>
    </w:p>
    <w:p w14:paraId="688D4F6E" w14:textId="1D023D36" w:rsidR="003C15F8" w:rsidRPr="00C30ECF" w:rsidRDefault="003C15F8" w:rsidP="009C11C3">
      <w:pPr>
        <w:pStyle w:val="Heading2"/>
        <w:rPr>
          <w:rStyle w:val="CefasHeadingChar"/>
          <w:rFonts w:ascii="Times New Roman" w:hAnsi="Times New Roman" w:cs="Times New Roman"/>
          <w:b/>
          <w:sz w:val="20"/>
          <w:szCs w:val="20"/>
        </w:rPr>
      </w:pPr>
      <w:bookmarkStart w:id="13" w:name="_Toc88126007"/>
      <w:r w:rsidRPr="00C30ECF">
        <w:rPr>
          <w:rStyle w:val="CefasHeadingChar"/>
          <w:rFonts w:ascii="Times New Roman" w:hAnsi="Times New Roman" w:cs="Times New Roman"/>
          <w:sz w:val="20"/>
          <w:szCs w:val="20"/>
        </w:rPr>
        <w:t>Artificial light at night</w:t>
      </w:r>
      <w:bookmarkEnd w:id="13"/>
    </w:p>
    <w:p w14:paraId="102D1F5B" w14:textId="126BA346" w:rsidR="003C15F8" w:rsidRPr="00C30ECF" w:rsidRDefault="003C15F8"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Artificial light at night</w:t>
      </w:r>
      <w:r w:rsidR="00E64A5E" w:rsidRPr="00C30ECF">
        <w:rPr>
          <w:rFonts w:ascii="Times New Roman" w:hAnsi="Times New Roman" w:cs="Times New Roman"/>
          <w:sz w:val="20"/>
          <w:szCs w:val="20"/>
        </w:rPr>
        <w:t xml:space="preserve"> </w:t>
      </w:r>
      <w:r w:rsidR="00DA2A00">
        <w:rPr>
          <w:rFonts w:ascii="Times New Roman" w:hAnsi="Times New Roman" w:cs="Times New Roman"/>
          <w:sz w:val="20"/>
          <w:szCs w:val="20"/>
        </w:rPr>
        <w:t xml:space="preserve">(ALAN) </w:t>
      </w:r>
      <w:r w:rsidRPr="00C30ECF">
        <w:rPr>
          <w:rFonts w:ascii="Times New Roman" w:hAnsi="Times New Roman" w:cs="Times New Roman"/>
          <w:sz w:val="20"/>
          <w:szCs w:val="20"/>
        </w:rPr>
        <w:t xml:space="preserve">is a point-source stressor with the potential to affect </w:t>
      </w:r>
      <w:r w:rsidR="00E64A5E" w:rsidRPr="00C30ECF">
        <w:rPr>
          <w:rFonts w:ascii="Times New Roman" w:hAnsi="Times New Roman" w:cs="Times New Roman"/>
          <w:sz w:val="20"/>
          <w:szCs w:val="20"/>
        </w:rPr>
        <w:t xml:space="preserve">Atlantic </w:t>
      </w:r>
      <w:r w:rsidRPr="00C30ECF">
        <w:rPr>
          <w:rFonts w:ascii="Times New Roman" w:hAnsi="Times New Roman" w:cs="Times New Roman"/>
          <w:sz w:val="20"/>
          <w:szCs w:val="20"/>
        </w:rPr>
        <w:t xml:space="preserve">salmon in estuaries and </w:t>
      </w:r>
      <w:proofErr w:type="spellStart"/>
      <w:r w:rsidR="00E64A5E" w:rsidRPr="00C30ECF">
        <w:rPr>
          <w:rFonts w:ascii="Times New Roman" w:hAnsi="Times New Roman" w:cs="Times New Roman"/>
          <w:sz w:val="20"/>
          <w:szCs w:val="20"/>
        </w:rPr>
        <w:t>near</w:t>
      </w:r>
      <w:r w:rsidRPr="00C30ECF">
        <w:rPr>
          <w:rFonts w:ascii="Times New Roman" w:hAnsi="Times New Roman" w:cs="Times New Roman"/>
          <w:sz w:val="20"/>
          <w:szCs w:val="20"/>
        </w:rPr>
        <w:t>shore</w:t>
      </w:r>
      <w:proofErr w:type="spellEnd"/>
      <w:r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Pr="00C30ECF">
        <w:rPr>
          <w:rFonts w:ascii="Times New Roman" w:hAnsi="Times New Roman" w:cs="Times New Roman"/>
          <w:sz w:val="20"/>
          <w:szCs w:val="20"/>
        </w:rPr>
        <w:t xml:space="preserve"> (Fig</w:t>
      </w:r>
      <w:r w:rsidR="00C0230F" w:rsidRPr="00C30ECF">
        <w:rPr>
          <w:rFonts w:ascii="Times New Roman" w:hAnsi="Times New Roman" w:cs="Times New Roman"/>
          <w:sz w:val="20"/>
          <w:szCs w:val="20"/>
        </w:rPr>
        <w:t>.</w:t>
      </w:r>
      <w:r w:rsidRPr="00C30ECF">
        <w:rPr>
          <w:rFonts w:ascii="Times New Roman" w:hAnsi="Times New Roman" w:cs="Times New Roman"/>
          <w:sz w:val="20"/>
          <w:szCs w:val="20"/>
        </w:rPr>
        <w:t xml:space="preserve"> S</w:t>
      </w:r>
      <w:r w:rsidR="008951AA" w:rsidRPr="00C30ECF">
        <w:rPr>
          <w:rFonts w:ascii="Times New Roman" w:hAnsi="Times New Roman" w:cs="Times New Roman"/>
          <w:sz w:val="20"/>
          <w:szCs w:val="20"/>
        </w:rPr>
        <w:t>5</w:t>
      </w:r>
      <w:r w:rsidRPr="00C30ECF">
        <w:rPr>
          <w:rFonts w:ascii="Times New Roman" w:hAnsi="Times New Roman" w:cs="Times New Roman"/>
          <w:sz w:val="20"/>
          <w:szCs w:val="20"/>
        </w:rPr>
        <w:t xml:space="preserve">). In England, the most affected regions adjacent to </w:t>
      </w:r>
      <w:r w:rsidR="006F52AA" w:rsidRPr="00C30ECF">
        <w:rPr>
          <w:rFonts w:ascii="Times New Roman" w:hAnsi="Times New Roman" w:cs="Times New Roman"/>
          <w:sz w:val="20"/>
          <w:szCs w:val="20"/>
        </w:rPr>
        <w:t xml:space="preserve">estuaries and </w:t>
      </w:r>
      <w:proofErr w:type="spellStart"/>
      <w:r w:rsidR="006F52AA" w:rsidRPr="00C30ECF">
        <w:rPr>
          <w:rFonts w:ascii="Times New Roman" w:hAnsi="Times New Roman" w:cs="Times New Roman"/>
          <w:sz w:val="20"/>
          <w:szCs w:val="20"/>
        </w:rPr>
        <w:t>nearshore</w:t>
      </w:r>
      <w:proofErr w:type="spellEnd"/>
      <w:r w:rsidR="00E64A5E" w:rsidRPr="00C30ECF">
        <w:rPr>
          <w:rFonts w:ascii="Times New Roman" w:hAnsi="Times New Roman" w:cs="Times New Roman"/>
          <w:sz w:val="20"/>
          <w:szCs w:val="20"/>
        </w:rPr>
        <w:t xml:space="preserve"> waters</w:t>
      </w:r>
      <w:r w:rsidRPr="00C30ECF">
        <w:rPr>
          <w:rFonts w:ascii="Times New Roman" w:hAnsi="Times New Roman" w:cs="Times New Roman"/>
          <w:sz w:val="20"/>
          <w:szCs w:val="20"/>
        </w:rPr>
        <w:t xml:space="preserve"> are the North East and North West.</w:t>
      </w:r>
    </w:p>
    <w:p w14:paraId="2E18AB38" w14:textId="77777777" w:rsidR="003C15F8" w:rsidRPr="00C30ECF" w:rsidRDefault="003C15F8" w:rsidP="00F75CC3">
      <w:pPr>
        <w:spacing w:line="259" w:lineRule="auto"/>
        <w:jc w:val="center"/>
        <w:rPr>
          <w:rFonts w:ascii="Times New Roman" w:hAnsi="Times New Roman" w:cs="Times New Roman"/>
          <w:i/>
          <w:sz w:val="20"/>
          <w:szCs w:val="20"/>
        </w:rPr>
      </w:pPr>
      <w:r w:rsidRPr="00C30ECF">
        <w:rPr>
          <w:rFonts w:ascii="Times New Roman" w:hAnsi="Times New Roman" w:cs="Times New Roman"/>
          <w:noProof/>
          <w:sz w:val="20"/>
          <w:szCs w:val="20"/>
          <w:lang w:val="en-IN" w:eastAsia="en-IN"/>
        </w:rPr>
        <w:drawing>
          <wp:inline distT="0" distB="0" distL="0" distR="0" wp14:anchorId="43E61EB1" wp14:editId="4579A23D">
            <wp:extent cx="4753154" cy="406803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63813" cy="4077159"/>
                    </a:xfrm>
                    <a:prstGeom prst="rect">
                      <a:avLst/>
                    </a:prstGeom>
                    <a:noFill/>
                    <a:ln>
                      <a:noFill/>
                    </a:ln>
                  </pic:spPr>
                </pic:pic>
              </a:graphicData>
            </a:graphic>
          </wp:inline>
        </w:drawing>
      </w:r>
    </w:p>
    <w:p w14:paraId="036D4FED" w14:textId="27167582" w:rsidR="003C15F8" w:rsidRPr="00C30ECF" w:rsidRDefault="003C15F8" w:rsidP="009C11C3">
      <w:pPr>
        <w:spacing w:line="259" w:lineRule="auto"/>
        <w:jc w:val="both"/>
        <w:rPr>
          <w:rStyle w:val="Hyperlink"/>
          <w:rFonts w:ascii="Times New Roman" w:hAnsi="Times New Roman" w:cs="Times New Roman"/>
          <w:color w:val="auto"/>
          <w:sz w:val="20"/>
          <w:szCs w:val="20"/>
          <w:u w:val="none"/>
        </w:rPr>
      </w:pPr>
      <w:bookmarkStart w:id="14" w:name="_Toc88126008"/>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w:t>
      </w:r>
      <w:r w:rsidR="008951AA" w:rsidRPr="006675A8">
        <w:rPr>
          <w:rStyle w:val="Heading3Char"/>
          <w:rFonts w:ascii="Times New Roman" w:hAnsi="Times New Roman" w:cs="Times New Roman"/>
          <w:sz w:val="20"/>
          <w:szCs w:val="20"/>
        </w:rPr>
        <w:t>5</w:t>
      </w:r>
      <w:r w:rsidRPr="00C30ECF">
        <w:rPr>
          <w:rStyle w:val="Heading3Char"/>
          <w:rFonts w:ascii="Times New Roman" w:hAnsi="Times New Roman" w:cs="Times New Roman"/>
          <w:sz w:val="20"/>
          <w:szCs w:val="20"/>
        </w:rPr>
        <w:t xml:space="preserve"> </w:t>
      </w:r>
      <w:r w:rsidR="0038005D" w:rsidRPr="00C30ECF">
        <w:rPr>
          <w:rStyle w:val="Heading3Char"/>
          <w:rFonts w:ascii="Times New Roman" w:hAnsi="Times New Roman" w:cs="Times New Roman"/>
          <w:sz w:val="20"/>
          <w:szCs w:val="20"/>
        </w:rPr>
        <w:t>Artificial light at night</w:t>
      </w:r>
      <w:r w:rsidRPr="00C30ECF">
        <w:rPr>
          <w:rStyle w:val="Heading3Char"/>
          <w:rFonts w:ascii="Times New Roman" w:hAnsi="Times New Roman" w:cs="Times New Roman"/>
          <w:sz w:val="20"/>
          <w:szCs w:val="20"/>
        </w:rPr>
        <w:t xml:space="preserve"> </w:t>
      </w:r>
      <w:r w:rsidR="00FB0C1B">
        <w:rPr>
          <w:rStyle w:val="Heading3Char"/>
          <w:rFonts w:ascii="Times New Roman" w:hAnsi="Times New Roman" w:cs="Times New Roman"/>
          <w:sz w:val="20"/>
          <w:szCs w:val="20"/>
        </w:rPr>
        <w:t xml:space="preserve">(ALAN) </w:t>
      </w:r>
      <w:r w:rsidRPr="00C30ECF">
        <w:rPr>
          <w:rStyle w:val="Heading3Char"/>
          <w:rFonts w:ascii="Times New Roman" w:hAnsi="Times New Roman" w:cs="Times New Roman"/>
          <w:sz w:val="20"/>
          <w:szCs w:val="20"/>
        </w:rPr>
        <w:t>radiance levels in the UK in 2018</w:t>
      </w:r>
      <w:bookmarkEnd w:id="14"/>
      <w:r w:rsidR="007625D8" w:rsidRPr="00C30ECF">
        <w:rPr>
          <w:rFonts w:ascii="Times New Roman" w:hAnsi="Times New Roman" w:cs="Times New Roman"/>
          <w:sz w:val="20"/>
          <w:szCs w:val="20"/>
        </w:rPr>
        <w:t xml:space="preserve"> based on visible infrared imaging radiometer suite observations</w:t>
      </w:r>
      <w:r w:rsidRPr="00C30ECF">
        <w:rPr>
          <w:rFonts w:ascii="Times New Roman" w:hAnsi="Times New Roman" w:cs="Times New Roman"/>
          <w:sz w:val="20"/>
          <w:szCs w:val="20"/>
        </w:rPr>
        <w:t xml:space="preserve">. </w:t>
      </w:r>
      <w:r w:rsidR="002321A3" w:rsidRPr="00C30ECF">
        <w:rPr>
          <w:rFonts w:ascii="Times New Roman" w:hAnsi="Times New Roman" w:cs="Times New Roman"/>
          <w:sz w:val="20"/>
          <w:szCs w:val="20"/>
        </w:rPr>
        <w:t xml:space="preserve">Figure reproduced from </w:t>
      </w:r>
      <w:r w:rsidR="000E55F8" w:rsidRPr="00C30ECF">
        <w:rPr>
          <w:rStyle w:val="Hyperlink"/>
          <w:rFonts w:ascii="Times New Roman" w:hAnsi="Times New Roman" w:cs="Times New Roman"/>
          <w:color w:val="auto"/>
          <w:sz w:val="20"/>
          <w:szCs w:val="20"/>
          <w:u w:val="none"/>
        </w:rPr>
        <w:t>Stare</w:t>
      </w:r>
      <w:r w:rsidR="002321A3" w:rsidRPr="00C30ECF">
        <w:rPr>
          <w:rStyle w:val="Hyperlink"/>
          <w:rFonts w:ascii="Times New Roman" w:hAnsi="Times New Roman" w:cs="Times New Roman"/>
          <w:color w:val="auto"/>
          <w:sz w:val="20"/>
          <w:szCs w:val="20"/>
          <w:u w:val="none"/>
        </w:rPr>
        <w:t xml:space="preserve"> (20</w:t>
      </w:r>
      <w:r w:rsidR="00AA27C6" w:rsidRPr="00C30ECF">
        <w:rPr>
          <w:rStyle w:val="Hyperlink"/>
          <w:rFonts w:ascii="Times New Roman" w:hAnsi="Times New Roman" w:cs="Times New Roman"/>
          <w:color w:val="auto"/>
          <w:sz w:val="20"/>
          <w:szCs w:val="20"/>
          <w:u w:val="none"/>
        </w:rPr>
        <w:t>16)</w:t>
      </w:r>
    </w:p>
    <w:p w14:paraId="139FDCA4" w14:textId="1BF0178B" w:rsidR="003C15F8" w:rsidRPr="00C30ECF" w:rsidRDefault="00DD03A4" w:rsidP="009C11C3">
      <w:pPr>
        <w:pStyle w:val="Heading2"/>
        <w:rPr>
          <w:rStyle w:val="CefasHeadingChar"/>
          <w:rFonts w:ascii="Times New Roman" w:hAnsi="Times New Roman" w:cs="Times New Roman"/>
          <w:b/>
          <w:bCs/>
          <w:sz w:val="20"/>
          <w:szCs w:val="20"/>
        </w:rPr>
      </w:pPr>
      <w:bookmarkStart w:id="15" w:name="_Toc88126009"/>
      <w:r w:rsidRPr="00C30ECF">
        <w:rPr>
          <w:rStyle w:val="CefasHeadingChar"/>
          <w:rFonts w:ascii="Times New Roman" w:hAnsi="Times New Roman" w:cs="Times New Roman"/>
          <w:sz w:val="20"/>
          <w:szCs w:val="20"/>
        </w:rPr>
        <w:t>Tidal b</w:t>
      </w:r>
      <w:r w:rsidR="003C15F8" w:rsidRPr="00C30ECF">
        <w:rPr>
          <w:rStyle w:val="CefasHeadingChar"/>
          <w:rFonts w:ascii="Times New Roman" w:hAnsi="Times New Roman" w:cs="Times New Roman"/>
          <w:sz w:val="20"/>
          <w:szCs w:val="20"/>
        </w:rPr>
        <w:t>arrages</w:t>
      </w:r>
      <w:bookmarkEnd w:id="15"/>
    </w:p>
    <w:p w14:paraId="76E03320" w14:textId="48236524" w:rsidR="003C15F8" w:rsidRPr="00C30ECF" w:rsidRDefault="00DD03A4"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Tidal b</w:t>
      </w:r>
      <w:r w:rsidR="003C15F8" w:rsidRPr="00C30ECF">
        <w:rPr>
          <w:rFonts w:ascii="Times New Roman" w:hAnsi="Times New Roman" w:cs="Times New Roman"/>
          <w:sz w:val="20"/>
          <w:szCs w:val="20"/>
        </w:rPr>
        <w:t xml:space="preserve">arrages are a point-source stressor that affect </w:t>
      </w:r>
      <w:r w:rsidR="007625D8" w:rsidRPr="00C30ECF">
        <w:rPr>
          <w:rFonts w:ascii="Times New Roman" w:hAnsi="Times New Roman" w:cs="Times New Roman"/>
          <w:sz w:val="20"/>
          <w:szCs w:val="20"/>
        </w:rPr>
        <w:t xml:space="preserve">Atlantic </w:t>
      </w:r>
      <w:r w:rsidR="003C15F8" w:rsidRPr="00C30ECF">
        <w:rPr>
          <w:rFonts w:ascii="Times New Roman" w:hAnsi="Times New Roman" w:cs="Times New Roman"/>
          <w:sz w:val="20"/>
          <w:szCs w:val="20"/>
        </w:rPr>
        <w:t xml:space="preserve">salmon in estuaries and </w:t>
      </w:r>
      <w:proofErr w:type="spellStart"/>
      <w:r w:rsidR="007625D8" w:rsidRPr="00C30ECF">
        <w:rPr>
          <w:rFonts w:ascii="Times New Roman" w:hAnsi="Times New Roman" w:cs="Times New Roman"/>
          <w:sz w:val="20"/>
          <w:szCs w:val="20"/>
        </w:rPr>
        <w:t>near</w:t>
      </w:r>
      <w:r w:rsidR="003C15F8" w:rsidRPr="00C30ECF">
        <w:rPr>
          <w:rFonts w:ascii="Times New Roman" w:hAnsi="Times New Roman" w:cs="Times New Roman"/>
          <w:sz w:val="20"/>
          <w:szCs w:val="20"/>
        </w:rPr>
        <w:t>shore</w:t>
      </w:r>
      <w:proofErr w:type="spellEnd"/>
      <w:r w:rsidR="003C15F8"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003C15F8" w:rsidRPr="00C30ECF">
        <w:rPr>
          <w:rFonts w:ascii="Times New Roman" w:hAnsi="Times New Roman" w:cs="Times New Roman"/>
          <w:sz w:val="20"/>
          <w:szCs w:val="20"/>
        </w:rPr>
        <w:t xml:space="preserve">. Only one tidal barrage </w:t>
      </w:r>
      <w:r w:rsidR="007625D8" w:rsidRPr="00C30ECF">
        <w:rPr>
          <w:rFonts w:ascii="Times New Roman" w:hAnsi="Times New Roman" w:cs="Times New Roman"/>
          <w:sz w:val="20"/>
          <w:szCs w:val="20"/>
        </w:rPr>
        <w:t xml:space="preserve">currently exists in </w:t>
      </w:r>
      <w:r w:rsidR="003C15F8" w:rsidRPr="00C30ECF">
        <w:rPr>
          <w:rFonts w:ascii="Times New Roman" w:hAnsi="Times New Roman" w:cs="Times New Roman"/>
          <w:sz w:val="20"/>
          <w:szCs w:val="20"/>
        </w:rPr>
        <w:t>England, which is located on the River Tees in the North East region (Gough 1996). However, several future developments have been planned in the North East, South West and North West regions (Hooper and Austen 2013).</w:t>
      </w:r>
    </w:p>
    <w:p w14:paraId="121651A2" w14:textId="6EAB54EA" w:rsidR="003C15F8" w:rsidRPr="00C30ECF" w:rsidRDefault="003C15F8" w:rsidP="009C11C3">
      <w:pPr>
        <w:pStyle w:val="Heading2"/>
        <w:rPr>
          <w:rStyle w:val="CefasHeadingChar"/>
          <w:rFonts w:ascii="Times New Roman" w:hAnsi="Times New Roman" w:cs="Times New Roman"/>
          <w:b/>
          <w:sz w:val="20"/>
          <w:szCs w:val="20"/>
        </w:rPr>
      </w:pPr>
      <w:bookmarkStart w:id="16" w:name="_Toc88126010"/>
      <w:r w:rsidRPr="00C30ECF">
        <w:rPr>
          <w:rStyle w:val="CefasHeadingChar"/>
          <w:rFonts w:ascii="Times New Roman" w:hAnsi="Times New Roman" w:cs="Times New Roman"/>
          <w:sz w:val="20"/>
          <w:szCs w:val="20"/>
        </w:rPr>
        <w:t>Power station</w:t>
      </w:r>
      <w:r w:rsidR="00E677D1" w:rsidRPr="00C30ECF">
        <w:rPr>
          <w:rStyle w:val="CefasHeadingChar"/>
          <w:rFonts w:ascii="Times New Roman" w:hAnsi="Times New Roman" w:cs="Times New Roman"/>
          <w:sz w:val="20"/>
          <w:szCs w:val="20"/>
        </w:rPr>
        <w:t xml:space="preserve"> </w:t>
      </w:r>
      <w:r w:rsidR="00F613C2" w:rsidRPr="00C30ECF">
        <w:rPr>
          <w:rStyle w:val="CefasHeadingChar"/>
          <w:rFonts w:ascii="Times New Roman" w:hAnsi="Times New Roman" w:cs="Times New Roman"/>
          <w:sz w:val="20"/>
          <w:szCs w:val="20"/>
        </w:rPr>
        <w:t xml:space="preserve">impingement and </w:t>
      </w:r>
      <w:r w:rsidR="007625D8" w:rsidRPr="00C30ECF">
        <w:rPr>
          <w:rStyle w:val="CefasHeadingChar"/>
          <w:rFonts w:ascii="Times New Roman" w:hAnsi="Times New Roman" w:cs="Times New Roman"/>
          <w:sz w:val="20"/>
          <w:szCs w:val="20"/>
        </w:rPr>
        <w:t xml:space="preserve">thermal </w:t>
      </w:r>
      <w:r w:rsidR="00E677D1" w:rsidRPr="00C30ECF">
        <w:rPr>
          <w:rStyle w:val="CefasHeadingChar"/>
          <w:rFonts w:ascii="Times New Roman" w:hAnsi="Times New Roman" w:cs="Times New Roman"/>
          <w:sz w:val="20"/>
          <w:szCs w:val="20"/>
        </w:rPr>
        <w:t>discharge</w:t>
      </w:r>
      <w:bookmarkEnd w:id="16"/>
    </w:p>
    <w:p w14:paraId="7D4662D4" w14:textId="73F9E891" w:rsidR="003C15F8" w:rsidRPr="00C30ECF" w:rsidRDefault="003C15F8"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 xml:space="preserve">Power stations are a point-source stressor with the potential to affect </w:t>
      </w:r>
      <w:r w:rsidR="007625D8" w:rsidRPr="00C30ECF">
        <w:rPr>
          <w:rFonts w:ascii="Times New Roman" w:hAnsi="Times New Roman" w:cs="Times New Roman"/>
          <w:sz w:val="20"/>
          <w:szCs w:val="20"/>
        </w:rPr>
        <w:t xml:space="preserve">Atlantic </w:t>
      </w:r>
      <w:r w:rsidRPr="00C30ECF">
        <w:rPr>
          <w:rFonts w:ascii="Times New Roman" w:hAnsi="Times New Roman" w:cs="Times New Roman"/>
          <w:sz w:val="20"/>
          <w:szCs w:val="20"/>
        </w:rPr>
        <w:t xml:space="preserve">salmon in estuaries and </w:t>
      </w:r>
      <w:proofErr w:type="spellStart"/>
      <w:r w:rsidR="007625D8" w:rsidRPr="00C30ECF">
        <w:rPr>
          <w:rFonts w:ascii="Times New Roman" w:hAnsi="Times New Roman" w:cs="Times New Roman"/>
          <w:sz w:val="20"/>
          <w:szCs w:val="20"/>
        </w:rPr>
        <w:t>near</w:t>
      </w:r>
      <w:r w:rsidRPr="00C30ECF">
        <w:rPr>
          <w:rFonts w:ascii="Times New Roman" w:hAnsi="Times New Roman" w:cs="Times New Roman"/>
          <w:sz w:val="20"/>
          <w:szCs w:val="20"/>
        </w:rPr>
        <w:t>shore</w:t>
      </w:r>
      <w:proofErr w:type="spellEnd"/>
      <w:r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Pr="00C30ECF">
        <w:rPr>
          <w:rFonts w:ascii="Times New Roman" w:hAnsi="Times New Roman" w:cs="Times New Roman"/>
          <w:sz w:val="20"/>
          <w:szCs w:val="20"/>
        </w:rPr>
        <w:t>. Although power stations are located throughout England, they are most prevalent in the South West and North West regions (Fig</w:t>
      </w:r>
      <w:r w:rsidR="00C0230F" w:rsidRPr="00C30ECF">
        <w:rPr>
          <w:rFonts w:ascii="Times New Roman" w:hAnsi="Times New Roman" w:cs="Times New Roman"/>
          <w:sz w:val="20"/>
          <w:szCs w:val="20"/>
        </w:rPr>
        <w:t>.</w:t>
      </w:r>
      <w:r w:rsidRPr="00C30ECF">
        <w:rPr>
          <w:rFonts w:ascii="Times New Roman" w:hAnsi="Times New Roman" w:cs="Times New Roman"/>
          <w:sz w:val="20"/>
          <w:szCs w:val="20"/>
        </w:rPr>
        <w:t xml:space="preserve"> S</w:t>
      </w:r>
      <w:r w:rsidR="008951AA" w:rsidRPr="00C30ECF">
        <w:rPr>
          <w:rFonts w:ascii="Times New Roman" w:hAnsi="Times New Roman" w:cs="Times New Roman"/>
          <w:sz w:val="20"/>
          <w:szCs w:val="20"/>
        </w:rPr>
        <w:t>6</w:t>
      </w:r>
      <w:r w:rsidRPr="00C30ECF">
        <w:rPr>
          <w:rFonts w:ascii="Times New Roman" w:hAnsi="Times New Roman" w:cs="Times New Roman"/>
          <w:sz w:val="20"/>
          <w:szCs w:val="20"/>
        </w:rPr>
        <w:t>).</w:t>
      </w:r>
    </w:p>
    <w:p w14:paraId="104A5AF3" w14:textId="77777777" w:rsidR="003C15F8" w:rsidRPr="00C30ECF" w:rsidRDefault="003C15F8" w:rsidP="000C533A">
      <w:pPr>
        <w:spacing w:line="259" w:lineRule="auto"/>
        <w:jc w:val="center"/>
        <w:rPr>
          <w:rFonts w:ascii="Times New Roman" w:hAnsi="Times New Roman" w:cs="Times New Roman"/>
          <w:sz w:val="20"/>
          <w:szCs w:val="20"/>
        </w:rPr>
      </w:pPr>
      <w:r w:rsidRPr="00C30ECF">
        <w:rPr>
          <w:rFonts w:ascii="Times New Roman" w:hAnsi="Times New Roman" w:cs="Times New Roman"/>
          <w:noProof/>
          <w:sz w:val="20"/>
          <w:szCs w:val="20"/>
          <w:lang w:val="en-IN" w:eastAsia="en-IN"/>
        </w:rPr>
        <w:drawing>
          <wp:inline distT="0" distB="0" distL="0" distR="0" wp14:anchorId="66821B1B" wp14:editId="6DC5BBC7">
            <wp:extent cx="5115517" cy="6084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5115517" cy="6084000"/>
                    </a:xfrm>
                    <a:prstGeom prst="rect">
                      <a:avLst/>
                    </a:prstGeom>
                    <a:noFill/>
                    <a:ln>
                      <a:noFill/>
                    </a:ln>
                    <a:extLst>
                      <a:ext uri="{53640926-AAD7-44D8-BBD7-CCE9431645EC}">
                        <a14:shadowObscured xmlns:a14="http://schemas.microsoft.com/office/drawing/2010/main"/>
                      </a:ext>
                    </a:extLst>
                  </pic:spPr>
                </pic:pic>
              </a:graphicData>
            </a:graphic>
          </wp:inline>
        </w:drawing>
      </w:r>
    </w:p>
    <w:p w14:paraId="0F8FE08A" w14:textId="43356286" w:rsidR="003C15F8" w:rsidRPr="00C30ECF" w:rsidRDefault="003C15F8" w:rsidP="009C11C3">
      <w:pPr>
        <w:spacing w:line="259" w:lineRule="auto"/>
        <w:jc w:val="both"/>
        <w:rPr>
          <w:rStyle w:val="Hyperlink"/>
          <w:rFonts w:ascii="Times New Roman" w:hAnsi="Times New Roman" w:cs="Times New Roman"/>
          <w:color w:val="auto"/>
          <w:sz w:val="20"/>
          <w:szCs w:val="20"/>
          <w:u w:val="none"/>
        </w:rPr>
      </w:pPr>
      <w:bookmarkStart w:id="17" w:name="_Toc88126011"/>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w:t>
      </w:r>
      <w:r w:rsidR="008951AA" w:rsidRPr="006675A8">
        <w:rPr>
          <w:rStyle w:val="Heading3Char"/>
          <w:rFonts w:ascii="Times New Roman" w:hAnsi="Times New Roman" w:cs="Times New Roman"/>
          <w:sz w:val="20"/>
          <w:szCs w:val="20"/>
        </w:rPr>
        <w:t>6</w:t>
      </w:r>
      <w:r w:rsidRPr="00C30ECF">
        <w:rPr>
          <w:rStyle w:val="Heading3Char"/>
          <w:rFonts w:ascii="Times New Roman" w:hAnsi="Times New Roman" w:cs="Times New Roman"/>
          <w:sz w:val="20"/>
          <w:szCs w:val="20"/>
        </w:rPr>
        <w:t xml:space="preserve"> </w:t>
      </w:r>
      <w:r w:rsidR="004418FB" w:rsidRPr="00C30ECF">
        <w:rPr>
          <w:rStyle w:val="Heading3Char"/>
          <w:rFonts w:ascii="Times New Roman" w:hAnsi="Times New Roman" w:cs="Times New Roman"/>
          <w:sz w:val="20"/>
          <w:szCs w:val="20"/>
        </w:rPr>
        <w:t>Location</w:t>
      </w:r>
      <w:r w:rsidRPr="00C30ECF">
        <w:rPr>
          <w:rStyle w:val="Heading3Char"/>
          <w:rFonts w:ascii="Times New Roman" w:hAnsi="Times New Roman" w:cs="Times New Roman"/>
          <w:sz w:val="20"/>
          <w:szCs w:val="20"/>
        </w:rPr>
        <w:t xml:space="preserve"> of (a) nuclear, (b) coal</w:t>
      </w:r>
      <w:r w:rsidR="006F52AA" w:rsidRPr="00C30ECF">
        <w:rPr>
          <w:rStyle w:val="Heading3Char"/>
          <w:rFonts w:ascii="Times New Roman" w:hAnsi="Times New Roman" w:cs="Times New Roman"/>
          <w:sz w:val="20"/>
          <w:szCs w:val="20"/>
        </w:rPr>
        <w:t>,</w:t>
      </w:r>
      <w:r w:rsidRPr="00C30ECF">
        <w:rPr>
          <w:rStyle w:val="Heading3Char"/>
          <w:rFonts w:ascii="Times New Roman" w:hAnsi="Times New Roman" w:cs="Times New Roman"/>
          <w:sz w:val="20"/>
          <w:szCs w:val="20"/>
        </w:rPr>
        <w:t xml:space="preserve"> and (c) gas power </w:t>
      </w:r>
      <w:r w:rsidR="004418FB" w:rsidRPr="00C30ECF">
        <w:rPr>
          <w:rStyle w:val="Heading3Char"/>
          <w:rFonts w:ascii="Times New Roman" w:hAnsi="Times New Roman" w:cs="Times New Roman"/>
          <w:sz w:val="20"/>
          <w:szCs w:val="20"/>
        </w:rPr>
        <w:t>stations</w:t>
      </w:r>
      <w:r w:rsidRPr="00C30ECF">
        <w:rPr>
          <w:rStyle w:val="Heading3Char"/>
          <w:rFonts w:ascii="Times New Roman" w:hAnsi="Times New Roman" w:cs="Times New Roman"/>
          <w:sz w:val="20"/>
          <w:szCs w:val="20"/>
        </w:rPr>
        <w:t xml:space="preserve"> in </w:t>
      </w:r>
      <w:r w:rsidR="00E64A5E" w:rsidRPr="00C30ECF">
        <w:rPr>
          <w:rStyle w:val="Heading3Char"/>
          <w:rFonts w:ascii="Times New Roman" w:hAnsi="Times New Roman" w:cs="Times New Roman"/>
          <w:sz w:val="20"/>
          <w:szCs w:val="20"/>
        </w:rPr>
        <w:t>the UK</w:t>
      </w:r>
      <w:bookmarkEnd w:id="17"/>
      <w:r w:rsidR="00017E33" w:rsidRPr="00C30ECF">
        <w:rPr>
          <w:rStyle w:val="Hyperlink"/>
          <w:rFonts w:ascii="Times New Roman" w:hAnsi="Times New Roman" w:cs="Times New Roman"/>
          <w:color w:val="auto"/>
          <w:sz w:val="20"/>
          <w:szCs w:val="20"/>
          <w:u w:val="none"/>
        </w:rPr>
        <w:t xml:space="preserve"> based on the marine planning evidence base terrestrial energy data</w:t>
      </w:r>
      <w:r w:rsidRPr="00C30ECF">
        <w:rPr>
          <w:rFonts w:ascii="Times New Roman" w:hAnsi="Times New Roman" w:cs="Times New Roman"/>
          <w:sz w:val="20"/>
          <w:szCs w:val="20"/>
        </w:rPr>
        <w:t xml:space="preserve">. </w:t>
      </w:r>
      <w:r w:rsidR="002321A3" w:rsidRPr="00C30ECF">
        <w:rPr>
          <w:rFonts w:ascii="Times New Roman" w:hAnsi="Times New Roman" w:cs="Times New Roman"/>
          <w:sz w:val="20"/>
          <w:szCs w:val="20"/>
        </w:rPr>
        <w:t xml:space="preserve">Figures reproduced from DEFRA and MMO (2019) </w:t>
      </w:r>
      <w:r w:rsidR="00017E33" w:rsidRPr="00C30ECF">
        <w:rPr>
          <w:rFonts w:ascii="Times New Roman" w:hAnsi="Times New Roman" w:cs="Times New Roman"/>
          <w:sz w:val="20"/>
          <w:szCs w:val="20"/>
        </w:rPr>
        <w:t xml:space="preserve">(a) </w:t>
      </w:r>
      <w:r w:rsidRPr="00C30ECF">
        <w:rPr>
          <w:rStyle w:val="Hyperlink"/>
          <w:rFonts w:ascii="Times New Roman" w:hAnsi="Times New Roman" w:cs="Times New Roman"/>
          <w:color w:val="auto"/>
          <w:sz w:val="20"/>
          <w:szCs w:val="20"/>
          <w:u w:val="none"/>
        </w:rPr>
        <w:t xml:space="preserve">and </w:t>
      </w:r>
      <w:r w:rsidR="00017E33" w:rsidRPr="00C30ECF">
        <w:rPr>
          <w:rStyle w:val="Hyperlink"/>
          <w:rFonts w:ascii="Times New Roman" w:hAnsi="Times New Roman" w:cs="Times New Roman"/>
          <w:color w:val="auto"/>
          <w:sz w:val="20"/>
          <w:szCs w:val="20"/>
          <w:u w:val="none"/>
        </w:rPr>
        <w:t xml:space="preserve">(b and c) </w:t>
      </w:r>
      <w:r w:rsidR="002321A3" w:rsidRPr="00C30ECF">
        <w:rPr>
          <w:rStyle w:val="Hyperlink"/>
          <w:rFonts w:ascii="Times New Roman" w:hAnsi="Times New Roman" w:cs="Times New Roman"/>
          <w:color w:val="auto"/>
          <w:sz w:val="20"/>
          <w:szCs w:val="20"/>
          <w:u w:val="none"/>
        </w:rPr>
        <w:t xml:space="preserve">Pearce and Evans (2015). </w:t>
      </w:r>
      <w:r w:rsidR="00017E33" w:rsidRPr="00C30ECF">
        <w:rPr>
          <w:rStyle w:val="Hyperlink"/>
          <w:rFonts w:ascii="Times New Roman" w:hAnsi="Times New Roman" w:cs="Times New Roman"/>
          <w:color w:val="auto"/>
          <w:sz w:val="20"/>
          <w:szCs w:val="20"/>
          <w:u w:val="none"/>
        </w:rPr>
        <w:t>C</w:t>
      </w:r>
      <w:r w:rsidRPr="00C30ECF">
        <w:rPr>
          <w:rStyle w:val="Hyperlink"/>
          <w:rFonts w:ascii="Times New Roman" w:hAnsi="Times New Roman" w:cs="Times New Roman"/>
          <w:color w:val="auto"/>
          <w:sz w:val="20"/>
          <w:szCs w:val="20"/>
          <w:u w:val="none"/>
        </w:rPr>
        <w:t>ircle</w:t>
      </w:r>
      <w:r w:rsidR="00017E33" w:rsidRPr="00C30ECF">
        <w:rPr>
          <w:rStyle w:val="Hyperlink"/>
          <w:rFonts w:ascii="Times New Roman" w:hAnsi="Times New Roman" w:cs="Times New Roman"/>
          <w:color w:val="auto"/>
          <w:sz w:val="20"/>
          <w:szCs w:val="20"/>
          <w:u w:val="none"/>
        </w:rPr>
        <w:t xml:space="preserve"> sizes</w:t>
      </w:r>
      <w:r w:rsidRPr="00C30ECF">
        <w:rPr>
          <w:rStyle w:val="Hyperlink"/>
          <w:rFonts w:ascii="Times New Roman" w:hAnsi="Times New Roman" w:cs="Times New Roman"/>
          <w:color w:val="auto"/>
          <w:sz w:val="20"/>
          <w:szCs w:val="20"/>
          <w:u w:val="none"/>
        </w:rPr>
        <w:t xml:space="preserve"> in figures (b) and (c) indicate power </w:t>
      </w:r>
      <w:r w:rsidR="00017E33" w:rsidRPr="00C30ECF">
        <w:rPr>
          <w:rStyle w:val="Hyperlink"/>
          <w:rFonts w:ascii="Times New Roman" w:hAnsi="Times New Roman" w:cs="Times New Roman"/>
          <w:color w:val="auto"/>
          <w:sz w:val="20"/>
          <w:szCs w:val="20"/>
          <w:u w:val="none"/>
        </w:rPr>
        <w:t xml:space="preserve">station capacity </w:t>
      </w:r>
      <w:r w:rsidRPr="00C30ECF">
        <w:rPr>
          <w:rStyle w:val="Hyperlink"/>
          <w:rFonts w:ascii="Times New Roman" w:hAnsi="Times New Roman" w:cs="Times New Roman"/>
          <w:color w:val="auto"/>
          <w:sz w:val="20"/>
          <w:szCs w:val="20"/>
          <w:u w:val="none"/>
        </w:rPr>
        <w:t>in</w:t>
      </w:r>
      <w:r w:rsidR="00017E33" w:rsidRPr="00C30ECF">
        <w:rPr>
          <w:rStyle w:val="Hyperlink"/>
          <w:rFonts w:ascii="Times New Roman" w:hAnsi="Times New Roman" w:cs="Times New Roman"/>
          <w:color w:val="auto"/>
          <w:sz w:val="20"/>
          <w:szCs w:val="20"/>
          <w:u w:val="none"/>
        </w:rPr>
        <w:t xml:space="preserve"> megawatts</w:t>
      </w:r>
    </w:p>
    <w:p w14:paraId="247DD518" w14:textId="7AA9C202" w:rsidR="00752FE6" w:rsidRPr="00C30ECF" w:rsidRDefault="00752FE6" w:rsidP="00752FE6">
      <w:pPr>
        <w:pStyle w:val="Heading2"/>
        <w:rPr>
          <w:rStyle w:val="CefasHeadingChar"/>
          <w:rFonts w:ascii="Times New Roman" w:hAnsi="Times New Roman" w:cs="Times New Roman"/>
          <w:b/>
          <w:sz w:val="20"/>
          <w:szCs w:val="20"/>
        </w:rPr>
      </w:pPr>
      <w:bookmarkStart w:id="18" w:name="_Toc88126012"/>
      <w:r w:rsidRPr="00C30ECF">
        <w:rPr>
          <w:rStyle w:val="CefasHeadingChar"/>
          <w:rFonts w:ascii="Times New Roman" w:hAnsi="Times New Roman" w:cs="Times New Roman"/>
          <w:sz w:val="20"/>
          <w:szCs w:val="20"/>
        </w:rPr>
        <w:t>Noise pollution from pile</w:t>
      </w:r>
      <w:r w:rsidR="002C52EF" w:rsidRPr="00C30ECF">
        <w:rPr>
          <w:rStyle w:val="CefasHeadingChar"/>
          <w:rFonts w:ascii="Times New Roman" w:hAnsi="Times New Roman" w:cs="Times New Roman"/>
          <w:sz w:val="20"/>
          <w:szCs w:val="20"/>
        </w:rPr>
        <w:t>-</w:t>
      </w:r>
      <w:r w:rsidRPr="00C30ECF">
        <w:rPr>
          <w:rStyle w:val="CefasHeadingChar"/>
          <w:rFonts w:ascii="Times New Roman" w:hAnsi="Times New Roman" w:cs="Times New Roman"/>
          <w:sz w:val="20"/>
          <w:szCs w:val="20"/>
        </w:rPr>
        <w:t>driving</w:t>
      </w:r>
      <w:bookmarkEnd w:id="18"/>
    </w:p>
    <w:p w14:paraId="0A64BC8F" w14:textId="25674B39" w:rsidR="00752FE6" w:rsidRPr="00C30ECF" w:rsidRDefault="00752FE6" w:rsidP="00752FE6">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Underwater pile</w:t>
      </w:r>
      <w:r w:rsidR="002C52EF" w:rsidRPr="00C30ECF">
        <w:rPr>
          <w:rFonts w:ascii="Times New Roman" w:hAnsi="Times New Roman" w:cs="Times New Roman"/>
          <w:sz w:val="20"/>
          <w:szCs w:val="20"/>
        </w:rPr>
        <w:t>-</w:t>
      </w:r>
      <w:r w:rsidRPr="00C30ECF">
        <w:rPr>
          <w:rFonts w:ascii="Times New Roman" w:hAnsi="Times New Roman" w:cs="Times New Roman"/>
          <w:sz w:val="20"/>
          <w:szCs w:val="20"/>
        </w:rPr>
        <w:t xml:space="preserve">driving sounds generated by construction activities are a point-source stressor that can impact Atlantic salmon in estuaries, </w:t>
      </w:r>
      <w:proofErr w:type="spellStart"/>
      <w:r w:rsidRPr="00C30ECF">
        <w:rPr>
          <w:rFonts w:ascii="Times New Roman" w:hAnsi="Times New Roman" w:cs="Times New Roman"/>
          <w:sz w:val="20"/>
          <w:szCs w:val="20"/>
        </w:rPr>
        <w:t>nearshore</w:t>
      </w:r>
      <w:proofErr w:type="spellEnd"/>
      <w:r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Pr="00C30ECF">
        <w:rPr>
          <w:rFonts w:ascii="Times New Roman" w:hAnsi="Times New Roman" w:cs="Times New Roman"/>
          <w:sz w:val="20"/>
          <w:szCs w:val="20"/>
        </w:rPr>
        <w:t xml:space="preserve"> and the </w:t>
      </w:r>
      <w:r w:rsidR="006F52AA" w:rsidRPr="00C30ECF">
        <w:rPr>
          <w:rFonts w:ascii="Times New Roman" w:hAnsi="Times New Roman" w:cs="Times New Roman"/>
          <w:sz w:val="20"/>
          <w:szCs w:val="20"/>
        </w:rPr>
        <w:t>open ocean</w:t>
      </w:r>
      <w:r w:rsidRPr="00C30ECF">
        <w:rPr>
          <w:rFonts w:ascii="Times New Roman" w:hAnsi="Times New Roman" w:cs="Times New Roman"/>
          <w:sz w:val="20"/>
          <w:szCs w:val="20"/>
        </w:rPr>
        <w:t xml:space="preserve"> (Thomsen et al. 2006). Pile</w:t>
      </w:r>
      <w:r w:rsidR="002C52EF" w:rsidRPr="00C30ECF">
        <w:rPr>
          <w:rFonts w:ascii="Times New Roman" w:hAnsi="Times New Roman" w:cs="Times New Roman"/>
          <w:sz w:val="20"/>
          <w:szCs w:val="20"/>
        </w:rPr>
        <w:t>-</w:t>
      </w:r>
      <w:r w:rsidRPr="00C30ECF">
        <w:rPr>
          <w:rFonts w:ascii="Times New Roman" w:hAnsi="Times New Roman" w:cs="Times New Roman"/>
          <w:sz w:val="20"/>
          <w:szCs w:val="20"/>
        </w:rPr>
        <w:t xml:space="preserve">driving sounds are expected to be of greatest concern within the confines of estuaries. Available information </w:t>
      </w:r>
      <w:r w:rsidR="00666901" w:rsidRPr="00C30ECF">
        <w:rPr>
          <w:rFonts w:ascii="Times New Roman" w:hAnsi="Times New Roman" w:cs="Times New Roman"/>
          <w:sz w:val="20"/>
          <w:szCs w:val="20"/>
        </w:rPr>
        <w:t>indicates that</w:t>
      </w:r>
      <w:r w:rsidRPr="00C30ECF">
        <w:rPr>
          <w:rFonts w:ascii="Times New Roman" w:hAnsi="Times New Roman" w:cs="Times New Roman"/>
          <w:sz w:val="20"/>
          <w:szCs w:val="20"/>
        </w:rPr>
        <w:t xml:space="preserve"> impact pil</w:t>
      </w:r>
      <w:r w:rsidR="002C52EF" w:rsidRPr="00C30ECF">
        <w:rPr>
          <w:rFonts w:ascii="Times New Roman" w:hAnsi="Times New Roman" w:cs="Times New Roman"/>
          <w:sz w:val="20"/>
          <w:szCs w:val="20"/>
        </w:rPr>
        <w:t>e-</w:t>
      </w:r>
      <w:r w:rsidRPr="00C30ECF">
        <w:rPr>
          <w:rFonts w:ascii="Times New Roman" w:hAnsi="Times New Roman" w:cs="Times New Roman"/>
          <w:sz w:val="20"/>
          <w:szCs w:val="20"/>
        </w:rPr>
        <w:t>driving sounds outside estuaries are most prevalent in the South and North West regions of England, and in the southern North Sea (Fig</w:t>
      </w:r>
      <w:r w:rsidR="00C0230F" w:rsidRPr="00C30ECF">
        <w:rPr>
          <w:rFonts w:ascii="Times New Roman" w:hAnsi="Times New Roman" w:cs="Times New Roman"/>
          <w:sz w:val="20"/>
          <w:szCs w:val="20"/>
        </w:rPr>
        <w:t>.</w:t>
      </w:r>
      <w:r w:rsidRPr="00C30ECF">
        <w:rPr>
          <w:rFonts w:ascii="Times New Roman" w:hAnsi="Times New Roman" w:cs="Times New Roman"/>
          <w:sz w:val="20"/>
          <w:szCs w:val="20"/>
        </w:rPr>
        <w:t xml:space="preserve"> S</w:t>
      </w:r>
      <w:r w:rsidR="008951AA" w:rsidRPr="00C30ECF">
        <w:rPr>
          <w:rFonts w:ascii="Times New Roman" w:hAnsi="Times New Roman" w:cs="Times New Roman"/>
          <w:sz w:val="20"/>
          <w:szCs w:val="20"/>
        </w:rPr>
        <w:t>7</w:t>
      </w:r>
      <w:r w:rsidRPr="00C30ECF">
        <w:rPr>
          <w:rFonts w:ascii="Times New Roman" w:hAnsi="Times New Roman" w:cs="Times New Roman"/>
          <w:sz w:val="20"/>
          <w:szCs w:val="20"/>
        </w:rPr>
        <w:t>).</w:t>
      </w:r>
    </w:p>
    <w:p w14:paraId="55A26E53" w14:textId="77777777" w:rsidR="00752FE6" w:rsidRPr="00C30ECF" w:rsidRDefault="00752FE6" w:rsidP="00752FE6">
      <w:pPr>
        <w:spacing w:line="259" w:lineRule="auto"/>
        <w:jc w:val="center"/>
        <w:rPr>
          <w:rFonts w:ascii="Times New Roman" w:hAnsi="Times New Roman" w:cs="Times New Roman"/>
          <w:sz w:val="20"/>
          <w:szCs w:val="20"/>
        </w:rPr>
      </w:pPr>
      <w:r w:rsidRPr="00C30ECF">
        <w:rPr>
          <w:rFonts w:ascii="Times New Roman" w:hAnsi="Times New Roman" w:cs="Times New Roman"/>
          <w:noProof/>
          <w:sz w:val="20"/>
          <w:szCs w:val="20"/>
          <w:lang w:val="en-IN" w:eastAsia="en-IN"/>
        </w:rPr>
        <w:drawing>
          <wp:inline distT="0" distB="0" distL="0" distR="0" wp14:anchorId="6DC5E724" wp14:editId="5C414929">
            <wp:extent cx="5344186" cy="3384000"/>
            <wp:effectExtent l="0" t="0" r="889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5344186" cy="3384000"/>
                    </a:xfrm>
                    <a:prstGeom prst="rect">
                      <a:avLst/>
                    </a:prstGeom>
                    <a:ln>
                      <a:noFill/>
                    </a:ln>
                    <a:extLst>
                      <a:ext uri="{53640926-AAD7-44D8-BBD7-CCE9431645EC}">
                        <a14:shadowObscured xmlns:a14="http://schemas.microsoft.com/office/drawing/2010/main"/>
                      </a:ext>
                    </a:extLst>
                  </pic:spPr>
                </pic:pic>
              </a:graphicData>
            </a:graphic>
          </wp:inline>
        </w:drawing>
      </w:r>
    </w:p>
    <w:p w14:paraId="536F3EB7" w14:textId="325AD900" w:rsidR="00752FE6" w:rsidRPr="00C30ECF" w:rsidRDefault="00752FE6" w:rsidP="00752FE6">
      <w:pPr>
        <w:spacing w:line="259" w:lineRule="auto"/>
        <w:jc w:val="both"/>
        <w:rPr>
          <w:rStyle w:val="Hyperlink"/>
          <w:rFonts w:ascii="Times New Roman" w:hAnsi="Times New Roman" w:cs="Times New Roman"/>
          <w:color w:val="auto"/>
          <w:sz w:val="20"/>
          <w:szCs w:val="20"/>
        </w:rPr>
      </w:pPr>
      <w:bookmarkStart w:id="19" w:name="_Toc88126013"/>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w:t>
      </w:r>
      <w:r w:rsidR="008951AA" w:rsidRPr="006675A8">
        <w:rPr>
          <w:rStyle w:val="Heading3Char"/>
          <w:rFonts w:ascii="Times New Roman" w:hAnsi="Times New Roman" w:cs="Times New Roman"/>
          <w:sz w:val="20"/>
          <w:szCs w:val="20"/>
        </w:rPr>
        <w:t>7</w:t>
      </w:r>
      <w:r w:rsidRPr="00C30ECF">
        <w:rPr>
          <w:rStyle w:val="Heading3Char"/>
          <w:rFonts w:ascii="Times New Roman" w:hAnsi="Times New Roman" w:cs="Times New Roman"/>
          <w:sz w:val="20"/>
          <w:szCs w:val="20"/>
        </w:rPr>
        <w:t xml:space="preserve"> Location of impact pile</w:t>
      </w:r>
      <w:r w:rsidR="002C52EF" w:rsidRPr="00C30ECF">
        <w:rPr>
          <w:rStyle w:val="Heading3Char"/>
          <w:rFonts w:ascii="Times New Roman" w:hAnsi="Times New Roman" w:cs="Times New Roman"/>
          <w:sz w:val="20"/>
          <w:szCs w:val="20"/>
        </w:rPr>
        <w:t>-</w:t>
      </w:r>
      <w:r w:rsidRPr="00C30ECF">
        <w:rPr>
          <w:rStyle w:val="Heading3Char"/>
          <w:rFonts w:ascii="Times New Roman" w:hAnsi="Times New Roman" w:cs="Times New Roman"/>
          <w:sz w:val="20"/>
          <w:szCs w:val="20"/>
        </w:rPr>
        <w:t>driving sounds below 10 kHz in the North Sea, English Channel</w:t>
      </w:r>
      <w:r w:rsidR="006F52AA" w:rsidRPr="00C30ECF">
        <w:rPr>
          <w:rStyle w:val="Heading3Char"/>
          <w:rFonts w:ascii="Times New Roman" w:hAnsi="Times New Roman" w:cs="Times New Roman"/>
          <w:sz w:val="20"/>
          <w:szCs w:val="20"/>
        </w:rPr>
        <w:t>,</w:t>
      </w:r>
      <w:r w:rsidRPr="00C30ECF">
        <w:rPr>
          <w:rStyle w:val="Heading3Char"/>
          <w:rFonts w:ascii="Times New Roman" w:hAnsi="Times New Roman" w:cs="Times New Roman"/>
          <w:sz w:val="20"/>
          <w:szCs w:val="20"/>
        </w:rPr>
        <w:t xml:space="preserve"> and Irish Sea between 2015 and 2017</w:t>
      </w:r>
      <w:bookmarkEnd w:id="19"/>
      <w:r w:rsidRPr="00C30ECF">
        <w:rPr>
          <w:rFonts w:ascii="Times New Roman" w:hAnsi="Times New Roman" w:cs="Times New Roman"/>
          <w:sz w:val="20"/>
          <w:szCs w:val="20"/>
        </w:rPr>
        <w:t xml:space="preserve">. </w:t>
      </w:r>
      <w:r w:rsidR="002321A3" w:rsidRPr="00C30ECF">
        <w:rPr>
          <w:rFonts w:ascii="Times New Roman" w:hAnsi="Times New Roman" w:cs="Times New Roman"/>
          <w:sz w:val="20"/>
          <w:szCs w:val="20"/>
        </w:rPr>
        <w:t xml:space="preserve">Figures reproduced </w:t>
      </w:r>
      <w:r w:rsidR="006851F0" w:rsidRPr="00C30ECF">
        <w:rPr>
          <w:rFonts w:ascii="Times New Roman" w:hAnsi="Times New Roman" w:cs="Times New Roman"/>
          <w:sz w:val="20"/>
          <w:szCs w:val="20"/>
        </w:rPr>
        <w:t>from ICES (</w:t>
      </w:r>
      <w:r w:rsidR="00AB47C2" w:rsidRPr="00C30ECF">
        <w:rPr>
          <w:rFonts w:ascii="Times New Roman" w:hAnsi="Times New Roman" w:cs="Times New Roman"/>
          <w:sz w:val="20"/>
          <w:szCs w:val="20"/>
        </w:rPr>
        <w:t>2016</w:t>
      </w:r>
      <w:r w:rsidR="006851F0" w:rsidRPr="00C30ECF">
        <w:rPr>
          <w:rFonts w:ascii="Times New Roman" w:hAnsi="Times New Roman" w:cs="Times New Roman"/>
          <w:sz w:val="20"/>
          <w:szCs w:val="20"/>
        </w:rPr>
        <w:t>)</w:t>
      </w:r>
    </w:p>
    <w:p w14:paraId="1DA5D3D2" w14:textId="77777777" w:rsidR="003C15F8" w:rsidRPr="00C30ECF" w:rsidRDefault="003C15F8" w:rsidP="009C11C3">
      <w:pPr>
        <w:pStyle w:val="Heading2"/>
        <w:rPr>
          <w:rStyle w:val="CefasHeadingChar"/>
          <w:rFonts w:ascii="Times New Roman" w:hAnsi="Times New Roman" w:cs="Times New Roman"/>
          <w:b/>
          <w:bCs/>
          <w:sz w:val="20"/>
          <w:szCs w:val="20"/>
        </w:rPr>
      </w:pPr>
      <w:bookmarkStart w:id="20" w:name="_Toc88126014"/>
      <w:r w:rsidRPr="00C30ECF">
        <w:rPr>
          <w:rStyle w:val="CefasHeadingChar"/>
          <w:rFonts w:ascii="Times New Roman" w:hAnsi="Times New Roman" w:cs="Times New Roman"/>
          <w:sz w:val="20"/>
          <w:szCs w:val="20"/>
        </w:rPr>
        <w:t>Invasive non-native species</w:t>
      </w:r>
      <w:bookmarkEnd w:id="20"/>
    </w:p>
    <w:p w14:paraId="7DBBCFEA" w14:textId="080F8C3A" w:rsidR="003C15F8" w:rsidRPr="00C30ECF" w:rsidRDefault="003C15F8"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 xml:space="preserve">Invasive </w:t>
      </w:r>
      <w:r w:rsidR="00017E33" w:rsidRPr="00C30ECF">
        <w:rPr>
          <w:rFonts w:ascii="Times New Roman" w:hAnsi="Times New Roman" w:cs="Times New Roman"/>
          <w:sz w:val="20"/>
          <w:szCs w:val="20"/>
        </w:rPr>
        <w:t xml:space="preserve">non-native </w:t>
      </w:r>
      <w:r w:rsidRPr="00C30ECF">
        <w:rPr>
          <w:rFonts w:ascii="Times New Roman" w:hAnsi="Times New Roman" w:cs="Times New Roman"/>
          <w:sz w:val="20"/>
          <w:szCs w:val="20"/>
        </w:rPr>
        <w:t xml:space="preserve">species are a point source and diffuse stressor that could affect </w:t>
      </w:r>
      <w:r w:rsidR="00017E33" w:rsidRPr="00C30ECF">
        <w:rPr>
          <w:rFonts w:ascii="Times New Roman" w:hAnsi="Times New Roman" w:cs="Times New Roman"/>
          <w:sz w:val="20"/>
          <w:szCs w:val="20"/>
        </w:rPr>
        <w:t xml:space="preserve">Atlantic </w:t>
      </w:r>
      <w:r w:rsidRPr="00C30ECF">
        <w:rPr>
          <w:rFonts w:ascii="Times New Roman" w:hAnsi="Times New Roman" w:cs="Times New Roman"/>
          <w:sz w:val="20"/>
          <w:szCs w:val="20"/>
        </w:rPr>
        <w:t xml:space="preserve">salmon in estuaries, </w:t>
      </w:r>
      <w:proofErr w:type="spellStart"/>
      <w:r w:rsidR="00017E33" w:rsidRPr="00C30ECF">
        <w:rPr>
          <w:rFonts w:ascii="Times New Roman" w:hAnsi="Times New Roman" w:cs="Times New Roman"/>
          <w:sz w:val="20"/>
          <w:szCs w:val="20"/>
        </w:rPr>
        <w:t>near</w:t>
      </w:r>
      <w:r w:rsidRPr="00C30ECF">
        <w:rPr>
          <w:rFonts w:ascii="Times New Roman" w:hAnsi="Times New Roman" w:cs="Times New Roman"/>
          <w:sz w:val="20"/>
          <w:szCs w:val="20"/>
        </w:rPr>
        <w:t>shore</w:t>
      </w:r>
      <w:proofErr w:type="spellEnd"/>
      <w:r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Pr="00C30ECF">
        <w:rPr>
          <w:rFonts w:ascii="Times New Roman" w:hAnsi="Times New Roman" w:cs="Times New Roman"/>
          <w:sz w:val="20"/>
          <w:szCs w:val="20"/>
        </w:rPr>
        <w:t xml:space="preserve"> and the </w:t>
      </w:r>
      <w:r w:rsidR="006F52AA" w:rsidRPr="00C30ECF">
        <w:rPr>
          <w:rFonts w:ascii="Times New Roman" w:hAnsi="Times New Roman" w:cs="Times New Roman"/>
          <w:sz w:val="20"/>
          <w:szCs w:val="20"/>
        </w:rPr>
        <w:t>open ocean</w:t>
      </w:r>
      <w:r w:rsidR="005A0A1E" w:rsidRPr="00C30ECF">
        <w:rPr>
          <w:rFonts w:ascii="Times New Roman" w:hAnsi="Times New Roman" w:cs="Times New Roman"/>
          <w:sz w:val="20"/>
          <w:szCs w:val="20"/>
        </w:rPr>
        <w:t>. However, the</w:t>
      </w:r>
      <w:r w:rsidRPr="00C30ECF">
        <w:rPr>
          <w:rFonts w:ascii="Times New Roman" w:hAnsi="Times New Roman" w:cs="Times New Roman"/>
          <w:sz w:val="20"/>
          <w:szCs w:val="20"/>
        </w:rPr>
        <w:t xml:space="preserve"> potential effects </w:t>
      </w:r>
      <w:r w:rsidR="005A0A1E" w:rsidRPr="00C30ECF">
        <w:rPr>
          <w:rFonts w:ascii="Times New Roman" w:hAnsi="Times New Roman" w:cs="Times New Roman"/>
          <w:sz w:val="20"/>
          <w:szCs w:val="20"/>
        </w:rPr>
        <w:t xml:space="preserve">of inter-specific competition </w:t>
      </w:r>
      <w:r w:rsidRPr="00C30ECF">
        <w:rPr>
          <w:rFonts w:ascii="Times New Roman" w:hAnsi="Times New Roman" w:cs="Times New Roman"/>
          <w:sz w:val="20"/>
          <w:szCs w:val="20"/>
        </w:rPr>
        <w:t xml:space="preserve">are probably more likely to occur in freshwater </w:t>
      </w:r>
      <w:r w:rsidR="00017E33" w:rsidRPr="00C30ECF">
        <w:rPr>
          <w:rFonts w:ascii="Times New Roman" w:hAnsi="Times New Roman" w:cs="Times New Roman"/>
          <w:sz w:val="20"/>
          <w:szCs w:val="20"/>
        </w:rPr>
        <w:t xml:space="preserve">habitats </w:t>
      </w:r>
      <w:r w:rsidRPr="00C30ECF">
        <w:rPr>
          <w:rFonts w:ascii="Times New Roman" w:hAnsi="Times New Roman" w:cs="Times New Roman"/>
          <w:sz w:val="20"/>
          <w:szCs w:val="20"/>
        </w:rPr>
        <w:t xml:space="preserve">where space is more constrained. The recent capture of pink salmon around the UK has raised concerns about their potential impact on Atlantic salmon should they occur in larger numbers and/or become established in UK </w:t>
      </w:r>
      <w:proofErr w:type="gramStart"/>
      <w:r w:rsidRPr="00C30ECF">
        <w:rPr>
          <w:rFonts w:ascii="Times New Roman" w:hAnsi="Times New Roman" w:cs="Times New Roman"/>
          <w:sz w:val="20"/>
          <w:szCs w:val="20"/>
        </w:rPr>
        <w:t>rivers</w:t>
      </w:r>
      <w:proofErr w:type="gramEnd"/>
      <w:r w:rsidRPr="00C30ECF">
        <w:rPr>
          <w:rFonts w:ascii="Times New Roman" w:hAnsi="Times New Roman" w:cs="Times New Roman"/>
          <w:sz w:val="20"/>
          <w:szCs w:val="20"/>
        </w:rPr>
        <w:t>.</w:t>
      </w:r>
    </w:p>
    <w:p w14:paraId="6EB004EB" w14:textId="77777777" w:rsidR="003C15F8" w:rsidRPr="00C30ECF" w:rsidRDefault="003C15F8" w:rsidP="009C11C3">
      <w:pPr>
        <w:pStyle w:val="Heading2"/>
        <w:rPr>
          <w:rStyle w:val="CefasHeadingChar"/>
          <w:rFonts w:ascii="Times New Roman" w:hAnsi="Times New Roman" w:cs="Times New Roman"/>
          <w:b/>
          <w:sz w:val="20"/>
          <w:szCs w:val="20"/>
        </w:rPr>
      </w:pPr>
      <w:bookmarkStart w:id="21" w:name="_Toc88126015"/>
      <w:r w:rsidRPr="00C30ECF">
        <w:rPr>
          <w:rStyle w:val="CefasHeadingChar"/>
          <w:rFonts w:ascii="Times New Roman" w:hAnsi="Times New Roman" w:cs="Times New Roman"/>
          <w:sz w:val="20"/>
          <w:szCs w:val="20"/>
        </w:rPr>
        <w:t>Electromagnetic fields</w:t>
      </w:r>
      <w:bookmarkEnd w:id="21"/>
    </w:p>
    <w:p w14:paraId="71B991B8" w14:textId="15DB2E55" w:rsidR="003C15F8" w:rsidRPr="00C30ECF" w:rsidRDefault="00017E33"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Artificial e</w:t>
      </w:r>
      <w:r w:rsidR="003C15F8" w:rsidRPr="00C30ECF">
        <w:rPr>
          <w:rFonts w:ascii="Times New Roman" w:hAnsi="Times New Roman" w:cs="Times New Roman"/>
          <w:sz w:val="20"/>
          <w:szCs w:val="20"/>
        </w:rPr>
        <w:t>lectromagnetic fields</w:t>
      </w:r>
      <w:r w:rsidR="009A1B4C" w:rsidRPr="00C30ECF">
        <w:rPr>
          <w:rFonts w:ascii="Times New Roman" w:hAnsi="Times New Roman" w:cs="Times New Roman"/>
          <w:sz w:val="20"/>
          <w:szCs w:val="20"/>
        </w:rPr>
        <w:t xml:space="preserve"> </w:t>
      </w:r>
      <w:r w:rsidR="003C15F8" w:rsidRPr="00C30ECF">
        <w:rPr>
          <w:rFonts w:ascii="Times New Roman" w:hAnsi="Times New Roman" w:cs="Times New Roman"/>
          <w:sz w:val="20"/>
          <w:szCs w:val="20"/>
        </w:rPr>
        <w:t xml:space="preserve">generated by subsea cables laid beneath the seabed are a point-source stressor </w:t>
      </w:r>
      <w:bookmarkStart w:id="22" w:name="_Hlk531199473"/>
      <w:r w:rsidR="003C15F8" w:rsidRPr="00C30ECF">
        <w:rPr>
          <w:rFonts w:ascii="Times New Roman" w:hAnsi="Times New Roman" w:cs="Times New Roman"/>
          <w:sz w:val="20"/>
          <w:szCs w:val="20"/>
        </w:rPr>
        <w:t xml:space="preserve">that could mainly affect </w:t>
      </w:r>
      <w:bookmarkEnd w:id="22"/>
      <w:r w:rsidRPr="00C30ECF">
        <w:rPr>
          <w:rFonts w:ascii="Times New Roman" w:hAnsi="Times New Roman" w:cs="Times New Roman"/>
          <w:sz w:val="20"/>
          <w:szCs w:val="20"/>
        </w:rPr>
        <w:t xml:space="preserve">Atlantic </w:t>
      </w:r>
      <w:r w:rsidR="003C15F8" w:rsidRPr="00C30ECF">
        <w:rPr>
          <w:rFonts w:ascii="Times New Roman" w:hAnsi="Times New Roman" w:cs="Times New Roman"/>
          <w:sz w:val="20"/>
          <w:szCs w:val="20"/>
        </w:rPr>
        <w:t xml:space="preserve">salmon in estuaries and </w:t>
      </w:r>
      <w:proofErr w:type="spellStart"/>
      <w:r w:rsidRPr="00C30ECF">
        <w:rPr>
          <w:rFonts w:ascii="Times New Roman" w:hAnsi="Times New Roman" w:cs="Times New Roman"/>
          <w:sz w:val="20"/>
          <w:szCs w:val="20"/>
        </w:rPr>
        <w:t>near</w:t>
      </w:r>
      <w:r w:rsidR="003C15F8" w:rsidRPr="00C30ECF">
        <w:rPr>
          <w:rFonts w:ascii="Times New Roman" w:hAnsi="Times New Roman" w:cs="Times New Roman"/>
          <w:sz w:val="20"/>
          <w:szCs w:val="20"/>
        </w:rPr>
        <w:t>shore</w:t>
      </w:r>
      <w:proofErr w:type="spellEnd"/>
      <w:r w:rsidR="003C15F8"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003C15F8" w:rsidRPr="00C30ECF">
        <w:rPr>
          <w:rFonts w:ascii="Times New Roman" w:hAnsi="Times New Roman" w:cs="Times New Roman"/>
          <w:sz w:val="20"/>
          <w:szCs w:val="20"/>
        </w:rPr>
        <w:t xml:space="preserve"> (Gill et al. 2012). The highest concentration of subsea cables laid around </w:t>
      </w:r>
      <w:r w:rsidR="00FA1653" w:rsidRPr="00C30ECF">
        <w:rPr>
          <w:rFonts w:ascii="Times New Roman" w:hAnsi="Times New Roman" w:cs="Times New Roman"/>
          <w:sz w:val="20"/>
          <w:szCs w:val="20"/>
        </w:rPr>
        <w:t xml:space="preserve">the </w:t>
      </w:r>
      <w:proofErr w:type="spellStart"/>
      <w:r w:rsidR="009F10D8">
        <w:rPr>
          <w:rFonts w:ascii="Times New Roman" w:hAnsi="Times New Roman" w:cs="Times New Roman"/>
          <w:sz w:val="20"/>
          <w:szCs w:val="20"/>
        </w:rPr>
        <w:t>nearshore</w:t>
      </w:r>
      <w:proofErr w:type="spellEnd"/>
      <w:r w:rsidR="009F10D8">
        <w:rPr>
          <w:rFonts w:ascii="Times New Roman" w:hAnsi="Times New Roman" w:cs="Times New Roman"/>
          <w:sz w:val="20"/>
          <w:szCs w:val="20"/>
        </w:rPr>
        <w:t xml:space="preserve"> waters</w:t>
      </w:r>
      <w:r w:rsidR="009F10D8" w:rsidRPr="00C30ECF">
        <w:rPr>
          <w:rFonts w:ascii="Times New Roman" w:hAnsi="Times New Roman" w:cs="Times New Roman"/>
          <w:sz w:val="20"/>
          <w:szCs w:val="20"/>
        </w:rPr>
        <w:t xml:space="preserve"> </w:t>
      </w:r>
      <w:r w:rsidR="00FA1653" w:rsidRPr="00C30ECF">
        <w:rPr>
          <w:rFonts w:ascii="Times New Roman" w:hAnsi="Times New Roman" w:cs="Times New Roman"/>
          <w:sz w:val="20"/>
          <w:szCs w:val="20"/>
        </w:rPr>
        <w:t>of England</w:t>
      </w:r>
      <w:r w:rsidR="003C15F8" w:rsidRPr="00C30ECF">
        <w:rPr>
          <w:rFonts w:ascii="Times New Roman" w:hAnsi="Times New Roman" w:cs="Times New Roman"/>
          <w:sz w:val="20"/>
          <w:szCs w:val="20"/>
        </w:rPr>
        <w:t xml:space="preserve"> is in the South West region, while the lowest concentration is in the North East </w:t>
      </w:r>
      <w:r w:rsidR="00FA1653" w:rsidRPr="00C30ECF">
        <w:rPr>
          <w:rFonts w:ascii="Times New Roman" w:hAnsi="Times New Roman" w:cs="Times New Roman"/>
          <w:sz w:val="20"/>
          <w:szCs w:val="20"/>
        </w:rPr>
        <w:t xml:space="preserve">region </w:t>
      </w:r>
      <w:r w:rsidR="003C15F8" w:rsidRPr="00C30ECF">
        <w:rPr>
          <w:rFonts w:ascii="Times New Roman" w:hAnsi="Times New Roman" w:cs="Times New Roman"/>
          <w:sz w:val="20"/>
          <w:szCs w:val="20"/>
        </w:rPr>
        <w:t>(Fig</w:t>
      </w:r>
      <w:r w:rsidR="00C0230F" w:rsidRPr="00C30ECF">
        <w:rPr>
          <w:rFonts w:ascii="Times New Roman" w:hAnsi="Times New Roman" w:cs="Times New Roman"/>
          <w:sz w:val="20"/>
          <w:szCs w:val="20"/>
        </w:rPr>
        <w:t>.</w:t>
      </w:r>
      <w:r w:rsidR="003C15F8" w:rsidRPr="00C30ECF">
        <w:rPr>
          <w:rFonts w:ascii="Times New Roman" w:hAnsi="Times New Roman" w:cs="Times New Roman"/>
          <w:sz w:val="20"/>
          <w:szCs w:val="20"/>
        </w:rPr>
        <w:t xml:space="preserve"> S</w:t>
      </w:r>
      <w:r w:rsidR="008951AA" w:rsidRPr="00C30ECF">
        <w:rPr>
          <w:rFonts w:ascii="Times New Roman" w:hAnsi="Times New Roman" w:cs="Times New Roman"/>
          <w:sz w:val="20"/>
          <w:szCs w:val="20"/>
        </w:rPr>
        <w:t>8</w:t>
      </w:r>
      <w:r w:rsidR="003C15F8" w:rsidRPr="00C30ECF">
        <w:rPr>
          <w:rFonts w:ascii="Times New Roman" w:hAnsi="Times New Roman" w:cs="Times New Roman"/>
          <w:sz w:val="20"/>
          <w:szCs w:val="20"/>
        </w:rPr>
        <w:t>).</w:t>
      </w:r>
    </w:p>
    <w:p w14:paraId="771844D7" w14:textId="77777777" w:rsidR="003C15F8" w:rsidRPr="00C30ECF" w:rsidRDefault="003C15F8" w:rsidP="000C533A">
      <w:pPr>
        <w:spacing w:line="259" w:lineRule="auto"/>
        <w:jc w:val="center"/>
        <w:rPr>
          <w:rFonts w:ascii="Times New Roman" w:hAnsi="Times New Roman" w:cs="Times New Roman"/>
          <w:sz w:val="20"/>
          <w:szCs w:val="20"/>
        </w:rPr>
      </w:pPr>
      <w:r w:rsidRPr="00C30ECF">
        <w:rPr>
          <w:rFonts w:ascii="Times New Roman" w:hAnsi="Times New Roman" w:cs="Times New Roman"/>
          <w:noProof/>
          <w:sz w:val="20"/>
          <w:szCs w:val="20"/>
          <w:lang w:val="en-IN" w:eastAsia="en-IN"/>
        </w:rPr>
        <w:drawing>
          <wp:inline distT="0" distB="0" distL="0" distR="0" wp14:anchorId="229F077F" wp14:editId="7248CF33">
            <wp:extent cx="5727740" cy="37800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a:stretch/>
                  </pic:blipFill>
                  <pic:spPr bwMode="auto">
                    <a:xfrm>
                      <a:off x="0" y="0"/>
                      <a:ext cx="5727740" cy="3780000"/>
                    </a:xfrm>
                    <a:prstGeom prst="rect">
                      <a:avLst/>
                    </a:prstGeom>
                    <a:ln>
                      <a:noFill/>
                    </a:ln>
                    <a:extLst>
                      <a:ext uri="{53640926-AAD7-44D8-BBD7-CCE9431645EC}">
                        <a14:shadowObscured xmlns:a14="http://schemas.microsoft.com/office/drawing/2010/main"/>
                      </a:ext>
                    </a:extLst>
                  </pic:spPr>
                </pic:pic>
              </a:graphicData>
            </a:graphic>
          </wp:inline>
        </w:drawing>
      </w:r>
    </w:p>
    <w:p w14:paraId="7915D5D3" w14:textId="4EB4FBAC" w:rsidR="003C15F8" w:rsidRPr="00C30ECF" w:rsidRDefault="003C15F8" w:rsidP="009C11C3">
      <w:pPr>
        <w:spacing w:line="259" w:lineRule="auto"/>
        <w:jc w:val="both"/>
        <w:rPr>
          <w:rStyle w:val="Hyperlink"/>
          <w:rFonts w:ascii="Times New Roman" w:hAnsi="Times New Roman" w:cs="Times New Roman"/>
          <w:color w:val="auto"/>
          <w:sz w:val="20"/>
          <w:szCs w:val="20"/>
        </w:rPr>
      </w:pPr>
      <w:bookmarkStart w:id="23" w:name="_Toc88126016"/>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w:t>
      </w:r>
      <w:r w:rsidR="008951AA" w:rsidRPr="006675A8">
        <w:rPr>
          <w:rStyle w:val="Heading3Char"/>
          <w:rFonts w:ascii="Times New Roman" w:hAnsi="Times New Roman" w:cs="Times New Roman"/>
          <w:sz w:val="20"/>
          <w:szCs w:val="20"/>
        </w:rPr>
        <w:t>8</w:t>
      </w:r>
      <w:r w:rsidRPr="00C30ECF">
        <w:rPr>
          <w:rStyle w:val="Heading3Char"/>
          <w:rFonts w:ascii="Times New Roman" w:hAnsi="Times New Roman" w:cs="Times New Roman"/>
          <w:sz w:val="20"/>
          <w:szCs w:val="20"/>
        </w:rPr>
        <w:t xml:space="preserve"> Location of subsea cables laid around </w:t>
      </w:r>
      <w:proofErr w:type="spellStart"/>
      <w:r w:rsidR="009F10D8">
        <w:rPr>
          <w:rStyle w:val="Heading3Char"/>
          <w:rFonts w:ascii="Times New Roman" w:hAnsi="Times New Roman" w:cs="Times New Roman"/>
          <w:sz w:val="20"/>
          <w:szCs w:val="20"/>
        </w:rPr>
        <w:t>nearshore</w:t>
      </w:r>
      <w:proofErr w:type="spellEnd"/>
      <w:r w:rsidR="009F10D8">
        <w:rPr>
          <w:rStyle w:val="Heading3Char"/>
          <w:rFonts w:ascii="Times New Roman" w:hAnsi="Times New Roman" w:cs="Times New Roman"/>
          <w:sz w:val="20"/>
          <w:szCs w:val="20"/>
        </w:rPr>
        <w:t xml:space="preserve"> waters</w:t>
      </w:r>
      <w:r w:rsidR="009F10D8" w:rsidRPr="00C30ECF">
        <w:rPr>
          <w:rStyle w:val="Heading3Char"/>
          <w:rFonts w:ascii="Times New Roman" w:hAnsi="Times New Roman" w:cs="Times New Roman"/>
          <w:sz w:val="20"/>
          <w:szCs w:val="20"/>
        </w:rPr>
        <w:t xml:space="preserve"> </w:t>
      </w:r>
      <w:r w:rsidR="00EE723B">
        <w:rPr>
          <w:rStyle w:val="Heading3Char"/>
          <w:rFonts w:ascii="Times New Roman" w:hAnsi="Times New Roman" w:cs="Times New Roman"/>
          <w:sz w:val="20"/>
          <w:szCs w:val="20"/>
        </w:rPr>
        <w:t>in</w:t>
      </w:r>
      <w:r w:rsidRPr="00C30ECF">
        <w:rPr>
          <w:rStyle w:val="Heading3Char"/>
          <w:rFonts w:ascii="Times New Roman" w:hAnsi="Times New Roman" w:cs="Times New Roman"/>
          <w:sz w:val="20"/>
          <w:szCs w:val="20"/>
        </w:rPr>
        <w:t xml:space="preserve"> England</w:t>
      </w:r>
      <w:bookmarkEnd w:id="23"/>
      <w:r w:rsidR="00FA1653" w:rsidRPr="00C30ECF">
        <w:rPr>
          <w:rFonts w:ascii="Times New Roman" w:hAnsi="Times New Roman" w:cs="Times New Roman"/>
          <w:sz w:val="20"/>
          <w:szCs w:val="20"/>
        </w:rPr>
        <w:t xml:space="preserve"> based on the marine planning evidence base cables data</w:t>
      </w:r>
      <w:r w:rsidRPr="00C30ECF">
        <w:rPr>
          <w:rFonts w:ascii="Times New Roman" w:hAnsi="Times New Roman" w:cs="Times New Roman"/>
          <w:sz w:val="20"/>
          <w:szCs w:val="20"/>
        </w:rPr>
        <w:t xml:space="preserve">. </w:t>
      </w:r>
      <w:r w:rsidR="002321A3" w:rsidRPr="00C30ECF">
        <w:rPr>
          <w:rFonts w:ascii="Times New Roman" w:hAnsi="Times New Roman" w:cs="Times New Roman"/>
          <w:sz w:val="20"/>
          <w:szCs w:val="20"/>
        </w:rPr>
        <w:t>Figures reproduced from DEFRA and MMO (2019)</w:t>
      </w:r>
    </w:p>
    <w:p w14:paraId="55B90B3E" w14:textId="77777777" w:rsidR="003C15F8" w:rsidRPr="00C30ECF" w:rsidRDefault="003C15F8" w:rsidP="009C11C3">
      <w:pPr>
        <w:pStyle w:val="Heading2"/>
        <w:rPr>
          <w:rStyle w:val="CefasHeadingChar"/>
          <w:rFonts w:ascii="Times New Roman" w:hAnsi="Times New Roman" w:cs="Times New Roman"/>
          <w:b/>
          <w:bCs/>
          <w:sz w:val="20"/>
          <w:szCs w:val="20"/>
        </w:rPr>
      </w:pPr>
      <w:bookmarkStart w:id="24" w:name="_Toc88126017"/>
      <w:r w:rsidRPr="00C30ECF">
        <w:rPr>
          <w:rStyle w:val="CefasHeadingChar"/>
          <w:rFonts w:ascii="Times New Roman" w:hAnsi="Times New Roman" w:cs="Times New Roman"/>
          <w:sz w:val="20"/>
          <w:szCs w:val="20"/>
        </w:rPr>
        <w:t>Fisheries exploitation</w:t>
      </w:r>
      <w:bookmarkEnd w:id="24"/>
    </w:p>
    <w:p w14:paraId="1353EA9D" w14:textId="7A83244B" w:rsidR="000C533A" w:rsidRPr="00C30ECF" w:rsidRDefault="003C15F8" w:rsidP="000C533A">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 xml:space="preserve">Net and fixed engine fisheries for Atlantic salmon in estuaries and </w:t>
      </w:r>
      <w:proofErr w:type="spellStart"/>
      <w:r w:rsidR="00FA1653" w:rsidRPr="00C30ECF">
        <w:rPr>
          <w:rFonts w:ascii="Times New Roman" w:hAnsi="Times New Roman" w:cs="Times New Roman"/>
          <w:sz w:val="20"/>
          <w:szCs w:val="20"/>
        </w:rPr>
        <w:t>near</w:t>
      </w:r>
      <w:r w:rsidRPr="00C30ECF">
        <w:rPr>
          <w:rFonts w:ascii="Times New Roman" w:hAnsi="Times New Roman" w:cs="Times New Roman"/>
          <w:sz w:val="20"/>
          <w:szCs w:val="20"/>
        </w:rPr>
        <w:t>shore</w:t>
      </w:r>
      <w:proofErr w:type="spellEnd"/>
      <w:r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Pr="00C30ECF">
        <w:rPr>
          <w:rFonts w:ascii="Times New Roman" w:hAnsi="Times New Roman" w:cs="Times New Roman"/>
          <w:sz w:val="20"/>
          <w:szCs w:val="20"/>
        </w:rPr>
        <w:t xml:space="preserve"> downstream of rivers designated as ‘at risk’ and ‘probably at risk’ </w:t>
      </w:r>
      <w:r w:rsidR="00FA1653" w:rsidRPr="00C30ECF">
        <w:rPr>
          <w:rFonts w:ascii="Times New Roman" w:hAnsi="Times New Roman" w:cs="Times New Roman"/>
          <w:sz w:val="20"/>
          <w:szCs w:val="20"/>
        </w:rPr>
        <w:t xml:space="preserve">of poor stock status </w:t>
      </w:r>
      <w:r w:rsidRPr="00C30ECF">
        <w:rPr>
          <w:rFonts w:ascii="Times New Roman" w:hAnsi="Times New Roman" w:cs="Times New Roman"/>
          <w:sz w:val="20"/>
          <w:szCs w:val="20"/>
        </w:rPr>
        <w:t>were closed in England in 2019 following the introduction of National Salmon and Sea Trout Protection Byelaws (</w:t>
      </w:r>
      <w:proofErr w:type="spellStart"/>
      <w:r w:rsidRPr="00C30ECF">
        <w:rPr>
          <w:rFonts w:ascii="Times New Roman" w:hAnsi="Times New Roman" w:cs="Times New Roman"/>
          <w:sz w:val="20"/>
          <w:szCs w:val="20"/>
        </w:rPr>
        <w:t>Cefas</w:t>
      </w:r>
      <w:proofErr w:type="spellEnd"/>
      <w:r w:rsidRPr="00C30ECF">
        <w:rPr>
          <w:rFonts w:ascii="Times New Roman" w:hAnsi="Times New Roman" w:cs="Times New Roman"/>
          <w:sz w:val="20"/>
          <w:szCs w:val="20"/>
        </w:rPr>
        <w:t xml:space="preserve"> et al. 20</w:t>
      </w:r>
      <w:r w:rsidR="00FA1653" w:rsidRPr="00C30ECF">
        <w:rPr>
          <w:rFonts w:ascii="Times New Roman" w:hAnsi="Times New Roman" w:cs="Times New Roman"/>
          <w:sz w:val="20"/>
          <w:szCs w:val="20"/>
        </w:rPr>
        <w:t>20</w:t>
      </w:r>
      <w:r w:rsidRPr="00C30ECF">
        <w:rPr>
          <w:rFonts w:ascii="Times New Roman" w:hAnsi="Times New Roman" w:cs="Times New Roman"/>
          <w:sz w:val="20"/>
          <w:szCs w:val="20"/>
        </w:rPr>
        <w:t xml:space="preserve">). Nearly all (92% in 2018) of the catches of </w:t>
      </w:r>
      <w:r w:rsidR="00FA1653" w:rsidRPr="00C30ECF">
        <w:rPr>
          <w:rFonts w:ascii="Times New Roman" w:hAnsi="Times New Roman" w:cs="Times New Roman"/>
          <w:sz w:val="20"/>
          <w:szCs w:val="20"/>
        </w:rPr>
        <w:t xml:space="preserve">Atlantic </w:t>
      </w:r>
      <w:r w:rsidRPr="00C30ECF">
        <w:rPr>
          <w:rFonts w:ascii="Times New Roman" w:hAnsi="Times New Roman" w:cs="Times New Roman"/>
          <w:sz w:val="20"/>
          <w:szCs w:val="20"/>
        </w:rPr>
        <w:t>salmon in net and fixed engine fisheries were historically taken in the North East region. In contrast, far fewer catches were taken in the North West (5%) and South West (2%) regions. The introduction of the</w:t>
      </w:r>
      <w:r w:rsidR="005A0A1E" w:rsidRPr="00C30ECF">
        <w:rPr>
          <w:rFonts w:ascii="Times New Roman" w:hAnsi="Times New Roman" w:cs="Times New Roman"/>
          <w:sz w:val="20"/>
          <w:szCs w:val="20"/>
        </w:rPr>
        <w:t>se</w:t>
      </w:r>
      <w:r w:rsidRPr="00C30ECF">
        <w:rPr>
          <w:rFonts w:ascii="Times New Roman" w:hAnsi="Times New Roman" w:cs="Times New Roman"/>
          <w:sz w:val="20"/>
          <w:szCs w:val="20"/>
        </w:rPr>
        <w:t xml:space="preserve"> </w:t>
      </w:r>
      <w:r w:rsidR="005A0A1E" w:rsidRPr="00C30ECF">
        <w:rPr>
          <w:rFonts w:ascii="Times New Roman" w:hAnsi="Times New Roman" w:cs="Times New Roman"/>
          <w:sz w:val="20"/>
          <w:szCs w:val="20"/>
        </w:rPr>
        <w:t>b</w:t>
      </w:r>
      <w:r w:rsidRPr="00C30ECF">
        <w:rPr>
          <w:rFonts w:ascii="Times New Roman" w:hAnsi="Times New Roman" w:cs="Times New Roman"/>
          <w:sz w:val="20"/>
          <w:szCs w:val="20"/>
        </w:rPr>
        <w:t xml:space="preserve">yelaws </w:t>
      </w:r>
      <w:r w:rsidR="006F52AA" w:rsidRPr="00C30ECF">
        <w:rPr>
          <w:rFonts w:ascii="Times New Roman" w:hAnsi="Times New Roman" w:cs="Times New Roman"/>
          <w:sz w:val="20"/>
          <w:szCs w:val="20"/>
        </w:rPr>
        <w:t>has</w:t>
      </w:r>
      <w:r w:rsidRPr="00C30ECF">
        <w:rPr>
          <w:rFonts w:ascii="Times New Roman" w:hAnsi="Times New Roman" w:cs="Times New Roman"/>
          <w:sz w:val="20"/>
          <w:szCs w:val="20"/>
        </w:rPr>
        <w:t xml:space="preserve"> reduce</w:t>
      </w:r>
      <w:r w:rsidR="006F52AA" w:rsidRPr="00C30ECF">
        <w:rPr>
          <w:rFonts w:ascii="Times New Roman" w:hAnsi="Times New Roman" w:cs="Times New Roman"/>
          <w:sz w:val="20"/>
          <w:szCs w:val="20"/>
        </w:rPr>
        <w:t>d</w:t>
      </w:r>
      <w:r w:rsidRPr="00C30ECF">
        <w:rPr>
          <w:rFonts w:ascii="Times New Roman" w:hAnsi="Times New Roman" w:cs="Times New Roman"/>
          <w:sz w:val="20"/>
          <w:szCs w:val="20"/>
        </w:rPr>
        <w:t xml:space="preserve"> the exploitation of </w:t>
      </w:r>
      <w:r w:rsidR="00FA1653" w:rsidRPr="00C30ECF">
        <w:rPr>
          <w:rFonts w:ascii="Times New Roman" w:hAnsi="Times New Roman" w:cs="Times New Roman"/>
          <w:sz w:val="20"/>
          <w:szCs w:val="20"/>
        </w:rPr>
        <w:t xml:space="preserve">Atlantic </w:t>
      </w:r>
      <w:r w:rsidRPr="00C30ECF">
        <w:rPr>
          <w:rFonts w:ascii="Times New Roman" w:hAnsi="Times New Roman" w:cs="Times New Roman"/>
          <w:sz w:val="20"/>
          <w:szCs w:val="20"/>
        </w:rPr>
        <w:t>salmon by nets and fixed engine fisheries to negligible levels.</w:t>
      </w:r>
    </w:p>
    <w:p w14:paraId="5E30DE13" w14:textId="77CB7021" w:rsidR="003C15F8" w:rsidRPr="00C30ECF" w:rsidRDefault="003C15F8" w:rsidP="009C11C3">
      <w:pPr>
        <w:pStyle w:val="Heading2"/>
        <w:rPr>
          <w:rStyle w:val="CefasHeadingChar"/>
          <w:rFonts w:ascii="Times New Roman" w:hAnsi="Times New Roman" w:cs="Times New Roman"/>
          <w:b/>
          <w:sz w:val="20"/>
          <w:szCs w:val="20"/>
        </w:rPr>
      </w:pPr>
      <w:bookmarkStart w:id="25" w:name="_Toc88126018"/>
      <w:r w:rsidRPr="00C30ECF">
        <w:rPr>
          <w:rStyle w:val="CefasHeadingChar"/>
          <w:rFonts w:ascii="Times New Roman" w:hAnsi="Times New Roman" w:cs="Times New Roman"/>
          <w:sz w:val="20"/>
          <w:szCs w:val="20"/>
        </w:rPr>
        <w:t xml:space="preserve">Salmon </w:t>
      </w:r>
      <w:proofErr w:type="spellStart"/>
      <w:r w:rsidR="0083069D" w:rsidRPr="00C30ECF">
        <w:rPr>
          <w:rStyle w:val="CefasHeadingChar"/>
          <w:rFonts w:ascii="Times New Roman" w:hAnsi="Times New Roman" w:cs="Times New Roman"/>
          <w:sz w:val="20"/>
          <w:szCs w:val="20"/>
        </w:rPr>
        <w:t>mari</w:t>
      </w:r>
      <w:r w:rsidRPr="00C30ECF">
        <w:rPr>
          <w:rStyle w:val="CefasHeadingChar"/>
          <w:rFonts w:ascii="Times New Roman" w:hAnsi="Times New Roman" w:cs="Times New Roman"/>
          <w:sz w:val="20"/>
          <w:szCs w:val="20"/>
        </w:rPr>
        <w:t>culture</w:t>
      </w:r>
      <w:bookmarkEnd w:id="25"/>
      <w:proofErr w:type="spellEnd"/>
    </w:p>
    <w:p w14:paraId="13C45B97" w14:textId="1027D09A" w:rsidR="003C15F8" w:rsidRPr="00C30ECF" w:rsidRDefault="003C15F8"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 xml:space="preserve">Salmon </w:t>
      </w:r>
      <w:proofErr w:type="spellStart"/>
      <w:r w:rsidR="0083069D" w:rsidRPr="00C30ECF">
        <w:rPr>
          <w:rFonts w:ascii="Times New Roman" w:hAnsi="Times New Roman" w:cs="Times New Roman"/>
          <w:sz w:val="20"/>
          <w:szCs w:val="20"/>
        </w:rPr>
        <w:t>mari</w:t>
      </w:r>
      <w:r w:rsidRPr="00C30ECF">
        <w:rPr>
          <w:rFonts w:ascii="Times New Roman" w:hAnsi="Times New Roman" w:cs="Times New Roman"/>
          <w:sz w:val="20"/>
          <w:szCs w:val="20"/>
        </w:rPr>
        <w:t>culture</w:t>
      </w:r>
      <w:proofErr w:type="spellEnd"/>
      <w:r w:rsidRPr="00C30ECF">
        <w:rPr>
          <w:rFonts w:ascii="Times New Roman" w:hAnsi="Times New Roman" w:cs="Times New Roman"/>
          <w:sz w:val="20"/>
          <w:szCs w:val="20"/>
        </w:rPr>
        <w:t xml:space="preserve"> is a potential point-source stressor, mainly located in </w:t>
      </w:r>
      <w:proofErr w:type="spellStart"/>
      <w:r w:rsidR="009C11C3" w:rsidRPr="00C30ECF">
        <w:rPr>
          <w:rFonts w:ascii="Times New Roman" w:hAnsi="Times New Roman" w:cs="Times New Roman"/>
          <w:sz w:val="20"/>
          <w:szCs w:val="20"/>
        </w:rPr>
        <w:t>near</w:t>
      </w:r>
      <w:r w:rsidRPr="00C30ECF">
        <w:rPr>
          <w:rFonts w:ascii="Times New Roman" w:hAnsi="Times New Roman" w:cs="Times New Roman"/>
          <w:sz w:val="20"/>
          <w:szCs w:val="20"/>
        </w:rPr>
        <w:t>shore</w:t>
      </w:r>
      <w:proofErr w:type="spellEnd"/>
      <w:r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Pr="00C30ECF">
        <w:rPr>
          <w:rFonts w:ascii="Times New Roman" w:hAnsi="Times New Roman" w:cs="Times New Roman"/>
          <w:sz w:val="20"/>
          <w:szCs w:val="20"/>
        </w:rPr>
        <w:t xml:space="preserve">. </w:t>
      </w:r>
      <w:r w:rsidR="009C11C3" w:rsidRPr="00C30ECF">
        <w:rPr>
          <w:rFonts w:ascii="Times New Roman" w:hAnsi="Times New Roman" w:cs="Times New Roman"/>
          <w:sz w:val="20"/>
          <w:szCs w:val="20"/>
        </w:rPr>
        <w:t>N</w:t>
      </w:r>
      <w:r w:rsidRPr="00C30ECF">
        <w:rPr>
          <w:rFonts w:ascii="Times New Roman" w:hAnsi="Times New Roman" w:cs="Times New Roman"/>
          <w:sz w:val="20"/>
          <w:szCs w:val="20"/>
        </w:rPr>
        <w:t xml:space="preserve">o salmon </w:t>
      </w:r>
      <w:proofErr w:type="spellStart"/>
      <w:r w:rsidR="0083069D" w:rsidRPr="00C30ECF">
        <w:rPr>
          <w:rFonts w:ascii="Times New Roman" w:hAnsi="Times New Roman" w:cs="Times New Roman"/>
          <w:sz w:val="20"/>
          <w:szCs w:val="20"/>
        </w:rPr>
        <w:t>mariculture</w:t>
      </w:r>
      <w:proofErr w:type="spellEnd"/>
      <w:r w:rsidRPr="00C30ECF">
        <w:rPr>
          <w:rFonts w:ascii="Times New Roman" w:hAnsi="Times New Roman" w:cs="Times New Roman"/>
          <w:sz w:val="20"/>
          <w:szCs w:val="20"/>
        </w:rPr>
        <w:t xml:space="preserve"> </w:t>
      </w:r>
      <w:r w:rsidR="009C11C3" w:rsidRPr="00C30ECF">
        <w:rPr>
          <w:rFonts w:ascii="Times New Roman" w:hAnsi="Times New Roman" w:cs="Times New Roman"/>
          <w:sz w:val="20"/>
          <w:szCs w:val="20"/>
        </w:rPr>
        <w:t xml:space="preserve">facilities exist </w:t>
      </w:r>
      <w:r w:rsidRPr="00C30ECF">
        <w:rPr>
          <w:rFonts w:ascii="Times New Roman" w:hAnsi="Times New Roman" w:cs="Times New Roman"/>
          <w:sz w:val="20"/>
          <w:szCs w:val="20"/>
        </w:rPr>
        <w:t xml:space="preserve">around the </w:t>
      </w:r>
      <w:proofErr w:type="spellStart"/>
      <w:r w:rsidR="009F10D8">
        <w:rPr>
          <w:rFonts w:ascii="Times New Roman" w:hAnsi="Times New Roman" w:cs="Times New Roman"/>
          <w:sz w:val="20"/>
          <w:szCs w:val="20"/>
        </w:rPr>
        <w:t>nearshore</w:t>
      </w:r>
      <w:proofErr w:type="spellEnd"/>
      <w:r w:rsidR="009F10D8">
        <w:rPr>
          <w:rFonts w:ascii="Times New Roman" w:hAnsi="Times New Roman" w:cs="Times New Roman"/>
          <w:sz w:val="20"/>
          <w:szCs w:val="20"/>
        </w:rPr>
        <w:t xml:space="preserve"> waters</w:t>
      </w:r>
      <w:r w:rsidR="009F10D8" w:rsidRPr="00C30ECF">
        <w:rPr>
          <w:rFonts w:ascii="Times New Roman" w:hAnsi="Times New Roman" w:cs="Times New Roman"/>
          <w:sz w:val="20"/>
          <w:szCs w:val="20"/>
        </w:rPr>
        <w:t xml:space="preserve"> </w:t>
      </w:r>
      <w:r w:rsidRPr="00C30ECF">
        <w:rPr>
          <w:rFonts w:ascii="Times New Roman" w:hAnsi="Times New Roman" w:cs="Times New Roman"/>
          <w:sz w:val="20"/>
          <w:szCs w:val="20"/>
        </w:rPr>
        <w:t xml:space="preserve">of England. However, there is extensive salmon farming in lochs and </w:t>
      </w:r>
      <w:proofErr w:type="spellStart"/>
      <w:r w:rsidR="009C11C3" w:rsidRPr="00C30ECF">
        <w:rPr>
          <w:rFonts w:ascii="Times New Roman" w:hAnsi="Times New Roman" w:cs="Times New Roman"/>
          <w:sz w:val="20"/>
          <w:szCs w:val="20"/>
        </w:rPr>
        <w:t>near</w:t>
      </w:r>
      <w:r w:rsidRPr="00C30ECF">
        <w:rPr>
          <w:rFonts w:ascii="Times New Roman" w:hAnsi="Times New Roman" w:cs="Times New Roman"/>
          <w:sz w:val="20"/>
          <w:szCs w:val="20"/>
        </w:rPr>
        <w:t>shore</w:t>
      </w:r>
      <w:proofErr w:type="spellEnd"/>
      <w:r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 xml:space="preserve">waters </w:t>
      </w:r>
      <w:r w:rsidRPr="00C30ECF">
        <w:rPr>
          <w:rFonts w:ascii="Times New Roman" w:hAnsi="Times New Roman" w:cs="Times New Roman"/>
          <w:sz w:val="20"/>
          <w:szCs w:val="20"/>
        </w:rPr>
        <w:t>along the west coast of Scotland</w:t>
      </w:r>
      <w:r w:rsidR="006F52AA" w:rsidRPr="00C30ECF">
        <w:rPr>
          <w:rFonts w:ascii="Times New Roman" w:hAnsi="Times New Roman" w:cs="Times New Roman"/>
          <w:sz w:val="20"/>
          <w:szCs w:val="20"/>
        </w:rPr>
        <w:t xml:space="preserve"> and in Norway</w:t>
      </w:r>
      <w:r w:rsidRPr="00C30ECF">
        <w:rPr>
          <w:rFonts w:ascii="Times New Roman" w:hAnsi="Times New Roman" w:cs="Times New Roman"/>
          <w:sz w:val="20"/>
          <w:szCs w:val="20"/>
        </w:rPr>
        <w:t>.</w:t>
      </w:r>
    </w:p>
    <w:p w14:paraId="6EFA7DC7" w14:textId="77777777" w:rsidR="003C15F8" w:rsidRPr="00C30ECF" w:rsidRDefault="003C15F8" w:rsidP="009C11C3">
      <w:pPr>
        <w:pStyle w:val="Heading2"/>
        <w:rPr>
          <w:rStyle w:val="CefasHeadingChar"/>
          <w:rFonts w:ascii="Times New Roman" w:hAnsi="Times New Roman" w:cs="Times New Roman"/>
          <w:b/>
          <w:bCs/>
          <w:sz w:val="20"/>
          <w:szCs w:val="20"/>
        </w:rPr>
      </w:pPr>
      <w:bookmarkStart w:id="26" w:name="_Toc88126019"/>
      <w:r w:rsidRPr="00C30ECF">
        <w:rPr>
          <w:rStyle w:val="CefasHeadingChar"/>
          <w:rFonts w:ascii="Times New Roman" w:hAnsi="Times New Roman" w:cs="Times New Roman"/>
          <w:sz w:val="20"/>
          <w:szCs w:val="20"/>
        </w:rPr>
        <w:t>Tidal lagoons</w:t>
      </w:r>
      <w:bookmarkEnd w:id="26"/>
    </w:p>
    <w:p w14:paraId="1AB837E7" w14:textId="61DFD409" w:rsidR="003C15F8" w:rsidRPr="00C30ECF" w:rsidRDefault="003C15F8" w:rsidP="009C11C3">
      <w:pPr>
        <w:spacing w:line="259" w:lineRule="auto"/>
        <w:jc w:val="both"/>
        <w:rPr>
          <w:rFonts w:ascii="Times New Roman" w:hAnsi="Times New Roman" w:cs="Times New Roman"/>
          <w:sz w:val="20"/>
          <w:szCs w:val="20"/>
        </w:rPr>
      </w:pPr>
      <w:r w:rsidRPr="00C30ECF">
        <w:rPr>
          <w:rFonts w:ascii="Times New Roman" w:hAnsi="Times New Roman" w:cs="Times New Roman"/>
          <w:sz w:val="20"/>
          <w:szCs w:val="20"/>
        </w:rPr>
        <w:t xml:space="preserve">Tidal lagoons are a point-source stressor that have the potential to impact </w:t>
      </w:r>
      <w:r w:rsidR="009C11C3" w:rsidRPr="00C30ECF">
        <w:rPr>
          <w:rFonts w:ascii="Times New Roman" w:hAnsi="Times New Roman" w:cs="Times New Roman"/>
          <w:sz w:val="20"/>
          <w:szCs w:val="20"/>
        </w:rPr>
        <w:t xml:space="preserve">Atlantic </w:t>
      </w:r>
      <w:r w:rsidRPr="00C30ECF">
        <w:rPr>
          <w:rFonts w:ascii="Times New Roman" w:hAnsi="Times New Roman" w:cs="Times New Roman"/>
          <w:sz w:val="20"/>
          <w:szCs w:val="20"/>
        </w:rPr>
        <w:t xml:space="preserve">salmon in </w:t>
      </w:r>
      <w:proofErr w:type="spellStart"/>
      <w:r w:rsidR="009C11C3" w:rsidRPr="00C30ECF">
        <w:rPr>
          <w:rFonts w:ascii="Times New Roman" w:hAnsi="Times New Roman" w:cs="Times New Roman"/>
          <w:sz w:val="20"/>
          <w:szCs w:val="20"/>
        </w:rPr>
        <w:t>near</w:t>
      </w:r>
      <w:r w:rsidRPr="00C30ECF">
        <w:rPr>
          <w:rFonts w:ascii="Times New Roman" w:hAnsi="Times New Roman" w:cs="Times New Roman"/>
          <w:sz w:val="20"/>
          <w:szCs w:val="20"/>
        </w:rPr>
        <w:t>shore</w:t>
      </w:r>
      <w:proofErr w:type="spellEnd"/>
      <w:r w:rsidRPr="00C30ECF">
        <w:rPr>
          <w:rFonts w:ascii="Times New Roman" w:hAnsi="Times New Roman" w:cs="Times New Roman"/>
          <w:sz w:val="20"/>
          <w:szCs w:val="20"/>
        </w:rPr>
        <w:t xml:space="preserve"> </w:t>
      </w:r>
      <w:r w:rsidR="006F52AA" w:rsidRPr="00C30ECF">
        <w:rPr>
          <w:rFonts w:ascii="Times New Roman" w:hAnsi="Times New Roman" w:cs="Times New Roman"/>
          <w:sz w:val="20"/>
          <w:szCs w:val="20"/>
        </w:rPr>
        <w:t>waters</w:t>
      </w:r>
      <w:r w:rsidRPr="00C30ECF">
        <w:rPr>
          <w:rFonts w:ascii="Times New Roman" w:hAnsi="Times New Roman" w:cs="Times New Roman"/>
          <w:sz w:val="20"/>
          <w:szCs w:val="20"/>
        </w:rPr>
        <w:t xml:space="preserve"> with large tidal ranges, typically over 4 m, and the high seas (</w:t>
      </w:r>
      <w:proofErr w:type="spellStart"/>
      <w:r w:rsidRPr="00C30ECF">
        <w:rPr>
          <w:rFonts w:ascii="Times New Roman" w:hAnsi="Times New Roman" w:cs="Times New Roman"/>
          <w:sz w:val="20"/>
          <w:szCs w:val="20"/>
        </w:rPr>
        <w:t>Rajgor</w:t>
      </w:r>
      <w:proofErr w:type="spellEnd"/>
      <w:r w:rsidRPr="00C30ECF">
        <w:rPr>
          <w:rFonts w:ascii="Times New Roman" w:hAnsi="Times New Roman" w:cs="Times New Roman"/>
          <w:sz w:val="20"/>
          <w:szCs w:val="20"/>
        </w:rPr>
        <w:t xml:space="preserve"> 2016). </w:t>
      </w:r>
      <w:r w:rsidR="009C11C3" w:rsidRPr="00C30ECF">
        <w:rPr>
          <w:rFonts w:ascii="Times New Roman" w:hAnsi="Times New Roman" w:cs="Times New Roman"/>
          <w:sz w:val="20"/>
          <w:szCs w:val="20"/>
        </w:rPr>
        <w:t>N</w:t>
      </w:r>
      <w:r w:rsidRPr="00C30ECF">
        <w:rPr>
          <w:rFonts w:ascii="Times New Roman" w:hAnsi="Times New Roman" w:cs="Times New Roman"/>
          <w:sz w:val="20"/>
          <w:szCs w:val="20"/>
        </w:rPr>
        <w:t>o tidal lagoon</w:t>
      </w:r>
      <w:r w:rsidR="009C11C3" w:rsidRPr="00C30ECF">
        <w:rPr>
          <w:rFonts w:ascii="Times New Roman" w:hAnsi="Times New Roman" w:cs="Times New Roman"/>
          <w:sz w:val="20"/>
          <w:szCs w:val="20"/>
        </w:rPr>
        <w:t xml:space="preserve"> developments currently exist</w:t>
      </w:r>
      <w:r w:rsidRPr="00C30ECF">
        <w:rPr>
          <w:rFonts w:ascii="Times New Roman" w:hAnsi="Times New Roman" w:cs="Times New Roman"/>
          <w:sz w:val="20"/>
          <w:szCs w:val="20"/>
        </w:rPr>
        <w:t xml:space="preserve"> in England, although there has been extended discussion around a proposal to develop a scheme in the Severn Estuary (Swansea Bay) and other proposals are under consideration in the North West and South West regions. Two tidal lease areas have been identified as sites for possible</w:t>
      </w:r>
      <w:r w:rsidR="009C11C3" w:rsidRPr="00C30ECF">
        <w:rPr>
          <w:rFonts w:ascii="Times New Roman" w:hAnsi="Times New Roman" w:cs="Times New Roman"/>
          <w:sz w:val="20"/>
          <w:szCs w:val="20"/>
        </w:rPr>
        <w:t xml:space="preserve"> future</w:t>
      </w:r>
      <w:r w:rsidRPr="00C30ECF">
        <w:rPr>
          <w:rFonts w:ascii="Times New Roman" w:hAnsi="Times New Roman" w:cs="Times New Roman"/>
          <w:sz w:val="20"/>
          <w:szCs w:val="20"/>
        </w:rPr>
        <w:t xml:space="preserve"> development in the South and South West regions (Fig</w:t>
      </w:r>
      <w:r w:rsidR="00C0230F" w:rsidRPr="00C30ECF">
        <w:rPr>
          <w:rFonts w:ascii="Times New Roman" w:hAnsi="Times New Roman" w:cs="Times New Roman"/>
          <w:sz w:val="20"/>
          <w:szCs w:val="20"/>
        </w:rPr>
        <w:t>.</w:t>
      </w:r>
      <w:r w:rsidRPr="00C30ECF">
        <w:rPr>
          <w:rFonts w:ascii="Times New Roman" w:hAnsi="Times New Roman" w:cs="Times New Roman"/>
          <w:sz w:val="20"/>
          <w:szCs w:val="20"/>
        </w:rPr>
        <w:t xml:space="preserve"> S</w:t>
      </w:r>
      <w:r w:rsidR="008951AA" w:rsidRPr="00C30ECF">
        <w:rPr>
          <w:rFonts w:ascii="Times New Roman" w:hAnsi="Times New Roman" w:cs="Times New Roman"/>
          <w:sz w:val="20"/>
          <w:szCs w:val="20"/>
        </w:rPr>
        <w:t>9</w:t>
      </w:r>
      <w:r w:rsidRPr="00C30ECF">
        <w:rPr>
          <w:rFonts w:ascii="Times New Roman" w:hAnsi="Times New Roman" w:cs="Times New Roman"/>
          <w:sz w:val="20"/>
          <w:szCs w:val="20"/>
        </w:rPr>
        <w:t>).</w:t>
      </w:r>
    </w:p>
    <w:p w14:paraId="69F72476" w14:textId="77777777" w:rsidR="002321A3" w:rsidRPr="00C30ECF" w:rsidRDefault="002321A3" w:rsidP="009C11C3">
      <w:pPr>
        <w:spacing w:line="259" w:lineRule="auto"/>
        <w:jc w:val="both"/>
        <w:rPr>
          <w:rFonts w:ascii="Times New Roman" w:hAnsi="Times New Roman" w:cs="Times New Roman"/>
          <w:sz w:val="20"/>
          <w:szCs w:val="20"/>
        </w:rPr>
      </w:pPr>
    </w:p>
    <w:p w14:paraId="05F80BB6" w14:textId="77777777" w:rsidR="003C15F8" w:rsidRPr="00C30ECF" w:rsidRDefault="003C15F8" w:rsidP="000C533A">
      <w:pPr>
        <w:spacing w:line="259" w:lineRule="auto"/>
        <w:jc w:val="center"/>
        <w:rPr>
          <w:rFonts w:ascii="Times New Roman" w:hAnsi="Times New Roman" w:cs="Times New Roman"/>
          <w:sz w:val="20"/>
          <w:szCs w:val="20"/>
        </w:rPr>
      </w:pPr>
      <w:r w:rsidRPr="00C30ECF">
        <w:rPr>
          <w:rFonts w:ascii="Times New Roman" w:hAnsi="Times New Roman" w:cs="Times New Roman"/>
          <w:noProof/>
          <w:sz w:val="20"/>
          <w:szCs w:val="20"/>
          <w:lang w:val="en-IN" w:eastAsia="en-IN"/>
        </w:rPr>
        <w:drawing>
          <wp:inline distT="0" distB="0" distL="0" distR="0" wp14:anchorId="7B35898D" wp14:editId="220331A2">
            <wp:extent cx="5723300" cy="334800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idal lagoons map.png"/>
                    <pic:cNvPicPr/>
                  </pic:nvPicPr>
                  <pic:blipFill rotWithShape="1">
                    <a:blip r:embed="rId23" cstate="print">
                      <a:extLst>
                        <a:ext uri="{28A0092B-C50C-407E-A947-70E740481C1C}">
                          <a14:useLocalDpi xmlns:a14="http://schemas.microsoft.com/office/drawing/2010/main" val="0"/>
                        </a:ext>
                      </a:extLst>
                    </a:blip>
                    <a:srcRect/>
                    <a:stretch/>
                  </pic:blipFill>
                  <pic:spPr bwMode="auto">
                    <a:xfrm>
                      <a:off x="0" y="0"/>
                      <a:ext cx="5723300" cy="3348000"/>
                    </a:xfrm>
                    <a:prstGeom prst="rect">
                      <a:avLst/>
                    </a:prstGeom>
                    <a:ln>
                      <a:noFill/>
                    </a:ln>
                    <a:extLst>
                      <a:ext uri="{53640926-AAD7-44D8-BBD7-CCE9431645EC}">
                        <a14:shadowObscured xmlns:a14="http://schemas.microsoft.com/office/drawing/2010/main"/>
                      </a:ext>
                    </a:extLst>
                  </pic:spPr>
                </pic:pic>
              </a:graphicData>
            </a:graphic>
          </wp:inline>
        </w:drawing>
      </w:r>
    </w:p>
    <w:p w14:paraId="1FF1327A" w14:textId="52397672" w:rsidR="003C15F8" w:rsidRPr="00C30ECF" w:rsidRDefault="003C15F8" w:rsidP="009C11C3">
      <w:pPr>
        <w:spacing w:line="259" w:lineRule="auto"/>
        <w:jc w:val="both"/>
        <w:rPr>
          <w:rFonts w:ascii="Times New Roman" w:hAnsi="Times New Roman" w:cs="Times New Roman"/>
          <w:sz w:val="20"/>
          <w:szCs w:val="20"/>
        </w:rPr>
        <w:sectPr w:rsidR="003C15F8" w:rsidRPr="00C30ECF" w:rsidSect="000C533A">
          <w:footerReference w:type="default" r:id="rId24"/>
          <w:pgSz w:w="11906" w:h="16838" w:code="9"/>
          <w:pgMar w:top="1440" w:right="1440" w:bottom="1440" w:left="1440" w:header="567" w:footer="454" w:gutter="0"/>
          <w:pgNumType w:start="1"/>
          <w:cols w:space="708"/>
          <w:docGrid w:linePitch="360"/>
        </w:sectPr>
      </w:pPr>
      <w:bookmarkStart w:id="27" w:name="_Toc88126020"/>
      <w:r w:rsidRPr="006675A8">
        <w:rPr>
          <w:rStyle w:val="Heading3Char"/>
          <w:rFonts w:ascii="Times New Roman" w:hAnsi="Times New Roman" w:cs="Times New Roman"/>
          <w:sz w:val="20"/>
          <w:szCs w:val="20"/>
        </w:rPr>
        <w:t>Fig</w:t>
      </w:r>
      <w:r w:rsidR="00C0230F" w:rsidRPr="006675A8">
        <w:rPr>
          <w:rStyle w:val="Heading3Char"/>
          <w:rFonts w:ascii="Times New Roman" w:hAnsi="Times New Roman" w:cs="Times New Roman"/>
          <w:sz w:val="20"/>
          <w:szCs w:val="20"/>
        </w:rPr>
        <w:t>.</w:t>
      </w:r>
      <w:r w:rsidRPr="006675A8">
        <w:rPr>
          <w:rStyle w:val="Heading3Char"/>
          <w:rFonts w:ascii="Times New Roman" w:hAnsi="Times New Roman" w:cs="Times New Roman"/>
          <w:sz w:val="20"/>
          <w:szCs w:val="20"/>
        </w:rPr>
        <w:t xml:space="preserve"> S</w:t>
      </w:r>
      <w:r w:rsidR="008951AA" w:rsidRPr="006675A8">
        <w:rPr>
          <w:rStyle w:val="Heading3Char"/>
          <w:rFonts w:ascii="Times New Roman" w:hAnsi="Times New Roman" w:cs="Times New Roman"/>
          <w:sz w:val="20"/>
          <w:szCs w:val="20"/>
        </w:rPr>
        <w:t>9</w:t>
      </w:r>
      <w:r w:rsidRPr="00C30ECF">
        <w:rPr>
          <w:rStyle w:val="Heading3Char"/>
          <w:rFonts w:ascii="Times New Roman" w:hAnsi="Times New Roman" w:cs="Times New Roman"/>
          <w:sz w:val="20"/>
          <w:szCs w:val="20"/>
        </w:rPr>
        <w:t xml:space="preserve"> </w:t>
      </w:r>
      <w:r w:rsidR="009C11C3" w:rsidRPr="00C30ECF">
        <w:rPr>
          <w:rStyle w:val="Heading3Char"/>
          <w:rFonts w:ascii="Times New Roman" w:hAnsi="Times New Roman" w:cs="Times New Roman"/>
          <w:sz w:val="20"/>
          <w:szCs w:val="20"/>
        </w:rPr>
        <w:t>Location of t</w:t>
      </w:r>
      <w:r w:rsidRPr="00C30ECF">
        <w:rPr>
          <w:rStyle w:val="Heading3Char"/>
          <w:rFonts w:ascii="Times New Roman" w:hAnsi="Times New Roman" w:cs="Times New Roman"/>
          <w:sz w:val="20"/>
          <w:szCs w:val="20"/>
        </w:rPr>
        <w:t>idal lease areas available in England</w:t>
      </w:r>
      <w:bookmarkEnd w:id="27"/>
      <w:r w:rsidR="009C11C3" w:rsidRPr="00C30ECF">
        <w:rPr>
          <w:rFonts w:ascii="Times New Roman" w:hAnsi="Times New Roman" w:cs="Times New Roman"/>
          <w:sz w:val="20"/>
          <w:szCs w:val="20"/>
        </w:rPr>
        <w:t xml:space="preserve"> based on the marine planning evidence base tidal lease areas data</w:t>
      </w:r>
      <w:r w:rsidR="002321A3" w:rsidRPr="00C30ECF">
        <w:rPr>
          <w:rFonts w:ascii="Times New Roman" w:hAnsi="Times New Roman" w:cs="Times New Roman"/>
          <w:sz w:val="20"/>
          <w:szCs w:val="20"/>
        </w:rPr>
        <w:t xml:space="preserve"> Figures reproduced from DEFRA and MMO (2019) </w:t>
      </w:r>
    </w:p>
    <w:p w14:paraId="032A4678" w14:textId="77777777" w:rsidR="003C15F8" w:rsidRPr="00C30ECF" w:rsidRDefault="003C15F8" w:rsidP="00827850">
      <w:pPr>
        <w:pStyle w:val="Heading1"/>
      </w:pPr>
      <w:bookmarkStart w:id="28" w:name="_Toc88126021"/>
      <w:r w:rsidRPr="00C30ECF">
        <w:t>Supplementary results</w:t>
      </w:r>
      <w:bookmarkEnd w:id="28"/>
    </w:p>
    <w:p w14:paraId="07DE1C66" w14:textId="343708EC" w:rsidR="003C15F8" w:rsidRPr="00C30ECF" w:rsidRDefault="003C15F8" w:rsidP="003C15F8">
      <w:pPr>
        <w:pStyle w:val="Cefastableandfiguretitle"/>
        <w:spacing w:after="120" w:line="259" w:lineRule="auto"/>
        <w:rPr>
          <w:rFonts w:ascii="Times New Roman" w:hAnsi="Times New Roman" w:cs="Times New Roman"/>
          <w:sz w:val="20"/>
          <w:szCs w:val="20"/>
        </w:rPr>
      </w:pPr>
      <w:bookmarkStart w:id="29" w:name="_Toc88126022"/>
      <w:r w:rsidRPr="006675A8">
        <w:rPr>
          <w:rStyle w:val="Heading3Char"/>
          <w:rFonts w:ascii="Times New Roman" w:hAnsi="Times New Roman" w:cs="Times New Roman"/>
          <w:sz w:val="20"/>
          <w:szCs w:val="20"/>
        </w:rPr>
        <w:t>Table S</w:t>
      </w:r>
      <w:r w:rsidR="00C0230F" w:rsidRPr="006675A8">
        <w:rPr>
          <w:rStyle w:val="Heading3Char"/>
          <w:rFonts w:ascii="Times New Roman" w:hAnsi="Times New Roman" w:cs="Times New Roman"/>
          <w:sz w:val="20"/>
          <w:szCs w:val="20"/>
        </w:rPr>
        <w:t>1</w:t>
      </w:r>
      <w:r w:rsidRPr="00C30ECF">
        <w:rPr>
          <w:rStyle w:val="Heading3Char"/>
          <w:rFonts w:ascii="Times New Roman" w:hAnsi="Times New Roman" w:cs="Times New Roman"/>
          <w:sz w:val="20"/>
          <w:szCs w:val="20"/>
        </w:rPr>
        <w:t xml:space="preserve"> </w:t>
      </w:r>
      <w:bookmarkStart w:id="30" w:name="_Hlk53498982"/>
      <w:r w:rsidR="007070BB" w:rsidRPr="00C30ECF">
        <w:rPr>
          <w:rStyle w:val="Heading3Char"/>
          <w:rFonts w:ascii="Times New Roman" w:hAnsi="Times New Roman" w:cs="Times New Roman"/>
          <w:sz w:val="20"/>
          <w:szCs w:val="20"/>
        </w:rPr>
        <w:t xml:space="preserve">Classification of the different marine stressors along the (a) effects and (b) development axes for Atlantic salmon </w:t>
      </w:r>
      <w:r w:rsidR="009011CC" w:rsidRPr="00C30ECF">
        <w:rPr>
          <w:rStyle w:val="Heading3Char"/>
          <w:rFonts w:ascii="Times New Roman" w:hAnsi="Times New Roman" w:cs="Times New Roman"/>
          <w:sz w:val="20"/>
          <w:szCs w:val="20"/>
        </w:rPr>
        <w:t xml:space="preserve">in </w:t>
      </w:r>
      <w:r w:rsidRPr="00C30ECF">
        <w:rPr>
          <w:rStyle w:val="Heading3Char"/>
          <w:rFonts w:ascii="Times New Roman" w:hAnsi="Times New Roman" w:cs="Times New Roman"/>
          <w:sz w:val="20"/>
          <w:szCs w:val="20"/>
        </w:rPr>
        <w:t xml:space="preserve">the </w:t>
      </w:r>
      <w:r w:rsidR="007070BB" w:rsidRPr="00C30ECF">
        <w:rPr>
          <w:rStyle w:val="Heading3Char"/>
          <w:rFonts w:ascii="Times New Roman" w:hAnsi="Times New Roman" w:cs="Times New Roman"/>
          <w:sz w:val="20"/>
          <w:szCs w:val="20"/>
        </w:rPr>
        <w:t>North East marine plan area</w:t>
      </w:r>
      <w:bookmarkEnd w:id="29"/>
    </w:p>
    <w:tbl>
      <w:tblPr>
        <w:tblW w:w="15823" w:type="dxa"/>
        <w:tblLayout w:type="fixed"/>
        <w:tblLook w:val="04A0" w:firstRow="1" w:lastRow="0" w:firstColumn="1" w:lastColumn="0" w:noHBand="0" w:noVBand="1"/>
      </w:tblPr>
      <w:tblGrid>
        <w:gridCol w:w="2665"/>
        <w:gridCol w:w="2381"/>
        <w:gridCol w:w="828"/>
        <w:gridCol w:w="879"/>
        <w:gridCol w:w="754"/>
        <w:gridCol w:w="833"/>
        <w:gridCol w:w="607"/>
        <w:gridCol w:w="11"/>
        <w:gridCol w:w="794"/>
        <w:gridCol w:w="862"/>
        <w:gridCol w:w="850"/>
        <w:gridCol w:w="884"/>
        <w:gridCol w:w="510"/>
        <w:gridCol w:w="69"/>
        <w:gridCol w:w="1065"/>
        <w:gridCol w:w="1077"/>
        <w:gridCol w:w="754"/>
      </w:tblGrid>
      <w:tr w:rsidR="00C5549F" w:rsidRPr="00F411AB" w14:paraId="17D505AB" w14:textId="77777777" w:rsidTr="008169EA">
        <w:trPr>
          <w:trHeight w:val="286"/>
        </w:trPr>
        <w:tc>
          <w:tcPr>
            <w:tcW w:w="2665" w:type="dxa"/>
            <w:tcBorders>
              <w:top w:val="single" w:sz="4" w:space="0" w:color="auto"/>
              <w:left w:val="nil"/>
              <w:bottom w:val="single" w:sz="4" w:space="0" w:color="auto"/>
              <w:right w:val="nil"/>
            </w:tcBorders>
            <w:shd w:val="clear" w:color="auto" w:fill="auto"/>
            <w:noWrap/>
          </w:tcPr>
          <w:p w14:paraId="6EF42E60" w14:textId="2B410D5A"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2381" w:type="dxa"/>
            <w:tcBorders>
              <w:top w:val="single" w:sz="4" w:space="0" w:color="auto"/>
              <w:left w:val="nil"/>
              <w:bottom w:val="single" w:sz="4" w:space="0" w:color="auto"/>
              <w:right w:val="nil"/>
            </w:tcBorders>
            <w:shd w:val="clear" w:color="auto" w:fill="auto"/>
            <w:noWrap/>
          </w:tcPr>
          <w:p w14:paraId="28A407FC" w14:textId="0BC9B074"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Criteria and scoring</w:t>
            </w:r>
          </w:p>
        </w:tc>
        <w:tc>
          <w:tcPr>
            <w:tcW w:w="828" w:type="dxa"/>
            <w:tcBorders>
              <w:top w:val="single" w:sz="4" w:space="0" w:color="auto"/>
              <w:left w:val="nil"/>
              <w:bottom w:val="single" w:sz="4" w:space="0" w:color="auto"/>
              <w:right w:val="nil"/>
            </w:tcBorders>
          </w:tcPr>
          <w:p w14:paraId="5965F079" w14:textId="6652BADC"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Climate change</w:t>
            </w:r>
          </w:p>
        </w:tc>
        <w:tc>
          <w:tcPr>
            <w:tcW w:w="879" w:type="dxa"/>
            <w:tcBorders>
              <w:top w:val="single" w:sz="4" w:space="0" w:color="auto"/>
              <w:left w:val="nil"/>
              <w:bottom w:val="single" w:sz="4" w:space="0" w:color="auto"/>
              <w:right w:val="nil"/>
            </w:tcBorders>
          </w:tcPr>
          <w:p w14:paraId="135FAE37" w14:textId="7A3D28F0"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Predation</w:t>
            </w:r>
          </w:p>
        </w:tc>
        <w:tc>
          <w:tcPr>
            <w:tcW w:w="754" w:type="dxa"/>
            <w:tcBorders>
              <w:top w:val="single" w:sz="4" w:space="0" w:color="auto"/>
              <w:left w:val="nil"/>
              <w:bottom w:val="single" w:sz="4" w:space="0" w:color="auto"/>
              <w:right w:val="nil"/>
            </w:tcBorders>
          </w:tcPr>
          <w:p w14:paraId="5D90CD51" w14:textId="36AF0D03"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Water quality</w:t>
            </w:r>
          </w:p>
        </w:tc>
        <w:tc>
          <w:tcPr>
            <w:tcW w:w="833" w:type="dxa"/>
            <w:tcBorders>
              <w:top w:val="single" w:sz="4" w:space="0" w:color="auto"/>
              <w:left w:val="nil"/>
              <w:bottom w:val="single" w:sz="4" w:space="0" w:color="auto"/>
              <w:right w:val="nil"/>
            </w:tcBorders>
          </w:tcPr>
          <w:p w14:paraId="24A8D24D" w14:textId="1E668A30" w:rsidR="00C5549F" w:rsidRPr="00F411AB" w:rsidRDefault="001E0BFA" w:rsidP="00C5549F">
            <w:pPr>
              <w:tabs>
                <w:tab w:val="left" w:pos="624"/>
              </w:tabs>
              <w:spacing w:after="0" w:line="240" w:lineRule="auto"/>
              <w:rPr>
                <w:rFonts w:ascii="Times New Roman" w:eastAsia="Times New Roman" w:hAnsi="Times New Roman" w:cs="Times New Roman"/>
                <w:b/>
                <w:bCs/>
                <w:sz w:val="14"/>
                <w:szCs w:val="14"/>
                <w:lang w:eastAsia="en-GB"/>
              </w:rPr>
            </w:pPr>
            <w:proofErr w:type="spellStart"/>
            <w:r w:rsidRPr="00F411AB">
              <w:rPr>
                <w:rFonts w:ascii="Times New Roman" w:eastAsia="Times New Roman" w:hAnsi="Times New Roman" w:cs="Times New Roman"/>
                <w:b/>
                <w:bCs/>
                <w:sz w:val="14"/>
                <w:szCs w:val="14"/>
                <w:lang w:eastAsia="en-GB"/>
              </w:rPr>
              <w:t>B</w:t>
            </w:r>
            <w:r w:rsidR="00C5549F" w:rsidRPr="00F411AB">
              <w:rPr>
                <w:rFonts w:ascii="Times New Roman" w:eastAsia="Times New Roman" w:hAnsi="Times New Roman" w:cs="Times New Roman"/>
                <w:b/>
                <w:bCs/>
                <w:sz w:val="14"/>
                <w:szCs w:val="14"/>
                <w:lang w:eastAsia="en-GB"/>
              </w:rPr>
              <w:t>ycatch</w:t>
            </w:r>
            <w:proofErr w:type="spellEnd"/>
          </w:p>
        </w:tc>
        <w:tc>
          <w:tcPr>
            <w:tcW w:w="618" w:type="dxa"/>
            <w:gridSpan w:val="2"/>
            <w:tcBorders>
              <w:top w:val="single" w:sz="4" w:space="0" w:color="auto"/>
              <w:left w:val="nil"/>
              <w:bottom w:val="single" w:sz="4" w:space="0" w:color="auto"/>
              <w:right w:val="nil"/>
            </w:tcBorders>
          </w:tcPr>
          <w:p w14:paraId="1A92A0DC" w14:textId="7141E246"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ALAN</w:t>
            </w:r>
          </w:p>
        </w:tc>
        <w:tc>
          <w:tcPr>
            <w:tcW w:w="794" w:type="dxa"/>
            <w:tcBorders>
              <w:top w:val="single" w:sz="4" w:space="0" w:color="auto"/>
              <w:left w:val="nil"/>
              <w:bottom w:val="single" w:sz="4" w:space="0" w:color="auto"/>
              <w:right w:val="nil"/>
            </w:tcBorders>
            <w:shd w:val="clear" w:color="auto" w:fill="auto"/>
          </w:tcPr>
          <w:p w14:paraId="750062EA" w14:textId="06E59E47" w:rsidR="00C5549F" w:rsidRPr="00F411AB" w:rsidRDefault="00DD03A4" w:rsidP="00C5549F">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Tidal b</w:t>
            </w:r>
            <w:r w:rsidR="00C5549F" w:rsidRPr="00F411AB">
              <w:rPr>
                <w:rFonts w:ascii="Times New Roman" w:eastAsia="Times New Roman" w:hAnsi="Times New Roman" w:cs="Times New Roman"/>
                <w:b/>
                <w:bCs/>
                <w:sz w:val="14"/>
                <w:szCs w:val="14"/>
                <w:lang w:eastAsia="en-GB"/>
              </w:rPr>
              <w:t>arrages</w:t>
            </w:r>
          </w:p>
        </w:tc>
        <w:tc>
          <w:tcPr>
            <w:tcW w:w="862" w:type="dxa"/>
            <w:tcBorders>
              <w:top w:val="single" w:sz="4" w:space="0" w:color="auto"/>
              <w:left w:val="nil"/>
              <w:bottom w:val="single" w:sz="4" w:space="0" w:color="auto"/>
              <w:right w:val="nil"/>
            </w:tcBorders>
            <w:shd w:val="clear" w:color="auto" w:fill="auto"/>
          </w:tcPr>
          <w:p w14:paraId="5F4E0418" w14:textId="456EA860" w:rsidR="00C5549F" w:rsidRPr="00F411AB" w:rsidRDefault="00C5549F" w:rsidP="00C5549F">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Power stations</w:t>
            </w:r>
          </w:p>
        </w:tc>
        <w:tc>
          <w:tcPr>
            <w:tcW w:w="850" w:type="dxa"/>
            <w:tcBorders>
              <w:top w:val="single" w:sz="4" w:space="0" w:color="auto"/>
              <w:left w:val="nil"/>
              <w:bottom w:val="single" w:sz="4" w:space="0" w:color="auto"/>
              <w:right w:val="nil"/>
            </w:tcBorders>
          </w:tcPr>
          <w:p w14:paraId="0D4D4F5D" w14:textId="3F872523" w:rsidR="00C5549F" w:rsidRPr="00F411AB" w:rsidRDefault="00C5549F" w:rsidP="00C5549F">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Noise pollution</w:t>
            </w:r>
          </w:p>
        </w:tc>
        <w:tc>
          <w:tcPr>
            <w:tcW w:w="884" w:type="dxa"/>
            <w:tcBorders>
              <w:top w:val="single" w:sz="4" w:space="0" w:color="auto"/>
              <w:left w:val="nil"/>
              <w:bottom w:val="single" w:sz="4" w:space="0" w:color="auto"/>
              <w:right w:val="nil"/>
            </w:tcBorders>
            <w:shd w:val="clear" w:color="auto" w:fill="auto"/>
          </w:tcPr>
          <w:p w14:paraId="16FAED1D" w14:textId="2AA4BF58" w:rsidR="00C5549F" w:rsidRPr="00F411AB" w:rsidRDefault="00C5549F" w:rsidP="00C5549F">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Invasive species</w:t>
            </w:r>
          </w:p>
        </w:tc>
        <w:tc>
          <w:tcPr>
            <w:tcW w:w="579" w:type="dxa"/>
            <w:gridSpan w:val="2"/>
            <w:tcBorders>
              <w:top w:val="single" w:sz="4" w:space="0" w:color="auto"/>
              <w:left w:val="nil"/>
              <w:bottom w:val="single" w:sz="4" w:space="0" w:color="auto"/>
              <w:right w:val="nil"/>
            </w:tcBorders>
          </w:tcPr>
          <w:p w14:paraId="7C5C7E84" w14:textId="6F2ED33A"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EMF</w:t>
            </w:r>
          </w:p>
        </w:tc>
        <w:tc>
          <w:tcPr>
            <w:tcW w:w="1065" w:type="dxa"/>
            <w:tcBorders>
              <w:top w:val="single" w:sz="4" w:space="0" w:color="auto"/>
              <w:left w:val="nil"/>
              <w:bottom w:val="single" w:sz="4" w:space="0" w:color="auto"/>
              <w:right w:val="nil"/>
            </w:tcBorders>
          </w:tcPr>
          <w:p w14:paraId="4147FDFB" w14:textId="73287A00"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Fisheries exploitation</w:t>
            </w:r>
          </w:p>
        </w:tc>
        <w:tc>
          <w:tcPr>
            <w:tcW w:w="1077" w:type="dxa"/>
            <w:tcBorders>
              <w:top w:val="single" w:sz="4" w:space="0" w:color="auto"/>
              <w:left w:val="nil"/>
              <w:bottom w:val="single" w:sz="4" w:space="0" w:color="auto"/>
              <w:right w:val="nil"/>
            </w:tcBorders>
          </w:tcPr>
          <w:p w14:paraId="242A2CE1" w14:textId="132192C0"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 xml:space="preserve">Salmon </w:t>
            </w:r>
            <w:proofErr w:type="spellStart"/>
            <w:r w:rsidR="0083069D" w:rsidRPr="00F411AB">
              <w:rPr>
                <w:rFonts w:ascii="Times New Roman" w:eastAsia="Times New Roman" w:hAnsi="Times New Roman" w:cs="Times New Roman"/>
                <w:b/>
                <w:bCs/>
                <w:sz w:val="14"/>
                <w:szCs w:val="14"/>
                <w:lang w:eastAsia="en-GB"/>
              </w:rPr>
              <w:t>mari</w:t>
            </w:r>
            <w:r w:rsidRPr="00F411AB">
              <w:rPr>
                <w:rFonts w:ascii="Times New Roman" w:eastAsia="Times New Roman" w:hAnsi="Times New Roman" w:cs="Times New Roman"/>
                <w:b/>
                <w:bCs/>
                <w:sz w:val="14"/>
                <w:szCs w:val="14"/>
                <w:lang w:eastAsia="en-GB"/>
              </w:rPr>
              <w:t>culture</w:t>
            </w:r>
            <w:proofErr w:type="spellEnd"/>
          </w:p>
        </w:tc>
        <w:tc>
          <w:tcPr>
            <w:tcW w:w="754" w:type="dxa"/>
            <w:tcBorders>
              <w:top w:val="single" w:sz="4" w:space="0" w:color="auto"/>
              <w:left w:val="nil"/>
              <w:bottom w:val="single" w:sz="4" w:space="0" w:color="auto"/>
              <w:right w:val="nil"/>
            </w:tcBorders>
          </w:tcPr>
          <w:p w14:paraId="036E88D7" w14:textId="25227914"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Tidal lagoons</w:t>
            </w:r>
          </w:p>
        </w:tc>
      </w:tr>
      <w:tr w:rsidR="00C5549F" w:rsidRPr="00F411AB" w14:paraId="518456F0" w14:textId="77777777" w:rsidTr="008169EA">
        <w:trPr>
          <w:trHeight w:val="480"/>
        </w:trPr>
        <w:tc>
          <w:tcPr>
            <w:tcW w:w="2665" w:type="dxa"/>
            <w:tcBorders>
              <w:top w:val="nil"/>
              <w:left w:val="nil"/>
              <w:right w:val="nil"/>
            </w:tcBorders>
            <w:shd w:val="clear" w:color="auto" w:fill="auto"/>
          </w:tcPr>
          <w:p w14:paraId="624728F1" w14:textId="7059DB9B"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(a) Effect</w:t>
            </w:r>
            <w:r w:rsidR="006F52AA" w:rsidRPr="00F411AB">
              <w:rPr>
                <w:rFonts w:ascii="Times New Roman" w:hAnsi="Times New Roman" w:cs="Times New Roman"/>
                <w:b/>
                <w:bCs/>
                <w:sz w:val="14"/>
                <w:szCs w:val="14"/>
              </w:rPr>
              <w:t>s</w:t>
            </w:r>
            <w:r w:rsidRPr="00F411AB">
              <w:rPr>
                <w:rFonts w:ascii="Times New Roman" w:hAnsi="Times New Roman" w:cs="Times New Roman"/>
                <w:b/>
                <w:bCs/>
                <w:sz w:val="14"/>
                <w:szCs w:val="14"/>
              </w:rPr>
              <w:t xml:space="preserve"> axis characteristics considered</w:t>
            </w:r>
          </w:p>
        </w:tc>
        <w:tc>
          <w:tcPr>
            <w:tcW w:w="2381" w:type="dxa"/>
            <w:tcBorders>
              <w:top w:val="nil"/>
              <w:left w:val="nil"/>
              <w:right w:val="nil"/>
            </w:tcBorders>
            <w:shd w:val="clear" w:color="auto" w:fill="auto"/>
          </w:tcPr>
          <w:p w14:paraId="5EFA8BC0"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p>
        </w:tc>
        <w:tc>
          <w:tcPr>
            <w:tcW w:w="828" w:type="dxa"/>
            <w:tcBorders>
              <w:top w:val="nil"/>
              <w:left w:val="nil"/>
              <w:right w:val="nil"/>
            </w:tcBorders>
          </w:tcPr>
          <w:p w14:paraId="16828DC3"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879" w:type="dxa"/>
            <w:tcBorders>
              <w:top w:val="nil"/>
              <w:left w:val="nil"/>
              <w:right w:val="nil"/>
            </w:tcBorders>
          </w:tcPr>
          <w:p w14:paraId="3AB65DED"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754" w:type="dxa"/>
            <w:tcBorders>
              <w:top w:val="nil"/>
              <w:left w:val="nil"/>
              <w:right w:val="nil"/>
            </w:tcBorders>
          </w:tcPr>
          <w:p w14:paraId="7DED5064"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833" w:type="dxa"/>
            <w:tcBorders>
              <w:top w:val="nil"/>
              <w:left w:val="nil"/>
              <w:right w:val="nil"/>
            </w:tcBorders>
          </w:tcPr>
          <w:p w14:paraId="25A5378C"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right w:val="nil"/>
            </w:tcBorders>
          </w:tcPr>
          <w:p w14:paraId="41EFBBB9"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794" w:type="dxa"/>
            <w:tcBorders>
              <w:top w:val="nil"/>
              <w:left w:val="nil"/>
              <w:right w:val="nil"/>
            </w:tcBorders>
            <w:shd w:val="clear" w:color="auto" w:fill="auto"/>
            <w:noWrap/>
          </w:tcPr>
          <w:p w14:paraId="34338A03"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right w:val="nil"/>
            </w:tcBorders>
            <w:shd w:val="clear" w:color="auto" w:fill="auto"/>
            <w:noWrap/>
          </w:tcPr>
          <w:p w14:paraId="64B55404" w14:textId="77777777" w:rsidR="00C5549F" w:rsidRPr="00F411AB" w:rsidRDefault="00C5549F" w:rsidP="00C5549F">
            <w:pPr>
              <w:tabs>
                <w:tab w:val="decimal" w:pos="466"/>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right w:val="nil"/>
            </w:tcBorders>
          </w:tcPr>
          <w:p w14:paraId="604C3F5E" w14:textId="77777777"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right w:val="nil"/>
            </w:tcBorders>
            <w:shd w:val="clear" w:color="auto" w:fill="auto"/>
            <w:noWrap/>
          </w:tcPr>
          <w:p w14:paraId="776EF5DA" w14:textId="69EA65B2"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right w:val="nil"/>
            </w:tcBorders>
          </w:tcPr>
          <w:p w14:paraId="68E6540A" w14:textId="7FD26074"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right w:val="nil"/>
            </w:tcBorders>
          </w:tcPr>
          <w:p w14:paraId="2666C051" w14:textId="77777777"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right w:val="nil"/>
            </w:tcBorders>
          </w:tcPr>
          <w:p w14:paraId="3A8EF91A" w14:textId="01E76DAA"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right w:val="nil"/>
            </w:tcBorders>
          </w:tcPr>
          <w:p w14:paraId="673303FC" w14:textId="0108681E"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204D9012" w14:textId="77777777" w:rsidTr="008169EA">
        <w:trPr>
          <w:trHeight w:val="57"/>
        </w:trPr>
        <w:tc>
          <w:tcPr>
            <w:tcW w:w="2665" w:type="dxa"/>
            <w:tcBorders>
              <w:top w:val="nil"/>
              <w:left w:val="nil"/>
              <w:bottom w:val="single" w:sz="4" w:space="0" w:color="auto"/>
              <w:right w:val="nil"/>
            </w:tcBorders>
            <w:shd w:val="clear" w:color="auto" w:fill="auto"/>
            <w:noWrap/>
          </w:tcPr>
          <w:p w14:paraId="5D081432" w14:textId="627A52A0"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1. </w:t>
            </w:r>
            <w:r w:rsidR="006F6E44">
              <w:rPr>
                <w:rFonts w:ascii="Times New Roman" w:hAnsi="Times New Roman" w:cs="Times New Roman"/>
                <w:b/>
                <w:bCs/>
                <w:sz w:val="14"/>
                <w:szCs w:val="14"/>
              </w:rPr>
              <w:t>Percentage</w:t>
            </w:r>
            <w:r w:rsidR="006F6E44" w:rsidRPr="00F411AB">
              <w:rPr>
                <w:rFonts w:ascii="Times New Roman" w:hAnsi="Times New Roman" w:cs="Times New Roman"/>
                <w:b/>
                <w:bCs/>
                <w:sz w:val="14"/>
                <w:szCs w:val="14"/>
              </w:rPr>
              <w:t xml:space="preserve"> </w:t>
            </w:r>
            <w:r w:rsidRPr="00F411AB">
              <w:rPr>
                <w:rFonts w:ascii="Times New Roman" w:hAnsi="Times New Roman" w:cs="Times New Roman"/>
                <w:b/>
                <w:bCs/>
                <w:sz w:val="14"/>
                <w:szCs w:val="14"/>
              </w:rPr>
              <w:t>of affected river</w:t>
            </w:r>
            <w:r w:rsidR="00585B55" w:rsidRPr="00F411AB">
              <w:rPr>
                <w:rFonts w:ascii="Times New Roman" w:hAnsi="Times New Roman" w:cs="Times New Roman"/>
                <w:b/>
                <w:bCs/>
                <w:sz w:val="14"/>
                <w:szCs w:val="14"/>
              </w:rPr>
              <w:t xml:space="preserve"> stocks</w:t>
            </w:r>
          </w:p>
        </w:tc>
        <w:tc>
          <w:tcPr>
            <w:tcW w:w="2381" w:type="dxa"/>
            <w:tcBorders>
              <w:top w:val="nil"/>
              <w:left w:val="nil"/>
              <w:bottom w:val="single" w:sz="4" w:space="0" w:color="auto"/>
              <w:right w:val="nil"/>
            </w:tcBorders>
            <w:shd w:val="clear" w:color="auto" w:fill="auto"/>
          </w:tcPr>
          <w:p w14:paraId="19FBA84B" w14:textId="5AAC4A41"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0</w:t>
            </w:r>
            <w:r w:rsidR="006F6E44">
              <w:rPr>
                <w:rFonts w:ascii="Times New Roman" w:hAnsi="Times New Roman" w:cs="Times New Roman"/>
                <w:sz w:val="14"/>
                <w:szCs w:val="14"/>
              </w:rPr>
              <w:t>%</w:t>
            </w:r>
            <w:r w:rsidRPr="00F411AB">
              <w:rPr>
                <w:rFonts w:ascii="Times New Roman" w:hAnsi="Times New Roman" w:cs="Times New Roman"/>
                <w:sz w:val="14"/>
                <w:szCs w:val="14"/>
              </w:rPr>
              <w:t>, 1: 1-</w:t>
            </w:r>
            <w:r w:rsidR="006F6E44">
              <w:rPr>
                <w:rFonts w:ascii="Times New Roman" w:hAnsi="Times New Roman" w:cs="Times New Roman"/>
                <w:sz w:val="14"/>
                <w:szCs w:val="14"/>
              </w:rPr>
              <w:t>25%</w:t>
            </w:r>
            <w:r w:rsidRPr="00F411AB">
              <w:rPr>
                <w:rFonts w:ascii="Times New Roman" w:hAnsi="Times New Roman" w:cs="Times New Roman"/>
                <w:sz w:val="14"/>
                <w:szCs w:val="14"/>
              </w:rPr>
              <w:t xml:space="preserve">, 2: </w:t>
            </w:r>
            <w:r w:rsidR="006F6E44">
              <w:rPr>
                <w:rFonts w:ascii="Times New Roman" w:hAnsi="Times New Roman" w:cs="Times New Roman"/>
                <w:sz w:val="14"/>
                <w:szCs w:val="14"/>
              </w:rPr>
              <w:t>26</w:t>
            </w:r>
            <w:r w:rsidRPr="00F411AB">
              <w:rPr>
                <w:rFonts w:ascii="Times New Roman" w:hAnsi="Times New Roman" w:cs="Times New Roman"/>
                <w:sz w:val="14"/>
                <w:szCs w:val="14"/>
              </w:rPr>
              <w:t>-</w:t>
            </w:r>
            <w:r w:rsidR="006F6E44">
              <w:rPr>
                <w:rFonts w:ascii="Times New Roman" w:hAnsi="Times New Roman" w:cs="Times New Roman"/>
                <w:sz w:val="14"/>
                <w:szCs w:val="14"/>
              </w:rPr>
              <w:t>50%</w:t>
            </w:r>
            <w:r w:rsidRPr="00F411AB">
              <w:rPr>
                <w:rFonts w:ascii="Times New Roman" w:hAnsi="Times New Roman" w:cs="Times New Roman"/>
                <w:sz w:val="14"/>
                <w:szCs w:val="14"/>
              </w:rPr>
              <w:t>, 3: &gt;</w:t>
            </w:r>
            <w:r w:rsidR="006F6E44">
              <w:rPr>
                <w:rFonts w:ascii="Times New Roman" w:hAnsi="Times New Roman" w:cs="Times New Roman"/>
                <w:sz w:val="14"/>
                <w:szCs w:val="14"/>
              </w:rPr>
              <w:t>50%</w:t>
            </w:r>
          </w:p>
        </w:tc>
        <w:tc>
          <w:tcPr>
            <w:tcW w:w="828" w:type="dxa"/>
            <w:tcBorders>
              <w:top w:val="nil"/>
              <w:left w:val="nil"/>
              <w:bottom w:val="single" w:sz="4" w:space="0" w:color="auto"/>
              <w:right w:val="nil"/>
            </w:tcBorders>
          </w:tcPr>
          <w:p w14:paraId="73A4E9B7" w14:textId="1EA979FB" w:rsidR="00C5549F" w:rsidRPr="00F411AB" w:rsidRDefault="006F6E44" w:rsidP="00C5549F">
            <w:pPr>
              <w:tabs>
                <w:tab w:val="decimal" w:pos="171"/>
              </w:tabs>
              <w:spacing w:after="0" w:line="240" w:lineRule="auto"/>
              <w:rPr>
                <w:rFonts w:ascii="Times New Roman" w:hAnsi="Times New Roman" w:cs="Times New Roman"/>
                <w:sz w:val="14"/>
                <w:szCs w:val="14"/>
              </w:rPr>
            </w:pPr>
            <w:r>
              <w:rPr>
                <w:rFonts w:ascii="Times New Roman" w:hAnsi="Times New Roman" w:cs="Times New Roman"/>
                <w:sz w:val="14"/>
                <w:szCs w:val="14"/>
              </w:rPr>
              <w:t>3</w:t>
            </w:r>
            <w:r w:rsidR="00C5549F" w:rsidRPr="00F411AB">
              <w:rPr>
                <w:rFonts w:ascii="Times New Roman" w:hAnsi="Times New Roman" w:cs="Times New Roman"/>
                <w:sz w:val="14"/>
                <w:szCs w:val="14"/>
              </w:rPr>
              <w:t>.0</w:t>
            </w:r>
          </w:p>
        </w:tc>
        <w:tc>
          <w:tcPr>
            <w:tcW w:w="879" w:type="dxa"/>
            <w:tcBorders>
              <w:top w:val="nil"/>
              <w:left w:val="nil"/>
              <w:bottom w:val="single" w:sz="4" w:space="0" w:color="auto"/>
              <w:right w:val="nil"/>
            </w:tcBorders>
          </w:tcPr>
          <w:p w14:paraId="473AC470" w14:textId="66B947E8" w:rsidR="00C5549F" w:rsidRPr="00F411AB" w:rsidRDefault="006F6E44" w:rsidP="00C5549F">
            <w:pPr>
              <w:tabs>
                <w:tab w:val="decimal" w:pos="171"/>
              </w:tabs>
              <w:spacing w:after="0" w:line="240" w:lineRule="auto"/>
              <w:rPr>
                <w:rFonts w:ascii="Times New Roman" w:hAnsi="Times New Roman" w:cs="Times New Roman"/>
                <w:sz w:val="14"/>
                <w:szCs w:val="14"/>
              </w:rPr>
            </w:pPr>
            <w:r>
              <w:rPr>
                <w:rFonts w:ascii="Times New Roman" w:hAnsi="Times New Roman" w:cs="Times New Roman"/>
                <w:sz w:val="14"/>
                <w:szCs w:val="14"/>
              </w:rPr>
              <w:t>3</w:t>
            </w:r>
            <w:r w:rsidR="00C5549F" w:rsidRPr="00F411AB">
              <w:rPr>
                <w:rFonts w:ascii="Times New Roman" w:hAnsi="Times New Roman" w:cs="Times New Roman"/>
                <w:sz w:val="14"/>
                <w:szCs w:val="14"/>
              </w:rPr>
              <w:t>.0</w:t>
            </w:r>
          </w:p>
        </w:tc>
        <w:tc>
          <w:tcPr>
            <w:tcW w:w="754" w:type="dxa"/>
            <w:tcBorders>
              <w:top w:val="nil"/>
              <w:left w:val="nil"/>
              <w:bottom w:val="single" w:sz="4" w:space="0" w:color="auto"/>
              <w:right w:val="nil"/>
            </w:tcBorders>
          </w:tcPr>
          <w:p w14:paraId="5FDDE627" w14:textId="6D08722F" w:rsidR="00C5549F" w:rsidRPr="00F411AB" w:rsidRDefault="006F6E44" w:rsidP="00C5549F">
            <w:pPr>
              <w:tabs>
                <w:tab w:val="decimal" w:pos="171"/>
              </w:tabs>
              <w:spacing w:after="0" w:line="240" w:lineRule="auto"/>
              <w:rPr>
                <w:rFonts w:ascii="Times New Roman" w:hAnsi="Times New Roman" w:cs="Times New Roman"/>
                <w:sz w:val="14"/>
                <w:szCs w:val="14"/>
              </w:rPr>
            </w:pPr>
            <w:r>
              <w:rPr>
                <w:rFonts w:ascii="Times New Roman" w:hAnsi="Times New Roman" w:cs="Times New Roman"/>
                <w:sz w:val="14"/>
                <w:szCs w:val="14"/>
              </w:rPr>
              <w:t>3</w:t>
            </w:r>
            <w:r w:rsidR="00C5549F" w:rsidRPr="00F411AB">
              <w:rPr>
                <w:rFonts w:ascii="Times New Roman" w:hAnsi="Times New Roman" w:cs="Times New Roman"/>
                <w:sz w:val="14"/>
                <w:szCs w:val="14"/>
              </w:rPr>
              <w:t>.0</w:t>
            </w:r>
          </w:p>
        </w:tc>
        <w:tc>
          <w:tcPr>
            <w:tcW w:w="833" w:type="dxa"/>
            <w:tcBorders>
              <w:top w:val="nil"/>
              <w:left w:val="nil"/>
              <w:bottom w:val="single" w:sz="4" w:space="0" w:color="auto"/>
              <w:right w:val="nil"/>
            </w:tcBorders>
          </w:tcPr>
          <w:p w14:paraId="08DBCA24" w14:textId="1DCFC80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618" w:type="dxa"/>
            <w:gridSpan w:val="2"/>
            <w:tcBorders>
              <w:top w:val="nil"/>
              <w:left w:val="nil"/>
              <w:bottom w:val="single" w:sz="4" w:space="0" w:color="auto"/>
              <w:right w:val="nil"/>
            </w:tcBorders>
          </w:tcPr>
          <w:p w14:paraId="464893A2" w14:textId="78116C48" w:rsidR="00C5549F" w:rsidRPr="00F411AB" w:rsidRDefault="006F6E44" w:rsidP="00C5549F">
            <w:pPr>
              <w:tabs>
                <w:tab w:val="decimal" w:pos="171"/>
              </w:tabs>
              <w:spacing w:after="0" w:line="240" w:lineRule="auto"/>
              <w:rPr>
                <w:rFonts w:ascii="Times New Roman" w:hAnsi="Times New Roman" w:cs="Times New Roman"/>
                <w:sz w:val="14"/>
                <w:szCs w:val="14"/>
              </w:rPr>
            </w:pPr>
            <w:r>
              <w:rPr>
                <w:rFonts w:ascii="Times New Roman" w:hAnsi="Times New Roman" w:cs="Times New Roman"/>
                <w:sz w:val="14"/>
                <w:szCs w:val="14"/>
              </w:rPr>
              <w:t>3</w:t>
            </w:r>
            <w:r w:rsidR="00C5549F" w:rsidRPr="00F411AB">
              <w:rPr>
                <w:rFonts w:ascii="Times New Roman" w:hAnsi="Times New Roman" w:cs="Times New Roman"/>
                <w:sz w:val="14"/>
                <w:szCs w:val="14"/>
              </w:rPr>
              <w:t>.0</w:t>
            </w:r>
          </w:p>
        </w:tc>
        <w:tc>
          <w:tcPr>
            <w:tcW w:w="794" w:type="dxa"/>
            <w:tcBorders>
              <w:top w:val="nil"/>
              <w:left w:val="nil"/>
              <w:bottom w:val="single" w:sz="4" w:space="0" w:color="auto"/>
              <w:right w:val="nil"/>
            </w:tcBorders>
            <w:shd w:val="clear" w:color="auto" w:fill="auto"/>
            <w:noWrap/>
          </w:tcPr>
          <w:p w14:paraId="27AE70E0" w14:textId="68BEBC1A"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862" w:type="dxa"/>
            <w:tcBorders>
              <w:top w:val="nil"/>
              <w:left w:val="nil"/>
              <w:bottom w:val="single" w:sz="4" w:space="0" w:color="auto"/>
              <w:right w:val="nil"/>
            </w:tcBorders>
            <w:shd w:val="clear" w:color="auto" w:fill="auto"/>
            <w:noWrap/>
          </w:tcPr>
          <w:p w14:paraId="5D0CFA96" w14:textId="78432E1F"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850" w:type="dxa"/>
            <w:tcBorders>
              <w:top w:val="nil"/>
              <w:left w:val="nil"/>
              <w:bottom w:val="single" w:sz="4" w:space="0" w:color="auto"/>
              <w:right w:val="nil"/>
            </w:tcBorders>
          </w:tcPr>
          <w:p w14:paraId="5FC6CCAD" w14:textId="3EA87D44"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84" w:type="dxa"/>
            <w:tcBorders>
              <w:top w:val="nil"/>
              <w:left w:val="nil"/>
              <w:bottom w:val="single" w:sz="4" w:space="0" w:color="auto"/>
              <w:right w:val="nil"/>
            </w:tcBorders>
            <w:shd w:val="clear" w:color="auto" w:fill="auto"/>
            <w:noWrap/>
          </w:tcPr>
          <w:p w14:paraId="29341722" w14:textId="6827F3F4"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579" w:type="dxa"/>
            <w:gridSpan w:val="2"/>
            <w:tcBorders>
              <w:top w:val="nil"/>
              <w:left w:val="nil"/>
              <w:bottom w:val="single" w:sz="4" w:space="0" w:color="auto"/>
              <w:right w:val="nil"/>
            </w:tcBorders>
          </w:tcPr>
          <w:p w14:paraId="6DEE61AD" w14:textId="682AA56C"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65" w:type="dxa"/>
            <w:tcBorders>
              <w:top w:val="nil"/>
              <w:left w:val="nil"/>
              <w:bottom w:val="single" w:sz="4" w:space="0" w:color="auto"/>
              <w:right w:val="nil"/>
            </w:tcBorders>
          </w:tcPr>
          <w:p w14:paraId="67E9E79F" w14:textId="4F74060F" w:rsidR="00C5549F" w:rsidRPr="00F411AB" w:rsidRDefault="006F6E44" w:rsidP="00C5549F">
            <w:pPr>
              <w:tabs>
                <w:tab w:val="decimal" w:pos="390"/>
              </w:tabs>
              <w:spacing w:after="0" w:line="240" w:lineRule="auto"/>
              <w:rPr>
                <w:rFonts w:ascii="Times New Roman" w:hAnsi="Times New Roman" w:cs="Times New Roman"/>
                <w:sz w:val="14"/>
                <w:szCs w:val="14"/>
              </w:rPr>
            </w:pPr>
            <w:r>
              <w:rPr>
                <w:rFonts w:ascii="Times New Roman" w:hAnsi="Times New Roman" w:cs="Times New Roman"/>
                <w:sz w:val="14"/>
                <w:szCs w:val="14"/>
              </w:rPr>
              <w:t>3</w:t>
            </w:r>
            <w:r w:rsidR="00C5549F" w:rsidRPr="00F411AB">
              <w:rPr>
                <w:rFonts w:ascii="Times New Roman" w:hAnsi="Times New Roman" w:cs="Times New Roman"/>
                <w:sz w:val="14"/>
                <w:szCs w:val="14"/>
              </w:rPr>
              <w:t>.0</w:t>
            </w:r>
          </w:p>
        </w:tc>
        <w:tc>
          <w:tcPr>
            <w:tcW w:w="1077" w:type="dxa"/>
            <w:tcBorders>
              <w:top w:val="nil"/>
              <w:left w:val="nil"/>
              <w:bottom w:val="single" w:sz="4" w:space="0" w:color="auto"/>
              <w:right w:val="nil"/>
            </w:tcBorders>
          </w:tcPr>
          <w:p w14:paraId="39E30593" w14:textId="26A880C5"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4" w:type="dxa"/>
            <w:tcBorders>
              <w:top w:val="nil"/>
              <w:left w:val="nil"/>
              <w:bottom w:val="single" w:sz="4" w:space="0" w:color="auto"/>
              <w:right w:val="nil"/>
            </w:tcBorders>
          </w:tcPr>
          <w:p w14:paraId="6D261F2F" w14:textId="2960DB49"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F411AB" w14:paraId="583BD615" w14:textId="77777777" w:rsidTr="008169EA">
        <w:trPr>
          <w:trHeight w:val="227"/>
        </w:trPr>
        <w:tc>
          <w:tcPr>
            <w:tcW w:w="2665" w:type="dxa"/>
            <w:tcBorders>
              <w:top w:val="single" w:sz="4" w:space="0" w:color="auto"/>
              <w:left w:val="nil"/>
              <w:right w:val="nil"/>
            </w:tcBorders>
            <w:shd w:val="clear" w:color="auto" w:fill="auto"/>
            <w:vAlign w:val="bottom"/>
          </w:tcPr>
          <w:p w14:paraId="5A9CCAC5" w14:textId="53F0568C" w:rsidR="00C5549F" w:rsidRPr="00F411AB" w:rsidRDefault="00C5549F" w:rsidP="00C5549F">
            <w:pPr>
              <w:spacing w:before="40"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2. Habitat zone</w:t>
            </w:r>
          </w:p>
        </w:tc>
        <w:tc>
          <w:tcPr>
            <w:tcW w:w="2381" w:type="dxa"/>
            <w:tcBorders>
              <w:top w:val="single" w:sz="4" w:space="0" w:color="auto"/>
              <w:left w:val="nil"/>
              <w:right w:val="nil"/>
            </w:tcBorders>
            <w:shd w:val="clear" w:color="auto" w:fill="auto"/>
          </w:tcPr>
          <w:p w14:paraId="4C1BC54D" w14:textId="77777777" w:rsidR="00C5549F" w:rsidRPr="00F411AB" w:rsidRDefault="00C5549F" w:rsidP="00C5549F">
            <w:pPr>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Offshore</w:t>
            </w:r>
          </w:p>
        </w:tc>
        <w:tc>
          <w:tcPr>
            <w:tcW w:w="828" w:type="dxa"/>
            <w:tcBorders>
              <w:top w:val="single" w:sz="4" w:space="0" w:color="auto"/>
              <w:left w:val="nil"/>
              <w:right w:val="nil"/>
            </w:tcBorders>
          </w:tcPr>
          <w:p w14:paraId="5C587894" w14:textId="03C95192"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4.0</w:t>
            </w:r>
          </w:p>
        </w:tc>
        <w:tc>
          <w:tcPr>
            <w:tcW w:w="879" w:type="dxa"/>
            <w:tcBorders>
              <w:top w:val="single" w:sz="4" w:space="0" w:color="auto"/>
              <w:left w:val="nil"/>
              <w:right w:val="nil"/>
            </w:tcBorders>
          </w:tcPr>
          <w:p w14:paraId="6852A476" w14:textId="613EB037"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right w:val="nil"/>
            </w:tcBorders>
          </w:tcPr>
          <w:p w14:paraId="6C9B583F" w14:textId="3CFB0665"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3" w:type="dxa"/>
            <w:tcBorders>
              <w:top w:val="single" w:sz="4" w:space="0" w:color="auto"/>
              <w:left w:val="nil"/>
              <w:right w:val="nil"/>
            </w:tcBorders>
          </w:tcPr>
          <w:p w14:paraId="0E4BF305" w14:textId="7995F4CF"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8" w:type="dxa"/>
            <w:gridSpan w:val="2"/>
            <w:tcBorders>
              <w:top w:val="single" w:sz="4" w:space="0" w:color="auto"/>
              <w:left w:val="nil"/>
              <w:right w:val="nil"/>
            </w:tcBorders>
          </w:tcPr>
          <w:p w14:paraId="6CD4CCBA" w14:textId="3818046E"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94" w:type="dxa"/>
            <w:tcBorders>
              <w:top w:val="single" w:sz="4" w:space="0" w:color="auto"/>
              <w:left w:val="nil"/>
              <w:right w:val="nil"/>
            </w:tcBorders>
            <w:shd w:val="clear" w:color="auto" w:fill="auto"/>
            <w:noWrap/>
          </w:tcPr>
          <w:p w14:paraId="76098D2C" w14:textId="0C6EAF34" w:rsidR="00C5549F" w:rsidRPr="00F411AB" w:rsidRDefault="00C5549F" w:rsidP="00C5549F">
            <w:pPr>
              <w:tabs>
                <w:tab w:val="decimal" w:pos="403"/>
              </w:tabs>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right w:val="nil"/>
            </w:tcBorders>
            <w:shd w:val="clear" w:color="auto" w:fill="auto"/>
            <w:noWrap/>
          </w:tcPr>
          <w:p w14:paraId="468BF97F" w14:textId="0D441D0F" w:rsidR="00C5549F" w:rsidRPr="00F411AB" w:rsidRDefault="00C5549F" w:rsidP="00C5549F">
            <w:pPr>
              <w:tabs>
                <w:tab w:val="decimal" w:pos="324"/>
              </w:tabs>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50" w:type="dxa"/>
            <w:tcBorders>
              <w:top w:val="single" w:sz="4" w:space="0" w:color="auto"/>
              <w:left w:val="nil"/>
              <w:right w:val="nil"/>
            </w:tcBorders>
          </w:tcPr>
          <w:p w14:paraId="697ADBC2" w14:textId="60DA7377" w:rsidR="00C5549F" w:rsidRPr="00F411AB" w:rsidRDefault="00C5549F" w:rsidP="00C5549F">
            <w:pPr>
              <w:tabs>
                <w:tab w:val="decimal" w:pos="34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84" w:type="dxa"/>
            <w:tcBorders>
              <w:top w:val="single" w:sz="4" w:space="0" w:color="auto"/>
              <w:left w:val="nil"/>
              <w:right w:val="nil"/>
            </w:tcBorders>
            <w:shd w:val="clear" w:color="auto" w:fill="auto"/>
            <w:noWrap/>
          </w:tcPr>
          <w:p w14:paraId="273FFB8D" w14:textId="68A6FE68" w:rsidR="00C5549F" w:rsidRPr="00F411AB" w:rsidRDefault="00C5549F" w:rsidP="00C5549F">
            <w:pPr>
              <w:tabs>
                <w:tab w:val="decimal" w:pos="341"/>
              </w:tabs>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579" w:type="dxa"/>
            <w:gridSpan w:val="2"/>
            <w:tcBorders>
              <w:top w:val="single" w:sz="4" w:space="0" w:color="auto"/>
              <w:left w:val="nil"/>
              <w:right w:val="nil"/>
            </w:tcBorders>
          </w:tcPr>
          <w:p w14:paraId="60ADEFC0" w14:textId="7F231C9E" w:rsidR="00C5549F" w:rsidRPr="00F411AB" w:rsidRDefault="00C5549F" w:rsidP="00C5549F">
            <w:pPr>
              <w:tabs>
                <w:tab w:val="decimal" w:pos="390"/>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65" w:type="dxa"/>
            <w:tcBorders>
              <w:top w:val="single" w:sz="4" w:space="0" w:color="auto"/>
              <w:left w:val="nil"/>
              <w:right w:val="nil"/>
            </w:tcBorders>
          </w:tcPr>
          <w:p w14:paraId="0C4CCFF8" w14:textId="010DE212" w:rsidR="00C5549F" w:rsidRPr="00F411AB" w:rsidRDefault="00C5549F" w:rsidP="00C5549F">
            <w:pPr>
              <w:tabs>
                <w:tab w:val="decimal" w:pos="390"/>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077" w:type="dxa"/>
            <w:tcBorders>
              <w:top w:val="single" w:sz="4" w:space="0" w:color="auto"/>
              <w:left w:val="nil"/>
              <w:right w:val="nil"/>
            </w:tcBorders>
          </w:tcPr>
          <w:p w14:paraId="69325312" w14:textId="0CA68C02" w:rsidR="00C5549F" w:rsidRPr="00F411AB" w:rsidRDefault="00C5549F" w:rsidP="00C5549F">
            <w:pPr>
              <w:tabs>
                <w:tab w:val="decimal" w:pos="390"/>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4" w:type="dxa"/>
            <w:tcBorders>
              <w:top w:val="single" w:sz="4" w:space="0" w:color="auto"/>
              <w:left w:val="nil"/>
              <w:right w:val="nil"/>
            </w:tcBorders>
          </w:tcPr>
          <w:p w14:paraId="0BD37C1C" w14:textId="76B42FAD" w:rsidR="00C5549F" w:rsidRPr="00F411AB" w:rsidRDefault="00C5549F" w:rsidP="00C5549F">
            <w:pPr>
              <w:tabs>
                <w:tab w:val="decimal" w:pos="390"/>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C5549F" w:rsidRPr="00F411AB" w14:paraId="1B15DBFD" w14:textId="77777777" w:rsidTr="008169EA">
        <w:trPr>
          <w:trHeight w:val="170"/>
        </w:trPr>
        <w:tc>
          <w:tcPr>
            <w:tcW w:w="2665" w:type="dxa"/>
            <w:tcBorders>
              <w:left w:val="nil"/>
              <w:bottom w:val="single" w:sz="4" w:space="0" w:color="auto"/>
              <w:right w:val="nil"/>
            </w:tcBorders>
            <w:shd w:val="clear" w:color="auto" w:fill="auto"/>
          </w:tcPr>
          <w:p w14:paraId="1828010E" w14:textId="72AC765A" w:rsidR="00C5549F" w:rsidRPr="00F411AB" w:rsidRDefault="00C5549F" w:rsidP="00C5549F">
            <w:pPr>
              <w:spacing w:after="0" w:line="240" w:lineRule="auto"/>
              <w:rPr>
                <w:rFonts w:ascii="Times New Roman" w:hAnsi="Times New Roman" w:cs="Times New Roman"/>
                <w:b/>
                <w:bCs/>
                <w:sz w:val="14"/>
                <w:szCs w:val="14"/>
              </w:rPr>
            </w:pPr>
            <w:r w:rsidRPr="00F411AB">
              <w:rPr>
                <w:rFonts w:ascii="Times New Roman" w:hAnsi="Times New Roman" w:cs="Times New Roman"/>
                <w:sz w:val="14"/>
                <w:szCs w:val="14"/>
              </w:rPr>
              <w:t>Area where stressor effect likely to be most pronounced</w:t>
            </w:r>
          </w:p>
        </w:tc>
        <w:tc>
          <w:tcPr>
            <w:tcW w:w="2381" w:type="dxa"/>
            <w:tcBorders>
              <w:left w:val="nil"/>
              <w:bottom w:val="single" w:sz="4" w:space="0" w:color="auto"/>
              <w:right w:val="nil"/>
            </w:tcBorders>
            <w:shd w:val="clear" w:color="auto" w:fill="auto"/>
          </w:tcPr>
          <w:p w14:paraId="0C56ACFC" w14:textId="311949B0"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proofErr w:type="spellStart"/>
            <w:r w:rsidR="0011087C">
              <w:rPr>
                <w:rFonts w:ascii="Times New Roman" w:hAnsi="Times New Roman" w:cs="Times New Roman"/>
                <w:sz w:val="14"/>
                <w:szCs w:val="14"/>
              </w:rPr>
              <w:t>Nearshore</w:t>
            </w:r>
            <w:proofErr w:type="spellEnd"/>
          </w:p>
          <w:p w14:paraId="36F31494"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3: Estuarine</w:t>
            </w:r>
          </w:p>
          <w:p w14:paraId="51BD2990" w14:textId="10DADA3D"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4: All</w:t>
            </w:r>
          </w:p>
        </w:tc>
        <w:tc>
          <w:tcPr>
            <w:tcW w:w="828" w:type="dxa"/>
            <w:tcBorders>
              <w:left w:val="nil"/>
              <w:bottom w:val="single" w:sz="4" w:space="0" w:color="auto"/>
              <w:right w:val="nil"/>
            </w:tcBorders>
          </w:tcPr>
          <w:p w14:paraId="60F04AFC" w14:textId="77777777" w:rsidR="00C5549F" w:rsidRPr="00F411AB" w:rsidRDefault="00C5549F" w:rsidP="00C5549F">
            <w:pPr>
              <w:tabs>
                <w:tab w:val="decimal" w:pos="171"/>
              </w:tabs>
              <w:spacing w:after="0" w:line="240" w:lineRule="auto"/>
              <w:rPr>
                <w:rFonts w:ascii="Times New Roman" w:hAnsi="Times New Roman" w:cs="Times New Roman"/>
                <w:sz w:val="14"/>
                <w:szCs w:val="14"/>
              </w:rPr>
            </w:pPr>
          </w:p>
        </w:tc>
        <w:tc>
          <w:tcPr>
            <w:tcW w:w="879" w:type="dxa"/>
            <w:tcBorders>
              <w:left w:val="nil"/>
              <w:bottom w:val="single" w:sz="4" w:space="0" w:color="auto"/>
              <w:right w:val="nil"/>
            </w:tcBorders>
          </w:tcPr>
          <w:p w14:paraId="7D797EEF" w14:textId="77777777" w:rsidR="00C5549F" w:rsidRPr="00F411AB" w:rsidRDefault="00C5549F" w:rsidP="00C5549F">
            <w:pPr>
              <w:tabs>
                <w:tab w:val="decimal" w:pos="171"/>
              </w:tabs>
              <w:spacing w:after="0" w:line="240" w:lineRule="auto"/>
              <w:rPr>
                <w:rFonts w:ascii="Times New Roman" w:hAnsi="Times New Roman" w:cs="Times New Roman"/>
                <w:sz w:val="14"/>
                <w:szCs w:val="14"/>
              </w:rPr>
            </w:pPr>
          </w:p>
        </w:tc>
        <w:tc>
          <w:tcPr>
            <w:tcW w:w="754" w:type="dxa"/>
            <w:tcBorders>
              <w:left w:val="nil"/>
              <w:bottom w:val="single" w:sz="4" w:space="0" w:color="auto"/>
              <w:right w:val="nil"/>
            </w:tcBorders>
          </w:tcPr>
          <w:p w14:paraId="39078B6A" w14:textId="77777777" w:rsidR="00C5549F" w:rsidRPr="00F411AB" w:rsidRDefault="00C5549F" w:rsidP="00C5549F">
            <w:pPr>
              <w:tabs>
                <w:tab w:val="decimal" w:pos="171"/>
              </w:tabs>
              <w:spacing w:after="0" w:line="240" w:lineRule="auto"/>
              <w:rPr>
                <w:rFonts w:ascii="Times New Roman" w:hAnsi="Times New Roman" w:cs="Times New Roman"/>
                <w:sz w:val="14"/>
                <w:szCs w:val="14"/>
              </w:rPr>
            </w:pPr>
          </w:p>
        </w:tc>
        <w:tc>
          <w:tcPr>
            <w:tcW w:w="833" w:type="dxa"/>
            <w:tcBorders>
              <w:left w:val="nil"/>
              <w:bottom w:val="single" w:sz="4" w:space="0" w:color="auto"/>
              <w:right w:val="nil"/>
            </w:tcBorders>
          </w:tcPr>
          <w:p w14:paraId="717C2D42" w14:textId="77777777" w:rsidR="00C5549F" w:rsidRPr="00F411AB" w:rsidRDefault="00C5549F" w:rsidP="00C5549F">
            <w:pPr>
              <w:tabs>
                <w:tab w:val="decimal" w:pos="171"/>
              </w:tabs>
              <w:spacing w:after="0" w:line="240" w:lineRule="auto"/>
              <w:rPr>
                <w:rFonts w:ascii="Times New Roman" w:hAnsi="Times New Roman" w:cs="Times New Roman"/>
                <w:sz w:val="14"/>
                <w:szCs w:val="14"/>
              </w:rPr>
            </w:pPr>
          </w:p>
        </w:tc>
        <w:tc>
          <w:tcPr>
            <w:tcW w:w="618" w:type="dxa"/>
            <w:gridSpan w:val="2"/>
            <w:tcBorders>
              <w:left w:val="nil"/>
              <w:bottom w:val="single" w:sz="4" w:space="0" w:color="auto"/>
              <w:right w:val="nil"/>
            </w:tcBorders>
          </w:tcPr>
          <w:p w14:paraId="30E11776" w14:textId="77777777" w:rsidR="00C5549F" w:rsidRPr="00F411AB" w:rsidRDefault="00C5549F" w:rsidP="00C5549F">
            <w:pPr>
              <w:tabs>
                <w:tab w:val="decimal" w:pos="171"/>
              </w:tabs>
              <w:spacing w:after="0" w:line="240" w:lineRule="auto"/>
              <w:rPr>
                <w:rFonts w:ascii="Times New Roman" w:hAnsi="Times New Roman" w:cs="Times New Roman"/>
                <w:sz w:val="14"/>
                <w:szCs w:val="14"/>
              </w:rPr>
            </w:pPr>
          </w:p>
        </w:tc>
        <w:tc>
          <w:tcPr>
            <w:tcW w:w="794" w:type="dxa"/>
            <w:tcBorders>
              <w:left w:val="nil"/>
              <w:bottom w:val="single" w:sz="4" w:space="0" w:color="auto"/>
              <w:right w:val="nil"/>
            </w:tcBorders>
            <w:shd w:val="clear" w:color="auto" w:fill="auto"/>
            <w:noWrap/>
          </w:tcPr>
          <w:p w14:paraId="464DC5F6" w14:textId="77777777" w:rsidR="00C5549F" w:rsidRPr="00F411AB" w:rsidRDefault="00C5549F" w:rsidP="00C5549F">
            <w:pPr>
              <w:tabs>
                <w:tab w:val="decimal" w:pos="403"/>
              </w:tabs>
              <w:spacing w:after="0" w:line="240" w:lineRule="auto"/>
              <w:rPr>
                <w:rFonts w:ascii="Times New Roman" w:hAnsi="Times New Roman" w:cs="Times New Roman"/>
                <w:sz w:val="14"/>
                <w:szCs w:val="14"/>
              </w:rPr>
            </w:pPr>
          </w:p>
        </w:tc>
        <w:tc>
          <w:tcPr>
            <w:tcW w:w="862" w:type="dxa"/>
            <w:tcBorders>
              <w:left w:val="nil"/>
              <w:bottom w:val="single" w:sz="4" w:space="0" w:color="auto"/>
              <w:right w:val="nil"/>
            </w:tcBorders>
            <w:shd w:val="clear" w:color="auto" w:fill="auto"/>
            <w:noWrap/>
          </w:tcPr>
          <w:p w14:paraId="30B03BC5" w14:textId="77777777" w:rsidR="00C5549F" w:rsidRPr="00F411AB" w:rsidRDefault="00C5549F" w:rsidP="00C5549F">
            <w:pPr>
              <w:tabs>
                <w:tab w:val="decimal" w:pos="324"/>
              </w:tabs>
              <w:spacing w:after="0" w:line="240" w:lineRule="auto"/>
              <w:rPr>
                <w:rFonts w:ascii="Times New Roman" w:hAnsi="Times New Roman" w:cs="Times New Roman"/>
                <w:sz w:val="14"/>
                <w:szCs w:val="14"/>
              </w:rPr>
            </w:pPr>
          </w:p>
        </w:tc>
        <w:tc>
          <w:tcPr>
            <w:tcW w:w="850" w:type="dxa"/>
            <w:tcBorders>
              <w:left w:val="nil"/>
              <w:bottom w:val="single" w:sz="4" w:space="0" w:color="auto"/>
              <w:right w:val="nil"/>
            </w:tcBorders>
          </w:tcPr>
          <w:p w14:paraId="1DE51410" w14:textId="77777777" w:rsidR="00C5549F" w:rsidRPr="00F411AB" w:rsidRDefault="00C5549F" w:rsidP="00C5549F">
            <w:pPr>
              <w:tabs>
                <w:tab w:val="decimal" w:pos="341"/>
              </w:tabs>
              <w:spacing w:after="0" w:line="240" w:lineRule="auto"/>
              <w:rPr>
                <w:rFonts w:ascii="Times New Roman" w:hAnsi="Times New Roman" w:cs="Times New Roman"/>
                <w:sz w:val="14"/>
                <w:szCs w:val="14"/>
              </w:rPr>
            </w:pPr>
          </w:p>
        </w:tc>
        <w:tc>
          <w:tcPr>
            <w:tcW w:w="884" w:type="dxa"/>
            <w:tcBorders>
              <w:left w:val="nil"/>
              <w:bottom w:val="single" w:sz="4" w:space="0" w:color="auto"/>
              <w:right w:val="nil"/>
            </w:tcBorders>
            <w:shd w:val="clear" w:color="auto" w:fill="auto"/>
            <w:noWrap/>
          </w:tcPr>
          <w:p w14:paraId="73F1C064" w14:textId="294D849C" w:rsidR="00C5549F" w:rsidRPr="00F411AB" w:rsidRDefault="00C5549F" w:rsidP="00C5549F">
            <w:pPr>
              <w:tabs>
                <w:tab w:val="decimal" w:pos="341"/>
              </w:tabs>
              <w:spacing w:after="0" w:line="240" w:lineRule="auto"/>
              <w:rPr>
                <w:rFonts w:ascii="Times New Roman" w:hAnsi="Times New Roman" w:cs="Times New Roman"/>
                <w:sz w:val="14"/>
                <w:szCs w:val="14"/>
              </w:rPr>
            </w:pPr>
          </w:p>
        </w:tc>
        <w:tc>
          <w:tcPr>
            <w:tcW w:w="579" w:type="dxa"/>
            <w:gridSpan w:val="2"/>
            <w:tcBorders>
              <w:left w:val="nil"/>
              <w:bottom w:val="single" w:sz="4" w:space="0" w:color="auto"/>
              <w:right w:val="nil"/>
            </w:tcBorders>
          </w:tcPr>
          <w:p w14:paraId="1C6EB5A4" w14:textId="77777777" w:rsidR="00C5549F" w:rsidRPr="00F411AB" w:rsidRDefault="00C5549F" w:rsidP="00C5549F">
            <w:pPr>
              <w:tabs>
                <w:tab w:val="decimal" w:pos="390"/>
              </w:tabs>
              <w:spacing w:after="0" w:line="240" w:lineRule="auto"/>
              <w:rPr>
                <w:rFonts w:ascii="Times New Roman" w:hAnsi="Times New Roman" w:cs="Times New Roman"/>
                <w:sz w:val="14"/>
                <w:szCs w:val="14"/>
              </w:rPr>
            </w:pPr>
          </w:p>
        </w:tc>
        <w:tc>
          <w:tcPr>
            <w:tcW w:w="1065" w:type="dxa"/>
            <w:tcBorders>
              <w:left w:val="nil"/>
              <w:bottom w:val="single" w:sz="4" w:space="0" w:color="auto"/>
              <w:right w:val="nil"/>
            </w:tcBorders>
          </w:tcPr>
          <w:p w14:paraId="5E3B0B0D" w14:textId="77777777" w:rsidR="00C5549F" w:rsidRPr="00F411AB" w:rsidRDefault="00C5549F" w:rsidP="00C5549F">
            <w:pPr>
              <w:tabs>
                <w:tab w:val="decimal" w:pos="390"/>
              </w:tabs>
              <w:spacing w:after="0" w:line="240" w:lineRule="auto"/>
              <w:rPr>
                <w:rFonts w:ascii="Times New Roman" w:hAnsi="Times New Roman" w:cs="Times New Roman"/>
                <w:sz w:val="14"/>
                <w:szCs w:val="14"/>
              </w:rPr>
            </w:pPr>
          </w:p>
        </w:tc>
        <w:tc>
          <w:tcPr>
            <w:tcW w:w="1077" w:type="dxa"/>
            <w:tcBorders>
              <w:left w:val="nil"/>
              <w:bottom w:val="single" w:sz="4" w:space="0" w:color="auto"/>
              <w:right w:val="nil"/>
            </w:tcBorders>
          </w:tcPr>
          <w:p w14:paraId="1A23CD96" w14:textId="77777777" w:rsidR="00C5549F" w:rsidRPr="00F411AB" w:rsidRDefault="00C5549F" w:rsidP="00C5549F">
            <w:pPr>
              <w:tabs>
                <w:tab w:val="decimal" w:pos="390"/>
              </w:tabs>
              <w:spacing w:after="0" w:line="240" w:lineRule="auto"/>
              <w:rPr>
                <w:rFonts w:ascii="Times New Roman" w:hAnsi="Times New Roman" w:cs="Times New Roman"/>
                <w:sz w:val="14"/>
                <w:szCs w:val="14"/>
              </w:rPr>
            </w:pPr>
          </w:p>
        </w:tc>
        <w:tc>
          <w:tcPr>
            <w:tcW w:w="754" w:type="dxa"/>
            <w:tcBorders>
              <w:left w:val="nil"/>
              <w:bottom w:val="single" w:sz="4" w:space="0" w:color="auto"/>
              <w:right w:val="nil"/>
            </w:tcBorders>
          </w:tcPr>
          <w:p w14:paraId="6A92C17E" w14:textId="77777777" w:rsidR="00C5549F" w:rsidRPr="00F411AB" w:rsidRDefault="00C5549F" w:rsidP="00C5549F">
            <w:pPr>
              <w:tabs>
                <w:tab w:val="decimal" w:pos="390"/>
              </w:tabs>
              <w:spacing w:after="0" w:line="240" w:lineRule="auto"/>
              <w:rPr>
                <w:rFonts w:ascii="Times New Roman" w:hAnsi="Times New Roman" w:cs="Times New Roman"/>
                <w:sz w:val="14"/>
                <w:szCs w:val="14"/>
              </w:rPr>
            </w:pPr>
          </w:p>
        </w:tc>
      </w:tr>
      <w:tr w:rsidR="00C5549F" w:rsidRPr="00F411AB" w14:paraId="200F5008" w14:textId="77777777" w:rsidTr="008169EA">
        <w:trPr>
          <w:trHeight w:val="227"/>
        </w:trPr>
        <w:tc>
          <w:tcPr>
            <w:tcW w:w="2665" w:type="dxa"/>
            <w:tcBorders>
              <w:top w:val="single" w:sz="4" w:space="0" w:color="auto"/>
              <w:left w:val="nil"/>
              <w:bottom w:val="nil"/>
              <w:right w:val="nil"/>
            </w:tcBorders>
            <w:shd w:val="clear" w:color="auto" w:fill="auto"/>
          </w:tcPr>
          <w:p w14:paraId="2097DF13" w14:textId="46352C53"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3. Spatial extent of stressor</w:t>
            </w:r>
          </w:p>
        </w:tc>
        <w:tc>
          <w:tcPr>
            <w:tcW w:w="2381" w:type="dxa"/>
            <w:tcBorders>
              <w:top w:val="single" w:sz="4" w:space="0" w:color="auto"/>
              <w:left w:val="nil"/>
              <w:bottom w:val="nil"/>
              <w:right w:val="nil"/>
            </w:tcBorders>
            <w:shd w:val="clear" w:color="auto" w:fill="auto"/>
            <w:noWrap/>
          </w:tcPr>
          <w:p w14:paraId="7D559F42"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828" w:type="dxa"/>
            <w:tcBorders>
              <w:top w:val="single" w:sz="4" w:space="0" w:color="auto"/>
              <w:left w:val="nil"/>
              <w:bottom w:val="nil"/>
              <w:right w:val="nil"/>
            </w:tcBorders>
          </w:tcPr>
          <w:p w14:paraId="379C2BF9" w14:textId="5D4AFD8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9" w:type="dxa"/>
            <w:tcBorders>
              <w:top w:val="single" w:sz="4" w:space="0" w:color="auto"/>
              <w:left w:val="nil"/>
              <w:bottom w:val="nil"/>
              <w:right w:val="nil"/>
            </w:tcBorders>
          </w:tcPr>
          <w:p w14:paraId="137000CC" w14:textId="1AE1BDE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nil"/>
              <w:right w:val="nil"/>
            </w:tcBorders>
          </w:tcPr>
          <w:p w14:paraId="6F2465E5" w14:textId="0531376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3" w:type="dxa"/>
            <w:tcBorders>
              <w:top w:val="single" w:sz="4" w:space="0" w:color="auto"/>
              <w:left w:val="nil"/>
              <w:bottom w:val="nil"/>
              <w:right w:val="nil"/>
            </w:tcBorders>
          </w:tcPr>
          <w:p w14:paraId="1CA1E956" w14:textId="2162DF3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8" w:type="dxa"/>
            <w:gridSpan w:val="2"/>
            <w:tcBorders>
              <w:top w:val="single" w:sz="4" w:space="0" w:color="auto"/>
              <w:left w:val="nil"/>
              <w:bottom w:val="nil"/>
              <w:right w:val="nil"/>
            </w:tcBorders>
          </w:tcPr>
          <w:p w14:paraId="655F203A" w14:textId="3BE8282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94" w:type="dxa"/>
            <w:tcBorders>
              <w:top w:val="single" w:sz="4" w:space="0" w:color="auto"/>
              <w:left w:val="nil"/>
              <w:bottom w:val="nil"/>
              <w:right w:val="nil"/>
            </w:tcBorders>
            <w:shd w:val="clear" w:color="auto" w:fill="auto"/>
            <w:noWrap/>
          </w:tcPr>
          <w:p w14:paraId="1507FB3A" w14:textId="54582EA9"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862" w:type="dxa"/>
            <w:tcBorders>
              <w:top w:val="single" w:sz="4" w:space="0" w:color="auto"/>
              <w:left w:val="nil"/>
              <w:bottom w:val="nil"/>
              <w:right w:val="nil"/>
            </w:tcBorders>
            <w:shd w:val="clear" w:color="auto" w:fill="auto"/>
            <w:noWrap/>
          </w:tcPr>
          <w:p w14:paraId="4B12F660" w14:textId="5602FDD5"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850" w:type="dxa"/>
            <w:tcBorders>
              <w:top w:val="single" w:sz="4" w:space="0" w:color="auto"/>
              <w:left w:val="nil"/>
              <w:bottom w:val="nil"/>
              <w:right w:val="nil"/>
            </w:tcBorders>
          </w:tcPr>
          <w:p w14:paraId="35C1C553" w14:textId="378C8D4C"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41169DBF" w14:textId="783F76E9"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579" w:type="dxa"/>
            <w:gridSpan w:val="2"/>
            <w:tcBorders>
              <w:top w:val="single" w:sz="4" w:space="0" w:color="auto"/>
              <w:left w:val="nil"/>
              <w:bottom w:val="nil"/>
              <w:right w:val="nil"/>
            </w:tcBorders>
          </w:tcPr>
          <w:p w14:paraId="56DB02AF" w14:textId="21451A2C"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65" w:type="dxa"/>
            <w:tcBorders>
              <w:top w:val="single" w:sz="4" w:space="0" w:color="auto"/>
              <w:left w:val="nil"/>
              <w:bottom w:val="nil"/>
              <w:right w:val="nil"/>
            </w:tcBorders>
          </w:tcPr>
          <w:p w14:paraId="30E87E99" w14:textId="7309C3C0"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77" w:type="dxa"/>
            <w:tcBorders>
              <w:top w:val="single" w:sz="4" w:space="0" w:color="auto"/>
              <w:left w:val="nil"/>
              <w:bottom w:val="nil"/>
              <w:right w:val="nil"/>
            </w:tcBorders>
          </w:tcPr>
          <w:p w14:paraId="2A6D7C48" w14:textId="58A79EAD"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4" w:type="dxa"/>
            <w:tcBorders>
              <w:top w:val="single" w:sz="4" w:space="0" w:color="auto"/>
              <w:left w:val="nil"/>
              <w:bottom w:val="nil"/>
              <w:right w:val="nil"/>
            </w:tcBorders>
          </w:tcPr>
          <w:p w14:paraId="2B02CB04" w14:textId="317F2B7D"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F411AB" w14:paraId="35CA9272" w14:textId="77777777" w:rsidTr="008169EA">
        <w:trPr>
          <w:trHeight w:val="227"/>
        </w:trPr>
        <w:tc>
          <w:tcPr>
            <w:tcW w:w="2665" w:type="dxa"/>
            <w:tcBorders>
              <w:top w:val="nil"/>
              <w:left w:val="nil"/>
              <w:bottom w:val="nil"/>
              <w:right w:val="nil"/>
            </w:tcBorders>
            <w:shd w:val="clear" w:color="auto" w:fill="auto"/>
          </w:tcPr>
          <w:p w14:paraId="067E0DC3"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2CE2B6ED"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Small</w:t>
            </w:r>
          </w:p>
        </w:tc>
        <w:tc>
          <w:tcPr>
            <w:tcW w:w="828" w:type="dxa"/>
            <w:tcBorders>
              <w:top w:val="nil"/>
              <w:left w:val="nil"/>
              <w:bottom w:val="nil"/>
              <w:right w:val="nil"/>
            </w:tcBorders>
          </w:tcPr>
          <w:p w14:paraId="77FBA50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58C4604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7E798E3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1CBFBDC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5AFC4E3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5C925DD5"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4083E802"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743D0364"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393D2927" w14:textId="65BBE495"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37F7DA9A" w14:textId="4945273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53E6BD87"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19D48579" w14:textId="624D8B52"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3A8A082F" w14:textId="45459792"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3F324126" w14:textId="77777777" w:rsidTr="008169EA">
        <w:trPr>
          <w:trHeight w:val="227"/>
        </w:trPr>
        <w:tc>
          <w:tcPr>
            <w:tcW w:w="2665" w:type="dxa"/>
            <w:tcBorders>
              <w:top w:val="nil"/>
              <w:left w:val="nil"/>
              <w:bottom w:val="nil"/>
              <w:right w:val="nil"/>
            </w:tcBorders>
            <w:shd w:val="clear" w:color="auto" w:fill="auto"/>
          </w:tcPr>
          <w:p w14:paraId="3760EDF1"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1C94F7D1"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 Moderate</w:t>
            </w:r>
          </w:p>
        </w:tc>
        <w:tc>
          <w:tcPr>
            <w:tcW w:w="828" w:type="dxa"/>
            <w:tcBorders>
              <w:top w:val="nil"/>
              <w:left w:val="nil"/>
              <w:bottom w:val="nil"/>
              <w:right w:val="nil"/>
            </w:tcBorders>
          </w:tcPr>
          <w:p w14:paraId="05E8693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2E4D42A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2C957FE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0417C84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6F97A59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5289EB0C"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1057D846"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23710C98"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7650B991" w14:textId="63B7F64E"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39119B22" w14:textId="40A9CBB9"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1BD89909"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7207C17A" w14:textId="5601BDBB"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737932A7" w14:textId="091126BC"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046E9789" w14:textId="77777777" w:rsidTr="008169EA">
        <w:trPr>
          <w:trHeight w:val="170"/>
        </w:trPr>
        <w:tc>
          <w:tcPr>
            <w:tcW w:w="2665" w:type="dxa"/>
            <w:tcBorders>
              <w:top w:val="nil"/>
              <w:left w:val="nil"/>
              <w:bottom w:val="single" w:sz="4" w:space="0" w:color="auto"/>
              <w:right w:val="nil"/>
            </w:tcBorders>
            <w:shd w:val="clear" w:color="auto" w:fill="auto"/>
          </w:tcPr>
          <w:p w14:paraId="05FA165D"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6638B32B"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Large</w:t>
            </w:r>
          </w:p>
        </w:tc>
        <w:tc>
          <w:tcPr>
            <w:tcW w:w="828" w:type="dxa"/>
            <w:tcBorders>
              <w:top w:val="nil"/>
              <w:left w:val="nil"/>
              <w:bottom w:val="single" w:sz="4" w:space="0" w:color="auto"/>
              <w:right w:val="nil"/>
            </w:tcBorders>
          </w:tcPr>
          <w:p w14:paraId="0E20293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single" w:sz="4" w:space="0" w:color="auto"/>
              <w:right w:val="nil"/>
            </w:tcBorders>
          </w:tcPr>
          <w:p w14:paraId="49D34E9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4A276F3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single" w:sz="4" w:space="0" w:color="auto"/>
              <w:right w:val="nil"/>
            </w:tcBorders>
          </w:tcPr>
          <w:p w14:paraId="51075DA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single" w:sz="4" w:space="0" w:color="auto"/>
              <w:right w:val="nil"/>
            </w:tcBorders>
          </w:tcPr>
          <w:p w14:paraId="5A9203F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single" w:sz="4" w:space="0" w:color="auto"/>
              <w:right w:val="nil"/>
            </w:tcBorders>
            <w:shd w:val="clear" w:color="auto" w:fill="auto"/>
            <w:noWrap/>
          </w:tcPr>
          <w:p w14:paraId="35BC9A5F"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4C3BCA8B"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single" w:sz="4" w:space="0" w:color="auto"/>
              <w:right w:val="nil"/>
            </w:tcBorders>
          </w:tcPr>
          <w:p w14:paraId="79241811"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454002EC" w14:textId="42FCD92B"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single" w:sz="4" w:space="0" w:color="auto"/>
              <w:right w:val="nil"/>
            </w:tcBorders>
          </w:tcPr>
          <w:p w14:paraId="0C5CAA90" w14:textId="10918D48"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single" w:sz="4" w:space="0" w:color="auto"/>
              <w:right w:val="nil"/>
            </w:tcBorders>
          </w:tcPr>
          <w:p w14:paraId="733BE09B"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single" w:sz="4" w:space="0" w:color="auto"/>
              <w:right w:val="nil"/>
            </w:tcBorders>
          </w:tcPr>
          <w:p w14:paraId="5837F4A7" w14:textId="5F73A989"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5A080238" w14:textId="2E96549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1E57B79A" w14:textId="77777777" w:rsidTr="008169EA">
        <w:trPr>
          <w:trHeight w:val="227"/>
        </w:trPr>
        <w:tc>
          <w:tcPr>
            <w:tcW w:w="2665" w:type="dxa"/>
            <w:tcBorders>
              <w:top w:val="single" w:sz="4" w:space="0" w:color="auto"/>
              <w:left w:val="nil"/>
              <w:bottom w:val="nil"/>
              <w:right w:val="nil"/>
            </w:tcBorders>
            <w:shd w:val="clear" w:color="auto" w:fill="auto"/>
          </w:tcPr>
          <w:p w14:paraId="21B80EC1" w14:textId="00F24279"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4. Impact on </w:t>
            </w:r>
            <w:proofErr w:type="spellStart"/>
            <w:r w:rsidRPr="00F411AB">
              <w:rPr>
                <w:rFonts w:ascii="Times New Roman" w:hAnsi="Times New Roman" w:cs="Times New Roman"/>
                <w:b/>
                <w:bCs/>
                <w:sz w:val="14"/>
                <w:szCs w:val="14"/>
              </w:rPr>
              <w:t>smolts</w:t>
            </w:r>
            <w:proofErr w:type="spellEnd"/>
          </w:p>
        </w:tc>
        <w:tc>
          <w:tcPr>
            <w:tcW w:w="2381" w:type="dxa"/>
            <w:tcBorders>
              <w:top w:val="single" w:sz="4" w:space="0" w:color="auto"/>
              <w:left w:val="nil"/>
              <w:bottom w:val="nil"/>
              <w:right w:val="nil"/>
            </w:tcBorders>
            <w:shd w:val="clear" w:color="auto" w:fill="auto"/>
          </w:tcPr>
          <w:p w14:paraId="2D1ACD7E"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828" w:type="dxa"/>
            <w:tcBorders>
              <w:top w:val="single" w:sz="4" w:space="0" w:color="auto"/>
              <w:left w:val="nil"/>
              <w:bottom w:val="nil"/>
              <w:right w:val="nil"/>
            </w:tcBorders>
          </w:tcPr>
          <w:p w14:paraId="0B8C2E4D" w14:textId="20ED9D7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9" w:type="dxa"/>
            <w:tcBorders>
              <w:top w:val="single" w:sz="4" w:space="0" w:color="auto"/>
              <w:left w:val="nil"/>
              <w:bottom w:val="nil"/>
              <w:right w:val="nil"/>
            </w:tcBorders>
          </w:tcPr>
          <w:p w14:paraId="0F2504D7" w14:textId="6A780EE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nil"/>
              <w:right w:val="nil"/>
            </w:tcBorders>
          </w:tcPr>
          <w:p w14:paraId="1EDFC63A" w14:textId="4C27DED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33" w:type="dxa"/>
            <w:tcBorders>
              <w:top w:val="single" w:sz="4" w:space="0" w:color="auto"/>
              <w:left w:val="nil"/>
              <w:bottom w:val="nil"/>
              <w:right w:val="nil"/>
            </w:tcBorders>
          </w:tcPr>
          <w:p w14:paraId="5EE9E1CC" w14:textId="238E33B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18" w:type="dxa"/>
            <w:gridSpan w:val="2"/>
            <w:tcBorders>
              <w:top w:val="single" w:sz="4" w:space="0" w:color="auto"/>
              <w:left w:val="nil"/>
              <w:bottom w:val="nil"/>
              <w:right w:val="nil"/>
            </w:tcBorders>
          </w:tcPr>
          <w:p w14:paraId="22F34ACE" w14:textId="7E9BC79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94" w:type="dxa"/>
            <w:tcBorders>
              <w:top w:val="single" w:sz="4" w:space="0" w:color="auto"/>
              <w:left w:val="nil"/>
              <w:bottom w:val="nil"/>
              <w:right w:val="nil"/>
            </w:tcBorders>
            <w:shd w:val="clear" w:color="auto" w:fill="auto"/>
            <w:noWrap/>
          </w:tcPr>
          <w:p w14:paraId="711DB03B" w14:textId="2C2ABCDA"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3780551A" w14:textId="576DD900"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50" w:type="dxa"/>
            <w:tcBorders>
              <w:top w:val="single" w:sz="4" w:space="0" w:color="auto"/>
              <w:left w:val="nil"/>
              <w:bottom w:val="nil"/>
              <w:right w:val="nil"/>
            </w:tcBorders>
          </w:tcPr>
          <w:p w14:paraId="6664D3EA" w14:textId="26157A1F"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69DD21CC" w14:textId="78BC2F05"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579" w:type="dxa"/>
            <w:gridSpan w:val="2"/>
            <w:tcBorders>
              <w:top w:val="single" w:sz="4" w:space="0" w:color="auto"/>
              <w:left w:val="nil"/>
              <w:bottom w:val="nil"/>
              <w:right w:val="nil"/>
            </w:tcBorders>
          </w:tcPr>
          <w:p w14:paraId="334C9785" w14:textId="7D8D9536"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65" w:type="dxa"/>
            <w:tcBorders>
              <w:top w:val="single" w:sz="4" w:space="0" w:color="auto"/>
              <w:left w:val="nil"/>
              <w:bottom w:val="nil"/>
              <w:right w:val="nil"/>
            </w:tcBorders>
          </w:tcPr>
          <w:p w14:paraId="253A317F" w14:textId="5F313365"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077" w:type="dxa"/>
            <w:tcBorders>
              <w:top w:val="single" w:sz="4" w:space="0" w:color="auto"/>
              <w:left w:val="nil"/>
              <w:bottom w:val="nil"/>
              <w:right w:val="nil"/>
            </w:tcBorders>
          </w:tcPr>
          <w:p w14:paraId="38C78349" w14:textId="75191B17"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nil"/>
              <w:right w:val="nil"/>
            </w:tcBorders>
          </w:tcPr>
          <w:p w14:paraId="1C5D9812" w14:textId="32154587"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C5549F" w:rsidRPr="00F411AB" w14:paraId="5ACF841B" w14:textId="77777777" w:rsidTr="008169EA">
        <w:trPr>
          <w:trHeight w:val="227"/>
        </w:trPr>
        <w:tc>
          <w:tcPr>
            <w:tcW w:w="2665" w:type="dxa"/>
            <w:tcBorders>
              <w:top w:val="nil"/>
              <w:left w:val="nil"/>
              <w:bottom w:val="nil"/>
              <w:right w:val="nil"/>
            </w:tcBorders>
            <w:shd w:val="clear" w:color="auto" w:fill="auto"/>
          </w:tcPr>
          <w:p w14:paraId="262B4246"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Evidence from literature review</w:t>
            </w:r>
          </w:p>
        </w:tc>
        <w:tc>
          <w:tcPr>
            <w:tcW w:w="2381" w:type="dxa"/>
            <w:tcBorders>
              <w:top w:val="nil"/>
              <w:left w:val="nil"/>
              <w:bottom w:val="nil"/>
              <w:right w:val="nil"/>
            </w:tcBorders>
            <w:shd w:val="clear" w:color="auto" w:fill="auto"/>
          </w:tcPr>
          <w:p w14:paraId="649A3B2A"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828" w:type="dxa"/>
            <w:tcBorders>
              <w:top w:val="nil"/>
              <w:left w:val="nil"/>
              <w:bottom w:val="nil"/>
              <w:right w:val="nil"/>
            </w:tcBorders>
          </w:tcPr>
          <w:p w14:paraId="6EBDF76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5BA22E8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4BC214F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7F6ED7B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3B4A98A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479D4E22"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27F6C47C"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5FD3C35B"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6D73AB52" w14:textId="4522B703"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0118DEA3" w14:textId="158A7510"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6CD48EFD"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14970072" w14:textId="448992E1"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3221B861" w14:textId="590449FB"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249F3997" w14:textId="77777777" w:rsidTr="008169EA">
        <w:trPr>
          <w:trHeight w:val="227"/>
        </w:trPr>
        <w:tc>
          <w:tcPr>
            <w:tcW w:w="2665" w:type="dxa"/>
            <w:tcBorders>
              <w:top w:val="nil"/>
              <w:left w:val="nil"/>
              <w:bottom w:val="nil"/>
              <w:right w:val="nil"/>
            </w:tcBorders>
            <w:shd w:val="clear" w:color="auto" w:fill="auto"/>
          </w:tcPr>
          <w:p w14:paraId="660BE782"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71BD4F0C" w14:textId="6E4E1A56"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828" w:type="dxa"/>
            <w:tcBorders>
              <w:top w:val="nil"/>
              <w:left w:val="nil"/>
              <w:bottom w:val="nil"/>
              <w:right w:val="nil"/>
            </w:tcBorders>
          </w:tcPr>
          <w:p w14:paraId="1B41EF7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7D411AA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2877FAC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461005C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3483AC3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16942C3B"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17A7A670"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77820168"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45E2CDE8" w14:textId="59FA6F05"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0E90453C" w14:textId="1B13128A"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58D57A98"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09254323" w14:textId="317E642A"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4FBCCA70" w14:textId="7FF8DC38"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45591127" w14:textId="77777777" w:rsidTr="008169EA">
        <w:trPr>
          <w:trHeight w:val="170"/>
        </w:trPr>
        <w:tc>
          <w:tcPr>
            <w:tcW w:w="2665" w:type="dxa"/>
            <w:tcBorders>
              <w:top w:val="nil"/>
              <w:left w:val="nil"/>
              <w:bottom w:val="single" w:sz="4" w:space="0" w:color="auto"/>
              <w:right w:val="nil"/>
            </w:tcBorders>
            <w:shd w:val="clear" w:color="auto" w:fill="auto"/>
          </w:tcPr>
          <w:p w14:paraId="0B71159F"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0C573E58"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828" w:type="dxa"/>
            <w:tcBorders>
              <w:top w:val="nil"/>
              <w:left w:val="nil"/>
              <w:bottom w:val="single" w:sz="4" w:space="0" w:color="auto"/>
              <w:right w:val="nil"/>
            </w:tcBorders>
          </w:tcPr>
          <w:p w14:paraId="12AD374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single" w:sz="4" w:space="0" w:color="auto"/>
              <w:right w:val="nil"/>
            </w:tcBorders>
          </w:tcPr>
          <w:p w14:paraId="0230CBE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20AE537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single" w:sz="4" w:space="0" w:color="auto"/>
              <w:right w:val="nil"/>
            </w:tcBorders>
          </w:tcPr>
          <w:p w14:paraId="518A1DD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single" w:sz="4" w:space="0" w:color="auto"/>
              <w:right w:val="nil"/>
            </w:tcBorders>
          </w:tcPr>
          <w:p w14:paraId="49C2BC0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single" w:sz="4" w:space="0" w:color="auto"/>
              <w:right w:val="nil"/>
            </w:tcBorders>
            <w:shd w:val="clear" w:color="auto" w:fill="auto"/>
            <w:noWrap/>
          </w:tcPr>
          <w:p w14:paraId="7E88189B"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0FE61B08"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single" w:sz="4" w:space="0" w:color="auto"/>
              <w:right w:val="nil"/>
            </w:tcBorders>
          </w:tcPr>
          <w:p w14:paraId="4217F892"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517A8172" w14:textId="517CF6E1"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single" w:sz="4" w:space="0" w:color="auto"/>
              <w:right w:val="nil"/>
            </w:tcBorders>
          </w:tcPr>
          <w:p w14:paraId="10ABD9EC" w14:textId="30D07B9E"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single" w:sz="4" w:space="0" w:color="auto"/>
              <w:right w:val="nil"/>
            </w:tcBorders>
          </w:tcPr>
          <w:p w14:paraId="23FF5C51"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single" w:sz="4" w:space="0" w:color="auto"/>
              <w:right w:val="nil"/>
            </w:tcBorders>
          </w:tcPr>
          <w:p w14:paraId="49D01C5E" w14:textId="10CD032C"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2BD3DD12" w14:textId="758D53AD"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6F731C30" w14:textId="77777777" w:rsidTr="008169EA">
        <w:trPr>
          <w:trHeight w:val="227"/>
        </w:trPr>
        <w:tc>
          <w:tcPr>
            <w:tcW w:w="2665" w:type="dxa"/>
            <w:tcBorders>
              <w:top w:val="single" w:sz="4" w:space="0" w:color="auto"/>
              <w:left w:val="nil"/>
              <w:bottom w:val="nil"/>
              <w:right w:val="nil"/>
            </w:tcBorders>
            <w:shd w:val="clear" w:color="auto" w:fill="auto"/>
          </w:tcPr>
          <w:p w14:paraId="04F3D02D" w14:textId="68ECD905"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5. Impact on adults</w:t>
            </w:r>
          </w:p>
        </w:tc>
        <w:tc>
          <w:tcPr>
            <w:tcW w:w="2381" w:type="dxa"/>
            <w:tcBorders>
              <w:top w:val="single" w:sz="4" w:space="0" w:color="auto"/>
              <w:left w:val="nil"/>
              <w:bottom w:val="nil"/>
              <w:right w:val="nil"/>
            </w:tcBorders>
            <w:shd w:val="clear" w:color="auto" w:fill="auto"/>
          </w:tcPr>
          <w:p w14:paraId="1885FB02"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828" w:type="dxa"/>
            <w:tcBorders>
              <w:top w:val="single" w:sz="4" w:space="0" w:color="auto"/>
              <w:left w:val="nil"/>
              <w:bottom w:val="nil"/>
              <w:right w:val="nil"/>
            </w:tcBorders>
          </w:tcPr>
          <w:p w14:paraId="23B7615F" w14:textId="56BF454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9" w:type="dxa"/>
            <w:tcBorders>
              <w:top w:val="single" w:sz="4" w:space="0" w:color="auto"/>
              <w:left w:val="nil"/>
              <w:bottom w:val="nil"/>
              <w:right w:val="nil"/>
            </w:tcBorders>
          </w:tcPr>
          <w:p w14:paraId="357AD91D" w14:textId="64534B2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4" w:type="dxa"/>
            <w:tcBorders>
              <w:top w:val="single" w:sz="4" w:space="0" w:color="auto"/>
              <w:left w:val="nil"/>
              <w:bottom w:val="nil"/>
              <w:right w:val="nil"/>
            </w:tcBorders>
          </w:tcPr>
          <w:p w14:paraId="734041F7" w14:textId="309C7ED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33" w:type="dxa"/>
            <w:tcBorders>
              <w:top w:val="single" w:sz="4" w:space="0" w:color="auto"/>
              <w:left w:val="nil"/>
              <w:bottom w:val="nil"/>
              <w:right w:val="nil"/>
            </w:tcBorders>
          </w:tcPr>
          <w:p w14:paraId="6CD34147" w14:textId="0403B93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18" w:type="dxa"/>
            <w:gridSpan w:val="2"/>
            <w:tcBorders>
              <w:top w:val="single" w:sz="4" w:space="0" w:color="auto"/>
              <w:left w:val="nil"/>
              <w:bottom w:val="nil"/>
              <w:right w:val="nil"/>
            </w:tcBorders>
          </w:tcPr>
          <w:p w14:paraId="2099B272" w14:textId="0D5CF4B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94" w:type="dxa"/>
            <w:tcBorders>
              <w:top w:val="single" w:sz="4" w:space="0" w:color="auto"/>
              <w:left w:val="nil"/>
              <w:bottom w:val="nil"/>
              <w:right w:val="nil"/>
            </w:tcBorders>
            <w:shd w:val="clear" w:color="auto" w:fill="auto"/>
            <w:noWrap/>
          </w:tcPr>
          <w:p w14:paraId="3B009A45" w14:textId="42256AF9"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0ED2D0DD" w14:textId="30859F69"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850" w:type="dxa"/>
            <w:tcBorders>
              <w:top w:val="single" w:sz="4" w:space="0" w:color="auto"/>
              <w:left w:val="nil"/>
              <w:bottom w:val="nil"/>
              <w:right w:val="nil"/>
            </w:tcBorders>
          </w:tcPr>
          <w:p w14:paraId="3AED8EF5" w14:textId="20FAC51D"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66D1D170" w14:textId="2CA7C2EB"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579" w:type="dxa"/>
            <w:gridSpan w:val="2"/>
            <w:tcBorders>
              <w:top w:val="single" w:sz="4" w:space="0" w:color="auto"/>
              <w:left w:val="nil"/>
              <w:bottom w:val="nil"/>
              <w:right w:val="nil"/>
            </w:tcBorders>
          </w:tcPr>
          <w:p w14:paraId="72E5B49C" w14:textId="788A94DD"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65" w:type="dxa"/>
            <w:tcBorders>
              <w:top w:val="single" w:sz="4" w:space="0" w:color="auto"/>
              <w:left w:val="nil"/>
              <w:bottom w:val="nil"/>
              <w:right w:val="nil"/>
            </w:tcBorders>
          </w:tcPr>
          <w:p w14:paraId="16860E7E" w14:textId="777DDAFE"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77" w:type="dxa"/>
            <w:tcBorders>
              <w:top w:val="single" w:sz="4" w:space="0" w:color="auto"/>
              <w:left w:val="nil"/>
              <w:bottom w:val="nil"/>
              <w:right w:val="nil"/>
            </w:tcBorders>
          </w:tcPr>
          <w:p w14:paraId="70428DAF" w14:textId="32473417"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4" w:type="dxa"/>
            <w:tcBorders>
              <w:top w:val="single" w:sz="4" w:space="0" w:color="auto"/>
              <w:left w:val="nil"/>
              <w:bottom w:val="nil"/>
              <w:right w:val="nil"/>
            </w:tcBorders>
          </w:tcPr>
          <w:p w14:paraId="714EB1FD" w14:textId="70A62CE5"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C5549F" w:rsidRPr="00F411AB" w14:paraId="26F5442E" w14:textId="77777777" w:rsidTr="008169EA">
        <w:trPr>
          <w:trHeight w:val="227"/>
        </w:trPr>
        <w:tc>
          <w:tcPr>
            <w:tcW w:w="2665" w:type="dxa"/>
            <w:tcBorders>
              <w:top w:val="nil"/>
              <w:left w:val="nil"/>
              <w:bottom w:val="nil"/>
              <w:right w:val="nil"/>
            </w:tcBorders>
            <w:shd w:val="clear" w:color="auto" w:fill="auto"/>
          </w:tcPr>
          <w:p w14:paraId="2E0D4A76"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Evidence from literature review</w:t>
            </w:r>
          </w:p>
        </w:tc>
        <w:tc>
          <w:tcPr>
            <w:tcW w:w="2381" w:type="dxa"/>
            <w:tcBorders>
              <w:top w:val="nil"/>
              <w:left w:val="nil"/>
              <w:bottom w:val="nil"/>
              <w:right w:val="nil"/>
            </w:tcBorders>
            <w:shd w:val="clear" w:color="auto" w:fill="auto"/>
          </w:tcPr>
          <w:p w14:paraId="4EEE4F6F"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828" w:type="dxa"/>
            <w:tcBorders>
              <w:top w:val="nil"/>
              <w:left w:val="nil"/>
              <w:bottom w:val="nil"/>
              <w:right w:val="nil"/>
            </w:tcBorders>
          </w:tcPr>
          <w:p w14:paraId="4027966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15D42F8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534F58D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5B9FD659"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403D413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62DFAF54"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111088A1"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6F2866CE"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35E42A02" w14:textId="469221D3"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29D92440" w14:textId="73928CB5"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3EAC2EC7"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41BBEAC0" w14:textId="2FE6A74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0A506AB8" w14:textId="44426224"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7BDECF7D" w14:textId="77777777" w:rsidTr="008169EA">
        <w:trPr>
          <w:trHeight w:val="227"/>
        </w:trPr>
        <w:tc>
          <w:tcPr>
            <w:tcW w:w="2665" w:type="dxa"/>
            <w:tcBorders>
              <w:top w:val="nil"/>
              <w:left w:val="nil"/>
              <w:bottom w:val="nil"/>
              <w:right w:val="nil"/>
            </w:tcBorders>
            <w:shd w:val="clear" w:color="auto" w:fill="auto"/>
          </w:tcPr>
          <w:p w14:paraId="2A456A03"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4400ABA3" w14:textId="4E75FDCE"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828" w:type="dxa"/>
            <w:tcBorders>
              <w:top w:val="nil"/>
              <w:left w:val="nil"/>
              <w:bottom w:val="nil"/>
              <w:right w:val="nil"/>
            </w:tcBorders>
          </w:tcPr>
          <w:p w14:paraId="4124965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218F399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2BD3B64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76A62C7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21F1725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709DA6BE"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49B4165A"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2C6FC063"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4B08E572" w14:textId="7BFCCDCA"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7FA66D6A" w14:textId="4D49E01A"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726BF91A"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1542CE5E" w14:textId="6E8B55EB"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2EC085AD" w14:textId="6129A243"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5BB68820" w14:textId="77777777" w:rsidTr="008169EA">
        <w:trPr>
          <w:trHeight w:val="170"/>
        </w:trPr>
        <w:tc>
          <w:tcPr>
            <w:tcW w:w="2665" w:type="dxa"/>
            <w:tcBorders>
              <w:top w:val="nil"/>
              <w:left w:val="nil"/>
              <w:bottom w:val="single" w:sz="4" w:space="0" w:color="auto"/>
              <w:right w:val="nil"/>
            </w:tcBorders>
            <w:shd w:val="clear" w:color="auto" w:fill="auto"/>
          </w:tcPr>
          <w:p w14:paraId="2DCAFB47"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5F1698D9"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828" w:type="dxa"/>
            <w:tcBorders>
              <w:top w:val="nil"/>
              <w:left w:val="nil"/>
              <w:bottom w:val="single" w:sz="4" w:space="0" w:color="auto"/>
              <w:right w:val="nil"/>
            </w:tcBorders>
          </w:tcPr>
          <w:p w14:paraId="04D0C16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single" w:sz="4" w:space="0" w:color="auto"/>
              <w:right w:val="nil"/>
            </w:tcBorders>
          </w:tcPr>
          <w:p w14:paraId="025DB14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7C72562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single" w:sz="4" w:space="0" w:color="auto"/>
              <w:right w:val="nil"/>
            </w:tcBorders>
          </w:tcPr>
          <w:p w14:paraId="0E3A52D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single" w:sz="4" w:space="0" w:color="auto"/>
              <w:right w:val="nil"/>
            </w:tcBorders>
          </w:tcPr>
          <w:p w14:paraId="6871793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single" w:sz="4" w:space="0" w:color="auto"/>
              <w:right w:val="nil"/>
            </w:tcBorders>
            <w:shd w:val="clear" w:color="auto" w:fill="auto"/>
            <w:noWrap/>
          </w:tcPr>
          <w:p w14:paraId="6350753C"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5C826BC3"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single" w:sz="4" w:space="0" w:color="auto"/>
              <w:right w:val="nil"/>
            </w:tcBorders>
          </w:tcPr>
          <w:p w14:paraId="2FCCBBE5"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1C0031F0" w14:textId="56344F22"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single" w:sz="4" w:space="0" w:color="auto"/>
              <w:right w:val="nil"/>
            </w:tcBorders>
          </w:tcPr>
          <w:p w14:paraId="4BAA103B" w14:textId="44193A03"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single" w:sz="4" w:space="0" w:color="auto"/>
              <w:right w:val="nil"/>
            </w:tcBorders>
          </w:tcPr>
          <w:p w14:paraId="44028529"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single" w:sz="4" w:space="0" w:color="auto"/>
              <w:right w:val="nil"/>
            </w:tcBorders>
          </w:tcPr>
          <w:p w14:paraId="235F2D60" w14:textId="33404778"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563D811F" w14:textId="3EF3A073"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35267B0B" w14:textId="77777777" w:rsidTr="008169EA">
        <w:trPr>
          <w:trHeight w:val="227"/>
        </w:trPr>
        <w:tc>
          <w:tcPr>
            <w:tcW w:w="2665" w:type="dxa"/>
            <w:tcBorders>
              <w:top w:val="single" w:sz="4" w:space="0" w:color="auto"/>
              <w:left w:val="nil"/>
              <w:bottom w:val="nil"/>
              <w:right w:val="nil"/>
            </w:tcBorders>
            <w:shd w:val="clear" w:color="auto" w:fill="auto"/>
          </w:tcPr>
          <w:p w14:paraId="04911D5A" w14:textId="3A1B988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6. Impact on </w:t>
            </w:r>
            <w:proofErr w:type="spellStart"/>
            <w:r w:rsidRPr="00F411AB">
              <w:rPr>
                <w:rFonts w:ascii="Times New Roman" w:hAnsi="Times New Roman" w:cs="Times New Roman"/>
                <w:b/>
                <w:bCs/>
                <w:sz w:val="14"/>
                <w:szCs w:val="14"/>
              </w:rPr>
              <w:t>smolts</w:t>
            </w:r>
            <w:proofErr w:type="spellEnd"/>
          </w:p>
        </w:tc>
        <w:tc>
          <w:tcPr>
            <w:tcW w:w="2381" w:type="dxa"/>
            <w:tcBorders>
              <w:top w:val="single" w:sz="4" w:space="0" w:color="auto"/>
              <w:left w:val="nil"/>
              <w:bottom w:val="nil"/>
              <w:right w:val="nil"/>
            </w:tcBorders>
            <w:shd w:val="clear" w:color="auto" w:fill="auto"/>
          </w:tcPr>
          <w:p w14:paraId="4E1FC47C"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 impact</w:t>
            </w:r>
          </w:p>
        </w:tc>
        <w:tc>
          <w:tcPr>
            <w:tcW w:w="828" w:type="dxa"/>
            <w:tcBorders>
              <w:top w:val="single" w:sz="4" w:space="0" w:color="auto"/>
              <w:left w:val="nil"/>
              <w:bottom w:val="nil"/>
              <w:right w:val="nil"/>
            </w:tcBorders>
          </w:tcPr>
          <w:p w14:paraId="736E0577" w14:textId="02D2C87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9" w:type="dxa"/>
            <w:tcBorders>
              <w:top w:val="single" w:sz="4" w:space="0" w:color="auto"/>
              <w:left w:val="nil"/>
              <w:bottom w:val="nil"/>
              <w:right w:val="nil"/>
            </w:tcBorders>
          </w:tcPr>
          <w:p w14:paraId="06D72AC0" w14:textId="1997819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54" w:type="dxa"/>
            <w:tcBorders>
              <w:top w:val="single" w:sz="4" w:space="0" w:color="auto"/>
              <w:left w:val="nil"/>
              <w:bottom w:val="nil"/>
              <w:right w:val="nil"/>
            </w:tcBorders>
          </w:tcPr>
          <w:p w14:paraId="0D76B97E" w14:textId="7EBB332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33" w:type="dxa"/>
            <w:tcBorders>
              <w:top w:val="single" w:sz="4" w:space="0" w:color="auto"/>
              <w:left w:val="nil"/>
              <w:bottom w:val="nil"/>
              <w:right w:val="nil"/>
            </w:tcBorders>
          </w:tcPr>
          <w:p w14:paraId="04D4AC96" w14:textId="065D2A2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618" w:type="dxa"/>
            <w:gridSpan w:val="2"/>
            <w:tcBorders>
              <w:top w:val="single" w:sz="4" w:space="0" w:color="auto"/>
              <w:left w:val="nil"/>
              <w:bottom w:val="nil"/>
              <w:right w:val="nil"/>
            </w:tcBorders>
          </w:tcPr>
          <w:p w14:paraId="50BBA7F5" w14:textId="390BBDB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94" w:type="dxa"/>
            <w:tcBorders>
              <w:top w:val="single" w:sz="4" w:space="0" w:color="auto"/>
              <w:left w:val="nil"/>
              <w:bottom w:val="nil"/>
              <w:right w:val="nil"/>
            </w:tcBorders>
            <w:shd w:val="clear" w:color="auto" w:fill="auto"/>
            <w:noWrap/>
          </w:tcPr>
          <w:p w14:paraId="46BD8814" w14:textId="0925FD0C"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38F0299D" w14:textId="11697294"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850" w:type="dxa"/>
            <w:tcBorders>
              <w:top w:val="single" w:sz="4" w:space="0" w:color="auto"/>
              <w:left w:val="nil"/>
              <w:bottom w:val="nil"/>
              <w:right w:val="nil"/>
            </w:tcBorders>
          </w:tcPr>
          <w:p w14:paraId="2D5DC238" w14:textId="4F68B8CF"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84" w:type="dxa"/>
            <w:tcBorders>
              <w:top w:val="single" w:sz="4" w:space="0" w:color="auto"/>
              <w:left w:val="nil"/>
              <w:bottom w:val="nil"/>
              <w:right w:val="nil"/>
            </w:tcBorders>
            <w:shd w:val="clear" w:color="auto" w:fill="auto"/>
            <w:noWrap/>
          </w:tcPr>
          <w:p w14:paraId="7563CB39" w14:textId="5C511349"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579" w:type="dxa"/>
            <w:gridSpan w:val="2"/>
            <w:tcBorders>
              <w:top w:val="single" w:sz="4" w:space="0" w:color="auto"/>
              <w:left w:val="nil"/>
              <w:bottom w:val="nil"/>
              <w:right w:val="nil"/>
            </w:tcBorders>
          </w:tcPr>
          <w:p w14:paraId="693CE70D" w14:textId="3969A0AF"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65" w:type="dxa"/>
            <w:tcBorders>
              <w:top w:val="single" w:sz="4" w:space="0" w:color="auto"/>
              <w:left w:val="nil"/>
              <w:bottom w:val="nil"/>
              <w:right w:val="nil"/>
            </w:tcBorders>
          </w:tcPr>
          <w:p w14:paraId="3E08E6D3" w14:textId="24463224"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7" w:type="dxa"/>
            <w:tcBorders>
              <w:top w:val="single" w:sz="4" w:space="0" w:color="auto"/>
              <w:left w:val="nil"/>
              <w:bottom w:val="nil"/>
              <w:right w:val="nil"/>
            </w:tcBorders>
          </w:tcPr>
          <w:p w14:paraId="1ACBCBF5" w14:textId="33FE5D61"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4" w:type="dxa"/>
            <w:tcBorders>
              <w:top w:val="single" w:sz="4" w:space="0" w:color="auto"/>
              <w:left w:val="nil"/>
              <w:bottom w:val="nil"/>
              <w:right w:val="nil"/>
            </w:tcBorders>
          </w:tcPr>
          <w:p w14:paraId="6078D18F" w14:textId="405124F6"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F411AB" w14:paraId="12AFFFBB" w14:textId="77777777" w:rsidTr="008169EA">
        <w:trPr>
          <w:trHeight w:val="227"/>
        </w:trPr>
        <w:tc>
          <w:tcPr>
            <w:tcW w:w="2665" w:type="dxa"/>
            <w:tcBorders>
              <w:top w:val="nil"/>
              <w:left w:val="nil"/>
              <w:bottom w:val="nil"/>
              <w:right w:val="nil"/>
            </w:tcBorders>
            <w:shd w:val="clear" w:color="auto" w:fill="auto"/>
          </w:tcPr>
          <w:p w14:paraId="204B326F"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Local knowledge</w:t>
            </w:r>
          </w:p>
        </w:tc>
        <w:tc>
          <w:tcPr>
            <w:tcW w:w="2381" w:type="dxa"/>
            <w:tcBorders>
              <w:top w:val="nil"/>
              <w:left w:val="nil"/>
              <w:bottom w:val="nil"/>
              <w:right w:val="nil"/>
            </w:tcBorders>
            <w:shd w:val="clear" w:color="auto" w:fill="auto"/>
          </w:tcPr>
          <w:p w14:paraId="7FDA9334"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828" w:type="dxa"/>
            <w:tcBorders>
              <w:top w:val="nil"/>
              <w:left w:val="nil"/>
              <w:bottom w:val="nil"/>
              <w:right w:val="nil"/>
            </w:tcBorders>
          </w:tcPr>
          <w:p w14:paraId="1D66B47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32D471C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67E3CF1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4EEC7FC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5CF08D7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5178E711"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4BE01C86"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2BDCCB82"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2A2FC2A2" w14:textId="00F0AB00"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720384FE" w14:textId="2EDB73A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75B3B800"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49451C1A" w14:textId="768C0BF5"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0C1207C7" w14:textId="175C4162"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584FE07B" w14:textId="77777777" w:rsidTr="008169EA">
        <w:trPr>
          <w:trHeight w:val="227"/>
        </w:trPr>
        <w:tc>
          <w:tcPr>
            <w:tcW w:w="2665" w:type="dxa"/>
            <w:tcBorders>
              <w:top w:val="nil"/>
              <w:left w:val="nil"/>
              <w:bottom w:val="nil"/>
              <w:right w:val="nil"/>
            </w:tcBorders>
            <w:shd w:val="clear" w:color="auto" w:fill="auto"/>
          </w:tcPr>
          <w:p w14:paraId="04F261CF"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619EF081" w14:textId="70665FC9"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828" w:type="dxa"/>
            <w:tcBorders>
              <w:top w:val="nil"/>
              <w:left w:val="nil"/>
              <w:bottom w:val="nil"/>
              <w:right w:val="nil"/>
            </w:tcBorders>
          </w:tcPr>
          <w:p w14:paraId="5C3766C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7DB095D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35988A7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487DDC8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74A3604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243C91FD"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EF6699E"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290B7456"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658BE558" w14:textId="50781005"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4A6B35B9" w14:textId="2E7184C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3E9B8ACF"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5BDB13AF" w14:textId="0AA6DDE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0DF8D4CC" w14:textId="7B53E091"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3B4200F0" w14:textId="77777777" w:rsidTr="008169EA">
        <w:trPr>
          <w:trHeight w:val="170"/>
        </w:trPr>
        <w:tc>
          <w:tcPr>
            <w:tcW w:w="2665" w:type="dxa"/>
            <w:tcBorders>
              <w:top w:val="nil"/>
              <w:left w:val="nil"/>
              <w:bottom w:val="single" w:sz="4" w:space="0" w:color="auto"/>
              <w:right w:val="nil"/>
            </w:tcBorders>
            <w:shd w:val="clear" w:color="auto" w:fill="auto"/>
          </w:tcPr>
          <w:p w14:paraId="0B63B8B6"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0BB1D26C"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828" w:type="dxa"/>
            <w:tcBorders>
              <w:top w:val="nil"/>
              <w:left w:val="nil"/>
              <w:bottom w:val="single" w:sz="4" w:space="0" w:color="auto"/>
              <w:right w:val="nil"/>
            </w:tcBorders>
          </w:tcPr>
          <w:p w14:paraId="2FC62E2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single" w:sz="4" w:space="0" w:color="auto"/>
              <w:right w:val="nil"/>
            </w:tcBorders>
          </w:tcPr>
          <w:p w14:paraId="41016FB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0E7E632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single" w:sz="4" w:space="0" w:color="auto"/>
              <w:right w:val="nil"/>
            </w:tcBorders>
          </w:tcPr>
          <w:p w14:paraId="507E567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single" w:sz="4" w:space="0" w:color="auto"/>
              <w:right w:val="nil"/>
            </w:tcBorders>
          </w:tcPr>
          <w:p w14:paraId="7419F95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single" w:sz="4" w:space="0" w:color="auto"/>
              <w:right w:val="nil"/>
            </w:tcBorders>
            <w:shd w:val="clear" w:color="auto" w:fill="auto"/>
            <w:noWrap/>
          </w:tcPr>
          <w:p w14:paraId="00F485CE"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709B7EB1"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single" w:sz="4" w:space="0" w:color="auto"/>
              <w:right w:val="nil"/>
            </w:tcBorders>
          </w:tcPr>
          <w:p w14:paraId="7B540B43"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75400E09" w14:textId="377AC13D"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single" w:sz="4" w:space="0" w:color="auto"/>
              <w:right w:val="nil"/>
            </w:tcBorders>
          </w:tcPr>
          <w:p w14:paraId="42740934" w14:textId="0C735AC8"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single" w:sz="4" w:space="0" w:color="auto"/>
              <w:right w:val="nil"/>
            </w:tcBorders>
          </w:tcPr>
          <w:p w14:paraId="70224DEA"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single" w:sz="4" w:space="0" w:color="auto"/>
              <w:right w:val="nil"/>
            </w:tcBorders>
          </w:tcPr>
          <w:p w14:paraId="502EEEE6" w14:textId="70290143"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7891E1DC" w14:textId="7E8F07E6"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4F24B1AC" w14:textId="77777777" w:rsidTr="008169EA">
        <w:trPr>
          <w:trHeight w:val="227"/>
        </w:trPr>
        <w:tc>
          <w:tcPr>
            <w:tcW w:w="2665" w:type="dxa"/>
            <w:tcBorders>
              <w:top w:val="single" w:sz="4" w:space="0" w:color="auto"/>
              <w:left w:val="nil"/>
              <w:bottom w:val="nil"/>
              <w:right w:val="nil"/>
            </w:tcBorders>
            <w:shd w:val="clear" w:color="auto" w:fill="auto"/>
          </w:tcPr>
          <w:p w14:paraId="6E2AB8D2" w14:textId="456C5304"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7. Impact on adults</w:t>
            </w:r>
          </w:p>
        </w:tc>
        <w:tc>
          <w:tcPr>
            <w:tcW w:w="2381" w:type="dxa"/>
            <w:tcBorders>
              <w:top w:val="single" w:sz="4" w:space="0" w:color="auto"/>
              <w:left w:val="nil"/>
              <w:bottom w:val="nil"/>
              <w:right w:val="nil"/>
            </w:tcBorders>
            <w:shd w:val="clear" w:color="auto" w:fill="auto"/>
          </w:tcPr>
          <w:p w14:paraId="780154FC"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 impact</w:t>
            </w:r>
          </w:p>
        </w:tc>
        <w:tc>
          <w:tcPr>
            <w:tcW w:w="828" w:type="dxa"/>
            <w:tcBorders>
              <w:top w:val="single" w:sz="4" w:space="0" w:color="auto"/>
              <w:left w:val="nil"/>
              <w:bottom w:val="nil"/>
              <w:right w:val="nil"/>
            </w:tcBorders>
          </w:tcPr>
          <w:p w14:paraId="517C7D82" w14:textId="6B6010E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79" w:type="dxa"/>
            <w:tcBorders>
              <w:top w:val="single" w:sz="4" w:space="0" w:color="auto"/>
              <w:left w:val="nil"/>
              <w:bottom w:val="nil"/>
              <w:right w:val="nil"/>
            </w:tcBorders>
          </w:tcPr>
          <w:p w14:paraId="0330FAD4" w14:textId="05C2B49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nil"/>
              <w:right w:val="nil"/>
            </w:tcBorders>
          </w:tcPr>
          <w:p w14:paraId="3182BF20" w14:textId="6EA5733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33" w:type="dxa"/>
            <w:tcBorders>
              <w:top w:val="single" w:sz="4" w:space="0" w:color="auto"/>
              <w:left w:val="nil"/>
              <w:bottom w:val="nil"/>
              <w:right w:val="nil"/>
            </w:tcBorders>
          </w:tcPr>
          <w:p w14:paraId="1BFD0F05" w14:textId="26F0FE6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618" w:type="dxa"/>
            <w:gridSpan w:val="2"/>
            <w:tcBorders>
              <w:top w:val="single" w:sz="4" w:space="0" w:color="auto"/>
              <w:left w:val="nil"/>
              <w:bottom w:val="nil"/>
              <w:right w:val="nil"/>
            </w:tcBorders>
          </w:tcPr>
          <w:p w14:paraId="02D3C3D0" w14:textId="7192133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94" w:type="dxa"/>
            <w:tcBorders>
              <w:top w:val="single" w:sz="4" w:space="0" w:color="auto"/>
              <w:left w:val="nil"/>
              <w:bottom w:val="nil"/>
              <w:right w:val="nil"/>
            </w:tcBorders>
            <w:shd w:val="clear" w:color="auto" w:fill="auto"/>
            <w:noWrap/>
          </w:tcPr>
          <w:p w14:paraId="291C53FD" w14:textId="43C18181"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862" w:type="dxa"/>
            <w:tcBorders>
              <w:top w:val="single" w:sz="4" w:space="0" w:color="auto"/>
              <w:left w:val="nil"/>
              <w:bottom w:val="nil"/>
              <w:right w:val="nil"/>
            </w:tcBorders>
            <w:shd w:val="clear" w:color="auto" w:fill="auto"/>
            <w:noWrap/>
          </w:tcPr>
          <w:p w14:paraId="2338D79D" w14:textId="1949EACD"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850" w:type="dxa"/>
            <w:tcBorders>
              <w:top w:val="single" w:sz="4" w:space="0" w:color="auto"/>
              <w:left w:val="nil"/>
              <w:bottom w:val="nil"/>
              <w:right w:val="nil"/>
            </w:tcBorders>
          </w:tcPr>
          <w:p w14:paraId="7209E2D5" w14:textId="7F86BDC7"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84" w:type="dxa"/>
            <w:tcBorders>
              <w:top w:val="single" w:sz="4" w:space="0" w:color="auto"/>
              <w:left w:val="nil"/>
              <w:bottom w:val="nil"/>
              <w:right w:val="nil"/>
            </w:tcBorders>
            <w:shd w:val="clear" w:color="auto" w:fill="auto"/>
            <w:noWrap/>
          </w:tcPr>
          <w:p w14:paraId="3B67F172" w14:textId="6240FBD4"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579" w:type="dxa"/>
            <w:gridSpan w:val="2"/>
            <w:tcBorders>
              <w:top w:val="single" w:sz="4" w:space="0" w:color="auto"/>
              <w:left w:val="nil"/>
              <w:bottom w:val="nil"/>
              <w:right w:val="nil"/>
            </w:tcBorders>
          </w:tcPr>
          <w:p w14:paraId="0897B142" w14:textId="34CCD4AE"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065" w:type="dxa"/>
            <w:tcBorders>
              <w:top w:val="single" w:sz="4" w:space="0" w:color="auto"/>
              <w:left w:val="nil"/>
              <w:bottom w:val="nil"/>
              <w:right w:val="nil"/>
            </w:tcBorders>
          </w:tcPr>
          <w:p w14:paraId="6CEFE159" w14:textId="06744021"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77" w:type="dxa"/>
            <w:tcBorders>
              <w:top w:val="single" w:sz="4" w:space="0" w:color="auto"/>
              <w:left w:val="nil"/>
              <w:bottom w:val="nil"/>
              <w:right w:val="nil"/>
            </w:tcBorders>
          </w:tcPr>
          <w:p w14:paraId="31A713E9" w14:textId="5293AD82"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4" w:type="dxa"/>
            <w:tcBorders>
              <w:top w:val="single" w:sz="4" w:space="0" w:color="auto"/>
              <w:left w:val="nil"/>
              <w:bottom w:val="nil"/>
              <w:right w:val="nil"/>
            </w:tcBorders>
          </w:tcPr>
          <w:p w14:paraId="3E77DED5" w14:textId="16659862"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F411AB" w14:paraId="3716C96C" w14:textId="77777777" w:rsidTr="008169EA">
        <w:trPr>
          <w:trHeight w:val="227"/>
        </w:trPr>
        <w:tc>
          <w:tcPr>
            <w:tcW w:w="2665" w:type="dxa"/>
            <w:tcBorders>
              <w:top w:val="nil"/>
              <w:left w:val="nil"/>
              <w:bottom w:val="nil"/>
              <w:right w:val="nil"/>
            </w:tcBorders>
            <w:shd w:val="clear" w:color="auto" w:fill="auto"/>
          </w:tcPr>
          <w:p w14:paraId="4DC0F38B"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Local knowledge</w:t>
            </w:r>
          </w:p>
        </w:tc>
        <w:tc>
          <w:tcPr>
            <w:tcW w:w="2381" w:type="dxa"/>
            <w:tcBorders>
              <w:top w:val="nil"/>
              <w:left w:val="nil"/>
              <w:bottom w:val="nil"/>
              <w:right w:val="nil"/>
            </w:tcBorders>
            <w:shd w:val="clear" w:color="auto" w:fill="auto"/>
          </w:tcPr>
          <w:p w14:paraId="7E4BF016"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828" w:type="dxa"/>
            <w:tcBorders>
              <w:top w:val="nil"/>
              <w:left w:val="nil"/>
              <w:bottom w:val="nil"/>
              <w:right w:val="nil"/>
            </w:tcBorders>
          </w:tcPr>
          <w:p w14:paraId="680348E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411B381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73CDD02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6FCD3A8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0B55F829"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7C584815"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C56F23F"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16EAAE5D"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5C991DE8" w14:textId="004FF806"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4D8B8A27" w14:textId="351FA4C1"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59A9A605"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142B4CB5" w14:textId="49A4FDCE"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7D3FD2A8" w14:textId="71B3A76F"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67225FA0" w14:textId="77777777" w:rsidTr="008169EA">
        <w:trPr>
          <w:trHeight w:val="227"/>
        </w:trPr>
        <w:tc>
          <w:tcPr>
            <w:tcW w:w="2665" w:type="dxa"/>
            <w:tcBorders>
              <w:top w:val="nil"/>
              <w:left w:val="nil"/>
              <w:bottom w:val="nil"/>
              <w:right w:val="nil"/>
            </w:tcBorders>
            <w:shd w:val="clear" w:color="auto" w:fill="auto"/>
          </w:tcPr>
          <w:p w14:paraId="003A1499"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4F34D552" w14:textId="132E354A"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828" w:type="dxa"/>
            <w:tcBorders>
              <w:top w:val="nil"/>
              <w:left w:val="nil"/>
              <w:bottom w:val="nil"/>
              <w:right w:val="nil"/>
            </w:tcBorders>
          </w:tcPr>
          <w:p w14:paraId="4594020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7328460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32DCB9C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6241A91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nil"/>
              <w:right w:val="nil"/>
            </w:tcBorders>
          </w:tcPr>
          <w:p w14:paraId="25AC266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nil"/>
              <w:right w:val="nil"/>
            </w:tcBorders>
            <w:shd w:val="clear" w:color="auto" w:fill="auto"/>
            <w:noWrap/>
          </w:tcPr>
          <w:p w14:paraId="0214897C"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1E164C7A"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7980ECF5"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12D038A7" w14:textId="442FD165"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nil"/>
              <w:right w:val="nil"/>
            </w:tcBorders>
          </w:tcPr>
          <w:p w14:paraId="43020A6A" w14:textId="193D2630"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nil"/>
              <w:right w:val="nil"/>
            </w:tcBorders>
          </w:tcPr>
          <w:p w14:paraId="7568345D"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61C38A12" w14:textId="5C52F404"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40564BFD" w14:textId="5C2A6723"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08C0A31F" w14:textId="77777777" w:rsidTr="008169EA">
        <w:trPr>
          <w:trHeight w:val="170"/>
        </w:trPr>
        <w:tc>
          <w:tcPr>
            <w:tcW w:w="2665" w:type="dxa"/>
            <w:tcBorders>
              <w:top w:val="nil"/>
              <w:left w:val="nil"/>
              <w:bottom w:val="single" w:sz="4" w:space="0" w:color="auto"/>
              <w:right w:val="nil"/>
            </w:tcBorders>
            <w:shd w:val="clear" w:color="auto" w:fill="auto"/>
          </w:tcPr>
          <w:p w14:paraId="2CBB7024"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2DC9E7F3"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828" w:type="dxa"/>
            <w:tcBorders>
              <w:top w:val="nil"/>
              <w:left w:val="nil"/>
              <w:bottom w:val="single" w:sz="4" w:space="0" w:color="auto"/>
              <w:right w:val="nil"/>
            </w:tcBorders>
          </w:tcPr>
          <w:p w14:paraId="5F75356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single" w:sz="4" w:space="0" w:color="auto"/>
              <w:right w:val="nil"/>
            </w:tcBorders>
          </w:tcPr>
          <w:p w14:paraId="3E42A56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1EF5BE5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single" w:sz="4" w:space="0" w:color="auto"/>
              <w:right w:val="nil"/>
            </w:tcBorders>
          </w:tcPr>
          <w:p w14:paraId="7CE32B7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8" w:type="dxa"/>
            <w:gridSpan w:val="2"/>
            <w:tcBorders>
              <w:top w:val="nil"/>
              <w:left w:val="nil"/>
              <w:bottom w:val="single" w:sz="4" w:space="0" w:color="auto"/>
              <w:right w:val="nil"/>
            </w:tcBorders>
          </w:tcPr>
          <w:p w14:paraId="17B98A8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94" w:type="dxa"/>
            <w:tcBorders>
              <w:top w:val="nil"/>
              <w:left w:val="nil"/>
              <w:bottom w:val="single" w:sz="4" w:space="0" w:color="auto"/>
              <w:right w:val="nil"/>
            </w:tcBorders>
            <w:shd w:val="clear" w:color="auto" w:fill="auto"/>
            <w:noWrap/>
          </w:tcPr>
          <w:p w14:paraId="3ABE5B55"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4E566A44"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single" w:sz="4" w:space="0" w:color="auto"/>
              <w:right w:val="nil"/>
            </w:tcBorders>
          </w:tcPr>
          <w:p w14:paraId="02037533"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30133D36" w14:textId="620F5A2E"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79" w:type="dxa"/>
            <w:gridSpan w:val="2"/>
            <w:tcBorders>
              <w:top w:val="nil"/>
              <w:left w:val="nil"/>
              <w:bottom w:val="single" w:sz="4" w:space="0" w:color="auto"/>
              <w:right w:val="nil"/>
            </w:tcBorders>
          </w:tcPr>
          <w:p w14:paraId="354FFE8B" w14:textId="3749960C"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5" w:type="dxa"/>
            <w:tcBorders>
              <w:top w:val="nil"/>
              <w:left w:val="nil"/>
              <w:bottom w:val="single" w:sz="4" w:space="0" w:color="auto"/>
              <w:right w:val="nil"/>
            </w:tcBorders>
          </w:tcPr>
          <w:p w14:paraId="586EB37D"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single" w:sz="4" w:space="0" w:color="auto"/>
              <w:right w:val="nil"/>
            </w:tcBorders>
          </w:tcPr>
          <w:p w14:paraId="5756A9DA" w14:textId="39ADB7BD"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58E4D9A9" w14:textId="2594C502"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7814071A" w14:textId="77777777" w:rsidTr="008169EA">
        <w:trPr>
          <w:trHeight w:val="1189"/>
        </w:trPr>
        <w:tc>
          <w:tcPr>
            <w:tcW w:w="2665" w:type="dxa"/>
            <w:tcBorders>
              <w:top w:val="single" w:sz="4" w:space="0" w:color="auto"/>
              <w:left w:val="nil"/>
              <w:bottom w:val="single" w:sz="4" w:space="0" w:color="auto"/>
              <w:right w:val="nil"/>
            </w:tcBorders>
            <w:shd w:val="clear" w:color="auto" w:fill="auto"/>
          </w:tcPr>
          <w:p w14:paraId="49705C5A" w14:textId="5666C0A9" w:rsidR="00C5549F" w:rsidRPr="00F411AB" w:rsidRDefault="00C5549F" w:rsidP="00C5549F">
            <w:pPr>
              <w:spacing w:after="0" w:line="240" w:lineRule="auto"/>
              <w:rPr>
                <w:rFonts w:ascii="Times New Roman" w:hAnsi="Times New Roman" w:cs="Times New Roman"/>
                <w:b/>
                <w:bCs/>
                <w:sz w:val="14"/>
                <w:szCs w:val="14"/>
              </w:rPr>
            </w:pPr>
            <w:r w:rsidRPr="00F411AB">
              <w:rPr>
                <w:rFonts w:ascii="Times New Roman" w:hAnsi="Times New Roman" w:cs="Times New Roman"/>
                <w:b/>
                <w:bCs/>
                <w:sz w:val="14"/>
                <w:szCs w:val="14"/>
              </w:rPr>
              <w:t>8. Implemented mitigation measures</w:t>
            </w:r>
          </w:p>
          <w:p w14:paraId="613E88EB" w14:textId="0B49D2F8"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sz w:val="14"/>
                <w:szCs w:val="14"/>
              </w:rPr>
              <w:t>That have reduced the effects or likelihood of losing populations</w:t>
            </w:r>
          </w:p>
        </w:tc>
        <w:tc>
          <w:tcPr>
            <w:tcW w:w="2381" w:type="dxa"/>
            <w:tcBorders>
              <w:top w:val="single" w:sz="4" w:space="0" w:color="auto"/>
              <w:left w:val="nil"/>
              <w:bottom w:val="single" w:sz="4" w:space="0" w:color="auto"/>
              <w:right w:val="nil"/>
            </w:tcBorders>
            <w:shd w:val="clear" w:color="auto" w:fill="auto"/>
          </w:tcPr>
          <w:p w14:paraId="4FB4A6C9"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1: Extensive, with large effects</w:t>
            </w:r>
          </w:p>
          <w:p w14:paraId="785C0E6A"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2: Many, with good effects</w:t>
            </w:r>
          </w:p>
          <w:p w14:paraId="1E28A1DA"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3: Few, or measures with small effects</w:t>
            </w:r>
          </w:p>
          <w:p w14:paraId="3717831A" w14:textId="4E39E590"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Very few/none, or measures without net effect</w:t>
            </w:r>
          </w:p>
        </w:tc>
        <w:tc>
          <w:tcPr>
            <w:tcW w:w="828" w:type="dxa"/>
            <w:tcBorders>
              <w:top w:val="single" w:sz="4" w:space="0" w:color="auto"/>
              <w:left w:val="nil"/>
              <w:bottom w:val="single" w:sz="4" w:space="0" w:color="auto"/>
              <w:right w:val="nil"/>
            </w:tcBorders>
          </w:tcPr>
          <w:p w14:paraId="1DB6ABCD" w14:textId="5F75722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9" w:type="dxa"/>
            <w:tcBorders>
              <w:top w:val="single" w:sz="4" w:space="0" w:color="auto"/>
              <w:left w:val="nil"/>
              <w:bottom w:val="single" w:sz="4" w:space="0" w:color="auto"/>
              <w:right w:val="nil"/>
            </w:tcBorders>
          </w:tcPr>
          <w:p w14:paraId="48C1FB27" w14:textId="37A9BCF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single" w:sz="4" w:space="0" w:color="auto"/>
              <w:right w:val="nil"/>
            </w:tcBorders>
          </w:tcPr>
          <w:p w14:paraId="1E9F1935" w14:textId="5C4128E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33" w:type="dxa"/>
            <w:tcBorders>
              <w:top w:val="single" w:sz="4" w:space="0" w:color="auto"/>
              <w:left w:val="nil"/>
              <w:bottom w:val="single" w:sz="4" w:space="0" w:color="auto"/>
              <w:right w:val="nil"/>
            </w:tcBorders>
          </w:tcPr>
          <w:p w14:paraId="3BD7BB79" w14:textId="4ACAAA0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8" w:type="dxa"/>
            <w:gridSpan w:val="2"/>
            <w:tcBorders>
              <w:top w:val="single" w:sz="4" w:space="0" w:color="auto"/>
              <w:left w:val="nil"/>
              <w:bottom w:val="single" w:sz="4" w:space="0" w:color="auto"/>
              <w:right w:val="nil"/>
            </w:tcBorders>
          </w:tcPr>
          <w:p w14:paraId="5143F825" w14:textId="3F1E634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4.0</w:t>
            </w:r>
          </w:p>
        </w:tc>
        <w:tc>
          <w:tcPr>
            <w:tcW w:w="794" w:type="dxa"/>
            <w:tcBorders>
              <w:top w:val="single" w:sz="4" w:space="0" w:color="auto"/>
              <w:left w:val="nil"/>
              <w:bottom w:val="single" w:sz="4" w:space="0" w:color="auto"/>
              <w:right w:val="nil"/>
            </w:tcBorders>
            <w:shd w:val="clear" w:color="auto" w:fill="auto"/>
            <w:noWrap/>
          </w:tcPr>
          <w:p w14:paraId="6330246B" w14:textId="0BD3626E"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single" w:sz="4" w:space="0" w:color="auto"/>
              <w:right w:val="nil"/>
            </w:tcBorders>
            <w:shd w:val="clear" w:color="auto" w:fill="auto"/>
            <w:noWrap/>
          </w:tcPr>
          <w:p w14:paraId="088953A7" w14:textId="4773BBF3"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50" w:type="dxa"/>
            <w:tcBorders>
              <w:top w:val="single" w:sz="4" w:space="0" w:color="auto"/>
              <w:left w:val="nil"/>
              <w:bottom w:val="single" w:sz="4" w:space="0" w:color="auto"/>
              <w:right w:val="nil"/>
            </w:tcBorders>
          </w:tcPr>
          <w:p w14:paraId="63E0A9CD" w14:textId="6F2B80AA"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84" w:type="dxa"/>
            <w:tcBorders>
              <w:top w:val="single" w:sz="4" w:space="0" w:color="auto"/>
              <w:left w:val="nil"/>
              <w:bottom w:val="single" w:sz="4" w:space="0" w:color="auto"/>
              <w:right w:val="nil"/>
            </w:tcBorders>
            <w:shd w:val="clear" w:color="auto" w:fill="auto"/>
            <w:noWrap/>
          </w:tcPr>
          <w:p w14:paraId="25B402CD" w14:textId="59B3DAE0"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579" w:type="dxa"/>
            <w:gridSpan w:val="2"/>
            <w:tcBorders>
              <w:top w:val="single" w:sz="4" w:space="0" w:color="auto"/>
              <w:left w:val="nil"/>
              <w:bottom w:val="single" w:sz="4" w:space="0" w:color="auto"/>
              <w:right w:val="nil"/>
            </w:tcBorders>
          </w:tcPr>
          <w:p w14:paraId="4A3AA152" w14:textId="5C82F17E"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65" w:type="dxa"/>
            <w:tcBorders>
              <w:top w:val="single" w:sz="4" w:space="0" w:color="auto"/>
              <w:left w:val="nil"/>
              <w:bottom w:val="single" w:sz="4" w:space="0" w:color="auto"/>
              <w:right w:val="nil"/>
            </w:tcBorders>
          </w:tcPr>
          <w:p w14:paraId="5AE1BEE1" w14:textId="2677464B"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7" w:type="dxa"/>
            <w:tcBorders>
              <w:top w:val="single" w:sz="4" w:space="0" w:color="auto"/>
              <w:left w:val="nil"/>
              <w:bottom w:val="single" w:sz="4" w:space="0" w:color="auto"/>
              <w:right w:val="nil"/>
            </w:tcBorders>
          </w:tcPr>
          <w:p w14:paraId="644A08BA" w14:textId="48D064B7"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single" w:sz="4" w:space="0" w:color="auto"/>
              <w:right w:val="nil"/>
            </w:tcBorders>
          </w:tcPr>
          <w:p w14:paraId="464BA918" w14:textId="7DB4A688"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r>
      <w:tr w:rsidR="00C5549F" w:rsidRPr="00F411AB" w14:paraId="3FEDBBF6" w14:textId="77777777" w:rsidTr="008169EA">
        <w:trPr>
          <w:trHeight w:val="227"/>
        </w:trPr>
        <w:tc>
          <w:tcPr>
            <w:tcW w:w="2665" w:type="dxa"/>
            <w:tcBorders>
              <w:top w:val="single" w:sz="4" w:space="0" w:color="auto"/>
              <w:left w:val="nil"/>
              <w:bottom w:val="single" w:sz="4" w:space="0" w:color="auto"/>
              <w:right w:val="nil"/>
            </w:tcBorders>
            <w:shd w:val="clear" w:color="auto" w:fill="auto"/>
          </w:tcPr>
          <w:p w14:paraId="21A76609"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Sum (maximum 26)</w:t>
            </w:r>
          </w:p>
        </w:tc>
        <w:tc>
          <w:tcPr>
            <w:tcW w:w="2381" w:type="dxa"/>
            <w:tcBorders>
              <w:top w:val="single" w:sz="4" w:space="0" w:color="auto"/>
              <w:left w:val="nil"/>
              <w:bottom w:val="single" w:sz="4" w:space="0" w:color="auto"/>
              <w:right w:val="nil"/>
            </w:tcBorders>
            <w:shd w:val="clear" w:color="auto" w:fill="auto"/>
          </w:tcPr>
          <w:p w14:paraId="2E022E3A"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828" w:type="dxa"/>
            <w:tcBorders>
              <w:top w:val="single" w:sz="4" w:space="0" w:color="auto"/>
              <w:left w:val="nil"/>
              <w:bottom w:val="single" w:sz="4" w:space="0" w:color="auto"/>
              <w:right w:val="nil"/>
            </w:tcBorders>
          </w:tcPr>
          <w:p w14:paraId="412164CE" w14:textId="322CAF6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w:t>
            </w:r>
            <w:r w:rsidR="006F6E44">
              <w:rPr>
                <w:rFonts w:ascii="Times New Roman" w:hAnsi="Times New Roman" w:cs="Times New Roman"/>
                <w:sz w:val="14"/>
                <w:szCs w:val="14"/>
              </w:rPr>
              <w:t>3</w:t>
            </w:r>
            <w:r w:rsidRPr="00F411AB">
              <w:rPr>
                <w:rFonts w:ascii="Times New Roman" w:hAnsi="Times New Roman" w:cs="Times New Roman"/>
                <w:sz w:val="14"/>
                <w:szCs w:val="14"/>
              </w:rPr>
              <w:t>.0</w:t>
            </w:r>
          </w:p>
        </w:tc>
        <w:tc>
          <w:tcPr>
            <w:tcW w:w="879" w:type="dxa"/>
            <w:tcBorders>
              <w:top w:val="single" w:sz="4" w:space="0" w:color="auto"/>
              <w:left w:val="nil"/>
              <w:bottom w:val="single" w:sz="4" w:space="0" w:color="auto"/>
              <w:right w:val="nil"/>
            </w:tcBorders>
          </w:tcPr>
          <w:p w14:paraId="57FF5308" w14:textId="7752647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w:t>
            </w:r>
            <w:r w:rsidR="006F6E44">
              <w:rPr>
                <w:rFonts w:ascii="Times New Roman" w:hAnsi="Times New Roman" w:cs="Times New Roman"/>
                <w:sz w:val="14"/>
                <w:szCs w:val="14"/>
              </w:rPr>
              <w:t>1</w:t>
            </w:r>
            <w:r w:rsidRPr="00F411AB">
              <w:rPr>
                <w:rFonts w:ascii="Times New Roman" w:hAnsi="Times New Roman" w:cs="Times New Roman"/>
                <w:sz w:val="14"/>
                <w:szCs w:val="14"/>
              </w:rPr>
              <w:t>.0</w:t>
            </w:r>
          </w:p>
        </w:tc>
        <w:tc>
          <w:tcPr>
            <w:tcW w:w="754" w:type="dxa"/>
            <w:tcBorders>
              <w:top w:val="single" w:sz="4" w:space="0" w:color="auto"/>
              <w:left w:val="nil"/>
              <w:bottom w:val="single" w:sz="4" w:space="0" w:color="auto"/>
              <w:right w:val="nil"/>
            </w:tcBorders>
          </w:tcPr>
          <w:p w14:paraId="338C7E3D" w14:textId="2EE5768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w:t>
            </w:r>
            <w:r w:rsidR="006F6E44">
              <w:rPr>
                <w:rFonts w:ascii="Times New Roman" w:hAnsi="Times New Roman" w:cs="Times New Roman"/>
                <w:sz w:val="14"/>
                <w:szCs w:val="14"/>
              </w:rPr>
              <w:t>9</w:t>
            </w:r>
            <w:r w:rsidRPr="00F411AB">
              <w:rPr>
                <w:rFonts w:ascii="Times New Roman" w:hAnsi="Times New Roman" w:cs="Times New Roman"/>
                <w:sz w:val="14"/>
                <w:szCs w:val="14"/>
              </w:rPr>
              <w:t>.0</w:t>
            </w:r>
          </w:p>
        </w:tc>
        <w:tc>
          <w:tcPr>
            <w:tcW w:w="833" w:type="dxa"/>
            <w:tcBorders>
              <w:top w:val="single" w:sz="4" w:space="0" w:color="auto"/>
              <w:left w:val="nil"/>
              <w:bottom w:val="single" w:sz="4" w:space="0" w:color="auto"/>
              <w:right w:val="nil"/>
            </w:tcBorders>
          </w:tcPr>
          <w:p w14:paraId="1593B738" w14:textId="5F0B266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9.0</w:t>
            </w:r>
          </w:p>
        </w:tc>
        <w:tc>
          <w:tcPr>
            <w:tcW w:w="618" w:type="dxa"/>
            <w:gridSpan w:val="2"/>
            <w:tcBorders>
              <w:top w:val="single" w:sz="4" w:space="0" w:color="auto"/>
              <w:left w:val="nil"/>
              <w:bottom w:val="single" w:sz="4" w:space="0" w:color="auto"/>
              <w:right w:val="nil"/>
            </w:tcBorders>
          </w:tcPr>
          <w:p w14:paraId="403544ED" w14:textId="340133E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w:t>
            </w:r>
            <w:r w:rsidR="006F6E44">
              <w:rPr>
                <w:rFonts w:ascii="Times New Roman" w:hAnsi="Times New Roman" w:cs="Times New Roman"/>
                <w:sz w:val="14"/>
                <w:szCs w:val="14"/>
              </w:rPr>
              <w:t>7</w:t>
            </w:r>
            <w:r w:rsidRPr="00F411AB">
              <w:rPr>
                <w:rFonts w:ascii="Times New Roman" w:hAnsi="Times New Roman" w:cs="Times New Roman"/>
                <w:sz w:val="14"/>
                <w:szCs w:val="14"/>
              </w:rPr>
              <w:t>.0</w:t>
            </w:r>
          </w:p>
        </w:tc>
        <w:tc>
          <w:tcPr>
            <w:tcW w:w="794" w:type="dxa"/>
            <w:tcBorders>
              <w:top w:val="single" w:sz="4" w:space="0" w:color="auto"/>
              <w:left w:val="nil"/>
              <w:bottom w:val="single" w:sz="4" w:space="0" w:color="auto"/>
              <w:right w:val="nil"/>
            </w:tcBorders>
            <w:shd w:val="clear" w:color="auto" w:fill="auto"/>
            <w:noWrap/>
          </w:tcPr>
          <w:p w14:paraId="3A0B6E0D" w14:textId="4FF1D4EC" w:rsidR="00C5549F" w:rsidRPr="00F411AB" w:rsidRDefault="00C5549F" w:rsidP="00C5549F">
            <w:pPr>
              <w:tabs>
                <w:tab w:val="decimal" w:pos="403"/>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15.0</w:t>
            </w:r>
          </w:p>
        </w:tc>
        <w:tc>
          <w:tcPr>
            <w:tcW w:w="862" w:type="dxa"/>
            <w:tcBorders>
              <w:top w:val="single" w:sz="4" w:space="0" w:color="auto"/>
              <w:left w:val="nil"/>
              <w:bottom w:val="single" w:sz="4" w:space="0" w:color="auto"/>
              <w:right w:val="nil"/>
            </w:tcBorders>
            <w:shd w:val="clear" w:color="auto" w:fill="auto"/>
            <w:noWrap/>
          </w:tcPr>
          <w:p w14:paraId="35A0EF81" w14:textId="3C8EE82E" w:rsidR="00C5549F" w:rsidRPr="00F411AB" w:rsidRDefault="00C5549F" w:rsidP="00C5549F">
            <w:pPr>
              <w:tabs>
                <w:tab w:val="decimal" w:pos="324"/>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9.0</w:t>
            </w:r>
          </w:p>
        </w:tc>
        <w:tc>
          <w:tcPr>
            <w:tcW w:w="850" w:type="dxa"/>
            <w:tcBorders>
              <w:top w:val="single" w:sz="4" w:space="0" w:color="auto"/>
              <w:left w:val="nil"/>
              <w:bottom w:val="single" w:sz="4" w:space="0" w:color="auto"/>
              <w:right w:val="nil"/>
            </w:tcBorders>
          </w:tcPr>
          <w:p w14:paraId="55F28DFC" w14:textId="72F3DFE2"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8.0</w:t>
            </w:r>
          </w:p>
        </w:tc>
        <w:tc>
          <w:tcPr>
            <w:tcW w:w="884" w:type="dxa"/>
            <w:tcBorders>
              <w:top w:val="single" w:sz="4" w:space="0" w:color="auto"/>
              <w:left w:val="nil"/>
              <w:bottom w:val="single" w:sz="4" w:space="0" w:color="auto"/>
              <w:right w:val="nil"/>
            </w:tcBorders>
            <w:shd w:val="clear" w:color="auto" w:fill="auto"/>
            <w:noWrap/>
          </w:tcPr>
          <w:p w14:paraId="0CB7779F" w14:textId="3CDF19EE"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579" w:type="dxa"/>
            <w:gridSpan w:val="2"/>
            <w:tcBorders>
              <w:top w:val="single" w:sz="4" w:space="0" w:color="auto"/>
              <w:left w:val="nil"/>
              <w:bottom w:val="single" w:sz="4" w:space="0" w:color="auto"/>
              <w:right w:val="nil"/>
            </w:tcBorders>
          </w:tcPr>
          <w:p w14:paraId="6C4BC135" w14:textId="418954CC"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8.0</w:t>
            </w:r>
          </w:p>
        </w:tc>
        <w:tc>
          <w:tcPr>
            <w:tcW w:w="1065" w:type="dxa"/>
            <w:tcBorders>
              <w:top w:val="single" w:sz="4" w:space="0" w:color="auto"/>
              <w:left w:val="nil"/>
              <w:bottom w:val="single" w:sz="4" w:space="0" w:color="auto"/>
              <w:right w:val="nil"/>
            </w:tcBorders>
          </w:tcPr>
          <w:p w14:paraId="1F1C1F52" w14:textId="2D31A985"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w:t>
            </w:r>
            <w:r w:rsidR="006F6E44">
              <w:rPr>
                <w:rFonts w:ascii="Times New Roman" w:hAnsi="Times New Roman" w:cs="Times New Roman"/>
                <w:sz w:val="14"/>
                <w:szCs w:val="14"/>
              </w:rPr>
              <w:t>4</w:t>
            </w:r>
            <w:r w:rsidRPr="00F411AB">
              <w:rPr>
                <w:rFonts w:ascii="Times New Roman" w:hAnsi="Times New Roman" w:cs="Times New Roman"/>
                <w:sz w:val="14"/>
                <w:szCs w:val="14"/>
              </w:rPr>
              <w:t>.0</w:t>
            </w:r>
          </w:p>
        </w:tc>
        <w:tc>
          <w:tcPr>
            <w:tcW w:w="1077" w:type="dxa"/>
            <w:tcBorders>
              <w:top w:val="single" w:sz="4" w:space="0" w:color="auto"/>
              <w:left w:val="nil"/>
              <w:bottom w:val="single" w:sz="4" w:space="0" w:color="auto"/>
              <w:right w:val="nil"/>
            </w:tcBorders>
          </w:tcPr>
          <w:p w14:paraId="1ED69843" w14:textId="451E102B"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4" w:type="dxa"/>
            <w:tcBorders>
              <w:top w:val="single" w:sz="4" w:space="0" w:color="auto"/>
              <w:left w:val="nil"/>
              <w:bottom w:val="single" w:sz="4" w:space="0" w:color="auto"/>
              <w:right w:val="nil"/>
            </w:tcBorders>
          </w:tcPr>
          <w:p w14:paraId="31400099" w14:textId="20BAD8B9"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F411AB" w14:paraId="71F135E3" w14:textId="77777777" w:rsidTr="008169EA">
        <w:trPr>
          <w:trHeight w:val="227"/>
        </w:trPr>
        <w:tc>
          <w:tcPr>
            <w:tcW w:w="2665" w:type="dxa"/>
            <w:tcBorders>
              <w:top w:val="single" w:sz="4" w:space="0" w:color="auto"/>
              <w:bottom w:val="single" w:sz="4" w:space="0" w:color="auto"/>
              <w:right w:val="nil"/>
            </w:tcBorders>
            <w:shd w:val="clear" w:color="auto" w:fill="auto"/>
          </w:tcPr>
          <w:p w14:paraId="1E509473"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Compiled relative effect (0–1)</w:t>
            </w:r>
          </w:p>
        </w:tc>
        <w:tc>
          <w:tcPr>
            <w:tcW w:w="2381" w:type="dxa"/>
            <w:tcBorders>
              <w:top w:val="single" w:sz="4" w:space="0" w:color="auto"/>
              <w:left w:val="nil"/>
              <w:bottom w:val="single" w:sz="4" w:space="0" w:color="auto"/>
              <w:right w:val="nil"/>
            </w:tcBorders>
            <w:shd w:val="clear" w:color="auto" w:fill="auto"/>
          </w:tcPr>
          <w:p w14:paraId="145BCF94"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828" w:type="dxa"/>
            <w:tcBorders>
              <w:top w:val="single" w:sz="4" w:space="0" w:color="auto"/>
              <w:left w:val="nil"/>
              <w:bottom w:val="single" w:sz="4" w:space="0" w:color="auto"/>
              <w:right w:val="nil"/>
            </w:tcBorders>
          </w:tcPr>
          <w:p w14:paraId="5E838D96" w14:textId="6541236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w:t>
            </w:r>
            <w:r w:rsidR="006F6E44">
              <w:rPr>
                <w:rFonts w:ascii="Times New Roman" w:hAnsi="Times New Roman" w:cs="Times New Roman"/>
                <w:sz w:val="14"/>
                <w:szCs w:val="14"/>
              </w:rPr>
              <w:t>9</w:t>
            </w:r>
          </w:p>
        </w:tc>
        <w:tc>
          <w:tcPr>
            <w:tcW w:w="879" w:type="dxa"/>
            <w:tcBorders>
              <w:top w:val="single" w:sz="4" w:space="0" w:color="auto"/>
              <w:left w:val="nil"/>
              <w:bottom w:val="single" w:sz="4" w:space="0" w:color="auto"/>
              <w:right w:val="nil"/>
            </w:tcBorders>
          </w:tcPr>
          <w:p w14:paraId="0BD62086" w14:textId="6118848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0.8</w:t>
            </w:r>
          </w:p>
        </w:tc>
        <w:tc>
          <w:tcPr>
            <w:tcW w:w="754" w:type="dxa"/>
            <w:tcBorders>
              <w:top w:val="single" w:sz="4" w:space="0" w:color="auto"/>
              <w:left w:val="nil"/>
              <w:bottom w:val="single" w:sz="4" w:space="0" w:color="auto"/>
              <w:right w:val="nil"/>
            </w:tcBorders>
          </w:tcPr>
          <w:p w14:paraId="67C5D72F" w14:textId="314649D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0.7</w:t>
            </w:r>
          </w:p>
        </w:tc>
        <w:tc>
          <w:tcPr>
            <w:tcW w:w="833" w:type="dxa"/>
            <w:tcBorders>
              <w:top w:val="single" w:sz="4" w:space="0" w:color="auto"/>
              <w:left w:val="nil"/>
              <w:bottom w:val="single" w:sz="4" w:space="0" w:color="auto"/>
              <w:right w:val="nil"/>
            </w:tcBorders>
          </w:tcPr>
          <w:p w14:paraId="1EA54DD0" w14:textId="0EF87A0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w:t>
            </w:r>
            <w:r w:rsidR="006F6E44">
              <w:rPr>
                <w:rFonts w:ascii="Times New Roman" w:hAnsi="Times New Roman" w:cs="Times New Roman"/>
                <w:sz w:val="14"/>
                <w:szCs w:val="14"/>
              </w:rPr>
              <w:t>3</w:t>
            </w:r>
          </w:p>
        </w:tc>
        <w:tc>
          <w:tcPr>
            <w:tcW w:w="618" w:type="dxa"/>
            <w:gridSpan w:val="2"/>
            <w:tcBorders>
              <w:top w:val="single" w:sz="4" w:space="0" w:color="auto"/>
              <w:left w:val="nil"/>
              <w:bottom w:val="single" w:sz="4" w:space="0" w:color="auto"/>
              <w:right w:val="nil"/>
            </w:tcBorders>
          </w:tcPr>
          <w:p w14:paraId="24BEDD08" w14:textId="6D6DC37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w:t>
            </w:r>
            <w:r w:rsidR="006F6E44">
              <w:rPr>
                <w:rFonts w:ascii="Times New Roman" w:hAnsi="Times New Roman" w:cs="Times New Roman"/>
                <w:sz w:val="14"/>
                <w:szCs w:val="14"/>
              </w:rPr>
              <w:t>7</w:t>
            </w:r>
          </w:p>
        </w:tc>
        <w:tc>
          <w:tcPr>
            <w:tcW w:w="794" w:type="dxa"/>
            <w:tcBorders>
              <w:top w:val="single" w:sz="4" w:space="0" w:color="auto"/>
              <w:left w:val="nil"/>
              <w:bottom w:val="single" w:sz="4" w:space="0" w:color="auto"/>
              <w:right w:val="nil"/>
            </w:tcBorders>
            <w:shd w:val="clear" w:color="auto" w:fill="auto"/>
            <w:noWrap/>
          </w:tcPr>
          <w:p w14:paraId="0943F085" w14:textId="527BB68E" w:rsidR="00C5549F" w:rsidRPr="00F411AB" w:rsidRDefault="00C5549F" w:rsidP="00C5549F">
            <w:pPr>
              <w:tabs>
                <w:tab w:val="decimal" w:pos="403"/>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862" w:type="dxa"/>
            <w:tcBorders>
              <w:top w:val="single" w:sz="4" w:space="0" w:color="auto"/>
              <w:left w:val="nil"/>
              <w:bottom w:val="single" w:sz="4" w:space="0" w:color="auto"/>
              <w:right w:val="nil"/>
            </w:tcBorders>
            <w:shd w:val="clear" w:color="auto" w:fill="auto"/>
            <w:noWrap/>
          </w:tcPr>
          <w:p w14:paraId="4C116ED1" w14:textId="26F1A306" w:rsidR="00C5549F" w:rsidRPr="00F411AB" w:rsidRDefault="00C5549F" w:rsidP="00C5549F">
            <w:pPr>
              <w:tabs>
                <w:tab w:val="decimal" w:pos="324"/>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w:t>
            </w:r>
            <w:r w:rsidR="006F6E44">
              <w:rPr>
                <w:rFonts w:ascii="Times New Roman" w:hAnsi="Times New Roman" w:cs="Times New Roman"/>
                <w:sz w:val="14"/>
                <w:szCs w:val="14"/>
              </w:rPr>
              <w:t>3</w:t>
            </w:r>
          </w:p>
        </w:tc>
        <w:tc>
          <w:tcPr>
            <w:tcW w:w="850" w:type="dxa"/>
            <w:tcBorders>
              <w:top w:val="single" w:sz="4" w:space="0" w:color="auto"/>
              <w:left w:val="nil"/>
              <w:bottom w:val="single" w:sz="4" w:space="0" w:color="auto"/>
              <w:right w:val="nil"/>
            </w:tcBorders>
          </w:tcPr>
          <w:p w14:paraId="42674DD7" w14:textId="10E0D11F"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0.3</w:t>
            </w:r>
          </w:p>
        </w:tc>
        <w:tc>
          <w:tcPr>
            <w:tcW w:w="884" w:type="dxa"/>
            <w:tcBorders>
              <w:top w:val="single" w:sz="4" w:space="0" w:color="auto"/>
              <w:left w:val="nil"/>
              <w:bottom w:val="single" w:sz="4" w:space="0" w:color="auto"/>
              <w:right w:val="nil"/>
            </w:tcBorders>
            <w:shd w:val="clear" w:color="auto" w:fill="auto"/>
            <w:noWrap/>
          </w:tcPr>
          <w:p w14:paraId="216A5F1F" w14:textId="553DE42C"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0.3</w:t>
            </w:r>
          </w:p>
        </w:tc>
        <w:tc>
          <w:tcPr>
            <w:tcW w:w="579" w:type="dxa"/>
            <w:gridSpan w:val="2"/>
            <w:tcBorders>
              <w:top w:val="single" w:sz="4" w:space="0" w:color="auto"/>
              <w:left w:val="nil"/>
              <w:bottom w:val="single" w:sz="4" w:space="0" w:color="auto"/>
              <w:right w:val="nil"/>
            </w:tcBorders>
          </w:tcPr>
          <w:p w14:paraId="2D3A81B5" w14:textId="76DD0EAE"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0.3</w:t>
            </w:r>
          </w:p>
        </w:tc>
        <w:tc>
          <w:tcPr>
            <w:tcW w:w="1065" w:type="dxa"/>
            <w:tcBorders>
              <w:top w:val="single" w:sz="4" w:space="0" w:color="auto"/>
              <w:left w:val="nil"/>
              <w:bottom w:val="single" w:sz="4" w:space="0" w:color="auto"/>
              <w:right w:val="nil"/>
            </w:tcBorders>
          </w:tcPr>
          <w:p w14:paraId="7DC9732B" w14:textId="19893208"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1077" w:type="dxa"/>
            <w:tcBorders>
              <w:top w:val="single" w:sz="4" w:space="0" w:color="auto"/>
              <w:left w:val="nil"/>
              <w:bottom w:val="single" w:sz="4" w:space="0" w:color="auto"/>
              <w:right w:val="nil"/>
            </w:tcBorders>
          </w:tcPr>
          <w:p w14:paraId="62B01C60" w14:textId="3F512A75" w:rsidR="00C5549F" w:rsidRPr="00F411AB" w:rsidRDefault="00C5549F" w:rsidP="00C5549F">
            <w:pPr>
              <w:tabs>
                <w:tab w:val="decimal" w:pos="403"/>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4" w:type="dxa"/>
            <w:tcBorders>
              <w:top w:val="single" w:sz="4" w:space="0" w:color="auto"/>
              <w:left w:val="nil"/>
              <w:bottom w:val="single" w:sz="4" w:space="0" w:color="auto"/>
              <w:right w:val="nil"/>
            </w:tcBorders>
          </w:tcPr>
          <w:p w14:paraId="388ECA4E" w14:textId="27D6A445" w:rsidR="00C5549F" w:rsidRPr="00F411AB" w:rsidRDefault="00C5549F" w:rsidP="00C5549F">
            <w:pPr>
              <w:tabs>
                <w:tab w:val="decimal" w:pos="403"/>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F411AB" w14:paraId="5A857B59" w14:textId="77777777" w:rsidTr="008169EA">
        <w:trPr>
          <w:trHeight w:val="227"/>
        </w:trPr>
        <w:tc>
          <w:tcPr>
            <w:tcW w:w="2665" w:type="dxa"/>
            <w:tcBorders>
              <w:top w:val="single" w:sz="4" w:space="0" w:color="auto"/>
              <w:left w:val="nil"/>
              <w:bottom w:val="single" w:sz="4" w:space="0" w:color="auto"/>
              <w:right w:val="nil"/>
            </w:tcBorders>
            <w:shd w:val="clear" w:color="auto" w:fill="auto"/>
          </w:tcPr>
          <w:p w14:paraId="4DAD39E7"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Knowledge</w:t>
            </w:r>
          </w:p>
        </w:tc>
        <w:tc>
          <w:tcPr>
            <w:tcW w:w="2381" w:type="dxa"/>
            <w:tcBorders>
              <w:top w:val="single" w:sz="4" w:space="0" w:color="auto"/>
              <w:left w:val="nil"/>
              <w:bottom w:val="single" w:sz="4" w:space="0" w:color="auto"/>
              <w:right w:val="nil"/>
            </w:tcBorders>
            <w:shd w:val="clear" w:color="auto" w:fill="auto"/>
          </w:tcPr>
          <w:p w14:paraId="09933740"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Extensive, 2: Moderate, 3: Poor</w:t>
            </w:r>
          </w:p>
        </w:tc>
        <w:tc>
          <w:tcPr>
            <w:tcW w:w="828" w:type="dxa"/>
            <w:tcBorders>
              <w:top w:val="single" w:sz="4" w:space="0" w:color="auto"/>
              <w:left w:val="nil"/>
              <w:bottom w:val="single" w:sz="4" w:space="0" w:color="auto"/>
              <w:right w:val="nil"/>
            </w:tcBorders>
          </w:tcPr>
          <w:p w14:paraId="3E33F742" w14:textId="3E6BCFA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79" w:type="dxa"/>
            <w:tcBorders>
              <w:top w:val="single" w:sz="4" w:space="0" w:color="auto"/>
              <w:left w:val="nil"/>
              <w:bottom w:val="single" w:sz="4" w:space="0" w:color="auto"/>
              <w:right w:val="nil"/>
            </w:tcBorders>
          </w:tcPr>
          <w:p w14:paraId="16EE7B3D" w14:textId="6FE0D40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54" w:type="dxa"/>
            <w:tcBorders>
              <w:top w:val="single" w:sz="4" w:space="0" w:color="auto"/>
              <w:left w:val="nil"/>
              <w:bottom w:val="single" w:sz="4" w:space="0" w:color="auto"/>
              <w:right w:val="nil"/>
            </w:tcBorders>
          </w:tcPr>
          <w:p w14:paraId="5CC4D277" w14:textId="681B81B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33" w:type="dxa"/>
            <w:tcBorders>
              <w:top w:val="single" w:sz="4" w:space="0" w:color="auto"/>
              <w:left w:val="nil"/>
              <w:bottom w:val="single" w:sz="4" w:space="0" w:color="auto"/>
              <w:right w:val="nil"/>
            </w:tcBorders>
          </w:tcPr>
          <w:p w14:paraId="0B729585" w14:textId="4D35A73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8" w:type="dxa"/>
            <w:gridSpan w:val="2"/>
            <w:tcBorders>
              <w:top w:val="single" w:sz="4" w:space="0" w:color="auto"/>
              <w:left w:val="nil"/>
              <w:bottom w:val="single" w:sz="4" w:space="0" w:color="auto"/>
              <w:right w:val="nil"/>
            </w:tcBorders>
          </w:tcPr>
          <w:p w14:paraId="27673C38" w14:textId="7E0F448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94" w:type="dxa"/>
            <w:tcBorders>
              <w:top w:val="single" w:sz="4" w:space="0" w:color="auto"/>
              <w:left w:val="nil"/>
              <w:bottom w:val="single" w:sz="4" w:space="0" w:color="auto"/>
              <w:right w:val="nil"/>
            </w:tcBorders>
            <w:shd w:val="clear" w:color="auto" w:fill="auto"/>
            <w:noWrap/>
          </w:tcPr>
          <w:p w14:paraId="4AA687DA" w14:textId="2603E7CD" w:rsidR="00C5549F" w:rsidRPr="00F411AB" w:rsidRDefault="00C5549F" w:rsidP="00C5549F">
            <w:pPr>
              <w:tabs>
                <w:tab w:val="decimal" w:pos="403"/>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62" w:type="dxa"/>
            <w:tcBorders>
              <w:top w:val="single" w:sz="4" w:space="0" w:color="auto"/>
              <w:left w:val="nil"/>
              <w:bottom w:val="single" w:sz="4" w:space="0" w:color="auto"/>
              <w:right w:val="nil"/>
            </w:tcBorders>
            <w:shd w:val="clear" w:color="auto" w:fill="auto"/>
            <w:noWrap/>
          </w:tcPr>
          <w:p w14:paraId="038CBD46" w14:textId="60D748D7" w:rsidR="00C5549F" w:rsidRPr="00F411AB" w:rsidRDefault="00C5549F" w:rsidP="00C5549F">
            <w:pPr>
              <w:tabs>
                <w:tab w:val="decimal" w:pos="324"/>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50" w:type="dxa"/>
            <w:tcBorders>
              <w:top w:val="single" w:sz="4" w:space="0" w:color="auto"/>
              <w:left w:val="nil"/>
              <w:bottom w:val="single" w:sz="4" w:space="0" w:color="auto"/>
              <w:right w:val="nil"/>
            </w:tcBorders>
          </w:tcPr>
          <w:p w14:paraId="065268D9" w14:textId="1BC35B05"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84" w:type="dxa"/>
            <w:tcBorders>
              <w:top w:val="single" w:sz="4" w:space="0" w:color="auto"/>
              <w:left w:val="nil"/>
              <w:bottom w:val="single" w:sz="4" w:space="0" w:color="auto"/>
              <w:right w:val="nil"/>
            </w:tcBorders>
            <w:shd w:val="clear" w:color="auto" w:fill="auto"/>
            <w:noWrap/>
          </w:tcPr>
          <w:p w14:paraId="4D133505" w14:textId="1022137D"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579" w:type="dxa"/>
            <w:gridSpan w:val="2"/>
            <w:tcBorders>
              <w:top w:val="single" w:sz="4" w:space="0" w:color="auto"/>
              <w:left w:val="nil"/>
              <w:bottom w:val="single" w:sz="4" w:space="0" w:color="auto"/>
              <w:right w:val="nil"/>
            </w:tcBorders>
          </w:tcPr>
          <w:p w14:paraId="20B56C27" w14:textId="45FDD74A"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65" w:type="dxa"/>
            <w:tcBorders>
              <w:top w:val="single" w:sz="4" w:space="0" w:color="auto"/>
              <w:left w:val="nil"/>
              <w:bottom w:val="single" w:sz="4" w:space="0" w:color="auto"/>
              <w:right w:val="nil"/>
            </w:tcBorders>
          </w:tcPr>
          <w:p w14:paraId="1CCFF717" w14:textId="36C2253A"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7" w:type="dxa"/>
            <w:tcBorders>
              <w:top w:val="single" w:sz="4" w:space="0" w:color="auto"/>
              <w:left w:val="nil"/>
              <w:bottom w:val="single" w:sz="4" w:space="0" w:color="auto"/>
              <w:right w:val="nil"/>
            </w:tcBorders>
          </w:tcPr>
          <w:p w14:paraId="673CBFBE" w14:textId="44A8823C"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single" w:sz="4" w:space="0" w:color="auto"/>
              <w:right w:val="nil"/>
            </w:tcBorders>
          </w:tcPr>
          <w:p w14:paraId="6B02CB50" w14:textId="5EF227EA"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r>
      <w:tr w:rsidR="00C5549F" w:rsidRPr="00F411AB" w14:paraId="3184C39C" w14:textId="77777777" w:rsidTr="008169EA">
        <w:trPr>
          <w:trHeight w:val="480"/>
        </w:trPr>
        <w:tc>
          <w:tcPr>
            <w:tcW w:w="2665" w:type="dxa"/>
            <w:tcBorders>
              <w:top w:val="single" w:sz="4" w:space="0" w:color="auto"/>
              <w:left w:val="nil"/>
              <w:bottom w:val="single" w:sz="4" w:space="0" w:color="auto"/>
              <w:right w:val="nil"/>
            </w:tcBorders>
            <w:shd w:val="clear" w:color="auto" w:fill="auto"/>
          </w:tcPr>
          <w:p w14:paraId="0A4B7225"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(b) Development axis characteristics considered </w:t>
            </w:r>
          </w:p>
        </w:tc>
        <w:tc>
          <w:tcPr>
            <w:tcW w:w="2381" w:type="dxa"/>
            <w:tcBorders>
              <w:top w:val="single" w:sz="4" w:space="0" w:color="auto"/>
              <w:left w:val="nil"/>
              <w:bottom w:val="single" w:sz="4" w:space="0" w:color="auto"/>
              <w:right w:val="nil"/>
            </w:tcBorders>
            <w:shd w:val="clear" w:color="auto" w:fill="auto"/>
          </w:tcPr>
          <w:p w14:paraId="0B66BDAD"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p>
        </w:tc>
        <w:tc>
          <w:tcPr>
            <w:tcW w:w="828" w:type="dxa"/>
            <w:tcBorders>
              <w:top w:val="single" w:sz="4" w:space="0" w:color="auto"/>
              <w:left w:val="nil"/>
              <w:bottom w:val="single" w:sz="4" w:space="0" w:color="auto"/>
              <w:right w:val="nil"/>
            </w:tcBorders>
          </w:tcPr>
          <w:p w14:paraId="568326E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single" w:sz="4" w:space="0" w:color="auto"/>
              <w:left w:val="nil"/>
              <w:bottom w:val="single" w:sz="4" w:space="0" w:color="auto"/>
              <w:right w:val="nil"/>
            </w:tcBorders>
          </w:tcPr>
          <w:p w14:paraId="5C464D1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single" w:sz="4" w:space="0" w:color="auto"/>
              <w:left w:val="nil"/>
              <w:bottom w:val="single" w:sz="4" w:space="0" w:color="auto"/>
              <w:right w:val="nil"/>
            </w:tcBorders>
          </w:tcPr>
          <w:p w14:paraId="1E20379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single" w:sz="4" w:space="0" w:color="auto"/>
              <w:left w:val="nil"/>
              <w:bottom w:val="single" w:sz="4" w:space="0" w:color="auto"/>
              <w:right w:val="nil"/>
            </w:tcBorders>
          </w:tcPr>
          <w:p w14:paraId="72634AF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07" w:type="dxa"/>
            <w:tcBorders>
              <w:top w:val="single" w:sz="4" w:space="0" w:color="auto"/>
              <w:left w:val="nil"/>
              <w:bottom w:val="single" w:sz="4" w:space="0" w:color="auto"/>
              <w:right w:val="nil"/>
            </w:tcBorders>
          </w:tcPr>
          <w:p w14:paraId="2C86675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5" w:type="dxa"/>
            <w:gridSpan w:val="2"/>
            <w:tcBorders>
              <w:top w:val="single" w:sz="4" w:space="0" w:color="auto"/>
              <w:left w:val="nil"/>
              <w:bottom w:val="single" w:sz="4" w:space="0" w:color="auto"/>
              <w:right w:val="nil"/>
            </w:tcBorders>
            <w:shd w:val="clear" w:color="auto" w:fill="auto"/>
            <w:noWrap/>
          </w:tcPr>
          <w:p w14:paraId="1269E882"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single" w:sz="4" w:space="0" w:color="auto"/>
              <w:left w:val="nil"/>
              <w:bottom w:val="single" w:sz="4" w:space="0" w:color="auto"/>
              <w:right w:val="nil"/>
            </w:tcBorders>
            <w:shd w:val="clear" w:color="auto" w:fill="auto"/>
            <w:noWrap/>
          </w:tcPr>
          <w:p w14:paraId="7D60236D"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single" w:sz="4" w:space="0" w:color="auto"/>
              <w:left w:val="nil"/>
              <w:bottom w:val="single" w:sz="4" w:space="0" w:color="auto"/>
              <w:right w:val="nil"/>
            </w:tcBorders>
          </w:tcPr>
          <w:p w14:paraId="14D63972"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single" w:sz="4" w:space="0" w:color="auto"/>
              <w:left w:val="nil"/>
              <w:bottom w:val="single" w:sz="4" w:space="0" w:color="auto"/>
              <w:right w:val="nil"/>
            </w:tcBorders>
            <w:shd w:val="clear" w:color="auto" w:fill="auto"/>
            <w:noWrap/>
          </w:tcPr>
          <w:p w14:paraId="3BE3F74A" w14:textId="228CF66B"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10" w:type="dxa"/>
            <w:tcBorders>
              <w:top w:val="single" w:sz="4" w:space="0" w:color="auto"/>
              <w:left w:val="nil"/>
              <w:bottom w:val="single" w:sz="4" w:space="0" w:color="auto"/>
              <w:right w:val="nil"/>
            </w:tcBorders>
          </w:tcPr>
          <w:p w14:paraId="6F911360" w14:textId="05964039"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34" w:type="dxa"/>
            <w:gridSpan w:val="2"/>
            <w:tcBorders>
              <w:top w:val="single" w:sz="4" w:space="0" w:color="auto"/>
              <w:left w:val="nil"/>
              <w:bottom w:val="single" w:sz="4" w:space="0" w:color="auto"/>
              <w:right w:val="nil"/>
            </w:tcBorders>
          </w:tcPr>
          <w:p w14:paraId="739A8A86"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single" w:sz="4" w:space="0" w:color="auto"/>
              <w:left w:val="nil"/>
              <w:bottom w:val="single" w:sz="4" w:space="0" w:color="auto"/>
              <w:right w:val="nil"/>
            </w:tcBorders>
          </w:tcPr>
          <w:p w14:paraId="7621E9A2" w14:textId="216D27BF"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single" w:sz="4" w:space="0" w:color="auto"/>
              <w:left w:val="nil"/>
              <w:bottom w:val="single" w:sz="4" w:space="0" w:color="auto"/>
              <w:right w:val="nil"/>
            </w:tcBorders>
          </w:tcPr>
          <w:p w14:paraId="2BA1364C" w14:textId="3B9249B1"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5CBBBFA0" w14:textId="77777777" w:rsidTr="008169EA">
        <w:trPr>
          <w:trHeight w:val="227"/>
        </w:trPr>
        <w:tc>
          <w:tcPr>
            <w:tcW w:w="2665" w:type="dxa"/>
            <w:tcBorders>
              <w:top w:val="single" w:sz="4" w:space="0" w:color="auto"/>
              <w:left w:val="nil"/>
              <w:bottom w:val="nil"/>
              <w:right w:val="nil"/>
            </w:tcBorders>
            <w:shd w:val="clear" w:color="auto" w:fill="auto"/>
          </w:tcPr>
          <w:p w14:paraId="4D50F39D" w14:textId="1A2A53CB"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1. Main area for likely development</w:t>
            </w:r>
            <w:r w:rsidRPr="00F411AB">
              <w:rPr>
                <w:rFonts w:ascii="Times New Roman" w:hAnsi="Times New Roman" w:cs="Times New Roman"/>
                <w:sz w:val="14"/>
                <w:szCs w:val="14"/>
              </w:rPr>
              <w:t xml:space="preserve"> Area where stressor effect likely to be most pronounced</w:t>
            </w:r>
          </w:p>
        </w:tc>
        <w:tc>
          <w:tcPr>
            <w:tcW w:w="2381" w:type="dxa"/>
            <w:tcBorders>
              <w:top w:val="single" w:sz="4" w:space="0" w:color="auto"/>
              <w:left w:val="nil"/>
              <w:bottom w:val="nil"/>
              <w:right w:val="nil"/>
            </w:tcBorders>
            <w:shd w:val="clear" w:color="auto" w:fill="auto"/>
          </w:tcPr>
          <w:p w14:paraId="2FDEFA8B"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1: Offshore</w:t>
            </w:r>
          </w:p>
          <w:p w14:paraId="0E1D264F" w14:textId="1F07E689"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proofErr w:type="spellStart"/>
            <w:r w:rsidR="0011087C">
              <w:rPr>
                <w:rFonts w:ascii="Times New Roman" w:hAnsi="Times New Roman" w:cs="Times New Roman"/>
                <w:sz w:val="14"/>
                <w:szCs w:val="14"/>
              </w:rPr>
              <w:t>Nearshore</w:t>
            </w:r>
            <w:proofErr w:type="spellEnd"/>
          </w:p>
          <w:p w14:paraId="4512FAA6"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3: Estuarine</w:t>
            </w:r>
          </w:p>
          <w:p w14:paraId="359EB3DD" w14:textId="32C4DB04"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All</w:t>
            </w:r>
          </w:p>
        </w:tc>
        <w:tc>
          <w:tcPr>
            <w:tcW w:w="828" w:type="dxa"/>
            <w:tcBorders>
              <w:top w:val="single" w:sz="4" w:space="0" w:color="auto"/>
              <w:left w:val="nil"/>
              <w:bottom w:val="nil"/>
              <w:right w:val="nil"/>
            </w:tcBorders>
          </w:tcPr>
          <w:p w14:paraId="28C71CB1" w14:textId="0F36600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4.0</w:t>
            </w:r>
          </w:p>
        </w:tc>
        <w:tc>
          <w:tcPr>
            <w:tcW w:w="879" w:type="dxa"/>
            <w:tcBorders>
              <w:top w:val="single" w:sz="4" w:space="0" w:color="auto"/>
              <w:left w:val="nil"/>
              <w:bottom w:val="nil"/>
              <w:right w:val="nil"/>
            </w:tcBorders>
          </w:tcPr>
          <w:p w14:paraId="17C65F77" w14:textId="05F2D0F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nil"/>
              <w:right w:val="nil"/>
            </w:tcBorders>
          </w:tcPr>
          <w:p w14:paraId="314F9EE5" w14:textId="6609DCF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3" w:type="dxa"/>
            <w:tcBorders>
              <w:top w:val="single" w:sz="4" w:space="0" w:color="auto"/>
              <w:left w:val="nil"/>
              <w:bottom w:val="nil"/>
              <w:right w:val="nil"/>
            </w:tcBorders>
          </w:tcPr>
          <w:p w14:paraId="1DA9559D" w14:textId="60FEEDA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07" w:type="dxa"/>
            <w:tcBorders>
              <w:top w:val="single" w:sz="4" w:space="0" w:color="auto"/>
              <w:left w:val="nil"/>
              <w:bottom w:val="nil"/>
              <w:right w:val="nil"/>
            </w:tcBorders>
          </w:tcPr>
          <w:p w14:paraId="4410F224" w14:textId="695D915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gridSpan w:val="2"/>
            <w:tcBorders>
              <w:top w:val="single" w:sz="4" w:space="0" w:color="auto"/>
              <w:left w:val="nil"/>
              <w:bottom w:val="nil"/>
              <w:right w:val="nil"/>
            </w:tcBorders>
            <w:shd w:val="clear" w:color="auto" w:fill="auto"/>
            <w:noWrap/>
          </w:tcPr>
          <w:p w14:paraId="42BFA36B" w14:textId="3DCFF2C7"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nil"/>
              <w:right w:val="nil"/>
            </w:tcBorders>
            <w:shd w:val="clear" w:color="auto" w:fill="auto"/>
            <w:noWrap/>
          </w:tcPr>
          <w:p w14:paraId="3EAFB069" w14:textId="49B27E76"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50" w:type="dxa"/>
            <w:tcBorders>
              <w:top w:val="single" w:sz="4" w:space="0" w:color="auto"/>
              <w:left w:val="nil"/>
              <w:bottom w:val="nil"/>
              <w:right w:val="nil"/>
            </w:tcBorders>
          </w:tcPr>
          <w:p w14:paraId="6CEF9A60" w14:textId="3087909B"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84" w:type="dxa"/>
            <w:tcBorders>
              <w:top w:val="single" w:sz="4" w:space="0" w:color="auto"/>
              <w:left w:val="nil"/>
              <w:bottom w:val="nil"/>
              <w:right w:val="nil"/>
            </w:tcBorders>
            <w:shd w:val="clear" w:color="auto" w:fill="auto"/>
            <w:noWrap/>
          </w:tcPr>
          <w:p w14:paraId="78431930" w14:textId="79668455"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510" w:type="dxa"/>
            <w:tcBorders>
              <w:top w:val="single" w:sz="4" w:space="0" w:color="auto"/>
              <w:left w:val="nil"/>
              <w:bottom w:val="nil"/>
              <w:right w:val="nil"/>
            </w:tcBorders>
          </w:tcPr>
          <w:p w14:paraId="1B7A2751" w14:textId="31D7AA2B"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134" w:type="dxa"/>
            <w:gridSpan w:val="2"/>
            <w:tcBorders>
              <w:top w:val="single" w:sz="4" w:space="0" w:color="auto"/>
              <w:left w:val="nil"/>
              <w:bottom w:val="nil"/>
              <w:right w:val="nil"/>
            </w:tcBorders>
          </w:tcPr>
          <w:p w14:paraId="2E6C6FFE" w14:textId="7FED7338"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077" w:type="dxa"/>
            <w:tcBorders>
              <w:top w:val="single" w:sz="4" w:space="0" w:color="auto"/>
              <w:left w:val="nil"/>
              <w:bottom w:val="nil"/>
              <w:right w:val="nil"/>
            </w:tcBorders>
          </w:tcPr>
          <w:p w14:paraId="1EF9DBBB" w14:textId="776989EB"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4" w:type="dxa"/>
            <w:tcBorders>
              <w:top w:val="single" w:sz="4" w:space="0" w:color="auto"/>
              <w:left w:val="nil"/>
              <w:bottom w:val="nil"/>
              <w:right w:val="nil"/>
            </w:tcBorders>
          </w:tcPr>
          <w:p w14:paraId="3843025A" w14:textId="73F26F61"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C5549F" w:rsidRPr="00F411AB" w14:paraId="4A315D5C" w14:textId="77777777" w:rsidTr="008169EA">
        <w:trPr>
          <w:trHeight w:val="480"/>
        </w:trPr>
        <w:tc>
          <w:tcPr>
            <w:tcW w:w="2665" w:type="dxa"/>
            <w:tcBorders>
              <w:top w:val="single" w:sz="4" w:space="0" w:color="auto"/>
              <w:left w:val="nil"/>
              <w:bottom w:val="nil"/>
              <w:right w:val="nil"/>
            </w:tcBorders>
            <w:shd w:val="clear" w:color="auto" w:fill="auto"/>
          </w:tcPr>
          <w:p w14:paraId="06FC375C" w14:textId="411CE5D0"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2. Likelihood of stressor becoming more prevalent in next 10 years</w:t>
            </w:r>
          </w:p>
        </w:tc>
        <w:tc>
          <w:tcPr>
            <w:tcW w:w="2381" w:type="dxa"/>
            <w:tcBorders>
              <w:top w:val="single" w:sz="4" w:space="0" w:color="auto"/>
              <w:left w:val="nil"/>
              <w:bottom w:val="nil"/>
              <w:right w:val="nil"/>
            </w:tcBorders>
            <w:shd w:val="clear" w:color="auto" w:fill="auto"/>
          </w:tcPr>
          <w:p w14:paraId="49718360"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0: Nil</w:t>
            </w:r>
          </w:p>
          <w:p w14:paraId="57CB7E39"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1. Low</w:t>
            </w:r>
          </w:p>
          <w:p w14:paraId="753F75B6" w14:textId="35F20E41"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p w14:paraId="14E48A7C" w14:textId="67D86FA2"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828" w:type="dxa"/>
            <w:tcBorders>
              <w:top w:val="single" w:sz="4" w:space="0" w:color="auto"/>
              <w:left w:val="nil"/>
              <w:bottom w:val="nil"/>
              <w:right w:val="nil"/>
            </w:tcBorders>
          </w:tcPr>
          <w:p w14:paraId="158442C0" w14:textId="162EEE8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9" w:type="dxa"/>
            <w:tcBorders>
              <w:top w:val="single" w:sz="4" w:space="0" w:color="auto"/>
              <w:left w:val="nil"/>
              <w:bottom w:val="nil"/>
              <w:right w:val="nil"/>
            </w:tcBorders>
          </w:tcPr>
          <w:p w14:paraId="7AF550B3" w14:textId="11335D9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nil"/>
              <w:right w:val="nil"/>
            </w:tcBorders>
          </w:tcPr>
          <w:p w14:paraId="565D9897" w14:textId="0B655AF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33" w:type="dxa"/>
            <w:tcBorders>
              <w:top w:val="single" w:sz="4" w:space="0" w:color="auto"/>
              <w:left w:val="nil"/>
              <w:bottom w:val="nil"/>
              <w:right w:val="nil"/>
            </w:tcBorders>
          </w:tcPr>
          <w:p w14:paraId="67212CC5" w14:textId="3FF4C71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07" w:type="dxa"/>
            <w:tcBorders>
              <w:top w:val="single" w:sz="4" w:space="0" w:color="auto"/>
              <w:left w:val="nil"/>
              <w:bottom w:val="nil"/>
              <w:right w:val="nil"/>
            </w:tcBorders>
          </w:tcPr>
          <w:p w14:paraId="6B1318C3" w14:textId="5331C56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gridSpan w:val="2"/>
            <w:tcBorders>
              <w:top w:val="single" w:sz="4" w:space="0" w:color="auto"/>
              <w:left w:val="nil"/>
              <w:bottom w:val="nil"/>
              <w:right w:val="nil"/>
            </w:tcBorders>
            <w:shd w:val="clear" w:color="auto" w:fill="auto"/>
            <w:noWrap/>
          </w:tcPr>
          <w:p w14:paraId="08CEF562" w14:textId="106223EF"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0450ADBC" w14:textId="429AD4C4"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50" w:type="dxa"/>
            <w:tcBorders>
              <w:top w:val="single" w:sz="4" w:space="0" w:color="auto"/>
              <w:left w:val="nil"/>
              <w:bottom w:val="nil"/>
              <w:right w:val="nil"/>
            </w:tcBorders>
          </w:tcPr>
          <w:p w14:paraId="5616C291" w14:textId="5BC35037"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84" w:type="dxa"/>
            <w:tcBorders>
              <w:top w:val="single" w:sz="4" w:space="0" w:color="auto"/>
              <w:left w:val="nil"/>
              <w:bottom w:val="nil"/>
              <w:right w:val="nil"/>
            </w:tcBorders>
            <w:shd w:val="clear" w:color="auto" w:fill="auto"/>
            <w:noWrap/>
          </w:tcPr>
          <w:p w14:paraId="0F2D85E3" w14:textId="3F024B7D"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510" w:type="dxa"/>
            <w:tcBorders>
              <w:top w:val="single" w:sz="4" w:space="0" w:color="auto"/>
              <w:left w:val="nil"/>
              <w:bottom w:val="nil"/>
              <w:right w:val="nil"/>
            </w:tcBorders>
          </w:tcPr>
          <w:p w14:paraId="3F8112C9" w14:textId="55FCDD78"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134" w:type="dxa"/>
            <w:gridSpan w:val="2"/>
            <w:tcBorders>
              <w:top w:val="single" w:sz="4" w:space="0" w:color="auto"/>
              <w:left w:val="nil"/>
              <w:bottom w:val="nil"/>
              <w:right w:val="nil"/>
            </w:tcBorders>
          </w:tcPr>
          <w:p w14:paraId="1BF45952" w14:textId="01D28A47"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7" w:type="dxa"/>
            <w:tcBorders>
              <w:top w:val="single" w:sz="4" w:space="0" w:color="auto"/>
              <w:left w:val="nil"/>
              <w:bottom w:val="nil"/>
              <w:right w:val="nil"/>
            </w:tcBorders>
          </w:tcPr>
          <w:p w14:paraId="55A3A593" w14:textId="752C313F"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54" w:type="dxa"/>
            <w:tcBorders>
              <w:top w:val="single" w:sz="4" w:space="0" w:color="auto"/>
              <w:left w:val="nil"/>
              <w:bottom w:val="nil"/>
              <w:right w:val="nil"/>
            </w:tcBorders>
          </w:tcPr>
          <w:p w14:paraId="55BA7034" w14:textId="6D20B673"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C5549F" w:rsidRPr="00F411AB" w14:paraId="12F83047" w14:textId="77777777" w:rsidTr="008169EA">
        <w:trPr>
          <w:trHeight w:val="480"/>
        </w:trPr>
        <w:tc>
          <w:tcPr>
            <w:tcW w:w="2665" w:type="dxa"/>
            <w:tcBorders>
              <w:top w:val="single" w:sz="4" w:space="0" w:color="auto"/>
              <w:left w:val="nil"/>
              <w:bottom w:val="nil"/>
              <w:right w:val="nil"/>
            </w:tcBorders>
            <w:shd w:val="clear" w:color="auto" w:fill="auto"/>
          </w:tcPr>
          <w:p w14:paraId="04ECDE4D" w14:textId="0CA94551"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3. Potential for effective measures</w:t>
            </w:r>
          </w:p>
        </w:tc>
        <w:tc>
          <w:tcPr>
            <w:tcW w:w="2381" w:type="dxa"/>
            <w:tcBorders>
              <w:top w:val="single" w:sz="4" w:space="0" w:color="auto"/>
              <w:left w:val="nil"/>
              <w:bottom w:val="nil"/>
              <w:right w:val="nil"/>
            </w:tcBorders>
            <w:shd w:val="clear" w:color="auto" w:fill="auto"/>
          </w:tcPr>
          <w:p w14:paraId="0E18DF1B"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Extensive and very effective measures planned</w:t>
            </w:r>
          </w:p>
        </w:tc>
        <w:tc>
          <w:tcPr>
            <w:tcW w:w="828" w:type="dxa"/>
            <w:tcBorders>
              <w:top w:val="single" w:sz="4" w:space="0" w:color="auto"/>
              <w:left w:val="nil"/>
              <w:bottom w:val="nil"/>
              <w:right w:val="nil"/>
            </w:tcBorders>
          </w:tcPr>
          <w:p w14:paraId="7F3C9B0B" w14:textId="7D73791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9" w:type="dxa"/>
            <w:tcBorders>
              <w:top w:val="single" w:sz="4" w:space="0" w:color="auto"/>
              <w:left w:val="nil"/>
              <w:bottom w:val="nil"/>
              <w:right w:val="nil"/>
            </w:tcBorders>
          </w:tcPr>
          <w:p w14:paraId="535CD83E" w14:textId="64C8B6B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nil"/>
              <w:right w:val="nil"/>
            </w:tcBorders>
          </w:tcPr>
          <w:p w14:paraId="2A01E53B" w14:textId="43D8FBE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33" w:type="dxa"/>
            <w:tcBorders>
              <w:top w:val="single" w:sz="4" w:space="0" w:color="auto"/>
              <w:left w:val="nil"/>
              <w:bottom w:val="nil"/>
              <w:right w:val="nil"/>
            </w:tcBorders>
          </w:tcPr>
          <w:p w14:paraId="07FAD38D" w14:textId="606E6E8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07" w:type="dxa"/>
            <w:tcBorders>
              <w:top w:val="single" w:sz="4" w:space="0" w:color="auto"/>
              <w:left w:val="nil"/>
              <w:bottom w:val="nil"/>
              <w:right w:val="nil"/>
            </w:tcBorders>
          </w:tcPr>
          <w:p w14:paraId="55899E9D" w14:textId="1CB997A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gridSpan w:val="2"/>
            <w:tcBorders>
              <w:top w:val="single" w:sz="4" w:space="0" w:color="auto"/>
              <w:left w:val="nil"/>
              <w:bottom w:val="nil"/>
              <w:right w:val="nil"/>
            </w:tcBorders>
            <w:shd w:val="clear" w:color="auto" w:fill="auto"/>
            <w:noWrap/>
          </w:tcPr>
          <w:p w14:paraId="2ADA592A" w14:textId="1A07F596"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nil"/>
              <w:right w:val="nil"/>
            </w:tcBorders>
            <w:shd w:val="clear" w:color="auto" w:fill="auto"/>
            <w:noWrap/>
          </w:tcPr>
          <w:p w14:paraId="03B43BCA" w14:textId="111D5CD6"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50" w:type="dxa"/>
            <w:tcBorders>
              <w:top w:val="single" w:sz="4" w:space="0" w:color="auto"/>
              <w:left w:val="nil"/>
              <w:bottom w:val="nil"/>
              <w:right w:val="nil"/>
            </w:tcBorders>
          </w:tcPr>
          <w:p w14:paraId="3B4AD4EE" w14:textId="6EE939E0"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29CB1869" w14:textId="42330B71"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510" w:type="dxa"/>
            <w:tcBorders>
              <w:top w:val="single" w:sz="4" w:space="0" w:color="auto"/>
              <w:left w:val="nil"/>
              <w:bottom w:val="nil"/>
              <w:right w:val="nil"/>
            </w:tcBorders>
          </w:tcPr>
          <w:p w14:paraId="4E42CA58" w14:textId="4083D41A"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134" w:type="dxa"/>
            <w:gridSpan w:val="2"/>
            <w:tcBorders>
              <w:top w:val="single" w:sz="4" w:space="0" w:color="auto"/>
              <w:left w:val="nil"/>
              <w:bottom w:val="nil"/>
              <w:right w:val="nil"/>
            </w:tcBorders>
          </w:tcPr>
          <w:p w14:paraId="20470FC2" w14:textId="07B9BF2B"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7" w:type="dxa"/>
            <w:tcBorders>
              <w:top w:val="single" w:sz="4" w:space="0" w:color="auto"/>
              <w:left w:val="nil"/>
              <w:bottom w:val="nil"/>
              <w:right w:val="nil"/>
            </w:tcBorders>
          </w:tcPr>
          <w:p w14:paraId="3B14EE9E" w14:textId="0795D563"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4" w:type="dxa"/>
            <w:tcBorders>
              <w:top w:val="single" w:sz="4" w:space="0" w:color="auto"/>
              <w:left w:val="nil"/>
              <w:bottom w:val="nil"/>
              <w:right w:val="nil"/>
            </w:tcBorders>
          </w:tcPr>
          <w:p w14:paraId="7359819C" w14:textId="4F4F1840"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C5549F" w:rsidRPr="00F411AB" w14:paraId="706BF577" w14:textId="77777777" w:rsidTr="008169EA">
        <w:trPr>
          <w:trHeight w:val="288"/>
        </w:trPr>
        <w:tc>
          <w:tcPr>
            <w:tcW w:w="2665" w:type="dxa"/>
            <w:tcBorders>
              <w:top w:val="nil"/>
              <w:left w:val="nil"/>
              <w:bottom w:val="nil"/>
              <w:right w:val="nil"/>
            </w:tcBorders>
            <w:shd w:val="clear" w:color="auto" w:fill="auto"/>
          </w:tcPr>
          <w:p w14:paraId="5660BF40"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Projection of present situation</w:t>
            </w:r>
          </w:p>
        </w:tc>
        <w:tc>
          <w:tcPr>
            <w:tcW w:w="2381" w:type="dxa"/>
            <w:tcBorders>
              <w:top w:val="nil"/>
              <w:left w:val="nil"/>
              <w:bottom w:val="nil"/>
              <w:right w:val="nil"/>
            </w:tcBorders>
            <w:shd w:val="clear" w:color="auto" w:fill="auto"/>
          </w:tcPr>
          <w:p w14:paraId="5895E193"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 Several and effective measures planned</w:t>
            </w:r>
          </w:p>
        </w:tc>
        <w:tc>
          <w:tcPr>
            <w:tcW w:w="828" w:type="dxa"/>
            <w:tcBorders>
              <w:top w:val="nil"/>
              <w:left w:val="nil"/>
              <w:bottom w:val="nil"/>
              <w:right w:val="nil"/>
            </w:tcBorders>
          </w:tcPr>
          <w:p w14:paraId="6828FF2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65BB4C59"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62DB767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5827F02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07" w:type="dxa"/>
            <w:tcBorders>
              <w:top w:val="nil"/>
              <w:left w:val="nil"/>
              <w:bottom w:val="nil"/>
              <w:right w:val="nil"/>
            </w:tcBorders>
          </w:tcPr>
          <w:p w14:paraId="04F0532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5" w:type="dxa"/>
            <w:gridSpan w:val="2"/>
            <w:tcBorders>
              <w:top w:val="nil"/>
              <w:left w:val="nil"/>
              <w:bottom w:val="nil"/>
              <w:right w:val="nil"/>
            </w:tcBorders>
            <w:shd w:val="clear" w:color="auto" w:fill="auto"/>
            <w:noWrap/>
          </w:tcPr>
          <w:p w14:paraId="5369BC8C"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4E5B3D75"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2416CBDE"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68FD517A" w14:textId="40D770FF"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10" w:type="dxa"/>
            <w:tcBorders>
              <w:top w:val="nil"/>
              <w:left w:val="nil"/>
              <w:bottom w:val="nil"/>
              <w:right w:val="nil"/>
            </w:tcBorders>
          </w:tcPr>
          <w:p w14:paraId="401D63A9" w14:textId="10DDEE7B"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34" w:type="dxa"/>
            <w:gridSpan w:val="2"/>
            <w:tcBorders>
              <w:top w:val="nil"/>
              <w:left w:val="nil"/>
              <w:bottom w:val="nil"/>
              <w:right w:val="nil"/>
            </w:tcBorders>
          </w:tcPr>
          <w:p w14:paraId="2C8ACE07"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4C19C3E0" w14:textId="61344012"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42851985" w14:textId="2D12FA51"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34745F91" w14:textId="77777777" w:rsidTr="008169EA">
        <w:trPr>
          <w:trHeight w:val="480"/>
        </w:trPr>
        <w:tc>
          <w:tcPr>
            <w:tcW w:w="2665" w:type="dxa"/>
            <w:tcBorders>
              <w:top w:val="nil"/>
              <w:left w:val="nil"/>
              <w:bottom w:val="nil"/>
              <w:right w:val="nil"/>
            </w:tcBorders>
            <w:shd w:val="clear" w:color="auto" w:fill="auto"/>
          </w:tcPr>
          <w:p w14:paraId="78B4D9E0"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4D176C1F"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Some effective measures, all measures with small effects planned</w:t>
            </w:r>
          </w:p>
        </w:tc>
        <w:tc>
          <w:tcPr>
            <w:tcW w:w="828" w:type="dxa"/>
            <w:tcBorders>
              <w:top w:val="nil"/>
              <w:left w:val="nil"/>
              <w:bottom w:val="nil"/>
              <w:right w:val="nil"/>
            </w:tcBorders>
          </w:tcPr>
          <w:p w14:paraId="177A474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nil"/>
              <w:right w:val="nil"/>
            </w:tcBorders>
          </w:tcPr>
          <w:p w14:paraId="34B0255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5DD75FC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nil"/>
              <w:right w:val="nil"/>
            </w:tcBorders>
          </w:tcPr>
          <w:p w14:paraId="78A1917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07" w:type="dxa"/>
            <w:tcBorders>
              <w:top w:val="nil"/>
              <w:left w:val="nil"/>
              <w:bottom w:val="nil"/>
              <w:right w:val="nil"/>
            </w:tcBorders>
          </w:tcPr>
          <w:p w14:paraId="0FFA7CD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5" w:type="dxa"/>
            <w:gridSpan w:val="2"/>
            <w:tcBorders>
              <w:top w:val="nil"/>
              <w:left w:val="nil"/>
              <w:bottom w:val="nil"/>
              <w:right w:val="nil"/>
            </w:tcBorders>
            <w:shd w:val="clear" w:color="auto" w:fill="auto"/>
            <w:noWrap/>
          </w:tcPr>
          <w:p w14:paraId="7E177562"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2C25AA6A"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nil"/>
              <w:right w:val="nil"/>
            </w:tcBorders>
          </w:tcPr>
          <w:p w14:paraId="6EA09E0B"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47BC6633" w14:textId="1997C656"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10" w:type="dxa"/>
            <w:tcBorders>
              <w:top w:val="nil"/>
              <w:left w:val="nil"/>
              <w:bottom w:val="nil"/>
              <w:right w:val="nil"/>
            </w:tcBorders>
          </w:tcPr>
          <w:p w14:paraId="778D259E" w14:textId="3FD3F281"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34" w:type="dxa"/>
            <w:gridSpan w:val="2"/>
            <w:tcBorders>
              <w:top w:val="nil"/>
              <w:left w:val="nil"/>
              <w:bottom w:val="nil"/>
              <w:right w:val="nil"/>
            </w:tcBorders>
          </w:tcPr>
          <w:p w14:paraId="231EBBA1"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nil"/>
              <w:right w:val="nil"/>
            </w:tcBorders>
          </w:tcPr>
          <w:p w14:paraId="220A9DE3" w14:textId="640EB410"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nil"/>
              <w:right w:val="nil"/>
            </w:tcBorders>
          </w:tcPr>
          <w:p w14:paraId="7CE903C6" w14:textId="137C4909"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3064ED5F" w14:textId="77777777" w:rsidTr="008169EA">
        <w:trPr>
          <w:trHeight w:val="302"/>
        </w:trPr>
        <w:tc>
          <w:tcPr>
            <w:tcW w:w="2665" w:type="dxa"/>
            <w:tcBorders>
              <w:top w:val="nil"/>
              <w:left w:val="nil"/>
              <w:bottom w:val="single" w:sz="4" w:space="0" w:color="auto"/>
              <w:right w:val="nil"/>
            </w:tcBorders>
            <w:shd w:val="clear" w:color="auto" w:fill="auto"/>
          </w:tcPr>
          <w:p w14:paraId="6F830621"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108F12A2"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Few/no effective measures planned</w:t>
            </w:r>
          </w:p>
        </w:tc>
        <w:tc>
          <w:tcPr>
            <w:tcW w:w="828" w:type="dxa"/>
            <w:tcBorders>
              <w:top w:val="nil"/>
              <w:left w:val="nil"/>
              <w:bottom w:val="single" w:sz="4" w:space="0" w:color="auto"/>
              <w:right w:val="nil"/>
            </w:tcBorders>
          </w:tcPr>
          <w:p w14:paraId="3772F77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9" w:type="dxa"/>
            <w:tcBorders>
              <w:top w:val="nil"/>
              <w:left w:val="nil"/>
              <w:bottom w:val="single" w:sz="4" w:space="0" w:color="auto"/>
              <w:right w:val="nil"/>
            </w:tcBorders>
          </w:tcPr>
          <w:p w14:paraId="3999EB2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7B3E1BA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33" w:type="dxa"/>
            <w:tcBorders>
              <w:top w:val="nil"/>
              <w:left w:val="nil"/>
              <w:bottom w:val="single" w:sz="4" w:space="0" w:color="auto"/>
              <w:right w:val="nil"/>
            </w:tcBorders>
          </w:tcPr>
          <w:p w14:paraId="52986E6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07" w:type="dxa"/>
            <w:tcBorders>
              <w:top w:val="nil"/>
              <w:left w:val="nil"/>
              <w:bottom w:val="single" w:sz="4" w:space="0" w:color="auto"/>
              <w:right w:val="nil"/>
            </w:tcBorders>
          </w:tcPr>
          <w:p w14:paraId="0284F1C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5" w:type="dxa"/>
            <w:gridSpan w:val="2"/>
            <w:tcBorders>
              <w:top w:val="nil"/>
              <w:left w:val="nil"/>
              <w:bottom w:val="single" w:sz="4" w:space="0" w:color="auto"/>
              <w:right w:val="nil"/>
            </w:tcBorders>
            <w:shd w:val="clear" w:color="auto" w:fill="auto"/>
            <w:noWrap/>
          </w:tcPr>
          <w:p w14:paraId="561A43A3" w14:textId="77777777" w:rsidR="00C5549F" w:rsidRPr="00F411AB" w:rsidRDefault="00C5549F" w:rsidP="00C5549F">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7CC3360A" w14:textId="77777777" w:rsidR="00C5549F" w:rsidRPr="00F411AB" w:rsidRDefault="00C5549F" w:rsidP="00C5549F">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50" w:type="dxa"/>
            <w:tcBorders>
              <w:top w:val="nil"/>
              <w:left w:val="nil"/>
              <w:bottom w:val="single" w:sz="4" w:space="0" w:color="auto"/>
              <w:right w:val="nil"/>
            </w:tcBorders>
          </w:tcPr>
          <w:p w14:paraId="6A186862" w14:textId="77777777"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66740E51" w14:textId="22DBECCE" w:rsidR="00C5549F" w:rsidRPr="00F411AB" w:rsidRDefault="00C5549F" w:rsidP="00C5549F">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510" w:type="dxa"/>
            <w:tcBorders>
              <w:top w:val="nil"/>
              <w:left w:val="nil"/>
              <w:bottom w:val="single" w:sz="4" w:space="0" w:color="auto"/>
              <w:right w:val="nil"/>
            </w:tcBorders>
          </w:tcPr>
          <w:p w14:paraId="24E610E1" w14:textId="5FE53866"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34" w:type="dxa"/>
            <w:gridSpan w:val="2"/>
            <w:tcBorders>
              <w:top w:val="nil"/>
              <w:left w:val="nil"/>
              <w:bottom w:val="single" w:sz="4" w:space="0" w:color="auto"/>
              <w:right w:val="nil"/>
            </w:tcBorders>
          </w:tcPr>
          <w:p w14:paraId="3C52B302" w14:textId="77777777"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77" w:type="dxa"/>
            <w:tcBorders>
              <w:top w:val="nil"/>
              <w:left w:val="nil"/>
              <w:bottom w:val="single" w:sz="4" w:space="0" w:color="auto"/>
              <w:right w:val="nil"/>
            </w:tcBorders>
          </w:tcPr>
          <w:p w14:paraId="1ECB0121" w14:textId="6D10E5F4"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4" w:type="dxa"/>
            <w:tcBorders>
              <w:top w:val="nil"/>
              <w:left w:val="nil"/>
              <w:bottom w:val="single" w:sz="4" w:space="0" w:color="auto"/>
              <w:right w:val="nil"/>
            </w:tcBorders>
          </w:tcPr>
          <w:p w14:paraId="292245C8" w14:textId="0C57C91C" w:rsidR="00C5549F" w:rsidRPr="00F411AB" w:rsidRDefault="00C5549F" w:rsidP="00C5549F">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F411AB" w14:paraId="55DA84E5" w14:textId="77777777" w:rsidTr="008169EA">
        <w:trPr>
          <w:trHeight w:val="227"/>
        </w:trPr>
        <w:tc>
          <w:tcPr>
            <w:tcW w:w="2665" w:type="dxa"/>
            <w:tcBorders>
              <w:top w:val="single" w:sz="4" w:space="0" w:color="auto"/>
              <w:left w:val="nil"/>
              <w:bottom w:val="single" w:sz="4" w:space="0" w:color="auto"/>
              <w:right w:val="nil"/>
            </w:tcBorders>
            <w:shd w:val="clear" w:color="auto" w:fill="auto"/>
          </w:tcPr>
          <w:p w14:paraId="2AF31C78"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Sum (maximum 11)</w:t>
            </w:r>
          </w:p>
        </w:tc>
        <w:tc>
          <w:tcPr>
            <w:tcW w:w="2381" w:type="dxa"/>
            <w:tcBorders>
              <w:top w:val="single" w:sz="4" w:space="0" w:color="auto"/>
              <w:left w:val="nil"/>
              <w:bottom w:val="single" w:sz="4" w:space="0" w:color="auto"/>
              <w:right w:val="nil"/>
            </w:tcBorders>
            <w:shd w:val="clear" w:color="auto" w:fill="auto"/>
          </w:tcPr>
          <w:p w14:paraId="4B9801F5"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828" w:type="dxa"/>
            <w:tcBorders>
              <w:top w:val="single" w:sz="4" w:space="0" w:color="auto"/>
              <w:left w:val="nil"/>
              <w:bottom w:val="single" w:sz="4" w:space="0" w:color="auto"/>
              <w:right w:val="nil"/>
            </w:tcBorders>
          </w:tcPr>
          <w:p w14:paraId="316FD885" w14:textId="2252B02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10.0</w:t>
            </w:r>
          </w:p>
        </w:tc>
        <w:tc>
          <w:tcPr>
            <w:tcW w:w="879" w:type="dxa"/>
            <w:tcBorders>
              <w:top w:val="single" w:sz="4" w:space="0" w:color="auto"/>
              <w:left w:val="nil"/>
              <w:bottom w:val="single" w:sz="4" w:space="0" w:color="auto"/>
              <w:right w:val="nil"/>
            </w:tcBorders>
          </w:tcPr>
          <w:p w14:paraId="66CAA059" w14:textId="15D6B7A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9.0</w:t>
            </w:r>
          </w:p>
        </w:tc>
        <w:tc>
          <w:tcPr>
            <w:tcW w:w="754" w:type="dxa"/>
            <w:tcBorders>
              <w:top w:val="single" w:sz="4" w:space="0" w:color="auto"/>
              <w:left w:val="nil"/>
              <w:bottom w:val="single" w:sz="4" w:space="0" w:color="auto"/>
              <w:right w:val="nil"/>
            </w:tcBorders>
          </w:tcPr>
          <w:p w14:paraId="54573F4A" w14:textId="62FB4C7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833" w:type="dxa"/>
            <w:tcBorders>
              <w:top w:val="single" w:sz="4" w:space="0" w:color="auto"/>
              <w:left w:val="nil"/>
              <w:bottom w:val="single" w:sz="4" w:space="0" w:color="auto"/>
              <w:right w:val="nil"/>
            </w:tcBorders>
          </w:tcPr>
          <w:p w14:paraId="776E5EE5" w14:textId="423301E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607" w:type="dxa"/>
            <w:tcBorders>
              <w:top w:val="single" w:sz="4" w:space="0" w:color="auto"/>
              <w:left w:val="nil"/>
              <w:bottom w:val="single" w:sz="4" w:space="0" w:color="auto"/>
              <w:right w:val="nil"/>
            </w:tcBorders>
          </w:tcPr>
          <w:p w14:paraId="2FD2A705" w14:textId="6BE0642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9.0</w:t>
            </w:r>
          </w:p>
        </w:tc>
        <w:tc>
          <w:tcPr>
            <w:tcW w:w="805" w:type="dxa"/>
            <w:gridSpan w:val="2"/>
            <w:tcBorders>
              <w:top w:val="single" w:sz="4" w:space="0" w:color="auto"/>
              <w:left w:val="nil"/>
              <w:bottom w:val="single" w:sz="4" w:space="0" w:color="auto"/>
              <w:right w:val="nil"/>
            </w:tcBorders>
            <w:shd w:val="clear" w:color="auto" w:fill="auto"/>
            <w:noWrap/>
          </w:tcPr>
          <w:p w14:paraId="0AD72C31" w14:textId="3B825081"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8.0</w:t>
            </w:r>
          </w:p>
        </w:tc>
        <w:tc>
          <w:tcPr>
            <w:tcW w:w="862" w:type="dxa"/>
            <w:tcBorders>
              <w:top w:val="single" w:sz="4" w:space="0" w:color="auto"/>
              <w:left w:val="nil"/>
              <w:bottom w:val="single" w:sz="4" w:space="0" w:color="auto"/>
              <w:right w:val="nil"/>
            </w:tcBorders>
            <w:shd w:val="clear" w:color="auto" w:fill="auto"/>
            <w:noWrap/>
          </w:tcPr>
          <w:p w14:paraId="1D60A11D" w14:textId="77EA0952"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7.0</w:t>
            </w:r>
          </w:p>
        </w:tc>
        <w:tc>
          <w:tcPr>
            <w:tcW w:w="850" w:type="dxa"/>
            <w:tcBorders>
              <w:top w:val="single" w:sz="4" w:space="0" w:color="auto"/>
              <w:left w:val="nil"/>
              <w:bottom w:val="single" w:sz="4" w:space="0" w:color="auto"/>
              <w:right w:val="nil"/>
            </w:tcBorders>
          </w:tcPr>
          <w:p w14:paraId="7A230BA2" w14:textId="045E35CC"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884" w:type="dxa"/>
            <w:tcBorders>
              <w:top w:val="single" w:sz="4" w:space="0" w:color="auto"/>
              <w:left w:val="nil"/>
              <w:bottom w:val="single" w:sz="4" w:space="0" w:color="auto"/>
              <w:right w:val="nil"/>
            </w:tcBorders>
            <w:shd w:val="clear" w:color="auto" w:fill="auto"/>
            <w:noWrap/>
          </w:tcPr>
          <w:p w14:paraId="3084D769" w14:textId="456977BB"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7.0</w:t>
            </w:r>
          </w:p>
        </w:tc>
        <w:tc>
          <w:tcPr>
            <w:tcW w:w="510" w:type="dxa"/>
            <w:tcBorders>
              <w:top w:val="single" w:sz="4" w:space="0" w:color="auto"/>
              <w:left w:val="nil"/>
              <w:bottom w:val="single" w:sz="4" w:space="0" w:color="auto"/>
              <w:right w:val="nil"/>
            </w:tcBorders>
          </w:tcPr>
          <w:p w14:paraId="653DF8A4" w14:textId="1FD95BE4"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6.0</w:t>
            </w:r>
          </w:p>
        </w:tc>
        <w:tc>
          <w:tcPr>
            <w:tcW w:w="1134" w:type="dxa"/>
            <w:gridSpan w:val="2"/>
            <w:tcBorders>
              <w:top w:val="single" w:sz="4" w:space="0" w:color="auto"/>
              <w:left w:val="nil"/>
              <w:bottom w:val="single" w:sz="4" w:space="0" w:color="auto"/>
              <w:right w:val="nil"/>
            </w:tcBorders>
          </w:tcPr>
          <w:p w14:paraId="59A030FC" w14:textId="501EE15E"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c>
          <w:tcPr>
            <w:tcW w:w="1077" w:type="dxa"/>
            <w:tcBorders>
              <w:top w:val="single" w:sz="4" w:space="0" w:color="auto"/>
              <w:left w:val="nil"/>
              <w:bottom w:val="single" w:sz="4" w:space="0" w:color="auto"/>
              <w:right w:val="nil"/>
            </w:tcBorders>
          </w:tcPr>
          <w:p w14:paraId="5CC16E68" w14:textId="7397D82A"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c>
          <w:tcPr>
            <w:tcW w:w="754" w:type="dxa"/>
            <w:tcBorders>
              <w:top w:val="single" w:sz="4" w:space="0" w:color="auto"/>
              <w:left w:val="nil"/>
              <w:bottom w:val="single" w:sz="4" w:space="0" w:color="auto"/>
              <w:right w:val="nil"/>
            </w:tcBorders>
          </w:tcPr>
          <w:p w14:paraId="15788844" w14:textId="0F9BC38E"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r>
      <w:tr w:rsidR="00C5549F" w:rsidRPr="00F411AB" w14:paraId="3024CC04" w14:textId="77777777" w:rsidTr="008169EA">
        <w:trPr>
          <w:trHeight w:val="227"/>
        </w:trPr>
        <w:tc>
          <w:tcPr>
            <w:tcW w:w="2665" w:type="dxa"/>
            <w:tcBorders>
              <w:top w:val="single" w:sz="4" w:space="0" w:color="auto"/>
              <w:left w:val="nil"/>
              <w:bottom w:val="single" w:sz="4" w:space="0" w:color="auto"/>
              <w:right w:val="nil"/>
            </w:tcBorders>
            <w:shd w:val="clear" w:color="auto" w:fill="auto"/>
          </w:tcPr>
          <w:p w14:paraId="3B29380F"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Compiled development (0–1)</w:t>
            </w:r>
          </w:p>
        </w:tc>
        <w:tc>
          <w:tcPr>
            <w:tcW w:w="2381" w:type="dxa"/>
            <w:tcBorders>
              <w:top w:val="single" w:sz="4" w:space="0" w:color="auto"/>
              <w:left w:val="nil"/>
              <w:bottom w:val="single" w:sz="4" w:space="0" w:color="auto"/>
              <w:right w:val="nil"/>
            </w:tcBorders>
            <w:shd w:val="clear" w:color="auto" w:fill="auto"/>
          </w:tcPr>
          <w:p w14:paraId="37585C62"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828" w:type="dxa"/>
            <w:tcBorders>
              <w:top w:val="single" w:sz="4" w:space="0" w:color="auto"/>
              <w:left w:val="nil"/>
              <w:bottom w:val="single" w:sz="4" w:space="0" w:color="auto"/>
              <w:right w:val="nil"/>
            </w:tcBorders>
          </w:tcPr>
          <w:p w14:paraId="5DA97F13" w14:textId="1C2F343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0.9</w:t>
            </w:r>
          </w:p>
        </w:tc>
        <w:tc>
          <w:tcPr>
            <w:tcW w:w="879" w:type="dxa"/>
            <w:tcBorders>
              <w:top w:val="single" w:sz="4" w:space="0" w:color="auto"/>
              <w:left w:val="nil"/>
              <w:bottom w:val="single" w:sz="4" w:space="0" w:color="auto"/>
              <w:right w:val="nil"/>
            </w:tcBorders>
          </w:tcPr>
          <w:p w14:paraId="062D5FCB" w14:textId="59F1C5B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0.8</w:t>
            </w:r>
          </w:p>
        </w:tc>
        <w:tc>
          <w:tcPr>
            <w:tcW w:w="754" w:type="dxa"/>
            <w:tcBorders>
              <w:top w:val="single" w:sz="4" w:space="0" w:color="auto"/>
              <w:left w:val="nil"/>
              <w:bottom w:val="single" w:sz="4" w:space="0" w:color="auto"/>
              <w:right w:val="nil"/>
            </w:tcBorders>
          </w:tcPr>
          <w:p w14:paraId="22CED9C5" w14:textId="2B39F03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833" w:type="dxa"/>
            <w:tcBorders>
              <w:top w:val="single" w:sz="4" w:space="0" w:color="auto"/>
              <w:left w:val="nil"/>
              <w:bottom w:val="single" w:sz="4" w:space="0" w:color="auto"/>
              <w:right w:val="nil"/>
            </w:tcBorders>
          </w:tcPr>
          <w:p w14:paraId="62C521DB" w14:textId="68C2454D"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607" w:type="dxa"/>
            <w:tcBorders>
              <w:top w:val="single" w:sz="4" w:space="0" w:color="auto"/>
              <w:left w:val="nil"/>
              <w:bottom w:val="single" w:sz="4" w:space="0" w:color="auto"/>
              <w:right w:val="nil"/>
            </w:tcBorders>
          </w:tcPr>
          <w:p w14:paraId="1F3A6A2B" w14:textId="3BCB4ED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0.8</w:t>
            </w:r>
          </w:p>
        </w:tc>
        <w:tc>
          <w:tcPr>
            <w:tcW w:w="805" w:type="dxa"/>
            <w:gridSpan w:val="2"/>
            <w:tcBorders>
              <w:top w:val="single" w:sz="4" w:space="0" w:color="auto"/>
              <w:left w:val="nil"/>
              <w:bottom w:val="single" w:sz="4" w:space="0" w:color="auto"/>
              <w:right w:val="nil"/>
            </w:tcBorders>
            <w:shd w:val="clear" w:color="auto" w:fill="auto"/>
            <w:noWrap/>
          </w:tcPr>
          <w:p w14:paraId="433BD979" w14:textId="019D90AA"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0.7</w:t>
            </w:r>
          </w:p>
        </w:tc>
        <w:tc>
          <w:tcPr>
            <w:tcW w:w="862" w:type="dxa"/>
            <w:tcBorders>
              <w:top w:val="single" w:sz="4" w:space="0" w:color="auto"/>
              <w:left w:val="nil"/>
              <w:bottom w:val="single" w:sz="4" w:space="0" w:color="auto"/>
              <w:right w:val="nil"/>
            </w:tcBorders>
            <w:shd w:val="clear" w:color="auto" w:fill="auto"/>
            <w:noWrap/>
          </w:tcPr>
          <w:p w14:paraId="7048439D" w14:textId="14C38075"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0.6</w:t>
            </w:r>
          </w:p>
        </w:tc>
        <w:tc>
          <w:tcPr>
            <w:tcW w:w="850" w:type="dxa"/>
            <w:tcBorders>
              <w:top w:val="single" w:sz="4" w:space="0" w:color="auto"/>
              <w:left w:val="nil"/>
              <w:bottom w:val="single" w:sz="4" w:space="0" w:color="auto"/>
              <w:right w:val="nil"/>
            </w:tcBorders>
          </w:tcPr>
          <w:p w14:paraId="7A53326B" w14:textId="2D428A7C"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884" w:type="dxa"/>
            <w:tcBorders>
              <w:top w:val="single" w:sz="4" w:space="0" w:color="auto"/>
              <w:left w:val="nil"/>
              <w:bottom w:val="single" w:sz="4" w:space="0" w:color="auto"/>
              <w:right w:val="nil"/>
            </w:tcBorders>
            <w:shd w:val="clear" w:color="auto" w:fill="auto"/>
            <w:noWrap/>
          </w:tcPr>
          <w:p w14:paraId="4F4090F3" w14:textId="2D8249BA"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0.6</w:t>
            </w:r>
          </w:p>
        </w:tc>
        <w:tc>
          <w:tcPr>
            <w:tcW w:w="510" w:type="dxa"/>
            <w:tcBorders>
              <w:top w:val="single" w:sz="4" w:space="0" w:color="auto"/>
              <w:left w:val="nil"/>
              <w:bottom w:val="single" w:sz="4" w:space="0" w:color="auto"/>
              <w:right w:val="nil"/>
            </w:tcBorders>
          </w:tcPr>
          <w:p w14:paraId="2C3E04BB" w14:textId="5D0D5BC4"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1134" w:type="dxa"/>
            <w:gridSpan w:val="2"/>
            <w:tcBorders>
              <w:top w:val="single" w:sz="4" w:space="0" w:color="auto"/>
              <w:left w:val="nil"/>
              <w:bottom w:val="single" w:sz="4" w:space="0" w:color="auto"/>
              <w:right w:val="nil"/>
            </w:tcBorders>
          </w:tcPr>
          <w:p w14:paraId="75C8352E" w14:textId="648649A7"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1077" w:type="dxa"/>
            <w:tcBorders>
              <w:top w:val="single" w:sz="4" w:space="0" w:color="auto"/>
              <w:left w:val="nil"/>
              <w:bottom w:val="single" w:sz="4" w:space="0" w:color="auto"/>
              <w:right w:val="nil"/>
            </w:tcBorders>
          </w:tcPr>
          <w:p w14:paraId="64A5ECCA" w14:textId="0EC46CEE"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754" w:type="dxa"/>
            <w:tcBorders>
              <w:top w:val="single" w:sz="4" w:space="0" w:color="auto"/>
              <w:left w:val="nil"/>
              <w:bottom w:val="single" w:sz="4" w:space="0" w:color="auto"/>
              <w:right w:val="nil"/>
            </w:tcBorders>
          </w:tcPr>
          <w:p w14:paraId="62485665" w14:textId="20939119"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r>
      <w:tr w:rsidR="00C5549F" w:rsidRPr="00F411AB" w14:paraId="18FCA9C3" w14:textId="77777777" w:rsidTr="008169EA">
        <w:trPr>
          <w:trHeight w:val="227"/>
        </w:trPr>
        <w:tc>
          <w:tcPr>
            <w:tcW w:w="2665" w:type="dxa"/>
            <w:tcBorders>
              <w:top w:val="single" w:sz="4" w:space="0" w:color="auto"/>
              <w:left w:val="nil"/>
              <w:bottom w:val="single" w:sz="4" w:space="0" w:color="auto"/>
              <w:right w:val="nil"/>
            </w:tcBorders>
            <w:shd w:val="clear" w:color="auto" w:fill="auto"/>
          </w:tcPr>
          <w:p w14:paraId="0EB3754C"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Uncertainty of projected development</w:t>
            </w:r>
          </w:p>
        </w:tc>
        <w:tc>
          <w:tcPr>
            <w:tcW w:w="2381" w:type="dxa"/>
            <w:tcBorders>
              <w:top w:val="single" w:sz="4" w:space="0" w:color="auto"/>
              <w:left w:val="nil"/>
              <w:bottom w:val="single" w:sz="4" w:space="0" w:color="auto"/>
              <w:right w:val="nil"/>
            </w:tcBorders>
            <w:shd w:val="clear" w:color="auto" w:fill="auto"/>
          </w:tcPr>
          <w:p w14:paraId="15A78ECC"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Small, 2: Moderate, 3: Large</w:t>
            </w:r>
          </w:p>
        </w:tc>
        <w:tc>
          <w:tcPr>
            <w:tcW w:w="828" w:type="dxa"/>
            <w:tcBorders>
              <w:top w:val="single" w:sz="4" w:space="0" w:color="auto"/>
              <w:left w:val="nil"/>
              <w:bottom w:val="single" w:sz="4" w:space="0" w:color="auto"/>
              <w:right w:val="nil"/>
            </w:tcBorders>
          </w:tcPr>
          <w:p w14:paraId="3417B510" w14:textId="58322D1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9" w:type="dxa"/>
            <w:tcBorders>
              <w:top w:val="single" w:sz="4" w:space="0" w:color="auto"/>
              <w:left w:val="nil"/>
              <w:bottom w:val="single" w:sz="4" w:space="0" w:color="auto"/>
              <w:right w:val="nil"/>
            </w:tcBorders>
          </w:tcPr>
          <w:p w14:paraId="1D01D504" w14:textId="43A1461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4" w:type="dxa"/>
            <w:tcBorders>
              <w:top w:val="single" w:sz="4" w:space="0" w:color="auto"/>
              <w:left w:val="nil"/>
              <w:bottom w:val="single" w:sz="4" w:space="0" w:color="auto"/>
              <w:right w:val="nil"/>
            </w:tcBorders>
          </w:tcPr>
          <w:p w14:paraId="3294C9D9" w14:textId="2B62253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33" w:type="dxa"/>
            <w:tcBorders>
              <w:top w:val="single" w:sz="4" w:space="0" w:color="auto"/>
              <w:left w:val="nil"/>
              <w:bottom w:val="single" w:sz="4" w:space="0" w:color="auto"/>
              <w:right w:val="nil"/>
            </w:tcBorders>
          </w:tcPr>
          <w:p w14:paraId="793BAB93" w14:textId="58AB030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07" w:type="dxa"/>
            <w:tcBorders>
              <w:top w:val="single" w:sz="4" w:space="0" w:color="auto"/>
              <w:left w:val="nil"/>
              <w:bottom w:val="single" w:sz="4" w:space="0" w:color="auto"/>
              <w:right w:val="nil"/>
            </w:tcBorders>
          </w:tcPr>
          <w:p w14:paraId="08CC8045" w14:textId="37CF395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05" w:type="dxa"/>
            <w:gridSpan w:val="2"/>
            <w:tcBorders>
              <w:top w:val="single" w:sz="4" w:space="0" w:color="auto"/>
              <w:left w:val="nil"/>
              <w:bottom w:val="single" w:sz="4" w:space="0" w:color="auto"/>
              <w:right w:val="nil"/>
            </w:tcBorders>
            <w:shd w:val="clear" w:color="auto" w:fill="auto"/>
            <w:noWrap/>
          </w:tcPr>
          <w:p w14:paraId="7A6F8AE2" w14:textId="456D65D8" w:rsidR="00C5549F" w:rsidRPr="00F411AB" w:rsidRDefault="00C5549F" w:rsidP="00C5549F">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single" w:sz="4" w:space="0" w:color="auto"/>
              <w:right w:val="nil"/>
            </w:tcBorders>
            <w:shd w:val="clear" w:color="auto" w:fill="auto"/>
            <w:noWrap/>
          </w:tcPr>
          <w:p w14:paraId="609F810C" w14:textId="1C4995E7" w:rsidR="00C5549F" w:rsidRPr="00F411AB" w:rsidRDefault="00C5549F" w:rsidP="00C5549F">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850" w:type="dxa"/>
            <w:tcBorders>
              <w:top w:val="single" w:sz="4" w:space="0" w:color="auto"/>
              <w:left w:val="nil"/>
              <w:bottom w:val="single" w:sz="4" w:space="0" w:color="auto"/>
              <w:right w:val="nil"/>
            </w:tcBorders>
          </w:tcPr>
          <w:p w14:paraId="0798E3F6" w14:textId="6CC77370" w:rsidR="00C5549F" w:rsidRPr="00F411AB" w:rsidRDefault="00C5549F" w:rsidP="00C5549F">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84" w:type="dxa"/>
            <w:tcBorders>
              <w:top w:val="single" w:sz="4" w:space="0" w:color="auto"/>
              <w:left w:val="nil"/>
              <w:bottom w:val="single" w:sz="4" w:space="0" w:color="auto"/>
              <w:right w:val="nil"/>
            </w:tcBorders>
            <w:shd w:val="clear" w:color="auto" w:fill="auto"/>
            <w:noWrap/>
          </w:tcPr>
          <w:p w14:paraId="6ADC73D5" w14:textId="64C22882" w:rsidR="00C5549F" w:rsidRPr="00F411AB" w:rsidRDefault="00C5549F" w:rsidP="00C5549F">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510" w:type="dxa"/>
            <w:tcBorders>
              <w:top w:val="single" w:sz="4" w:space="0" w:color="auto"/>
              <w:left w:val="nil"/>
              <w:bottom w:val="single" w:sz="4" w:space="0" w:color="auto"/>
              <w:right w:val="nil"/>
            </w:tcBorders>
          </w:tcPr>
          <w:p w14:paraId="58D1FB82" w14:textId="2B9DB40C"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134" w:type="dxa"/>
            <w:gridSpan w:val="2"/>
            <w:tcBorders>
              <w:top w:val="single" w:sz="4" w:space="0" w:color="auto"/>
              <w:left w:val="nil"/>
              <w:bottom w:val="single" w:sz="4" w:space="0" w:color="auto"/>
              <w:right w:val="nil"/>
            </w:tcBorders>
          </w:tcPr>
          <w:p w14:paraId="38FEDA7B" w14:textId="276A2477"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7" w:type="dxa"/>
            <w:tcBorders>
              <w:top w:val="single" w:sz="4" w:space="0" w:color="auto"/>
              <w:left w:val="nil"/>
              <w:bottom w:val="single" w:sz="4" w:space="0" w:color="auto"/>
              <w:right w:val="nil"/>
            </w:tcBorders>
          </w:tcPr>
          <w:p w14:paraId="7C2650FE" w14:textId="144A8BB1"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4" w:type="dxa"/>
            <w:tcBorders>
              <w:top w:val="single" w:sz="4" w:space="0" w:color="auto"/>
              <w:left w:val="nil"/>
              <w:bottom w:val="single" w:sz="4" w:space="0" w:color="auto"/>
              <w:right w:val="nil"/>
            </w:tcBorders>
          </w:tcPr>
          <w:p w14:paraId="0AAA8591" w14:textId="7447B982" w:rsidR="00C5549F" w:rsidRPr="00F411AB" w:rsidRDefault="00C5549F" w:rsidP="00C5549F">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bl>
    <w:p w14:paraId="30095AE8" w14:textId="0D23E8F2" w:rsidR="00DF334A" w:rsidRPr="00827850" w:rsidRDefault="00424DCD" w:rsidP="009A5936">
      <w:pPr>
        <w:pStyle w:val="CefasSub-heading"/>
        <w:spacing w:before="40" w:after="120" w:line="259" w:lineRule="auto"/>
        <w:rPr>
          <w:rFonts w:ascii="Times New Roman" w:hAnsi="Times New Roman" w:cs="Times New Roman"/>
          <w:sz w:val="20"/>
          <w:szCs w:val="20"/>
        </w:rPr>
      </w:pPr>
      <w:r w:rsidRPr="00827850">
        <w:rPr>
          <w:rFonts w:ascii="Times New Roman" w:hAnsi="Times New Roman" w:cs="Times New Roman"/>
          <w:sz w:val="20"/>
          <w:szCs w:val="20"/>
        </w:rPr>
        <w:t>Stressors include modified oceanic conditions linked to the changing climate (climate change), mortality due to consumption by predators (predation), poor water quality in the marine environment (water quality), incidental capture in non-target fisheries (</w:t>
      </w:r>
      <w:proofErr w:type="spellStart"/>
      <w:r w:rsidRPr="00827850">
        <w:rPr>
          <w:rFonts w:ascii="Times New Roman" w:hAnsi="Times New Roman" w:cs="Times New Roman"/>
          <w:sz w:val="20"/>
          <w:szCs w:val="20"/>
        </w:rPr>
        <w:t>bycatch</w:t>
      </w:r>
      <w:proofErr w:type="spellEnd"/>
      <w:r w:rsidRPr="00827850">
        <w:rPr>
          <w:rFonts w:ascii="Times New Roman" w:hAnsi="Times New Roman" w:cs="Times New Roman"/>
          <w:sz w:val="20"/>
          <w:szCs w:val="20"/>
        </w:rPr>
        <w:t>), emissions of artificial light at night (ALAN), tidal barrages for renewable energy generation (</w:t>
      </w:r>
      <w:r w:rsidR="00DD03A4" w:rsidRPr="00827850">
        <w:rPr>
          <w:rFonts w:ascii="Times New Roman" w:hAnsi="Times New Roman" w:cs="Times New Roman"/>
          <w:sz w:val="20"/>
          <w:szCs w:val="20"/>
        </w:rPr>
        <w:t xml:space="preserve">tidal </w:t>
      </w:r>
      <w:r w:rsidRPr="00827850">
        <w:rPr>
          <w:rFonts w:ascii="Times New Roman" w:hAnsi="Times New Roman" w:cs="Times New Roman"/>
          <w:sz w:val="20"/>
          <w:szCs w:val="20"/>
        </w:rPr>
        <w:t xml:space="preserve">barrages), power station </w:t>
      </w:r>
      <w:r w:rsidR="00F613C2" w:rsidRPr="00827850">
        <w:rPr>
          <w:rFonts w:ascii="Times New Roman" w:hAnsi="Times New Roman" w:cs="Times New Roman"/>
          <w:sz w:val="20"/>
          <w:szCs w:val="20"/>
        </w:rPr>
        <w:t xml:space="preserve">impingement and </w:t>
      </w:r>
      <w:r w:rsidRPr="00827850">
        <w:rPr>
          <w:rFonts w:ascii="Times New Roman" w:hAnsi="Times New Roman" w:cs="Times New Roman"/>
          <w:sz w:val="20"/>
          <w:szCs w:val="20"/>
        </w:rPr>
        <w:t xml:space="preserve">thermal discharge (power stations), </w:t>
      </w:r>
      <w:r w:rsidR="00C5549F" w:rsidRPr="00827850">
        <w:rPr>
          <w:rFonts w:ascii="Times New Roman" w:hAnsi="Times New Roman" w:cs="Times New Roman"/>
          <w:sz w:val="20"/>
          <w:szCs w:val="20"/>
        </w:rPr>
        <w:t>noise pollution from pile</w:t>
      </w:r>
      <w:r w:rsidR="002C52EF" w:rsidRPr="00827850">
        <w:rPr>
          <w:rFonts w:ascii="Times New Roman" w:hAnsi="Times New Roman" w:cs="Times New Roman"/>
          <w:sz w:val="20"/>
          <w:szCs w:val="20"/>
        </w:rPr>
        <w:t>-</w:t>
      </w:r>
      <w:r w:rsidR="00C5549F" w:rsidRPr="00827850">
        <w:rPr>
          <w:rFonts w:ascii="Times New Roman" w:hAnsi="Times New Roman" w:cs="Times New Roman"/>
          <w:sz w:val="20"/>
          <w:szCs w:val="20"/>
        </w:rPr>
        <w:t xml:space="preserve">driving (noise pollution), </w:t>
      </w:r>
      <w:r w:rsidRPr="00827850">
        <w:rPr>
          <w:rFonts w:ascii="Times New Roman" w:hAnsi="Times New Roman" w:cs="Times New Roman"/>
          <w:sz w:val="20"/>
          <w:szCs w:val="20"/>
        </w:rPr>
        <w:t>invasive non-native species (invasive species), electromagnetic fields (EMF)</w:t>
      </w:r>
      <w:r w:rsidR="000F21A2" w:rsidRPr="00827850">
        <w:rPr>
          <w:rFonts w:ascii="Times New Roman" w:hAnsi="Times New Roman" w:cs="Times New Roman"/>
          <w:sz w:val="20"/>
          <w:szCs w:val="20"/>
        </w:rPr>
        <w:t xml:space="preserve"> from subsea cables</w:t>
      </w:r>
      <w:r w:rsidRPr="00827850">
        <w:rPr>
          <w:rFonts w:ascii="Times New Roman" w:hAnsi="Times New Roman" w:cs="Times New Roman"/>
          <w:sz w:val="20"/>
          <w:szCs w:val="20"/>
        </w:rPr>
        <w:t xml:space="preserve">, commercial and recreational exploitation by targeted salmon fisheries and illegal, unreported and unregulated fishing (fisheries exploitation), salmon </w:t>
      </w:r>
      <w:proofErr w:type="spellStart"/>
      <w:r w:rsidR="0083069D" w:rsidRPr="00827850">
        <w:rPr>
          <w:rFonts w:ascii="Times New Roman" w:hAnsi="Times New Roman" w:cs="Times New Roman"/>
          <w:sz w:val="20"/>
          <w:szCs w:val="20"/>
        </w:rPr>
        <w:t>mari</w:t>
      </w:r>
      <w:r w:rsidRPr="00827850">
        <w:rPr>
          <w:rFonts w:ascii="Times New Roman" w:hAnsi="Times New Roman" w:cs="Times New Roman"/>
          <w:sz w:val="20"/>
          <w:szCs w:val="20"/>
        </w:rPr>
        <w:t>culture</w:t>
      </w:r>
      <w:proofErr w:type="spellEnd"/>
      <w:r w:rsidRPr="00827850">
        <w:rPr>
          <w:rFonts w:ascii="Times New Roman" w:hAnsi="Times New Roman" w:cs="Times New Roman"/>
          <w:sz w:val="20"/>
          <w:szCs w:val="20"/>
        </w:rPr>
        <w:t xml:space="preserve"> in </w:t>
      </w:r>
      <w:proofErr w:type="spellStart"/>
      <w:r w:rsidR="009F10D8">
        <w:rPr>
          <w:rFonts w:ascii="Times New Roman" w:hAnsi="Times New Roman" w:cs="Times New Roman"/>
          <w:sz w:val="20"/>
          <w:szCs w:val="20"/>
        </w:rPr>
        <w:t>nearshore</w:t>
      </w:r>
      <w:proofErr w:type="spellEnd"/>
      <w:r w:rsidR="009F10D8" w:rsidRPr="00827850">
        <w:rPr>
          <w:rFonts w:ascii="Times New Roman" w:hAnsi="Times New Roman" w:cs="Times New Roman"/>
          <w:sz w:val="20"/>
          <w:szCs w:val="20"/>
        </w:rPr>
        <w:t xml:space="preserve"> </w:t>
      </w:r>
      <w:r w:rsidRPr="00827850">
        <w:rPr>
          <w:rFonts w:ascii="Times New Roman" w:hAnsi="Times New Roman" w:cs="Times New Roman"/>
          <w:sz w:val="20"/>
          <w:szCs w:val="20"/>
        </w:rPr>
        <w:t xml:space="preserve">waters (salmon </w:t>
      </w:r>
      <w:proofErr w:type="spellStart"/>
      <w:r w:rsidR="0083069D" w:rsidRPr="00827850">
        <w:rPr>
          <w:rFonts w:ascii="Times New Roman" w:hAnsi="Times New Roman" w:cs="Times New Roman"/>
          <w:sz w:val="20"/>
          <w:szCs w:val="20"/>
        </w:rPr>
        <w:t>mari</w:t>
      </w:r>
      <w:r w:rsidRPr="00827850">
        <w:rPr>
          <w:rFonts w:ascii="Times New Roman" w:hAnsi="Times New Roman" w:cs="Times New Roman"/>
          <w:sz w:val="20"/>
          <w:szCs w:val="20"/>
        </w:rPr>
        <w:t>culture</w:t>
      </w:r>
      <w:proofErr w:type="spellEnd"/>
      <w:r w:rsidRPr="00827850">
        <w:rPr>
          <w:rFonts w:ascii="Times New Roman" w:hAnsi="Times New Roman" w:cs="Times New Roman"/>
          <w:sz w:val="20"/>
          <w:szCs w:val="20"/>
        </w:rPr>
        <w:t>), and tidal lagoons for renewable energy generation (tidal lagoons).</w:t>
      </w:r>
    </w:p>
    <w:p w14:paraId="29A5A7FF" w14:textId="77777777" w:rsidR="00DF334A" w:rsidRPr="00C30ECF" w:rsidRDefault="00DF334A">
      <w:pPr>
        <w:spacing w:after="160" w:line="259" w:lineRule="auto"/>
        <w:rPr>
          <w:rFonts w:ascii="Times New Roman" w:hAnsi="Times New Roman" w:cs="Times New Roman"/>
          <w:bCs/>
        </w:rPr>
      </w:pPr>
      <w:r w:rsidRPr="00C30ECF">
        <w:rPr>
          <w:rFonts w:ascii="Times New Roman" w:hAnsi="Times New Roman" w:cs="Times New Roman"/>
        </w:rPr>
        <w:br w:type="page"/>
      </w:r>
    </w:p>
    <w:p w14:paraId="51D2247A" w14:textId="1CB0D7E3" w:rsidR="003C15F8" w:rsidRPr="00827850" w:rsidRDefault="003C15F8" w:rsidP="003C15F8">
      <w:pPr>
        <w:pStyle w:val="Cefastableandfiguretitle"/>
        <w:spacing w:after="120" w:line="259" w:lineRule="auto"/>
        <w:rPr>
          <w:rFonts w:ascii="Times New Roman" w:hAnsi="Times New Roman" w:cs="Times New Roman"/>
          <w:sz w:val="20"/>
          <w:szCs w:val="20"/>
        </w:rPr>
      </w:pPr>
      <w:bookmarkStart w:id="31" w:name="_Toc88126023"/>
      <w:r w:rsidRPr="006675A8">
        <w:rPr>
          <w:rStyle w:val="Heading3Char"/>
          <w:rFonts w:ascii="Times New Roman" w:hAnsi="Times New Roman" w:cs="Times New Roman"/>
          <w:sz w:val="20"/>
          <w:szCs w:val="20"/>
        </w:rPr>
        <w:t>Table S2</w:t>
      </w:r>
      <w:r w:rsidRPr="00827850">
        <w:rPr>
          <w:rStyle w:val="Heading3Char"/>
          <w:rFonts w:ascii="Times New Roman" w:hAnsi="Times New Roman" w:cs="Times New Roman"/>
          <w:sz w:val="20"/>
          <w:szCs w:val="20"/>
        </w:rPr>
        <w:t xml:space="preserve"> </w:t>
      </w:r>
      <w:r w:rsidR="00083F38" w:rsidRPr="00827850">
        <w:rPr>
          <w:rStyle w:val="Heading3Char"/>
          <w:rFonts w:ascii="Times New Roman" w:hAnsi="Times New Roman" w:cs="Times New Roman"/>
          <w:sz w:val="20"/>
          <w:szCs w:val="20"/>
        </w:rPr>
        <w:t>Classification of the different marine stressors along the (a) effects and (b) development axes for Atlantic salmon in the South marine plan area</w:t>
      </w:r>
      <w:bookmarkEnd w:id="31"/>
    </w:p>
    <w:tbl>
      <w:tblPr>
        <w:tblW w:w="15803" w:type="dxa"/>
        <w:tblLook w:val="04A0" w:firstRow="1" w:lastRow="0" w:firstColumn="1" w:lastColumn="0" w:noHBand="0" w:noVBand="1"/>
      </w:tblPr>
      <w:tblGrid>
        <w:gridCol w:w="2667"/>
        <w:gridCol w:w="2381"/>
        <w:gridCol w:w="779"/>
        <w:gridCol w:w="874"/>
        <w:gridCol w:w="718"/>
        <w:gridCol w:w="786"/>
        <w:gridCol w:w="613"/>
        <w:gridCol w:w="800"/>
        <w:gridCol w:w="808"/>
        <w:gridCol w:w="849"/>
        <w:gridCol w:w="826"/>
        <w:gridCol w:w="741"/>
        <w:gridCol w:w="1132"/>
        <w:gridCol w:w="1076"/>
        <w:gridCol w:w="753"/>
      </w:tblGrid>
      <w:tr w:rsidR="00C5549F" w:rsidRPr="00C30ECF" w14:paraId="198E5F86" w14:textId="161E1063" w:rsidTr="008169EA">
        <w:trPr>
          <w:trHeight w:val="283"/>
        </w:trPr>
        <w:tc>
          <w:tcPr>
            <w:tcW w:w="2667" w:type="dxa"/>
            <w:tcBorders>
              <w:top w:val="single" w:sz="4" w:space="0" w:color="auto"/>
              <w:left w:val="nil"/>
              <w:bottom w:val="single" w:sz="4" w:space="0" w:color="auto"/>
              <w:right w:val="nil"/>
            </w:tcBorders>
            <w:shd w:val="clear" w:color="auto" w:fill="auto"/>
            <w:noWrap/>
          </w:tcPr>
          <w:p w14:paraId="05CE3437" w14:textId="482AFEFE" w:rsidR="00C5549F" w:rsidRPr="00F411AB" w:rsidRDefault="00C5549F" w:rsidP="00C5549F">
            <w:pPr>
              <w:spacing w:after="0" w:line="240" w:lineRule="auto"/>
              <w:jc w:val="center"/>
              <w:rPr>
                <w:rFonts w:ascii="Times New Roman" w:eastAsia="Times New Roman" w:hAnsi="Times New Roman" w:cs="Times New Roman"/>
                <w:sz w:val="14"/>
                <w:szCs w:val="14"/>
                <w:lang w:eastAsia="en-GB"/>
              </w:rPr>
            </w:pPr>
            <w:bookmarkStart w:id="32" w:name="_Hlk53515189"/>
          </w:p>
        </w:tc>
        <w:tc>
          <w:tcPr>
            <w:tcW w:w="2381" w:type="dxa"/>
            <w:tcBorders>
              <w:top w:val="single" w:sz="4" w:space="0" w:color="auto"/>
              <w:left w:val="nil"/>
              <w:bottom w:val="single" w:sz="4" w:space="0" w:color="auto"/>
              <w:right w:val="nil"/>
            </w:tcBorders>
            <w:shd w:val="clear" w:color="auto" w:fill="auto"/>
            <w:noWrap/>
          </w:tcPr>
          <w:p w14:paraId="52B5D7EE" w14:textId="77429B4C"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Criteria and scoring</w:t>
            </w:r>
          </w:p>
        </w:tc>
        <w:tc>
          <w:tcPr>
            <w:tcW w:w="779" w:type="dxa"/>
            <w:tcBorders>
              <w:top w:val="single" w:sz="4" w:space="0" w:color="auto"/>
              <w:left w:val="nil"/>
              <w:bottom w:val="single" w:sz="4" w:space="0" w:color="auto"/>
              <w:right w:val="nil"/>
            </w:tcBorders>
          </w:tcPr>
          <w:p w14:paraId="5FDFD0ED" w14:textId="0283B4A2"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Climate change</w:t>
            </w:r>
          </w:p>
        </w:tc>
        <w:tc>
          <w:tcPr>
            <w:tcW w:w="874" w:type="dxa"/>
            <w:tcBorders>
              <w:top w:val="single" w:sz="4" w:space="0" w:color="auto"/>
              <w:left w:val="nil"/>
              <w:bottom w:val="single" w:sz="4" w:space="0" w:color="auto"/>
              <w:right w:val="nil"/>
            </w:tcBorders>
          </w:tcPr>
          <w:p w14:paraId="285EF428" w14:textId="742D427E"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Predation</w:t>
            </w:r>
          </w:p>
        </w:tc>
        <w:tc>
          <w:tcPr>
            <w:tcW w:w="718" w:type="dxa"/>
            <w:tcBorders>
              <w:top w:val="single" w:sz="4" w:space="0" w:color="auto"/>
              <w:left w:val="nil"/>
              <w:bottom w:val="single" w:sz="4" w:space="0" w:color="auto"/>
              <w:right w:val="nil"/>
            </w:tcBorders>
          </w:tcPr>
          <w:p w14:paraId="5DC97720" w14:textId="0D4AFBC8"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Water quality</w:t>
            </w:r>
          </w:p>
        </w:tc>
        <w:tc>
          <w:tcPr>
            <w:tcW w:w="786" w:type="dxa"/>
            <w:tcBorders>
              <w:top w:val="single" w:sz="4" w:space="0" w:color="auto"/>
              <w:left w:val="nil"/>
              <w:bottom w:val="single" w:sz="4" w:space="0" w:color="auto"/>
              <w:right w:val="nil"/>
            </w:tcBorders>
          </w:tcPr>
          <w:p w14:paraId="14EBE33D" w14:textId="712354FF" w:rsidR="00C5549F" w:rsidRPr="00F411AB" w:rsidRDefault="001E0BFA" w:rsidP="00C5549F">
            <w:pPr>
              <w:tabs>
                <w:tab w:val="center" w:pos="148"/>
                <w:tab w:val="left" w:pos="624"/>
              </w:tabs>
              <w:spacing w:after="0" w:line="240" w:lineRule="auto"/>
              <w:rPr>
                <w:rFonts w:ascii="Times New Roman" w:hAnsi="Times New Roman" w:cs="Times New Roman"/>
                <w:b/>
                <w:bCs/>
                <w:sz w:val="14"/>
                <w:szCs w:val="14"/>
              </w:rPr>
            </w:pPr>
            <w:proofErr w:type="spellStart"/>
            <w:r w:rsidRPr="00F411AB">
              <w:rPr>
                <w:rFonts w:ascii="Times New Roman" w:eastAsia="Times New Roman" w:hAnsi="Times New Roman" w:cs="Times New Roman"/>
                <w:b/>
                <w:bCs/>
                <w:sz w:val="14"/>
                <w:szCs w:val="14"/>
                <w:lang w:eastAsia="en-GB"/>
              </w:rPr>
              <w:t>B</w:t>
            </w:r>
            <w:r w:rsidR="00C5549F" w:rsidRPr="00F411AB">
              <w:rPr>
                <w:rFonts w:ascii="Times New Roman" w:eastAsia="Times New Roman" w:hAnsi="Times New Roman" w:cs="Times New Roman"/>
                <w:b/>
                <w:bCs/>
                <w:sz w:val="14"/>
                <w:szCs w:val="14"/>
                <w:lang w:eastAsia="en-GB"/>
              </w:rPr>
              <w:t>ycatch</w:t>
            </w:r>
            <w:proofErr w:type="spellEnd"/>
          </w:p>
        </w:tc>
        <w:tc>
          <w:tcPr>
            <w:tcW w:w="613" w:type="dxa"/>
            <w:tcBorders>
              <w:top w:val="single" w:sz="4" w:space="0" w:color="auto"/>
              <w:left w:val="nil"/>
              <w:bottom w:val="single" w:sz="4" w:space="0" w:color="auto"/>
              <w:right w:val="nil"/>
            </w:tcBorders>
          </w:tcPr>
          <w:p w14:paraId="7052B758" w14:textId="055FFC9A"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ALAN</w:t>
            </w:r>
          </w:p>
        </w:tc>
        <w:tc>
          <w:tcPr>
            <w:tcW w:w="800" w:type="dxa"/>
            <w:tcBorders>
              <w:top w:val="single" w:sz="4" w:space="0" w:color="auto"/>
              <w:left w:val="nil"/>
              <w:bottom w:val="single" w:sz="4" w:space="0" w:color="auto"/>
              <w:right w:val="nil"/>
            </w:tcBorders>
          </w:tcPr>
          <w:p w14:paraId="3050985E" w14:textId="3F412FA4" w:rsidR="00C5549F" w:rsidRPr="00F411AB" w:rsidRDefault="00DD03A4"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Tidal b</w:t>
            </w:r>
            <w:r w:rsidR="00C5549F" w:rsidRPr="00F411AB">
              <w:rPr>
                <w:rFonts w:ascii="Times New Roman" w:eastAsia="Times New Roman" w:hAnsi="Times New Roman" w:cs="Times New Roman"/>
                <w:b/>
                <w:bCs/>
                <w:sz w:val="14"/>
                <w:szCs w:val="14"/>
                <w:lang w:eastAsia="en-GB"/>
              </w:rPr>
              <w:t>arrages</w:t>
            </w:r>
          </w:p>
        </w:tc>
        <w:tc>
          <w:tcPr>
            <w:tcW w:w="808" w:type="dxa"/>
            <w:tcBorders>
              <w:top w:val="single" w:sz="4" w:space="0" w:color="auto"/>
              <w:left w:val="nil"/>
              <w:bottom w:val="single" w:sz="4" w:space="0" w:color="auto"/>
              <w:right w:val="nil"/>
            </w:tcBorders>
          </w:tcPr>
          <w:p w14:paraId="1EF2091F" w14:textId="637FF236" w:rsidR="00C5549F" w:rsidRPr="00F411AB" w:rsidRDefault="00C5549F" w:rsidP="00C5549F">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Power stations</w:t>
            </w:r>
          </w:p>
        </w:tc>
        <w:tc>
          <w:tcPr>
            <w:tcW w:w="849" w:type="dxa"/>
            <w:tcBorders>
              <w:top w:val="single" w:sz="4" w:space="0" w:color="auto"/>
              <w:left w:val="nil"/>
              <w:bottom w:val="single" w:sz="4" w:space="0" w:color="auto"/>
              <w:right w:val="nil"/>
            </w:tcBorders>
          </w:tcPr>
          <w:p w14:paraId="3034215C" w14:textId="4EE9369D" w:rsidR="00C5549F" w:rsidRPr="00F411AB" w:rsidRDefault="00C5549F" w:rsidP="00C5549F">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Noise pollution</w:t>
            </w:r>
          </w:p>
        </w:tc>
        <w:tc>
          <w:tcPr>
            <w:tcW w:w="826" w:type="dxa"/>
            <w:tcBorders>
              <w:top w:val="single" w:sz="4" w:space="0" w:color="auto"/>
              <w:left w:val="nil"/>
              <w:bottom w:val="single" w:sz="4" w:space="0" w:color="auto"/>
              <w:right w:val="nil"/>
            </w:tcBorders>
          </w:tcPr>
          <w:p w14:paraId="5B37E961" w14:textId="5901AC19"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Invasive species</w:t>
            </w:r>
          </w:p>
        </w:tc>
        <w:tc>
          <w:tcPr>
            <w:tcW w:w="741" w:type="dxa"/>
            <w:tcBorders>
              <w:top w:val="single" w:sz="4" w:space="0" w:color="auto"/>
              <w:left w:val="nil"/>
              <w:bottom w:val="single" w:sz="4" w:space="0" w:color="auto"/>
              <w:right w:val="nil"/>
            </w:tcBorders>
          </w:tcPr>
          <w:p w14:paraId="3B8AAB5A" w14:textId="29574BBA"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EMF</w:t>
            </w:r>
          </w:p>
        </w:tc>
        <w:tc>
          <w:tcPr>
            <w:tcW w:w="1132" w:type="dxa"/>
            <w:tcBorders>
              <w:top w:val="single" w:sz="4" w:space="0" w:color="auto"/>
              <w:left w:val="nil"/>
              <w:bottom w:val="single" w:sz="4" w:space="0" w:color="auto"/>
              <w:right w:val="nil"/>
            </w:tcBorders>
          </w:tcPr>
          <w:p w14:paraId="59342FD2" w14:textId="5DFC6BB5"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Fisheries exploitation</w:t>
            </w:r>
          </w:p>
        </w:tc>
        <w:tc>
          <w:tcPr>
            <w:tcW w:w="1076" w:type="dxa"/>
            <w:tcBorders>
              <w:top w:val="single" w:sz="4" w:space="0" w:color="auto"/>
              <w:left w:val="nil"/>
              <w:bottom w:val="single" w:sz="4" w:space="0" w:color="auto"/>
              <w:right w:val="nil"/>
            </w:tcBorders>
          </w:tcPr>
          <w:p w14:paraId="15F7ED3D" w14:textId="427FD075"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 xml:space="preserve">Salmon </w:t>
            </w:r>
            <w:proofErr w:type="spellStart"/>
            <w:r w:rsidR="0083069D" w:rsidRPr="00F411AB">
              <w:rPr>
                <w:rFonts w:ascii="Times New Roman" w:eastAsia="Times New Roman" w:hAnsi="Times New Roman" w:cs="Times New Roman"/>
                <w:b/>
                <w:bCs/>
                <w:sz w:val="14"/>
                <w:szCs w:val="14"/>
                <w:lang w:eastAsia="en-GB"/>
              </w:rPr>
              <w:t>mari</w:t>
            </w:r>
            <w:r w:rsidRPr="00F411AB">
              <w:rPr>
                <w:rFonts w:ascii="Times New Roman" w:eastAsia="Times New Roman" w:hAnsi="Times New Roman" w:cs="Times New Roman"/>
                <w:b/>
                <w:bCs/>
                <w:sz w:val="14"/>
                <w:szCs w:val="14"/>
                <w:lang w:eastAsia="en-GB"/>
              </w:rPr>
              <w:t>culture</w:t>
            </w:r>
            <w:proofErr w:type="spellEnd"/>
          </w:p>
        </w:tc>
        <w:tc>
          <w:tcPr>
            <w:tcW w:w="753" w:type="dxa"/>
            <w:tcBorders>
              <w:top w:val="single" w:sz="4" w:space="0" w:color="auto"/>
              <w:left w:val="nil"/>
              <w:bottom w:val="single" w:sz="4" w:space="0" w:color="auto"/>
              <w:right w:val="nil"/>
            </w:tcBorders>
          </w:tcPr>
          <w:p w14:paraId="1A6774B8" w14:textId="290276A0" w:rsidR="00C5549F" w:rsidRPr="00F411AB" w:rsidRDefault="00C5549F" w:rsidP="00C5549F">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Tidal lagoons</w:t>
            </w:r>
          </w:p>
        </w:tc>
      </w:tr>
      <w:tr w:rsidR="00C5549F" w:rsidRPr="00C30ECF" w14:paraId="0CF9D9F8" w14:textId="0DF566A7" w:rsidTr="008169EA">
        <w:trPr>
          <w:trHeight w:val="480"/>
        </w:trPr>
        <w:tc>
          <w:tcPr>
            <w:tcW w:w="2667" w:type="dxa"/>
            <w:tcBorders>
              <w:top w:val="nil"/>
              <w:left w:val="nil"/>
              <w:right w:val="nil"/>
            </w:tcBorders>
            <w:shd w:val="clear" w:color="auto" w:fill="auto"/>
          </w:tcPr>
          <w:p w14:paraId="05F35BA5" w14:textId="424AC5EA"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(a) Effect</w:t>
            </w:r>
            <w:r w:rsidR="006F52AA" w:rsidRPr="00F411AB">
              <w:rPr>
                <w:rFonts w:ascii="Times New Roman" w:hAnsi="Times New Roman" w:cs="Times New Roman"/>
                <w:b/>
                <w:bCs/>
                <w:sz w:val="14"/>
                <w:szCs w:val="14"/>
              </w:rPr>
              <w:t>s</w:t>
            </w:r>
            <w:r w:rsidRPr="00F411AB">
              <w:rPr>
                <w:rFonts w:ascii="Times New Roman" w:hAnsi="Times New Roman" w:cs="Times New Roman"/>
                <w:b/>
                <w:bCs/>
                <w:sz w:val="14"/>
                <w:szCs w:val="14"/>
              </w:rPr>
              <w:t xml:space="preserve"> axis characteristics considered</w:t>
            </w:r>
          </w:p>
        </w:tc>
        <w:tc>
          <w:tcPr>
            <w:tcW w:w="2381" w:type="dxa"/>
            <w:tcBorders>
              <w:top w:val="nil"/>
              <w:left w:val="nil"/>
              <w:right w:val="nil"/>
            </w:tcBorders>
            <w:shd w:val="clear" w:color="auto" w:fill="auto"/>
          </w:tcPr>
          <w:p w14:paraId="640F72C0"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p>
        </w:tc>
        <w:tc>
          <w:tcPr>
            <w:tcW w:w="779" w:type="dxa"/>
            <w:tcBorders>
              <w:top w:val="nil"/>
              <w:left w:val="nil"/>
              <w:right w:val="nil"/>
            </w:tcBorders>
          </w:tcPr>
          <w:p w14:paraId="23B5F344"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874" w:type="dxa"/>
            <w:tcBorders>
              <w:top w:val="nil"/>
              <w:left w:val="nil"/>
              <w:right w:val="nil"/>
            </w:tcBorders>
          </w:tcPr>
          <w:p w14:paraId="16422D6E"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718" w:type="dxa"/>
            <w:tcBorders>
              <w:top w:val="nil"/>
              <w:left w:val="nil"/>
              <w:right w:val="nil"/>
            </w:tcBorders>
          </w:tcPr>
          <w:p w14:paraId="03D59182"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786" w:type="dxa"/>
            <w:tcBorders>
              <w:top w:val="nil"/>
              <w:left w:val="nil"/>
              <w:right w:val="nil"/>
            </w:tcBorders>
          </w:tcPr>
          <w:p w14:paraId="333BD2B6"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613" w:type="dxa"/>
            <w:tcBorders>
              <w:top w:val="nil"/>
              <w:left w:val="nil"/>
              <w:right w:val="nil"/>
            </w:tcBorders>
          </w:tcPr>
          <w:p w14:paraId="22DB9801"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800" w:type="dxa"/>
            <w:tcBorders>
              <w:top w:val="nil"/>
              <w:left w:val="nil"/>
              <w:right w:val="nil"/>
            </w:tcBorders>
          </w:tcPr>
          <w:p w14:paraId="5D632339"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808" w:type="dxa"/>
            <w:tcBorders>
              <w:top w:val="nil"/>
              <w:left w:val="nil"/>
              <w:right w:val="nil"/>
            </w:tcBorders>
          </w:tcPr>
          <w:p w14:paraId="3F4B18C6" w14:textId="77777777" w:rsidR="00C5549F" w:rsidRPr="00F411AB" w:rsidRDefault="00C5549F" w:rsidP="00C5549F">
            <w:pPr>
              <w:tabs>
                <w:tab w:val="decimal" w:pos="613"/>
              </w:tabs>
              <w:spacing w:after="0" w:line="240" w:lineRule="auto"/>
              <w:rPr>
                <w:rFonts w:ascii="Times New Roman" w:eastAsia="Times New Roman" w:hAnsi="Times New Roman" w:cs="Times New Roman"/>
                <w:sz w:val="14"/>
                <w:szCs w:val="14"/>
                <w:lang w:eastAsia="en-GB"/>
              </w:rPr>
            </w:pPr>
          </w:p>
        </w:tc>
        <w:tc>
          <w:tcPr>
            <w:tcW w:w="849" w:type="dxa"/>
            <w:tcBorders>
              <w:top w:val="nil"/>
              <w:left w:val="nil"/>
              <w:right w:val="nil"/>
            </w:tcBorders>
          </w:tcPr>
          <w:p w14:paraId="5BE7E005" w14:textId="77777777"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826" w:type="dxa"/>
            <w:tcBorders>
              <w:top w:val="nil"/>
              <w:left w:val="nil"/>
              <w:right w:val="nil"/>
            </w:tcBorders>
          </w:tcPr>
          <w:p w14:paraId="431B27DE" w14:textId="5AF09DF0"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741" w:type="dxa"/>
            <w:tcBorders>
              <w:top w:val="nil"/>
              <w:left w:val="nil"/>
              <w:right w:val="nil"/>
            </w:tcBorders>
          </w:tcPr>
          <w:p w14:paraId="13816454" w14:textId="77777777"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1132" w:type="dxa"/>
            <w:tcBorders>
              <w:top w:val="nil"/>
              <w:left w:val="nil"/>
              <w:right w:val="nil"/>
            </w:tcBorders>
          </w:tcPr>
          <w:p w14:paraId="2F5F9C08" w14:textId="77777777"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1076" w:type="dxa"/>
            <w:tcBorders>
              <w:top w:val="nil"/>
              <w:left w:val="nil"/>
              <w:right w:val="nil"/>
            </w:tcBorders>
          </w:tcPr>
          <w:p w14:paraId="3D9FB468" w14:textId="77777777"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right w:val="nil"/>
            </w:tcBorders>
          </w:tcPr>
          <w:p w14:paraId="1A6FC3CD" w14:textId="77777777" w:rsidR="00C5549F" w:rsidRPr="00F411AB" w:rsidRDefault="00C5549F" w:rsidP="00C5549F">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r>
      <w:tr w:rsidR="00C5549F" w:rsidRPr="00C30ECF" w14:paraId="0F49C4C0" w14:textId="4CB74C9D" w:rsidTr="008169EA">
        <w:trPr>
          <w:trHeight w:val="227"/>
        </w:trPr>
        <w:tc>
          <w:tcPr>
            <w:tcW w:w="2667" w:type="dxa"/>
            <w:tcBorders>
              <w:top w:val="nil"/>
              <w:left w:val="nil"/>
              <w:bottom w:val="single" w:sz="4" w:space="0" w:color="auto"/>
              <w:right w:val="nil"/>
            </w:tcBorders>
            <w:shd w:val="clear" w:color="auto" w:fill="auto"/>
            <w:noWrap/>
          </w:tcPr>
          <w:p w14:paraId="682BC407" w14:textId="35AC30DB"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1. </w:t>
            </w:r>
            <w:r w:rsidR="000A7D53">
              <w:rPr>
                <w:rFonts w:ascii="Times New Roman" w:hAnsi="Times New Roman" w:cs="Times New Roman"/>
                <w:b/>
                <w:bCs/>
                <w:sz w:val="14"/>
                <w:szCs w:val="14"/>
              </w:rPr>
              <w:t>Percentage</w:t>
            </w:r>
            <w:r w:rsidR="000A7D53" w:rsidRPr="00F411AB">
              <w:rPr>
                <w:rFonts w:ascii="Times New Roman" w:hAnsi="Times New Roman" w:cs="Times New Roman"/>
                <w:b/>
                <w:bCs/>
                <w:sz w:val="14"/>
                <w:szCs w:val="14"/>
              </w:rPr>
              <w:t xml:space="preserve"> </w:t>
            </w:r>
            <w:r w:rsidRPr="00F411AB">
              <w:rPr>
                <w:rFonts w:ascii="Times New Roman" w:hAnsi="Times New Roman" w:cs="Times New Roman"/>
                <w:b/>
                <w:bCs/>
                <w:sz w:val="14"/>
                <w:szCs w:val="14"/>
              </w:rPr>
              <w:t>of affected river</w:t>
            </w:r>
            <w:r w:rsidR="00585B55" w:rsidRPr="00F411AB">
              <w:rPr>
                <w:rFonts w:ascii="Times New Roman" w:hAnsi="Times New Roman" w:cs="Times New Roman"/>
                <w:b/>
                <w:bCs/>
                <w:sz w:val="14"/>
                <w:szCs w:val="14"/>
              </w:rPr>
              <w:t xml:space="preserve"> stocks</w:t>
            </w:r>
          </w:p>
        </w:tc>
        <w:tc>
          <w:tcPr>
            <w:tcW w:w="2381" w:type="dxa"/>
            <w:tcBorders>
              <w:top w:val="nil"/>
              <w:left w:val="nil"/>
              <w:bottom w:val="single" w:sz="4" w:space="0" w:color="auto"/>
              <w:right w:val="nil"/>
            </w:tcBorders>
            <w:shd w:val="clear" w:color="auto" w:fill="auto"/>
          </w:tcPr>
          <w:p w14:paraId="720C1E93" w14:textId="29DB0A17" w:rsidR="00C5549F" w:rsidRPr="00F411AB" w:rsidRDefault="000A7D53"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0</w:t>
            </w:r>
            <w:r>
              <w:rPr>
                <w:rFonts w:ascii="Times New Roman" w:hAnsi="Times New Roman" w:cs="Times New Roman"/>
                <w:sz w:val="14"/>
                <w:szCs w:val="14"/>
              </w:rPr>
              <w:t>%</w:t>
            </w:r>
            <w:r w:rsidRPr="00F411AB">
              <w:rPr>
                <w:rFonts w:ascii="Times New Roman" w:hAnsi="Times New Roman" w:cs="Times New Roman"/>
                <w:sz w:val="14"/>
                <w:szCs w:val="14"/>
              </w:rPr>
              <w:t>, 1: 1-</w:t>
            </w:r>
            <w:r>
              <w:rPr>
                <w:rFonts w:ascii="Times New Roman" w:hAnsi="Times New Roman" w:cs="Times New Roman"/>
                <w:sz w:val="14"/>
                <w:szCs w:val="14"/>
              </w:rPr>
              <w:t>25%</w:t>
            </w:r>
            <w:r w:rsidRPr="00F411AB">
              <w:rPr>
                <w:rFonts w:ascii="Times New Roman" w:hAnsi="Times New Roman" w:cs="Times New Roman"/>
                <w:sz w:val="14"/>
                <w:szCs w:val="14"/>
              </w:rPr>
              <w:t xml:space="preserve">, 2: </w:t>
            </w:r>
            <w:r>
              <w:rPr>
                <w:rFonts w:ascii="Times New Roman" w:hAnsi="Times New Roman" w:cs="Times New Roman"/>
                <w:sz w:val="14"/>
                <w:szCs w:val="14"/>
              </w:rPr>
              <w:t>26</w:t>
            </w:r>
            <w:r w:rsidRPr="00F411AB">
              <w:rPr>
                <w:rFonts w:ascii="Times New Roman" w:hAnsi="Times New Roman" w:cs="Times New Roman"/>
                <w:sz w:val="14"/>
                <w:szCs w:val="14"/>
              </w:rPr>
              <w:t>-</w:t>
            </w:r>
            <w:r>
              <w:rPr>
                <w:rFonts w:ascii="Times New Roman" w:hAnsi="Times New Roman" w:cs="Times New Roman"/>
                <w:sz w:val="14"/>
                <w:szCs w:val="14"/>
              </w:rPr>
              <w:t>50%</w:t>
            </w:r>
            <w:r w:rsidRPr="00F411AB">
              <w:rPr>
                <w:rFonts w:ascii="Times New Roman" w:hAnsi="Times New Roman" w:cs="Times New Roman"/>
                <w:sz w:val="14"/>
                <w:szCs w:val="14"/>
              </w:rPr>
              <w:t>, 3: &gt;</w:t>
            </w:r>
            <w:r>
              <w:rPr>
                <w:rFonts w:ascii="Times New Roman" w:hAnsi="Times New Roman" w:cs="Times New Roman"/>
                <w:sz w:val="14"/>
                <w:szCs w:val="14"/>
              </w:rPr>
              <w:t>50%</w:t>
            </w:r>
          </w:p>
        </w:tc>
        <w:tc>
          <w:tcPr>
            <w:tcW w:w="779" w:type="dxa"/>
            <w:tcBorders>
              <w:top w:val="nil"/>
              <w:left w:val="nil"/>
              <w:bottom w:val="single" w:sz="4" w:space="0" w:color="auto"/>
              <w:right w:val="nil"/>
            </w:tcBorders>
          </w:tcPr>
          <w:p w14:paraId="7F524E52" w14:textId="352EE08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nil"/>
              <w:left w:val="nil"/>
              <w:bottom w:val="single" w:sz="4" w:space="0" w:color="auto"/>
              <w:right w:val="nil"/>
            </w:tcBorders>
          </w:tcPr>
          <w:p w14:paraId="13938DC9" w14:textId="531EE79A" w:rsidR="00C5549F" w:rsidRPr="00F411AB" w:rsidRDefault="000A7D53" w:rsidP="00C5549F">
            <w:pPr>
              <w:tabs>
                <w:tab w:val="decimal" w:pos="171"/>
              </w:tabs>
              <w:spacing w:after="0" w:line="240" w:lineRule="auto"/>
              <w:rPr>
                <w:rFonts w:ascii="Times New Roman" w:hAnsi="Times New Roman" w:cs="Times New Roman"/>
                <w:sz w:val="14"/>
                <w:szCs w:val="14"/>
              </w:rPr>
            </w:pPr>
            <w:r>
              <w:rPr>
                <w:rFonts w:ascii="Times New Roman" w:hAnsi="Times New Roman" w:cs="Times New Roman"/>
                <w:sz w:val="14"/>
                <w:szCs w:val="14"/>
              </w:rPr>
              <w:t>3</w:t>
            </w:r>
            <w:r w:rsidR="00C5549F" w:rsidRPr="00F411AB">
              <w:rPr>
                <w:rFonts w:ascii="Times New Roman" w:hAnsi="Times New Roman" w:cs="Times New Roman"/>
                <w:sz w:val="14"/>
                <w:szCs w:val="14"/>
              </w:rPr>
              <w:t>.0</w:t>
            </w:r>
          </w:p>
        </w:tc>
        <w:tc>
          <w:tcPr>
            <w:tcW w:w="718" w:type="dxa"/>
            <w:tcBorders>
              <w:top w:val="nil"/>
              <w:left w:val="nil"/>
              <w:bottom w:val="single" w:sz="4" w:space="0" w:color="auto"/>
              <w:right w:val="nil"/>
            </w:tcBorders>
          </w:tcPr>
          <w:p w14:paraId="1EB32460" w14:textId="63A7D137" w:rsidR="00C5549F" w:rsidRPr="00F411AB" w:rsidRDefault="000A7D53" w:rsidP="00C5549F">
            <w:pPr>
              <w:tabs>
                <w:tab w:val="decimal" w:pos="171"/>
              </w:tabs>
              <w:spacing w:after="0" w:line="240" w:lineRule="auto"/>
              <w:rPr>
                <w:rFonts w:ascii="Times New Roman" w:hAnsi="Times New Roman" w:cs="Times New Roman"/>
                <w:sz w:val="14"/>
                <w:szCs w:val="14"/>
              </w:rPr>
            </w:pPr>
            <w:r>
              <w:rPr>
                <w:rFonts w:ascii="Times New Roman" w:hAnsi="Times New Roman" w:cs="Times New Roman"/>
                <w:sz w:val="14"/>
                <w:szCs w:val="14"/>
              </w:rPr>
              <w:t>3</w:t>
            </w:r>
            <w:r w:rsidR="00C5549F" w:rsidRPr="00F411AB">
              <w:rPr>
                <w:rFonts w:ascii="Times New Roman" w:hAnsi="Times New Roman" w:cs="Times New Roman"/>
                <w:sz w:val="14"/>
                <w:szCs w:val="14"/>
              </w:rPr>
              <w:t>.0</w:t>
            </w:r>
          </w:p>
        </w:tc>
        <w:tc>
          <w:tcPr>
            <w:tcW w:w="786" w:type="dxa"/>
            <w:tcBorders>
              <w:top w:val="nil"/>
              <w:left w:val="nil"/>
              <w:bottom w:val="single" w:sz="4" w:space="0" w:color="auto"/>
              <w:right w:val="nil"/>
            </w:tcBorders>
          </w:tcPr>
          <w:p w14:paraId="59872DDF" w14:textId="4C1D593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nil"/>
              <w:left w:val="nil"/>
              <w:bottom w:val="single" w:sz="4" w:space="0" w:color="auto"/>
              <w:right w:val="nil"/>
            </w:tcBorders>
          </w:tcPr>
          <w:p w14:paraId="0A868DD6" w14:textId="7C18DE7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0" w:type="dxa"/>
            <w:tcBorders>
              <w:top w:val="nil"/>
              <w:left w:val="nil"/>
              <w:bottom w:val="single" w:sz="4" w:space="0" w:color="auto"/>
              <w:right w:val="nil"/>
            </w:tcBorders>
          </w:tcPr>
          <w:p w14:paraId="66FBFF57" w14:textId="611B700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8" w:type="dxa"/>
            <w:tcBorders>
              <w:top w:val="nil"/>
              <w:left w:val="nil"/>
              <w:bottom w:val="single" w:sz="4" w:space="0" w:color="auto"/>
              <w:right w:val="nil"/>
            </w:tcBorders>
          </w:tcPr>
          <w:p w14:paraId="6C7F9A13" w14:textId="74A636B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49" w:type="dxa"/>
            <w:tcBorders>
              <w:top w:val="nil"/>
              <w:left w:val="nil"/>
              <w:bottom w:val="single" w:sz="4" w:space="0" w:color="auto"/>
              <w:right w:val="nil"/>
            </w:tcBorders>
          </w:tcPr>
          <w:p w14:paraId="6F0FFE9F" w14:textId="63E1101B"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26" w:type="dxa"/>
            <w:tcBorders>
              <w:top w:val="nil"/>
              <w:left w:val="nil"/>
              <w:bottom w:val="single" w:sz="4" w:space="0" w:color="auto"/>
              <w:right w:val="nil"/>
            </w:tcBorders>
          </w:tcPr>
          <w:p w14:paraId="27575EC2" w14:textId="698A05DE"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41" w:type="dxa"/>
            <w:tcBorders>
              <w:top w:val="nil"/>
              <w:left w:val="nil"/>
              <w:bottom w:val="single" w:sz="4" w:space="0" w:color="auto"/>
              <w:right w:val="nil"/>
            </w:tcBorders>
          </w:tcPr>
          <w:p w14:paraId="2B3321F3" w14:textId="1D9927FE"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132" w:type="dxa"/>
            <w:tcBorders>
              <w:top w:val="nil"/>
              <w:left w:val="nil"/>
              <w:bottom w:val="single" w:sz="4" w:space="0" w:color="auto"/>
              <w:right w:val="nil"/>
            </w:tcBorders>
          </w:tcPr>
          <w:p w14:paraId="31ED21B0" w14:textId="381215C1" w:rsidR="00C5549F" w:rsidRPr="00F411AB" w:rsidRDefault="000A7D53" w:rsidP="00C5549F">
            <w:pPr>
              <w:tabs>
                <w:tab w:val="decimal" w:pos="311"/>
              </w:tabs>
              <w:spacing w:after="0" w:line="240" w:lineRule="auto"/>
              <w:rPr>
                <w:rFonts w:ascii="Times New Roman" w:hAnsi="Times New Roman" w:cs="Times New Roman"/>
                <w:sz w:val="14"/>
                <w:szCs w:val="14"/>
              </w:rPr>
            </w:pPr>
            <w:r>
              <w:rPr>
                <w:rFonts w:ascii="Times New Roman" w:hAnsi="Times New Roman" w:cs="Times New Roman"/>
                <w:sz w:val="14"/>
                <w:szCs w:val="14"/>
              </w:rPr>
              <w:t>2</w:t>
            </w:r>
            <w:r w:rsidR="00C5549F" w:rsidRPr="00F411AB">
              <w:rPr>
                <w:rFonts w:ascii="Times New Roman" w:hAnsi="Times New Roman" w:cs="Times New Roman"/>
                <w:sz w:val="14"/>
                <w:szCs w:val="14"/>
              </w:rPr>
              <w:t>.0</w:t>
            </w:r>
          </w:p>
        </w:tc>
        <w:tc>
          <w:tcPr>
            <w:tcW w:w="1076" w:type="dxa"/>
            <w:tcBorders>
              <w:top w:val="nil"/>
              <w:left w:val="nil"/>
              <w:bottom w:val="single" w:sz="4" w:space="0" w:color="auto"/>
              <w:right w:val="nil"/>
            </w:tcBorders>
          </w:tcPr>
          <w:p w14:paraId="6EA29566" w14:textId="6D5AB023"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3" w:type="dxa"/>
            <w:tcBorders>
              <w:top w:val="nil"/>
              <w:left w:val="nil"/>
              <w:bottom w:val="single" w:sz="4" w:space="0" w:color="auto"/>
              <w:right w:val="nil"/>
            </w:tcBorders>
          </w:tcPr>
          <w:p w14:paraId="2F030544" w14:textId="4B2411EB"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C30ECF" w14:paraId="66D86F3F" w14:textId="21EDE091" w:rsidTr="008169EA">
        <w:trPr>
          <w:trHeight w:val="227"/>
        </w:trPr>
        <w:tc>
          <w:tcPr>
            <w:tcW w:w="2667" w:type="dxa"/>
            <w:tcBorders>
              <w:top w:val="single" w:sz="4" w:space="0" w:color="auto"/>
              <w:left w:val="nil"/>
              <w:bottom w:val="nil"/>
              <w:right w:val="nil"/>
            </w:tcBorders>
            <w:shd w:val="clear" w:color="auto" w:fill="auto"/>
          </w:tcPr>
          <w:p w14:paraId="1C0DC02F" w14:textId="1DBBB448" w:rsidR="00C5549F" w:rsidRPr="00F411AB" w:rsidRDefault="00C5549F" w:rsidP="00C5549F">
            <w:pPr>
              <w:spacing w:before="40"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2. Habitat zone</w:t>
            </w:r>
          </w:p>
        </w:tc>
        <w:tc>
          <w:tcPr>
            <w:tcW w:w="2381" w:type="dxa"/>
            <w:tcBorders>
              <w:top w:val="single" w:sz="4" w:space="0" w:color="auto"/>
              <w:left w:val="nil"/>
              <w:bottom w:val="nil"/>
              <w:right w:val="nil"/>
            </w:tcBorders>
            <w:shd w:val="clear" w:color="auto" w:fill="auto"/>
          </w:tcPr>
          <w:p w14:paraId="56929B06" w14:textId="77777777" w:rsidR="00C5549F" w:rsidRPr="00F411AB" w:rsidRDefault="00C5549F" w:rsidP="00C5549F">
            <w:pPr>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Offshore</w:t>
            </w:r>
          </w:p>
        </w:tc>
        <w:tc>
          <w:tcPr>
            <w:tcW w:w="779" w:type="dxa"/>
            <w:tcBorders>
              <w:top w:val="single" w:sz="4" w:space="0" w:color="auto"/>
              <w:left w:val="nil"/>
              <w:bottom w:val="nil"/>
              <w:right w:val="nil"/>
            </w:tcBorders>
          </w:tcPr>
          <w:p w14:paraId="054CB067" w14:textId="64F62229"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4.0</w:t>
            </w:r>
          </w:p>
        </w:tc>
        <w:tc>
          <w:tcPr>
            <w:tcW w:w="874" w:type="dxa"/>
            <w:tcBorders>
              <w:top w:val="single" w:sz="4" w:space="0" w:color="auto"/>
              <w:left w:val="nil"/>
              <w:bottom w:val="nil"/>
              <w:right w:val="nil"/>
            </w:tcBorders>
          </w:tcPr>
          <w:p w14:paraId="6A1818E3" w14:textId="41D05118"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8" w:type="dxa"/>
            <w:tcBorders>
              <w:top w:val="single" w:sz="4" w:space="0" w:color="auto"/>
              <w:left w:val="nil"/>
              <w:bottom w:val="nil"/>
              <w:right w:val="nil"/>
            </w:tcBorders>
          </w:tcPr>
          <w:p w14:paraId="397FA285" w14:textId="6FC3CEB2"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86" w:type="dxa"/>
            <w:tcBorders>
              <w:top w:val="single" w:sz="4" w:space="0" w:color="auto"/>
              <w:left w:val="nil"/>
              <w:bottom w:val="nil"/>
              <w:right w:val="nil"/>
            </w:tcBorders>
          </w:tcPr>
          <w:p w14:paraId="708A8AED" w14:textId="45DD7FB8"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nil"/>
              <w:right w:val="nil"/>
            </w:tcBorders>
          </w:tcPr>
          <w:p w14:paraId="1DC40107" w14:textId="1C75B3A5"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0" w:type="dxa"/>
            <w:tcBorders>
              <w:top w:val="single" w:sz="4" w:space="0" w:color="auto"/>
              <w:left w:val="nil"/>
              <w:bottom w:val="nil"/>
              <w:right w:val="nil"/>
            </w:tcBorders>
          </w:tcPr>
          <w:p w14:paraId="03683A52" w14:textId="6A797B4F"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8" w:type="dxa"/>
            <w:tcBorders>
              <w:top w:val="single" w:sz="4" w:space="0" w:color="auto"/>
              <w:left w:val="nil"/>
              <w:bottom w:val="nil"/>
              <w:right w:val="nil"/>
            </w:tcBorders>
          </w:tcPr>
          <w:p w14:paraId="509207EC" w14:textId="517C72A5" w:rsidR="00C5549F" w:rsidRPr="00F411AB" w:rsidRDefault="00C5549F" w:rsidP="00C5549F">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49" w:type="dxa"/>
            <w:tcBorders>
              <w:top w:val="single" w:sz="4" w:space="0" w:color="auto"/>
              <w:left w:val="nil"/>
              <w:bottom w:val="nil"/>
              <w:right w:val="nil"/>
            </w:tcBorders>
          </w:tcPr>
          <w:p w14:paraId="6FF96CEE" w14:textId="4C33CB4D" w:rsidR="00C5549F" w:rsidRPr="00F411AB" w:rsidRDefault="00C5549F" w:rsidP="00C5549F">
            <w:pPr>
              <w:tabs>
                <w:tab w:val="decimal" w:pos="32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26" w:type="dxa"/>
            <w:tcBorders>
              <w:top w:val="single" w:sz="4" w:space="0" w:color="auto"/>
              <w:left w:val="nil"/>
              <w:bottom w:val="nil"/>
              <w:right w:val="nil"/>
            </w:tcBorders>
          </w:tcPr>
          <w:p w14:paraId="35919F2C" w14:textId="53A805F5" w:rsidR="00C5549F" w:rsidRPr="00F411AB" w:rsidRDefault="00C5549F" w:rsidP="00C5549F">
            <w:pPr>
              <w:tabs>
                <w:tab w:val="decimal" w:pos="32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41" w:type="dxa"/>
            <w:tcBorders>
              <w:top w:val="single" w:sz="4" w:space="0" w:color="auto"/>
              <w:left w:val="nil"/>
              <w:bottom w:val="nil"/>
              <w:right w:val="nil"/>
            </w:tcBorders>
          </w:tcPr>
          <w:p w14:paraId="153211D7" w14:textId="3207A9AD" w:rsidR="00C5549F" w:rsidRPr="00F411AB" w:rsidRDefault="00C5549F" w:rsidP="00C5549F">
            <w:pPr>
              <w:tabs>
                <w:tab w:val="decimal" w:pos="32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132" w:type="dxa"/>
            <w:tcBorders>
              <w:top w:val="single" w:sz="4" w:space="0" w:color="auto"/>
              <w:left w:val="nil"/>
              <w:bottom w:val="nil"/>
              <w:right w:val="nil"/>
            </w:tcBorders>
          </w:tcPr>
          <w:p w14:paraId="2DA601E5" w14:textId="6FEBC904" w:rsidR="00C5549F" w:rsidRPr="00F411AB" w:rsidRDefault="00C5549F" w:rsidP="00C5549F">
            <w:pPr>
              <w:tabs>
                <w:tab w:val="decimal" w:pos="31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076" w:type="dxa"/>
            <w:tcBorders>
              <w:top w:val="single" w:sz="4" w:space="0" w:color="auto"/>
              <w:left w:val="nil"/>
              <w:bottom w:val="nil"/>
              <w:right w:val="nil"/>
            </w:tcBorders>
          </w:tcPr>
          <w:p w14:paraId="2BCD0C25" w14:textId="1DE0CBC2" w:rsidR="00C5549F" w:rsidRPr="00F411AB" w:rsidRDefault="00C5549F" w:rsidP="00C5549F">
            <w:pPr>
              <w:tabs>
                <w:tab w:val="decimal" w:pos="31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3" w:type="dxa"/>
            <w:tcBorders>
              <w:top w:val="single" w:sz="4" w:space="0" w:color="auto"/>
              <w:left w:val="nil"/>
              <w:bottom w:val="nil"/>
              <w:right w:val="nil"/>
            </w:tcBorders>
          </w:tcPr>
          <w:p w14:paraId="3DCCCC81" w14:textId="745EB99E" w:rsidR="00C5549F" w:rsidRPr="00F411AB" w:rsidRDefault="00C5549F" w:rsidP="00C5549F">
            <w:pPr>
              <w:tabs>
                <w:tab w:val="decimal" w:pos="31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C5549F" w:rsidRPr="00C30ECF" w14:paraId="52B3A371" w14:textId="74CE42AF" w:rsidTr="008169EA">
        <w:trPr>
          <w:trHeight w:val="170"/>
        </w:trPr>
        <w:tc>
          <w:tcPr>
            <w:tcW w:w="2667" w:type="dxa"/>
            <w:tcBorders>
              <w:top w:val="nil"/>
              <w:left w:val="nil"/>
              <w:bottom w:val="nil"/>
              <w:right w:val="nil"/>
            </w:tcBorders>
            <w:shd w:val="clear" w:color="auto" w:fill="auto"/>
          </w:tcPr>
          <w:p w14:paraId="3A23C4EB"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Area where stressor effect likely to be most pronounced</w:t>
            </w:r>
          </w:p>
          <w:p w14:paraId="1830A2D3" w14:textId="590BF0DA"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1AF24383" w14:textId="28D960BC"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proofErr w:type="spellStart"/>
            <w:r w:rsidR="0011087C">
              <w:rPr>
                <w:rFonts w:ascii="Times New Roman" w:hAnsi="Times New Roman" w:cs="Times New Roman"/>
                <w:sz w:val="14"/>
                <w:szCs w:val="14"/>
              </w:rPr>
              <w:t>Nearshore</w:t>
            </w:r>
            <w:proofErr w:type="spellEnd"/>
          </w:p>
          <w:p w14:paraId="68AB871E"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3: Estuarine</w:t>
            </w:r>
          </w:p>
          <w:p w14:paraId="1CE33173" w14:textId="0F034E25"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All</w:t>
            </w:r>
          </w:p>
        </w:tc>
        <w:tc>
          <w:tcPr>
            <w:tcW w:w="779" w:type="dxa"/>
            <w:tcBorders>
              <w:top w:val="nil"/>
              <w:left w:val="nil"/>
              <w:bottom w:val="nil"/>
              <w:right w:val="nil"/>
            </w:tcBorders>
          </w:tcPr>
          <w:p w14:paraId="46F92C2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6020878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5AFBFCF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10246F0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06C9F41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0CA4AF3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24E229D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56BC0F6F"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04992CE6" w14:textId="4ED4DA00"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72439A7E"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1BD823EF"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3EAAA636"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27E11AE7"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7723C355" w14:textId="089592F7" w:rsidTr="008169EA">
        <w:trPr>
          <w:trHeight w:val="227"/>
        </w:trPr>
        <w:tc>
          <w:tcPr>
            <w:tcW w:w="2667" w:type="dxa"/>
            <w:tcBorders>
              <w:top w:val="single" w:sz="4" w:space="0" w:color="auto"/>
              <w:left w:val="nil"/>
              <w:bottom w:val="nil"/>
              <w:right w:val="nil"/>
            </w:tcBorders>
            <w:shd w:val="clear" w:color="auto" w:fill="auto"/>
          </w:tcPr>
          <w:p w14:paraId="2AE220D9" w14:textId="44FFF0B1"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3. Spatial extent of stressor</w:t>
            </w:r>
          </w:p>
        </w:tc>
        <w:tc>
          <w:tcPr>
            <w:tcW w:w="2381" w:type="dxa"/>
            <w:tcBorders>
              <w:top w:val="single" w:sz="4" w:space="0" w:color="auto"/>
              <w:left w:val="nil"/>
              <w:bottom w:val="nil"/>
              <w:right w:val="nil"/>
            </w:tcBorders>
            <w:shd w:val="clear" w:color="auto" w:fill="auto"/>
            <w:noWrap/>
          </w:tcPr>
          <w:p w14:paraId="40130172"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779" w:type="dxa"/>
            <w:tcBorders>
              <w:top w:val="single" w:sz="4" w:space="0" w:color="auto"/>
              <w:left w:val="nil"/>
              <w:bottom w:val="nil"/>
              <w:right w:val="nil"/>
            </w:tcBorders>
          </w:tcPr>
          <w:p w14:paraId="3C7E0174" w14:textId="518960AD"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nil"/>
              <w:right w:val="nil"/>
            </w:tcBorders>
          </w:tcPr>
          <w:p w14:paraId="490AA185" w14:textId="77CEAE5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8" w:type="dxa"/>
            <w:tcBorders>
              <w:top w:val="single" w:sz="4" w:space="0" w:color="auto"/>
              <w:left w:val="nil"/>
              <w:bottom w:val="nil"/>
              <w:right w:val="nil"/>
            </w:tcBorders>
          </w:tcPr>
          <w:p w14:paraId="37E3581D" w14:textId="0F5E238D"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86" w:type="dxa"/>
            <w:tcBorders>
              <w:top w:val="single" w:sz="4" w:space="0" w:color="auto"/>
              <w:left w:val="nil"/>
              <w:bottom w:val="nil"/>
              <w:right w:val="nil"/>
            </w:tcBorders>
          </w:tcPr>
          <w:p w14:paraId="27B8207C" w14:textId="16B5C2D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single" w:sz="4" w:space="0" w:color="auto"/>
              <w:left w:val="nil"/>
              <w:bottom w:val="nil"/>
              <w:right w:val="nil"/>
            </w:tcBorders>
          </w:tcPr>
          <w:p w14:paraId="40CA3CEE" w14:textId="4F005BA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0" w:type="dxa"/>
            <w:tcBorders>
              <w:top w:val="single" w:sz="4" w:space="0" w:color="auto"/>
              <w:left w:val="nil"/>
              <w:bottom w:val="nil"/>
              <w:right w:val="nil"/>
            </w:tcBorders>
          </w:tcPr>
          <w:p w14:paraId="29905446" w14:textId="4AF894F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8" w:type="dxa"/>
            <w:tcBorders>
              <w:top w:val="single" w:sz="4" w:space="0" w:color="auto"/>
              <w:left w:val="nil"/>
              <w:bottom w:val="nil"/>
              <w:right w:val="nil"/>
            </w:tcBorders>
          </w:tcPr>
          <w:p w14:paraId="20FDC4CB" w14:textId="26B0125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49" w:type="dxa"/>
            <w:tcBorders>
              <w:top w:val="single" w:sz="4" w:space="0" w:color="auto"/>
              <w:left w:val="nil"/>
              <w:bottom w:val="nil"/>
              <w:right w:val="nil"/>
            </w:tcBorders>
          </w:tcPr>
          <w:p w14:paraId="79D46E6E" w14:textId="7A0B2D99"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26" w:type="dxa"/>
            <w:tcBorders>
              <w:top w:val="single" w:sz="4" w:space="0" w:color="auto"/>
              <w:left w:val="nil"/>
              <w:bottom w:val="nil"/>
              <w:right w:val="nil"/>
            </w:tcBorders>
          </w:tcPr>
          <w:p w14:paraId="67434853" w14:textId="07A90293"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41" w:type="dxa"/>
            <w:tcBorders>
              <w:top w:val="single" w:sz="4" w:space="0" w:color="auto"/>
              <w:left w:val="nil"/>
              <w:bottom w:val="nil"/>
              <w:right w:val="nil"/>
            </w:tcBorders>
          </w:tcPr>
          <w:p w14:paraId="2DA04360" w14:textId="3565FA1E"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132" w:type="dxa"/>
            <w:tcBorders>
              <w:top w:val="single" w:sz="4" w:space="0" w:color="auto"/>
              <w:left w:val="nil"/>
              <w:bottom w:val="nil"/>
              <w:right w:val="nil"/>
            </w:tcBorders>
          </w:tcPr>
          <w:p w14:paraId="101FB2FA" w14:textId="0F698A45"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6" w:type="dxa"/>
            <w:tcBorders>
              <w:top w:val="single" w:sz="4" w:space="0" w:color="auto"/>
              <w:left w:val="nil"/>
              <w:bottom w:val="nil"/>
              <w:right w:val="nil"/>
            </w:tcBorders>
          </w:tcPr>
          <w:p w14:paraId="3AD6103F" w14:textId="17586D1D"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3" w:type="dxa"/>
            <w:tcBorders>
              <w:top w:val="single" w:sz="4" w:space="0" w:color="auto"/>
              <w:left w:val="nil"/>
              <w:bottom w:val="nil"/>
              <w:right w:val="nil"/>
            </w:tcBorders>
          </w:tcPr>
          <w:p w14:paraId="6D33D2BD" w14:textId="3F0AD6A9"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C30ECF" w14:paraId="23244A65" w14:textId="782881A9" w:rsidTr="008169EA">
        <w:trPr>
          <w:trHeight w:val="227"/>
        </w:trPr>
        <w:tc>
          <w:tcPr>
            <w:tcW w:w="2667" w:type="dxa"/>
            <w:tcBorders>
              <w:top w:val="nil"/>
              <w:left w:val="nil"/>
              <w:bottom w:val="nil"/>
              <w:right w:val="nil"/>
            </w:tcBorders>
            <w:shd w:val="clear" w:color="auto" w:fill="auto"/>
          </w:tcPr>
          <w:p w14:paraId="3209926F"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34437E39"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Small</w:t>
            </w:r>
          </w:p>
        </w:tc>
        <w:tc>
          <w:tcPr>
            <w:tcW w:w="779" w:type="dxa"/>
            <w:tcBorders>
              <w:top w:val="nil"/>
              <w:left w:val="nil"/>
              <w:bottom w:val="nil"/>
              <w:right w:val="nil"/>
            </w:tcBorders>
          </w:tcPr>
          <w:p w14:paraId="1E0818A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37A7B4B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37CC7A5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3A7F303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66E16F1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7170B25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0B7637F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6525DBEF"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2D08A560" w14:textId="659D7888"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1E523B66"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4D9AA51B"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4645A444"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45032AE7"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47B6AA46" w14:textId="2591B929" w:rsidTr="008169EA">
        <w:trPr>
          <w:trHeight w:val="227"/>
        </w:trPr>
        <w:tc>
          <w:tcPr>
            <w:tcW w:w="2667" w:type="dxa"/>
            <w:tcBorders>
              <w:top w:val="nil"/>
              <w:left w:val="nil"/>
              <w:bottom w:val="nil"/>
              <w:right w:val="nil"/>
            </w:tcBorders>
            <w:shd w:val="clear" w:color="auto" w:fill="auto"/>
          </w:tcPr>
          <w:p w14:paraId="4246D0E5"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31C8B09E"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 Moderate</w:t>
            </w:r>
          </w:p>
        </w:tc>
        <w:tc>
          <w:tcPr>
            <w:tcW w:w="779" w:type="dxa"/>
            <w:tcBorders>
              <w:top w:val="nil"/>
              <w:left w:val="nil"/>
              <w:bottom w:val="nil"/>
              <w:right w:val="nil"/>
            </w:tcBorders>
          </w:tcPr>
          <w:p w14:paraId="4D0A1D6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1817ED7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68FE96C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09EBE76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44606B4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41FF5F2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7CF21A0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7C65E7A7"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57C91491" w14:textId="78735A8E"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2784F30B"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28D6A0B8"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417F08E9"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62791A2E"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59CF808C" w14:textId="5AEE5111" w:rsidTr="008169EA">
        <w:trPr>
          <w:trHeight w:val="170"/>
        </w:trPr>
        <w:tc>
          <w:tcPr>
            <w:tcW w:w="2667" w:type="dxa"/>
            <w:tcBorders>
              <w:top w:val="nil"/>
              <w:left w:val="nil"/>
              <w:bottom w:val="single" w:sz="4" w:space="0" w:color="auto"/>
              <w:right w:val="nil"/>
            </w:tcBorders>
            <w:shd w:val="clear" w:color="auto" w:fill="auto"/>
          </w:tcPr>
          <w:p w14:paraId="45AF0DE1"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67B45165"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Large</w:t>
            </w:r>
          </w:p>
        </w:tc>
        <w:tc>
          <w:tcPr>
            <w:tcW w:w="779" w:type="dxa"/>
            <w:tcBorders>
              <w:top w:val="nil"/>
              <w:left w:val="nil"/>
              <w:bottom w:val="single" w:sz="4" w:space="0" w:color="auto"/>
              <w:right w:val="nil"/>
            </w:tcBorders>
          </w:tcPr>
          <w:p w14:paraId="71BA936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single" w:sz="4" w:space="0" w:color="auto"/>
              <w:right w:val="nil"/>
            </w:tcBorders>
          </w:tcPr>
          <w:p w14:paraId="1DB4FE7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single" w:sz="4" w:space="0" w:color="auto"/>
              <w:right w:val="nil"/>
            </w:tcBorders>
          </w:tcPr>
          <w:p w14:paraId="439278B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single" w:sz="4" w:space="0" w:color="auto"/>
              <w:right w:val="nil"/>
            </w:tcBorders>
          </w:tcPr>
          <w:p w14:paraId="652CDBE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25ACCB7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single" w:sz="4" w:space="0" w:color="auto"/>
              <w:right w:val="nil"/>
            </w:tcBorders>
          </w:tcPr>
          <w:p w14:paraId="71063A2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single" w:sz="4" w:space="0" w:color="auto"/>
              <w:right w:val="nil"/>
            </w:tcBorders>
          </w:tcPr>
          <w:p w14:paraId="16F173D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single" w:sz="4" w:space="0" w:color="auto"/>
              <w:right w:val="nil"/>
            </w:tcBorders>
          </w:tcPr>
          <w:p w14:paraId="5C7894E1"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single" w:sz="4" w:space="0" w:color="auto"/>
              <w:right w:val="nil"/>
            </w:tcBorders>
          </w:tcPr>
          <w:p w14:paraId="64615C3A" w14:textId="6C74EB6D"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single" w:sz="4" w:space="0" w:color="auto"/>
              <w:right w:val="nil"/>
            </w:tcBorders>
          </w:tcPr>
          <w:p w14:paraId="0D85C5EC"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single" w:sz="4" w:space="0" w:color="auto"/>
              <w:right w:val="nil"/>
            </w:tcBorders>
          </w:tcPr>
          <w:p w14:paraId="598E14C4"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single" w:sz="4" w:space="0" w:color="auto"/>
              <w:right w:val="nil"/>
            </w:tcBorders>
          </w:tcPr>
          <w:p w14:paraId="792A4196"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03A8EAC5"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69A04943" w14:textId="02434922" w:rsidTr="008169EA">
        <w:trPr>
          <w:trHeight w:val="227"/>
        </w:trPr>
        <w:tc>
          <w:tcPr>
            <w:tcW w:w="2667" w:type="dxa"/>
            <w:tcBorders>
              <w:top w:val="single" w:sz="4" w:space="0" w:color="auto"/>
              <w:left w:val="nil"/>
              <w:bottom w:val="nil"/>
              <w:right w:val="nil"/>
            </w:tcBorders>
            <w:shd w:val="clear" w:color="auto" w:fill="auto"/>
          </w:tcPr>
          <w:p w14:paraId="088352D4" w14:textId="29C19B88"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4. Impact on </w:t>
            </w:r>
            <w:proofErr w:type="spellStart"/>
            <w:r w:rsidRPr="00F411AB">
              <w:rPr>
                <w:rFonts w:ascii="Times New Roman" w:hAnsi="Times New Roman" w:cs="Times New Roman"/>
                <w:b/>
                <w:bCs/>
                <w:sz w:val="14"/>
                <w:szCs w:val="14"/>
              </w:rPr>
              <w:t>smolts</w:t>
            </w:r>
            <w:proofErr w:type="spellEnd"/>
          </w:p>
        </w:tc>
        <w:tc>
          <w:tcPr>
            <w:tcW w:w="2381" w:type="dxa"/>
            <w:tcBorders>
              <w:top w:val="single" w:sz="4" w:space="0" w:color="auto"/>
              <w:left w:val="nil"/>
              <w:bottom w:val="nil"/>
              <w:right w:val="nil"/>
            </w:tcBorders>
            <w:shd w:val="clear" w:color="auto" w:fill="auto"/>
          </w:tcPr>
          <w:p w14:paraId="310D4BEF"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779" w:type="dxa"/>
            <w:tcBorders>
              <w:top w:val="single" w:sz="4" w:space="0" w:color="auto"/>
              <w:left w:val="nil"/>
              <w:bottom w:val="nil"/>
              <w:right w:val="nil"/>
            </w:tcBorders>
          </w:tcPr>
          <w:p w14:paraId="6A80045B" w14:textId="1E4EA84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nil"/>
              <w:right w:val="nil"/>
            </w:tcBorders>
          </w:tcPr>
          <w:p w14:paraId="4C3417DC" w14:textId="58446F0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8" w:type="dxa"/>
            <w:tcBorders>
              <w:top w:val="single" w:sz="4" w:space="0" w:color="auto"/>
              <w:left w:val="nil"/>
              <w:bottom w:val="nil"/>
              <w:right w:val="nil"/>
            </w:tcBorders>
          </w:tcPr>
          <w:p w14:paraId="058435FB" w14:textId="5604342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86" w:type="dxa"/>
            <w:tcBorders>
              <w:top w:val="single" w:sz="4" w:space="0" w:color="auto"/>
              <w:left w:val="nil"/>
              <w:bottom w:val="nil"/>
              <w:right w:val="nil"/>
            </w:tcBorders>
          </w:tcPr>
          <w:p w14:paraId="3C17969B" w14:textId="0B7EA5E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13" w:type="dxa"/>
            <w:tcBorders>
              <w:top w:val="single" w:sz="4" w:space="0" w:color="auto"/>
              <w:left w:val="nil"/>
              <w:bottom w:val="nil"/>
              <w:right w:val="nil"/>
            </w:tcBorders>
          </w:tcPr>
          <w:p w14:paraId="74FCD091" w14:textId="0A17A1A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0" w:type="dxa"/>
            <w:tcBorders>
              <w:top w:val="single" w:sz="4" w:space="0" w:color="auto"/>
              <w:left w:val="nil"/>
              <w:bottom w:val="nil"/>
              <w:right w:val="nil"/>
            </w:tcBorders>
          </w:tcPr>
          <w:p w14:paraId="21DA45B6" w14:textId="328993A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08" w:type="dxa"/>
            <w:tcBorders>
              <w:top w:val="single" w:sz="4" w:space="0" w:color="auto"/>
              <w:left w:val="nil"/>
              <w:bottom w:val="nil"/>
              <w:right w:val="nil"/>
            </w:tcBorders>
          </w:tcPr>
          <w:p w14:paraId="4DB1147C" w14:textId="624BEF6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49" w:type="dxa"/>
            <w:tcBorders>
              <w:top w:val="single" w:sz="4" w:space="0" w:color="auto"/>
              <w:left w:val="nil"/>
              <w:bottom w:val="nil"/>
              <w:right w:val="nil"/>
            </w:tcBorders>
          </w:tcPr>
          <w:p w14:paraId="72DF8547" w14:textId="19E1449D"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26" w:type="dxa"/>
            <w:tcBorders>
              <w:top w:val="single" w:sz="4" w:space="0" w:color="auto"/>
              <w:left w:val="nil"/>
              <w:bottom w:val="nil"/>
              <w:right w:val="nil"/>
            </w:tcBorders>
          </w:tcPr>
          <w:p w14:paraId="7E70E58C" w14:textId="18F46551"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41" w:type="dxa"/>
            <w:tcBorders>
              <w:top w:val="single" w:sz="4" w:space="0" w:color="auto"/>
              <w:left w:val="nil"/>
              <w:bottom w:val="nil"/>
              <w:right w:val="nil"/>
            </w:tcBorders>
          </w:tcPr>
          <w:p w14:paraId="7CFF1B74" w14:textId="1B3F7191"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132" w:type="dxa"/>
            <w:tcBorders>
              <w:top w:val="single" w:sz="4" w:space="0" w:color="auto"/>
              <w:left w:val="nil"/>
              <w:bottom w:val="nil"/>
              <w:right w:val="nil"/>
            </w:tcBorders>
          </w:tcPr>
          <w:p w14:paraId="63C76BA4" w14:textId="79D4965D"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076" w:type="dxa"/>
            <w:tcBorders>
              <w:top w:val="single" w:sz="4" w:space="0" w:color="auto"/>
              <w:left w:val="nil"/>
              <w:bottom w:val="nil"/>
              <w:right w:val="nil"/>
            </w:tcBorders>
          </w:tcPr>
          <w:p w14:paraId="0D7FC543" w14:textId="1455CC5D"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3" w:type="dxa"/>
            <w:tcBorders>
              <w:top w:val="single" w:sz="4" w:space="0" w:color="auto"/>
              <w:left w:val="nil"/>
              <w:bottom w:val="nil"/>
              <w:right w:val="nil"/>
            </w:tcBorders>
          </w:tcPr>
          <w:p w14:paraId="6A594E5A" w14:textId="3ADEE1CA"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C5549F" w:rsidRPr="00C30ECF" w14:paraId="49A6B1FE" w14:textId="7F1FCAF4" w:rsidTr="008169EA">
        <w:trPr>
          <w:trHeight w:val="227"/>
        </w:trPr>
        <w:tc>
          <w:tcPr>
            <w:tcW w:w="2667" w:type="dxa"/>
            <w:tcBorders>
              <w:top w:val="nil"/>
              <w:left w:val="nil"/>
              <w:bottom w:val="nil"/>
              <w:right w:val="nil"/>
            </w:tcBorders>
            <w:shd w:val="clear" w:color="auto" w:fill="auto"/>
          </w:tcPr>
          <w:p w14:paraId="45277AB6"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Evidence from literature review</w:t>
            </w:r>
          </w:p>
        </w:tc>
        <w:tc>
          <w:tcPr>
            <w:tcW w:w="2381" w:type="dxa"/>
            <w:tcBorders>
              <w:top w:val="nil"/>
              <w:left w:val="nil"/>
              <w:bottom w:val="nil"/>
              <w:right w:val="nil"/>
            </w:tcBorders>
            <w:shd w:val="clear" w:color="auto" w:fill="auto"/>
          </w:tcPr>
          <w:p w14:paraId="169B7D20"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779" w:type="dxa"/>
            <w:tcBorders>
              <w:top w:val="nil"/>
              <w:left w:val="nil"/>
              <w:bottom w:val="nil"/>
              <w:right w:val="nil"/>
            </w:tcBorders>
          </w:tcPr>
          <w:p w14:paraId="531DFC59"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4066C95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42479EE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50A7942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398A8B5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1310298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6E14E35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63645225"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7D49E8F3" w14:textId="0408DF1F"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175B152F"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71E4B7F2"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4499B9AF"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01B9F7F1"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06D79689" w14:textId="5669916C" w:rsidTr="008169EA">
        <w:trPr>
          <w:trHeight w:val="227"/>
        </w:trPr>
        <w:tc>
          <w:tcPr>
            <w:tcW w:w="2667" w:type="dxa"/>
            <w:tcBorders>
              <w:top w:val="nil"/>
              <w:left w:val="nil"/>
              <w:bottom w:val="nil"/>
              <w:right w:val="nil"/>
            </w:tcBorders>
            <w:shd w:val="clear" w:color="auto" w:fill="auto"/>
          </w:tcPr>
          <w:p w14:paraId="1B0736AA"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7EC8E5FB" w14:textId="4BAD6901"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779" w:type="dxa"/>
            <w:tcBorders>
              <w:top w:val="nil"/>
              <w:left w:val="nil"/>
              <w:bottom w:val="nil"/>
              <w:right w:val="nil"/>
            </w:tcBorders>
          </w:tcPr>
          <w:p w14:paraId="53FDB39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46DE794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5FDF43B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1336137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52140B3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65FE998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7355203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77292B43"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5B31B26E" w14:textId="1AB043E3"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22A2B213"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1CBDB3A6"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63B111A6"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2AFCB0E8"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3379BDD1" w14:textId="3B1B8880" w:rsidTr="008169EA">
        <w:trPr>
          <w:trHeight w:val="170"/>
        </w:trPr>
        <w:tc>
          <w:tcPr>
            <w:tcW w:w="2667" w:type="dxa"/>
            <w:tcBorders>
              <w:top w:val="nil"/>
              <w:left w:val="nil"/>
              <w:bottom w:val="single" w:sz="4" w:space="0" w:color="auto"/>
              <w:right w:val="nil"/>
            </w:tcBorders>
            <w:shd w:val="clear" w:color="auto" w:fill="auto"/>
          </w:tcPr>
          <w:p w14:paraId="17B6C756"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5A09DF3E"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79" w:type="dxa"/>
            <w:tcBorders>
              <w:top w:val="nil"/>
              <w:left w:val="nil"/>
              <w:bottom w:val="single" w:sz="4" w:space="0" w:color="auto"/>
              <w:right w:val="nil"/>
            </w:tcBorders>
          </w:tcPr>
          <w:p w14:paraId="4A02E9D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single" w:sz="4" w:space="0" w:color="auto"/>
              <w:right w:val="nil"/>
            </w:tcBorders>
          </w:tcPr>
          <w:p w14:paraId="6CD16DF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single" w:sz="4" w:space="0" w:color="auto"/>
              <w:right w:val="nil"/>
            </w:tcBorders>
          </w:tcPr>
          <w:p w14:paraId="3974718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single" w:sz="4" w:space="0" w:color="auto"/>
              <w:right w:val="nil"/>
            </w:tcBorders>
          </w:tcPr>
          <w:p w14:paraId="4334F96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3088AD0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single" w:sz="4" w:space="0" w:color="auto"/>
              <w:right w:val="nil"/>
            </w:tcBorders>
          </w:tcPr>
          <w:p w14:paraId="0663BBB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single" w:sz="4" w:space="0" w:color="auto"/>
              <w:right w:val="nil"/>
            </w:tcBorders>
          </w:tcPr>
          <w:p w14:paraId="3B2630B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single" w:sz="4" w:space="0" w:color="auto"/>
              <w:right w:val="nil"/>
            </w:tcBorders>
          </w:tcPr>
          <w:p w14:paraId="63E08FC4"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single" w:sz="4" w:space="0" w:color="auto"/>
              <w:right w:val="nil"/>
            </w:tcBorders>
          </w:tcPr>
          <w:p w14:paraId="6889C583" w14:textId="016D945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single" w:sz="4" w:space="0" w:color="auto"/>
              <w:right w:val="nil"/>
            </w:tcBorders>
          </w:tcPr>
          <w:p w14:paraId="5D070985"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single" w:sz="4" w:space="0" w:color="auto"/>
              <w:right w:val="nil"/>
            </w:tcBorders>
          </w:tcPr>
          <w:p w14:paraId="37B8B0F3"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single" w:sz="4" w:space="0" w:color="auto"/>
              <w:right w:val="nil"/>
            </w:tcBorders>
          </w:tcPr>
          <w:p w14:paraId="34BB429E"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2A5076A2"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07E8026C" w14:textId="6BE40069" w:rsidTr="008169EA">
        <w:trPr>
          <w:trHeight w:val="227"/>
        </w:trPr>
        <w:tc>
          <w:tcPr>
            <w:tcW w:w="2667" w:type="dxa"/>
            <w:tcBorders>
              <w:top w:val="single" w:sz="4" w:space="0" w:color="auto"/>
              <w:left w:val="nil"/>
              <w:bottom w:val="nil"/>
              <w:right w:val="nil"/>
            </w:tcBorders>
            <w:shd w:val="clear" w:color="auto" w:fill="auto"/>
          </w:tcPr>
          <w:p w14:paraId="6073BECF" w14:textId="03787319"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5. Impact on adults</w:t>
            </w:r>
          </w:p>
        </w:tc>
        <w:tc>
          <w:tcPr>
            <w:tcW w:w="2381" w:type="dxa"/>
            <w:tcBorders>
              <w:top w:val="single" w:sz="4" w:space="0" w:color="auto"/>
              <w:left w:val="nil"/>
              <w:bottom w:val="nil"/>
              <w:right w:val="nil"/>
            </w:tcBorders>
            <w:shd w:val="clear" w:color="auto" w:fill="auto"/>
          </w:tcPr>
          <w:p w14:paraId="536BFAC4"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779" w:type="dxa"/>
            <w:tcBorders>
              <w:top w:val="single" w:sz="4" w:space="0" w:color="auto"/>
              <w:left w:val="nil"/>
              <w:bottom w:val="nil"/>
              <w:right w:val="nil"/>
            </w:tcBorders>
          </w:tcPr>
          <w:p w14:paraId="27729EDE" w14:textId="4A99DCE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nil"/>
              <w:right w:val="nil"/>
            </w:tcBorders>
          </w:tcPr>
          <w:p w14:paraId="73457C2B" w14:textId="4B8E630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8" w:type="dxa"/>
            <w:tcBorders>
              <w:top w:val="single" w:sz="4" w:space="0" w:color="auto"/>
              <w:left w:val="nil"/>
              <w:bottom w:val="nil"/>
              <w:right w:val="nil"/>
            </w:tcBorders>
          </w:tcPr>
          <w:p w14:paraId="4BB96F70" w14:textId="16DF65D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86" w:type="dxa"/>
            <w:tcBorders>
              <w:top w:val="single" w:sz="4" w:space="0" w:color="auto"/>
              <w:left w:val="nil"/>
              <w:bottom w:val="nil"/>
              <w:right w:val="nil"/>
            </w:tcBorders>
          </w:tcPr>
          <w:p w14:paraId="23F4F23B" w14:textId="3E3582D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13" w:type="dxa"/>
            <w:tcBorders>
              <w:top w:val="single" w:sz="4" w:space="0" w:color="auto"/>
              <w:left w:val="nil"/>
              <w:bottom w:val="nil"/>
              <w:right w:val="nil"/>
            </w:tcBorders>
          </w:tcPr>
          <w:p w14:paraId="13446E7C" w14:textId="5A8B61A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0" w:type="dxa"/>
            <w:tcBorders>
              <w:top w:val="single" w:sz="4" w:space="0" w:color="auto"/>
              <w:left w:val="nil"/>
              <w:bottom w:val="nil"/>
              <w:right w:val="nil"/>
            </w:tcBorders>
          </w:tcPr>
          <w:p w14:paraId="434F57A0" w14:textId="6A41AB3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08" w:type="dxa"/>
            <w:tcBorders>
              <w:top w:val="single" w:sz="4" w:space="0" w:color="auto"/>
              <w:left w:val="nil"/>
              <w:bottom w:val="nil"/>
              <w:right w:val="nil"/>
            </w:tcBorders>
          </w:tcPr>
          <w:p w14:paraId="55E16107" w14:textId="1DC1654D"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49" w:type="dxa"/>
            <w:tcBorders>
              <w:top w:val="single" w:sz="4" w:space="0" w:color="auto"/>
              <w:left w:val="nil"/>
              <w:bottom w:val="nil"/>
              <w:right w:val="nil"/>
            </w:tcBorders>
          </w:tcPr>
          <w:p w14:paraId="25FA8566" w14:textId="72120297"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26" w:type="dxa"/>
            <w:tcBorders>
              <w:top w:val="single" w:sz="4" w:space="0" w:color="auto"/>
              <w:left w:val="nil"/>
              <w:bottom w:val="nil"/>
              <w:right w:val="nil"/>
            </w:tcBorders>
          </w:tcPr>
          <w:p w14:paraId="1185DE92" w14:textId="38F83AF4"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41" w:type="dxa"/>
            <w:tcBorders>
              <w:top w:val="single" w:sz="4" w:space="0" w:color="auto"/>
              <w:left w:val="nil"/>
              <w:bottom w:val="nil"/>
              <w:right w:val="nil"/>
            </w:tcBorders>
          </w:tcPr>
          <w:p w14:paraId="48045BA0" w14:textId="3B3D0C30"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132" w:type="dxa"/>
            <w:tcBorders>
              <w:top w:val="single" w:sz="4" w:space="0" w:color="auto"/>
              <w:left w:val="nil"/>
              <w:bottom w:val="nil"/>
              <w:right w:val="nil"/>
            </w:tcBorders>
          </w:tcPr>
          <w:p w14:paraId="3355135A" w14:textId="61A526A3"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76" w:type="dxa"/>
            <w:tcBorders>
              <w:top w:val="single" w:sz="4" w:space="0" w:color="auto"/>
              <w:left w:val="nil"/>
              <w:bottom w:val="nil"/>
              <w:right w:val="nil"/>
            </w:tcBorders>
          </w:tcPr>
          <w:p w14:paraId="2529B52A" w14:textId="36D14EEE"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3" w:type="dxa"/>
            <w:tcBorders>
              <w:top w:val="single" w:sz="4" w:space="0" w:color="auto"/>
              <w:left w:val="nil"/>
              <w:bottom w:val="nil"/>
              <w:right w:val="nil"/>
            </w:tcBorders>
          </w:tcPr>
          <w:p w14:paraId="24F0BB00" w14:textId="4B398D7D"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C5549F" w:rsidRPr="00C30ECF" w14:paraId="331664E1" w14:textId="4242B668" w:rsidTr="008169EA">
        <w:trPr>
          <w:trHeight w:val="227"/>
        </w:trPr>
        <w:tc>
          <w:tcPr>
            <w:tcW w:w="2667" w:type="dxa"/>
            <w:tcBorders>
              <w:top w:val="nil"/>
              <w:left w:val="nil"/>
              <w:bottom w:val="nil"/>
              <w:right w:val="nil"/>
            </w:tcBorders>
            <w:shd w:val="clear" w:color="auto" w:fill="auto"/>
          </w:tcPr>
          <w:p w14:paraId="6AB190DF"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Evidence from literature review</w:t>
            </w:r>
          </w:p>
        </w:tc>
        <w:tc>
          <w:tcPr>
            <w:tcW w:w="2381" w:type="dxa"/>
            <w:tcBorders>
              <w:top w:val="nil"/>
              <w:left w:val="nil"/>
              <w:bottom w:val="nil"/>
              <w:right w:val="nil"/>
            </w:tcBorders>
            <w:shd w:val="clear" w:color="auto" w:fill="auto"/>
          </w:tcPr>
          <w:p w14:paraId="390F9839"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779" w:type="dxa"/>
            <w:tcBorders>
              <w:top w:val="nil"/>
              <w:left w:val="nil"/>
              <w:bottom w:val="nil"/>
              <w:right w:val="nil"/>
            </w:tcBorders>
          </w:tcPr>
          <w:p w14:paraId="490CCBA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0AEEB65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02D50EA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42A0E71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466818B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2288CCB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7522771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1EE75170"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52E8BD45" w14:textId="16DC5CF8"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14D5828C"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23BA1FEE"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250C0664"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145C9198"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470F5BA5" w14:textId="3E4A3794" w:rsidTr="008169EA">
        <w:trPr>
          <w:trHeight w:val="227"/>
        </w:trPr>
        <w:tc>
          <w:tcPr>
            <w:tcW w:w="2667" w:type="dxa"/>
            <w:tcBorders>
              <w:top w:val="nil"/>
              <w:left w:val="nil"/>
              <w:bottom w:val="nil"/>
              <w:right w:val="nil"/>
            </w:tcBorders>
            <w:shd w:val="clear" w:color="auto" w:fill="auto"/>
          </w:tcPr>
          <w:p w14:paraId="7D28C7E7"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2089E3A7" w14:textId="27CFF2AA"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779" w:type="dxa"/>
            <w:tcBorders>
              <w:top w:val="nil"/>
              <w:left w:val="nil"/>
              <w:bottom w:val="nil"/>
              <w:right w:val="nil"/>
            </w:tcBorders>
          </w:tcPr>
          <w:p w14:paraId="609B58D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42AD0F8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0439371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2204063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6FD4DF3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548504E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0E19A80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538D8907"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536046AF" w14:textId="2B2C0A22"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7020446A"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4359090C"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21ED231E"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40430DEB"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25EF24AD" w14:textId="6779D273" w:rsidTr="008169EA">
        <w:trPr>
          <w:trHeight w:val="170"/>
        </w:trPr>
        <w:tc>
          <w:tcPr>
            <w:tcW w:w="2667" w:type="dxa"/>
            <w:tcBorders>
              <w:top w:val="nil"/>
              <w:left w:val="nil"/>
              <w:bottom w:val="single" w:sz="4" w:space="0" w:color="auto"/>
              <w:right w:val="nil"/>
            </w:tcBorders>
            <w:shd w:val="clear" w:color="auto" w:fill="auto"/>
          </w:tcPr>
          <w:p w14:paraId="333BADDF"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138A1131"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79" w:type="dxa"/>
            <w:tcBorders>
              <w:top w:val="nil"/>
              <w:left w:val="nil"/>
              <w:bottom w:val="single" w:sz="4" w:space="0" w:color="auto"/>
              <w:right w:val="nil"/>
            </w:tcBorders>
          </w:tcPr>
          <w:p w14:paraId="1161B86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single" w:sz="4" w:space="0" w:color="auto"/>
              <w:right w:val="nil"/>
            </w:tcBorders>
          </w:tcPr>
          <w:p w14:paraId="6CED446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single" w:sz="4" w:space="0" w:color="auto"/>
              <w:right w:val="nil"/>
            </w:tcBorders>
          </w:tcPr>
          <w:p w14:paraId="6566FC1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single" w:sz="4" w:space="0" w:color="auto"/>
              <w:right w:val="nil"/>
            </w:tcBorders>
          </w:tcPr>
          <w:p w14:paraId="3AE1C6D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20492F1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single" w:sz="4" w:space="0" w:color="auto"/>
              <w:right w:val="nil"/>
            </w:tcBorders>
          </w:tcPr>
          <w:p w14:paraId="32A0508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single" w:sz="4" w:space="0" w:color="auto"/>
              <w:right w:val="nil"/>
            </w:tcBorders>
          </w:tcPr>
          <w:p w14:paraId="4B3D6C2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single" w:sz="4" w:space="0" w:color="auto"/>
              <w:right w:val="nil"/>
            </w:tcBorders>
          </w:tcPr>
          <w:p w14:paraId="4CF972A3"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single" w:sz="4" w:space="0" w:color="auto"/>
              <w:right w:val="nil"/>
            </w:tcBorders>
          </w:tcPr>
          <w:p w14:paraId="0BF213D4" w14:textId="77CEA0BD"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single" w:sz="4" w:space="0" w:color="auto"/>
              <w:right w:val="nil"/>
            </w:tcBorders>
          </w:tcPr>
          <w:p w14:paraId="513DC998"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single" w:sz="4" w:space="0" w:color="auto"/>
              <w:right w:val="nil"/>
            </w:tcBorders>
          </w:tcPr>
          <w:p w14:paraId="6D13F22A"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single" w:sz="4" w:space="0" w:color="auto"/>
              <w:right w:val="nil"/>
            </w:tcBorders>
          </w:tcPr>
          <w:p w14:paraId="32BDF3A3"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478B7D10"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5522D02D" w14:textId="4D49AF3F" w:rsidTr="008169EA">
        <w:trPr>
          <w:trHeight w:val="227"/>
        </w:trPr>
        <w:tc>
          <w:tcPr>
            <w:tcW w:w="2667" w:type="dxa"/>
            <w:tcBorders>
              <w:top w:val="single" w:sz="4" w:space="0" w:color="auto"/>
              <w:left w:val="nil"/>
              <w:bottom w:val="nil"/>
              <w:right w:val="nil"/>
            </w:tcBorders>
            <w:shd w:val="clear" w:color="auto" w:fill="auto"/>
          </w:tcPr>
          <w:p w14:paraId="625EC8C7" w14:textId="20DD1EED"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6. Impact on </w:t>
            </w:r>
            <w:proofErr w:type="spellStart"/>
            <w:r w:rsidRPr="00F411AB">
              <w:rPr>
                <w:rFonts w:ascii="Times New Roman" w:hAnsi="Times New Roman" w:cs="Times New Roman"/>
                <w:b/>
                <w:bCs/>
                <w:sz w:val="14"/>
                <w:szCs w:val="14"/>
              </w:rPr>
              <w:t>smolts</w:t>
            </w:r>
            <w:proofErr w:type="spellEnd"/>
          </w:p>
        </w:tc>
        <w:tc>
          <w:tcPr>
            <w:tcW w:w="2381" w:type="dxa"/>
            <w:tcBorders>
              <w:top w:val="single" w:sz="4" w:space="0" w:color="auto"/>
              <w:left w:val="nil"/>
              <w:bottom w:val="nil"/>
              <w:right w:val="nil"/>
            </w:tcBorders>
            <w:shd w:val="clear" w:color="auto" w:fill="auto"/>
          </w:tcPr>
          <w:p w14:paraId="69496284"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 impact</w:t>
            </w:r>
          </w:p>
        </w:tc>
        <w:tc>
          <w:tcPr>
            <w:tcW w:w="779" w:type="dxa"/>
            <w:tcBorders>
              <w:top w:val="single" w:sz="4" w:space="0" w:color="auto"/>
              <w:left w:val="nil"/>
              <w:bottom w:val="nil"/>
              <w:right w:val="nil"/>
            </w:tcBorders>
          </w:tcPr>
          <w:p w14:paraId="25423F80" w14:textId="0BBC0CC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nil"/>
              <w:right w:val="nil"/>
            </w:tcBorders>
          </w:tcPr>
          <w:p w14:paraId="798AD589" w14:textId="5C3ECFE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8" w:type="dxa"/>
            <w:tcBorders>
              <w:top w:val="single" w:sz="4" w:space="0" w:color="auto"/>
              <w:left w:val="nil"/>
              <w:bottom w:val="nil"/>
              <w:right w:val="nil"/>
            </w:tcBorders>
          </w:tcPr>
          <w:p w14:paraId="5E2ED6EA" w14:textId="75E540F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86" w:type="dxa"/>
            <w:tcBorders>
              <w:top w:val="single" w:sz="4" w:space="0" w:color="auto"/>
              <w:left w:val="nil"/>
              <w:bottom w:val="nil"/>
              <w:right w:val="nil"/>
            </w:tcBorders>
          </w:tcPr>
          <w:p w14:paraId="45F7A972" w14:textId="2CA7C01D"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13" w:type="dxa"/>
            <w:tcBorders>
              <w:top w:val="single" w:sz="4" w:space="0" w:color="auto"/>
              <w:left w:val="nil"/>
              <w:bottom w:val="nil"/>
              <w:right w:val="nil"/>
            </w:tcBorders>
          </w:tcPr>
          <w:p w14:paraId="17AA4033" w14:textId="1C230C3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0" w:type="dxa"/>
            <w:tcBorders>
              <w:top w:val="single" w:sz="4" w:space="0" w:color="auto"/>
              <w:left w:val="nil"/>
              <w:bottom w:val="nil"/>
              <w:right w:val="nil"/>
            </w:tcBorders>
          </w:tcPr>
          <w:p w14:paraId="796D94A1" w14:textId="42D8D3A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8" w:type="dxa"/>
            <w:tcBorders>
              <w:top w:val="single" w:sz="4" w:space="0" w:color="auto"/>
              <w:left w:val="nil"/>
              <w:bottom w:val="nil"/>
              <w:right w:val="nil"/>
            </w:tcBorders>
          </w:tcPr>
          <w:p w14:paraId="7BEBD5DA" w14:textId="0E2A114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49" w:type="dxa"/>
            <w:tcBorders>
              <w:top w:val="single" w:sz="4" w:space="0" w:color="auto"/>
              <w:left w:val="nil"/>
              <w:bottom w:val="nil"/>
              <w:right w:val="nil"/>
            </w:tcBorders>
          </w:tcPr>
          <w:p w14:paraId="288CA7B9" w14:textId="37FA469A"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26" w:type="dxa"/>
            <w:tcBorders>
              <w:top w:val="single" w:sz="4" w:space="0" w:color="auto"/>
              <w:left w:val="nil"/>
              <w:bottom w:val="nil"/>
              <w:right w:val="nil"/>
            </w:tcBorders>
          </w:tcPr>
          <w:p w14:paraId="57E7B0B3" w14:textId="18AFBA59"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41" w:type="dxa"/>
            <w:tcBorders>
              <w:top w:val="single" w:sz="4" w:space="0" w:color="auto"/>
              <w:left w:val="nil"/>
              <w:bottom w:val="nil"/>
              <w:right w:val="nil"/>
            </w:tcBorders>
          </w:tcPr>
          <w:p w14:paraId="1F9A75F1" w14:textId="742059EF"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132" w:type="dxa"/>
            <w:tcBorders>
              <w:top w:val="single" w:sz="4" w:space="0" w:color="auto"/>
              <w:left w:val="nil"/>
              <w:bottom w:val="nil"/>
              <w:right w:val="nil"/>
            </w:tcBorders>
          </w:tcPr>
          <w:p w14:paraId="3AE07E41" w14:textId="4D47127B" w:rsidR="00C5549F" w:rsidRPr="00F411AB" w:rsidRDefault="007E12AE"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w:t>
            </w:r>
            <w:r w:rsidR="00C5549F" w:rsidRPr="00F411AB">
              <w:rPr>
                <w:rFonts w:ascii="Times New Roman" w:hAnsi="Times New Roman" w:cs="Times New Roman"/>
                <w:sz w:val="14"/>
                <w:szCs w:val="14"/>
              </w:rPr>
              <w:t>.0</w:t>
            </w:r>
          </w:p>
        </w:tc>
        <w:tc>
          <w:tcPr>
            <w:tcW w:w="1076" w:type="dxa"/>
            <w:tcBorders>
              <w:top w:val="single" w:sz="4" w:space="0" w:color="auto"/>
              <w:left w:val="nil"/>
              <w:bottom w:val="nil"/>
              <w:right w:val="nil"/>
            </w:tcBorders>
          </w:tcPr>
          <w:p w14:paraId="1F886AB3" w14:textId="250E0596"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3" w:type="dxa"/>
            <w:tcBorders>
              <w:top w:val="single" w:sz="4" w:space="0" w:color="auto"/>
              <w:left w:val="nil"/>
              <w:bottom w:val="nil"/>
              <w:right w:val="nil"/>
            </w:tcBorders>
          </w:tcPr>
          <w:p w14:paraId="1ED4D4F6" w14:textId="0D99D599"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C30ECF" w14:paraId="310E5013" w14:textId="65FAA95F" w:rsidTr="008169EA">
        <w:trPr>
          <w:trHeight w:val="227"/>
        </w:trPr>
        <w:tc>
          <w:tcPr>
            <w:tcW w:w="2667" w:type="dxa"/>
            <w:tcBorders>
              <w:top w:val="nil"/>
              <w:left w:val="nil"/>
              <w:bottom w:val="nil"/>
              <w:right w:val="nil"/>
            </w:tcBorders>
            <w:shd w:val="clear" w:color="auto" w:fill="auto"/>
          </w:tcPr>
          <w:p w14:paraId="33993AEB"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Local knowledge</w:t>
            </w:r>
          </w:p>
        </w:tc>
        <w:tc>
          <w:tcPr>
            <w:tcW w:w="2381" w:type="dxa"/>
            <w:tcBorders>
              <w:top w:val="nil"/>
              <w:left w:val="nil"/>
              <w:bottom w:val="nil"/>
              <w:right w:val="nil"/>
            </w:tcBorders>
            <w:shd w:val="clear" w:color="auto" w:fill="auto"/>
          </w:tcPr>
          <w:p w14:paraId="18762AC8"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779" w:type="dxa"/>
            <w:tcBorders>
              <w:top w:val="nil"/>
              <w:left w:val="nil"/>
              <w:bottom w:val="nil"/>
              <w:right w:val="nil"/>
            </w:tcBorders>
          </w:tcPr>
          <w:p w14:paraId="460AA36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212A917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791B31C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2352B92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37993CA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0CB9613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3ED410F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436F7A04"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3CCAEFE6" w14:textId="370B314F"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608A704A"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42710611"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75235440"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5C4090B4"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173338DE" w14:textId="33FC3883" w:rsidTr="008169EA">
        <w:trPr>
          <w:trHeight w:val="227"/>
        </w:trPr>
        <w:tc>
          <w:tcPr>
            <w:tcW w:w="2667" w:type="dxa"/>
            <w:tcBorders>
              <w:top w:val="nil"/>
              <w:left w:val="nil"/>
              <w:bottom w:val="nil"/>
              <w:right w:val="nil"/>
            </w:tcBorders>
            <w:shd w:val="clear" w:color="auto" w:fill="auto"/>
          </w:tcPr>
          <w:p w14:paraId="0D22A3A6"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04ECDA5F" w14:textId="7C45BFCA"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779" w:type="dxa"/>
            <w:tcBorders>
              <w:top w:val="nil"/>
              <w:left w:val="nil"/>
              <w:bottom w:val="nil"/>
              <w:right w:val="nil"/>
            </w:tcBorders>
          </w:tcPr>
          <w:p w14:paraId="0A5F255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7F280F0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3ED6A2D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4B31FDA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452EA0D9"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28DD83B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5511F57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35158F5D"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61A7B684" w14:textId="26A8CEE3"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12864340"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506DBE2F"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5CE1B31B"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6E10BB60"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6902C990" w14:textId="12F13E26" w:rsidTr="008169EA">
        <w:trPr>
          <w:trHeight w:val="170"/>
        </w:trPr>
        <w:tc>
          <w:tcPr>
            <w:tcW w:w="2667" w:type="dxa"/>
            <w:tcBorders>
              <w:top w:val="nil"/>
              <w:left w:val="nil"/>
              <w:bottom w:val="single" w:sz="4" w:space="0" w:color="auto"/>
              <w:right w:val="nil"/>
            </w:tcBorders>
            <w:shd w:val="clear" w:color="auto" w:fill="auto"/>
          </w:tcPr>
          <w:p w14:paraId="231953CC"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1DB086F6"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79" w:type="dxa"/>
            <w:tcBorders>
              <w:top w:val="nil"/>
              <w:left w:val="nil"/>
              <w:bottom w:val="single" w:sz="4" w:space="0" w:color="auto"/>
              <w:right w:val="nil"/>
            </w:tcBorders>
          </w:tcPr>
          <w:p w14:paraId="27B0161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single" w:sz="4" w:space="0" w:color="auto"/>
              <w:right w:val="nil"/>
            </w:tcBorders>
          </w:tcPr>
          <w:p w14:paraId="294BD72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single" w:sz="4" w:space="0" w:color="auto"/>
              <w:right w:val="nil"/>
            </w:tcBorders>
          </w:tcPr>
          <w:p w14:paraId="5D8AD85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single" w:sz="4" w:space="0" w:color="auto"/>
              <w:right w:val="nil"/>
            </w:tcBorders>
          </w:tcPr>
          <w:p w14:paraId="329AC9F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22B84AD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single" w:sz="4" w:space="0" w:color="auto"/>
              <w:right w:val="nil"/>
            </w:tcBorders>
          </w:tcPr>
          <w:p w14:paraId="131C0CF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single" w:sz="4" w:space="0" w:color="auto"/>
              <w:right w:val="nil"/>
            </w:tcBorders>
          </w:tcPr>
          <w:p w14:paraId="362A886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single" w:sz="4" w:space="0" w:color="auto"/>
              <w:right w:val="nil"/>
            </w:tcBorders>
          </w:tcPr>
          <w:p w14:paraId="3894C805"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single" w:sz="4" w:space="0" w:color="auto"/>
              <w:right w:val="nil"/>
            </w:tcBorders>
          </w:tcPr>
          <w:p w14:paraId="16E9158F" w14:textId="1729C5C5"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single" w:sz="4" w:space="0" w:color="auto"/>
              <w:right w:val="nil"/>
            </w:tcBorders>
          </w:tcPr>
          <w:p w14:paraId="6CDC632D"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single" w:sz="4" w:space="0" w:color="auto"/>
              <w:right w:val="nil"/>
            </w:tcBorders>
          </w:tcPr>
          <w:p w14:paraId="52364A3D"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single" w:sz="4" w:space="0" w:color="auto"/>
              <w:right w:val="nil"/>
            </w:tcBorders>
          </w:tcPr>
          <w:p w14:paraId="4968AA50"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4BE9FD6A"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04346E48" w14:textId="6AAB9B87" w:rsidTr="008169EA">
        <w:trPr>
          <w:trHeight w:val="227"/>
        </w:trPr>
        <w:tc>
          <w:tcPr>
            <w:tcW w:w="2667" w:type="dxa"/>
            <w:tcBorders>
              <w:top w:val="single" w:sz="4" w:space="0" w:color="auto"/>
              <w:left w:val="nil"/>
              <w:bottom w:val="nil"/>
              <w:right w:val="nil"/>
            </w:tcBorders>
            <w:shd w:val="clear" w:color="auto" w:fill="auto"/>
          </w:tcPr>
          <w:p w14:paraId="2AFB812A" w14:textId="5DF81D46"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7. Impact on adults</w:t>
            </w:r>
          </w:p>
        </w:tc>
        <w:tc>
          <w:tcPr>
            <w:tcW w:w="2381" w:type="dxa"/>
            <w:tcBorders>
              <w:top w:val="single" w:sz="4" w:space="0" w:color="auto"/>
              <w:left w:val="nil"/>
              <w:bottom w:val="nil"/>
              <w:right w:val="nil"/>
            </w:tcBorders>
            <w:shd w:val="clear" w:color="auto" w:fill="auto"/>
          </w:tcPr>
          <w:p w14:paraId="0D96F8A9"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 impact</w:t>
            </w:r>
          </w:p>
        </w:tc>
        <w:tc>
          <w:tcPr>
            <w:tcW w:w="779" w:type="dxa"/>
            <w:tcBorders>
              <w:top w:val="single" w:sz="4" w:space="0" w:color="auto"/>
              <w:left w:val="nil"/>
              <w:bottom w:val="nil"/>
              <w:right w:val="nil"/>
            </w:tcBorders>
          </w:tcPr>
          <w:p w14:paraId="5A4BA01C" w14:textId="4842914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nil"/>
              <w:right w:val="nil"/>
            </w:tcBorders>
          </w:tcPr>
          <w:p w14:paraId="224A2FE9" w14:textId="24AE209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18" w:type="dxa"/>
            <w:tcBorders>
              <w:top w:val="single" w:sz="4" w:space="0" w:color="auto"/>
              <w:left w:val="nil"/>
              <w:bottom w:val="nil"/>
              <w:right w:val="nil"/>
            </w:tcBorders>
          </w:tcPr>
          <w:p w14:paraId="131CBA0A" w14:textId="12FC5E6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86" w:type="dxa"/>
            <w:tcBorders>
              <w:top w:val="single" w:sz="4" w:space="0" w:color="auto"/>
              <w:left w:val="nil"/>
              <w:bottom w:val="nil"/>
              <w:right w:val="nil"/>
            </w:tcBorders>
          </w:tcPr>
          <w:p w14:paraId="5019D48B" w14:textId="03570D7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single" w:sz="4" w:space="0" w:color="auto"/>
              <w:left w:val="nil"/>
              <w:bottom w:val="nil"/>
              <w:right w:val="nil"/>
            </w:tcBorders>
          </w:tcPr>
          <w:p w14:paraId="3AEA00C3" w14:textId="0EBF081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0" w:type="dxa"/>
            <w:tcBorders>
              <w:top w:val="single" w:sz="4" w:space="0" w:color="auto"/>
              <w:left w:val="nil"/>
              <w:bottom w:val="nil"/>
              <w:right w:val="nil"/>
            </w:tcBorders>
          </w:tcPr>
          <w:p w14:paraId="3E2C1514" w14:textId="3A5D383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8" w:type="dxa"/>
            <w:tcBorders>
              <w:top w:val="single" w:sz="4" w:space="0" w:color="auto"/>
              <w:left w:val="nil"/>
              <w:bottom w:val="nil"/>
              <w:right w:val="nil"/>
            </w:tcBorders>
          </w:tcPr>
          <w:p w14:paraId="3C317635" w14:textId="5B117C0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49" w:type="dxa"/>
            <w:tcBorders>
              <w:top w:val="single" w:sz="4" w:space="0" w:color="auto"/>
              <w:left w:val="nil"/>
              <w:bottom w:val="nil"/>
              <w:right w:val="nil"/>
            </w:tcBorders>
          </w:tcPr>
          <w:p w14:paraId="6F992376" w14:textId="17736394"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26" w:type="dxa"/>
            <w:tcBorders>
              <w:top w:val="single" w:sz="4" w:space="0" w:color="auto"/>
              <w:left w:val="nil"/>
              <w:bottom w:val="nil"/>
              <w:right w:val="nil"/>
            </w:tcBorders>
          </w:tcPr>
          <w:p w14:paraId="43BDA357" w14:textId="3ECA3D29"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41" w:type="dxa"/>
            <w:tcBorders>
              <w:top w:val="single" w:sz="4" w:space="0" w:color="auto"/>
              <w:left w:val="nil"/>
              <w:bottom w:val="nil"/>
              <w:right w:val="nil"/>
            </w:tcBorders>
          </w:tcPr>
          <w:p w14:paraId="662207E7" w14:textId="165856D4"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132" w:type="dxa"/>
            <w:tcBorders>
              <w:top w:val="single" w:sz="4" w:space="0" w:color="auto"/>
              <w:left w:val="nil"/>
              <w:bottom w:val="nil"/>
              <w:right w:val="nil"/>
            </w:tcBorders>
          </w:tcPr>
          <w:p w14:paraId="107E2974" w14:textId="2EFE491A"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6" w:type="dxa"/>
            <w:tcBorders>
              <w:top w:val="single" w:sz="4" w:space="0" w:color="auto"/>
              <w:left w:val="nil"/>
              <w:bottom w:val="nil"/>
              <w:right w:val="nil"/>
            </w:tcBorders>
          </w:tcPr>
          <w:p w14:paraId="16393DAC" w14:textId="5190F49B"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3" w:type="dxa"/>
            <w:tcBorders>
              <w:top w:val="single" w:sz="4" w:space="0" w:color="auto"/>
              <w:left w:val="nil"/>
              <w:bottom w:val="nil"/>
              <w:right w:val="nil"/>
            </w:tcBorders>
          </w:tcPr>
          <w:p w14:paraId="547A89F2" w14:textId="7496D578"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C30ECF" w14:paraId="5F0EC83A" w14:textId="7C0AE513" w:rsidTr="008169EA">
        <w:trPr>
          <w:trHeight w:val="227"/>
        </w:trPr>
        <w:tc>
          <w:tcPr>
            <w:tcW w:w="2667" w:type="dxa"/>
            <w:tcBorders>
              <w:top w:val="nil"/>
              <w:left w:val="nil"/>
              <w:bottom w:val="nil"/>
              <w:right w:val="nil"/>
            </w:tcBorders>
            <w:shd w:val="clear" w:color="auto" w:fill="auto"/>
          </w:tcPr>
          <w:p w14:paraId="6A777B92"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Local knowledge</w:t>
            </w:r>
          </w:p>
        </w:tc>
        <w:tc>
          <w:tcPr>
            <w:tcW w:w="2381" w:type="dxa"/>
            <w:tcBorders>
              <w:top w:val="nil"/>
              <w:left w:val="nil"/>
              <w:bottom w:val="nil"/>
              <w:right w:val="nil"/>
            </w:tcBorders>
            <w:shd w:val="clear" w:color="auto" w:fill="auto"/>
          </w:tcPr>
          <w:p w14:paraId="04CC91D2"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779" w:type="dxa"/>
            <w:tcBorders>
              <w:top w:val="nil"/>
              <w:left w:val="nil"/>
              <w:bottom w:val="nil"/>
              <w:right w:val="nil"/>
            </w:tcBorders>
          </w:tcPr>
          <w:p w14:paraId="1923315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76287EE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0A99CC9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4949D6BA"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674A6B95"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2D0E1C8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116A3CD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4B00F7CA"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17C42C7D" w14:textId="60F2505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126A21D4"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1DD90AAA"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5CE67B16"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4902F3C7"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45123769" w14:textId="114EE619" w:rsidTr="008169EA">
        <w:trPr>
          <w:trHeight w:val="227"/>
        </w:trPr>
        <w:tc>
          <w:tcPr>
            <w:tcW w:w="2667" w:type="dxa"/>
            <w:tcBorders>
              <w:top w:val="nil"/>
              <w:left w:val="nil"/>
              <w:bottom w:val="nil"/>
              <w:right w:val="nil"/>
            </w:tcBorders>
            <w:shd w:val="clear" w:color="auto" w:fill="auto"/>
          </w:tcPr>
          <w:p w14:paraId="55244CC2"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6CA199B2" w14:textId="7538F2C2"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779" w:type="dxa"/>
            <w:tcBorders>
              <w:top w:val="nil"/>
              <w:left w:val="nil"/>
              <w:bottom w:val="nil"/>
              <w:right w:val="nil"/>
            </w:tcBorders>
          </w:tcPr>
          <w:p w14:paraId="3EC48CC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1558959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026F94A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0DA6997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4DB3A9EB"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008A732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5A6FEC9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4550D90A"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7205D169" w14:textId="7F2EE695"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057175CD"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44E89CE8"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42D89D64"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1ADE0787"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28737C67" w14:textId="52D39398" w:rsidTr="008169EA">
        <w:trPr>
          <w:trHeight w:val="170"/>
        </w:trPr>
        <w:tc>
          <w:tcPr>
            <w:tcW w:w="2667" w:type="dxa"/>
            <w:tcBorders>
              <w:top w:val="nil"/>
              <w:left w:val="nil"/>
              <w:bottom w:val="single" w:sz="4" w:space="0" w:color="auto"/>
              <w:right w:val="nil"/>
            </w:tcBorders>
            <w:shd w:val="clear" w:color="auto" w:fill="auto"/>
            <w:vAlign w:val="bottom"/>
          </w:tcPr>
          <w:p w14:paraId="66E49178" w14:textId="77777777" w:rsidR="00C5549F" w:rsidRPr="00F411AB" w:rsidRDefault="00C5549F" w:rsidP="00C5549F">
            <w:pPr>
              <w:spacing w:after="0" w:line="240" w:lineRule="auto"/>
              <w:ind w:firstLineChars="200" w:firstLine="280"/>
              <w:jc w:val="right"/>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vAlign w:val="bottom"/>
          </w:tcPr>
          <w:p w14:paraId="69AD9457"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79" w:type="dxa"/>
            <w:tcBorders>
              <w:top w:val="nil"/>
              <w:left w:val="nil"/>
              <w:bottom w:val="single" w:sz="4" w:space="0" w:color="auto"/>
              <w:right w:val="nil"/>
            </w:tcBorders>
            <w:vAlign w:val="bottom"/>
          </w:tcPr>
          <w:p w14:paraId="09AEFA0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single" w:sz="4" w:space="0" w:color="auto"/>
              <w:right w:val="nil"/>
            </w:tcBorders>
            <w:vAlign w:val="bottom"/>
          </w:tcPr>
          <w:p w14:paraId="18BA6CA2"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single" w:sz="4" w:space="0" w:color="auto"/>
              <w:right w:val="nil"/>
            </w:tcBorders>
            <w:vAlign w:val="bottom"/>
          </w:tcPr>
          <w:p w14:paraId="42E63C0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single" w:sz="4" w:space="0" w:color="auto"/>
              <w:right w:val="nil"/>
            </w:tcBorders>
            <w:vAlign w:val="bottom"/>
          </w:tcPr>
          <w:p w14:paraId="15997C5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vAlign w:val="bottom"/>
          </w:tcPr>
          <w:p w14:paraId="2AA3D8D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single" w:sz="4" w:space="0" w:color="auto"/>
              <w:right w:val="nil"/>
            </w:tcBorders>
            <w:vAlign w:val="bottom"/>
          </w:tcPr>
          <w:p w14:paraId="6AC39F2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single" w:sz="4" w:space="0" w:color="auto"/>
              <w:right w:val="nil"/>
            </w:tcBorders>
            <w:vAlign w:val="bottom"/>
          </w:tcPr>
          <w:p w14:paraId="6DBE7C1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single" w:sz="4" w:space="0" w:color="auto"/>
              <w:right w:val="nil"/>
            </w:tcBorders>
            <w:vAlign w:val="bottom"/>
          </w:tcPr>
          <w:p w14:paraId="15C1980B" w14:textId="77777777" w:rsidR="00C5549F" w:rsidRPr="00F411AB" w:rsidRDefault="00C5549F" w:rsidP="00C5549F">
            <w:pPr>
              <w:tabs>
                <w:tab w:val="decimal" w:pos="321"/>
              </w:tabs>
              <w:spacing w:after="0" w:line="240" w:lineRule="auto"/>
              <w:ind w:firstLineChars="400" w:firstLine="560"/>
              <w:jc w:val="right"/>
              <w:rPr>
                <w:rFonts w:ascii="Times New Roman" w:eastAsia="Times New Roman" w:hAnsi="Times New Roman" w:cs="Times New Roman"/>
                <w:sz w:val="14"/>
                <w:szCs w:val="14"/>
                <w:lang w:eastAsia="en-GB"/>
              </w:rPr>
            </w:pPr>
          </w:p>
        </w:tc>
        <w:tc>
          <w:tcPr>
            <w:tcW w:w="826" w:type="dxa"/>
            <w:tcBorders>
              <w:top w:val="nil"/>
              <w:left w:val="nil"/>
              <w:bottom w:val="single" w:sz="4" w:space="0" w:color="auto"/>
              <w:right w:val="nil"/>
            </w:tcBorders>
            <w:vAlign w:val="bottom"/>
          </w:tcPr>
          <w:p w14:paraId="75E0F4A6" w14:textId="49A338A9" w:rsidR="00C5549F" w:rsidRPr="00F411AB" w:rsidRDefault="00C5549F" w:rsidP="00C5549F">
            <w:pPr>
              <w:tabs>
                <w:tab w:val="decimal" w:pos="321"/>
              </w:tabs>
              <w:spacing w:after="0" w:line="240" w:lineRule="auto"/>
              <w:ind w:firstLineChars="400" w:firstLine="560"/>
              <w:jc w:val="right"/>
              <w:rPr>
                <w:rFonts w:ascii="Times New Roman" w:eastAsia="Times New Roman" w:hAnsi="Times New Roman" w:cs="Times New Roman"/>
                <w:sz w:val="14"/>
                <w:szCs w:val="14"/>
                <w:lang w:eastAsia="en-GB"/>
              </w:rPr>
            </w:pPr>
          </w:p>
        </w:tc>
        <w:tc>
          <w:tcPr>
            <w:tcW w:w="741" w:type="dxa"/>
            <w:tcBorders>
              <w:top w:val="nil"/>
              <w:left w:val="nil"/>
              <w:bottom w:val="single" w:sz="4" w:space="0" w:color="auto"/>
              <w:right w:val="nil"/>
            </w:tcBorders>
            <w:vAlign w:val="bottom"/>
          </w:tcPr>
          <w:p w14:paraId="3D9A371E" w14:textId="77777777" w:rsidR="00C5549F" w:rsidRPr="00F411AB" w:rsidRDefault="00C5549F" w:rsidP="00C5549F">
            <w:pPr>
              <w:tabs>
                <w:tab w:val="decimal" w:pos="321"/>
              </w:tabs>
              <w:spacing w:after="0" w:line="240" w:lineRule="auto"/>
              <w:ind w:firstLineChars="400" w:firstLine="560"/>
              <w:jc w:val="right"/>
              <w:rPr>
                <w:rFonts w:ascii="Times New Roman" w:eastAsia="Times New Roman" w:hAnsi="Times New Roman" w:cs="Times New Roman"/>
                <w:sz w:val="14"/>
                <w:szCs w:val="14"/>
                <w:lang w:eastAsia="en-GB"/>
              </w:rPr>
            </w:pPr>
          </w:p>
        </w:tc>
        <w:tc>
          <w:tcPr>
            <w:tcW w:w="1132" w:type="dxa"/>
            <w:tcBorders>
              <w:top w:val="nil"/>
              <w:left w:val="nil"/>
              <w:bottom w:val="single" w:sz="4" w:space="0" w:color="auto"/>
              <w:right w:val="nil"/>
            </w:tcBorders>
            <w:vAlign w:val="bottom"/>
          </w:tcPr>
          <w:p w14:paraId="48BFA07E" w14:textId="77777777" w:rsidR="00C5549F" w:rsidRPr="00F411AB" w:rsidRDefault="00C5549F" w:rsidP="00C5549F">
            <w:pPr>
              <w:tabs>
                <w:tab w:val="decimal" w:pos="311"/>
              </w:tabs>
              <w:spacing w:after="0" w:line="240" w:lineRule="auto"/>
              <w:ind w:firstLineChars="300" w:firstLine="420"/>
              <w:jc w:val="right"/>
              <w:rPr>
                <w:rFonts w:ascii="Times New Roman" w:eastAsia="Times New Roman" w:hAnsi="Times New Roman" w:cs="Times New Roman"/>
                <w:sz w:val="14"/>
                <w:szCs w:val="14"/>
                <w:lang w:eastAsia="en-GB"/>
              </w:rPr>
            </w:pPr>
          </w:p>
        </w:tc>
        <w:tc>
          <w:tcPr>
            <w:tcW w:w="1076" w:type="dxa"/>
            <w:tcBorders>
              <w:top w:val="nil"/>
              <w:left w:val="nil"/>
              <w:bottom w:val="single" w:sz="4" w:space="0" w:color="auto"/>
              <w:right w:val="nil"/>
            </w:tcBorders>
            <w:vAlign w:val="bottom"/>
          </w:tcPr>
          <w:p w14:paraId="621F94EB" w14:textId="77777777" w:rsidR="00C5549F" w:rsidRPr="00F411AB" w:rsidRDefault="00C5549F" w:rsidP="00C5549F">
            <w:pPr>
              <w:tabs>
                <w:tab w:val="decimal" w:pos="311"/>
              </w:tabs>
              <w:spacing w:after="0" w:line="240" w:lineRule="auto"/>
              <w:ind w:firstLineChars="300" w:firstLine="420"/>
              <w:jc w:val="right"/>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vAlign w:val="bottom"/>
          </w:tcPr>
          <w:p w14:paraId="19D207FC" w14:textId="77777777" w:rsidR="00C5549F" w:rsidRPr="00F411AB" w:rsidRDefault="00C5549F" w:rsidP="00C5549F">
            <w:pPr>
              <w:tabs>
                <w:tab w:val="decimal" w:pos="311"/>
              </w:tabs>
              <w:spacing w:after="0" w:line="240" w:lineRule="auto"/>
              <w:ind w:firstLineChars="300" w:firstLine="420"/>
              <w:jc w:val="right"/>
              <w:rPr>
                <w:rFonts w:ascii="Times New Roman" w:eastAsia="Times New Roman" w:hAnsi="Times New Roman" w:cs="Times New Roman"/>
                <w:sz w:val="14"/>
                <w:szCs w:val="14"/>
                <w:lang w:eastAsia="en-GB"/>
              </w:rPr>
            </w:pPr>
          </w:p>
        </w:tc>
      </w:tr>
      <w:tr w:rsidR="00C5549F" w:rsidRPr="00C30ECF" w14:paraId="6270BA46" w14:textId="29891941" w:rsidTr="008169EA">
        <w:trPr>
          <w:trHeight w:val="1184"/>
        </w:trPr>
        <w:tc>
          <w:tcPr>
            <w:tcW w:w="2667" w:type="dxa"/>
            <w:tcBorders>
              <w:top w:val="single" w:sz="4" w:space="0" w:color="auto"/>
              <w:left w:val="nil"/>
              <w:bottom w:val="single" w:sz="4" w:space="0" w:color="auto"/>
              <w:right w:val="nil"/>
            </w:tcBorders>
            <w:shd w:val="clear" w:color="auto" w:fill="auto"/>
          </w:tcPr>
          <w:p w14:paraId="2D99B330" w14:textId="77777777" w:rsidR="00C5549F" w:rsidRPr="00F411AB" w:rsidRDefault="00C5549F" w:rsidP="00C5549F">
            <w:pPr>
              <w:spacing w:after="0" w:line="240" w:lineRule="auto"/>
              <w:rPr>
                <w:rFonts w:ascii="Times New Roman" w:hAnsi="Times New Roman" w:cs="Times New Roman"/>
                <w:b/>
                <w:bCs/>
                <w:sz w:val="14"/>
                <w:szCs w:val="14"/>
              </w:rPr>
            </w:pPr>
            <w:r w:rsidRPr="00F411AB">
              <w:rPr>
                <w:rFonts w:ascii="Times New Roman" w:hAnsi="Times New Roman" w:cs="Times New Roman"/>
                <w:b/>
                <w:bCs/>
                <w:sz w:val="14"/>
                <w:szCs w:val="14"/>
              </w:rPr>
              <w:t>8. Implemented mitigation measures</w:t>
            </w:r>
          </w:p>
          <w:p w14:paraId="7178394E" w14:textId="5C471266"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sz w:val="14"/>
                <w:szCs w:val="14"/>
              </w:rPr>
              <w:t>That have reduced the effects or likelihood of losing populations</w:t>
            </w:r>
          </w:p>
        </w:tc>
        <w:tc>
          <w:tcPr>
            <w:tcW w:w="2381" w:type="dxa"/>
            <w:tcBorders>
              <w:top w:val="single" w:sz="4" w:space="0" w:color="auto"/>
              <w:left w:val="nil"/>
              <w:bottom w:val="single" w:sz="4" w:space="0" w:color="auto"/>
              <w:right w:val="nil"/>
            </w:tcBorders>
            <w:shd w:val="clear" w:color="auto" w:fill="auto"/>
          </w:tcPr>
          <w:p w14:paraId="31AABC9E"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1: Extensive, with large effects</w:t>
            </w:r>
          </w:p>
          <w:p w14:paraId="1FEE65A5"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2: Many, with good effects</w:t>
            </w:r>
          </w:p>
          <w:p w14:paraId="316357CA"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3: Few, or measures with small effects</w:t>
            </w:r>
          </w:p>
          <w:p w14:paraId="2C3B66E3" w14:textId="1FA5E350"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Very few/none, or measures without net effect</w:t>
            </w:r>
          </w:p>
        </w:tc>
        <w:tc>
          <w:tcPr>
            <w:tcW w:w="779" w:type="dxa"/>
            <w:tcBorders>
              <w:top w:val="single" w:sz="4" w:space="0" w:color="auto"/>
              <w:left w:val="nil"/>
              <w:bottom w:val="single" w:sz="4" w:space="0" w:color="auto"/>
              <w:right w:val="nil"/>
            </w:tcBorders>
          </w:tcPr>
          <w:p w14:paraId="3101BAA7" w14:textId="3CCCDF2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single" w:sz="4" w:space="0" w:color="auto"/>
              <w:right w:val="nil"/>
            </w:tcBorders>
          </w:tcPr>
          <w:p w14:paraId="2A626552" w14:textId="58009A8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8" w:type="dxa"/>
            <w:tcBorders>
              <w:top w:val="single" w:sz="4" w:space="0" w:color="auto"/>
              <w:left w:val="nil"/>
              <w:bottom w:val="single" w:sz="4" w:space="0" w:color="auto"/>
              <w:right w:val="nil"/>
            </w:tcBorders>
          </w:tcPr>
          <w:p w14:paraId="1BD5CDAA" w14:textId="009E9D6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86" w:type="dxa"/>
            <w:tcBorders>
              <w:top w:val="single" w:sz="4" w:space="0" w:color="auto"/>
              <w:left w:val="nil"/>
              <w:bottom w:val="single" w:sz="4" w:space="0" w:color="auto"/>
              <w:right w:val="nil"/>
            </w:tcBorders>
          </w:tcPr>
          <w:p w14:paraId="743FA22F" w14:textId="50402EA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single" w:sz="4" w:space="0" w:color="auto"/>
              <w:left w:val="nil"/>
              <w:bottom w:val="single" w:sz="4" w:space="0" w:color="auto"/>
              <w:right w:val="nil"/>
            </w:tcBorders>
          </w:tcPr>
          <w:p w14:paraId="4292EC6C" w14:textId="334B8DF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0" w:type="dxa"/>
            <w:tcBorders>
              <w:top w:val="single" w:sz="4" w:space="0" w:color="auto"/>
              <w:left w:val="nil"/>
              <w:bottom w:val="single" w:sz="4" w:space="0" w:color="auto"/>
              <w:right w:val="nil"/>
            </w:tcBorders>
          </w:tcPr>
          <w:p w14:paraId="1984CDC5" w14:textId="7F4E6BE8"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8" w:type="dxa"/>
            <w:tcBorders>
              <w:top w:val="single" w:sz="4" w:space="0" w:color="auto"/>
              <w:left w:val="nil"/>
              <w:bottom w:val="single" w:sz="4" w:space="0" w:color="auto"/>
              <w:right w:val="nil"/>
            </w:tcBorders>
          </w:tcPr>
          <w:p w14:paraId="16D6AC93" w14:textId="0F310C4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49" w:type="dxa"/>
            <w:tcBorders>
              <w:top w:val="single" w:sz="4" w:space="0" w:color="auto"/>
              <w:left w:val="nil"/>
              <w:bottom w:val="single" w:sz="4" w:space="0" w:color="auto"/>
              <w:right w:val="nil"/>
            </w:tcBorders>
          </w:tcPr>
          <w:p w14:paraId="7CF14789" w14:textId="40BFF23E"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26" w:type="dxa"/>
            <w:tcBorders>
              <w:top w:val="single" w:sz="4" w:space="0" w:color="auto"/>
              <w:left w:val="nil"/>
              <w:bottom w:val="single" w:sz="4" w:space="0" w:color="auto"/>
              <w:right w:val="nil"/>
            </w:tcBorders>
          </w:tcPr>
          <w:p w14:paraId="45229E2F" w14:textId="3EF2A002"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41" w:type="dxa"/>
            <w:tcBorders>
              <w:top w:val="single" w:sz="4" w:space="0" w:color="auto"/>
              <w:left w:val="nil"/>
              <w:bottom w:val="single" w:sz="4" w:space="0" w:color="auto"/>
              <w:right w:val="nil"/>
            </w:tcBorders>
          </w:tcPr>
          <w:p w14:paraId="4484135A" w14:textId="23FD7E1E"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132" w:type="dxa"/>
            <w:tcBorders>
              <w:top w:val="single" w:sz="4" w:space="0" w:color="auto"/>
              <w:left w:val="nil"/>
              <w:bottom w:val="single" w:sz="4" w:space="0" w:color="auto"/>
              <w:right w:val="nil"/>
            </w:tcBorders>
          </w:tcPr>
          <w:p w14:paraId="21331C88" w14:textId="75550897"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6" w:type="dxa"/>
            <w:tcBorders>
              <w:top w:val="single" w:sz="4" w:space="0" w:color="auto"/>
              <w:left w:val="nil"/>
              <w:bottom w:val="single" w:sz="4" w:space="0" w:color="auto"/>
              <w:right w:val="nil"/>
            </w:tcBorders>
          </w:tcPr>
          <w:p w14:paraId="18EF06B6" w14:textId="3768ACE3"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3" w:type="dxa"/>
            <w:tcBorders>
              <w:top w:val="single" w:sz="4" w:space="0" w:color="auto"/>
              <w:left w:val="nil"/>
              <w:bottom w:val="single" w:sz="4" w:space="0" w:color="auto"/>
              <w:right w:val="nil"/>
            </w:tcBorders>
          </w:tcPr>
          <w:p w14:paraId="0B9A89C4" w14:textId="730256F3"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r>
      <w:tr w:rsidR="00C5549F" w:rsidRPr="00C30ECF" w14:paraId="3683FEA4" w14:textId="157E6B11" w:rsidTr="008169EA">
        <w:trPr>
          <w:trHeight w:val="227"/>
        </w:trPr>
        <w:tc>
          <w:tcPr>
            <w:tcW w:w="2667" w:type="dxa"/>
            <w:tcBorders>
              <w:top w:val="single" w:sz="4" w:space="0" w:color="auto"/>
              <w:left w:val="nil"/>
              <w:bottom w:val="single" w:sz="4" w:space="0" w:color="auto"/>
              <w:right w:val="nil"/>
            </w:tcBorders>
            <w:shd w:val="clear" w:color="auto" w:fill="auto"/>
          </w:tcPr>
          <w:p w14:paraId="6500610D"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Sum (maximum 26)</w:t>
            </w:r>
          </w:p>
        </w:tc>
        <w:tc>
          <w:tcPr>
            <w:tcW w:w="2381" w:type="dxa"/>
            <w:tcBorders>
              <w:top w:val="single" w:sz="4" w:space="0" w:color="auto"/>
              <w:left w:val="nil"/>
              <w:bottom w:val="single" w:sz="4" w:space="0" w:color="auto"/>
              <w:right w:val="nil"/>
            </w:tcBorders>
            <w:shd w:val="clear" w:color="auto" w:fill="auto"/>
          </w:tcPr>
          <w:p w14:paraId="5A9813C0"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779" w:type="dxa"/>
            <w:tcBorders>
              <w:top w:val="single" w:sz="4" w:space="0" w:color="auto"/>
              <w:left w:val="nil"/>
              <w:bottom w:val="single" w:sz="4" w:space="0" w:color="auto"/>
              <w:right w:val="nil"/>
            </w:tcBorders>
          </w:tcPr>
          <w:p w14:paraId="5DA176F9" w14:textId="1D7F575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25.0</w:t>
            </w:r>
          </w:p>
        </w:tc>
        <w:tc>
          <w:tcPr>
            <w:tcW w:w="874" w:type="dxa"/>
            <w:tcBorders>
              <w:top w:val="single" w:sz="4" w:space="0" w:color="auto"/>
              <w:left w:val="nil"/>
              <w:bottom w:val="single" w:sz="4" w:space="0" w:color="auto"/>
              <w:right w:val="nil"/>
            </w:tcBorders>
          </w:tcPr>
          <w:p w14:paraId="165E126A" w14:textId="3660DB0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w:t>
            </w:r>
            <w:r w:rsidR="000A7D53">
              <w:rPr>
                <w:rFonts w:ascii="Times New Roman" w:hAnsi="Times New Roman" w:cs="Times New Roman"/>
                <w:sz w:val="14"/>
                <w:szCs w:val="14"/>
              </w:rPr>
              <w:t>9</w:t>
            </w:r>
            <w:r w:rsidRPr="00F411AB">
              <w:rPr>
                <w:rFonts w:ascii="Times New Roman" w:hAnsi="Times New Roman" w:cs="Times New Roman"/>
                <w:sz w:val="14"/>
                <w:szCs w:val="14"/>
              </w:rPr>
              <w:t>.0</w:t>
            </w:r>
          </w:p>
        </w:tc>
        <w:tc>
          <w:tcPr>
            <w:tcW w:w="718" w:type="dxa"/>
            <w:tcBorders>
              <w:top w:val="single" w:sz="4" w:space="0" w:color="auto"/>
              <w:left w:val="nil"/>
              <w:bottom w:val="single" w:sz="4" w:space="0" w:color="auto"/>
              <w:right w:val="nil"/>
            </w:tcBorders>
          </w:tcPr>
          <w:p w14:paraId="31F52BD3" w14:textId="3CC0318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w:t>
            </w:r>
            <w:r w:rsidR="000A7D53">
              <w:rPr>
                <w:rFonts w:ascii="Times New Roman" w:hAnsi="Times New Roman" w:cs="Times New Roman"/>
                <w:sz w:val="14"/>
                <w:szCs w:val="14"/>
              </w:rPr>
              <w:t>8</w:t>
            </w:r>
            <w:r w:rsidRPr="00F411AB">
              <w:rPr>
                <w:rFonts w:ascii="Times New Roman" w:hAnsi="Times New Roman" w:cs="Times New Roman"/>
                <w:sz w:val="14"/>
                <w:szCs w:val="14"/>
              </w:rPr>
              <w:t>.0</w:t>
            </w:r>
          </w:p>
        </w:tc>
        <w:tc>
          <w:tcPr>
            <w:tcW w:w="786" w:type="dxa"/>
            <w:tcBorders>
              <w:top w:val="single" w:sz="4" w:space="0" w:color="auto"/>
              <w:left w:val="nil"/>
              <w:bottom w:val="single" w:sz="4" w:space="0" w:color="auto"/>
              <w:right w:val="nil"/>
            </w:tcBorders>
          </w:tcPr>
          <w:p w14:paraId="259F03CA" w14:textId="7ABA022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17.0</w:t>
            </w:r>
          </w:p>
        </w:tc>
        <w:tc>
          <w:tcPr>
            <w:tcW w:w="613" w:type="dxa"/>
            <w:tcBorders>
              <w:top w:val="single" w:sz="4" w:space="0" w:color="auto"/>
              <w:left w:val="nil"/>
              <w:bottom w:val="single" w:sz="4" w:space="0" w:color="auto"/>
              <w:right w:val="nil"/>
            </w:tcBorders>
          </w:tcPr>
          <w:p w14:paraId="3B83CD30" w14:textId="2321567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9.0</w:t>
            </w:r>
          </w:p>
        </w:tc>
        <w:tc>
          <w:tcPr>
            <w:tcW w:w="800" w:type="dxa"/>
            <w:tcBorders>
              <w:top w:val="single" w:sz="4" w:space="0" w:color="auto"/>
              <w:left w:val="nil"/>
              <w:bottom w:val="single" w:sz="4" w:space="0" w:color="auto"/>
              <w:right w:val="nil"/>
            </w:tcBorders>
          </w:tcPr>
          <w:p w14:paraId="4A637CDC" w14:textId="1EABE81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8" w:type="dxa"/>
            <w:tcBorders>
              <w:top w:val="single" w:sz="4" w:space="0" w:color="auto"/>
              <w:left w:val="nil"/>
              <w:bottom w:val="single" w:sz="4" w:space="0" w:color="auto"/>
              <w:right w:val="nil"/>
            </w:tcBorders>
          </w:tcPr>
          <w:p w14:paraId="65B9D644" w14:textId="50A0D2E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12.0</w:t>
            </w:r>
          </w:p>
        </w:tc>
        <w:tc>
          <w:tcPr>
            <w:tcW w:w="849" w:type="dxa"/>
            <w:tcBorders>
              <w:top w:val="single" w:sz="4" w:space="0" w:color="auto"/>
              <w:left w:val="nil"/>
              <w:bottom w:val="single" w:sz="4" w:space="0" w:color="auto"/>
              <w:right w:val="nil"/>
            </w:tcBorders>
          </w:tcPr>
          <w:p w14:paraId="25206261" w14:textId="1EBD0752"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13.0</w:t>
            </w:r>
          </w:p>
        </w:tc>
        <w:tc>
          <w:tcPr>
            <w:tcW w:w="826" w:type="dxa"/>
            <w:tcBorders>
              <w:top w:val="single" w:sz="4" w:space="0" w:color="auto"/>
              <w:left w:val="nil"/>
              <w:bottom w:val="single" w:sz="4" w:space="0" w:color="auto"/>
              <w:right w:val="nil"/>
            </w:tcBorders>
          </w:tcPr>
          <w:p w14:paraId="17E7FE24" w14:textId="4F5258AA"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9.0</w:t>
            </w:r>
          </w:p>
        </w:tc>
        <w:tc>
          <w:tcPr>
            <w:tcW w:w="741" w:type="dxa"/>
            <w:tcBorders>
              <w:top w:val="single" w:sz="4" w:space="0" w:color="auto"/>
              <w:left w:val="nil"/>
              <w:bottom w:val="single" w:sz="4" w:space="0" w:color="auto"/>
              <w:right w:val="nil"/>
            </w:tcBorders>
          </w:tcPr>
          <w:p w14:paraId="4465AA3A" w14:textId="24FA668F"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1132" w:type="dxa"/>
            <w:tcBorders>
              <w:top w:val="single" w:sz="4" w:space="0" w:color="auto"/>
              <w:left w:val="nil"/>
              <w:bottom w:val="single" w:sz="4" w:space="0" w:color="auto"/>
              <w:right w:val="nil"/>
            </w:tcBorders>
          </w:tcPr>
          <w:p w14:paraId="77CDDCCA" w14:textId="3438DD8A" w:rsidR="00C5549F" w:rsidRPr="00F411AB" w:rsidRDefault="000A7D53"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w:t>
            </w:r>
            <w:r>
              <w:rPr>
                <w:rFonts w:ascii="Times New Roman" w:hAnsi="Times New Roman" w:cs="Times New Roman"/>
                <w:sz w:val="14"/>
                <w:szCs w:val="14"/>
              </w:rPr>
              <w:t>1</w:t>
            </w:r>
            <w:r w:rsidR="00C5549F" w:rsidRPr="00F411AB">
              <w:rPr>
                <w:rFonts w:ascii="Times New Roman" w:hAnsi="Times New Roman" w:cs="Times New Roman"/>
                <w:sz w:val="14"/>
                <w:szCs w:val="14"/>
              </w:rPr>
              <w:t>.0</w:t>
            </w:r>
          </w:p>
        </w:tc>
        <w:tc>
          <w:tcPr>
            <w:tcW w:w="1076" w:type="dxa"/>
            <w:tcBorders>
              <w:top w:val="single" w:sz="4" w:space="0" w:color="auto"/>
              <w:left w:val="nil"/>
              <w:bottom w:val="single" w:sz="4" w:space="0" w:color="auto"/>
              <w:right w:val="nil"/>
            </w:tcBorders>
          </w:tcPr>
          <w:p w14:paraId="77268109" w14:textId="5E558232"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3" w:type="dxa"/>
            <w:tcBorders>
              <w:top w:val="single" w:sz="4" w:space="0" w:color="auto"/>
              <w:left w:val="nil"/>
              <w:bottom w:val="single" w:sz="4" w:space="0" w:color="auto"/>
              <w:right w:val="nil"/>
            </w:tcBorders>
          </w:tcPr>
          <w:p w14:paraId="2DDE2911" w14:textId="7C72DD70"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C30ECF" w14:paraId="5B0EBB23" w14:textId="3EDA4C5D" w:rsidTr="008169EA">
        <w:trPr>
          <w:trHeight w:val="227"/>
        </w:trPr>
        <w:tc>
          <w:tcPr>
            <w:tcW w:w="2667" w:type="dxa"/>
            <w:tcBorders>
              <w:top w:val="single" w:sz="4" w:space="0" w:color="auto"/>
              <w:left w:val="nil"/>
              <w:bottom w:val="single" w:sz="4" w:space="0" w:color="auto"/>
              <w:right w:val="nil"/>
            </w:tcBorders>
            <w:shd w:val="clear" w:color="auto" w:fill="auto"/>
          </w:tcPr>
          <w:p w14:paraId="00CCB405"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Compiled relative effect (0–1)</w:t>
            </w:r>
          </w:p>
        </w:tc>
        <w:tc>
          <w:tcPr>
            <w:tcW w:w="2381" w:type="dxa"/>
            <w:tcBorders>
              <w:top w:val="single" w:sz="4" w:space="0" w:color="auto"/>
              <w:left w:val="nil"/>
              <w:bottom w:val="single" w:sz="4" w:space="0" w:color="auto"/>
              <w:right w:val="nil"/>
            </w:tcBorders>
            <w:shd w:val="clear" w:color="auto" w:fill="auto"/>
          </w:tcPr>
          <w:p w14:paraId="4822E082"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p>
        </w:tc>
        <w:tc>
          <w:tcPr>
            <w:tcW w:w="779" w:type="dxa"/>
            <w:tcBorders>
              <w:top w:val="single" w:sz="4" w:space="0" w:color="auto"/>
              <w:left w:val="nil"/>
              <w:bottom w:val="single" w:sz="4" w:space="0" w:color="auto"/>
              <w:right w:val="nil"/>
            </w:tcBorders>
          </w:tcPr>
          <w:p w14:paraId="06C13B90" w14:textId="69A965E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74" w:type="dxa"/>
            <w:tcBorders>
              <w:top w:val="single" w:sz="4" w:space="0" w:color="auto"/>
              <w:left w:val="nil"/>
              <w:bottom w:val="single" w:sz="4" w:space="0" w:color="auto"/>
              <w:right w:val="nil"/>
            </w:tcBorders>
          </w:tcPr>
          <w:p w14:paraId="3E16BBBC" w14:textId="480FF69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0.7</w:t>
            </w:r>
          </w:p>
        </w:tc>
        <w:tc>
          <w:tcPr>
            <w:tcW w:w="718" w:type="dxa"/>
            <w:tcBorders>
              <w:top w:val="single" w:sz="4" w:space="0" w:color="auto"/>
              <w:left w:val="nil"/>
              <w:bottom w:val="single" w:sz="4" w:space="0" w:color="auto"/>
              <w:right w:val="nil"/>
            </w:tcBorders>
          </w:tcPr>
          <w:p w14:paraId="092CEC86" w14:textId="1C72E27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0.7</w:t>
            </w:r>
          </w:p>
        </w:tc>
        <w:tc>
          <w:tcPr>
            <w:tcW w:w="786" w:type="dxa"/>
            <w:tcBorders>
              <w:top w:val="single" w:sz="4" w:space="0" w:color="auto"/>
              <w:left w:val="nil"/>
              <w:bottom w:val="single" w:sz="4" w:space="0" w:color="auto"/>
              <w:right w:val="nil"/>
            </w:tcBorders>
          </w:tcPr>
          <w:p w14:paraId="1B7A8043" w14:textId="1DC617A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0.7</w:t>
            </w:r>
          </w:p>
        </w:tc>
        <w:tc>
          <w:tcPr>
            <w:tcW w:w="613" w:type="dxa"/>
            <w:tcBorders>
              <w:top w:val="single" w:sz="4" w:space="0" w:color="auto"/>
              <w:left w:val="nil"/>
              <w:bottom w:val="single" w:sz="4" w:space="0" w:color="auto"/>
              <w:right w:val="nil"/>
            </w:tcBorders>
          </w:tcPr>
          <w:p w14:paraId="29F89422" w14:textId="0497B44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w:t>
            </w:r>
            <w:r w:rsidR="000A7D53">
              <w:rPr>
                <w:rFonts w:ascii="Times New Roman" w:hAnsi="Times New Roman" w:cs="Times New Roman"/>
                <w:sz w:val="14"/>
                <w:szCs w:val="14"/>
              </w:rPr>
              <w:t>3</w:t>
            </w:r>
          </w:p>
        </w:tc>
        <w:tc>
          <w:tcPr>
            <w:tcW w:w="800" w:type="dxa"/>
            <w:tcBorders>
              <w:top w:val="single" w:sz="4" w:space="0" w:color="auto"/>
              <w:left w:val="nil"/>
              <w:bottom w:val="single" w:sz="4" w:space="0" w:color="auto"/>
              <w:right w:val="nil"/>
            </w:tcBorders>
          </w:tcPr>
          <w:p w14:paraId="4057AEFF" w14:textId="4E2D46F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08" w:type="dxa"/>
            <w:tcBorders>
              <w:top w:val="single" w:sz="4" w:space="0" w:color="auto"/>
              <w:left w:val="nil"/>
              <w:bottom w:val="single" w:sz="4" w:space="0" w:color="auto"/>
              <w:right w:val="nil"/>
            </w:tcBorders>
          </w:tcPr>
          <w:p w14:paraId="7EE153E2" w14:textId="29E9676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849" w:type="dxa"/>
            <w:tcBorders>
              <w:top w:val="single" w:sz="4" w:space="0" w:color="auto"/>
              <w:left w:val="nil"/>
              <w:bottom w:val="single" w:sz="4" w:space="0" w:color="auto"/>
              <w:right w:val="nil"/>
            </w:tcBorders>
          </w:tcPr>
          <w:p w14:paraId="2BC49BC4" w14:textId="54CEA39D"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826" w:type="dxa"/>
            <w:tcBorders>
              <w:top w:val="single" w:sz="4" w:space="0" w:color="auto"/>
              <w:left w:val="nil"/>
              <w:bottom w:val="single" w:sz="4" w:space="0" w:color="auto"/>
              <w:right w:val="nil"/>
            </w:tcBorders>
          </w:tcPr>
          <w:p w14:paraId="2CDA6BCE" w14:textId="4AEBC3A9"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w:t>
            </w:r>
            <w:r w:rsidR="000A7D53">
              <w:rPr>
                <w:rFonts w:ascii="Times New Roman" w:hAnsi="Times New Roman" w:cs="Times New Roman"/>
                <w:sz w:val="14"/>
                <w:szCs w:val="14"/>
              </w:rPr>
              <w:t>3</w:t>
            </w:r>
          </w:p>
        </w:tc>
        <w:tc>
          <w:tcPr>
            <w:tcW w:w="741" w:type="dxa"/>
            <w:tcBorders>
              <w:top w:val="single" w:sz="4" w:space="0" w:color="auto"/>
              <w:left w:val="nil"/>
              <w:bottom w:val="single" w:sz="4" w:space="0" w:color="auto"/>
              <w:right w:val="nil"/>
            </w:tcBorders>
          </w:tcPr>
          <w:p w14:paraId="3D409367" w14:textId="4EFA91B3"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0.3</w:t>
            </w:r>
          </w:p>
        </w:tc>
        <w:tc>
          <w:tcPr>
            <w:tcW w:w="1132" w:type="dxa"/>
            <w:tcBorders>
              <w:top w:val="single" w:sz="4" w:space="0" w:color="auto"/>
              <w:left w:val="nil"/>
              <w:bottom w:val="single" w:sz="4" w:space="0" w:color="auto"/>
              <w:right w:val="nil"/>
            </w:tcBorders>
          </w:tcPr>
          <w:p w14:paraId="160D3A7B" w14:textId="71866405"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0.4</w:t>
            </w:r>
          </w:p>
        </w:tc>
        <w:tc>
          <w:tcPr>
            <w:tcW w:w="1076" w:type="dxa"/>
            <w:tcBorders>
              <w:top w:val="single" w:sz="4" w:space="0" w:color="auto"/>
              <w:left w:val="nil"/>
              <w:bottom w:val="single" w:sz="4" w:space="0" w:color="auto"/>
              <w:right w:val="nil"/>
            </w:tcBorders>
          </w:tcPr>
          <w:p w14:paraId="50ADA750" w14:textId="4BB8160B"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53" w:type="dxa"/>
            <w:tcBorders>
              <w:top w:val="single" w:sz="4" w:space="0" w:color="auto"/>
              <w:left w:val="nil"/>
              <w:bottom w:val="single" w:sz="4" w:space="0" w:color="auto"/>
              <w:right w:val="nil"/>
            </w:tcBorders>
          </w:tcPr>
          <w:p w14:paraId="57B067CC" w14:textId="70327225"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C5549F" w:rsidRPr="00C30ECF" w14:paraId="5182263B" w14:textId="258AD90C" w:rsidTr="008169EA">
        <w:trPr>
          <w:trHeight w:val="240"/>
        </w:trPr>
        <w:tc>
          <w:tcPr>
            <w:tcW w:w="2667" w:type="dxa"/>
            <w:tcBorders>
              <w:top w:val="single" w:sz="4" w:space="0" w:color="auto"/>
              <w:left w:val="nil"/>
              <w:bottom w:val="single" w:sz="4" w:space="0" w:color="auto"/>
              <w:right w:val="nil"/>
            </w:tcBorders>
            <w:shd w:val="clear" w:color="auto" w:fill="auto"/>
          </w:tcPr>
          <w:p w14:paraId="5F2E03CE"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Knowledge</w:t>
            </w:r>
          </w:p>
        </w:tc>
        <w:tc>
          <w:tcPr>
            <w:tcW w:w="2381" w:type="dxa"/>
            <w:tcBorders>
              <w:top w:val="single" w:sz="4" w:space="0" w:color="auto"/>
              <w:left w:val="nil"/>
              <w:bottom w:val="single" w:sz="4" w:space="0" w:color="auto"/>
              <w:right w:val="nil"/>
            </w:tcBorders>
            <w:shd w:val="clear" w:color="auto" w:fill="auto"/>
          </w:tcPr>
          <w:p w14:paraId="0354EABA"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Extensive, 2: Moderate, 3: Poor</w:t>
            </w:r>
          </w:p>
        </w:tc>
        <w:tc>
          <w:tcPr>
            <w:tcW w:w="779" w:type="dxa"/>
            <w:tcBorders>
              <w:top w:val="single" w:sz="4" w:space="0" w:color="auto"/>
              <w:left w:val="nil"/>
              <w:bottom w:val="single" w:sz="4" w:space="0" w:color="auto"/>
              <w:right w:val="nil"/>
            </w:tcBorders>
          </w:tcPr>
          <w:p w14:paraId="582255F7" w14:textId="5A51E09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74" w:type="dxa"/>
            <w:tcBorders>
              <w:top w:val="single" w:sz="4" w:space="0" w:color="auto"/>
              <w:left w:val="nil"/>
              <w:bottom w:val="single" w:sz="4" w:space="0" w:color="auto"/>
              <w:right w:val="nil"/>
            </w:tcBorders>
          </w:tcPr>
          <w:p w14:paraId="3848C5D7" w14:textId="1277BAA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8" w:type="dxa"/>
            <w:tcBorders>
              <w:top w:val="single" w:sz="4" w:space="0" w:color="auto"/>
              <w:left w:val="nil"/>
              <w:bottom w:val="single" w:sz="4" w:space="0" w:color="auto"/>
              <w:right w:val="nil"/>
            </w:tcBorders>
          </w:tcPr>
          <w:p w14:paraId="5ADA8C2A" w14:textId="2728AFC5"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86" w:type="dxa"/>
            <w:tcBorders>
              <w:top w:val="single" w:sz="4" w:space="0" w:color="auto"/>
              <w:left w:val="nil"/>
              <w:bottom w:val="single" w:sz="4" w:space="0" w:color="auto"/>
              <w:right w:val="nil"/>
            </w:tcBorders>
          </w:tcPr>
          <w:p w14:paraId="0D4016E8" w14:textId="4D4A983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single" w:sz="4" w:space="0" w:color="auto"/>
              <w:right w:val="nil"/>
            </w:tcBorders>
          </w:tcPr>
          <w:p w14:paraId="6C8FE025" w14:textId="56C772B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0" w:type="dxa"/>
            <w:tcBorders>
              <w:top w:val="single" w:sz="4" w:space="0" w:color="auto"/>
              <w:left w:val="nil"/>
              <w:bottom w:val="single" w:sz="4" w:space="0" w:color="auto"/>
              <w:right w:val="nil"/>
            </w:tcBorders>
          </w:tcPr>
          <w:p w14:paraId="6696EF3D" w14:textId="224EC79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8" w:type="dxa"/>
            <w:tcBorders>
              <w:top w:val="single" w:sz="4" w:space="0" w:color="auto"/>
              <w:left w:val="nil"/>
              <w:bottom w:val="single" w:sz="4" w:space="0" w:color="auto"/>
              <w:right w:val="nil"/>
            </w:tcBorders>
          </w:tcPr>
          <w:p w14:paraId="4764E47B" w14:textId="15DE0C9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49" w:type="dxa"/>
            <w:tcBorders>
              <w:top w:val="single" w:sz="4" w:space="0" w:color="auto"/>
              <w:left w:val="nil"/>
              <w:bottom w:val="single" w:sz="4" w:space="0" w:color="auto"/>
              <w:right w:val="nil"/>
            </w:tcBorders>
          </w:tcPr>
          <w:p w14:paraId="64BC55C8" w14:textId="16679B2D"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26" w:type="dxa"/>
            <w:tcBorders>
              <w:top w:val="single" w:sz="4" w:space="0" w:color="auto"/>
              <w:left w:val="nil"/>
              <w:bottom w:val="single" w:sz="4" w:space="0" w:color="auto"/>
              <w:right w:val="nil"/>
            </w:tcBorders>
          </w:tcPr>
          <w:p w14:paraId="416EA0B5" w14:textId="30987B3B"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41" w:type="dxa"/>
            <w:tcBorders>
              <w:top w:val="single" w:sz="4" w:space="0" w:color="auto"/>
              <w:left w:val="nil"/>
              <w:bottom w:val="single" w:sz="4" w:space="0" w:color="auto"/>
              <w:right w:val="nil"/>
            </w:tcBorders>
          </w:tcPr>
          <w:p w14:paraId="17E3ABDC" w14:textId="12B2BE65"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132" w:type="dxa"/>
            <w:tcBorders>
              <w:top w:val="single" w:sz="4" w:space="0" w:color="auto"/>
              <w:left w:val="nil"/>
              <w:bottom w:val="single" w:sz="4" w:space="0" w:color="auto"/>
              <w:right w:val="nil"/>
            </w:tcBorders>
          </w:tcPr>
          <w:p w14:paraId="7077657C" w14:textId="02F1D690"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6" w:type="dxa"/>
            <w:tcBorders>
              <w:top w:val="single" w:sz="4" w:space="0" w:color="auto"/>
              <w:left w:val="nil"/>
              <w:bottom w:val="single" w:sz="4" w:space="0" w:color="auto"/>
              <w:right w:val="nil"/>
            </w:tcBorders>
          </w:tcPr>
          <w:p w14:paraId="2EF4DC08" w14:textId="5C18FED7"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53" w:type="dxa"/>
            <w:tcBorders>
              <w:top w:val="single" w:sz="4" w:space="0" w:color="auto"/>
              <w:left w:val="nil"/>
              <w:bottom w:val="single" w:sz="4" w:space="0" w:color="auto"/>
              <w:right w:val="nil"/>
            </w:tcBorders>
          </w:tcPr>
          <w:p w14:paraId="5AB57654" w14:textId="7DFAFDA6"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r>
      <w:tr w:rsidR="00C5549F" w:rsidRPr="00C30ECF" w14:paraId="2D8E9EB2" w14:textId="7CA11E6A" w:rsidTr="008169EA">
        <w:trPr>
          <w:trHeight w:val="480"/>
        </w:trPr>
        <w:tc>
          <w:tcPr>
            <w:tcW w:w="2667" w:type="dxa"/>
            <w:tcBorders>
              <w:top w:val="single" w:sz="4" w:space="0" w:color="auto"/>
              <w:left w:val="nil"/>
              <w:right w:val="nil"/>
            </w:tcBorders>
            <w:shd w:val="clear" w:color="auto" w:fill="auto"/>
          </w:tcPr>
          <w:p w14:paraId="39F02B04" w14:textId="06C53E8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(b) Development axis characteristics considered</w:t>
            </w:r>
          </w:p>
        </w:tc>
        <w:tc>
          <w:tcPr>
            <w:tcW w:w="2381" w:type="dxa"/>
            <w:tcBorders>
              <w:top w:val="single" w:sz="4" w:space="0" w:color="auto"/>
              <w:left w:val="nil"/>
              <w:right w:val="nil"/>
            </w:tcBorders>
            <w:shd w:val="clear" w:color="auto" w:fill="auto"/>
          </w:tcPr>
          <w:p w14:paraId="4DAF0C13"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p>
        </w:tc>
        <w:tc>
          <w:tcPr>
            <w:tcW w:w="779" w:type="dxa"/>
            <w:tcBorders>
              <w:top w:val="single" w:sz="4" w:space="0" w:color="auto"/>
              <w:left w:val="nil"/>
              <w:right w:val="nil"/>
            </w:tcBorders>
          </w:tcPr>
          <w:p w14:paraId="6D655FD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single" w:sz="4" w:space="0" w:color="auto"/>
              <w:left w:val="nil"/>
              <w:right w:val="nil"/>
            </w:tcBorders>
          </w:tcPr>
          <w:p w14:paraId="651B64B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single" w:sz="4" w:space="0" w:color="auto"/>
              <w:left w:val="nil"/>
              <w:right w:val="nil"/>
            </w:tcBorders>
          </w:tcPr>
          <w:p w14:paraId="66F3D2F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single" w:sz="4" w:space="0" w:color="auto"/>
              <w:left w:val="nil"/>
              <w:right w:val="nil"/>
            </w:tcBorders>
          </w:tcPr>
          <w:p w14:paraId="32F12BB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single" w:sz="4" w:space="0" w:color="auto"/>
              <w:left w:val="nil"/>
              <w:right w:val="nil"/>
            </w:tcBorders>
          </w:tcPr>
          <w:p w14:paraId="4C2398D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single" w:sz="4" w:space="0" w:color="auto"/>
              <w:left w:val="nil"/>
              <w:right w:val="nil"/>
            </w:tcBorders>
          </w:tcPr>
          <w:p w14:paraId="0CAC0D49"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single" w:sz="4" w:space="0" w:color="auto"/>
              <w:left w:val="nil"/>
              <w:right w:val="nil"/>
            </w:tcBorders>
          </w:tcPr>
          <w:p w14:paraId="3F86696F"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single" w:sz="4" w:space="0" w:color="auto"/>
              <w:left w:val="nil"/>
              <w:right w:val="nil"/>
            </w:tcBorders>
          </w:tcPr>
          <w:p w14:paraId="6487E924"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single" w:sz="4" w:space="0" w:color="auto"/>
              <w:left w:val="nil"/>
              <w:right w:val="nil"/>
            </w:tcBorders>
          </w:tcPr>
          <w:p w14:paraId="51463B83" w14:textId="2833C135"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single" w:sz="4" w:space="0" w:color="auto"/>
              <w:left w:val="nil"/>
              <w:right w:val="nil"/>
            </w:tcBorders>
          </w:tcPr>
          <w:p w14:paraId="0E5EAF02"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single" w:sz="4" w:space="0" w:color="auto"/>
              <w:left w:val="nil"/>
              <w:right w:val="nil"/>
            </w:tcBorders>
          </w:tcPr>
          <w:p w14:paraId="18A9F4DD"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single" w:sz="4" w:space="0" w:color="auto"/>
              <w:left w:val="nil"/>
              <w:right w:val="nil"/>
            </w:tcBorders>
          </w:tcPr>
          <w:p w14:paraId="27DC0CEE"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single" w:sz="4" w:space="0" w:color="auto"/>
              <w:left w:val="nil"/>
              <w:right w:val="nil"/>
            </w:tcBorders>
          </w:tcPr>
          <w:p w14:paraId="4C18B96D"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54AE0952" w14:textId="6B8E5A3E" w:rsidTr="008169EA">
        <w:trPr>
          <w:trHeight w:val="227"/>
        </w:trPr>
        <w:tc>
          <w:tcPr>
            <w:tcW w:w="2667" w:type="dxa"/>
            <w:tcBorders>
              <w:left w:val="nil"/>
              <w:bottom w:val="single" w:sz="4" w:space="0" w:color="auto"/>
              <w:right w:val="nil"/>
            </w:tcBorders>
            <w:shd w:val="clear" w:color="auto" w:fill="auto"/>
          </w:tcPr>
          <w:p w14:paraId="536AD786" w14:textId="02AE23BE"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1. Main area for likely development</w:t>
            </w:r>
            <w:r w:rsidRPr="00F411AB">
              <w:rPr>
                <w:rFonts w:ascii="Times New Roman" w:hAnsi="Times New Roman" w:cs="Times New Roman"/>
                <w:sz w:val="14"/>
                <w:szCs w:val="14"/>
              </w:rPr>
              <w:t xml:space="preserve"> Area where stressor effect likely to be most pronounced</w:t>
            </w:r>
          </w:p>
        </w:tc>
        <w:tc>
          <w:tcPr>
            <w:tcW w:w="2381" w:type="dxa"/>
            <w:tcBorders>
              <w:left w:val="nil"/>
              <w:bottom w:val="single" w:sz="4" w:space="0" w:color="auto"/>
              <w:right w:val="nil"/>
            </w:tcBorders>
            <w:shd w:val="clear" w:color="auto" w:fill="auto"/>
          </w:tcPr>
          <w:p w14:paraId="67B2572D"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1: Offshore</w:t>
            </w:r>
          </w:p>
          <w:p w14:paraId="59DECCEA" w14:textId="51BE0941"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proofErr w:type="spellStart"/>
            <w:r w:rsidR="0011087C">
              <w:rPr>
                <w:rFonts w:ascii="Times New Roman" w:hAnsi="Times New Roman" w:cs="Times New Roman"/>
                <w:sz w:val="14"/>
                <w:szCs w:val="14"/>
              </w:rPr>
              <w:t>Nearshore</w:t>
            </w:r>
            <w:proofErr w:type="spellEnd"/>
          </w:p>
          <w:p w14:paraId="1792C510" w14:textId="0ACA9695"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3: Estuarine</w:t>
            </w:r>
          </w:p>
          <w:p w14:paraId="44DB06BF" w14:textId="6857C918"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4: All</w:t>
            </w:r>
          </w:p>
        </w:tc>
        <w:tc>
          <w:tcPr>
            <w:tcW w:w="779" w:type="dxa"/>
            <w:tcBorders>
              <w:left w:val="nil"/>
              <w:bottom w:val="single" w:sz="4" w:space="0" w:color="auto"/>
              <w:right w:val="nil"/>
            </w:tcBorders>
          </w:tcPr>
          <w:p w14:paraId="7072287E" w14:textId="2EBD886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4.0</w:t>
            </w:r>
          </w:p>
        </w:tc>
        <w:tc>
          <w:tcPr>
            <w:tcW w:w="874" w:type="dxa"/>
            <w:tcBorders>
              <w:left w:val="nil"/>
              <w:bottom w:val="single" w:sz="4" w:space="0" w:color="auto"/>
              <w:right w:val="nil"/>
            </w:tcBorders>
          </w:tcPr>
          <w:p w14:paraId="66884C9A" w14:textId="3826209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8" w:type="dxa"/>
            <w:tcBorders>
              <w:left w:val="nil"/>
              <w:bottom w:val="single" w:sz="4" w:space="0" w:color="auto"/>
              <w:right w:val="nil"/>
            </w:tcBorders>
          </w:tcPr>
          <w:p w14:paraId="15EFA044" w14:textId="29BC5C6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86" w:type="dxa"/>
            <w:tcBorders>
              <w:left w:val="nil"/>
              <w:bottom w:val="single" w:sz="4" w:space="0" w:color="auto"/>
              <w:right w:val="nil"/>
            </w:tcBorders>
          </w:tcPr>
          <w:p w14:paraId="24E40EE5" w14:textId="3A30B8D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left w:val="nil"/>
              <w:bottom w:val="single" w:sz="4" w:space="0" w:color="auto"/>
              <w:right w:val="nil"/>
            </w:tcBorders>
          </w:tcPr>
          <w:p w14:paraId="4A1D463D" w14:textId="03440E0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0" w:type="dxa"/>
            <w:tcBorders>
              <w:left w:val="nil"/>
              <w:bottom w:val="single" w:sz="4" w:space="0" w:color="auto"/>
              <w:right w:val="nil"/>
            </w:tcBorders>
          </w:tcPr>
          <w:p w14:paraId="601C7B22" w14:textId="64DBDAC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8" w:type="dxa"/>
            <w:tcBorders>
              <w:left w:val="nil"/>
              <w:bottom w:val="single" w:sz="4" w:space="0" w:color="auto"/>
              <w:right w:val="nil"/>
            </w:tcBorders>
          </w:tcPr>
          <w:p w14:paraId="3FACB38C" w14:textId="61648D6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49" w:type="dxa"/>
            <w:tcBorders>
              <w:left w:val="nil"/>
              <w:bottom w:val="single" w:sz="4" w:space="0" w:color="auto"/>
              <w:right w:val="nil"/>
            </w:tcBorders>
          </w:tcPr>
          <w:p w14:paraId="44A54A30" w14:textId="1FB8B85C"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26" w:type="dxa"/>
            <w:tcBorders>
              <w:left w:val="nil"/>
              <w:bottom w:val="single" w:sz="4" w:space="0" w:color="auto"/>
              <w:right w:val="nil"/>
            </w:tcBorders>
          </w:tcPr>
          <w:p w14:paraId="791B55E5" w14:textId="4D07F094"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41" w:type="dxa"/>
            <w:tcBorders>
              <w:left w:val="nil"/>
              <w:bottom w:val="single" w:sz="4" w:space="0" w:color="auto"/>
              <w:right w:val="nil"/>
            </w:tcBorders>
          </w:tcPr>
          <w:p w14:paraId="1B5E1A54" w14:textId="49B050D7"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132" w:type="dxa"/>
            <w:tcBorders>
              <w:left w:val="nil"/>
              <w:bottom w:val="single" w:sz="4" w:space="0" w:color="auto"/>
              <w:right w:val="nil"/>
            </w:tcBorders>
          </w:tcPr>
          <w:p w14:paraId="2D520A05" w14:textId="0C1A13A3"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076" w:type="dxa"/>
            <w:tcBorders>
              <w:left w:val="nil"/>
              <w:bottom w:val="single" w:sz="4" w:space="0" w:color="auto"/>
              <w:right w:val="nil"/>
            </w:tcBorders>
          </w:tcPr>
          <w:p w14:paraId="57FBA676" w14:textId="5F700B49"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3" w:type="dxa"/>
            <w:tcBorders>
              <w:left w:val="nil"/>
              <w:bottom w:val="single" w:sz="4" w:space="0" w:color="auto"/>
              <w:right w:val="nil"/>
            </w:tcBorders>
          </w:tcPr>
          <w:p w14:paraId="4F28FFF2" w14:textId="686DDCC3"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C5549F" w:rsidRPr="00C30ECF" w14:paraId="01A6FE5B" w14:textId="47A3D99B" w:rsidTr="008169EA">
        <w:trPr>
          <w:trHeight w:val="480"/>
        </w:trPr>
        <w:tc>
          <w:tcPr>
            <w:tcW w:w="2667" w:type="dxa"/>
            <w:tcBorders>
              <w:top w:val="single" w:sz="4" w:space="0" w:color="auto"/>
              <w:left w:val="nil"/>
              <w:bottom w:val="nil"/>
              <w:right w:val="nil"/>
            </w:tcBorders>
            <w:shd w:val="clear" w:color="auto" w:fill="auto"/>
          </w:tcPr>
          <w:p w14:paraId="611D32F0" w14:textId="3A1866A9"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2. Likelihood of stressor becoming more prevalent in next 10 years</w:t>
            </w:r>
          </w:p>
        </w:tc>
        <w:tc>
          <w:tcPr>
            <w:tcW w:w="2381" w:type="dxa"/>
            <w:tcBorders>
              <w:top w:val="single" w:sz="4" w:space="0" w:color="auto"/>
              <w:left w:val="nil"/>
              <w:bottom w:val="nil"/>
              <w:right w:val="nil"/>
            </w:tcBorders>
            <w:shd w:val="clear" w:color="auto" w:fill="auto"/>
          </w:tcPr>
          <w:p w14:paraId="78881602"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0: Nil</w:t>
            </w:r>
          </w:p>
          <w:p w14:paraId="3544009F" w14:textId="7777777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1. Low</w:t>
            </w:r>
          </w:p>
          <w:p w14:paraId="6FB09D7E" w14:textId="57BB30B7" w:rsidR="00C5549F" w:rsidRPr="00F411AB" w:rsidRDefault="00C5549F" w:rsidP="00C5549F">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p w14:paraId="3837FCE7" w14:textId="04FCC224"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79" w:type="dxa"/>
            <w:tcBorders>
              <w:top w:val="single" w:sz="4" w:space="0" w:color="auto"/>
              <w:left w:val="nil"/>
              <w:bottom w:val="nil"/>
              <w:right w:val="nil"/>
            </w:tcBorders>
          </w:tcPr>
          <w:p w14:paraId="47EE233A" w14:textId="59BB1E9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nil"/>
              <w:right w:val="nil"/>
            </w:tcBorders>
          </w:tcPr>
          <w:p w14:paraId="15CA565E" w14:textId="7A91B3C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8" w:type="dxa"/>
            <w:tcBorders>
              <w:top w:val="single" w:sz="4" w:space="0" w:color="auto"/>
              <w:left w:val="nil"/>
              <w:bottom w:val="nil"/>
              <w:right w:val="nil"/>
            </w:tcBorders>
          </w:tcPr>
          <w:p w14:paraId="0E60217A" w14:textId="42AB2EE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86" w:type="dxa"/>
            <w:tcBorders>
              <w:top w:val="single" w:sz="4" w:space="0" w:color="auto"/>
              <w:left w:val="nil"/>
              <w:bottom w:val="nil"/>
              <w:right w:val="nil"/>
            </w:tcBorders>
          </w:tcPr>
          <w:p w14:paraId="18F10A2F" w14:textId="3C339B7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nil"/>
              <w:right w:val="nil"/>
            </w:tcBorders>
          </w:tcPr>
          <w:p w14:paraId="63C19A3A" w14:textId="7337441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00" w:type="dxa"/>
            <w:tcBorders>
              <w:top w:val="single" w:sz="4" w:space="0" w:color="auto"/>
              <w:left w:val="nil"/>
              <w:bottom w:val="nil"/>
              <w:right w:val="nil"/>
            </w:tcBorders>
          </w:tcPr>
          <w:p w14:paraId="15468DC5" w14:textId="2A3D593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8" w:type="dxa"/>
            <w:tcBorders>
              <w:top w:val="single" w:sz="4" w:space="0" w:color="auto"/>
              <w:left w:val="nil"/>
              <w:bottom w:val="nil"/>
              <w:right w:val="nil"/>
            </w:tcBorders>
          </w:tcPr>
          <w:p w14:paraId="4EB98B38" w14:textId="0E955C4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49" w:type="dxa"/>
            <w:tcBorders>
              <w:top w:val="single" w:sz="4" w:space="0" w:color="auto"/>
              <w:left w:val="nil"/>
              <w:bottom w:val="nil"/>
              <w:right w:val="nil"/>
            </w:tcBorders>
          </w:tcPr>
          <w:p w14:paraId="0D763976" w14:textId="0C855EF1"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26" w:type="dxa"/>
            <w:tcBorders>
              <w:top w:val="single" w:sz="4" w:space="0" w:color="auto"/>
              <w:left w:val="nil"/>
              <w:bottom w:val="nil"/>
              <w:right w:val="nil"/>
            </w:tcBorders>
          </w:tcPr>
          <w:p w14:paraId="7C2925FE" w14:textId="141BE6E9"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41" w:type="dxa"/>
            <w:tcBorders>
              <w:top w:val="single" w:sz="4" w:space="0" w:color="auto"/>
              <w:left w:val="nil"/>
              <w:bottom w:val="nil"/>
              <w:right w:val="nil"/>
            </w:tcBorders>
          </w:tcPr>
          <w:p w14:paraId="5EA88165" w14:textId="5E750251"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132" w:type="dxa"/>
            <w:tcBorders>
              <w:top w:val="single" w:sz="4" w:space="0" w:color="auto"/>
              <w:left w:val="nil"/>
              <w:bottom w:val="nil"/>
              <w:right w:val="nil"/>
            </w:tcBorders>
          </w:tcPr>
          <w:p w14:paraId="005B7C07" w14:textId="49E6B3BE"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6" w:type="dxa"/>
            <w:tcBorders>
              <w:top w:val="single" w:sz="4" w:space="0" w:color="auto"/>
              <w:left w:val="nil"/>
              <w:bottom w:val="nil"/>
              <w:right w:val="nil"/>
            </w:tcBorders>
          </w:tcPr>
          <w:p w14:paraId="2299A91D" w14:textId="328A6374"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53" w:type="dxa"/>
            <w:tcBorders>
              <w:top w:val="single" w:sz="4" w:space="0" w:color="auto"/>
              <w:left w:val="nil"/>
              <w:bottom w:val="nil"/>
              <w:right w:val="nil"/>
            </w:tcBorders>
          </w:tcPr>
          <w:p w14:paraId="73DFF5BC" w14:textId="02163468"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C5549F" w:rsidRPr="00C30ECF" w14:paraId="74287DB2" w14:textId="76F7DFC9" w:rsidTr="008169EA">
        <w:trPr>
          <w:trHeight w:val="480"/>
        </w:trPr>
        <w:tc>
          <w:tcPr>
            <w:tcW w:w="2667" w:type="dxa"/>
            <w:tcBorders>
              <w:top w:val="single" w:sz="4" w:space="0" w:color="auto"/>
              <w:left w:val="nil"/>
              <w:bottom w:val="nil"/>
              <w:right w:val="nil"/>
            </w:tcBorders>
            <w:shd w:val="clear" w:color="auto" w:fill="auto"/>
          </w:tcPr>
          <w:p w14:paraId="05596AAF" w14:textId="270B0DFF"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3. Potential for effective measures</w:t>
            </w:r>
            <w:r w:rsidRPr="00F411AB">
              <w:rPr>
                <w:rFonts w:ascii="Times New Roman" w:hAnsi="Times New Roman" w:cs="Times New Roman"/>
                <w:sz w:val="14"/>
                <w:szCs w:val="14"/>
              </w:rPr>
              <w:t xml:space="preserve"> Projection of present situation</w:t>
            </w:r>
          </w:p>
        </w:tc>
        <w:tc>
          <w:tcPr>
            <w:tcW w:w="2381" w:type="dxa"/>
            <w:tcBorders>
              <w:top w:val="single" w:sz="4" w:space="0" w:color="auto"/>
              <w:left w:val="nil"/>
              <w:bottom w:val="nil"/>
              <w:right w:val="nil"/>
            </w:tcBorders>
            <w:shd w:val="clear" w:color="auto" w:fill="auto"/>
          </w:tcPr>
          <w:p w14:paraId="525E6B87"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Extensive and very effective measures planned</w:t>
            </w:r>
          </w:p>
        </w:tc>
        <w:tc>
          <w:tcPr>
            <w:tcW w:w="779" w:type="dxa"/>
            <w:tcBorders>
              <w:top w:val="single" w:sz="4" w:space="0" w:color="auto"/>
              <w:left w:val="nil"/>
              <w:bottom w:val="nil"/>
              <w:right w:val="nil"/>
            </w:tcBorders>
          </w:tcPr>
          <w:p w14:paraId="1EFB2B99" w14:textId="28E5366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nil"/>
              <w:right w:val="nil"/>
            </w:tcBorders>
          </w:tcPr>
          <w:p w14:paraId="24C44E72" w14:textId="7C64BED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8" w:type="dxa"/>
            <w:tcBorders>
              <w:top w:val="single" w:sz="4" w:space="0" w:color="auto"/>
              <w:left w:val="nil"/>
              <w:bottom w:val="nil"/>
              <w:right w:val="nil"/>
            </w:tcBorders>
          </w:tcPr>
          <w:p w14:paraId="1A02384B" w14:textId="4610957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86" w:type="dxa"/>
            <w:tcBorders>
              <w:top w:val="single" w:sz="4" w:space="0" w:color="auto"/>
              <w:left w:val="nil"/>
              <w:bottom w:val="nil"/>
              <w:right w:val="nil"/>
            </w:tcBorders>
          </w:tcPr>
          <w:p w14:paraId="623656A8" w14:textId="05426381"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single" w:sz="4" w:space="0" w:color="auto"/>
              <w:left w:val="nil"/>
              <w:bottom w:val="nil"/>
              <w:right w:val="nil"/>
            </w:tcBorders>
          </w:tcPr>
          <w:p w14:paraId="3C928969" w14:textId="35C7D97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0" w:type="dxa"/>
            <w:tcBorders>
              <w:top w:val="single" w:sz="4" w:space="0" w:color="auto"/>
              <w:left w:val="nil"/>
              <w:bottom w:val="nil"/>
              <w:right w:val="nil"/>
            </w:tcBorders>
          </w:tcPr>
          <w:p w14:paraId="5CAE4361" w14:textId="4EED662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8" w:type="dxa"/>
            <w:tcBorders>
              <w:top w:val="single" w:sz="4" w:space="0" w:color="auto"/>
              <w:left w:val="nil"/>
              <w:bottom w:val="nil"/>
              <w:right w:val="nil"/>
            </w:tcBorders>
          </w:tcPr>
          <w:p w14:paraId="245BCFF5" w14:textId="047465B9"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49" w:type="dxa"/>
            <w:tcBorders>
              <w:top w:val="single" w:sz="4" w:space="0" w:color="auto"/>
              <w:left w:val="nil"/>
              <w:bottom w:val="nil"/>
              <w:right w:val="nil"/>
            </w:tcBorders>
          </w:tcPr>
          <w:p w14:paraId="5946B4C0" w14:textId="7397FBE5"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26" w:type="dxa"/>
            <w:tcBorders>
              <w:top w:val="single" w:sz="4" w:space="0" w:color="auto"/>
              <w:left w:val="nil"/>
              <w:bottom w:val="nil"/>
              <w:right w:val="nil"/>
            </w:tcBorders>
          </w:tcPr>
          <w:p w14:paraId="7DD9175C" w14:textId="0B871BEB"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41" w:type="dxa"/>
            <w:tcBorders>
              <w:top w:val="single" w:sz="4" w:space="0" w:color="auto"/>
              <w:left w:val="nil"/>
              <w:bottom w:val="nil"/>
              <w:right w:val="nil"/>
            </w:tcBorders>
          </w:tcPr>
          <w:p w14:paraId="0AF7C617" w14:textId="414E5A32"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132" w:type="dxa"/>
            <w:tcBorders>
              <w:top w:val="single" w:sz="4" w:space="0" w:color="auto"/>
              <w:left w:val="nil"/>
              <w:bottom w:val="nil"/>
              <w:right w:val="nil"/>
            </w:tcBorders>
          </w:tcPr>
          <w:p w14:paraId="49894A3D" w14:textId="75E7074E"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6" w:type="dxa"/>
            <w:tcBorders>
              <w:top w:val="single" w:sz="4" w:space="0" w:color="auto"/>
              <w:left w:val="nil"/>
              <w:bottom w:val="nil"/>
              <w:right w:val="nil"/>
            </w:tcBorders>
          </w:tcPr>
          <w:p w14:paraId="599D32A5" w14:textId="3B102A28"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3" w:type="dxa"/>
            <w:tcBorders>
              <w:top w:val="single" w:sz="4" w:space="0" w:color="auto"/>
              <w:left w:val="nil"/>
              <w:bottom w:val="nil"/>
              <w:right w:val="nil"/>
            </w:tcBorders>
          </w:tcPr>
          <w:p w14:paraId="1E510693" w14:textId="762E0CE1"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C5549F" w:rsidRPr="00C30ECF" w14:paraId="65F8B1E1" w14:textId="25760640" w:rsidTr="008169EA">
        <w:trPr>
          <w:trHeight w:val="366"/>
        </w:trPr>
        <w:tc>
          <w:tcPr>
            <w:tcW w:w="2667" w:type="dxa"/>
            <w:tcBorders>
              <w:top w:val="nil"/>
              <w:left w:val="nil"/>
              <w:bottom w:val="nil"/>
              <w:right w:val="nil"/>
            </w:tcBorders>
            <w:shd w:val="clear" w:color="auto" w:fill="auto"/>
          </w:tcPr>
          <w:p w14:paraId="506AFC17" w14:textId="7C4707CB"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3355E3E2"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 Several and effective measures planned</w:t>
            </w:r>
          </w:p>
        </w:tc>
        <w:tc>
          <w:tcPr>
            <w:tcW w:w="779" w:type="dxa"/>
            <w:tcBorders>
              <w:top w:val="nil"/>
              <w:left w:val="nil"/>
              <w:bottom w:val="nil"/>
              <w:right w:val="nil"/>
            </w:tcBorders>
          </w:tcPr>
          <w:p w14:paraId="04542AC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2BFA74E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4264975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280FC0E0"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46DEF94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730DCCA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7370A41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40C48CB0"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2B99E615" w14:textId="0891144D"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16F35E91"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06F4119A"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4F9F1788"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3BDA9EB7" w14:textId="77777777" w:rsidR="00C5549F" w:rsidRPr="00F411AB" w:rsidRDefault="00C5549F" w:rsidP="00C5549F">
            <w:pPr>
              <w:tabs>
                <w:tab w:val="decimal" w:pos="311"/>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4463CA5C" w14:textId="4D07A7AC" w:rsidTr="008169EA">
        <w:trPr>
          <w:trHeight w:val="480"/>
        </w:trPr>
        <w:tc>
          <w:tcPr>
            <w:tcW w:w="2667" w:type="dxa"/>
            <w:tcBorders>
              <w:top w:val="nil"/>
              <w:left w:val="nil"/>
              <w:bottom w:val="nil"/>
              <w:right w:val="nil"/>
            </w:tcBorders>
            <w:shd w:val="clear" w:color="auto" w:fill="auto"/>
          </w:tcPr>
          <w:p w14:paraId="10CCFCED"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230FD110"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Some effective measures, all measures with small effects planned</w:t>
            </w:r>
          </w:p>
        </w:tc>
        <w:tc>
          <w:tcPr>
            <w:tcW w:w="779" w:type="dxa"/>
            <w:tcBorders>
              <w:top w:val="nil"/>
              <w:left w:val="nil"/>
              <w:bottom w:val="nil"/>
              <w:right w:val="nil"/>
            </w:tcBorders>
          </w:tcPr>
          <w:p w14:paraId="2FB8DF48"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nil"/>
              <w:right w:val="nil"/>
            </w:tcBorders>
          </w:tcPr>
          <w:p w14:paraId="625A8F5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nil"/>
              <w:right w:val="nil"/>
            </w:tcBorders>
          </w:tcPr>
          <w:p w14:paraId="4738FF2D"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nil"/>
              <w:right w:val="nil"/>
            </w:tcBorders>
          </w:tcPr>
          <w:p w14:paraId="70A238A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4E5554A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nil"/>
              <w:right w:val="nil"/>
            </w:tcBorders>
          </w:tcPr>
          <w:p w14:paraId="3A9CC58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nil"/>
              <w:right w:val="nil"/>
            </w:tcBorders>
          </w:tcPr>
          <w:p w14:paraId="2B51F35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nil"/>
              <w:right w:val="nil"/>
            </w:tcBorders>
          </w:tcPr>
          <w:p w14:paraId="34BF22C4"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nil"/>
              <w:right w:val="nil"/>
            </w:tcBorders>
          </w:tcPr>
          <w:p w14:paraId="408C52E2" w14:textId="4F56170D"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nil"/>
              <w:right w:val="nil"/>
            </w:tcBorders>
          </w:tcPr>
          <w:p w14:paraId="6671CD31"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nil"/>
              <w:right w:val="nil"/>
            </w:tcBorders>
          </w:tcPr>
          <w:p w14:paraId="1DD44DE3"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nil"/>
              <w:right w:val="nil"/>
            </w:tcBorders>
          </w:tcPr>
          <w:p w14:paraId="1104FCDC"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39B85F7B"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37F19C11" w14:textId="7133BE08" w:rsidTr="008169EA">
        <w:trPr>
          <w:trHeight w:val="366"/>
        </w:trPr>
        <w:tc>
          <w:tcPr>
            <w:tcW w:w="2667" w:type="dxa"/>
            <w:tcBorders>
              <w:top w:val="nil"/>
              <w:left w:val="nil"/>
              <w:bottom w:val="single" w:sz="4" w:space="0" w:color="auto"/>
              <w:right w:val="nil"/>
            </w:tcBorders>
            <w:shd w:val="clear" w:color="auto" w:fill="auto"/>
          </w:tcPr>
          <w:p w14:paraId="4356F467" w14:textId="77777777" w:rsidR="00C5549F" w:rsidRPr="00F411AB" w:rsidRDefault="00C5549F" w:rsidP="00C5549F">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79EAEA1B"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Few/no effective measures planned</w:t>
            </w:r>
          </w:p>
        </w:tc>
        <w:tc>
          <w:tcPr>
            <w:tcW w:w="779" w:type="dxa"/>
            <w:tcBorders>
              <w:top w:val="nil"/>
              <w:left w:val="nil"/>
              <w:bottom w:val="single" w:sz="4" w:space="0" w:color="auto"/>
              <w:right w:val="nil"/>
            </w:tcBorders>
          </w:tcPr>
          <w:p w14:paraId="7E5D6546"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74" w:type="dxa"/>
            <w:tcBorders>
              <w:top w:val="nil"/>
              <w:left w:val="nil"/>
              <w:bottom w:val="single" w:sz="4" w:space="0" w:color="auto"/>
              <w:right w:val="nil"/>
            </w:tcBorders>
          </w:tcPr>
          <w:p w14:paraId="60033CA4"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18" w:type="dxa"/>
            <w:tcBorders>
              <w:top w:val="nil"/>
              <w:left w:val="nil"/>
              <w:bottom w:val="single" w:sz="4" w:space="0" w:color="auto"/>
              <w:right w:val="nil"/>
            </w:tcBorders>
          </w:tcPr>
          <w:p w14:paraId="773A567C"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786" w:type="dxa"/>
            <w:tcBorders>
              <w:top w:val="nil"/>
              <w:left w:val="nil"/>
              <w:bottom w:val="single" w:sz="4" w:space="0" w:color="auto"/>
              <w:right w:val="nil"/>
            </w:tcBorders>
          </w:tcPr>
          <w:p w14:paraId="1414DD5E"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5E4A75D3"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0" w:type="dxa"/>
            <w:tcBorders>
              <w:top w:val="nil"/>
              <w:left w:val="nil"/>
              <w:bottom w:val="single" w:sz="4" w:space="0" w:color="auto"/>
              <w:right w:val="nil"/>
            </w:tcBorders>
          </w:tcPr>
          <w:p w14:paraId="6996F8E1"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08" w:type="dxa"/>
            <w:tcBorders>
              <w:top w:val="nil"/>
              <w:left w:val="nil"/>
              <w:bottom w:val="single" w:sz="4" w:space="0" w:color="auto"/>
              <w:right w:val="nil"/>
            </w:tcBorders>
          </w:tcPr>
          <w:p w14:paraId="5FD6CD77" w14:textId="77777777" w:rsidR="00C5549F" w:rsidRPr="00F411AB" w:rsidRDefault="00C5549F" w:rsidP="00C5549F">
            <w:pPr>
              <w:tabs>
                <w:tab w:val="decimal" w:pos="171"/>
              </w:tabs>
              <w:spacing w:after="0" w:line="240" w:lineRule="auto"/>
              <w:rPr>
                <w:rFonts w:ascii="Times New Roman" w:eastAsia="Times New Roman" w:hAnsi="Times New Roman" w:cs="Times New Roman"/>
                <w:sz w:val="14"/>
                <w:szCs w:val="14"/>
                <w:lang w:eastAsia="en-GB"/>
              </w:rPr>
            </w:pPr>
          </w:p>
        </w:tc>
        <w:tc>
          <w:tcPr>
            <w:tcW w:w="849" w:type="dxa"/>
            <w:tcBorders>
              <w:top w:val="nil"/>
              <w:left w:val="nil"/>
              <w:bottom w:val="single" w:sz="4" w:space="0" w:color="auto"/>
              <w:right w:val="nil"/>
            </w:tcBorders>
          </w:tcPr>
          <w:p w14:paraId="22F573F0"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826" w:type="dxa"/>
            <w:tcBorders>
              <w:top w:val="nil"/>
              <w:left w:val="nil"/>
              <w:bottom w:val="single" w:sz="4" w:space="0" w:color="auto"/>
              <w:right w:val="nil"/>
            </w:tcBorders>
          </w:tcPr>
          <w:p w14:paraId="5F51A8FD" w14:textId="23A59943"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741" w:type="dxa"/>
            <w:tcBorders>
              <w:top w:val="nil"/>
              <w:left w:val="nil"/>
              <w:bottom w:val="single" w:sz="4" w:space="0" w:color="auto"/>
              <w:right w:val="nil"/>
            </w:tcBorders>
          </w:tcPr>
          <w:p w14:paraId="5A0C2960" w14:textId="77777777" w:rsidR="00C5549F" w:rsidRPr="00F411AB" w:rsidRDefault="00C5549F" w:rsidP="00C5549F">
            <w:pPr>
              <w:tabs>
                <w:tab w:val="decimal" w:pos="321"/>
              </w:tabs>
              <w:spacing w:after="0" w:line="240" w:lineRule="auto"/>
              <w:ind w:firstLineChars="400" w:firstLine="560"/>
              <w:rPr>
                <w:rFonts w:ascii="Times New Roman" w:eastAsia="Times New Roman" w:hAnsi="Times New Roman" w:cs="Times New Roman"/>
                <w:sz w:val="14"/>
                <w:szCs w:val="14"/>
                <w:lang w:eastAsia="en-GB"/>
              </w:rPr>
            </w:pPr>
          </w:p>
        </w:tc>
        <w:tc>
          <w:tcPr>
            <w:tcW w:w="1132" w:type="dxa"/>
            <w:tcBorders>
              <w:top w:val="nil"/>
              <w:left w:val="nil"/>
              <w:bottom w:val="single" w:sz="4" w:space="0" w:color="auto"/>
              <w:right w:val="nil"/>
            </w:tcBorders>
          </w:tcPr>
          <w:p w14:paraId="0AD925CE"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1076" w:type="dxa"/>
            <w:tcBorders>
              <w:top w:val="nil"/>
              <w:left w:val="nil"/>
              <w:bottom w:val="single" w:sz="4" w:space="0" w:color="auto"/>
              <w:right w:val="nil"/>
            </w:tcBorders>
          </w:tcPr>
          <w:p w14:paraId="3B0E087E"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690E3CA1" w14:textId="77777777" w:rsidR="00C5549F" w:rsidRPr="00F411AB" w:rsidRDefault="00C5549F" w:rsidP="00C5549F">
            <w:pPr>
              <w:tabs>
                <w:tab w:val="decimal" w:pos="311"/>
                <w:tab w:val="decimal" w:pos="452"/>
              </w:tabs>
              <w:spacing w:after="0" w:line="240" w:lineRule="auto"/>
              <w:ind w:firstLineChars="300" w:firstLine="420"/>
              <w:rPr>
                <w:rFonts w:ascii="Times New Roman" w:eastAsia="Times New Roman" w:hAnsi="Times New Roman" w:cs="Times New Roman"/>
                <w:sz w:val="14"/>
                <w:szCs w:val="14"/>
                <w:lang w:eastAsia="en-GB"/>
              </w:rPr>
            </w:pPr>
          </w:p>
        </w:tc>
      </w:tr>
      <w:tr w:rsidR="00C5549F" w:rsidRPr="00C30ECF" w14:paraId="433AECAA" w14:textId="6238D2EA" w:rsidTr="008169EA">
        <w:trPr>
          <w:trHeight w:val="227"/>
        </w:trPr>
        <w:tc>
          <w:tcPr>
            <w:tcW w:w="2667" w:type="dxa"/>
            <w:tcBorders>
              <w:top w:val="single" w:sz="4" w:space="0" w:color="auto"/>
              <w:left w:val="nil"/>
              <w:bottom w:val="single" w:sz="4" w:space="0" w:color="auto"/>
              <w:right w:val="nil"/>
            </w:tcBorders>
            <w:shd w:val="clear" w:color="auto" w:fill="auto"/>
          </w:tcPr>
          <w:p w14:paraId="4AFD1B15"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Sum (maximum 11)</w:t>
            </w:r>
          </w:p>
        </w:tc>
        <w:tc>
          <w:tcPr>
            <w:tcW w:w="2381" w:type="dxa"/>
            <w:tcBorders>
              <w:top w:val="single" w:sz="4" w:space="0" w:color="auto"/>
              <w:left w:val="nil"/>
              <w:bottom w:val="single" w:sz="4" w:space="0" w:color="auto"/>
              <w:right w:val="nil"/>
            </w:tcBorders>
            <w:shd w:val="clear" w:color="auto" w:fill="auto"/>
          </w:tcPr>
          <w:p w14:paraId="6B04C579"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p>
        </w:tc>
        <w:tc>
          <w:tcPr>
            <w:tcW w:w="779" w:type="dxa"/>
            <w:tcBorders>
              <w:top w:val="single" w:sz="4" w:space="0" w:color="auto"/>
              <w:left w:val="nil"/>
              <w:bottom w:val="single" w:sz="4" w:space="0" w:color="auto"/>
              <w:right w:val="nil"/>
            </w:tcBorders>
          </w:tcPr>
          <w:p w14:paraId="7E0C411A" w14:textId="5FB1177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10.0</w:t>
            </w:r>
          </w:p>
        </w:tc>
        <w:tc>
          <w:tcPr>
            <w:tcW w:w="874" w:type="dxa"/>
            <w:tcBorders>
              <w:top w:val="single" w:sz="4" w:space="0" w:color="auto"/>
              <w:left w:val="nil"/>
              <w:bottom w:val="single" w:sz="4" w:space="0" w:color="auto"/>
              <w:right w:val="nil"/>
            </w:tcBorders>
          </w:tcPr>
          <w:p w14:paraId="372A7B28" w14:textId="27DDF04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8.0</w:t>
            </w:r>
          </w:p>
        </w:tc>
        <w:tc>
          <w:tcPr>
            <w:tcW w:w="718" w:type="dxa"/>
            <w:tcBorders>
              <w:top w:val="single" w:sz="4" w:space="0" w:color="auto"/>
              <w:left w:val="nil"/>
              <w:bottom w:val="single" w:sz="4" w:space="0" w:color="auto"/>
              <w:right w:val="nil"/>
            </w:tcBorders>
          </w:tcPr>
          <w:p w14:paraId="73C378FB" w14:textId="085852B4"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786" w:type="dxa"/>
            <w:tcBorders>
              <w:top w:val="single" w:sz="4" w:space="0" w:color="auto"/>
              <w:left w:val="nil"/>
              <w:bottom w:val="single" w:sz="4" w:space="0" w:color="auto"/>
              <w:right w:val="nil"/>
            </w:tcBorders>
          </w:tcPr>
          <w:p w14:paraId="2D053204" w14:textId="3F69749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613" w:type="dxa"/>
            <w:tcBorders>
              <w:top w:val="single" w:sz="4" w:space="0" w:color="auto"/>
              <w:left w:val="nil"/>
              <w:bottom w:val="single" w:sz="4" w:space="0" w:color="auto"/>
              <w:right w:val="nil"/>
            </w:tcBorders>
          </w:tcPr>
          <w:p w14:paraId="4AA03C9E" w14:textId="15C65E7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8.0</w:t>
            </w:r>
          </w:p>
        </w:tc>
        <w:tc>
          <w:tcPr>
            <w:tcW w:w="800" w:type="dxa"/>
            <w:tcBorders>
              <w:top w:val="single" w:sz="4" w:space="0" w:color="auto"/>
              <w:left w:val="nil"/>
              <w:bottom w:val="single" w:sz="4" w:space="0" w:color="auto"/>
              <w:right w:val="nil"/>
            </w:tcBorders>
          </w:tcPr>
          <w:p w14:paraId="00424647" w14:textId="762297DA"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808" w:type="dxa"/>
            <w:tcBorders>
              <w:top w:val="single" w:sz="4" w:space="0" w:color="auto"/>
              <w:left w:val="nil"/>
              <w:bottom w:val="single" w:sz="4" w:space="0" w:color="auto"/>
              <w:right w:val="nil"/>
            </w:tcBorders>
          </w:tcPr>
          <w:p w14:paraId="098ED336" w14:textId="28286ED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6.0</w:t>
            </w:r>
          </w:p>
        </w:tc>
        <w:tc>
          <w:tcPr>
            <w:tcW w:w="849" w:type="dxa"/>
            <w:tcBorders>
              <w:top w:val="single" w:sz="4" w:space="0" w:color="auto"/>
              <w:left w:val="nil"/>
              <w:bottom w:val="single" w:sz="4" w:space="0" w:color="auto"/>
              <w:right w:val="nil"/>
            </w:tcBorders>
          </w:tcPr>
          <w:p w14:paraId="2B18B3A5" w14:textId="28A770CF"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826" w:type="dxa"/>
            <w:tcBorders>
              <w:top w:val="single" w:sz="4" w:space="0" w:color="auto"/>
              <w:left w:val="nil"/>
              <w:bottom w:val="single" w:sz="4" w:space="0" w:color="auto"/>
              <w:right w:val="nil"/>
            </w:tcBorders>
          </w:tcPr>
          <w:p w14:paraId="7F6EE25F" w14:textId="3D6D7470"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741" w:type="dxa"/>
            <w:tcBorders>
              <w:top w:val="single" w:sz="4" w:space="0" w:color="auto"/>
              <w:left w:val="nil"/>
              <w:bottom w:val="single" w:sz="4" w:space="0" w:color="auto"/>
              <w:right w:val="nil"/>
            </w:tcBorders>
          </w:tcPr>
          <w:p w14:paraId="44C60FA4" w14:textId="4A9E5F29"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1132" w:type="dxa"/>
            <w:tcBorders>
              <w:top w:val="single" w:sz="4" w:space="0" w:color="auto"/>
              <w:left w:val="nil"/>
              <w:bottom w:val="single" w:sz="4" w:space="0" w:color="auto"/>
              <w:right w:val="nil"/>
            </w:tcBorders>
          </w:tcPr>
          <w:p w14:paraId="631CD213" w14:textId="38B595D1"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c>
          <w:tcPr>
            <w:tcW w:w="1076" w:type="dxa"/>
            <w:tcBorders>
              <w:top w:val="single" w:sz="4" w:space="0" w:color="auto"/>
              <w:left w:val="nil"/>
              <w:bottom w:val="single" w:sz="4" w:space="0" w:color="auto"/>
              <w:right w:val="nil"/>
            </w:tcBorders>
          </w:tcPr>
          <w:p w14:paraId="3C0C37C2" w14:textId="29413850"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c>
          <w:tcPr>
            <w:tcW w:w="753" w:type="dxa"/>
            <w:tcBorders>
              <w:top w:val="single" w:sz="4" w:space="0" w:color="auto"/>
              <w:left w:val="nil"/>
              <w:bottom w:val="single" w:sz="4" w:space="0" w:color="auto"/>
              <w:right w:val="nil"/>
            </w:tcBorders>
          </w:tcPr>
          <w:p w14:paraId="39004076" w14:textId="461A102E"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r>
      <w:tr w:rsidR="00C5549F" w:rsidRPr="00C30ECF" w14:paraId="36FD913A" w14:textId="59B5C675" w:rsidTr="008169EA">
        <w:trPr>
          <w:trHeight w:val="227"/>
        </w:trPr>
        <w:tc>
          <w:tcPr>
            <w:tcW w:w="2667" w:type="dxa"/>
            <w:tcBorders>
              <w:top w:val="single" w:sz="4" w:space="0" w:color="auto"/>
              <w:left w:val="nil"/>
              <w:bottom w:val="single" w:sz="4" w:space="0" w:color="auto"/>
              <w:right w:val="nil"/>
            </w:tcBorders>
            <w:shd w:val="clear" w:color="auto" w:fill="auto"/>
          </w:tcPr>
          <w:p w14:paraId="46961511"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Compiled development (0–1)</w:t>
            </w:r>
          </w:p>
        </w:tc>
        <w:tc>
          <w:tcPr>
            <w:tcW w:w="2381" w:type="dxa"/>
            <w:tcBorders>
              <w:top w:val="single" w:sz="4" w:space="0" w:color="auto"/>
              <w:left w:val="nil"/>
              <w:bottom w:val="single" w:sz="4" w:space="0" w:color="auto"/>
              <w:right w:val="nil"/>
            </w:tcBorders>
            <w:shd w:val="clear" w:color="auto" w:fill="auto"/>
          </w:tcPr>
          <w:p w14:paraId="06B308D1" w14:textId="77777777" w:rsidR="00C5549F" w:rsidRPr="00F411AB" w:rsidRDefault="00C5549F" w:rsidP="00C5549F">
            <w:pPr>
              <w:spacing w:after="0" w:line="240" w:lineRule="auto"/>
              <w:rPr>
                <w:rFonts w:ascii="Times New Roman" w:eastAsia="Times New Roman" w:hAnsi="Times New Roman" w:cs="Times New Roman"/>
                <w:b/>
                <w:bCs/>
                <w:sz w:val="14"/>
                <w:szCs w:val="14"/>
                <w:lang w:eastAsia="en-GB"/>
              </w:rPr>
            </w:pPr>
          </w:p>
        </w:tc>
        <w:tc>
          <w:tcPr>
            <w:tcW w:w="779" w:type="dxa"/>
            <w:tcBorders>
              <w:top w:val="single" w:sz="4" w:space="0" w:color="auto"/>
              <w:left w:val="nil"/>
              <w:bottom w:val="single" w:sz="4" w:space="0" w:color="auto"/>
              <w:right w:val="nil"/>
            </w:tcBorders>
          </w:tcPr>
          <w:p w14:paraId="68D7B143" w14:textId="70EB9A9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0.9</w:t>
            </w:r>
          </w:p>
        </w:tc>
        <w:tc>
          <w:tcPr>
            <w:tcW w:w="874" w:type="dxa"/>
            <w:tcBorders>
              <w:top w:val="single" w:sz="4" w:space="0" w:color="auto"/>
              <w:left w:val="nil"/>
              <w:bottom w:val="single" w:sz="4" w:space="0" w:color="auto"/>
              <w:right w:val="nil"/>
            </w:tcBorders>
          </w:tcPr>
          <w:p w14:paraId="35B85931" w14:textId="19975413"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0.7</w:t>
            </w:r>
          </w:p>
        </w:tc>
        <w:tc>
          <w:tcPr>
            <w:tcW w:w="718" w:type="dxa"/>
            <w:tcBorders>
              <w:top w:val="single" w:sz="4" w:space="0" w:color="auto"/>
              <w:left w:val="nil"/>
              <w:bottom w:val="single" w:sz="4" w:space="0" w:color="auto"/>
              <w:right w:val="nil"/>
            </w:tcBorders>
          </w:tcPr>
          <w:p w14:paraId="7C427E52" w14:textId="5D812B0D"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786" w:type="dxa"/>
            <w:tcBorders>
              <w:top w:val="single" w:sz="4" w:space="0" w:color="auto"/>
              <w:left w:val="nil"/>
              <w:bottom w:val="single" w:sz="4" w:space="0" w:color="auto"/>
              <w:right w:val="nil"/>
            </w:tcBorders>
          </w:tcPr>
          <w:p w14:paraId="1DF5019C" w14:textId="3F5D7CD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613" w:type="dxa"/>
            <w:tcBorders>
              <w:top w:val="single" w:sz="4" w:space="0" w:color="auto"/>
              <w:left w:val="nil"/>
              <w:bottom w:val="single" w:sz="4" w:space="0" w:color="auto"/>
              <w:right w:val="nil"/>
            </w:tcBorders>
          </w:tcPr>
          <w:p w14:paraId="4B8DCED2" w14:textId="2090DDAF"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0.7</w:t>
            </w:r>
          </w:p>
        </w:tc>
        <w:tc>
          <w:tcPr>
            <w:tcW w:w="800" w:type="dxa"/>
            <w:tcBorders>
              <w:top w:val="single" w:sz="4" w:space="0" w:color="auto"/>
              <w:left w:val="nil"/>
              <w:bottom w:val="single" w:sz="4" w:space="0" w:color="auto"/>
              <w:right w:val="nil"/>
            </w:tcBorders>
          </w:tcPr>
          <w:p w14:paraId="1A44237C" w14:textId="70953440"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808" w:type="dxa"/>
            <w:tcBorders>
              <w:top w:val="single" w:sz="4" w:space="0" w:color="auto"/>
              <w:left w:val="nil"/>
              <w:bottom w:val="single" w:sz="4" w:space="0" w:color="auto"/>
              <w:right w:val="nil"/>
            </w:tcBorders>
          </w:tcPr>
          <w:p w14:paraId="431213AE" w14:textId="2507C27B"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849" w:type="dxa"/>
            <w:tcBorders>
              <w:top w:val="single" w:sz="4" w:space="0" w:color="auto"/>
              <w:left w:val="nil"/>
              <w:bottom w:val="single" w:sz="4" w:space="0" w:color="auto"/>
              <w:right w:val="nil"/>
            </w:tcBorders>
          </w:tcPr>
          <w:p w14:paraId="2B42DB6D" w14:textId="3A9F8F57"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826" w:type="dxa"/>
            <w:tcBorders>
              <w:top w:val="single" w:sz="4" w:space="0" w:color="auto"/>
              <w:left w:val="nil"/>
              <w:bottom w:val="single" w:sz="4" w:space="0" w:color="auto"/>
              <w:right w:val="nil"/>
            </w:tcBorders>
          </w:tcPr>
          <w:p w14:paraId="09CFC5C8" w14:textId="6DB09B4D"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741" w:type="dxa"/>
            <w:tcBorders>
              <w:top w:val="single" w:sz="4" w:space="0" w:color="auto"/>
              <w:left w:val="nil"/>
              <w:bottom w:val="single" w:sz="4" w:space="0" w:color="auto"/>
              <w:right w:val="nil"/>
            </w:tcBorders>
          </w:tcPr>
          <w:p w14:paraId="71EDBE38" w14:textId="2500E60B"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1132" w:type="dxa"/>
            <w:tcBorders>
              <w:top w:val="single" w:sz="4" w:space="0" w:color="auto"/>
              <w:left w:val="nil"/>
              <w:bottom w:val="single" w:sz="4" w:space="0" w:color="auto"/>
              <w:right w:val="nil"/>
            </w:tcBorders>
          </w:tcPr>
          <w:p w14:paraId="0EBF6AFD" w14:textId="2E8602E6"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1076" w:type="dxa"/>
            <w:tcBorders>
              <w:top w:val="single" w:sz="4" w:space="0" w:color="auto"/>
              <w:left w:val="nil"/>
              <w:bottom w:val="single" w:sz="4" w:space="0" w:color="auto"/>
              <w:right w:val="nil"/>
            </w:tcBorders>
          </w:tcPr>
          <w:p w14:paraId="5A0B8D77" w14:textId="6629EF4B"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753" w:type="dxa"/>
            <w:tcBorders>
              <w:top w:val="single" w:sz="4" w:space="0" w:color="auto"/>
              <w:left w:val="nil"/>
              <w:bottom w:val="single" w:sz="4" w:space="0" w:color="auto"/>
              <w:right w:val="nil"/>
            </w:tcBorders>
          </w:tcPr>
          <w:p w14:paraId="2D8B5D4F" w14:textId="71CE03DC"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r>
      <w:tr w:rsidR="00C5549F" w:rsidRPr="00C30ECF" w14:paraId="1C008B44" w14:textId="56875B44" w:rsidTr="008169EA">
        <w:trPr>
          <w:trHeight w:val="274"/>
        </w:trPr>
        <w:tc>
          <w:tcPr>
            <w:tcW w:w="2667" w:type="dxa"/>
            <w:tcBorders>
              <w:top w:val="single" w:sz="4" w:space="0" w:color="auto"/>
              <w:left w:val="nil"/>
              <w:bottom w:val="single" w:sz="4" w:space="0" w:color="auto"/>
              <w:right w:val="nil"/>
            </w:tcBorders>
            <w:shd w:val="clear" w:color="auto" w:fill="auto"/>
          </w:tcPr>
          <w:p w14:paraId="38B92A6C"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Uncertainty of projected development</w:t>
            </w:r>
          </w:p>
        </w:tc>
        <w:tc>
          <w:tcPr>
            <w:tcW w:w="2381" w:type="dxa"/>
            <w:tcBorders>
              <w:top w:val="single" w:sz="4" w:space="0" w:color="auto"/>
              <w:left w:val="nil"/>
              <w:bottom w:val="single" w:sz="4" w:space="0" w:color="auto"/>
              <w:right w:val="nil"/>
            </w:tcBorders>
            <w:shd w:val="clear" w:color="auto" w:fill="auto"/>
          </w:tcPr>
          <w:p w14:paraId="329D4E99" w14:textId="77777777" w:rsidR="00C5549F" w:rsidRPr="00F411AB" w:rsidRDefault="00C5549F" w:rsidP="00C5549F">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Small, 2: Moderate, 3: Large</w:t>
            </w:r>
          </w:p>
        </w:tc>
        <w:tc>
          <w:tcPr>
            <w:tcW w:w="779" w:type="dxa"/>
            <w:tcBorders>
              <w:top w:val="single" w:sz="4" w:space="0" w:color="auto"/>
              <w:left w:val="nil"/>
              <w:bottom w:val="single" w:sz="4" w:space="0" w:color="auto"/>
              <w:right w:val="nil"/>
            </w:tcBorders>
          </w:tcPr>
          <w:p w14:paraId="77C2162A" w14:textId="0776F32E"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74" w:type="dxa"/>
            <w:tcBorders>
              <w:top w:val="single" w:sz="4" w:space="0" w:color="auto"/>
              <w:left w:val="nil"/>
              <w:bottom w:val="single" w:sz="4" w:space="0" w:color="auto"/>
              <w:right w:val="nil"/>
            </w:tcBorders>
          </w:tcPr>
          <w:p w14:paraId="6BD93E85" w14:textId="4086AF0D"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8" w:type="dxa"/>
            <w:tcBorders>
              <w:top w:val="single" w:sz="4" w:space="0" w:color="auto"/>
              <w:left w:val="nil"/>
              <w:bottom w:val="single" w:sz="4" w:space="0" w:color="auto"/>
              <w:right w:val="nil"/>
            </w:tcBorders>
          </w:tcPr>
          <w:p w14:paraId="08405880" w14:textId="09F665A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86" w:type="dxa"/>
            <w:tcBorders>
              <w:top w:val="single" w:sz="4" w:space="0" w:color="auto"/>
              <w:left w:val="nil"/>
              <w:bottom w:val="single" w:sz="4" w:space="0" w:color="auto"/>
              <w:right w:val="nil"/>
            </w:tcBorders>
          </w:tcPr>
          <w:p w14:paraId="278FD46F" w14:textId="4CA5BE82"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single" w:sz="4" w:space="0" w:color="auto"/>
              <w:right w:val="nil"/>
            </w:tcBorders>
          </w:tcPr>
          <w:p w14:paraId="0FCA2FC4" w14:textId="117AF9D7"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00" w:type="dxa"/>
            <w:tcBorders>
              <w:top w:val="single" w:sz="4" w:space="0" w:color="auto"/>
              <w:left w:val="nil"/>
              <w:bottom w:val="single" w:sz="4" w:space="0" w:color="auto"/>
              <w:right w:val="nil"/>
            </w:tcBorders>
          </w:tcPr>
          <w:p w14:paraId="5A97236E" w14:textId="35CF6826"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08" w:type="dxa"/>
            <w:tcBorders>
              <w:top w:val="single" w:sz="4" w:space="0" w:color="auto"/>
              <w:left w:val="nil"/>
              <w:bottom w:val="single" w:sz="4" w:space="0" w:color="auto"/>
              <w:right w:val="nil"/>
            </w:tcBorders>
          </w:tcPr>
          <w:p w14:paraId="733719C2" w14:textId="70DB58BC" w:rsidR="00C5549F" w:rsidRPr="00F411AB" w:rsidRDefault="00C5549F" w:rsidP="00C5549F">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49" w:type="dxa"/>
            <w:tcBorders>
              <w:top w:val="single" w:sz="4" w:space="0" w:color="auto"/>
              <w:left w:val="nil"/>
              <w:bottom w:val="single" w:sz="4" w:space="0" w:color="auto"/>
              <w:right w:val="nil"/>
            </w:tcBorders>
          </w:tcPr>
          <w:p w14:paraId="7D7D92CB" w14:textId="164AC3CA"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26" w:type="dxa"/>
            <w:tcBorders>
              <w:top w:val="single" w:sz="4" w:space="0" w:color="auto"/>
              <w:left w:val="nil"/>
              <w:bottom w:val="single" w:sz="4" w:space="0" w:color="auto"/>
              <w:right w:val="nil"/>
            </w:tcBorders>
          </w:tcPr>
          <w:p w14:paraId="65001840" w14:textId="3EE8A137"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41" w:type="dxa"/>
            <w:tcBorders>
              <w:top w:val="single" w:sz="4" w:space="0" w:color="auto"/>
              <w:left w:val="nil"/>
              <w:bottom w:val="single" w:sz="4" w:space="0" w:color="auto"/>
              <w:right w:val="nil"/>
            </w:tcBorders>
          </w:tcPr>
          <w:p w14:paraId="569BB20A" w14:textId="4A992B24" w:rsidR="00C5549F" w:rsidRPr="00F411AB" w:rsidRDefault="00C5549F" w:rsidP="00C5549F">
            <w:pPr>
              <w:tabs>
                <w:tab w:val="decimal" w:pos="32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132" w:type="dxa"/>
            <w:tcBorders>
              <w:top w:val="single" w:sz="4" w:space="0" w:color="auto"/>
              <w:left w:val="nil"/>
              <w:bottom w:val="single" w:sz="4" w:space="0" w:color="auto"/>
              <w:right w:val="nil"/>
            </w:tcBorders>
          </w:tcPr>
          <w:p w14:paraId="79817FD8" w14:textId="7118D359"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76" w:type="dxa"/>
            <w:tcBorders>
              <w:top w:val="single" w:sz="4" w:space="0" w:color="auto"/>
              <w:left w:val="nil"/>
              <w:bottom w:val="single" w:sz="4" w:space="0" w:color="auto"/>
              <w:right w:val="nil"/>
            </w:tcBorders>
          </w:tcPr>
          <w:p w14:paraId="0CF468F6" w14:textId="60710447"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53" w:type="dxa"/>
            <w:tcBorders>
              <w:top w:val="single" w:sz="4" w:space="0" w:color="auto"/>
              <w:left w:val="nil"/>
              <w:bottom w:val="single" w:sz="4" w:space="0" w:color="auto"/>
              <w:right w:val="nil"/>
            </w:tcBorders>
          </w:tcPr>
          <w:p w14:paraId="21C5290E" w14:textId="6ABDF6E0" w:rsidR="00C5549F" w:rsidRPr="00F411AB" w:rsidRDefault="00C5549F" w:rsidP="00C5549F">
            <w:pPr>
              <w:tabs>
                <w:tab w:val="decimal" w:pos="31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bl>
    <w:bookmarkEnd w:id="32"/>
    <w:p w14:paraId="2C88001C" w14:textId="0275DACF" w:rsidR="00F07CC8" w:rsidRPr="00827850" w:rsidRDefault="006C376A" w:rsidP="009A5936">
      <w:pPr>
        <w:pStyle w:val="CefasSub-heading"/>
        <w:spacing w:before="40" w:after="120" w:line="259" w:lineRule="auto"/>
        <w:rPr>
          <w:rFonts w:ascii="Times New Roman" w:hAnsi="Times New Roman" w:cs="Times New Roman"/>
          <w:sz w:val="20"/>
          <w:szCs w:val="20"/>
        </w:rPr>
      </w:pPr>
      <w:r w:rsidRPr="00827850">
        <w:rPr>
          <w:rFonts w:ascii="Times New Roman" w:hAnsi="Times New Roman" w:cs="Times New Roman"/>
          <w:sz w:val="20"/>
          <w:szCs w:val="20"/>
        </w:rPr>
        <w:t>Stressors include modified oceanic conditions linked to the changing climate (climate change), mortality due to consumption by predators (predation), poor water quality in the marine environment (water quality), incidental capture in non-target fisheries (</w:t>
      </w:r>
      <w:proofErr w:type="spellStart"/>
      <w:r w:rsidR="001E0BFA" w:rsidRPr="00827850">
        <w:rPr>
          <w:rFonts w:ascii="Times New Roman" w:hAnsi="Times New Roman" w:cs="Times New Roman"/>
          <w:sz w:val="20"/>
          <w:szCs w:val="20"/>
        </w:rPr>
        <w:t>b</w:t>
      </w:r>
      <w:r w:rsidRPr="00827850">
        <w:rPr>
          <w:rFonts w:ascii="Times New Roman" w:hAnsi="Times New Roman" w:cs="Times New Roman"/>
          <w:sz w:val="20"/>
          <w:szCs w:val="20"/>
        </w:rPr>
        <w:t>ycatch</w:t>
      </w:r>
      <w:proofErr w:type="spellEnd"/>
      <w:r w:rsidRPr="00827850">
        <w:rPr>
          <w:rFonts w:ascii="Times New Roman" w:hAnsi="Times New Roman" w:cs="Times New Roman"/>
          <w:sz w:val="20"/>
          <w:szCs w:val="20"/>
        </w:rPr>
        <w:t>), emissions of artificial light at night (ALAN), tidal barrages for renewable energy generation (</w:t>
      </w:r>
      <w:r w:rsidR="00DD03A4" w:rsidRPr="00827850">
        <w:rPr>
          <w:rFonts w:ascii="Times New Roman" w:hAnsi="Times New Roman" w:cs="Times New Roman"/>
          <w:sz w:val="20"/>
          <w:szCs w:val="20"/>
        </w:rPr>
        <w:t xml:space="preserve">tidal </w:t>
      </w:r>
      <w:r w:rsidRPr="00827850">
        <w:rPr>
          <w:rFonts w:ascii="Times New Roman" w:hAnsi="Times New Roman" w:cs="Times New Roman"/>
          <w:sz w:val="20"/>
          <w:szCs w:val="20"/>
        </w:rPr>
        <w:t xml:space="preserve">barrages), power station </w:t>
      </w:r>
      <w:r w:rsidR="00F613C2" w:rsidRPr="00827850">
        <w:rPr>
          <w:rFonts w:ascii="Times New Roman" w:hAnsi="Times New Roman" w:cs="Times New Roman"/>
          <w:sz w:val="20"/>
          <w:szCs w:val="20"/>
        </w:rPr>
        <w:t xml:space="preserve">impingement and </w:t>
      </w:r>
      <w:r w:rsidRPr="00827850">
        <w:rPr>
          <w:rFonts w:ascii="Times New Roman" w:hAnsi="Times New Roman" w:cs="Times New Roman"/>
          <w:sz w:val="20"/>
          <w:szCs w:val="20"/>
        </w:rPr>
        <w:t xml:space="preserve">thermal discharge (power stations), </w:t>
      </w:r>
      <w:r w:rsidR="00C5549F" w:rsidRPr="00827850">
        <w:rPr>
          <w:rFonts w:ascii="Times New Roman" w:hAnsi="Times New Roman" w:cs="Times New Roman"/>
          <w:sz w:val="20"/>
          <w:szCs w:val="20"/>
        </w:rPr>
        <w:t>noise pollution from pile</w:t>
      </w:r>
      <w:r w:rsidR="002C52EF" w:rsidRPr="00827850">
        <w:rPr>
          <w:rFonts w:ascii="Times New Roman" w:hAnsi="Times New Roman" w:cs="Times New Roman"/>
          <w:sz w:val="20"/>
          <w:szCs w:val="20"/>
        </w:rPr>
        <w:t>-</w:t>
      </w:r>
      <w:r w:rsidR="00C5549F" w:rsidRPr="00827850">
        <w:rPr>
          <w:rFonts w:ascii="Times New Roman" w:hAnsi="Times New Roman" w:cs="Times New Roman"/>
          <w:sz w:val="20"/>
          <w:szCs w:val="20"/>
        </w:rPr>
        <w:t xml:space="preserve">driving (noise pollution), </w:t>
      </w:r>
      <w:r w:rsidRPr="00827850">
        <w:rPr>
          <w:rFonts w:ascii="Times New Roman" w:hAnsi="Times New Roman" w:cs="Times New Roman"/>
          <w:sz w:val="20"/>
          <w:szCs w:val="20"/>
        </w:rPr>
        <w:t>invasive non-native species (invasive species), electromagnetic fields (EMF)</w:t>
      </w:r>
      <w:r w:rsidR="000F21A2" w:rsidRPr="00827850">
        <w:rPr>
          <w:rFonts w:ascii="Times New Roman" w:hAnsi="Times New Roman" w:cs="Times New Roman"/>
          <w:sz w:val="20"/>
          <w:szCs w:val="20"/>
        </w:rPr>
        <w:t xml:space="preserve"> from subsea cables</w:t>
      </w:r>
      <w:r w:rsidRPr="00827850">
        <w:rPr>
          <w:rFonts w:ascii="Times New Roman" w:hAnsi="Times New Roman" w:cs="Times New Roman"/>
          <w:sz w:val="20"/>
          <w:szCs w:val="20"/>
        </w:rPr>
        <w:t xml:space="preserve">, commercial and recreational exploitation by targeted salmon fisheries and illegal, unreported and unregulated fishing (fisheries exploitation), salmon </w:t>
      </w:r>
      <w:proofErr w:type="spellStart"/>
      <w:r w:rsidR="0083069D" w:rsidRPr="00827850">
        <w:rPr>
          <w:rFonts w:ascii="Times New Roman" w:hAnsi="Times New Roman" w:cs="Times New Roman"/>
          <w:sz w:val="20"/>
          <w:szCs w:val="20"/>
        </w:rPr>
        <w:t>mari</w:t>
      </w:r>
      <w:r w:rsidRPr="00827850">
        <w:rPr>
          <w:rFonts w:ascii="Times New Roman" w:hAnsi="Times New Roman" w:cs="Times New Roman"/>
          <w:sz w:val="20"/>
          <w:szCs w:val="20"/>
        </w:rPr>
        <w:t>culture</w:t>
      </w:r>
      <w:proofErr w:type="spellEnd"/>
      <w:r w:rsidRPr="00827850">
        <w:rPr>
          <w:rFonts w:ascii="Times New Roman" w:hAnsi="Times New Roman" w:cs="Times New Roman"/>
          <w:sz w:val="20"/>
          <w:szCs w:val="20"/>
        </w:rPr>
        <w:t xml:space="preserve"> in </w:t>
      </w:r>
      <w:proofErr w:type="spellStart"/>
      <w:r w:rsidR="009F10D8">
        <w:rPr>
          <w:rFonts w:ascii="Times New Roman" w:hAnsi="Times New Roman" w:cs="Times New Roman"/>
          <w:sz w:val="20"/>
          <w:szCs w:val="20"/>
        </w:rPr>
        <w:t>nearshore</w:t>
      </w:r>
      <w:proofErr w:type="spellEnd"/>
      <w:r w:rsidR="009F10D8" w:rsidRPr="00827850">
        <w:rPr>
          <w:rFonts w:ascii="Times New Roman" w:hAnsi="Times New Roman" w:cs="Times New Roman"/>
          <w:sz w:val="20"/>
          <w:szCs w:val="20"/>
        </w:rPr>
        <w:t xml:space="preserve"> </w:t>
      </w:r>
      <w:r w:rsidRPr="00827850">
        <w:rPr>
          <w:rFonts w:ascii="Times New Roman" w:hAnsi="Times New Roman" w:cs="Times New Roman"/>
          <w:sz w:val="20"/>
          <w:szCs w:val="20"/>
        </w:rPr>
        <w:t xml:space="preserve">waters (salmon </w:t>
      </w:r>
      <w:proofErr w:type="spellStart"/>
      <w:r w:rsidR="0083069D" w:rsidRPr="00827850">
        <w:rPr>
          <w:rFonts w:ascii="Times New Roman" w:hAnsi="Times New Roman" w:cs="Times New Roman"/>
          <w:sz w:val="20"/>
          <w:szCs w:val="20"/>
        </w:rPr>
        <w:t>mari</w:t>
      </w:r>
      <w:r w:rsidRPr="00827850">
        <w:rPr>
          <w:rFonts w:ascii="Times New Roman" w:hAnsi="Times New Roman" w:cs="Times New Roman"/>
          <w:sz w:val="20"/>
          <w:szCs w:val="20"/>
        </w:rPr>
        <w:t>culture</w:t>
      </w:r>
      <w:proofErr w:type="spellEnd"/>
      <w:r w:rsidRPr="00827850">
        <w:rPr>
          <w:rFonts w:ascii="Times New Roman" w:hAnsi="Times New Roman" w:cs="Times New Roman"/>
          <w:sz w:val="20"/>
          <w:szCs w:val="20"/>
        </w:rPr>
        <w:t>), and tidal lagoons for renewable energy generation (tidal lagoons).</w:t>
      </w:r>
    </w:p>
    <w:p w14:paraId="0AF2781D" w14:textId="77777777" w:rsidR="00F07CC8" w:rsidRPr="00C30ECF" w:rsidRDefault="00F07CC8">
      <w:pPr>
        <w:spacing w:after="160" w:line="259" w:lineRule="auto"/>
        <w:rPr>
          <w:rFonts w:ascii="Times New Roman" w:hAnsi="Times New Roman" w:cs="Times New Roman"/>
          <w:bCs/>
        </w:rPr>
      </w:pPr>
      <w:r w:rsidRPr="00C30ECF">
        <w:rPr>
          <w:rFonts w:ascii="Times New Roman" w:hAnsi="Times New Roman" w:cs="Times New Roman"/>
        </w:rPr>
        <w:br w:type="page"/>
      </w:r>
    </w:p>
    <w:p w14:paraId="1171E1F8" w14:textId="3BD15D5E" w:rsidR="003C15F8" w:rsidRPr="00827850" w:rsidRDefault="003C15F8" w:rsidP="003C15F8">
      <w:pPr>
        <w:pStyle w:val="Cefastableandfiguretitle"/>
        <w:spacing w:after="120" w:line="259" w:lineRule="auto"/>
        <w:rPr>
          <w:rFonts w:ascii="Times New Roman" w:hAnsi="Times New Roman" w:cs="Times New Roman"/>
          <w:sz w:val="20"/>
          <w:szCs w:val="20"/>
        </w:rPr>
      </w:pPr>
      <w:bookmarkStart w:id="33" w:name="_Toc88126024"/>
      <w:r w:rsidRPr="006675A8">
        <w:rPr>
          <w:rStyle w:val="Heading3Char"/>
          <w:rFonts w:ascii="Times New Roman" w:hAnsi="Times New Roman" w:cs="Times New Roman"/>
          <w:sz w:val="20"/>
          <w:szCs w:val="20"/>
        </w:rPr>
        <w:t>Table S3</w:t>
      </w:r>
      <w:r w:rsidRPr="00827850">
        <w:rPr>
          <w:rStyle w:val="Heading3Char"/>
          <w:rFonts w:ascii="Times New Roman" w:hAnsi="Times New Roman" w:cs="Times New Roman"/>
          <w:sz w:val="20"/>
          <w:szCs w:val="20"/>
        </w:rPr>
        <w:t xml:space="preserve"> </w:t>
      </w:r>
      <w:r w:rsidR="00F07CC8" w:rsidRPr="00827850">
        <w:rPr>
          <w:rStyle w:val="Heading3Char"/>
          <w:rFonts w:ascii="Times New Roman" w:hAnsi="Times New Roman" w:cs="Times New Roman"/>
          <w:sz w:val="20"/>
          <w:szCs w:val="20"/>
        </w:rPr>
        <w:t>Classification of the different marine stressors along the (a) effects and (b) development axes for Atlantic salmon in the South West marine plan area</w:t>
      </w:r>
      <w:bookmarkEnd w:id="33"/>
    </w:p>
    <w:tbl>
      <w:tblPr>
        <w:tblW w:w="15416" w:type="dxa"/>
        <w:tblLook w:val="04A0" w:firstRow="1" w:lastRow="0" w:firstColumn="1" w:lastColumn="0" w:noHBand="0" w:noVBand="1"/>
      </w:tblPr>
      <w:tblGrid>
        <w:gridCol w:w="2666"/>
        <w:gridCol w:w="2381"/>
        <w:gridCol w:w="733"/>
        <w:gridCol w:w="836"/>
        <w:gridCol w:w="674"/>
        <w:gridCol w:w="736"/>
        <w:gridCol w:w="613"/>
        <w:gridCol w:w="805"/>
        <w:gridCol w:w="862"/>
        <w:gridCol w:w="793"/>
        <w:gridCol w:w="884"/>
        <w:gridCol w:w="719"/>
        <w:gridCol w:w="1011"/>
        <w:gridCol w:w="992"/>
        <w:gridCol w:w="711"/>
      </w:tblGrid>
      <w:tr w:rsidR="00846936" w:rsidRPr="00F411AB" w14:paraId="41B8682C" w14:textId="77777777" w:rsidTr="008169EA">
        <w:trPr>
          <w:trHeight w:val="294"/>
        </w:trPr>
        <w:tc>
          <w:tcPr>
            <w:tcW w:w="2666" w:type="dxa"/>
            <w:tcBorders>
              <w:top w:val="single" w:sz="4" w:space="0" w:color="auto"/>
              <w:left w:val="nil"/>
              <w:bottom w:val="single" w:sz="4" w:space="0" w:color="auto"/>
              <w:right w:val="nil"/>
            </w:tcBorders>
            <w:shd w:val="clear" w:color="auto" w:fill="auto"/>
            <w:noWrap/>
          </w:tcPr>
          <w:p w14:paraId="70F61029"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bookmarkStart w:id="34" w:name="_Hlk53515787"/>
          </w:p>
          <w:p w14:paraId="58F691E0" w14:textId="1BFDC187" w:rsidR="00846936" w:rsidRPr="00F411AB" w:rsidRDefault="00846936" w:rsidP="00846936">
            <w:pPr>
              <w:spacing w:after="0" w:line="240" w:lineRule="auto"/>
              <w:rPr>
                <w:rFonts w:ascii="Times New Roman" w:eastAsia="Times New Roman" w:hAnsi="Times New Roman" w:cs="Times New Roman"/>
                <w:sz w:val="14"/>
                <w:szCs w:val="14"/>
                <w:lang w:eastAsia="en-GB"/>
              </w:rPr>
            </w:pPr>
          </w:p>
        </w:tc>
        <w:tc>
          <w:tcPr>
            <w:tcW w:w="2381" w:type="dxa"/>
            <w:tcBorders>
              <w:top w:val="single" w:sz="4" w:space="0" w:color="auto"/>
              <w:left w:val="nil"/>
              <w:bottom w:val="single" w:sz="4" w:space="0" w:color="auto"/>
              <w:right w:val="nil"/>
            </w:tcBorders>
            <w:shd w:val="clear" w:color="auto" w:fill="auto"/>
            <w:noWrap/>
          </w:tcPr>
          <w:p w14:paraId="064733B7" w14:textId="7F37A4FF"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Criteria and scoring</w:t>
            </w:r>
          </w:p>
        </w:tc>
        <w:tc>
          <w:tcPr>
            <w:tcW w:w="733" w:type="dxa"/>
            <w:tcBorders>
              <w:top w:val="single" w:sz="4" w:space="0" w:color="auto"/>
              <w:left w:val="nil"/>
              <w:bottom w:val="single" w:sz="4" w:space="0" w:color="auto"/>
              <w:right w:val="nil"/>
            </w:tcBorders>
          </w:tcPr>
          <w:p w14:paraId="587DA4FB" w14:textId="686A390B" w:rsidR="00846936" w:rsidRPr="00F411AB" w:rsidRDefault="00846936" w:rsidP="00846936">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Climate change</w:t>
            </w:r>
          </w:p>
        </w:tc>
        <w:tc>
          <w:tcPr>
            <w:tcW w:w="836" w:type="dxa"/>
            <w:tcBorders>
              <w:top w:val="single" w:sz="4" w:space="0" w:color="auto"/>
              <w:left w:val="nil"/>
              <w:bottom w:val="single" w:sz="4" w:space="0" w:color="auto"/>
              <w:right w:val="nil"/>
            </w:tcBorders>
          </w:tcPr>
          <w:p w14:paraId="46F09A9F" w14:textId="05819F03" w:rsidR="00846936" w:rsidRPr="00F411AB" w:rsidRDefault="00846936" w:rsidP="00846936">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Predation</w:t>
            </w:r>
          </w:p>
        </w:tc>
        <w:tc>
          <w:tcPr>
            <w:tcW w:w="674" w:type="dxa"/>
            <w:tcBorders>
              <w:top w:val="single" w:sz="4" w:space="0" w:color="auto"/>
              <w:left w:val="nil"/>
              <w:bottom w:val="single" w:sz="4" w:space="0" w:color="auto"/>
              <w:right w:val="nil"/>
            </w:tcBorders>
          </w:tcPr>
          <w:p w14:paraId="218B9A5E" w14:textId="08BED0F7" w:rsidR="00846936" w:rsidRPr="00F411AB" w:rsidRDefault="00846936" w:rsidP="00846936">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Water quality</w:t>
            </w:r>
          </w:p>
        </w:tc>
        <w:tc>
          <w:tcPr>
            <w:tcW w:w="736" w:type="dxa"/>
            <w:tcBorders>
              <w:top w:val="single" w:sz="4" w:space="0" w:color="auto"/>
              <w:left w:val="nil"/>
              <w:bottom w:val="single" w:sz="4" w:space="0" w:color="auto"/>
              <w:right w:val="nil"/>
            </w:tcBorders>
          </w:tcPr>
          <w:p w14:paraId="1B9BCA36" w14:textId="60429821" w:rsidR="00846936" w:rsidRPr="00F411AB" w:rsidRDefault="001E0BFA" w:rsidP="00846936">
            <w:pPr>
              <w:tabs>
                <w:tab w:val="center" w:pos="148"/>
                <w:tab w:val="left" w:pos="624"/>
              </w:tabs>
              <w:spacing w:after="0" w:line="240" w:lineRule="auto"/>
              <w:rPr>
                <w:rFonts w:ascii="Times New Roman" w:hAnsi="Times New Roman" w:cs="Times New Roman"/>
                <w:b/>
                <w:bCs/>
                <w:sz w:val="14"/>
                <w:szCs w:val="14"/>
              </w:rPr>
            </w:pPr>
            <w:proofErr w:type="spellStart"/>
            <w:r w:rsidRPr="00F411AB">
              <w:rPr>
                <w:rFonts w:ascii="Times New Roman" w:eastAsia="Times New Roman" w:hAnsi="Times New Roman" w:cs="Times New Roman"/>
                <w:b/>
                <w:bCs/>
                <w:sz w:val="14"/>
                <w:szCs w:val="14"/>
                <w:lang w:eastAsia="en-GB"/>
              </w:rPr>
              <w:t>B</w:t>
            </w:r>
            <w:r w:rsidR="00846936" w:rsidRPr="00F411AB">
              <w:rPr>
                <w:rFonts w:ascii="Times New Roman" w:eastAsia="Times New Roman" w:hAnsi="Times New Roman" w:cs="Times New Roman"/>
                <w:b/>
                <w:bCs/>
                <w:sz w:val="14"/>
                <w:szCs w:val="14"/>
                <w:lang w:eastAsia="en-GB"/>
              </w:rPr>
              <w:t>ycatch</w:t>
            </w:r>
            <w:proofErr w:type="spellEnd"/>
          </w:p>
        </w:tc>
        <w:tc>
          <w:tcPr>
            <w:tcW w:w="613" w:type="dxa"/>
            <w:tcBorders>
              <w:top w:val="single" w:sz="4" w:space="0" w:color="auto"/>
              <w:left w:val="nil"/>
              <w:bottom w:val="single" w:sz="4" w:space="0" w:color="auto"/>
              <w:right w:val="nil"/>
            </w:tcBorders>
          </w:tcPr>
          <w:p w14:paraId="70437DE2" w14:textId="1F471C12" w:rsidR="00846936" w:rsidRPr="00F411AB" w:rsidRDefault="00846936" w:rsidP="00846936">
            <w:pPr>
              <w:tabs>
                <w:tab w:val="center" w:pos="148"/>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ALAN</w:t>
            </w:r>
          </w:p>
        </w:tc>
        <w:tc>
          <w:tcPr>
            <w:tcW w:w="805" w:type="dxa"/>
            <w:tcBorders>
              <w:top w:val="single" w:sz="4" w:space="0" w:color="auto"/>
              <w:left w:val="nil"/>
              <w:bottom w:val="single" w:sz="4" w:space="0" w:color="auto"/>
              <w:right w:val="nil"/>
            </w:tcBorders>
            <w:shd w:val="clear" w:color="auto" w:fill="auto"/>
          </w:tcPr>
          <w:p w14:paraId="4437A717" w14:textId="28CD7C06" w:rsidR="00846936" w:rsidRPr="00F411AB" w:rsidRDefault="00DD03A4" w:rsidP="00846936">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Tidal b</w:t>
            </w:r>
            <w:r w:rsidR="00846936" w:rsidRPr="00F411AB">
              <w:rPr>
                <w:rFonts w:ascii="Times New Roman" w:eastAsia="Times New Roman" w:hAnsi="Times New Roman" w:cs="Times New Roman"/>
                <w:b/>
                <w:bCs/>
                <w:sz w:val="14"/>
                <w:szCs w:val="14"/>
                <w:lang w:eastAsia="en-GB"/>
              </w:rPr>
              <w:t>arrages</w:t>
            </w:r>
          </w:p>
        </w:tc>
        <w:tc>
          <w:tcPr>
            <w:tcW w:w="862" w:type="dxa"/>
            <w:tcBorders>
              <w:top w:val="single" w:sz="4" w:space="0" w:color="auto"/>
              <w:left w:val="nil"/>
              <w:bottom w:val="single" w:sz="4" w:space="0" w:color="auto"/>
              <w:right w:val="nil"/>
            </w:tcBorders>
            <w:shd w:val="clear" w:color="auto" w:fill="auto"/>
          </w:tcPr>
          <w:p w14:paraId="19F48E76" w14:textId="53614C76" w:rsidR="00846936" w:rsidRPr="00F411AB" w:rsidRDefault="00846936" w:rsidP="00846936">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Power stations</w:t>
            </w:r>
          </w:p>
        </w:tc>
        <w:tc>
          <w:tcPr>
            <w:tcW w:w="793" w:type="dxa"/>
            <w:tcBorders>
              <w:top w:val="single" w:sz="4" w:space="0" w:color="auto"/>
              <w:left w:val="nil"/>
              <w:bottom w:val="single" w:sz="4" w:space="0" w:color="auto"/>
              <w:right w:val="nil"/>
            </w:tcBorders>
          </w:tcPr>
          <w:p w14:paraId="59EEA29C" w14:textId="4F30E447" w:rsidR="00846936" w:rsidRPr="00F411AB" w:rsidRDefault="00846936" w:rsidP="00846936">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Noise pollution</w:t>
            </w:r>
          </w:p>
        </w:tc>
        <w:tc>
          <w:tcPr>
            <w:tcW w:w="884" w:type="dxa"/>
            <w:tcBorders>
              <w:top w:val="single" w:sz="4" w:space="0" w:color="auto"/>
              <w:left w:val="nil"/>
              <w:bottom w:val="single" w:sz="4" w:space="0" w:color="auto"/>
              <w:right w:val="nil"/>
            </w:tcBorders>
            <w:shd w:val="clear" w:color="auto" w:fill="auto"/>
          </w:tcPr>
          <w:p w14:paraId="185334EB" w14:textId="109C5ED4" w:rsidR="00846936" w:rsidRPr="00F411AB" w:rsidRDefault="00846936" w:rsidP="00846936">
            <w:pPr>
              <w:tabs>
                <w:tab w:val="left" w:pos="624"/>
              </w:tabs>
              <w:spacing w:after="0" w:line="240" w:lineRule="auto"/>
              <w:rPr>
                <w:rFonts w:ascii="Times New Roman" w:eastAsia="Times New Roman" w:hAnsi="Times New Roman" w:cs="Times New Roman"/>
                <w:b/>
                <w:bCs/>
                <w:sz w:val="14"/>
                <w:szCs w:val="14"/>
                <w:lang w:eastAsia="en-GB"/>
              </w:rPr>
            </w:pPr>
            <w:r w:rsidRPr="00F411AB">
              <w:rPr>
                <w:rFonts w:ascii="Times New Roman" w:eastAsia="Times New Roman" w:hAnsi="Times New Roman" w:cs="Times New Roman"/>
                <w:b/>
                <w:bCs/>
                <w:sz w:val="14"/>
                <w:szCs w:val="14"/>
                <w:lang w:eastAsia="en-GB"/>
              </w:rPr>
              <w:t>Invasive species</w:t>
            </w:r>
          </w:p>
        </w:tc>
        <w:tc>
          <w:tcPr>
            <w:tcW w:w="719" w:type="dxa"/>
            <w:tcBorders>
              <w:top w:val="single" w:sz="4" w:space="0" w:color="auto"/>
              <w:left w:val="nil"/>
              <w:bottom w:val="single" w:sz="4" w:space="0" w:color="auto"/>
              <w:right w:val="nil"/>
            </w:tcBorders>
          </w:tcPr>
          <w:p w14:paraId="6266F82F" w14:textId="5E3C7EE5" w:rsidR="00846936" w:rsidRPr="00F411AB" w:rsidRDefault="00846936" w:rsidP="00846936">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EMF</w:t>
            </w:r>
          </w:p>
        </w:tc>
        <w:tc>
          <w:tcPr>
            <w:tcW w:w="1011" w:type="dxa"/>
            <w:tcBorders>
              <w:top w:val="single" w:sz="4" w:space="0" w:color="auto"/>
              <w:left w:val="nil"/>
              <w:bottom w:val="single" w:sz="4" w:space="0" w:color="auto"/>
              <w:right w:val="nil"/>
            </w:tcBorders>
          </w:tcPr>
          <w:p w14:paraId="26C3ABF7" w14:textId="27E045FF" w:rsidR="00846936" w:rsidRPr="00F411AB" w:rsidRDefault="00846936" w:rsidP="00846936">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Fisheries exploitation</w:t>
            </w:r>
          </w:p>
        </w:tc>
        <w:tc>
          <w:tcPr>
            <w:tcW w:w="992" w:type="dxa"/>
            <w:tcBorders>
              <w:top w:val="single" w:sz="4" w:space="0" w:color="auto"/>
              <w:left w:val="nil"/>
              <w:bottom w:val="single" w:sz="4" w:space="0" w:color="auto"/>
              <w:right w:val="nil"/>
            </w:tcBorders>
          </w:tcPr>
          <w:p w14:paraId="34595744" w14:textId="2FA5AF13" w:rsidR="00846936" w:rsidRPr="00F411AB" w:rsidRDefault="00846936" w:rsidP="00846936">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 xml:space="preserve">Salmon </w:t>
            </w:r>
            <w:proofErr w:type="spellStart"/>
            <w:r w:rsidR="0083069D" w:rsidRPr="00F411AB">
              <w:rPr>
                <w:rFonts w:ascii="Times New Roman" w:eastAsia="Times New Roman" w:hAnsi="Times New Roman" w:cs="Times New Roman"/>
                <w:b/>
                <w:bCs/>
                <w:sz w:val="14"/>
                <w:szCs w:val="14"/>
                <w:lang w:eastAsia="en-GB"/>
              </w:rPr>
              <w:t>mari</w:t>
            </w:r>
            <w:r w:rsidRPr="00F411AB">
              <w:rPr>
                <w:rFonts w:ascii="Times New Roman" w:eastAsia="Times New Roman" w:hAnsi="Times New Roman" w:cs="Times New Roman"/>
                <w:b/>
                <w:bCs/>
                <w:sz w:val="14"/>
                <w:szCs w:val="14"/>
                <w:lang w:eastAsia="en-GB"/>
              </w:rPr>
              <w:t>culture</w:t>
            </w:r>
            <w:proofErr w:type="spellEnd"/>
          </w:p>
        </w:tc>
        <w:tc>
          <w:tcPr>
            <w:tcW w:w="711" w:type="dxa"/>
            <w:tcBorders>
              <w:top w:val="single" w:sz="4" w:space="0" w:color="auto"/>
              <w:left w:val="nil"/>
              <w:bottom w:val="single" w:sz="4" w:space="0" w:color="auto"/>
              <w:right w:val="nil"/>
            </w:tcBorders>
          </w:tcPr>
          <w:p w14:paraId="234C1C16" w14:textId="11F70CE2" w:rsidR="00846936" w:rsidRPr="00F411AB" w:rsidRDefault="00846936" w:rsidP="00846936">
            <w:pPr>
              <w:tabs>
                <w:tab w:val="left" w:pos="624"/>
              </w:tabs>
              <w:spacing w:after="0" w:line="240" w:lineRule="auto"/>
              <w:rPr>
                <w:rFonts w:ascii="Times New Roman" w:hAnsi="Times New Roman" w:cs="Times New Roman"/>
                <w:b/>
                <w:bCs/>
                <w:sz w:val="14"/>
                <w:szCs w:val="14"/>
              </w:rPr>
            </w:pPr>
            <w:r w:rsidRPr="00F411AB">
              <w:rPr>
                <w:rFonts w:ascii="Times New Roman" w:eastAsia="Times New Roman" w:hAnsi="Times New Roman" w:cs="Times New Roman"/>
                <w:b/>
                <w:bCs/>
                <w:sz w:val="14"/>
                <w:szCs w:val="14"/>
                <w:lang w:eastAsia="en-GB"/>
              </w:rPr>
              <w:t>Tidal lagoons</w:t>
            </w:r>
          </w:p>
        </w:tc>
      </w:tr>
      <w:tr w:rsidR="00846936" w:rsidRPr="00F411AB" w14:paraId="2FE1C537" w14:textId="77777777" w:rsidTr="008169EA">
        <w:trPr>
          <w:trHeight w:val="480"/>
        </w:trPr>
        <w:tc>
          <w:tcPr>
            <w:tcW w:w="2666" w:type="dxa"/>
            <w:tcBorders>
              <w:top w:val="nil"/>
              <w:left w:val="nil"/>
              <w:right w:val="nil"/>
            </w:tcBorders>
            <w:shd w:val="clear" w:color="auto" w:fill="auto"/>
          </w:tcPr>
          <w:p w14:paraId="5A813EB1" w14:textId="49977E8B"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(a) Effect</w:t>
            </w:r>
            <w:r w:rsidR="006F52AA" w:rsidRPr="00F411AB">
              <w:rPr>
                <w:rFonts w:ascii="Times New Roman" w:hAnsi="Times New Roman" w:cs="Times New Roman"/>
                <w:b/>
                <w:bCs/>
                <w:sz w:val="14"/>
                <w:szCs w:val="14"/>
              </w:rPr>
              <w:t>s</w:t>
            </w:r>
            <w:r w:rsidRPr="00F411AB">
              <w:rPr>
                <w:rFonts w:ascii="Times New Roman" w:hAnsi="Times New Roman" w:cs="Times New Roman"/>
                <w:b/>
                <w:bCs/>
                <w:sz w:val="14"/>
                <w:szCs w:val="14"/>
              </w:rPr>
              <w:t xml:space="preserve"> axis characteristics considered</w:t>
            </w:r>
          </w:p>
        </w:tc>
        <w:tc>
          <w:tcPr>
            <w:tcW w:w="2381" w:type="dxa"/>
            <w:tcBorders>
              <w:top w:val="nil"/>
              <w:left w:val="nil"/>
              <w:right w:val="nil"/>
            </w:tcBorders>
            <w:shd w:val="clear" w:color="auto" w:fill="auto"/>
          </w:tcPr>
          <w:p w14:paraId="2B4EFCEB" w14:textId="77777777" w:rsidR="00846936" w:rsidRPr="00F411AB" w:rsidRDefault="00846936" w:rsidP="00846936">
            <w:pPr>
              <w:spacing w:after="0" w:line="240" w:lineRule="auto"/>
              <w:rPr>
                <w:rFonts w:ascii="Times New Roman" w:eastAsia="Times New Roman" w:hAnsi="Times New Roman" w:cs="Times New Roman"/>
                <w:b/>
                <w:bCs/>
                <w:sz w:val="14"/>
                <w:szCs w:val="14"/>
                <w:lang w:eastAsia="en-GB"/>
              </w:rPr>
            </w:pPr>
          </w:p>
        </w:tc>
        <w:tc>
          <w:tcPr>
            <w:tcW w:w="733" w:type="dxa"/>
            <w:tcBorders>
              <w:top w:val="nil"/>
              <w:left w:val="nil"/>
              <w:right w:val="nil"/>
            </w:tcBorders>
          </w:tcPr>
          <w:p w14:paraId="12E37590" w14:textId="77777777" w:rsidR="00846936" w:rsidRPr="00F411AB"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836" w:type="dxa"/>
            <w:tcBorders>
              <w:top w:val="nil"/>
              <w:left w:val="nil"/>
              <w:right w:val="nil"/>
            </w:tcBorders>
          </w:tcPr>
          <w:p w14:paraId="257494F6" w14:textId="77777777" w:rsidR="00846936" w:rsidRPr="00F411AB"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674" w:type="dxa"/>
            <w:tcBorders>
              <w:top w:val="nil"/>
              <w:left w:val="nil"/>
              <w:right w:val="nil"/>
            </w:tcBorders>
          </w:tcPr>
          <w:p w14:paraId="3DB59BC2" w14:textId="77777777" w:rsidR="00846936" w:rsidRPr="00F411AB"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736" w:type="dxa"/>
            <w:tcBorders>
              <w:top w:val="nil"/>
              <w:left w:val="nil"/>
              <w:right w:val="nil"/>
            </w:tcBorders>
          </w:tcPr>
          <w:p w14:paraId="7072D508" w14:textId="77777777" w:rsidR="00846936" w:rsidRPr="00F411AB"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613" w:type="dxa"/>
            <w:tcBorders>
              <w:top w:val="nil"/>
              <w:left w:val="nil"/>
              <w:right w:val="nil"/>
            </w:tcBorders>
          </w:tcPr>
          <w:p w14:paraId="2B22AF77" w14:textId="77777777" w:rsidR="00846936" w:rsidRPr="00F411AB"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805" w:type="dxa"/>
            <w:tcBorders>
              <w:top w:val="nil"/>
              <w:left w:val="nil"/>
              <w:right w:val="nil"/>
            </w:tcBorders>
            <w:shd w:val="clear" w:color="auto" w:fill="auto"/>
            <w:noWrap/>
          </w:tcPr>
          <w:p w14:paraId="1CCF17F2"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right w:val="nil"/>
            </w:tcBorders>
            <w:shd w:val="clear" w:color="auto" w:fill="auto"/>
            <w:noWrap/>
          </w:tcPr>
          <w:p w14:paraId="7050E7E3" w14:textId="77777777" w:rsidR="00846936" w:rsidRPr="00F411AB" w:rsidRDefault="00846936" w:rsidP="00846936">
            <w:pPr>
              <w:tabs>
                <w:tab w:val="decimal" w:pos="466"/>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right w:val="nil"/>
            </w:tcBorders>
          </w:tcPr>
          <w:p w14:paraId="0454C3CB" w14:textId="77777777" w:rsidR="00846936" w:rsidRPr="00F411AB"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right w:val="nil"/>
            </w:tcBorders>
            <w:shd w:val="clear" w:color="auto" w:fill="auto"/>
            <w:noWrap/>
          </w:tcPr>
          <w:p w14:paraId="32222E8B" w14:textId="32E13255" w:rsidR="00846936" w:rsidRPr="00F411AB"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right w:val="nil"/>
            </w:tcBorders>
          </w:tcPr>
          <w:p w14:paraId="1D38F51E" w14:textId="77777777" w:rsidR="00846936" w:rsidRPr="00F411AB"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right w:val="nil"/>
            </w:tcBorders>
          </w:tcPr>
          <w:p w14:paraId="5C08490E" w14:textId="77777777" w:rsidR="00846936" w:rsidRPr="00F411AB"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right w:val="nil"/>
            </w:tcBorders>
          </w:tcPr>
          <w:p w14:paraId="5431D020" w14:textId="3BA8F693" w:rsidR="00846936" w:rsidRPr="00F411AB"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right w:val="nil"/>
            </w:tcBorders>
          </w:tcPr>
          <w:p w14:paraId="2D205086" w14:textId="62759714" w:rsidR="00846936" w:rsidRPr="00F411AB"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5B6CA836" w14:textId="77777777" w:rsidTr="008169EA">
        <w:trPr>
          <w:trHeight w:val="227"/>
        </w:trPr>
        <w:tc>
          <w:tcPr>
            <w:tcW w:w="2666" w:type="dxa"/>
            <w:tcBorders>
              <w:top w:val="nil"/>
              <w:left w:val="nil"/>
              <w:bottom w:val="single" w:sz="4" w:space="0" w:color="auto"/>
              <w:right w:val="nil"/>
            </w:tcBorders>
            <w:shd w:val="clear" w:color="auto" w:fill="auto"/>
            <w:noWrap/>
          </w:tcPr>
          <w:p w14:paraId="0357A48D" w14:textId="7E57E2A7"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1. </w:t>
            </w:r>
            <w:r w:rsidR="000A7D53">
              <w:rPr>
                <w:rFonts w:ascii="Times New Roman" w:hAnsi="Times New Roman" w:cs="Times New Roman"/>
                <w:b/>
                <w:bCs/>
                <w:sz w:val="14"/>
                <w:szCs w:val="14"/>
              </w:rPr>
              <w:t>Percentage</w:t>
            </w:r>
            <w:r w:rsidR="000A7D53" w:rsidRPr="00F411AB">
              <w:rPr>
                <w:rFonts w:ascii="Times New Roman" w:hAnsi="Times New Roman" w:cs="Times New Roman"/>
                <w:b/>
                <w:bCs/>
                <w:sz w:val="14"/>
                <w:szCs w:val="14"/>
              </w:rPr>
              <w:t xml:space="preserve"> </w:t>
            </w:r>
            <w:r w:rsidRPr="00F411AB">
              <w:rPr>
                <w:rFonts w:ascii="Times New Roman" w:hAnsi="Times New Roman" w:cs="Times New Roman"/>
                <w:b/>
                <w:bCs/>
                <w:sz w:val="14"/>
                <w:szCs w:val="14"/>
              </w:rPr>
              <w:t>of affected river</w:t>
            </w:r>
            <w:r w:rsidR="00585B55" w:rsidRPr="00F411AB">
              <w:rPr>
                <w:rFonts w:ascii="Times New Roman" w:hAnsi="Times New Roman" w:cs="Times New Roman"/>
                <w:b/>
                <w:bCs/>
                <w:sz w:val="14"/>
                <w:szCs w:val="14"/>
              </w:rPr>
              <w:t xml:space="preserve"> stocks</w:t>
            </w:r>
          </w:p>
        </w:tc>
        <w:tc>
          <w:tcPr>
            <w:tcW w:w="2381" w:type="dxa"/>
            <w:tcBorders>
              <w:top w:val="nil"/>
              <w:left w:val="nil"/>
              <w:bottom w:val="single" w:sz="4" w:space="0" w:color="auto"/>
              <w:right w:val="nil"/>
            </w:tcBorders>
            <w:shd w:val="clear" w:color="auto" w:fill="auto"/>
          </w:tcPr>
          <w:p w14:paraId="54507955" w14:textId="51C25C68" w:rsidR="00846936" w:rsidRPr="00F411AB" w:rsidRDefault="000A7D53"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0</w:t>
            </w:r>
            <w:r>
              <w:rPr>
                <w:rFonts w:ascii="Times New Roman" w:hAnsi="Times New Roman" w:cs="Times New Roman"/>
                <w:sz w:val="14"/>
                <w:szCs w:val="14"/>
              </w:rPr>
              <w:t>%</w:t>
            </w:r>
            <w:r w:rsidRPr="00F411AB">
              <w:rPr>
                <w:rFonts w:ascii="Times New Roman" w:hAnsi="Times New Roman" w:cs="Times New Roman"/>
                <w:sz w:val="14"/>
                <w:szCs w:val="14"/>
              </w:rPr>
              <w:t>, 1: 1-</w:t>
            </w:r>
            <w:r>
              <w:rPr>
                <w:rFonts w:ascii="Times New Roman" w:hAnsi="Times New Roman" w:cs="Times New Roman"/>
                <w:sz w:val="14"/>
                <w:szCs w:val="14"/>
              </w:rPr>
              <w:t>25%</w:t>
            </w:r>
            <w:r w:rsidRPr="00F411AB">
              <w:rPr>
                <w:rFonts w:ascii="Times New Roman" w:hAnsi="Times New Roman" w:cs="Times New Roman"/>
                <w:sz w:val="14"/>
                <w:szCs w:val="14"/>
              </w:rPr>
              <w:t xml:space="preserve">, 2: </w:t>
            </w:r>
            <w:r>
              <w:rPr>
                <w:rFonts w:ascii="Times New Roman" w:hAnsi="Times New Roman" w:cs="Times New Roman"/>
                <w:sz w:val="14"/>
                <w:szCs w:val="14"/>
              </w:rPr>
              <w:t>26</w:t>
            </w:r>
            <w:r w:rsidRPr="00F411AB">
              <w:rPr>
                <w:rFonts w:ascii="Times New Roman" w:hAnsi="Times New Roman" w:cs="Times New Roman"/>
                <w:sz w:val="14"/>
                <w:szCs w:val="14"/>
              </w:rPr>
              <w:t>-</w:t>
            </w:r>
            <w:r>
              <w:rPr>
                <w:rFonts w:ascii="Times New Roman" w:hAnsi="Times New Roman" w:cs="Times New Roman"/>
                <w:sz w:val="14"/>
                <w:szCs w:val="14"/>
              </w:rPr>
              <w:t>50%</w:t>
            </w:r>
            <w:r w:rsidRPr="00F411AB">
              <w:rPr>
                <w:rFonts w:ascii="Times New Roman" w:hAnsi="Times New Roman" w:cs="Times New Roman"/>
                <w:sz w:val="14"/>
                <w:szCs w:val="14"/>
              </w:rPr>
              <w:t>, 3: &gt;</w:t>
            </w:r>
            <w:r>
              <w:rPr>
                <w:rFonts w:ascii="Times New Roman" w:hAnsi="Times New Roman" w:cs="Times New Roman"/>
                <w:sz w:val="14"/>
                <w:szCs w:val="14"/>
              </w:rPr>
              <w:t>50%</w:t>
            </w:r>
          </w:p>
        </w:tc>
        <w:tc>
          <w:tcPr>
            <w:tcW w:w="733" w:type="dxa"/>
            <w:tcBorders>
              <w:top w:val="nil"/>
              <w:left w:val="nil"/>
              <w:bottom w:val="single" w:sz="4" w:space="0" w:color="auto"/>
              <w:right w:val="nil"/>
            </w:tcBorders>
          </w:tcPr>
          <w:p w14:paraId="19A244BF" w14:textId="153CE28A"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6" w:type="dxa"/>
            <w:tcBorders>
              <w:top w:val="nil"/>
              <w:left w:val="nil"/>
              <w:bottom w:val="single" w:sz="4" w:space="0" w:color="auto"/>
              <w:right w:val="nil"/>
            </w:tcBorders>
          </w:tcPr>
          <w:p w14:paraId="4126486E" w14:textId="33503E3F"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74" w:type="dxa"/>
            <w:tcBorders>
              <w:top w:val="nil"/>
              <w:left w:val="nil"/>
              <w:bottom w:val="single" w:sz="4" w:space="0" w:color="auto"/>
              <w:right w:val="nil"/>
            </w:tcBorders>
          </w:tcPr>
          <w:p w14:paraId="5F921663" w14:textId="2870BBE6"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36" w:type="dxa"/>
            <w:tcBorders>
              <w:top w:val="nil"/>
              <w:left w:val="nil"/>
              <w:bottom w:val="single" w:sz="4" w:space="0" w:color="auto"/>
              <w:right w:val="nil"/>
            </w:tcBorders>
          </w:tcPr>
          <w:p w14:paraId="0794A394" w14:textId="07E52533"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nil"/>
              <w:left w:val="nil"/>
              <w:bottom w:val="single" w:sz="4" w:space="0" w:color="auto"/>
              <w:right w:val="nil"/>
            </w:tcBorders>
          </w:tcPr>
          <w:p w14:paraId="0DC89C46" w14:textId="6FE186DC"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5" w:type="dxa"/>
            <w:tcBorders>
              <w:top w:val="nil"/>
              <w:left w:val="nil"/>
              <w:bottom w:val="single" w:sz="4" w:space="0" w:color="auto"/>
              <w:right w:val="nil"/>
            </w:tcBorders>
            <w:shd w:val="clear" w:color="auto" w:fill="auto"/>
            <w:noWrap/>
          </w:tcPr>
          <w:p w14:paraId="5941AC1C" w14:textId="3FB318C3" w:rsidR="00846936" w:rsidRPr="00F411AB" w:rsidRDefault="003445CA"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862" w:type="dxa"/>
            <w:tcBorders>
              <w:top w:val="nil"/>
              <w:left w:val="nil"/>
              <w:bottom w:val="single" w:sz="4" w:space="0" w:color="auto"/>
              <w:right w:val="nil"/>
            </w:tcBorders>
            <w:shd w:val="clear" w:color="auto" w:fill="auto"/>
            <w:noWrap/>
          </w:tcPr>
          <w:p w14:paraId="5E085BF3" w14:textId="207AE107"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793" w:type="dxa"/>
            <w:tcBorders>
              <w:top w:val="nil"/>
              <w:left w:val="nil"/>
              <w:bottom w:val="single" w:sz="4" w:space="0" w:color="auto"/>
              <w:right w:val="nil"/>
            </w:tcBorders>
          </w:tcPr>
          <w:p w14:paraId="5936AADC" w14:textId="285FEB95" w:rsidR="00846936" w:rsidRPr="00F411AB" w:rsidRDefault="000A7D53" w:rsidP="00846936">
            <w:pPr>
              <w:tabs>
                <w:tab w:val="decimal" w:pos="341"/>
              </w:tabs>
              <w:spacing w:after="0" w:line="240" w:lineRule="auto"/>
              <w:rPr>
                <w:rFonts w:ascii="Times New Roman" w:hAnsi="Times New Roman" w:cs="Times New Roman"/>
                <w:sz w:val="14"/>
                <w:szCs w:val="14"/>
              </w:rPr>
            </w:pPr>
            <w:r>
              <w:rPr>
                <w:rFonts w:ascii="Times New Roman" w:hAnsi="Times New Roman" w:cs="Times New Roman"/>
                <w:sz w:val="14"/>
                <w:szCs w:val="14"/>
              </w:rPr>
              <w:t>2</w:t>
            </w:r>
            <w:r w:rsidR="00846936" w:rsidRPr="00F411AB">
              <w:rPr>
                <w:rFonts w:ascii="Times New Roman" w:hAnsi="Times New Roman" w:cs="Times New Roman"/>
                <w:sz w:val="14"/>
                <w:szCs w:val="14"/>
              </w:rPr>
              <w:t>.0</w:t>
            </w:r>
          </w:p>
        </w:tc>
        <w:tc>
          <w:tcPr>
            <w:tcW w:w="884" w:type="dxa"/>
            <w:tcBorders>
              <w:top w:val="nil"/>
              <w:left w:val="nil"/>
              <w:bottom w:val="single" w:sz="4" w:space="0" w:color="auto"/>
              <w:right w:val="nil"/>
            </w:tcBorders>
            <w:shd w:val="clear" w:color="auto" w:fill="auto"/>
            <w:noWrap/>
          </w:tcPr>
          <w:p w14:paraId="111824A0" w14:textId="42E7FF37"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719" w:type="dxa"/>
            <w:tcBorders>
              <w:top w:val="nil"/>
              <w:left w:val="nil"/>
              <w:bottom w:val="single" w:sz="4" w:space="0" w:color="auto"/>
              <w:right w:val="nil"/>
            </w:tcBorders>
          </w:tcPr>
          <w:p w14:paraId="4FA9AAB7" w14:textId="1473F457"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011" w:type="dxa"/>
            <w:tcBorders>
              <w:top w:val="nil"/>
              <w:left w:val="nil"/>
              <w:bottom w:val="single" w:sz="4" w:space="0" w:color="auto"/>
              <w:right w:val="nil"/>
            </w:tcBorders>
          </w:tcPr>
          <w:p w14:paraId="02492A3C" w14:textId="3F716C8C"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992" w:type="dxa"/>
            <w:tcBorders>
              <w:top w:val="nil"/>
              <w:left w:val="nil"/>
              <w:bottom w:val="single" w:sz="4" w:space="0" w:color="auto"/>
              <w:right w:val="nil"/>
            </w:tcBorders>
          </w:tcPr>
          <w:p w14:paraId="24D6982F" w14:textId="7D5E0083"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11" w:type="dxa"/>
            <w:tcBorders>
              <w:top w:val="nil"/>
              <w:left w:val="nil"/>
              <w:bottom w:val="single" w:sz="4" w:space="0" w:color="auto"/>
              <w:right w:val="nil"/>
            </w:tcBorders>
          </w:tcPr>
          <w:p w14:paraId="3B071B5A" w14:textId="1A4690A3"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846936" w:rsidRPr="00F411AB" w14:paraId="38327ECF" w14:textId="77777777" w:rsidTr="008169EA">
        <w:trPr>
          <w:trHeight w:val="227"/>
        </w:trPr>
        <w:tc>
          <w:tcPr>
            <w:tcW w:w="2666" w:type="dxa"/>
            <w:tcBorders>
              <w:top w:val="single" w:sz="4" w:space="0" w:color="auto"/>
              <w:left w:val="nil"/>
              <w:bottom w:val="nil"/>
              <w:right w:val="nil"/>
            </w:tcBorders>
            <w:shd w:val="clear" w:color="auto" w:fill="auto"/>
          </w:tcPr>
          <w:p w14:paraId="727E0AB0" w14:textId="03EA3741" w:rsidR="00846936" w:rsidRPr="00F411AB" w:rsidRDefault="00846936" w:rsidP="00846936">
            <w:pPr>
              <w:spacing w:before="40"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2. Habitat zone</w:t>
            </w:r>
          </w:p>
        </w:tc>
        <w:tc>
          <w:tcPr>
            <w:tcW w:w="2381" w:type="dxa"/>
            <w:tcBorders>
              <w:top w:val="single" w:sz="4" w:space="0" w:color="auto"/>
              <w:left w:val="nil"/>
              <w:bottom w:val="nil"/>
              <w:right w:val="nil"/>
            </w:tcBorders>
            <w:shd w:val="clear" w:color="auto" w:fill="auto"/>
          </w:tcPr>
          <w:p w14:paraId="686CF16E" w14:textId="77777777" w:rsidR="00846936" w:rsidRPr="00F411AB" w:rsidRDefault="00846936" w:rsidP="00846936">
            <w:pPr>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Offshore</w:t>
            </w:r>
          </w:p>
        </w:tc>
        <w:tc>
          <w:tcPr>
            <w:tcW w:w="733" w:type="dxa"/>
            <w:tcBorders>
              <w:top w:val="single" w:sz="4" w:space="0" w:color="auto"/>
              <w:left w:val="nil"/>
              <w:bottom w:val="nil"/>
              <w:right w:val="nil"/>
            </w:tcBorders>
          </w:tcPr>
          <w:p w14:paraId="48142EA0" w14:textId="20277830" w:rsidR="00846936" w:rsidRPr="00F411AB" w:rsidRDefault="00846936" w:rsidP="00846936">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4.0</w:t>
            </w:r>
          </w:p>
        </w:tc>
        <w:tc>
          <w:tcPr>
            <w:tcW w:w="836" w:type="dxa"/>
            <w:tcBorders>
              <w:top w:val="single" w:sz="4" w:space="0" w:color="auto"/>
              <w:left w:val="nil"/>
              <w:bottom w:val="nil"/>
              <w:right w:val="nil"/>
            </w:tcBorders>
          </w:tcPr>
          <w:p w14:paraId="6FD0885A" w14:textId="253A7B0B" w:rsidR="00846936" w:rsidRPr="00F411AB" w:rsidRDefault="00846936" w:rsidP="00846936">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74" w:type="dxa"/>
            <w:tcBorders>
              <w:top w:val="single" w:sz="4" w:space="0" w:color="auto"/>
              <w:left w:val="nil"/>
              <w:bottom w:val="nil"/>
              <w:right w:val="nil"/>
            </w:tcBorders>
          </w:tcPr>
          <w:p w14:paraId="619AE1AC" w14:textId="4F8F11EA" w:rsidR="00846936" w:rsidRPr="00F411AB" w:rsidRDefault="00846936" w:rsidP="00846936">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36" w:type="dxa"/>
            <w:tcBorders>
              <w:top w:val="single" w:sz="4" w:space="0" w:color="auto"/>
              <w:left w:val="nil"/>
              <w:bottom w:val="nil"/>
              <w:right w:val="nil"/>
            </w:tcBorders>
          </w:tcPr>
          <w:p w14:paraId="73BF6536" w14:textId="3EAF0B56" w:rsidR="00846936" w:rsidRPr="00F411AB" w:rsidRDefault="00846936" w:rsidP="00846936">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nil"/>
              <w:right w:val="nil"/>
            </w:tcBorders>
          </w:tcPr>
          <w:p w14:paraId="379828DD" w14:textId="69E16782" w:rsidR="00846936" w:rsidRPr="00F411AB" w:rsidRDefault="00846936" w:rsidP="00846936">
            <w:pPr>
              <w:tabs>
                <w:tab w:val="decimal" w:pos="17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tcBorders>
              <w:top w:val="single" w:sz="4" w:space="0" w:color="auto"/>
              <w:left w:val="nil"/>
              <w:bottom w:val="nil"/>
              <w:right w:val="nil"/>
            </w:tcBorders>
            <w:shd w:val="clear" w:color="auto" w:fill="auto"/>
            <w:noWrap/>
          </w:tcPr>
          <w:p w14:paraId="1E2C8917" w14:textId="074CE8FB" w:rsidR="00846936" w:rsidRPr="00F411AB" w:rsidRDefault="00846936" w:rsidP="00846936">
            <w:pPr>
              <w:tabs>
                <w:tab w:val="decimal" w:pos="403"/>
              </w:tabs>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nil"/>
              <w:right w:val="nil"/>
            </w:tcBorders>
            <w:shd w:val="clear" w:color="auto" w:fill="auto"/>
            <w:noWrap/>
          </w:tcPr>
          <w:p w14:paraId="1F3D1833" w14:textId="2C92973D" w:rsidR="00846936" w:rsidRPr="00F411AB" w:rsidRDefault="00846936" w:rsidP="00846936">
            <w:pPr>
              <w:tabs>
                <w:tab w:val="decimal" w:pos="324"/>
              </w:tabs>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793" w:type="dxa"/>
            <w:tcBorders>
              <w:top w:val="single" w:sz="4" w:space="0" w:color="auto"/>
              <w:left w:val="nil"/>
              <w:bottom w:val="nil"/>
              <w:right w:val="nil"/>
            </w:tcBorders>
          </w:tcPr>
          <w:p w14:paraId="05D22B0D" w14:textId="549B9B5D" w:rsidR="00846936" w:rsidRPr="00F411AB" w:rsidRDefault="00846936" w:rsidP="00846936">
            <w:pPr>
              <w:tabs>
                <w:tab w:val="decimal" w:pos="341"/>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84" w:type="dxa"/>
            <w:tcBorders>
              <w:top w:val="single" w:sz="4" w:space="0" w:color="auto"/>
              <w:left w:val="nil"/>
              <w:bottom w:val="nil"/>
              <w:right w:val="nil"/>
            </w:tcBorders>
            <w:shd w:val="clear" w:color="auto" w:fill="auto"/>
            <w:noWrap/>
          </w:tcPr>
          <w:p w14:paraId="5EB2A23D" w14:textId="21459782" w:rsidR="00846936" w:rsidRPr="00F411AB" w:rsidRDefault="00846936" w:rsidP="00846936">
            <w:pPr>
              <w:tabs>
                <w:tab w:val="decimal" w:pos="341"/>
              </w:tabs>
              <w:spacing w:before="40"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719" w:type="dxa"/>
            <w:tcBorders>
              <w:top w:val="single" w:sz="4" w:space="0" w:color="auto"/>
              <w:left w:val="nil"/>
              <w:bottom w:val="nil"/>
              <w:right w:val="nil"/>
            </w:tcBorders>
          </w:tcPr>
          <w:p w14:paraId="1889AF7D" w14:textId="138052A5" w:rsidR="00846936" w:rsidRPr="00F411AB" w:rsidRDefault="00846936" w:rsidP="00846936">
            <w:pPr>
              <w:tabs>
                <w:tab w:val="decimal" w:pos="390"/>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11" w:type="dxa"/>
            <w:tcBorders>
              <w:top w:val="single" w:sz="4" w:space="0" w:color="auto"/>
              <w:left w:val="nil"/>
              <w:bottom w:val="nil"/>
              <w:right w:val="nil"/>
            </w:tcBorders>
          </w:tcPr>
          <w:p w14:paraId="4F9017A8" w14:textId="3CEF4B0D" w:rsidR="00846936" w:rsidRPr="00F411AB" w:rsidRDefault="00846936" w:rsidP="00846936">
            <w:pPr>
              <w:tabs>
                <w:tab w:val="decimal" w:pos="390"/>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992" w:type="dxa"/>
            <w:tcBorders>
              <w:top w:val="single" w:sz="4" w:space="0" w:color="auto"/>
              <w:left w:val="nil"/>
              <w:bottom w:val="nil"/>
              <w:right w:val="nil"/>
            </w:tcBorders>
          </w:tcPr>
          <w:p w14:paraId="2439D9BF" w14:textId="431EF3A9" w:rsidR="00846936" w:rsidRPr="00F411AB" w:rsidRDefault="00846936" w:rsidP="00846936">
            <w:pPr>
              <w:tabs>
                <w:tab w:val="decimal" w:pos="390"/>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1" w:type="dxa"/>
            <w:tcBorders>
              <w:top w:val="single" w:sz="4" w:space="0" w:color="auto"/>
              <w:left w:val="nil"/>
              <w:bottom w:val="nil"/>
              <w:right w:val="nil"/>
            </w:tcBorders>
          </w:tcPr>
          <w:p w14:paraId="751E08B4" w14:textId="15766E3E" w:rsidR="00846936" w:rsidRPr="00F411AB" w:rsidRDefault="00846936" w:rsidP="00846936">
            <w:pPr>
              <w:tabs>
                <w:tab w:val="decimal" w:pos="390"/>
              </w:tabs>
              <w:spacing w:before="40"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846936" w:rsidRPr="00F411AB" w14:paraId="1BA8D712" w14:textId="77777777" w:rsidTr="008169EA">
        <w:trPr>
          <w:trHeight w:val="170"/>
        </w:trPr>
        <w:tc>
          <w:tcPr>
            <w:tcW w:w="2666" w:type="dxa"/>
            <w:tcBorders>
              <w:top w:val="nil"/>
              <w:left w:val="nil"/>
              <w:bottom w:val="nil"/>
              <w:right w:val="nil"/>
            </w:tcBorders>
            <w:shd w:val="clear" w:color="auto" w:fill="auto"/>
          </w:tcPr>
          <w:p w14:paraId="0437953B"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Area where stressor effect likely to be most pronounced</w:t>
            </w:r>
          </w:p>
        </w:tc>
        <w:tc>
          <w:tcPr>
            <w:tcW w:w="2381" w:type="dxa"/>
            <w:tcBorders>
              <w:top w:val="nil"/>
              <w:left w:val="nil"/>
              <w:bottom w:val="nil"/>
              <w:right w:val="nil"/>
            </w:tcBorders>
            <w:shd w:val="clear" w:color="auto" w:fill="auto"/>
          </w:tcPr>
          <w:p w14:paraId="620246D6" w14:textId="02DD78E4" w:rsidR="00846936" w:rsidRPr="00F411AB" w:rsidRDefault="00846936" w:rsidP="00846936">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proofErr w:type="spellStart"/>
            <w:r w:rsidR="0011087C">
              <w:rPr>
                <w:rFonts w:ascii="Times New Roman" w:hAnsi="Times New Roman" w:cs="Times New Roman"/>
                <w:sz w:val="14"/>
                <w:szCs w:val="14"/>
              </w:rPr>
              <w:t>Nearshore</w:t>
            </w:r>
            <w:proofErr w:type="spellEnd"/>
          </w:p>
          <w:p w14:paraId="60AA27CB" w14:textId="77777777" w:rsidR="00846936" w:rsidRPr="00F411AB" w:rsidRDefault="00846936" w:rsidP="00846936">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3: Estuarine</w:t>
            </w:r>
          </w:p>
          <w:p w14:paraId="6364BD97" w14:textId="3C6097BE"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All</w:t>
            </w:r>
          </w:p>
        </w:tc>
        <w:tc>
          <w:tcPr>
            <w:tcW w:w="733" w:type="dxa"/>
            <w:tcBorders>
              <w:top w:val="nil"/>
              <w:left w:val="nil"/>
              <w:bottom w:val="nil"/>
              <w:right w:val="nil"/>
            </w:tcBorders>
          </w:tcPr>
          <w:p w14:paraId="3CCFBB98"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171A372B"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12C92615"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1D8FAC9B"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226E9378"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14D78F02"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0F71E5A3"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6A9A208B"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3DBC1DA5" w14:textId="6ACA3683"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7C2D433A"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1E4A61D5"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2D5B48A7" w14:textId="65E85D26"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6F78FF5B" w14:textId="5A634502"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356C1B1B" w14:textId="77777777" w:rsidTr="008169EA">
        <w:trPr>
          <w:trHeight w:val="227"/>
        </w:trPr>
        <w:tc>
          <w:tcPr>
            <w:tcW w:w="2666" w:type="dxa"/>
            <w:tcBorders>
              <w:top w:val="single" w:sz="4" w:space="0" w:color="auto"/>
              <w:left w:val="nil"/>
              <w:right w:val="nil"/>
            </w:tcBorders>
            <w:shd w:val="clear" w:color="auto" w:fill="auto"/>
          </w:tcPr>
          <w:p w14:paraId="73953D60" w14:textId="4B56687E"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3. Spatial extent of stressor</w:t>
            </w:r>
          </w:p>
        </w:tc>
        <w:tc>
          <w:tcPr>
            <w:tcW w:w="2381" w:type="dxa"/>
            <w:tcBorders>
              <w:top w:val="single" w:sz="4" w:space="0" w:color="auto"/>
              <w:left w:val="nil"/>
              <w:right w:val="nil"/>
            </w:tcBorders>
            <w:shd w:val="clear" w:color="auto" w:fill="auto"/>
            <w:noWrap/>
          </w:tcPr>
          <w:p w14:paraId="3F608E7A"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733" w:type="dxa"/>
            <w:tcBorders>
              <w:top w:val="single" w:sz="4" w:space="0" w:color="auto"/>
              <w:left w:val="nil"/>
              <w:right w:val="nil"/>
            </w:tcBorders>
          </w:tcPr>
          <w:p w14:paraId="227D1438" w14:textId="7B6FFDD0"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6" w:type="dxa"/>
            <w:tcBorders>
              <w:top w:val="single" w:sz="4" w:space="0" w:color="auto"/>
              <w:left w:val="nil"/>
              <w:right w:val="nil"/>
            </w:tcBorders>
          </w:tcPr>
          <w:p w14:paraId="6C6575AD" w14:textId="126904BC"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74" w:type="dxa"/>
            <w:tcBorders>
              <w:top w:val="single" w:sz="4" w:space="0" w:color="auto"/>
              <w:left w:val="nil"/>
              <w:right w:val="nil"/>
            </w:tcBorders>
          </w:tcPr>
          <w:p w14:paraId="4D80F41B" w14:textId="61E750A0"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36" w:type="dxa"/>
            <w:tcBorders>
              <w:top w:val="single" w:sz="4" w:space="0" w:color="auto"/>
              <w:left w:val="nil"/>
              <w:right w:val="nil"/>
            </w:tcBorders>
          </w:tcPr>
          <w:p w14:paraId="2DCF6757" w14:textId="020CEA0A"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right w:val="nil"/>
            </w:tcBorders>
          </w:tcPr>
          <w:p w14:paraId="7D5FE62F" w14:textId="42D165F4"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5" w:type="dxa"/>
            <w:tcBorders>
              <w:top w:val="single" w:sz="4" w:space="0" w:color="auto"/>
              <w:left w:val="nil"/>
              <w:right w:val="nil"/>
            </w:tcBorders>
            <w:shd w:val="clear" w:color="auto" w:fill="auto"/>
            <w:noWrap/>
          </w:tcPr>
          <w:p w14:paraId="3CCC0885" w14:textId="57BB22A4"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862" w:type="dxa"/>
            <w:tcBorders>
              <w:top w:val="single" w:sz="4" w:space="0" w:color="auto"/>
              <w:left w:val="nil"/>
              <w:right w:val="nil"/>
            </w:tcBorders>
            <w:shd w:val="clear" w:color="auto" w:fill="auto"/>
            <w:noWrap/>
          </w:tcPr>
          <w:p w14:paraId="2A2A5BAE" w14:textId="412CD128"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793" w:type="dxa"/>
            <w:tcBorders>
              <w:top w:val="single" w:sz="4" w:space="0" w:color="auto"/>
              <w:left w:val="nil"/>
              <w:right w:val="nil"/>
            </w:tcBorders>
          </w:tcPr>
          <w:p w14:paraId="58D1C598" w14:textId="70A4176C"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right w:val="nil"/>
            </w:tcBorders>
            <w:shd w:val="clear" w:color="auto" w:fill="auto"/>
            <w:noWrap/>
          </w:tcPr>
          <w:p w14:paraId="0896DFF8" w14:textId="35DF767F"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719" w:type="dxa"/>
            <w:tcBorders>
              <w:top w:val="single" w:sz="4" w:space="0" w:color="auto"/>
              <w:left w:val="nil"/>
              <w:right w:val="nil"/>
            </w:tcBorders>
          </w:tcPr>
          <w:p w14:paraId="37A1A566" w14:textId="70CDE4AB"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011" w:type="dxa"/>
            <w:tcBorders>
              <w:top w:val="single" w:sz="4" w:space="0" w:color="auto"/>
              <w:left w:val="nil"/>
              <w:right w:val="nil"/>
            </w:tcBorders>
          </w:tcPr>
          <w:p w14:paraId="19D8778C" w14:textId="25CA7320"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992" w:type="dxa"/>
            <w:tcBorders>
              <w:top w:val="single" w:sz="4" w:space="0" w:color="auto"/>
              <w:left w:val="nil"/>
              <w:right w:val="nil"/>
            </w:tcBorders>
          </w:tcPr>
          <w:p w14:paraId="3FB1689F" w14:textId="62AF67F7"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11" w:type="dxa"/>
            <w:tcBorders>
              <w:top w:val="single" w:sz="4" w:space="0" w:color="auto"/>
              <w:left w:val="nil"/>
              <w:right w:val="nil"/>
            </w:tcBorders>
          </w:tcPr>
          <w:p w14:paraId="4F531504" w14:textId="7E346AA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846936" w:rsidRPr="00F411AB" w14:paraId="220EA839" w14:textId="77777777" w:rsidTr="008169EA">
        <w:trPr>
          <w:trHeight w:val="227"/>
        </w:trPr>
        <w:tc>
          <w:tcPr>
            <w:tcW w:w="2666" w:type="dxa"/>
            <w:tcBorders>
              <w:left w:val="nil"/>
              <w:bottom w:val="nil"/>
              <w:right w:val="nil"/>
            </w:tcBorders>
            <w:shd w:val="clear" w:color="auto" w:fill="auto"/>
          </w:tcPr>
          <w:p w14:paraId="0F5899C0"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left w:val="nil"/>
              <w:bottom w:val="nil"/>
              <w:right w:val="nil"/>
            </w:tcBorders>
            <w:shd w:val="clear" w:color="auto" w:fill="auto"/>
          </w:tcPr>
          <w:p w14:paraId="550F2467"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Small</w:t>
            </w:r>
          </w:p>
        </w:tc>
        <w:tc>
          <w:tcPr>
            <w:tcW w:w="733" w:type="dxa"/>
            <w:tcBorders>
              <w:left w:val="nil"/>
              <w:bottom w:val="nil"/>
              <w:right w:val="nil"/>
            </w:tcBorders>
          </w:tcPr>
          <w:p w14:paraId="7009817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left w:val="nil"/>
              <w:bottom w:val="nil"/>
              <w:right w:val="nil"/>
            </w:tcBorders>
          </w:tcPr>
          <w:p w14:paraId="0A291FF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left w:val="nil"/>
              <w:bottom w:val="nil"/>
              <w:right w:val="nil"/>
            </w:tcBorders>
          </w:tcPr>
          <w:p w14:paraId="0E28C5C8"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left w:val="nil"/>
              <w:bottom w:val="nil"/>
              <w:right w:val="nil"/>
            </w:tcBorders>
          </w:tcPr>
          <w:p w14:paraId="392333B8"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left w:val="nil"/>
              <w:bottom w:val="nil"/>
              <w:right w:val="nil"/>
            </w:tcBorders>
          </w:tcPr>
          <w:p w14:paraId="40E49882"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left w:val="nil"/>
              <w:bottom w:val="nil"/>
              <w:right w:val="nil"/>
            </w:tcBorders>
            <w:shd w:val="clear" w:color="auto" w:fill="auto"/>
            <w:noWrap/>
          </w:tcPr>
          <w:p w14:paraId="04A08EC1"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left w:val="nil"/>
              <w:bottom w:val="nil"/>
              <w:right w:val="nil"/>
            </w:tcBorders>
            <w:shd w:val="clear" w:color="auto" w:fill="auto"/>
            <w:noWrap/>
          </w:tcPr>
          <w:p w14:paraId="46681502"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left w:val="nil"/>
              <w:bottom w:val="nil"/>
              <w:right w:val="nil"/>
            </w:tcBorders>
          </w:tcPr>
          <w:p w14:paraId="5966DFF6"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left w:val="nil"/>
              <w:bottom w:val="nil"/>
              <w:right w:val="nil"/>
            </w:tcBorders>
            <w:shd w:val="clear" w:color="auto" w:fill="auto"/>
            <w:noWrap/>
          </w:tcPr>
          <w:p w14:paraId="4F0D23B8" w14:textId="029641CC"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left w:val="nil"/>
              <w:bottom w:val="nil"/>
              <w:right w:val="nil"/>
            </w:tcBorders>
          </w:tcPr>
          <w:p w14:paraId="3ABA7109"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left w:val="nil"/>
              <w:bottom w:val="nil"/>
              <w:right w:val="nil"/>
            </w:tcBorders>
          </w:tcPr>
          <w:p w14:paraId="5A70349C"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left w:val="nil"/>
              <w:bottom w:val="nil"/>
              <w:right w:val="nil"/>
            </w:tcBorders>
          </w:tcPr>
          <w:p w14:paraId="7E70B884" w14:textId="206EEC69"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left w:val="nil"/>
              <w:bottom w:val="nil"/>
              <w:right w:val="nil"/>
            </w:tcBorders>
          </w:tcPr>
          <w:p w14:paraId="1D8F3A1E" w14:textId="14077DC5"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0805A64A" w14:textId="77777777" w:rsidTr="008169EA">
        <w:trPr>
          <w:trHeight w:val="227"/>
        </w:trPr>
        <w:tc>
          <w:tcPr>
            <w:tcW w:w="2666" w:type="dxa"/>
            <w:tcBorders>
              <w:top w:val="nil"/>
              <w:left w:val="nil"/>
              <w:bottom w:val="nil"/>
              <w:right w:val="nil"/>
            </w:tcBorders>
            <w:shd w:val="clear" w:color="auto" w:fill="auto"/>
          </w:tcPr>
          <w:p w14:paraId="27584E21"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01B9FD0B"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 Moderate</w:t>
            </w:r>
          </w:p>
        </w:tc>
        <w:tc>
          <w:tcPr>
            <w:tcW w:w="733" w:type="dxa"/>
            <w:tcBorders>
              <w:top w:val="nil"/>
              <w:left w:val="nil"/>
              <w:bottom w:val="nil"/>
              <w:right w:val="nil"/>
            </w:tcBorders>
          </w:tcPr>
          <w:p w14:paraId="54547DD6"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679418F1"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7FD646CF"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5DEF0057"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60CF45F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479BC82F"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BEB9FA4"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652ECF7A"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6483FB2E" w14:textId="5AAACAB1"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3885779B"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7FBDD297"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1B9EFDDD" w14:textId="1D9F34EB"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734A4BEC" w14:textId="4563AADF"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7CE56358" w14:textId="77777777" w:rsidTr="008169EA">
        <w:trPr>
          <w:trHeight w:val="170"/>
        </w:trPr>
        <w:tc>
          <w:tcPr>
            <w:tcW w:w="2666" w:type="dxa"/>
            <w:tcBorders>
              <w:top w:val="nil"/>
              <w:left w:val="nil"/>
              <w:bottom w:val="single" w:sz="4" w:space="0" w:color="auto"/>
              <w:right w:val="nil"/>
            </w:tcBorders>
            <w:shd w:val="clear" w:color="auto" w:fill="auto"/>
          </w:tcPr>
          <w:p w14:paraId="5BC92B64"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4F92723F"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Large</w:t>
            </w:r>
          </w:p>
        </w:tc>
        <w:tc>
          <w:tcPr>
            <w:tcW w:w="733" w:type="dxa"/>
            <w:tcBorders>
              <w:top w:val="nil"/>
              <w:left w:val="nil"/>
              <w:bottom w:val="single" w:sz="4" w:space="0" w:color="auto"/>
              <w:right w:val="nil"/>
            </w:tcBorders>
          </w:tcPr>
          <w:p w14:paraId="027F2111"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single" w:sz="4" w:space="0" w:color="auto"/>
              <w:right w:val="nil"/>
            </w:tcBorders>
          </w:tcPr>
          <w:p w14:paraId="53126F8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single" w:sz="4" w:space="0" w:color="auto"/>
              <w:right w:val="nil"/>
            </w:tcBorders>
          </w:tcPr>
          <w:p w14:paraId="4A730E3E"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single" w:sz="4" w:space="0" w:color="auto"/>
              <w:right w:val="nil"/>
            </w:tcBorders>
          </w:tcPr>
          <w:p w14:paraId="02E08FEC"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7B2E9D35"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single" w:sz="4" w:space="0" w:color="auto"/>
              <w:right w:val="nil"/>
            </w:tcBorders>
            <w:shd w:val="clear" w:color="auto" w:fill="auto"/>
            <w:noWrap/>
          </w:tcPr>
          <w:p w14:paraId="6563E588"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1CA3D077"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single" w:sz="4" w:space="0" w:color="auto"/>
              <w:right w:val="nil"/>
            </w:tcBorders>
          </w:tcPr>
          <w:p w14:paraId="06B12FAE"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03CFEC23" w14:textId="4FDA59BB"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single" w:sz="4" w:space="0" w:color="auto"/>
              <w:right w:val="nil"/>
            </w:tcBorders>
          </w:tcPr>
          <w:p w14:paraId="7D21F67C"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single" w:sz="4" w:space="0" w:color="auto"/>
              <w:right w:val="nil"/>
            </w:tcBorders>
          </w:tcPr>
          <w:p w14:paraId="5E39D8C9"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single" w:sz="4" w:space="0" w:color="auto"/>
              <w:right w:val="nil"/>
            </w:tcBorders>
          </w:tcPr>
          <w:p w14:paraId="1B643D29" w14:textId="3044E60A"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single" w:sz="4" w:space="0" w:color="auto"/>
              <w:right w:val="nil"/>
            </w:tcBorders>
          </w:tcPr>
          <w:p w14:paraId="1AF9DE7F" w14:textId="3D7DBA63"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40718C0C" w14:textId="77777777" w:rsidTr="008169EA">
        <w:trPr>
          <w:trHeight w:val="227"/>
        </w:trPr>
        <w:tc>
          <w:tcPr>
            <w:tcW w:w="2666" w:type="dxa"/>
            <w:tcBorders>
              <w:top w:val="single" w:sz="4" w:space="0" w:color="auto"/>
              <w:left w:val="nil"/>
              <w:bottom w:val="nil"/>
              <w:right w:val="nil"/>
            </w:tcBorders>
            <w:shd w:val="clear" w:color="auto" w:fill="auto"/>
          </w:tcPr>
          <w:p w14:paraId="0721150B" w14:textId="4CF3863C"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4. Impact on </w:t>
            </w:r>
            <w:proofErr w:type="spellStart"/>
            <w:r w:rsidRPr="00F411AB">
              <w:rPr>
                <w:rFonts w:ascii="Times New Roman" w:hAnsi="Times New Roman" w:cs="Times New Roman"/>
                <w:b/>
                <w:bCs/>
                <w:sz w:val="14"/>
                <w:szCs w:val="14"/>
              </w:rPr>
              <w:t>smolts</w:t>
            </w:r>
            <w:proofErr w:type="spellEnd"/>
          </w:p>
        </w:tc>
        <w:tc>
          <w:tcPr>
            <w:tcW w:w="2381" w:type="dxa"/>
            <w:tcBorders>
              <w:top w:val="single" w:sz="4" w:space="0" w:color="auto"/>
              <w:left w:val="nil"/>
              <w:bottom w:val="nil"/>
              <w:right w:val="nil"/>
            </w:tcBorders>
            <w:shd w:val="clear" w:color="auto" w:fill="auto"/>
          </w:tcPr>
          <w:p w14:paraId="1B30F408"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733" w:type="dxa"/>
            <w:tcBorders>
              <w:top w:val="single" w:sz="4" w:space="0" w:color="auto"/>
              <w:left w:val="nil"/>
              <w:bottom w:val="nil"/>
              <w:right w:val="nil"/>
            </w:tcBorders>
          </w:tcPr>
          <w:p w14:paraId="2414FA63" w14:textId="3BECBFDE"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6" w:type="dxa"/>
            <w:tcBorders>
              <w:top w:val="single" w:sz="4" w:space="0" w:color="auto"/>
              <w:left w:val="nil"/>
              <w:bottom w:val="nil"/>
              <w:right w:val="nil"/>
            </w:tcBorders>
          </w:tcPr>
          <w:p w14:paraId="19A213EE" w14:textId="048985D6"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74" w:type="dxa"/>
            <w:tcBorders>
              <w:top w:val="single" w:sz="4" w:space="0" w:color="auto"/>
              <w:left w:val="nil"/>
              <w:bottom w:val="nil"/>
              <w:right w:val="nil"/>
            </w:tcBorders>
          </w:tcPr>
          <w:p w14:paraId="114F88CD" w14:textId="2AE02295"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36" w:type="dxa"/>
            <w:tcBorders>
              <w:top w:val="single" w:sz="4" w:space="0" w:color="auto"/>
              <w:left w:val="nil"/>
              <w:bottom w:val="nil"/>
              <w:right w:val="nil"/>
            </w:tcBorders>
          </w:tcPr>
          <w:p w14:paraId="58E09537" w14:textId="739B7EAD"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13" w:type="dxa"/>
            <w:tcBorders>
              <w:top w:val="single" w:sz="4" w:space="0" w:color="auto"/>
              <w:left w:val="nil"/>
              <w:bottom w:val="nil"/>
              <w:right w:val="nil"/>
            </w:tcBorders>
          </w:tcPr>
          <w:p w14:paraId="4E6775D7" w14:textId="4E411C4D"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5" w:type="dxa"/>
            <w:tcBorders>
              <w:top w:val="single" w:sz="4" w:space="0" w:color="auto"/>
              <w:left w:val="nil"/>
              <w:bottom w:val="nil"/>
              <w:right w:val="nil"/>
            </w:tcBorders>
            <w:shd w:val="clear" w:color="auto" w:fill="auto"/>
            <w:noWrap/>
          </w:tcPr>
          <w:p w14:paraId="23E8B687" w14:textId="32E78A0B"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26883912" w14:textId="77A79A30"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793" w:type="dxa"/>
            <w:tcBorders>
              <w:top w:val="single" w:sz="4" w:space="0" w:color="auto"/>
              <w:left w:val="nil"/>
              <w:bottom w:val="nil"/>
              <w:right w:val="nil"/>
            </w:tcBorders>
          </w:tcPr>
          <w:p w14:paraId="5DF309C5" w14:textId="622385DD"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0CDCC8E0" w14:textId="567EEA65"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719" w:type="dxa"/>
            <w:tcBorders>
              <w:top w:val="single" w:sz="4" w:space="0" w:color="auto"/>
              <w:left w:val="nil"/>
              <w:bottom w:val="nil"/>
              <w:right w:val="nil"/>
            </w:tcBorders>
          </w:tcPr>
          <w:p w14:paraId="773FF626" w14:textId="07896B0E"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11" w:type="dxa"/>
            <w:tcBorders>
              <w:top w:val="single" w:sz="4" w:space="0" w:color="auto"/>
              <w:left w:val="nil"/>
              <w:bottom w:val="nil"/>
              <w:right w:val="nil"/>
            </w:tcBorders>
          </w:tcPr>
          <w:p w14:paraId="338D8D4F" w14:textId="3DDCA02C"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992" w:type="dxa"/>
            <w:tcBorders>
              <w:top w:val="single" w:sz="4" w:space="0" w:color="auto"/>
              <w:left w:val="nil"/>
              <w:bottom w:val="nil"/>
              <w:right w:val="nil"/>
            </w:tcBorders>
          </w:tcPr>
          <w:p w14:paraId="45C5A865" w14:textId="53F998A4"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1" w:type="dxa"/>
            <w:tcBorders>
              <w:top w:val="single" w:sz="4" w:space="0" w:color="auto"/>
              <w:left w:val="nil"/>
              <w:bottom w:val="nil"/>
              <w:right w:val="nil"/>
            </w:tcBorders>
          </w:tcPr>
          <w:p w14:paraId="6BD3079D" w14:textId="2961B18F"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846936" w:rsidRPr="00F411AB" w14:paraId="7E07E568" w14:textId="77777777" w:rsidTr="008169EA">
        <w:trPr>
          <w:trHeight w:val="227"/>
        </w:trPr>
        <w:tc>
          <w:tcPr>
            <w:tcW w:w="2666" w:type="dxa"/>
            <w:tcBorders>
              <w:top w:val="nil"/>
              <w:left w:val="nil"/>
              <w:bottom w:val="nil"/>
              <w:right w:val="nil"/>
            </w:tcBorders>
            <w:shd w:val="clear" w:color="auto" w:fill="auto"/>
          </w:tcPr>
          <w:p w14:paraId="5F16753C"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Evidence from literature review</w:t>
            </w:r>
          </w:p>
        </w:tc>
        <w:tc>
          <w:tcPr>
            <w:tcW w:w="2381" w:type="dxa"/>
            <w:tcBorders>
              <w:top w:val="nil"/>
              <w:left w:val="nil"/>
              <w:bottom w:val="nil"/>
              <w:right w:val="nil"/>
            </w:tcBorders>
            <w:shd w:val="clear" w:color="auto" w:fill="auto"/>
          </w:tcPr>
          <w:p w14:paraId="7B9C6692"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733" w:type="dxa"/>
            <w:tcBorders>
              <w:top w:val="nil"/>
              <w:left w:val="nil"/>
              <w:bottom w:val="nil"/>
              <w:right w:val="nil"/>
            </w:tcBorders>
          </w:tcPr>
          <w:p w14:paraId="63507AC5"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203A0CF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310C55F6"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573C037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65BDCA9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7D45947F"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A485494"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2C42D942"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09F71C44" w14:textId="4FCAA5AE"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0E1024A4"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4A39F308"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2976A0DF" w14:textId="5872E14C"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1C5A4EB1" w14:textId="4ADA0820"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2D64D11E" w14:textId="77777777" w:rsidTr="008169EA">
        <w:trPr>
          <w:trHeight w:val="227"/>
        </w:trPr>
        <w:tc>
          <w:tcPr>
            <w:tcW w:w="2666" w:type="dxa"/>
            <w:tcBorders>
              <w:top w:val="nil"/>
              <w:left w:val="nil"/>
              <w:bottom w:val="nil"/>
              <w:right w:val="nil"/>
            </w:tcBorders>
            <w:shd w:val="clear" w:color="auto" w:fill="auto"/>
          </w:tcPr>
          <w:p w14:paraId="0FF8B501"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5344A255" w14:textId="5B612D1A"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733" w:type="dxa"/>
            <w:tcBorders>
              <w:top w:val="nil"/>
              <w:left w:val="nil"/>
              <w:bottom w:val="nil"/>
              <w:right w:val="nil"/>
            </w:tcBorders>
          </w:tcPr>
          <w:p w14:paraId="313B0DA8"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6CF67D19"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6479298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67EF578D"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60BF68F6"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0C808E14"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72A954B0"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4F5D0514"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2A2CE117" w14:textId="1B9572AD"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700F20E7"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60D324FD"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5A609BFD" w14:textId="2C2D4C41"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0F6E416C" w14:textId="47065E68"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56F5B074" w14:textId="77777777" w:rsidTr="008169EA">
        <w:trPr>
          <w:trHeight w:val="170"/>
        </w:trPr>
        <w:tc>
          <w:tcPr>
            <w:tcW w:w="2666" w:type="dxa"/>
            <w:tcBorders>
              <w:top w:val="nil"/>
              <w:left w:val="nil"/>
              <w:bottom w:val="single" w:sz="4" w:space="0" w:color="auto"/>
              <w:right w:val="nil"/>
            </w:tcBorders>
            <w:shd w:val="clear" w:color="auto" w:fill="auto"/>
          </w:tcPr>
          <w:p w14:paraId="0FB72838"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008EA84A"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33" w:type="dxa"/>
            <w:tcBorders>
              <w:top w:val="nil"/>
              <w:left w:val="nil"/>
              <w:bottom w:val="single" w:sz="4" w:space="0" w:color="auto"/>
              <w:right w:val="nil"/>
            </w:tcBorders>
          </w:tcPr>
          <w:p w14:paraId="0E79EF77"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single" w:sz="4" w:space="0" w:color="auto"/>
              <w:right w:val="nil"/>
            </w:tcBorders>
          </w:tcPr>
          <w:p w14:paraId="32F17CF7"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single" w:sz="4" w:space="0" w:color="auto"/>
              <w:right w:val="nil"/>
            </w:tcBorders>
          </w:tcPr>
          <w:p w14:paraId="5E8B35B9"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single" w:sz="4" w:space="0" w:color="auto"/>
              <w:right w:val="nil"/>
            </w:tcBorders>
          </w:tcPr>
          <w:p w14:paraId="3E617557"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3D41D03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single" w:sz="4" w:space="0" w:color="auto"/>
              <w:right w:val="nil"/>
            </w:tcBorders>
            <w:shd w:val="clear" w:color="auto" w:fill="auto"/>
            <w:noWrap/>
          </w:tcPr>
          <w:p w14:paraId="4C97DD27"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5CFF5E02"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single" w:sz="4" w:space="0" w:color="auto"/>
              <w:right w:val="nil"/>
            </w:tcBorders>
          </w:tcPr>
          <w:p w14:paraId="022CFAB3"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01FA37EE" w14:textId="3E98ACE1"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single" w:sz="4" w:space="0" w:color="auto"/>
              <w:right w:val="nil"/>
            </w:tcBorders>
          </w:tcPr>
          <w:p w14:paraId="3F7E4946"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single" w:sz="4" w:space="0" w:color="auto"/>
              <w:right w:val="nil"/>
            </w:tcBorders>
          </w:tcPr>
          <w:p w14:paraId="4D1AC20E"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single" w:sz="4" w:space="0" w:color="auto"/>
              <w:right w:val="nil"/>
            </w:tcBorders>
          </w:tcPr>
          <w:p w14:paraId="7422926B" w14:textId="1F3EF3C6"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single" w:sz="4" w:space="0" w:color="auto"/>
              <w:right w:val="nil"/>
            </w:tcBorders>
          </w:tcPr>
          <w:p w14:paraId="6ACDDD04" w14:textId="474D1B71"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571749F7" w14:textId="77777777" w:rsidTr="008169EA">
        <w:trPr>
          <w:trHeight w:val="227"/>
        </w:trPr>
        <w:tc>
          <w:tcPr>
            <w:tcW w:w="2666" w:type="dxa"/>
            <w:tcBorders>
              <w:top w:val="single" w:sz="4" w:space="0" w:color="auto"/>
              <w:left w:val="nil"/>
              <w:bottom w:val="nil"/>
              <w:right w:val="nil"/>
            </w:tcBorders>
            <w:shd w:val="clear" w:color="auto" w:fill="auto"/>
          </w:tcPr>
          <w:p w14:paraId="2A7F4216" w14:textId="35718B2E"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5. Impact on adults</w:t>
            </w:r>
          </w:p>
        </w:tc>
        <w:tc>
          <w:tcPr>
            <w:tcW w:w="2381" w:type="dxa"/>
            <w:tcBorders>
              <w:top w:val="single" w:sz="4" w:space="0" w:color="auto"/>
              <w:left w:val="nil"/>
              <w:bottom w:val="nil"/>
              <w:right w:val="nil"/>
            </w:tcBorders>
            <w:shd w:val="clear" w:color="auto" w:fill="auto"/>
          </w:tcPr>
          <w:p w14:paraId="6F1707B4"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None</w:t>
            </w:r>
          </w:p>
        </w:tc>
        <w:tc>
          <w:tcPr>
            <w:tcW w:w="733" w:type="dxa"/>
            <w:tcBorders>
              <w:top w:val="single" w:sz="4" w:space="0" w:color="auto"/>
              <w:left w:val="nil"/>
              <w:bottom w:val="nil"/>
              <w:right w:val="nil"/>
            </w:tcBorders>
          </w:tcPr>
          <w:p w14:paraId="3228FA38" w14:textId="23E5769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6" w:type="dxa"/>
            <w:tcBorders>
              <w:top w:val="single" w:sz="4" w:space="0" w:color="auto"/>
              <w:left w:val="nil"/>
              <w:bottom w:val="nil"/>
              <w:right w:val="nil"/>
            </w:tcBorders>
          </w:tcPr>
          <w:p w14:paraId="2B0FA76F" w14:textId="35036F2D"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74" w:type="dxa"/>
            <w:tcBorders>
              <w:top w:val="single" w:sz="4" w:space="0" w:color="auto"/>
              <w:left w:val="nil"/>
              <w:bottom w:val="nil"/>
              <w:right w:val="nil"/>
            </w:tcBorders>
          </w:tcPr>
          <w:p w14:paraId="0B1441A6" w14:textId="5FCCCF89"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36" w:type="dxa"/>
            <w:tcBorders>
              <w:top w:val="single" w:sz="4" w:space="0" w:color="auto"/>
              <w:left w:val="nil"/>
              <w:bottom w:val="nil"/>
              <w:right w:val="nil"/>
            </w:tcBorders>
          </w:tcPr>
          <w:p w14:paraId="026E0E7D" w14:textId="4F42B1D4"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13" w:type="dxa"/>
            <w:tcBorders>
              <w:top w:val="single" w:sz="4" w:space="0" w:color="auto"/>
              <w:left w:val="nil"/>
              <w:bottom w:val="nil"/>
              <w:right w:val="nil"/>
            </w:tcBorders>
          </w:tcPr>
          <w:p w14:paraId="5B26C1B3" w14:textId="247BB8B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5" w:type="dxa"/>
            <w:tcBorders>
              <w:top w:val="single" w:sz="4" w:space="0" w:color="auto"/>
              <w:left w:val="nil"/>
              <w:bottom w:val="nil"/>
              <w:right w:val="nil"/>
            </w:tcBorders>
            <w:shd w:val="clear" w:color="auto" w:fill="auto"/>
            <w:noWrap/>
          </w:tcPr>
          <w:p w14:paraId="25116179" w14:textId="396A31BA"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584AB152" w14:textId="3A027FF7"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793" w:type="dxa"/>
            <w:tcBorders>
              <w:top w:val="single" w:sz="4" w:space="0" w:color="auto"/>
              <w:left w:val="nil"/>
              <w:bottom w:val="nil"/>
              <w:right w:val="nil"/>
            </w:tcBorders>
          </w:tcPr>
          <w:p w14:paraId="46563DA2" w14:textId="07D36467"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37BF2699" w14:textId="129A5908"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719" w:type="dxa"/>
            <w:tcBorders>
              <w:top w:val="single" w:sz="4" w:space="0" w:color="auto"/>
              <w:left w:val="nil"/>
              <w:bottom w:val="nil"/>
              <w:right w:val="nil"/>
            </w:tcBorders>
          </w:tcPr>
          <w:p w14:paraId="2C5092F5" w14:textId="08BB07B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11" w:type="dxa"/>
            <w:tcBorders>
              <w:top w:val="single" w:sz="4" w:space="0" w:color="auto"/>
              <w:left w:val="nil"/>
              <w:bottom w:val="nil"/>
              <w:right w:val="nil"/>
            </w:tcBorders>
          </w:tcPr>
          <w:p w14:paraId="2FB29E30" w14:textId="0A23F237"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992" w:type="dxa"/>
            <w:tcBorders>
              <w:top w:val="single" w:sz="4" w:space="0" w:color="auto"/>
              <w:left w:val="nil"/>
              <w:bottom w:val="nil"/>
              <w:right w:val="nil"/>
            </w:tcBorders>
          </w:tcPr>
          <w:p w14:paraId="6428F0F2" w14:textId="200FEFB0"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1" w:type="dxa"/>
            <w:tcBorders>
              <w:top w:val="single" w:sz="4" w:space="0" w:color="auto"/>
              <w:left w:val="nil"/>
              <w:bottom w:val="nil"/>
              <w:right w:val="nil"/>
            </w:tcBorders>
          </w:tcPr>
          <w:p w14:paraId="2A22930D" w14:textId="1E6B0643"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846936" w:rsidRPr="00F411AB" w14:paraId="7D3BDA16" w14:textId="77777777" w:rsidTr="008169EA">
        <w:trPr>
          <w:trHeight w:val="227"/>
        </w:trPr>
        <w:tc>
          <w:tcPr>
            <w:tcW w:w="2666" w:type="dxa"/>
            <w:tcBorders>
              <w:top w:val="nil"/>
              <w:left w:val="nil"/>
              <w:bottom w:val="nil"/>
              <w:right w:val="nil"/>
            </w:tcBorders>
            <w:shd w:val="clear" w:color="auto" w:fill="auto"/>
          </w:tcPr>
          <w:p w14:paraId="337D6B7D"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Evidence from literature review</w:t>
            </w:r>
          </w:p>
        </w:tc>
        <w:tc>
          <w:tcPr>
            <w:tcW w:w="2381" w:type="dxa"/>
            <w:tcBorders>
              <w:top w:val="nil"/>
              <w:left w:val="nil"/>
              <w:bottom w:val="nil"/>
              <w:right w:val="nil"/>
            </w:tcBorders>
            <w:shd w:val="clear" w:color="auto" w:fill="auto"/>
          </w:tcPr>
          <w:p w14:paraId="6D915D52"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733" w:type="dxa"/>
            <w:tcBorders>
              <w:top w:val="nil"/>
              <w:left w:val="nil"/>
              <w:bottom w:val="nil"/>
              <w:right w:val="nil"/>
            </w:tcBorders>
          </w:tcPr>
          <w:p w14:paraId="40CC379C"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49A4208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2F9BB072"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3B42436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0A408D5B"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7C5EA2E0"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45F0E4B8"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613167D6"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674B88E1" w14:textId="75874365"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69DE93D6"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1AE070C4"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349AEBAA" w14:textId="726B5673"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1ADA6CBC" w14:textId="11B05433"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7BD46780" w14:textId="77777777" w:rsidTr="008169EA">
        <w:trPr>
          <w:trHeight w:val="227"/>
        </w:trPr>
        <w:tc>
          <w:tcPr>
            <w:tcW w:w="2666" w:type="dxa"/>
            <w:tcBorders>
              <w:top w:val="nil"/>
              <w:left w:val="nil"/>
              <w:bottom w:val="nil"/>
              <w:right w:val="nil"/>
            </w:tcBorders>
            <w:shd w:val="clear" w:color="auto" w:fill="auto"/>
          </w:tcPr>
          <w:p w14:paraId="7C2A786C"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045ABFF3" w14:textId="7DDE50BF"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733" w:type="dxa"/>
            <w:tcBorders>
              <w:top w:val="nil"/>
              <w:left w:val="nil"/>
              <w:bottom w:val="nil"/>
              <w:right w:val="nil"/>
            </w:tcBorders>
          </w:tcPr>
          <w:p w14:paraId="05E8F37D"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16B448E6"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04EBDCD6"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27F2EEE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467D329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1D89B667"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4CAB8C6B"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474262C4"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61301C7D" w14:textId="3F69572E"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7660C0B3"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1792C166"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291379CF" w14:textId="2F52D3C4"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78CD9746" w14:textId="364FA902"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271A1F72" w14:textId="77777777" w:rsidTr="008169EA">
        <w:trPr>
          <w:trHeight w:val="170"/>
        </w:trPr>
        <w:tc>
          <w:tcPr>
            <w:tcW w:w="2666" w:type="dxa"/>
            <w:tcBorders>
              <w:top w:val="nil"/>
              <w:left w:val="nil"/>
              <w:bottom w:val="single" w:sz="4" w:space="0" w:color="auto"/>
              <w:right w:val="nil"/>
            </w:tcBorders>
            <w:shd w:val="clear" w:color="auto" w:fill="auto"/>
          </w:tcPr>
          <w:p w14:paraId="1E938B05"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1D48F97D"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33" w:type="dxa"/>
            <w:tcBorders>
              <w:top w:val="nil"/>
              <w:left w:val="nil"/>
              <w:bottom w:val="single" w:sz="4" w:space="0" w:color="auto"/>
              <w:right w:val="nil"/>
            </w:tcBorders>
          </w:tcPr>
          <w:p w14:paraId="0E358061"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single" w:sz="4" w:space="0" w:color="auto"/>
              <w:right w:val="nil"/>
            </w:tcBorders>
          </w:tcPr>
          <w:p w14:paraId="20B466A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single" w:sz="4" w:space="0" w:color="auto"/>
              <w:right w:val="nil"/>
            </w:tcBorders>
          </w:tcPr>
          <w:p w14:paraId="44186427"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single" w:sz="4" w:space="0" w:color="auto"/>
              <w:right w:val="nil"/>
            </w:tcBorders>
          </w:tcPr>
          <w:p w14:paraId="279A546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3B43B9D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single" w:sz="4" w:space="0" w:color="auto"/>
              <w:right w:val="nil"/>
            </w:tcBorders>
            <w:shd w:val="clear" w:color="auto" w:fill="auto"/>
            <w:noWrap/>
          </w:tcPr>
          <w:p w14:paraId="5A53A287"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6C266F74"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single" w:sz="4" w:space="0" w:color="auto"/>
              <w:right w:val="nil"/>
            </w:tcBorders>
          </w:tcPr>
          <w:p w14:paraId="5211D622"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7FC542D3" w14:textId="58D3D7FC"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single" w:sz="4" w:space="0" w:color="auto"/>
              <w:right w:val="nil"/>
            </w:tcBorders>
          </w:tcPr>
          <w:p w14:paraId="37D1EB3E"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single" w:sz="4" w:space="0" w:color="auto"/>
              <w:right w:val="nil"/>
            </w:tcBorders>
          </w:tcPr>
          <w:p w14:paraId="7844673A"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single" w:sz="4" w:space="0" w:color="auto"/>
              <w:right w:val="nil"/>
            </w:tcBorders>
          </w:tcPr>
          <w:p w14:paraId="633626A2" w14:textId="74122C8F"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single" w:sz="4" w:space="0" w:color="auto"/>
              <w:right w:val="nil"/>
            </w:tcBorders>
          </w:tcPr>
          <w:p w14:paraId="0B3A6878" w14:textId="6B34C9FF"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433B1337" w14:textId="77777777" w:rsidTr="008169EA">
        <w:trPr>
          <w:trHeight w:val="227"/>
        </w:trPr>
        <w:tc>
          <w:tcPr>
            <w:tcW w:w="2666" w:type="dxa"/>
            <w:tcBorders>
              <w:top w:val="single" w:sz="4" w:space="0" w:color="auto"/>
              <w:left w:val="nil"/>
              <w:bottom w:val="nil"/>
              <w:right w:val="nil"/>
            </w:tcBorders>
            <w:shd w:val="clear" w:color="auto" w:fill="auto"/>
          </w:tcPr>
          <w:p w14:paraId="303514CF" w14:textId="5FF54651"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6. Impact on </w:t>
            </w:r>
            <w:proofErr w:type="spellStart"/>
            <w:r w:rsidRPr="00F411AB">
              <w:rPr>
                <w:rFonts w:ascii="Times New Roman" w:hAnsi="Times New Roman" w:cs="Times New Roman"/>
                <w:b/>
                <w:bCs/>
                <w:sz w:val="14"/>
                <w:szCs w:val="14"/>
              </w:rPr>
              <w:t>smolts</w:t>
            </w:r>
            <w:proofErr w:type="spellEnd"/>
          </w:p>
        </w:tc>
        <w:tc>
          <w:tcPr>
            <w:tcW w:w="2381" w:type="dxa"/>
            <w:tcBorders>
              <w:top w:val="single" w:sz="4" w:space="0" w:color="auto"/>
              <w:left w:val="nil"/>
              <w:bottom w:val="nil"/>
              <w:right w:val="nil"/>
            </w:tcBorders>
            <w:shd w:val="clear" w:color="auto" w:fill="auto"/>
          </w:tcPr>
          <w:p w14:paraId="7F6C0C1B"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 impact</w:t>
            </w:r>
          </w:p>
        </w:tc>
        <w:tc>
          <w:tcPr>
            <w:tcW w:w="733" w:type="dxa"/>
            <w:tcBorders>
              <w:top w:val="single" w:sz="4" w:space="0" w:color="auto"/>
              <w:left w:val="nil"/>
              <w:bottom w:val="nil"/>
              <w:right w:val="nil"/>
            </w:tcBorders>
          </w:tcPr>
          <w:p w14:paraId="26EF44B9" w14:textId="0ADBEB3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36" w:type="dxa"/>
            <w:tcBorders>
              <w:top w:val="single" w:sz="4" w:space="0" w:color="auto"/>
              <w:left w:val="nil"/>
              <w:bottom w:val="nil"/>
              <w:right w:val="nil"/>
            </w:tcBorders>
          </w:tcPr>
          <w:p w14:paraId="1ECA0277" w14:textId="31DB83A2"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74" w:type="dxa"/>
            <w:tcBorders>
              <w:top w:val="single" w:sz="4" w:space="0" w:color="auto"/>
              <w:left w:val="nil"/>
              <w:bottom w:val="nil"/>
              <w:right w:val="nil"/>
            </w:tcBorders>
          </w:tcPr>
          <w:p w14:paraId="4D637F35" w14:textId="4D55B1D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36" w:type="dxa"/>
            <w:tcBorders>
              <w:top w:val="single" w:sz="4" w:space="0" w:color="auto"/>
              <w:left w:val="nil"/>
              <w:bottom w:val="nil"/>
              <w:right w:val="nil"/>
            </w:tcBorders>
          </w:tcPr>
          <w:p w14:paraId="6960CD82" w14:textId="6B949D0F"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nil"/>
              <w:right w:val="nil"/>
            </w:tcBorders>
          </w:tcPr>
          <w:p w14:paraId="2A2AB820" w14:textId="01FEAA52"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5" w:type="dxa"/>
            <w:tcBorders>
              <w:top w:val="single" w:sz="4" w:space="0" w:color="auto"/>
              <w:left w:val="nil"/>
              <w:bottom w:val="nil"/>
              <w:right w:val="nil"/>
            </w:tcBorders>
            <w:shd w:val="clear" w:color="auto" w:fill="auto"/>
            <w:noWrap/>
          </w:tcPr>
          <w:p w14:paraId="36AFDCD3" w14:textId="4DC4D92D" w:rsidR="00846936" w:rsidRPr="00F411AB" w:rsidRDefault="0067059B"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w:t>
            </w:r>
            <w:r w:rsidR="00846936" w:rsidRPr="00F411AB">
              <w:rPr>
                <w:rFonts w:ascii="Times New Roman" w:hAnsi="Times New Roman" w:cs="Times New Roman"/>
                <w:sz w:val="14"/>
                <w:szCs w:val="14"/>
              </w:rPr>
              <w:t>.0</w:t>
            </w:r>
          </w:p>
        </w:tc>
        <w:tc>
          <w:tcPr>
            <w:tcW w:w="862" w:type="dxa"/>
            <w:tcBorders>
              <w:top w:val="single" w:sz="4" w:space="0" w:color="auto"/>
              <w:left w:val="nil"/>
              <w:bottom w:val="nil"/>
              <w:right w:val="nil"/>
            </w:tcBorders>
            <w:shd w:val="clear" w:color="auto" w:fill="auto"/>
            <w:noWrap/>
          </w:tcPr>
          <w:p w14:paraId="7D0A2DC7" w14:textId="13090710"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793" w:type="dxa"/>
            <w:tcBorders>
              <w:top w:val="single" w:sz="4" w:space="0" w:color="auto"/>
              <w:left w:val="nil"/>
              <w:bottom w:val="nil"/>
              <w:right w:val="nil"/>
            </w:tcBorders>
          </w:tcPr>
          <w:p w14:paraId="5EEEA032" w14:textId="53BF7339"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84" w:type="dxa"/>
            <w:tcBorders>
              <w:top w:val="single" w:sz="4" w:space="0" w:color="auto"/>
              <w:left w:val="nil"/>
              <w:bottom w:val="nil"/>
              <w:right w:val="nil"/>
            </w:tcBorders>
            <w:shd w:val="clear" w:color="auto" w:fill="auto"/>
            <w:noWrap/>
          </w:tcPr>
          <w:p w14:paraId="3C01B73D" w14:textId="1150AC4C"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719" w:type="dxa"/>
            <w:tcBorders>
              <w:top w:val="single" w:sz="4" w:space="0" w:color="auto"/>
              <w:left w:val="nil"/>
              <w:bottom w:val="nil"/>
              <w:right w:val="nil"/>
            </w:tcBorders>
          </w:tcPr>
          <w:p w14:paraId="0BD85372" w14:textId="02747D98"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011" w:type="dxa"/>
            <w:tcBorders>
              <w:top w:val="single" w:sz="4" w:space="0" w:color="auto"/>
              <w:left w:val="nil"/>
              <w:bottom w:val="nil"/>
              <w:right w:val="nil"/>
            </w:tcBorders>
          </w:tcPr>
          <w:p w14:paraId="6F498ED5" w14:textId="4A02DDDA"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992" w:type="dxa"/>
            <w:tcBorders>
              <w:top w:val="single" w:sz="4" w:space="0" w:color="auto"/>
              <w:left w:val="nil"/>
              <w:bottom w:val="nil"/>
              <w:right w:val="nil"/>
            </w:tcBorders>
          </w:tcPr>
          <w:p w14:paraId="362934A0" w14:textId="6B05BF6C"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11" w:type="dxa"/>
            <w:tcBorders>
              <w:top w:val="single" w:sz="4" w:space="0" w:color="auto"/>
              <w:left w:val="nil"/>
              <w:bottom w:val="nil"/>
              <w:right w:val="nil"/>
            </w:tcBorders>
          </w:tcPr>
          <w:p w14:paraId="0505F810" w14:textId="568D912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846936" w:rsidRPr="00F411AB" w14:paraId="40CEC34C" w14:textId="77777777" w:rsidTr="008169EA">
        <w:trPr>
          <w:trHeight w:val="227"/>
        </w:trPr>
        <w:tc>
          <w:tcPr>
            <w:tcW w:w="2666" w:type="dxa"/>
            <w:tcBorders>
              <w:top w:val="nil"/>
              <w:left w:val="nil"/>
              <w:bottom w:val="nil"/>
              <w:right w:val="nil"/>
            </w:tcBorders>
            <w:shd w:val="clear" w:color="auto" w:fill="auto"/>
          </w:tcPr>
          <w:p w14:paraId="4C5D0304"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Local knowledge</w:t>
            </w:r>
          </w:p>
        </w:tc>
        <w:tc>
          <w:tcPr>
            <w:tcW w:w="2381" w:type="dxa"/>
            <w:tcBorders>
              <w:top w:val="nil"/>
              <w:left w:val="nil"/>
              <w:bottom w:val="nil"/>
              <w:right w:val="nil"/>
            </w:tcBorders>
            <w:shd w:val="clear" w:color="auto" w:fill="auto"/>
          </w:tcPr>
          <w:p w14:paraId="274988B8"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733" w:type="dxa"/>
            <w:tcBorders>
              <w:top w:val="nil"/>
              <w:left w:val="nil"/>
              <w:bottom w:val="nil"/>
              <w:right w:val="nil"/>
            </w:tcBorders>
          </w:tcPr>
          <w:p w14:paraId="6EAC0BB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4C59A1DB"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00CFDE5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6A952A89"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7C1D534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4935F2CF"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7969367"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0F49AA04"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72949D4F" w14:textId="03848E09"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0CB050FA"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430D23FC"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2C4094CD" w14:textId="73F96E66"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631F3127" w14:textId="65D4B56A"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0FFC72AA" w14:textId="77777777" w:rsidTr="008169EA">
        <w:trPr>
          <w:trHeight w:val="227"/>
        </w:trPr>
        <w:tc>
          <w:tcPr>
            <w:tcW w:w="2666" w:type="dxa"/>
            <w:tcBorders>
              <w:top w:val="nil"/>
              <w:left w:val="nil"/>
              <w:bottom w:val="nil"/>
              <w:right w:val="nil"/>
            </w:tcBorders>
            <w:shd w:val="clear" w:color="auto" w:fill="auto"/>
          </w:tcPr>
          <w:p w14:paraId="57271B57"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1250C58E" w14:textId="4C509BFA"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733" w:type="dxa"/>
            <w:tcBorders>
              <w:top w:val="nil"/>
              <w:left w:val="nil"/>
              <w:bottom w:val="nil"/>
              <w:right w:val="nil"/>
            </w:tcBorders>
          </w:tcPr>
          <w:p w14:paraId="6D8C0891"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7F8B202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6C26650E"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11401889"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630781B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7223AB88"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6E759412"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23FB773C"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1C715A6B" w14:textId="180C1E84"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2488F7E3"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7311415C"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47802488" w14:textId="6A2A47CC"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359A8659" w14:textId="44994886"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1465D1AC" w14:textId="77777777" w:rsidTr="008169EA">
        <w:trPr>
          <w:trHeight w:val="170"/>
        </w:trPr>
        <w:tc>
          <w:tcPr>
            <w:tcW w:w="2666" w:type="dxa"/>
            <w:tcBorders>
              <w:top w:val="nil"/>
              <w:left w:val="nil"/>
              <w:bottom w:val="single" w:sz="4" w:space="0" w:color="auto"/>
              <w:right w:val="nil"/>
            </w:tcBorders>
            <w:shd w:val="clear" w:color="auto" w:fill="auto"/>
          </w:tcPr>
          <w:p w14:paraId="62C7AF95"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21A7E071"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33" w:type="dxa"/>
            <w:tcBorders>
              <w:top w:val="nil"/>
              <w:left w:val="nil"/>
              <w:bottom w:val="single" w:sz="4" w:space="0" w:color="auto"/>
              <w:right w:val="nil"/>
            </w:tcBorders>
          </w:tcPr>
          <w:p w14:paraId="77E6EA1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single" w:sz="4" w:space="0" w:color="auto"/>
              <w:right w:val="nil"/>
            </w:tcBorders>
          </w:tcPr>
          <w:p w14:paraId="5FF4F9B9"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single" w:sz="4" w:space="0" w:color="auto"/>
              <w:right w:val="nil"/>
            </w:tcBorders>
          </w:tcPr>
          <w:p w14:paraId="46AD9C7F"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single" w:sz="4" w:space="0" w:color="auto"/>
              <w:right w:val="nil"/>
            </w:tcBorders>
          </w:tcPr>
          <w:p w14:paraId="2A180802"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0FA71E8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single" w:sz="4" w:space="0" w:color="auto"/>
              <w:right w:val="nil"/>
            </w:tcBorders>
            <w:shd w:val="clear" w:color="auto" w:fill="auto"/>
            <w:noWrap/>
          </w:tcPr>
          <w:p w14:paraId="22D1559C"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1FB57F4E"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single" w:sz="4" w:space="0" w:color="auto"/>
              <w:right w:val="nil"/>
            </w:tcBorders>
          </w:tcPr>
          <w:p w14:paraId="5E3EA06C"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48DE4571" w14:textId="011A0501"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single" w:sz="4" w:space="0" w:color="auto"/>
              <w:right w:val="nil"/>
            </w:tcBorders>
          </w:tcPr>
          <w:p w14:paraId="7B00DAC6"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single" w:sz="4" w:space="0" w:color="auto"/>
              <w:right w:val="nil"/>
            </w:tcBorders>
          </w:tcPr>
          <w:p w14:paraId="0272978C"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single" w:sz="4" w:space="0" w:color="auto"/>
              <w:right w:val="nil"/>
            </w:tcBorders>
          </w:tcPr>
          <w:p w14:paraId="7DB0C5DA" w14:textId="780567F8"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single" w:sz="4" w:space="0" w:color="auto"/>
              <w:right w:val="nil"/>
            </w:tcBorders>
          </w:tcPr>
          <w:p w14:paraId="6AD5E6D2" w14:textId="1A0645CF"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376C7885" w14:textId="77777777" w:rsidTr="008169EA">
        <w:trPr>
          <w:trHeight w:val="227"/>
        </w:trPr>
        <w:tc>
          <w:tcPr>
            <w:tcW w:w="2666" w:type="dxa"/>
            <w:tcBorders>
              <w:top w:val="single" w:sz="4" w:space="0" w:color="auto"/>
              <w:left w:val="nil"/>
              <w:bottom w:val="nil"/>
              <w:right w:val="nil"/>
            </w:tcBorders>
            <w:shd w:val="clear" w:color="auto" w:fill="auto"/>
          </w:tcPr>
          <w:p w14:paraId="21296889" w14:textId="5F976CC3"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7. Impact on adults</w:t>
            </w:r>
          </w:p>
        </w:tc>
        <w:tc>
          <w:tcPr>
            <w:tcW w:w="2381" w:type="dxa"/>
            <w:tcBorders>
              <w:top w:val="single" w:sz="4" w:space="0" w:color="auto"/>
              <w:left w:val="nil"/>
              <w:bottom w:val="nil"/>
              <w:right w:val="nil"/>
            </w:tcBorders>
            <w:shd w:val="clear" w:color="auto" w:fill="auto"/>
          </w:tcPr>
          <w:p w14:paraId="4C9C1A53"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No impact</w:t>
            </w:r>
          </w:p>
        </w:tc>
        <w:tc>
          <w:tcPr>
            <w:tcW w:w="733" w:type="dxa"/>
            <w:tcBorders>
              <w:top w:val="single" w:sz="4" w:space="0" w:color="auto"/>
              <w:left w:val="nil"/>
              <w:bottom w:val="nil"/>
              <w:right w:val="nil"/>
            </w:tcBorders>
          </w:tcPr>
          <w:p w14:paraId="7FB68584" w14:textId="1006C6B6"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36" w:type="dxa"/>
            <w:tcBorders>
              <w:top w:val="single" w:sz="4" w:space="0" w:color="auto"/>
              <w:left w:val="nil"/>
              <w:bottom w:val="nil"/>
              <w:right w:val="nil"/>
            </w:tcBorders>
          </w:tcPr>
          <w:p w14:paraId="78AAE773" w14:textId="6F01EE69"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674" w:type="dxa"/>
            <w:tcBorders>
              <w:top w:val="single" w:sz="4" w:space="0" w:color="auto"/>
              <w:left w:val="nil"/>
              <w:bottom w:val="nil"/>
              <w:right w:val="nil"/>
            </w:tcBorders>
          </w:tcPr>
          <w:p w14:paraId="3DFC34C3" w14:textId="3824181F"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36" w:type="dxa"/>
            <w:tcBorders>
              <w:top w:val="single" w:sz="4" w:space="0" w:color="auto"/>
              <w:left w:val="nil"/>
              <w:bottom w:val="nil"/>
              <w:right w:val="nil"/>
            </w:tcBorders>
          </w:tcPr>
          <w:p w14:paraId="2398F644" w14:textId="5BBE3F57"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single" w:sz="4" w:space="0" w:color="auto"/>
              <w:left w:val="nil"/>
              <w:bottom w:val="nil"/>
              <w:right w:val="nil"/>
            </w:tcBorders>
          </w:tcPr>
          <w:p w14:paraId="3E197889" w14:textId="4D838243"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05" w:type="dxa"/>
            <w:tcBorders>
              <w:top w:val="single" w:sz="4" w:space="0" w:color="auto"/>
              <w:left w:val="nil"/>
              <w:bottom w:val="nil"/>
              <w:right w:val="nil"/>
            </w:tcBorders>
            <w:shd w:val="clear" w:color="auto" w:fill="auto"/>
            <w:noWrap/>
          </w:tcPr>
          <w:p w14:paraId="50800248" w14:textId="267C4978" w:rsidR="00846936" w:rsidRPr="00F411AB" w:rsidRDefault="0067059B"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w:t>
            </w:r>
            <w:r w:rsidR="00846936" w:rsidRPr="00F411AB">
              <w:rPr>
                <w:rFonts w:ascii="Times New Roman" w:hAnsi="Times New Roman" w:cs="Times New Roman"/>
                <w:sz w:val="14"/>
                <w:szCs w:val="14"/>
              </w:rPr>
              <w:t>.0</w:t>
            </w:r>
          </w:p>
        </w:tc>
        <w:tc>
          <w:tcPr>
            <w:tcW w:w="862" w:type="dxa"/>
            <w:tcBorders>
              <w:top w:val="single" w:sz="4" w:space="0" w:color="auto"/>
              <w:left w:val="nil"/>
              <w:bottom w:val="nil"/>
              <w:right w:val="nil"/>
            </w:tcBorders>
            <w:shd w:val="clear" w:color="auto" w:fill="auto"/>
            <w:noWrap/>
          </w:tcPr>
          <w:p w14:paraId="2B07B984" w14:textId="48274B84"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793" w:type="dxa"/>
            <w:tcBorders>
              <w:top w:val="single" w:sz="4" w:space="0" w:color="auto"/>
              <w:left w:val="nil"/>
              <w:bottom w:val="nil"/>
              <w:right w:val="nil"/>
            </w:tcBorders>
          </w:tcPr>
          <w:p w14:paraId="6256F758" w14:textId="72B42733"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884" w:type="dxa"/>
            <w:tcBorders>
              <w:top w:val="single" w:sz="4" w:space="0" w:color="auto"/>
              <w:left w:val="nil"/>
              <w:bottom w:val="nil"/>
              <w:right w:val="nil"/>
            </w:tcBorders>
            <w:shd w:val="clear" w:color="auto" w:fill="auto"/>
            <w:noWrap/>
          </w:tcPr>
          <w:p w14:paraId="76A054DC" w14:textId="239D3DC2"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719" w:type="dxa"/>
            <w:tcBorders>
              <w:top w:val="single" w:sz="4" w:space="0" w:color="auto"/>
              <w:left w:val="nil"/>
              <w:bottom w:val="nil"/>
              <w:right w:val="nil"/>
            </w:tcBorders>
          </w:tcPr>
          <w:p w14:paraId="7A07EAD4" w14:textId="69981AC6"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1011" w:type="dxa"/>
            <w:tcBorders>
              <w:top w:val="single" w:sz="4" w:space="0" w:color="auto"/>
              <w:left w:val="nil"/>
              <w:bottom w:val="nil"/>
              <w:right w:val="nil"/>
            </w:tcBorders>
          </w:tcPr>
          <w:p w14:paraId="25FC2A24" w14:textId="0B480615"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992" w:type="dxa"/>
            <w:tcBorders>
              <w:top w:val="single" w:sz="4" w:space="0" w:color="auto"/>
              <w:left w:val="nil"/>
              <w:bottom w:val="nil"/>
              <w:right w:val="nil"/>
            </w:tcBorders>
          </w:tcPr>
          <w:p w14:paraId="6B93865B" w14:textId="651E198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11" w:type="dxa"/>
            <w:tcBorders>
              <w:top w:val="single" w:sz="4" w:space="0" w:color="auto"/>
              <w:left w:val="nil"/>
              <w:bottom w:val="nil"/>
              <w:right w:val="nil"/>
            </w:tcBorders>
          </w:tcPr>
          <w:p w14:paraId="1CC8C38D" w14:textId="4EC688AA"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846936" w:rsidRPr="00F411AB" w14:paraId="4E18543B" w14:textId="77777777" w:rsidTr="008169EA">
        <w:trPr>
          <w:trHeight w:val="227"/>
        </w:trPr>
        <w:tc>
          <w:tcPr>
            <w:tcW w:w="2666" w:type="dxa"/>
            <w:tcBorders>
              <w:top w:val="nil"/>
              <w:left w:val="nil"/>
              <w:bottom w:val="nil"/>
              <w:right w:val="nil"/>
            </w:tcBorders>
            <w:shd w:val="clear" w:color="auto" w:fill="auto"/>
          </w:tcPr>
          <w:p w14:paraId="57586A0B"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Local knowledge</w:t>
            </w:r>
          </w:p>
        </w:tc>
        <w:tc>
          <w:tcPr>
            <w:tcW w:w="2381" w:type="dxa"/>
            <w:tcBorders>
              <w:top w:val="nil"/>
              <w:left w:val="nil"/>
              <w:bottom w:val="nil"/>
              <w:right w:val="nil"/>
            </w:tcBorders>
            <w:shd w:val="clear" w:color="auto" w:fill="auto"/>
          </w:tcPr>
          <w:p w14:paraId="75E91F21"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Low</w:t>
            </w:r>
          </w:p>
        </w:tc>
        <w:tc>
          <w:tcPr>
            <w:tcW w:w="733" w:type="dxa"/>
            <w:tcBorders>
              <w:top w:val="nil"/>
              <w:left w:val="nil"/>
              <w:bottom w:val="nil"/>
              <w:right w:val="nil"/>
            </w:tcBorders>
          </w:tcPr>
          <w:p w14:paraId="11FA8A02"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36A451C1"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617BA345"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46018D35"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03473B9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421CD3EF"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05C50BE"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055AA236"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4472507A" w14:textId="3D5BC9D4"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49E0CAF1"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770991CE"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3F291D8C" w14:textId="55E96D0E"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4FD6598A" w14:textId="15963983"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032C26FD" w14:textId="77777777" w:rsidTr="008169EA">
        <w:trPr>
          <w:trHeight w:val="227"/>
        </w:trPr>
        <w:tc>
          <w:tcPr>
            <w:tcW w:w="2666" w:type="dxa"/>
            <w:tcBorders>
              <w:top w:val="nil"/>
              <w:left w:val="nil"/>
              <w:bottom w:val="nil"/>
              <w:right w:val="nil"/>
            </w:tcBorders>
            <w:shd w:val="clear" w:color="auto" w:fill="auto"/>
          </w:tcPr>
          <w:p w14:paraId="16644071"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1F08DCD6" w14:textId="08B7F48B"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tc>
        <w:tc>
          <w:tcPr>
            <w:tcW w:w="733" w:type="dxa"/>
            <w:tcBorders>
              <w:top w:val="nil"/>
              <w:left w:val="nil"/>
              <w:bottom w:val="nil"/>
              <w:right w:val="nil"/>
            </w:tcBorders>
          </w:tcPr>
          <w:p w14:paraId="6C4B69AF"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52752BEC"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53EF0C6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55BDADA6"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53E05DF9"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70F050D3"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F56F32B"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024FC93C"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2D623BD5" w14:textId="010D9D14"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4748642C"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300A6B97"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10AE8CCC" w14:textId="452B7A94"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3F37BB09" w14:textId="275F5E3A"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1AD7853F" w14:textId="77777777" w:rsidTr="008169EA">
        <w:trPr>
          <w:trHeight w:val="170"/>
        </w:trPr>
        <w:tc>
          <w:tcPr>
            <w:tcW w:w="2666" w:type="dxa"/>
            <w:tcBorders>
              <w:top w:val="nil"/>
              <w:left w:val="nil"/>
              <w:bottom w:val="single" w:sz="4" w:space="0" w:color="auto"/>
              <w:right w:val="nil"/>
            </w:tcBorders>
            <w:shd w:val="clear" w:color="auto" w:fill="auto"/>
          </w:tcPr>
          <w:p w14:paraId="4FE05B6D"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6D20422F"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33" w:type="dxa"/>
            <w:tcBorders>
              <w:top w:val="nil"/>
              <w:left w:val="nil"/>
              <w:bottom w:val="single" w:sz="4" w:space="0" w:color="auto"/>
              <w:right w:val="nil"/>
            </w:tcBorders>
          </w:tcPr>
          <w:p w14:paraId="53F43CF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single" w:sz="4" w:space="0" w:color="auto"/>
              <w:right w:val="nil"/>
            </w:tcBorders>
          </w:tcPr>
          <w:p w14:paraId="7B62CAF9"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single" w:sz="4" w:space="0" w:color="auto"/>
              <w:right w:val="nil"/>
            </w:tcBorders>
          </w:tcPr>
          <w:p w14:paraId="6BF9535E"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single" w:sz="4" w:space="0" w:color="auto"/>
              <w:right w:val="nil"/>
            </w:tcBorders>
          </w:tcPr>
          <w:p w14:paraId="02DA1826"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500F2B69"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single" w:sz="4" w:space="0" w:color="auto"/>
              <w:right w:val="nil"/>
            </w:tcBorders>
            <w:shd w:val="clear" w:color="auto" w:fill="auto"/>
            <w:noWrap/>
          </w:tcPr>
          <w:p w14:paraId="42417A3B"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0C57AA81"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single" w:sz="4" w:space="0" w:color="auto"/>
              <w:right w:val="nil"/>
            </w:tcBorders>
          </w:tcPr>
          <w:p w14:paraId="564EBADF"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12248212" w14:textId="49E7A26B"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single" w:sz="4" w:space="0" w:color="auto"/>
              <w:right w:val="nil"/>
            </w:tcBorders>
          </w:tcPr>
          <w:p w14:paraId="557D1649"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single" w:sz="4" w:space="0" w:color="auto"/>
              <w:right w:val="nil"/>
            </w:tcBorders>
          </w:tcPr>
          <w:p w14:paraId="75C49C54"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single" w:sz="4" w:space="0" w:color="auto"/>
              <w:right w:val="nil"/>
            </w:tcBorders>
          </w:tcPr>
          <w:p w14:paraId="51DD1984" w14:textId="1ACE41F2"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single" w:sz="4" w:space="0" w:color="auto"/>
              <w:right w:val="nil"/>
            </w:tcBorders>
          </w:tcPr>
          <w:p w14:paraId="3ACCD386" w14:textId="135C2AA8"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4155F4BC" w14:textId="77777777" w:rsidTr="008169EA">
        <w:trPr>
          <w:trHeight w:val="398"/>
        </w:trPr>
        <w:tc>
          <w:tcPr>
            <w:tcW w:w="2666" w:type="dxa"/>
            <w:tcBorders>
              <w:top w:val="single" w:sz="4" w:space="0" w:color="auto"/>
              <w:left w:val="nil"/>
              <w:bottom w:val="nil"/>
              <w:right w:val="nil"/>
            </w:tcBorders>
            <w:shd w:val="clear" w:color="auto" w:fill="auto"/>
          </w:tcPr>
          <w:p w14:paraId="591F91D6" w14:textId="4F345ECA"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8. Implemented mitigation measures</w:t>
            </w:r>
          </w:p>
        </w:tc>
        <w:tc>
          <w:tcPr>
            <w:tcW w:w="2381" w:type="dxa"/>
            <w:tcBorders>
              <w:top w:val="single" w:sz="4" w:space="0" w:color="auto"/>
              <w:left w:val="nil"/>
              <w:bottom w:val="nil"/>
              <w:right w:val="nil"/>
            </w:tcBorders>
            <w:shd w:val="clear" w:color="auto" w:fill="auto"/>
          </w:tcPr>
          <w:p w14:paraId="2B2A9151"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Extensive, with large effects</w:t>
            </w:r>
          </w:p>
        </w:tc>
        <w:tc>
          <w:tcPr>
            <w:tcW w:w="733" w:type="dxa"/>
            <w:tcBorders>
              <w:top w:val="single" w:sz="4" w:space="0" w:color="auto"/>
              <w:left w:val="nil"/>
              <w:bottom w:val="nil"/>
              <w:right w:val="nil"/>
            </w:tcBorders>
          </w:tcPr>
          <w:p w14:paraId="72177FAD" w14:textId="3175D12D"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6" w:type="dxa"/>
            <w:tcBorders>
              <w:top w:val="single" w:sz="4" w:space="0" w:color="auto"/>
              <w:left w:val="nil"/>
              <w:bottom w:val="nil"/>
              <w:right w:val="nil"/>
            </w:tcBorders>
          </w:tcPr>
          <w:p w14:paraId="7650F98F" w14:textId="0FE68903"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74" w:type="dxa"/>
            <w:tcBorders>
              <w:top w:val="single" w:sz="4" w:space="0" w:color="auto"/>
              <w:left w:val="nil"/>
              <w:bottom w:val="nil"/>
              <w:right w:val="nil"/>
            </w:tcBorders>
          </w:tcPr>
          <w:p w14:paraId="3F75150F" w14:textId="1A22ED84"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36" w:type="dxa"/>
            <w:tcBorders>
              <w:top w:val="single" w:sz="4" w:space="0" w:color="auto"/>
              <w:left w:val="nil"/>
              <w:bottom w:val="nil"/>
              <w:right w:val="nil"/>
            </w:tcBorders>
          </w:tcPr>
          <w:p w14:paraId="51A58844" w14:textId="48FEA7FC"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single" w:sz="4" w:space="0" w:color="auto"/>
              <w:left w:val="nil"/>
              <w:bottom w:val="nil"/>
              <w:right w:val="nil"/>
            </w:tcBorders>
          </w:tcPr>
          <w:p w14:paraId="598DB45C" w14:textId="6B2842B4"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tcBorders>
              <w:top w:val="single" w:sz="4" w:space="0" w:color="auto"/>
              <w:left w:val="nil"/>
              <w:bottom w:val="nil"/>
              <w:right w:val="nil"/>
            </w:tcBorders>
            <w:shd w:val="clear" w:color="auto" w:fill="auto"/>
            <w:noWrap/>
          </w:tcPr>
          <w:p w14:paraId="741B3AD7" w14:textId="0293D6D3"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nil"/>
              <w:right w:val="nil"/>
            </w:tcBorders>
            <w:shd w:val="clear" w:color="auto" w:fill="auto"/>
            <w:noWrap/>
          </w:tcPr>
          <w:p w14:paraId="375F492C" w14:textId="7CA511A0"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793" w:type="dxa"/>
            <w:tcBorders>
              <w:top w:val="single" w:sz="4" w:space="0" w:color="auto"/>
              <w:left w:val="nil"/>
              <w:bottom w:val="nil"/>
              <w:right w:val="nil"/>
            </w:tcBorders>
          </w:tcPr>
          <w:p w14:paraId="0394EB18" w14:textId="0450B309"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84" w:type="dxa"/>
            <w:tcBorders>
              <w:top w:val="single" w:sz="4" w:space="0" w:color="auto"/>
              <w:left w:val="nil"/>
              <w:bottom w:val="nil"/>
              <w:right w:val="nil"/>
            </w:tcBorders>
            <w:shd w:val="clear" w:color="auto" w:fill="auto"/>
            <w:noWrap/>
          </w:tcPr>
          <w:p w14:paraId="2EA3820E" w14:textId="2563DFFE"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719" w:type="dxa"/>
            <w:tcBorders>
              <w:top w:val="single" w:sz="4" w:space="0" w:color="auto"/>
              <w:left w:val="nil"/>
              <w:bottom w:val="nil"/>
              <w:right w:val="nil"/>
            </w:tcBorders>
          </w:tcPr>
          <w:p w14:paraId="28296AD2" w14:textId="5B75F0AC"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11" w:type="dxa"/>
            <w:tcBorders>
              <w:top w:val="single" w:sz="4" w:space="0" w:color="auto"/>
              <w:left w:val="nil"/>
              <w:bottom w:val="nil"/>
              <w:right w:val="nil"/>
            </w:tcBorders>
          </w:tcPr>
          <w:p w14:paraId="427EBBCD" w14:textId="569EF077"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992" w:type="dxa"/>
            <w:tcBorders>
              <w:top w:val="single" w:sz="4" w:space="0" w:color="auto"/>
              <w:left w:val="nil"/>
              <w:bottom w:val="nil"/>
              <w:right w:val="nil"/>
            </w:tcBorders>
          </w:tcPr>
          <w:p w14:paraId="76EAFC10" w14:textId="2A7BFA58"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1" w:type="dxa"/>
            <w:tcBorders>
              <w:top w:val="single" w:sz="4" w:space="0" w:color="auto"/>
              <w:left w:val="nil"/>
              <w:bottom w:val="nil"/>
              <w:right w:val="nil"/>
            </w:tcBorders>
          </w:tcPr>
          <w:p w14:paraId="57F3B39C" w14:textId="713FD822"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r>
      <w:tr w:rsidR="00846936" w:rsidRPr="00F411AB" w14:paraId="4FD673B2" w14:textId="77777777" w:rsidTr="008169EA">
        <w:trPr>
          <w:trHeight w:val="240"/>
        </w:trPr>
        <w:tc>
          <w:tcPr>
            <w:tcW w:w="2666" w:type="dxa"/>
            <w:vMerge w:val="restart"/>
            <w:tcBorders>
              <w:top w:val="nil"/>
              <w:left w:val="nil"/>
              <w:bottom w:val="nil"/>
              <w:right w:val="nil"/>
            </w:tcBorders>
            <w:shd w:val="clear" w:color="auto" w:fill="auto"/>
          </w:tcPr>
          <w:p w14:paraId="199AA7BE"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That have reduced the effects or likelihood of losing populations</w:t>
            </w:r>
          </w:p>
        </w:tc>
        <w:tc>
          <w:tcPr>
            <w:tcW w:w="2381" w:type="dxa"/>
            <w:tcBorders>
              <w:top w:val="nil"/>
              <w:left w:val="nil"/>
              <w:bottom w:val="nil"/>
              <w:right w:val="nil"/>
            </w:tcBorders>
            <w:shd w:val="clear" w:color="auto" w:fill="auto"/>
          </w:tcPr>
          <w:p w14:paraId="5D21D686"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 Many, with good effects</w:t>
            </w:r>
          </w:p>
        </w:tc>
        <w:tc>
          <w:tcPr>
            <w:tcW w:w="733" w:type="dxa"/>
            <w:tcBorders>
              <w:top w:val="nil"/>
              <w:left w:val="nil"/>
              <w:bottom w:val="nil"/>
              <w:right w:val="nil"/>
            </w:tcBorders>
          </w:tcPr>
          <w:p w14:paraId="6E516BFC"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03E4687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1D8185FF"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267B52BC"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24444E2F"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0BD25E78"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3BC110B9"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7106F698"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4FF20BDE" w14:textId="030BA6B4"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5E21F33C"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3A9EDD74"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149AD48E" w14:textId="12F7770D"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577D303E" w14:textId="2FD4DFCF"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434263A1" w14:textId="77777777" w:rsidTr="008169EA">
        <w:trPr>
          <w:trHeight w:val="320"/>
        </w:trPr>
        <w:tc>
          <w:tcPr>
            <w:tcW w:w="2666" w:type="dxa"/>
            <w:vMerge/>
            <w:tcBorders>
              <w:top w:val="nil"/>
              <w:left w:val="nil"/>
              <w:bottom w:val="nil"/>
              <w:right w:val="nil"/>
            </w:tcBorders>
          </w:tcPr>
          <w:p w14:paraId="71216687"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29673458"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Few, or measures with small effects</w:t>
            </w:r>
          </w:p>
        </w:tc>
        <w:tc>
          <w:tcPr>
            <w:tcW w:w="733" w:type="dxa"/>
            <w:tcBorders>
              <w:top w:val="nil"/>
              <w:left w:val="nil"/>
              <w:bottom w:val="nil"/>
              <w:right w:val="nil"/>
            </w:tcBorders>
          </w:tcPr>
          <w:p w14:paraId="1481113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1CF8694D"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0FA77F4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7ECD90CF"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7ACFDED6"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112C7969"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48B0F137"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2F79EE6A"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39E9784F" w14:textId="332F0FB2"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2BF02629"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23225663"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2A44F468" w14:textId="7BA279AA"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36F4CC6F" w14:textId="12D90296"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7BEB1781" w14:textId="77777777" w:rsidTr="008169EA">
        <w:trPr>
          <w:trHeight w:val="358"/>
        </w:trPr>
        <w:tc>
          <w:tcPr>
            <w:tcW w:w="2666" w:type="dxa"/>
            <w:tcBorders>
              <w:top w:val="nil"/>
              <w:left w:val="nil"/>
              <w:bottom w:val="single" w:sz="4" w:space="0" w:color="auto"/>
              <w:right w:val="nil"/>
            </w:tcBorders>
            <w:shd w:val="clear" w:color="auto" w:fill="auto"/>
            <w:noWrap/>
          </w:tcPr>
          <w:p w14:paraId="64F4FB5E"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255C23DC"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Very few/none, or measures without net effect</w:t>
            </w:r>
          </w:p>
        </w:tc>
        <w:tc>
          <w:tcPr>
            <w:tcW w:w="733" w:type="dxa"/>
            <w:tcBorders>
              <w:top w:val="nil"/>
              <w:left w:val="nil"/>
              <w:bottom w:val="single" w:sz="4" w:space="0" w:color="auto"/>
              <w:right w:val="nil"/>
            </w:tcBorders>
          </w:tcPr>
          <w:p w14:paraId="77502DBD"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single" w:sz="4" w:space="0" w:color="auto"/>
              <w:right w:val="nil"/>
            </w:tcBorders>
          </w:tcPr>
          <w:p w14:paraId="0B49BC42"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single" w:sz="4" w:space="0" w:color="auto"/>
              <w:right w:val="nil"/>
            </w:tcBorders>
          </w:tcPr>
          <w:p w14:paraId="2F3751A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single" w:sz="4" w:space="0" w:color="auto"/>
              <w:right w:val="nil"/>
            </w:tcBorders>
          </w:tcPr>
          <w:p w14:paraId="436EDAAF"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313D1025"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single" w:sz="4" w:space="0" w:color="auto"/>
              <w:right w:val="nil"/>
            </w:tcBorders>
            <w:shd w:val="clear" w:color="auto" w:fill="auto"/>
            <w:noWrap/>
          </w:tcPr>
          <w:p w14:paraId="4616DBB9"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49536E25"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single" w:sz="4" w:space="0" w:color="auto"/>
              <w:right w:val="nil"/>
            </w:tcBorders>
          </w:tcPr>
          <w:p w14:paraId="15577858"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2439E951" w14:textId="73BC2EAC"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single" w:sz="4" w:space="0" w:color="auto"/>
              <w:right w:val="nil"/>
            </w:tcBorders>
          </w:tcPr>
          <w:p w14:paraId="6A5A70EB"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single" w:sz="4" w:space="0" w:color="auto"/>
              <w:right w:val="nil"/>
            </w:tcBorders>
          </w:tcPr>
          <w:p w14:paraId="251E7DC2"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single" w:sz="4" w:space="0" w:color="auto"/>
              <w:right w:val="nil"/>
            </w:tcBorders>
          </w:tcPr>
          <w:p w14:paraId="50E17071" w14:textId="7758CF88"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single" w:sz="4" w:space="0" w:color="auto"/>
              <w:right w:val="nil"/>
            </w:tcBorders>
          </w:tcPr>
          <w:p w14:paraId="2AAADA76" w14:textId="3261114C"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197E5B2B" w14:textId="77777777" w:rsidTr="008169EA">
        <w:trPr>
          <w:trHeight w:val="227"/>
        </w:trPr>
        <w:tc>
          <w:tcPr>
            <w:tcW w:w="2666" w:type="dxa"/>
            <w:tcBorders>
              <w:top w:val="single" w:sz="4" w:space="0" w:color="auto"/>
              <w:left w:val="nil"/>
              <w:bottom w:val="single" w:sz="4" w:space="0" w:color="auto"/>
              <w:right w:val="nil"/>
            </w:tcBorders>
            <w:shd w:val="clear" w:color="auto" w:fill="auto"/>
          </w:tcPr>
          <w:p w14:paraId="04F19E50"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Sum (maximum 26)</w:t>
            </w:r>
          </w:p>
        </w:tc>
        <w:tc>
          <w:tcPr>
            <w:tcW w:w="2381" w:type="dxa"/>
            <w:tcBorders>
              <w:top w:val="single" w:sz="4" w:space="0" w:color="auto"/>
              <w:left w:val="nil"/>
              <w:bottom w:val="single" w:sz="4" w:space="0" w:color="auto"/>
              <w:right w:val="nil"/>
            </w:tcBorders>
            <w:shd w:val="clear" w:color="auto" w:fill="auto"/>
          </w:tcPr>
          <w:p w14:paraId="44530CA6"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p>
        </w:tc>
        <w:tc>
          <w:tcPr>
            <w:tcW w:w="733" w:type="dxa"/>
            <w:tcBorders>
              <w:top w:val="single" w:sz="4" w:space="0" w:color="auto"/>
              <w:left w:val="nil"/>
              <w:bottom w:val="single" w:sz="4" w:space="0" w:color="auto"/>
              <w:right w:val="nil"/>
            </w:tcBorders>
          </w:tcPr>
          <w:p w14:paraId="09F41837" w14:textId="39538C35"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20.0</w:t>
            </w:r>
          </w:p>
        </w:tc>
        <w:tc>
          <w:tcPr>
            <w:tcW w:w="836" w:type="dxa"/>
            <w:tcBorders>
              <w:top w:val="single" w:sz="4" w:space="0" w:color="auto"/>
              <w:left w:val="nil"/>
              <w:bottom w:val="single" w:sz="4" w:space="0" w:color="auto"/>
              <w:right w:val="nil"/>
            </w:tcBorders>
          </w:tcPr>
          <w:p w14:paraId="5E0EAF12" w14:textId="5536B0D5"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16.0</w:t>
            </w:r>
          </w:p>
        </w:tc>
        <w:tc>
          <w:tcPr>
            <w:tcW w:w="674" w:type="dxa"/>
            <w:tcBorders>
              <w:top w:val="single" w:sz="4" w:space="0" w:color="auto"/>
              <w:left w:val="nil"/>
              <w:bottom w:val="single" w:sz="4" w:space="0" w:color="auto"/>
              <w:right w:val="nil"/>
            </w:tcBorders>
          </w:tcPr>
          <w:p w14:paraId="5811B240" w14:textId="55EE6DAB"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15.0</w:t>
            </w:r>
          </w:p>
        </w:tc>
        <w:tc>
          <w:tcPr>
            <w:tcW w:w="736" w:type="dxa"/>
            <w:tcBorders>
              <w:top w:val="single" w:sz="4" w:space="0" w:color="auto"/>
              <w:left w:val="nil"/>
              <w:bottom w:val="single" w:sz="4" w:space="0" w:color="auto"/>
              <w:right w:val="nil"/>
            </w:tcBorders>
          </w:tcPr>
          <w:p w14:paraId="321EFC12" w14:textId="36F21A61"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17.0</w:t>
            </w:r>
          </w:p>
        </w:tc>
        <w:tc>
          <w:tcPr>
            <w:tcW w:w="613" w:type="dxa"/>
            <w:tcBorders>
              <w:top w:val="single" w:sz="4" w:space="0" w:color="auto"/>
              <w:left w:val="nil"/>
              <w:bottom w:val="single" w:sz="4" w:space="0" w:color="auto"/>
              <w:right w:val="nil"/>
            </w:tcBorders>
          </w:tcPr>
          <w:p w14:paraId="58078E07" w14:textId="4AAA0133"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12.0</w:t>
            </w:r>
          </w:p>
        </w:tc>
        <w:tc>
          <w:tcPr>
            <w:tcW w:w="805" w:type="dxa"/>
            <w:tcBorders>
              <w:top w:val="single" w:sz="4" w:space="0" w:color="auto"/>
              <w:left w:val="nil"/>
              <w:bottom w:val="single" w:sz="4" w:space="0" w:color="auto"/>
              <w:right w:val="nil"/>
            </w:tcBorders>
            <w:shd w:val="clear" w:color="auto" w:fill="auto"/>
            <w:noWrap/>
          </w:tcPr>
          <w:p w14:paraId="6DCD2187" w14:textId="76FCCE7A"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862" w:type="dxa"/>
            <w:tcBorders>
              <w:top w:val="single" w:sz="4" w:space="0" w:color="auto"/>
              <w:left w:val="nil"/>
              <w:bottom w:val="single" w:sz="4" w:space="0" w:color="auto"/>
              <w:right w:val="nil"/>
            </w:tcBorders>
            <w:shd w:val="clear" w:color="auto" w:fill="auto"/>
            <w:noWrap/>
          </w:tcPr>
          <w:p w14:paraId="29E6AB30" w14:textId="5B8A1887"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13.0</w:t>
            </w:r>
          </w:p>
        </w:tc>
        <w:tc>
          <w:tcPr>
            <w:tcW w:w="793" w:type="dxa"/>
            <w:tcBorders>
              <w:top w:val="single" w:sz="4" w:space="0" w:color="auto"/>
              <w:left w:val="nil"/>
              <w:bottom w:val="single" w:sz="4" w:space="0" w:color="auto"/>
              <w:right w:val="nil"/>
            </w:tcBorders>
          </w:tcPr>
          <w:p w14:paraId="29F24546" w14:textId="05737A6E" w:rsidR="00846936" w:rsidRPr="00F411AB" w:rsidRDefault="000A7D53" w:rsidP="00846936">
            <w:pPr>
              <w:tabs>
                <w:tab w:val="decimal" w:pos="341"/>
              </w:tabs>
              <w:spacing w:after="0" w:line="240" w:lineRule="auto"/>
              <w:rPr>
                <w:rFonts w:ascii="Times New Roman" w:hAnsi="Times New Roman" w:cs="Times New Roman"/>
                <w:sz w:val="14"/>
                <w:szCs w:val="14"/>
              </w:rPr>
            </w:pPr>
            <w:r>
              <w:rPr>
                <w:rFonts w:ascii="Times New Roman" w:hAnsi="Times New Roman" w:cs="Times New Roman"/>
                <w:sz w:val="14"/>
                <w:szCs w:val="14"/>
              </w:rPr>
              <w:t>10</w:t>
            </w:r>
            <w:r w:rsidR="00846936" w:rsidRPr="00F411AB">
              <w:rPr>
                <w:rFonts w:ascii="Times New Roman" w:hAnsi="Times New Roman" w:cs="Times New Roman"/>
                <w:sz w:val="14"/>
                <w:szCs w:val="14"/>
              </w:rPr>
              <w:t>.0</w:t>
            </w:r>
          </w:p>
        </w:tc>
        <w:tc>
          <w:tcPr>
            <w:tcW w:w="884" w:type="dxa"/>
            <w:tcBorders>
              <w:top w:val="single" w:sz="4" w:space="0" w:color="auto"/>
              <w:left w:val="nil"/>
              <w:bottom w:val="single" w:sz="4" w:space="0" w:color="auto"/>
              <w:right w:val="nil"/>
            </w:tcBorders>
            <w:shd w:val="clear" w:color="auto" w:fill="auto"/>
            <w:noWrap/>
          </w:tcPr>
          <w:p w14:paraId="0617FEE1" w14:textId="57B0852F"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7.0</w:t>
            </w:r>
          </w:p>
        </w:tc>
        <w:tc>
          <w:tcPr>
            <w:tcW w:w="719" w:type="dxa"/>
            <w:tcBorders>
              <w:top w:val="single" w:sz="4" w:space="0" w:color="auto"/>
              <w:left w:val="nil"/>
              <w:bottom w:val="single" w:sz="4" w:space="0" w:color="auto"/>
              <w:right w:val="nil"/>
            </w:tcBorders>
          </w:tcPr>
          <w:p w14:paraId="4686836D" w14:textId="1BCB3AB4"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8.0</w:t>
            </w:r>
          </w:p>
        </w:tc>
        <w:tc>
          <w:tcPr>
            <w:tcW w:w="1011" w:type="dxa"/>
            <w:tcBorders>
              <w:top w:val="single" w:sz="4" w:space="0" w:color="auto"/>
              <w:left w:val="nil"/>
              <w:bottom w:val="single" w:sz="4" w:space="0" w:color="auto"/>
              <w:right w:val="nil"/>
            </w:tcBorders>
          </w:tcPr>
          <w:p w14:paraId="1913FE73" w14:textId="5E97DDE3"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11.0</w:t>
            </w:r>
          </w:p>
        </w:tc>
        <w:tc>
          <w:tcPr>
            <w:tcW w:w="992" w:type="dxa"/>
            <w:tcBorders>
              <w:top w:val="single" w:sz="4" w:space="0" w:color="auto"/>
              <w:left w:val="nil"/>
              <w:bottom w:val="single" w:sz="4" w:space="0" w:color="auto"/>
              <w:right w:val="nil"/>
            </w:tcBorders>
          </w:tcPr>
          <w:p w14:paraId="63361F6B" w14:textId="032826C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11" w:type="dxa"/>
            <w:tcBorders>
              <w:top w:val="single" w:sz="4" w:space="0" w:color="auto"/>
              <w:left w:val="nil"/>
              <w:bottom w:val="single" w:sz="4" w:space="0" w:color="auto"/>
              <w:right w:val="nil"/>
            </w:tcBorders>
          </w:tcPr>
          <w:p w14:paraId="316CC623" w14:textId="36648DEA"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846936" w:rsidRPr="00F411AB" w14:paraId="0D39E945" w14:textId="77777777" w:rsidTr="008169EA">
        <w:trPr>
          <w:trHeight w:val="227"/>
        </w:trPr>
        <w:tc>
          <w:tcPr>
            <w:tcW w:w="2666" w:type="dxa"/>
            <w:tcBorders>
              <w:top w:val="single" w:sz="4" w:space="0" w:color="auto"/>
              <w:left w:val="nil"/>
              <w:bottom w:val="single" w:sz="4" w:space="0" w:color="auto"/>
              <w:right w:val="nil"/>
            </w:tcBorders>
            <w:shd w:val="clear" w:color="auto" w:fill="auto"/>
          </w:tcPr>
          <w:p w14:paraId="1F7C2E68" w14:textId="77777777"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Compiled relative effect (0–1)</w:t>
            </w:r>
          </w:p>
        </w:tc>
        <w:tc>
          <w:tcPr>
            <w:tcW w:w="2381" w:type="dxa"/>
            <w:tcBorders>
              <w:top w:val="single" w:sz="4" w:space="0" w:color="auto"/>
              <w:left w:val="nil"/>
              <w:bottom w:val="single" w:sz="4" w:space="0" w:color="auto"/>
              <w:right w:val="nil"/>
            </w:tcBorders>
            <w:shd w:val="clear" w:color="auto" w:fill="auto"/>
          </w:tcPr>
          <w:p w14:paraId="7A0CFE94" w14:textId="77777777" w:rsidR="00846936" w:rsidRPr="00F411AB" w:rsidRDefault="00846936" w:rsidP="00846936">
            <w:pPr>
              <w:spacing w:after="0" w:line="240" w:lineRule="auto"/>
              <w:rPr>
                <w:rFonts w:ascii="Times New Roman" w:eastAsia="Times New Roman" w:hAnsi="Times New Roman" w:cs="Times New Roman"/>
                <w:b/>
                <w:bCs/>
                <w:sz w:val="14"/>
                <w:szCs w:val="14"/>
                <w:lang w:eastAsia="en-GB"/>
              </w:rPr>
            </w:pPr>
          </w:p>
        </w:tc>
        <w:tc>
          <w:tcPr>
            <w:tcW w:w="733" w:type="dxa"/>
            <w:tcBorders>
              <w:top w:val="single" w:sz="4" w:space="0" w:color="auto"/>
              <w:left w:val="nil"/>
              <w:bottom w:val="single" w:sz="4" w:space="0" w:color="auto"/>
              <w:right w:val="nil"/>
            </w:tcBorders>
          </w:tcPr>
          <w:p w14:paraId="7D574E3B" w14:textId="11B95C1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0.8</w:t>
            </w:r>
          </w:p>
        </w:tc>
        <w:tc>
          <w:tcPr>
            <w:tcW w:w="836" w:type="dxa"/>
            <w:tcBorders>
              <w:top w:val="single" w:sz="4" w:space="0" w:color="auto"/>
              <w:left w:val="nil"/>
              <w:bottom w:val="single" w:sz="4" w:space="0" w:color="auto"/>
              <w:right w:val="nil"/>
            </w:tcBorders>
          </w:tcPr>
          <w:p w14:paraId="024D567B" w14:textId="0F0EC84F"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674" w:type="dxa"/>
            <w:tcBorders>
              <w:top w:val="single" w:sz="4" w:space="0" w:color="auto"/>
              <w:left w:val="nil"/>
              <w:bottom w:val="single" w:sz="4" w:space="0" w:color="auto"/>
              <w:right w:val="nil"/>
            </w:tcBorders>
          </w:tcPr>
          <w:p w14:paraId="4AAB1A45" w14:textId="0FAB402D"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736" w:type="dxa"/>
            <w:tcBorders>
              <w:top w:val="single" w:sz="4" w:space="0" w:color="auto"/>
              <w:left w:val="nil"/>
              <w:bottom w:val="single" w:sz="4" w:space="0" w:color="auto"/>
              <w:right w:val="nil"/>
            </w:tcBorders>
          </w:tcPr>
          <w:p w14:paraId="7CEBF2C7" w14:textId="02530657"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0.7</w:t>
            </w:r>
          </w:p>
        </w:tc>
        <w:tc>
          <w:tcPr>
            <w:tcW w:w="613" w:type="dxa"/>
            <w:tcBorders>
              <w:top w:val="single" w:sz="4" w:space="0" w:color="auto"/>
              <w:left w:val="nil"/>
              <w:bottom w:val="single" w:sz="4" w:space="0" w:color="auto"/>
              <w:right w:val="nil"/>
            </w:tcBorders>
          </w:tcPr>
          <w:p w14:paraId="24A5DB0A" w14:textId="7A913D16"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805" w:type="dxa"/>
            <w:tcBorders>
              <w:top w:val="single" w:sz="4" w:space="0" w:color="auto"/>
              <w:left w:val="nil"/>
              <w:bottom w:val="single" w:sz="4" w:space="0" w:color="auto"/>
              <w:right w:val="nil"/>
            </w:tcBorders>
            <w:shd w:val="clear" w:color="auto" w:fill="auto"/>
            <w:noWrap/>
          </w:tcPr>
          <w:p w14:paraId="3D93D5EF" w14:textId="30E161CA"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0.0</w:t>
            </w:r>
          </w:p>
        </w:tc>
        <w:tc>
          <w:tcPr>
            <w:tcW w:w="862" w:type="dxa"/>
            <w:tcBorders>
              <w:top w:val="single" w:sz="4" w:space="0" w:color="auto"/>
              <w:left w:val="nil"/>
              <w:bottom w:val="single" w:sz="4" w:space="0" w:color="auto"/>
              <w:right w:val="nil"/>
            </w:tcBorders>
            <w:shd w:val="clear" w:color="auto" w:fill="auto"/>
            <w:noWrap/>
          </w:tcPr>
          <w:p w14:paraId="1F68B327" w14:textId="51715255"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0.5</w:t>
            </w:r>
          </w:p>
        </w:tc>
        <w:tc>
          <w:tcPr>
            <w:tcW w:w="793" w:type="dxa"/>
            <w:tcBorders>
              <w:top w:val="single" w:sz="4" w:space="0" w:color="auto"/>
              <w:left w:val="nil"/>
              <w:bottom w:val="single" w:sz="4" w:space="0" w:color="auto"/>
              <w:right w:val="nil"/>
            </w:tcBorders>
          </w:tcPr>
          <w:p w14:paraId="30C76F30" w14:textId="3A2C78E6"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w:t>
            </w:r>
            <w:r w:rsidR="00BE0F0D">
              <w:rPr>
                <w:rFonts w:ascii="Times New Roman" w:hAnsi="Times New Roman" w:cs="Times New Roman"/>
                <w:sz w:val="14"/>
                <w:szCs w:val="14"/>
              </w:rPr>
              <w:t>4</w:t>
            </w:r>
          </w:p>
        </w:tc>
        <w:tc>
          <w:tcPr>
            <w:tcW w:w="884" w:type="dxa"/>
            <w:tcBorders>
              <w:top w:val="single" w:sz="4" w:space="0" w:color="auto"/>
              <w:left w:val="nil"/>
              <w:bottom w:val="single" w:sz="4" w:space="0" w:color="auto"/>
              <w:right w:val="nil"/>
            </w:tcBorders>
            <w:shd w:val="clear" w:color="auto" w:fill="auto"/>
            <w:noWrap/>
          </w:tcPr>
          <w:p w14:paraId="284A44F4" w14:textId="4E58692B"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0.3</w:t>
            </w:r>
          </w:p>
        </w:tc>
        <w:tc>
          <w:tcPr>
            <w:tcW w:w="719" w:type="dxa"/>
            <w:tcBorders>
              <w:top w:val="single" w:sz="4" w:space="0" w:color="auto"/>
              <w:left w:val="nil"/>
              <w:bottom w:val="single" w:sz="4" w:space="0" w:color="auto"/>
              <w:right w:val="nil"/>
            </w:tcBorders>
          </w:tcPr>
          <w:p w14:paraId="7733633F" w14:textId="4AAC7B86"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0.3</w:t>
            </w:r>
          </w:p>
        </w:tc>
        <w:tc>
          <w:tcPr>
            <w:tcW w:w="1011" w:type="dxa"/>
            <w:tcBorders>
              <w:top w:val="single" w:sz="4" w:space="0" w:color="auto"/>
              <w:left w:val="nil"/>
              <w:bottom w:val="single" w:sz="4" w:space="0" w:color="auto"/>
              <w:right w:val="nil"/>
            </w:tcBorders>
          </w:tcPr>
          <w:p w14:paraId="5E8E6EEB" w14:textId="560BB233"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0.4</w:t>
            </w:r>
          </w:p>
        </w:tc>
        <w:tc>
          <w:tcPr>
            <w:tcW w:w="992" w:type="dxa"/>
            <w:tcBorders>
              <w:top w:val="single" w:sz="4" w:space="0" w:color="auto"/>
              <w:left w:val="nil"/>
              <w:bottom w:val="single" w:sz="4" w:space="0" w:color="auto"/>
              <w:right w:val="nil"/>
            </w:tcBorders>
          </w:tcPr>
          <w:p w14:paraId="3C56A8FA" w14:textId="19C0254C"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c>
          <w:tcPr>
            <w:tcW w:w="711" w:type="dxa"/>
            <w:tcBorders>
              <w:top w:val="single" w:sz="4" w:space="0" w:color="auto"/>
              <w:left w:val="nil"/>
              <w:bottom w:val="single" w:sz="4" w:space="0" w:color="auto"/>
              <w:right w:val="nil"/>
            </w:tcBorders>
          </w:tcPr>
          <w:p w14:paraId="09735AFB" w14:textId="7B63951F"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0.0</w:t>
            </w:r>
          </w:p>
        </w:tc>
      </w:tr>
      <w:tr w:rsidR="00846936" w:rsidRPr="00F411AB" w14:paraId="73074613" w14:textId="77777777" w:rsidTr="008169EA">
        <w:trPr>
          <w:trHeight w:val="240"/>
        </w:trPr>
        <w:tc>
          <w:tcPr>
            <w:tcW w:w="2666" w:type="dxa"/>
            <w:tcBorders>
              <w:top w:val="single" w:sz="4" w:space="0" w:color="auto"/>
              <w:left w:val="nil"/>
              <w:bottom w:val="single" w:sz="4" w:space="0" w:color="auto"/>
              <w:right w:val="nil"/>
            </w:tcBorders>
            <w:shd w:val="clear" w:color="auto" w:fill="auto"/>
          </w:tcPr>
          <w:p w14:paraId="01B6BF48"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Knowledge</w:t>
            </w:r>
          </w:p>
        </w:tc>
        <w:tc>
          <w:tcPr>
            <w:tcW w:w="2381" w:type="dxa"/>
            <w:tcBorders>
              <w:top w:val="single" w:sz="4" w:space="0" w:color="auto"/>
              <w:left w:val="nil"/>
              <w:bottom w:val="single" w:sz="4" w:space="0" w:color="auto"/>
              <w:right w:val="nil"/>
            </w:tcBorders>
            <w:shd w:val="clear" w:color="auto" w:fill="auto"/>
          </w:tcPr>
          <w:p w14:paraId="5AD4DE02"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Extensive, 2: Moderate, 3: Poor</w:t>
            </w:r>
          </w:p>
        </w:tc>
        <w:tc>
          <w:tcPr>
            <w:tcW w:w="733" w:type="dxa"/>
            <w:tcBorders>
              <w:top w:val="single" w:sz="4" w:space="0" w:color="auto"/>
              <w:left w:val="nil"/>
              <w:bottom w:val="single" w:sz="4" w:space="0" w:color="auto"/>
              <w:right w:val="nil"/>
            </w:tcBorders>
          </w:tcPr>
          <w:p w14:paraId="3FA7DD65" w14:textId="365CAF2A"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36" w:type="dxa"/>
            <w:tcBorders>
              <w:top w:val="single" w:sz="4" w:space="0" w:color="auto"/>
              <w:left w:val="nil"/>
              <w:bottom w:val="single" w:sz="4" w:space="0" w:color="auto"/>
              <w:right w:val="nil"/>
            </w:tcBorders>
          </w:tcPr>
          <w:p w14:paraId="234371FD" w14:textId="1CB89D20"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74" w:type="dxa"/>
            <w:tcBorders>
              <w:top w:val="single" w:sz="4" w:space="0" w:color="auto"/>
              <w:left w:val="nil"/>
              <w:bottom w:val="single" w:sz="4" w:space="0" w:color="auto"/>
              <w:right w:val="nil"/>
            </w:tcBorders>
          </w:tcPr>
          <w:p w14:paraId="3C4B2FB2" w14:textId="7170974F"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36" w:type="dxa"/>
            <w:tcBorders>
              <w:top w:val="single" w:sz="4" w:space="0" w:color="auto"/>
              <w:left w:val="nil"/>
              <w:bottom w:val="single" w:sz="4" w:space="0" w:color="auto"/>
              <w:right w:val="nil"/>
            </w:tcBorders>
          </w:tcPr>
          <w:p w14:paraId="2915CDD9" w14:textId="0769A4DE"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single" w:sz="4" w:space="0" w:color="auto"/>
              <w:right w:val="nil"/>
            </w:tcBorders>
          </w:tcPr>
          <w:p w14:paraId="2D8A661B" w14:textId="7AA8AD23"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tcBorders>
              <w:top w:val="single" w:sz="4" w:space="0" w:color="auto"/>
              <w:left w:val="nil"/>
              <w:bottom w:val="single" w:sz="4" w:space="0" w:color="auto"/>
              <w:right w:val="nil"/>
            </w:tcBorders>
            <w:shd w:val="clear" w:color="auto" w:fill="auto"/>
            <w:noWrap/>
          </w:tcPr>
          <w:p w14:paraId="395DAFF7" w14:textId="340713B9"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single" w:sz="4" w:space="0" w:color="auto"/>
              <w:right w:val="nil"/>
            </w:tcBorders>
            <w:shd w:val="clear" w:color="auto" w:fill="auto"/>
            <w:noWrap/>
          </w:tcPr>
          <w:p w14:paraId="280BF925" w14:textId="0E8C6B5D"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793" w:type="dxa"/>
            <w:tcBorders>
              <w:top w:val="single" w:sz="4" w:space="0" w:color="auto"/>
              <w:left w:val="nil"/>
              <w:bottom w:val="single" w:sz="4" w:space="0" w:color="auto"/>
              <w:right w:val="nil"/>
            </w:tcBorders>
          </w:tcPr>
          <w:p w14:paraId="43CFEF62" w14:textId="1A006498"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84" w:type="dxa"/>
            <w:tcBorders>
              <w:top w:val="single" w:sz="4" w:space="0" w:color="auto"/>
              <w:left w:val="nil"/>
              <w:bottom w:val="single" w:sz="4" w:space="0" w:color="auto"/>
              <w:right w:val="nil"/>
            </w:tcBorders>
            <w:shd w:val="clear" w:color="auto" w:fill="auto"/>
            <w:noWrap/>
          </w:tcPr>
          <w:p w14:paraId="73047B6D" w14:textId="6E0152BC"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719" w:type="dxa"/>
            <w:tcBorders>
              <w:top w:val="single" w:sz="4" w:space="0" w:color="auto"/>
              <w:left w:val="nil"/>
              <w:bottom w:val="single" w:sz="4" w:space="0" w:color="auto"/>
              <w:right w:val="nil"/>
            </w:tcBorders>
          </w:tcPr>
          <w:p w14:paraId="2F50DF11" w14:textId="554629BA"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11" w:type="dxa"/>
            <w:tcBorders>
              <w:top w:val="single" w:sz="4" w:space="0" w:color="auto"/>
              <w:left w:val="nil"/>
              <w:bottom w:val="single" w:sz="4" w:space="0" w:color="auto"/>
              <w:right w:val="nil"/>
            </w:tcBorders>
          </w:tcPr>
          <w:p w14:paraId="16ADE230" w14:textId="7FBB9617"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992" w:type="dxa"/>
            <w:tcBorders>
              <w:top w:val="single" w:sz="4" w:space="0" w:color="auto"/>
              <w:left w:val="nil"/>
              <w:bottom w:val="single" w:sz="4" w:space="0" w:color="auto"/>
              <w:right w:val="nil"/>
            </w:tcBorders>
          </w:tcPr>
          <w:p w14:paraId="23DB3A0A" w14:textId="5A79E22C"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11" w:type="dxa"/>
            <w:tcBorders>
              <w:top w:val="single" w:sz="4" w:space="0" w:color="auto"/>
              <w:left w:val="nil"/>
              <w:bottom w:val="single" w:sz="4" w:space="0" w:color="auto"/>
              <w:right w:val="nil"/>
            </w:tcBorders>
          </w:tcPr>
          <w:p w14:paraId="4C8A6891" w14:textId="10E68888"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r>
      <w:tr w:rsidR="00846936" w:rsidRPr="00F411AB" w14:paraId="35154E72" w14:textId="77777777" w:rsidTr="008169EA">
        <w:trPr>
          <w:trHeight w:val="480"/>
        </w:trPr>
        <w:tc>
          <w:tcPr>
            <w:tcW w:w="2666" w:type="dxa"/>
            <w:tcBorders>
              <w:top w:val="single" w:sz="4" w:space="0" w:color="auto"/>
              <w:left w:val="nil"/>
              <w:bottom w:val="nil"/>
              <w:right w:val="nil"/>
            </w:tcBorders>
            <w:shd w:val="clear" w:color="auto" w:fill="auto"/>
          </w:tcPr>
          <w:p w14:paraId="68BAA020" w14:textId="77777777"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 xml:space="preserve">(b) Development axis characteristics considered </w:t>
            </w:r>
          </w:p>
        </w:tc>
        <w:tc>
          <w:tcPr>
            <w:tcW w:w="2381" w:type="dxa"/>
            <w:tcBorders>
              <w:top w:val="single" w:sz="4" w:space="0" w:color="auto"/>
              <w:left w:val="nil"/>
              <w:bottom w:val="nil"/>
              <w:right w:val="nil"/>
            </w:tcBorders>
            <w:shd w:val="clear" w:color="auto" w:fill="auto"/>
          </w:tcPr>
          <w:p w14:paraId="5A9DDA5E" w14:textId="77777777" w:rsidR="00846936" w:rsidRPr="00F411AB" w:rsidRDefault="00846936" w:rsidP="00846936">
            <w:pPr>
              <w:spacing w:after="0" w:line="240" w:lineRule="auto"/>
              <w:rPr>
                <w:rFonts w:ascii="Times New Roman" w:eastAsia="Times New Roman" w:hAnsi="Times New Roman" w:cs="Times New Roman"/>
                <w:b/>
                <w:bCs/>
                <w:sz w:val="14"/>
                <w:szCs w:val="14"/>
                <w:lang w:eastAsia="en-GB"/>
              </w:rPr>
            </w:pPr>
          </w:p>
        </w:tc>
        <w:tc>
          <w:tcPr>
            <w:tcW w:w="733" w:type="dxa"/>
            <w:tcBorders>
              <w:top w:val="single" w:sz="4" w:space="0" w:color="auto"/>
              <w:left w:val="nil"/>
              <w:bottom w:val="nil"/>
              <w:right w:val="nil"/>
            </w:tcBorders>
          </w:tcPr>
          <w:p w14:paraId="477AC635"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single" w:sz="4" w:space="0" w:color="auto"/>
              <w:left w:val="nil"/>
              <w:bottom w:val="nil"/>
              <w:right w:val="nil"/>
            </w:tcBorders>
          </w:tcPr>
          <w:p w14:paraId="37B12D4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single" w:sz="4" w:space="0" w:color="auto"/>
              <w:left w:val="nil"/>
              <w:bottom w:val="nil"/>
              <w:right w:val="nil"/>
            </w:tcBorders>
          </w:tcPr>
          <w:p w14:paraId="0210AB9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single" w:sz="4" w:space="0" w:color="auto"/>
              <w:left w:val="nil"/>
              <w:bottom w:val="nil"/>
              <w:right w:val="nil"/>
            </w:tcBorders>
          </w:tcPr>
          <w:p w14:paraId="74E7747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single" w:sz="4" w:space="0" w:color="auto"/>
              <w:left w:val="nil"/>
              <w:bottom w:val="nil"/>
              <w:right w:val="nil"/>
            </w:tcBorders>
          </w:tcPr>
          <w:p w14:paraId="315EDDC1"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single" w:sz="4" w:space="0" w:color="auto"/>
              <w:left w:val="nil"/>
              <w:bottom w:val="nil"/>
              <w:right w:val="nil"/>
            </w:tcBorders>
            <w:shd w:val="clear" w:color="auto" w:fill="auto"/>
            <w:noWrap/>
          </w:tcPr>
          <w:p w14:paraId="4AC7777F"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single" w:sz="4" w:space="0" w:color="auto"/>
              <w:left w:val="nil"/>
              <w:bottom w:val="nil"/>
              <w:right w:val="nil"/>
            </w:tcBorders>
            <w:shd w:val="clear" w:color="auto" w:fill="auto"/>
            <w:noWrap/>
          </w:tcPr>
          <w:p w14:paraId="73C41311"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single" w:sz="4" w:space="0" w:color="auto"/>
              <w:left w:val="nil"/>
              <w:bottom w:val="nil"/>
              <w:right w:val="nil"/>
            </w:tcBorders>
          </w:tcPr>
          <w:p w14:paraId="1A784BC3"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single" w:sz="4" w:space="0" w:color="auto"/>
              <w:left w:val="nil"/>
              <w:bottom w:val="nil"/>
              <w:right w:val="nil"/>
            </w:tcBorders>
            <w:shd w:val="clear" w:color="auto" w:fill="auto"/>
            <w:noWrap/>
          </w:tcPr>
          <w:p w14:paraId="434F406C" w14:textId="1B1F4A76"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single" w:sz="4" w:space="0" w:color="auto"/>
              <w:left w:val="nil"/>
              <w:bottom w:val="nil"/>
              <w:right w:val="nil"/>
            </w:tcBorders>
          </w:tcPr>
          <w:p w14:paraId="7F39D607"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single" w:sz="4" w:space="0" w:color="auto"/>
              <w:left w:val="nil"/>
              <w:bottom w:val="nil"/>
              <w:right w:val="nil"/>
            </w:tcBorders>
          </w:tcPr>
          <w:p w14:paraId="7168E0E5"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single" w:sz="4" w:space="0" w:color="auto"/>
              <w:left w:val="nil"/>
              <w:bottom w:val="nil"/>
              <w:right w:val="nil"/>
            </w:tcBorders>
          </w:tcPr>
          <w:p w14:paraId="75869A6A" w14:textId="01D8B373"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single" w:sz="4" w:space="0" w:color="auto"/>
              <w:left w:val="nil"/>
              <w:bottom w:val="nil"/>
              <w:right w:val="nil"/>
            </w:tcBorders>
          </w:tcPr>
          <w:p w14:paraId="68D4C2CD" w14:textId="37593D04"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0E1C1E3A" w14:textId="77777777" w:rsidTr="008169EA">
        <w:trPr>
          <w:trHeight w:val="227"/>
        </w:trPr>
        <w:tc>
          <w:tcPr>
            <w:tcW w:w="2666" w:type="dxa"/>
            <w:tcBorders>
              <w:top w:val="nil"/>
              <w:left w:val="nil"/>
              <w:bottom w:val="single" w:sz="4" w:space="0" w:color="auto"/>
              <w:right w:val="nil"/>
            </w:tcBorders>
            <w:shd w:val="clear" w:color="auto" w:fill="auto"/>
          </w:tcPr>
          <w:p w14:paraId="0D6F2FFA" w14:textId="27253F14"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1. Main area for likely development</w:t>
            </w:r>
          </w:p>
        </w:tc>
        <w:tc>
          <w:tcPr>
            <w:tcW w:w="2381" w:type="dxa"/>
            <w:tcBorders>
              <w:top w:val="nil"/>
              <w:left w:val="nil"/>
              <w:bottom w:val="single" w:sz="4" w:space="0" w:color="auto"/>
              <w:right w:val="nil"/>
            </w:tcBorders>
            <w:shd w:val="clear" w:color="auto" w:fill="auto"/>
          </w:tcPr>
          <w:p w14:paraId="7D904503"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Offshore</w:t>
            </w:r>
          </w:p>
        </w:tc>
        <w:tc>
          <w:tcPr>
            <w:tcW w:w="733" w:type="dxa"/>
            <w:tcBorders>
              <w:top w:val="nil"/>
              <w:left w:val="nil"/>
              <w:bottom w:val="single" w:sz="4" w:space="0" w:color="auto"/>
              <w:right w:val="nil"/>
            </w:tcBorders>
          </w:tcPr>
          <w:p w14:paraId="03009A2A" w14:textId="77107503"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4.0</w:t>
            </w:r>
          </w:p>
        </w:tc>
        <w:tc>
          <w:tcPr>
            <w:tcW w:w="836" w:type="dxa"/>
            <w:tcBorders>
              <w:top w:val="nil"/>
              <w:left w:val="nil"/>
              <w:bottom w:val="single" w:sz="4" w:space="0" w:color="auto"/>
              <w:right w:val="nil"/>
            </w:tcBorders>
          </w:tcPr>
          <w:p w14:paraId="5FC90341" w14:textId="4D65E95A"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74" w:type="dxa"/>
            <w:tcBorders>
              <w:top w:val="nil"/>
              <w:left w:val="nil"/>
              <w:bottom w:val="single" w:sz="4" w:space="0" w:color="auto"/>
              <w:right w:val="nil"/>
            </w:tcBorders>
          </w:tcPr>
          <w:p w14:paraId="4A997C49" w14:textId="59B605E0"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736" w:type="dxa"/>
            <w:tcBorders>
              <w:top w:val="nil"/>
              <w:left w:val="nil"/>
              <w:bottom w:val="single" w:sz="4" w:space="0" w:color="auto"/>
              <w:right w:val="nil"/>
            </w:tcBorders>
          </w:tcPr>
          <w:p w14:paraId="2ECB672E" w14:textId="370C369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nil"/>
              <w:left w:val="nil"/>
              <w:bottom w:val="single" w:sz="4" w:space="0" w:color="auto"/>
              <w:right w:val="nil"/>
            </w:tcBorders>
          </w:tcPr>
          <w:p w14:paraId="59E7B357" w14:textId="484C6942"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tcBorders>
              <w:top w:val="nil"/>
              <w:left w:val="nil"/>
              <w:bottom w:val="single" w:sz="4" w:space="0" w:color="auto"/>
              <w:right w:val="nil"/>
            </w:tcBorders>
            <w:shd w:val="clear" w:color="auto" w:fill="auto"/>
            <w:noWrap/>
          </w:tcPr>
          <w:p w14:paraId="633CF2D7" w14:textId="366EE178"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nil"/>
              <w:left w:val="nil"/>
              <w:bottom w:val="single" w:sz="4" w:space="0" w:color="auto"/>
              <w:right w:val="nil"/>
            </w:tcBorders>
            <w:shd w:val="clear" w:color="auto" w:fill="auto"/>
            <w:noWrap/>
          </w:tcPr>
          <w:p w14:paraId="2301BFEF" w14:textId="56CC7FED"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793" w:type="dxa"/>
            <w:tcBorders>
              <w:top w:val="nil"/>
              <w:left w:val="nil"/>
              <w:bottom w:val="single" w:sz="4" w:space="0" w:color="auto"/>
              <w:right w:val="nil"/>
            </w:tcBorders>
          </w:tcPr>
          <w:p w14:paraId="439A2125" w14:textId="1C1FED0B"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84" w:type="dxa"/>
            <w:tcBorders>
              <w:top w:val="nil"/>
              <w:left w:val="nil"/>
              <w:bottom w:val="single" w:sz="4" w:space="0" w:color="auto"/>
              <w:right w:val="nil"/>
            </w:tcBorders>
            <w:shd w:val="clear" w:color="auto" w:fill="auto"/>
            <w:noWrap/>
          </w:tcPr>
          <w:p w14:paraId="61B454C0" w14:textId="13FF48D7"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719" w:type="dxa"/>
            <w:tcBorders>
              <w:top w:val="nil"/>
              <w:left w:val="nil"/>
              <w:bottom w:val="single" w:sz="4" w:space="0" w:color="auto"/>
              <w:right w:val="nil"/>
            </w:tcBorders>
          </w:tcPr>
          <w:p w14:paraId="14F2C74D" w14:textId="0A704E0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011" w:type="dxa"/>
            <w:tcBorders>
              <w:top w:val="nil"/>
              <w:left w:val="nil"/>
              <w:bottom w:val="single" w:sz="4" w:space="0" w:color="auto"/>
              <w:right w:val="nil"/>
            </w:tcBorders>
          </w:tcPr>
          <w:p w14:paraId="1A271713" w14:textId="116E6DD6"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992" w:type="dxa"/>
            <w:tcBorders>
              <w:top w:val="nil"/>
              <w:left w:val="nil"/>
              <w:bottom w:val="single" w:sz="4" w:space="0" w:color="auto"/>
              <w:right w:val="nil"/>
            </w:tcBorders>
          </w:tcPr>
          <w:p w14:paraId="4BFD4B92" w14:textId="547877EB"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1" w:type="dxa"/>
            <w:tcBorders>
              <w:top w:val="nil"/>
              <w:left w:val="nil"/>
              <w:bottom w:val="single" w:sz="4" w:space="0" w:color="auto"/>
              <w:right w:val="nil"/>
            </w:tcBorders>
          </w:tcPr>
          <w:p w14:paraId="40D49DBA" w14:textId="2C9D4FA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846936" w:rsidRPr="00F411AB" w14:paraId="76D0A959" w14:textId="77777777" w:rsidTr="008169EA">
        <w:trPr>
          <w:trHeight w:val="397"/>
        </w:trPr>
        <w:tc>
          <w:tcPr>
            <w:tcW w:w="2666" w:type="dxa"/>
            <w:tcBorders>
              <w:top w:val="single" w:sz="4" w:space="0" w:color="auto"/>
              <w:left w:val="nil"/>
              <w:bottom w:val="nil"/>
              <w:right w:val="nil"/>
            </w:tcBorders>
            <w:shd w:val="clear" w:color="auto" w:fill="auto"/>
          </w:tcPr>
          <w:p w14:paraId="67C042E7"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Area where stressor effect likely to be most pronounced</w:t>
            </w:r>
          </w:p>
        </w:tc>
        <w:tc>
          <w:tcPr>
            <w:tcW w:w="2381" w:type="dxa"/>
            <w:tcBorders>
              <w:top w:val="single" w:sz="4" w:space="0" w:color="auto"/>
              <w:left w:val="nil"/>
              <w:bottom w:val="nil"/>
              <w:right w:val="nil"/>
            </w:tcBorders>
            <w:shd w:val="clear" w:color="auto" w:fill="auto"/>
          </w:tcPr>
          <w:p w14:paraId="416DE2E6" w14:textId="5726DD18" w:rsidR="00846936" w:rsidRPr="00F411AB" w:rsidRDefault="00846936" w:rsidP="00846936">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proofErr w:type="spellStart"/>
            <w:r w:rsidR="0011087C">
              <w:rPr>
                <w:rFonts w:ascii="Times New Roman" w:hAnsi="Times New Roman" w:cs="Times New Roman"/>
                <w:sz w:val="14"/>
                <w:szCs w:val="14"/>
              </w:rPr>
              <w:t>Nearshore</w:t>
            </w:r>
            <w:proofErr w:type="spellEnd"/>
          </w:p>
          <w:p w14:paraId="70E24D4A" w14:textId="77777777" w:rsidR="00846936" w:rsidRPr="00F411AB" w:rsidRDefault="00846936" w:rsidP="00846936">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3: Estuarine</w:t>
            </w:r>
          </w:p>
          <w:p w14:paraId="55D37BB9" w14:textId="6CA429BE"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All</w:t>
            </w:r>
          </w:p>
        </w:tc>
        <w:tc>
          <w:tcPr>
            <w:tcW w:w="733" w:type="dxa"/>
            <w:tcBorders>
              <w:top w:val="single" w:sz="4" w:space="0" w:color="auto"/>
              <w:left w:val="nil"/>
              <w:bottom w:val="nil"/>
              <w:right w:val="nil"/>
            </w:tcBorders>
          </w:tcPr>
          <w:p w14:paraId="7738BF18"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single" w:sz="4" w:space="0" w:color="auto"/>
              <w:left w:val="nil"/>
              <w:bottom w:val="nil"/>
              <w:right w:val="nil"/>
            </w:tcBorders>
          </w:tcPr>
          <w:p w14:paraId="274E583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single" w:sz="4" w:space="0" w:color="auto"/>
              <w:left w:val="nil"/>
              <w:bottom w:val="nil"/>
              <w:right w:val="nil"/>
            </w:tcBorders>
          </w:tcPr>
          <w:p w14:paraId="6278B13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single" w:sz="4" w:space="0" w:color="auto"/>
              <w:left w:val="nil"/>
              <w:bottom w:val="nil"/>
              <w:right w:val="nil"/>
            </w:tcBorders>
          </w:tcPr>
          <w:p w14:paraId="21B99277"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single" w:sz="4" w:space="0" w:color="auto"/>
              <w:left w:val="nil"/>
              <w:bottom w:val="nil"/>
              <w:right w:val="nil"/>
            </w:tcBorders>
          </w:tcPr>
          <w:p w14:paraId="00D0ABFE"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single" w:sz="4" w:space="0" w:color="auto"/>
              <w:left w:val="nil"/>
              <w:bottom w:val="nil"/>
              <w:right w:val="nil"/>
            </w:tcBorders>
            <w:shd w:val="clear" w:color="auto" w:fill="auto"/>
            <w:noWrap/>
          </w:tcPr>
          <w:p w14:paraId="45B9AF5B"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single" w:sz="4" w:space="0" w:color="auto"/>
              <w:left w:val="nil"/>
              <w:bottom w:val="nil"/>
              <w:right w:val="nil"/>
            </w:tcBorders>
            <w:shd w:val="clear" w:color="auto" w:fill="auto"/>
            <w:noWrap/>
          </w:tcPr>
          <w:p w14:paraId="4AA3802A"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single" w:sz="4" w:space="0" w:color="auto"/>
              <w:left w:val="nil"/>
              <w:bottom w:val="nil"/>
              <w:right w:val="nil"/>
            </w:tcBorders>
          </w:tcPr>
          <w:p w14:paraId="2736CC13"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single" w:sz="4" w:space="0" w:color="auto"/>
              <w:left w:val="nil"/>
              <w:bottom w:val="nil"/>
              <w:right w:val="nil"/>
            </w:tcBorders>
            <w:shd w:val="clear" w:color="auto" w:fill="auto"/>
            <w:noWrap/>
          </w:tcPr>
          <w:p w14:paraId="2D415B94" w14:textId="0AF65565"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single" w:sz="4" w:space="0" w:color="auto"/>
              <w:left w:val="nil"/>
              <w:bottom w:val="nil"/>
              <w:right w:val="nil"/>
            </w:tcBorders>
          </w:tcPr>
          <w:p w14:paraId="085B0F1E"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single" w:sz="4" w:space="0" w:color="auto"/>
              <w:left w:val="nil"/>
              <w:bottom w:val="nil"/>
              <w:right w:val="nil"/>
            </w:tcBorders>
          </w:tcPr>
          <w:p w14:paraId="501AB909"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single" w:sz="4" w:space="0" w:color="auto"/>
              <w:left w:val="nil"/>
              <w:bottom w:val="nil"/>
              <w:right w:val="nil"/>
            </w:tcBorders>
          </w:tcPr>
          <w:p w14:paraId="3B8D7698" w14:textId="68AD0160"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single" w:sz="4" w:space="0" w:color="auto"/>
              <w:left w:val="nil"/>
              <w:bottom w:val="nil"/>
              <w:right w:val="nil"/>
            </w:tcBorders>
          </w:tcPr>
          <w:p w14:paraId="285FB76F" w14:textId="4F48EBDE"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3181A27F" w14:textId="77777777" w:rsidTr="008169EA">
        <w:trPr>
          <w:trHeight w:val="454"/>
        </w:trPr>
        <w:tc>
          <w:tcPr>
            <w:tcW w:w="2666" w:type="dxa"/>
            <w:tcBorders>
              <w:top w:val="single" w:sz="4" w:space="0" w:color="auto"/>
              <w:bottom w:val="nil"/>
              <w:right w:val="nil"/>
            </w:tcBorders>
            <w:shd w:val="clear" w:color="auto" w:fill="auto"/>
          </w:tcPr>
          <w:p w14:paraId="3B8467C8" w14:textId="5AF1B7FB"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2. Likelihood of stressor becoming more prevalent in next 10 years</w:t>
            </w:r>
          </w:p>
        </w:tc>
        <w:tc>
          <w:tcPr>
            <w:tcW w:w="2381" w:type="dxa"/>
            <w:tcBorders>
              <w:top w:val="single" w:sz="4" w:space="0" w:color="auto"/>
              <w:left w:val="nil"/>
              <w:bottom w:val="nil"/>
              <w:right w:val="nil"/>
            </w:tcBorders>
            <w:shd w:val="clear" w:color="auto" w:fill="auto"/>
          </w:tcPr>
          <w:p w14:paraId="7154D346" w14:textId="77777777" w:rsidR="00846936" w:rsidRPr="00F411AB" w:rsidRDefault="00846936" w:rsidP="00846936">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0: Nil</w:t>
            </w:r>
          </w:p>
          <w:p w14:paraId="62FE3ABD" w14:textId="77777777" w:rsidR="00846936" w:rsidRPr="00F411AB" w:rsidRDefault="00846936" w:rsidP="00846936">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1. Low</w:t>
            </w:r>
          </w:p>
          <w:p w14:paraId="1FB6A587" w14:textId="22A6B085" w:rsidR="00846936" w:rsidRPr="00F411AB" w:rsidRDefault="00846936" w:rsidP="00846936">
            <w:pPr>
              <w:spacing w:after="0" w:line="240" w:lineRule="auto"/>
              <w:rPr>
                <w:rFonts w:ascii="Times New Roman" w:hAnsi="Times New Roman" w:cs="Times New Roman"/>
                <w:sz w:val="14"/>
                <w:szCs w:val="14"/>
              </w:rPr>
            </w:pPr>
            <w:r w:rsidRPr="00F411AB">
              <w:rPr>
                <w:rFonts w:ascii="Times New Roman" w:hAnsi="Times New Roman" w:cs="Times New Roman"/>
                <w:sz w:val="14"/>
                <w:szCs w:val="14"/>
              </w:rPr>
              <w:t xml:space="preserve">2: </w:t>
            </w:r>
            <w:r w:rsidR="00293FB1" w:rsidRPr="00F411AB">
              <w:rPr>
                <w:rFonts w:ascii="Times New Roman" w:hAnsi="Times New Roman" w:cs="Times New Roman"/>
                <w:sz w:val="14"/>
                <w:szCs w:val="14"/>
              </w:rPr>
              <w:t>Moderate</w:t>
            </w:r>
          </w:p>
          <w:p w14:paraId="618E351A" w14:textId="714C85D1"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High</w:t>
            </w:r>
          </w:p>
        </w:tc>
        <w:tc>
          <w:tcPr>
            <w:tcW w:w="733" w:type="dxa"/>
            <w:tcBorders>
              <w:top w:val="single" w:sz="4" w:space="0" w:color="auto"/>
              <w:left w:val="nil"/>
              <w:bottom w:val="nil"/>
              <w:right w:val="nil"/>
            </w:tcBorders>
          </w:tcPr>
          <w:p w14:paraId="69B9B2A1" w14:textId="2A05BF57"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6" w:type="dxa"/>
            <w:tcBorders>
              <w:top w:val="single" w:sz="4" w:space="0" w:color="auto"/>
              <w:left w:val="nil"/>
              <w:bottom w:val="nil"/>
              <w:right w:val="nil"/>
            </w:tcBorders>
          </w:tcPr>
          <w:p w14:paraId="0B14905C" w14:textId="398A483E"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74" w:type="dxa"/>
            <w:tcBorders>
              <w:top w:val="single" w:sz="4" w:space="0" w:color="auto"/>
              <w:left w:val="nil"/>
              <w:bottom w:val="nil"/>
              <w:right w:val="nil"/>
            </w:tcBorders>
          </w:tcPr>
          <w:p w14:paraId="74E8E800" w14:textId="090251FC"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36" w:type="dxa"/>
            <w:tcBorders>
              <w:top w:val="single" w:sz="4" w:space="0" w:color="auto"/>
              <w:left w:val="nil"/>
              <w:bottom w:val="nil"/>
              <w:right w:val="nil"/>
            </w:tcBorders>
          </w:tcPr>
          <w:p w14:paraId="324277D2" w14:textId="390FF3C2"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nil"/>
              <w:right w:val="nil"/>
            </w:tcBorders>
          </w:tcPr>
          <w:p w14:paraId="4162817B" w14:textId="12E3E0A1"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tcBorders>
              <w:top w:val="single" w:sz="4" w:space="0" w:color="auto"/>
              <w:left w:val="nil"/>
              <w:bottom w:val="nil"/>
              <w:right w:val="nil"/>
            </w:tcBorders>
            <w:shd w:val="clear" w:color="auto" w:fill="auto"/>
            <w:noWrap/>
          </w:tcPr>
          <w:p w14:paraId="10499060" w14:textId="4B2D2A4C"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01C8E210" w14:textId="1EBC8D16"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793" w:type="dxa"/>
            <w:tcBorders>
              <w:top w:val="single" w:sz="4" w:space="0" w:color="auto"/>
              <w:left w:val="nil"/>
              <w:bottom w:val="nil"/>
              <w:right w:val="nil"/>
            </w:tcBorders>
          </w:tcPr>
          <w:p w14:paraId="33D78422" w14:textId="0FD57FF6"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84" w:type="dxa"/>
            <w:tcBorders>
              <w:top w:val="single" w:sz="4" w:space="0" w:color="auto"/>
              <w:left w:val="nil"/>
              <w:bottom w:val="nil"/>
              <w:right w:val="nil"/>
            </w:tcBorders>
            <w:shd w:val="clear" w:color="auto" w:fill="auto"/>
            <w:noWrap/>
          </w:tcPr>
          <w:p w14:paraId="29AC6725" w14:textId="7C3FBA35"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719" w:type="dxa"/>
            <w:tcBorders>
              <w:top w:val="single" w:sz="4" w:space="0" w:color="auto"/>
              <w:left w:val="nil"/>
              <w:bottom w:val="nil"/>
              <w:right w:val="nil"/>
            </w:tcBorders>
          </w:tcPr>
          <w:p w14:paraId="245BA0E4" w14:textId="5DC8CD44"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1011" w:type="dxa"/>
            <w:tcBorders>
              <w:top w:val="single" w:sz="4" w:space="0" w:color="auto"/>
              <w:left w:val="nil"/>
              <w:bottom w:val="nil"/>
              <w:right w:val="nil"/>
            </w:tcBorders>
          </w:tcPr>
          <w:p w14:paraId="43457BAE" w14:textId="7B7795BF"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992" w:type="dxa"/>
            <w:tcBorders>
              <w:top w:val="single" w:sz="4" w:space="0" w:color="auto"/>
              <w:left w:val="nil"/>
              <w:bottom w:val="nil"/>
              <w:right w:val="nil"/>
            </w:tcBorders>
          </w:tcPr>
          <w:p w14:paraId="0515CB65" w14:textId="35B8BDBE"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11" w:type="dxa"/>
            <w:tcBorders>
              <w:top w:val="single" w:sz="4" w:space="0" w:color="auto"/>
              <w:left w:val="nil"/>
              <w:bottom w:val="nil"/>
              <w:right w:val="nil"/>
            </w:tcBorders>
          </w:tcPr>
          <w:p w14:paraId="6A381395" w14:textId="0B53F785"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r>
      <w:tr w:rsidR="00846936" w:rsidRPr="00F411AB" w14:paraId="3C21FC12" w14:textId="77777777" w:rsidTr="008169EA">
        <w:trPr>
          <w:trHeight w:val="480"/>
        </w:trPr>
        <w:tc>
          <w:tcPr>
            <w:tcW w:w="2666" w:type="dxa"/>
            <w:tcBorders>
              <w:top w:val="single" w:sz="4" w:space="0" w:color="auto"/>
              <w:left w:val="nil"/>
              <w:bottom w:val="nil"/>
              <w:right w:val="nil"/>
            </w:tcBorders>
            <w:shd w:val="clear" w:color="auto" w:fill="auto"/>
          </w:tcPr>
          <w:p w14:paraId="336EAFFD" w14:textId="7712BB7E"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3. Potential for effective measures</w:t>
            </w:r>
            <w:r w:rsidRPr="00F411AB">
              <w:rPr>
                <w:rFonts w:ascii="Times New Roman" w:hAnsi="Times New Roman" w:cs="Times New Roman"/>
                <w:sz w:val="14"/>
                <w:szCs w:val="14"/>
              </w:rPr>
              <w:t xml:space="preserve"> Projection of present situation</w:t>
            </w:r>
          </w:p>
        </w:tc>
        <w:tc>
          <w:tcPr>
            <w:tcW w:w="2381" w:type="dxa"/>
            <w:tcBorders>
              <w:top w:val="single" w:sz="4" w:space="0" w:color="auto"/>
              <w:left w:val="nil"/>
              <w:bottom w:val="nil"/>
              <w:right w:val="nil"/>
            </w:tcBorders>
            <w:shd w:val="clear" w:color="auto" w:fill="auto"/>
          </w:tcPr>
          <w:p w14:paraId="386252DB"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Extensive and very effective measures planned</w:t>
            </w:r>
          </w:p>
        </w:tc>
        <w:tc>
          <w:tcPr>
            <w:tcW w:w="733" w:type="dxa"/>
            <w:tcBorders>
              <w:top w:val="single" w:sz="4" w:space="0" w:color="auto"/>
              <w:left w:val="nil"/>
              <w:bottom w:val="nil"/>
              <w:right w:val="nil"/>
            </w:tcBorders>
          </w:tcPr>
          <w:p w14:paraId="1A106741" w14:textId="2F4B6676"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6" w:type="dxa"/>
            <w:tcBorders>
              <w:top w:val="single" w:sz="4" w:space="0" w:color="auto"/>
              <w:left w:val="nil"/>
              <w:bottom w:val="nil"/>
              <w:right w:val="nil"/>
            </w:tcBorders>
          </w:tcPr>
          <w:p w14:paraId="469D7492" w14:textId="7AA678BB"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74" w:type="dxa"/>
            <w:tcBorders>
              <w:top w:val="single" w:sz="4" w:space="0" w:color="auto"/>
              <w:left w:val="nil"/>
              <w:bottom w:val="nil"/>
              <w:right w:val="nil"/>
            </w:tcBorders>
          </w:tcPr>
          <w:p w14:paraId="4829CFF4" w14:textId="5F72A32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36" w:type="dxa"/>
            <w:tcBorders>
              <w:top w:val="single" w:sz="4" w:space="0" w:color="auto"/>
              <w:left w:val="nil"/>
              <w:bottom w:val="nil"/>
              <w:right w:val="nil"/>
            </w:tcBorders>
          </w:tcPr>
          <w:p w14:paraId="7907AF7C" w14:textId="4BEA0DDF"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13" w:type="dxa"/>
            <w:tcBorders>
              <w:top w:val="single" w:sz="4" w:space="0" w:color="auto"/>
              <w:left w:val="nil"/>
              <w:bottom w:val="nil"/>
              <w:right w:val="nil"/>
            </w:tcBorders>
          </w:tcPr>
          <w:p w14:paraId="22107551" w14:textId="73547BA6"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05" w:type="dxa"/>
            <w:tcBorders>
              <w:top w:val="single" w:sz="4" w:space="0" w:color="auto"/>
              <w:left w:val="nil"/>
              <w:bottom w:val="nil"/>
              <w:right w:val="nil"/>
            </w:tcBorders>
            <w:shd w:val="clear" w:color="auto" w:fill="auto"/>
            <w:noWrap/>
          </w:tcPr>
          <w:p w14:paraId="189EA2CF" w14:textId="0B187C7B"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nil"/>
              <w:right w:val="nil"/>
            </w:tcBorders>
            <w:shd w:val="clear" w:color="auto" w:fill="auto"/>
            <w:noWrap/>
          </w:tcPr>
          <w:p w14:paraId="49D5AD9F" w14:textId="456C20D2"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793" w:type="dxa"/>
            <w:tcBorders>
              <w:top w:val="single" w:sz="4" w:space="0" w:color="auto"/>
              <w:left w:val="nil"/>
              <w:bottom w:val="nil"/>
              <w:right w:val="nil"/>
            </w:tcBorders>
          </w:tcPr>
          <w:p w14:paraId="63DCDDC0" w14:textId="0C9AC65B"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5B3F27B4" w14:textId="6DF4D002"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2.0</w:t>
            </w:r>
          </w:p>
        </w:tc>
        <w:tc>
          <w:tcPr>
            <w:tcW w:w="719" w:type="dxa"/>
            <w:tcBorders>
              <w:top w:val="single" w:sz="4" w:space="0" w:color="auto"/>
              <w:left w:val="nil"/>
              <w:bottom w:val="nil"/>
              <w:right w:val="nil"/>
            </w:tcBorders>
          </w:tcPr>
          <w:p w14:paraId="7E633A8A" w14:textId="467A6F87"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1011" w:type="dxa"/>
            <w:tcBorders>
              <w:top w:val="single" w:sz="4" w:space="0" w:color="auto"/>
              <w:left w:val="nil"/>
              <w:bottom w:val="nil"/>
              <w:right w:val="nil"/>
            </w:tcBorders>
          </w:tcPr>
          <w:p w14:paraId="4572043E" w14:textId="6215664F"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992" w:type="dxa"/>
            <w:tcBorders>
              <w:top w:val="single" w:sz="4" w:space="0" w:color="auto"/>
              <w:left w:val="nil"/>
              <w:bottom w:val="nil"/>
              <w:right w:val="nil"/>
            </w:tcBorders>
          </w:tcPr>
          <w:p w14:paraId="637E8BF3" w14:textId="6A02BD7D"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1" w:type="dxa"/>
            <w:tcBorders>
              <w:top w:val="single" w:sz="4" w:space="0" w:color="auto"/>
              <w:left w:val="nil"/>
              <w:bottom w:val="nil"/>
              <w:right w:val="nil"/>
            </w:tcBorders>
          </w:tcPr>
          <w:p w14:paraId="3FC9AF1A" w14:textId="062C479E"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r w:rsidR="00846936" w:rsidRPr="00F411AB" w14:paraId="059717AF" w14:textId="77777777" w:rsidTr="008169EA">
        <w:trPr>
          <w:trHeight w:val="290"/>
        </w:trPr>
        <w:tc>
          <w:tcPr>
            <w:tcW w:w="2666" w:type="dxa"/>
            <w:tcBorders>
              <w:top w:val="nil"/>
              <w:left w:val="nil"/>
              <w:bottom w:val="nil"/>
              <w:right w:val="nil"/>
            </w:tcBorders>
            <w:shd w:val="clear" w:color="auto" w:fill="auto"/>
          </w:tcPr>
          <w:p w14:paraId="7ED01F58" w14:textId="0EA14D48" w:rsidR="00846936" w:rsidRPr="00F411AB" w:rsidRDefault="00846936" w:rsidP="00846936">
            <w:pPr>
              <w:spacing w:after="0" w:line="240" w:lineRule="auto"/>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114F66E3"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2: Several and effective measures planned</w:t>
            </w:r>
          </w:p>
        </w:tc>
        <w:tc>
          <w:tcPr>
            <w:tcW w:w="733" w:type="dxa"/>
            <w:tcBorders>
              <w:top w:val="nil"/>
              <w:left w:val="nil"/>
              <w:bottom w:val="nil"/>
              <w:right w:val="nil"/>
            </w:tcBorders>
          </w:tcPr>
          <w:p w14:paraId="3436A107"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5D722F77"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489DB30E"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69171A8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54F8171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0D5BE41A"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583DF73"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05F80649"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0DBD98FE" w14:textId="2B3406DD"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7925CB6A"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6A02A473"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0F30E33C" w14:textId="421991FE"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39F98889" w14:textId="08CBD82D"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5CB3F915" w14:textId="77777777" w:rsidTr="008169EA">
        <w:trPr>
          <w:trHeight w:val="480"/>
        </w:trPr>
        <w:tc>
          <w:tcPr>
            <w:tcW w:w="2666" w:type="dxa"/>
            <w:tcBorders>
              <w:top w:val="nil"/>
              <w:left w:val="nil"/>
              <w:bottom w:val="nil"/>
              <w:right w:val="nil"/>
            </w:tcBorders>
            <w:shd w:val="clear" w:color="auto" w:fill="auto"/>
          </w:tcPr>
          <w:p w14:paraId="10745970"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5A97CE64"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 Some effective measures, all measures with small effects planned</w:t>
            </w:r>
          </w:p>
        </w:tc>
        <w:tc>
          <w:tcPr>
            <w:tcW w:w="733" w:type="dxa"/>
            <w:tcBorders>
              <w:top w:val="nil"/>
              <w:left w:val="nil"/>
              <w:bottom w:val="nil"/>
              <w:right w:val="nil"/>
            </w:tcBorders>
          </w:tcPr>
          <w:p w14:paraId="6F55EE92"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nil"/>
              <w:right w:val="nil"/>
            </w:tcBorders>
          </w:tcPr>
          <w:p w14:paraId="4226C01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nil"/>
              <w:right w:val="nil"/>
            </w:tcBorders>
          </w:tcPr>
          <w:p w14:paraId="25C4E7CC"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nil"/>
              <w:right w:val="nil"/>
            </w:tcBorders>
          </w:tcPr>
          <w:p w14:paraId="409DF9D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3A7B999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nil"/>
              <w:right w:val="nil"/>
            </w:tcBorders>
            <w:shd w:val="clear" w:color="auto" w:fill="auto"/>
            <w:noWrap/>
          </w:tcPr>
          <w:p w14:paraId="1A2389EC"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174AA539"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nil"/>
              <w:right w:val="nil"/>
            </w:tcBorders>
          </w:tcPr>
          <w:p w14:paraId="38CA5078"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5E601B80" w14:textId="1715C243"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nil"/>
              <w:right w:val="nil"/>
            </w:tcBorders>
          </w:tcPr>
          <w:p w14:paraId="1F99C762"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nil"/>
              <w:right w:val="nil"/>
            </w:tcBorders>
          </w:tcPr>
          <w:p w14:paraId="78063C2E"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nil"/>
              <w:right w:val="nil"/>
            </w:tcBorders>
          </w:tcPr>
          <w:p w14:paraId="0B15842B" w14:textId="026BAE31"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nil"/>
              <w:right w:val="nil"/>
            </w:tcBorders>
          </w:tcPr>
          <w:p w14:paraId="6982B9EA" w14:textId="618A20B4"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40796B09" w14:textId="77777777" w:rsidTr="008169EA">
        <w:trPr>
          <w:trHeight w:val="362"/>
        </w:trPr>
        <w:tc>
          <w:tcPr>
            <w:tcW w:w="2666" w:type="dxa"/>
            <w:tcBorders>
              <w:top w:val="nil"/>
              <w:left w:val="nil"/>
              <w:bottom w:val="single" w:sz="4" w:space="0" w:color="auto"/>
              <w:right w:val="nil"/>
            </w:tcBorders>
            <w:shd w:val="clear" w:color="auto" w:fill="auto"/>
          </w:tcPr>
          <w:p w14:paraId="7F67803A" w14:textId="77777777" w:rsidR="00846936" w:rsidRPr="00F411AB"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40AF3CF6"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4: Few/no effective measures planned</w:t>
            </w:r>
          </w:p>
        </w:tc>
        <w:tc>
          <w:tcPr>
            <w:tcW w:w="733" w:type="dxa"/>
            <w:tcBorders>
              <w:top w:val="nil"/>
              <w:left w:val="nil"/>
              <w:bottom w:val="single" w:sz="4" w:space="0" w:color="auto"/>
              <w:right w:val="nil"/>
            </w:tcBorders>
          </w:tcPr>
          <w:p w14:paraId="0FE2E808"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36" w:type="dxa"/>
            <w:tcBorders>
              <w:top w:val="nil"/>
              <w:left w:val="nil"/>
              <w:bottom w:val="single" w:sz="4" w:space="0" w:color="auto"/>
              <w:right w:val="nil"/>
            </w:tcBorders>
          </w:tcPr>
          <w:p w14:paraId="15F920AA"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74" w:type="dxa"/>
            <w:tcBorders>
              <w:top w:val="nil"/>
              <w:left w:val="nil"/>
              <w:bottom w:val="single" w:sz="4" w:space="0" w:color="auto"/>
              <w:right w:val="nil"/>
            </w:tcBorders>
          </w:tcPr>
          <w:p w14:paraId="483779E4"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36" w:type="dxa"/>
            <w:tcBorders>
              <w:top w:val="nil"/>
              <w:left w:val="nil"/>
              <w:bottom w:val="single" w:sz="4" w:space="0" w:color="auto"/>
              <w:right w:val="nil"/>
            </w:tcBorders>
          </w:tcPr>
          <w:p w14:paraId="3FBCD2D3"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1C77C0F0" w14:textId="77777777" w:rsidR="00846936" w:rsidRPr="00F411AB"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05" w:type="dxa"/>
            <w:tcBorders>
              <w:top w:val="nil"/>
              <w:left w:val="nil"/>
              <w:bottom w:val="single" w:sz="4" w:space="0" w:color="auto"/>
              <w:right w:val="nil"/>
            </w:tcBorders>
            <w:shd w:val="clear" w:color="auto" w:fill="auto"/>
            <w:noWrap/>
          </w:tcPr>
          <w:p w14:paraId="4D912B7D" w14:textId="77777777" w:rsidR="00846936" w:rsidRPr="00F411AB"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50419795" w14:textId="77777777" w:rsidR="00846936" w:rsidRPr="00F411AB"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793" w:type="dxa"/>
            <w:tcBorders>
              <w:top w:val="nil"/>
              <w:left w:val="nil"/>
              <w:bottom w:val="single" w:sz="4" w:space="0" w:color="auto"/>
              <w:right w:val="nil"/>
            </w:tcBorders>
          </w:tcPr>
          <w:p w14:paraId="2A3CC300" w14:textId="77777777"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63BD53B0" w14:textId="447DD40D" w:rsidR="00846936" w:rsidRPr="00F411AB"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719" w:type="dxa"/>
            <w:tcBorders>
              <w:top w:val="nil"/>
              <w:left w:val="nil"/>
              <w:bottom w:val="single" w:sz="4" w:space="0" w:color="auto"/>
              <w:right w:val="nil"/>
            </w:tcBorders>
          </w:tcPr>
          <w:p w14:paraId="7C55594C"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11" w:type="dxa"/>
            <w:tcBorders>
              <w:top w:val="nil"/>
              <w:left w:val="nil"/>
              <w:bottom w:val="single" w:sz="4" w:space="0" w:color="auto"/>
              <w:right w:val="nil"/>
            </w:tcBorders>
          </w:tcPr>
          <w:p w14:paraId="7D342F21" w14:textId="77777777"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992" w:type="dxa"/>
            <w:tcBorders>
              <w:top w:val="nil"/>
              <w:left w:val="nil"/>
              <w:bottom w:val="single" w:sz="4" w:space="0" w:color="auto"/>
              <w:right w:val="nil"/>
            </w:tcBorders>
          </w:tcPr>
          <w:p w14:paraId="59ED107D" w14:textId="223F9B43"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11" w:type="dxa"/>
            <w:tcBorders>
              <w:top w:val="nil"/>
              <w:left w:val="nil"/>
              <w:bottom w:val="single" w:sz="4" w:space="0" w:color="auto"/>
              <w:right w:val="nil"/>
            </w:tcBorders>
          </w:tcPr>
          <w:p w14:paraId="714FC206" w14:textId="537C12E0" w:rsidR="00846936" w:rsidRPr="00F411AB"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F411AB" w14:paraId="57F6AF80" w14:textId="77777777" w:rsidTr="008169EA">
        <w:trPr>
          <w:trHeight w:val="227"/>
        </w:trPr>
        <w:tc>
          <w:tcPr>
            <w:tcW w:w="2666" w:type="dxa"/>
            <w:tcBorders>
              <w:top w:val="single" w:sz="4" w:space="0" w:color="auto"/>
              <w:left w:val="nil"/>
              <w:bottom w:val="single" w:sz="4" w:space="0" w:color="auto"/>
              <w:right w:val="nil"/>
            </w:tcBorders>
            <w:shd w:val="clear" w:color="auto" w:fill="auto"/>
          </w:tcPr>
          <w:p w14:paraId="0D0C1748"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Sum (maximum 11)</w:t>
            </w:r>
          </w:p>
        </w:tc>
        <w:tc>
          <w:tcPr>
            <w:tcW w:w="2381" w:type="dxa"/>
            <w:tcBorders>
              <w:top w:val="single" w:sz="4" w:space="0" w:color="auto"/>
              <w:left w:val="nil"/>
              <w:bottom w:val="single" w:sz="4" w:space="0" w:color="auto"/>
              <w:right w:val="nil"/>
            </w:tcBorders>
            <w:shd w:val="clear" w:color="auto" w:fill="auto"/>
          </w:tcPr>
          <w:p w14:paraId="23E5E4EC"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p>
        </w:tc>
        <w:tc>
          <w:tcPr>
            <w:tcW w:w="733" w:type="dxa"/>
            <w:tcBorders>
              <w:top w:val="single" w:sz="4" w:space="0" w:color="auto"/>
              <w:left w:val="nil"/>
              <w:bottom w:val="single" w:sz="4" w:space="0" w:color="auto"/>
              <w:right w:val="nil"/>
            </w:tcBorders>
          </w:tcPr>
          <w:p w14:paraId="16EFC970" w14:textId="6BC43EC1"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10.0</w:t>
            </w:r>
          </w:p>
        </w:tc>
        <w:tc>
          <w:tcPr>
            <w:tcW w:w="836" w:type="dxa"/>
            <w:tcBorders>
              <w:top w:val="single" w:sz="4" w:space="0" w:color="auto"/>
              <w:left w:val="nil"/>
              <w:bottom w:val="single" w:sz="4" w:space="0" w:color="auto"/>
              <w:right w:val="nil"/>
            </w:tcBorders>
          </w:tcPr>
          <w:p w14:paraId="30100624" w14:textId="62A86174"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8.0</w:t>
            </w:r>
          </w:p>
        </w:tc>
        <w:tc>
          <w:tcPr>
            <w:tcW w:w="674" w:type="dxa"/>
            <w:tcBorders>
              <w:top w:val="single" w:sz="4" w:space="0" w:color="auto"/>
              <w:left w:val="nil"/>
              <w:bottom w:val="single" w:sz="4" w:space="0" w:color="auto"/>
              <w:right w:val="nil"/>
            </w:tcBorders>
          </w:tcPr>
          <w:p w14:paraId="67B56443" w14:textId="70AF9C5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736" w:type="dxa"/>
            <w:tcBorders>
              <w:top w:val="single" w:sz="4" w:space="0" w:color="auto"/>
              <w:left w:val="nil"/>
              <w:bottom w:val="single" w:sz="4" w:space="0" w:color="auto"/>
              <w:right w:val="nil"/>
            </w:tcBorders>
          </w:tcPr>
          <w:p w14:paraId="31C46B94" w14:textId="1C0DC9D1"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613" w:type="dxa"/>
            <w:tcBorders>
              <w:top w:val="single" w:sz="4" w:space="0" w:color="auto"/>
              <w:left w:val="nil"/>
              <w:bottom w:val="single" w:sz="4" w:space="0" w:color="auto"/>
              <w:right w:val="nil"/>
            </w:tcBorders>
          </w:tcPr>
          <w:p w14:paraId="3A81EEA7" w14:textId="2FB94FF3"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9.0</w:t>
            </w:r>
          </w:p>
        </w:tc>
        <w:tc>
          <w:tcPr>
            <w:tcW w:w="805" w:type="dxa"/>
            <w:tcBorders>
              <w:top w:val="single" w:sz="4" w:space="0" w:color="auto"/>
              <w:left w:val="nil"/>
              <w:bottom w:val="single" w:sz="4" w:space="0" w:color="auto"/>
              <w:right w:val="nil"/>
            </w:tcBorders>
            <w:shd w:val="clear" w:color="auto" w:fill="auto"/>
            <w:noWrap/>
          </w:tcPr>
          <w:p w14:paraId="5D526804" w14:textId="733CFA8F"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8.0</w:t>
            </w:r>
          </w:p>
        </w:tc>
        <w:tc>
          <w:tcPr>
            <w:tcW w:w="862" w:type="dxa"/>
            <w:tcBorders>
              <w:top w:val="single" w:sz="4" w:space="0" w:color="auto"/>
              <w:left w:val="nil"/>
              <w:bottom w:val="single" w:sz="4" w:space="0" w:color="auto"/>
              <w:right w:val="nil"/>
            </w:tcBorders>
            <w:shd w:val="clear" w:color="auto" w:fill="auto"/>
            <w:noWrap/>
          </w:tcPr>
          <w:p w14:paraId="25DB57A4" w14:textId="056545A0"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7.0</w:t>
            </w:r>
          </w:p>
        </w:tc>
        <w:tc>
          <w:tcPr>
            <w:tcW w:w="793" w:type="dxa"/>
            <w:tcBorders>
              <w:top w:val="single" w:sz="4" w:space="0" w:color="auto"/>
              <w:left w:val="nil"/>
              <w:bottom w:val="single" w:sz="4" w:space="0" w:color="auto"/>
              <w:right w:val="nil"/>
            </w:tcBorders>
          </w:tcPr>
          <w:p w14:paraId="5935BFBA" w14:textId="28B83733"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884" w:type="dxa"/>
            <w:tcBorders>
              <w:top w:val="single" w:sz="4" w:space="0" w:color="auto"/>
              <w:left w:val="nil"/>
              <w:bottom w:val="single" w:sz="4" w:space="0" w:color="auto"/>
              <w:right w:val="nil"/>
            </w:tcBorders>
            <w:shd w:val="clear" w:color="auto" w:fill="auto"/>
            <w:noWrap/>
          </w:tcPr>
          <w:p w14:paraId="013E49C0" w14:textId="7811AD64"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7.0</w:t>
            </w:r>
          </w:p>
        </w:tc>
        <w:tc>
          <w:tcPr>
            <w:tcW w:w="719" w:type="dxa"/>
            <w:tcBorders>
              <w:top w:val="single" w:sz="4" w:space="0" w:color="auto"/>
              <w:left w:val="nil"/>
              <w:bottom w:val="single" w:sz="4" w:space="0" w:color="auto"/>
              <w:right w:val="nil"/>
            </w:tcBorders>
          </w:tcPr>
          <w:p w14:paraId="17E8D88F" w14:textId="64DDE883"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7.0</w:t>
            </w:r>
          </w:p>
        </w:tc>
        <w:tc>
          <w:tcPr>
            <w:tcW w:w="1011" w:type="dxa"/>
            <w:tcBorders>
              <w:top w:val="single" w:sz="4" w:space="0" w:color="auto"/>
              <w:left w:val="nil"/>
              <w:bottom w:val="single" w:sz="4" w:space="0" w:color="auto"/>
              <w:right w:val="nil"/>
            </w:tcBorders>
          </w:tcPr>
          <w:p w14:paraId="00115BE6" w14:textId="302DD32A"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c>
          <w:tcPr>
            <w:tcW w:w="992" w:type="dxa"/>
            <w:tcBorders>
              <w:top w:val="single" w:sz="4" w:space="0" w:color="auto"/>
              <w:left w:val="nil"/>
              <w:bottom w:val="single" w:sz="4" w:space="0" w:color="auto"/>
              <w:right w:val="nil"/>
            </w:tcBorders>
          </w:tcPr>
          <w:p w14:paraId="35124043" w14:textId="690AC97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c>
          <w:tcPr>
            <w:tcW w:w="711" w:type="dxa"/>
            <w:tcBorders>
              <w:top w:val="single" w:sz="4" w:space="0" w:color="auto"/>
              <w:left w:val="nil"/>
              <w:bottom w:val="single" w:sz="4" w:space="0" w:color="auto"/>
              <w:right w:val="nil"/>
            </w:tcBorders>
          </w:tcPr>
          <w:p w14:paraId="5AC89441" w14:textId="5DE01147"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5.0</w:t>
            </w:r>
          </w:p>
        </w:tc>
      </w:tr>
      <w:tr w:rsidR="00846936" w:rsidRPr="00F411AB" w14:paraId="045FDF10" w14:textId="77777777" w:rsidTr="008169EA">
        <w:trPr>
          <w:trHeight w:val="227"/>
        </w:trPr>
        <w:tc>
          <w:tcPr>
            <w:tcW w:w="2666" w:type="dxa"/>
            <w:tcBorders>
              <w:top w:val="single" w:sz="4" w:space="0" w:color="auto"/>
              <w:left w:val="nil"/>
              <w:bottom w:val="single" w:sz="4" w:space="0" w:color="auto"/>
              <w:right w:val="nil"/>
            </w:tcBorders>
            <w:shd w:val="clear" w:color="auto" w:fill="auto"/>
          </w:tcPr>
          <w:p w14:paraId="2DB7A0CF" w14:textId="77777777" w:rsidR="00846936" w:rsidRPr="00F411AB" w:rsidRDefault="00846936" w:rsidP="00846936">
            <w:pPr>
              <w:spacing w:after="0" w:line="240" w:lineRule="auto"/>
              <w:rPr>
                <w:rFonts w:ascii="Times New Roman" w:eastAsia="Times New Roman" w:hAnsi="Times New Roman" w:cs="Times New Roman"/>
                <w:b/>
                <w:bCs/>
                <w:sz w:val="14"/>
                <w:szCs w:val="14"/>
                <w:lang w:eastAsia="en-GB"/>
              </w:rPr>
            </w:pPr>
            <w:r w:rsidRPr="00F411AB">
              <w:rPr>
                <w:rFonts w:ascii="Times New Roman" w:hAnsi="Times New Roman" w:cs="Times New Roman"/>
                <w:b/>
                <w:bCs/>
                <w:sz w:val="14"/>
                <w:szCs w:val="14"/>
              </w:rPr>
              <w:t>Compiled development (0–1)</w:t>
            </w:r>
          </w:p>
        </w:tc>
        <w:tc>
          <w:tcPr>
            <w:tcW w:w="2381" w:type="dxa"/>
            <w:tcBorders>
              <w:top w:val="single" w:sz="4" w:space="0" w:color="auto"/>
              <w:left w:val="nil"/>
              <w:bottom w:val="single" w:sz="4" w:space="0" w:color="auto"/>
              <w:right w:val="nil"/>
            </w:tcBorders>
            <w:shd w:val="clear" w:color="auto" w:fill="auto"/>
          </w:tcPr>
          <w:p w14:paraId="78A100D5" w14:textId="77777777" w:rsidR="00846936" w:rsidRPr="00F411AB" w:rsidRDefault="00846936" w:rsidP="00846936">
            <w:pPr>
              <w:spacing w:after="0" w:line="240" w:lineRule="auto"/>
              <w:rPr>
                <w:rFonts w:ascii="Times New Roman" w:eastAsia="Times New Roman" w:hAnsi="Times New Roman" w:cs="Times New Roman"/>
                <w:b/>
                <w:bCs/>
                <w:sz w:val="14"/>
                <w:szCs w:val="14"/>
                <w:lang w:eastAsia="en-GB"/>
              </w:rPr>
            </w:pPr>
          </w:p>
        </w:tc>
        <w:tc>
          <w:tcPr>
            <w:tcW w:w="733" w:type="dxa"/>
            <w:tcBorders>
              <w:top w:val="single" w:sz="4" w:space="0" w:color="auto"/>
              <w:left w:val="nil"/>
              <w:bottom w:val="single" w:sz="4" w:space="0" w:color="auto"/>
              <w:right w:val="nil"/>
            </w:tcBorders>
          </w:tcPr>
          <w:p w14:paraId="58B23936" w14:textId="7803C754"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0.9</w:t>
            </w:r>
          </w:p>
        </w:tc>
        <w:tc>
          <w:tcPr>
            <w:tcW w:w="836" w:type="dxa"/>
            <w:tcBorders>
              <w:top w:val="single" w:sz="4" w:space="0" w:color="auto"/>
              <w:left w:val="nil"/>
              <w:bottom w:val="single" w:sz="4" w:space="0" w:color="auto"/>
              <w:right w:val="nil"/>
            </w:tcBorders>
          </w:tcPr>
          <w:p w14:paraId="3157C16C" w14:textId="4402C8FE"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0.7</w:t>
            </w:r>
          </w:p>
        </w:tc>
        <w:tc>
          <w:tcPr>
            <w:tcW w:w="674" w:type="dxa"/>
            <w:tcBorders>
              <w:top w:val="single" w:sz="4" w:space="0" w:color="auto"/>
              <w:left w:val="nil"/>
              <w:bottom w:val="single" w:sz="4" w:space="0" w:color="auto"/>
              <w:right w:val="nil"/>
            </w:tcBorders>
          </w:tcPr>
          <w:p w14:paraId="4E3F5A14" w14:textId="39E58C45"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736" w:type="dxa"/>
            <w:tcBorders>
              <w:top w:val="single" w:sz="4" w:space="0" w:color="auto"/>
              <w:left w:val="nil"/>
              <w:bottom w:val="single" w:sz="4" w:space="0" w:color="auto"/>
              <w:right w:val="nil"/>
            </w:tcBorders>
          </w:tcPr>
          <w:p w14:paraId="153878D2" w14:textId="3642FE4C"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613" w:type="dxa"/>
            <w:tcBorders>
              <w:top w:val="single" w:sz="4" w:space="0" w:color="auto"/>
              <w:left w:val="nil"/>
              <w:bottom w:val="single" w:sz="4" w:space="0" w:color="auto"/>
              <w:right w:val="nil"/>
            </w:tcBorders>
          </w:tcPr>
          <w:p w14:paraId="0289B12F" w14:textId="46956CC8"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0.8</w:t>
            </w:r>
          </w:p>
        </w:tc>
        <w:tc>
          <w:tcPr>
            <w:tcW w:w="805" w:type="dxa"/>
            <w:tcBorders>
              <w:top w:val="single" w:sz="4" w:space="0" w:color="auto"/>
              <w:left w:val="nil"/>
              <w:bottom w:val="single" w:sz="4" w:space="0" w:color="auto"/>
              <w:right w:val="nil"/>
            </w:tcBorders>
            <w:shd w:val="clear" w:color="auto" w:fill="auto"/>
            <w:noWrap/>
          </w:tcPr>
          <w:p w14:paraId="74FD4B66" w14:textId="6D7B1C6E"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0.7</w:t>
            </w:r>
          </w:p>
        </w:tc>
        <w:tc>
          <w:tcPr>
            <w:tcW w:w="862" w:type="dxa"/>
            <w:tcBorders>
              <w:top w:val="single" w:sz="4" w:space="0" w:color="auto"/>
              <w:left w:val="nil"/>
              <w:bottom w:val="single" w:sz="4" w:space="0" w:color="auto"/>
              <w:right w:val="nil"/>
            </w:tcBorders>
            <w:shd w:val="clear" w:color="auto" w:fill="auto"/>
            <w:noWrap/>
          </w:tcPr>
          <w:p w14:paraId="78AE4F7F" w14:textId="26FE97C1"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0.6</w:t>
            </w:r>
          </w:p>
        </w:tc>
        <w:tc>
          <w:tcPr>
            <w:tcW w:w="793" w:type="dxa"/>
            <w:tcBorders>
              <w:top w:val="single" w:sz="4" w:space="0" w:color="auto"/>
              <w:left w:val="nil"/>
              <w:bottom w:val="single" w:sz="4" w:space="0" w:color="auto"/>
              <w:right w:val="nil"/>
            </w:tcBorders>
          </w:tcPr>
          <w:p w14:paraId="3E2C3E79" w14:textId="3E2A6476"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884" w:type="dxa"/>
            <w:tcBorders>
              <w:top w:val="single" w:sz="4" w:space="0" w:color="auto"/>
              <w:left w:val="nil"/>
              <w:bottom w:val="single" w:sz="4" w:space="0" w:color="auto"/>
              <w:right w:val="nil"/>
            </w:tcBorders>
            <w:shd w:val="clear" w:color="auto" w:fill="auto"/>
            <w:noWrap/>
          </w:tcPr>
          <w:p w14:paraId="1C722930" w14:textId="7E0919B5"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0.6</w:t>
            </w:r>
          </w:p>
        </w:tc>
        <w:tc>
          <w:tcPr>
            <w:tcW w:w="719" w:type="dxa"/>
            <w:tcBorders>
              <w:top w:val="single" w:sz="4" w:space="0" w:color="auto"/>
              <w:left w:val="nil"/>
              <w:bottom w:val="single" w:sz="4" w:space="0" w:color="auto"/>
              <w:right w:val="nil"/>
            </w:tcBorders>
          </w:tcPr>
          <w:p w14:paraId="16F2F201" w14:textId="690701CB"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0.6</w:t>
            </w:r>
          </w:p>
        </w:tc>
        <w:tc>
          <w:tcPr>
            <w:tcW w:w="1011" w:type="dxa"/>
            <w:tcBorders>
              <w:top w:val="single" w:sz="4" w:space="0" w:color="auto"/>
              <w:left w:val="nil"/>
              <w:bottom w:val="single" w:sz="4" w:space="0" w:color="auto"/>
              <w:right w:val="nil"/>
            </w:tcBorders>
          </w:tcPr>
          <w:p w14:paraId="3F5C2B54" w14:textId="4CDCB804"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992" w:type="dxa"/>
            <w:tcBorders>
              <w:top w:val="single" w:sz="4" w:space="0" w:color="auto"/>
              <w:left w:val="nil"/>
              <w:bottom w:val="single" w:sz="4" w:space="0" w:color="auto"/>
              <w:right w:val="nil"/>
            </w:tcBorders>
          </w:tcPr>
          <w:p w14:paraId="3886BBC9" w14:textId="4A8C412D"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c>
          <w:tcPr>
            <w:tcW w:w="711" w:type="dxa"/>
            <w:tcBorders>
              <w:top w:val="single" w:sz="4" w:space="0" w:color="auto"/>
              <w:left w:val="nil"/>
              <w:bottom w:val="single" w:sz="4" w:space="0" w:color="auto"/>
              <w:right w:val="nil"/>
            </w:tcBorders>
          </w:tcPr>
          <w:p w14:paraId="013AC4BE" w14:textId="01AD3F62"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0.5</w:t>
            </w:r>
          </w:p>
        </w:tc>
      </w:tr>
      <w:tr w:rsidR="00846936" w:rsidRPr="00F411AB" w14:paraId="6176C8E4" w14:textId="77777777" w:rsidTr="008169EA">
        <w:trPr>
          <w:trHeight w:val="63"/>
        </w:trPr>
        <w:tc>
          <w:tcPr>
            <w:tcW w:w="2666" w:type="dxa"/>
            <w:tcBorders>
              <w:top w:val="single" w:sz="4" w:space="0" w:color="auto"/>
              <w:left w:val="nil"/>
              <w:bottom w:val="single" w:sz="4" w:space="0" w:color="auto"/>
              <w:right w:val="nil"/>
            </w:tcBorders>
            <w:shd w:val="clear" w:color="auto" w:fill="auto"/>
          </w:tcPr>
          <w:p w14:paraId="6CFD14CB"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Uncertainty of projected development</w:t>
            </w:r>
          </w:p>
        </w:tc>
        <w:tc>
          <w:tcPr>
            <w:tcW w:w="2381" w:type="dxa"/>
            <w:tcBorders>
              <w:top w:val="single" w:sz="4" w:space="0" w:color="auto"/>
              <w:left w:val="nil"/>
              <w:bottom w:val="single" w:sz="4" w:space="0" w:color="auto"/>
              <w:right w:val="nil"/>
            </w:tcBorders>
            <w:shd w:val="clear" w:color="auto" w:fill="auto"/>
          </w:tcPr>
          <w:p w14:paraId="4413A17D" w14:textId="77777777" w:rsidR="00846936" w:rsidRPr="00F411AB" w:rsidRDefault="00846936"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 Small, 2: Moderate, 3: Large</w:t>
            </w:r>
          </w:p>
        </w:tc>
        <w:tc>
          <w:tcPr>
            <w:tcW w:w="733" w:type="dxa"/>
            <w:tcBorders>
              <w:top w:val="single" w:sz="4" w:space="0" w:color="auto"/>
              <w:left w:val="nil"/>
              <w:bottom w:val="single" w:sz="4" w:space="0" w:color="auto"/>
              <w:right w:val="nil"/>
            </w:tcBorders>
          </w:tcPr>
          <w:p w14:paraId="4B6CD4B8" w14:textId="0BC85E0B"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836" w:type="dxa"/>
            <w:tcBorders>
              <w:top w:val="single" w:sz="4" w:space="0" w:color="auto"/>
              <w:left w:val="nil"/>
              <w:bottom w:val="single" w:sz="4" w:space="0" w:color="auto"/>
              <w:right w:val="nil"/>
            </w:tcBorders>
          </w:tcPr>
          <w:p w14:paraId="4A3E799C" w14:textId="7F3AD47D"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3.0</w:t>
            </w:r>
          </w:p>
        </w:tc>
        <w:tc>
          <w:tcPr>
            <w:tcW w:w="674" w:type="dxa"/>
            <w:tcBorders>
              <w:top w:val="single" w:sz="4" w:space="0" w:color="auto"/>
              <w:left w:val="nil"/>
              <w:bottom w:val="single" w:sz="4" w:space="0" w:color="auto"/>
              <w:right w:val="nil"/>
            </w:tcBorders>
          </w:tcPr>
          <w:p w14:paraId="25ED7456" w14:textId="28F69A85"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736" w:type="dxa"/>
            <w:tcBorders>
              <w:top w:val="single" w:sz="4" w:space="0" w:color="auto"/>
              <w:left w:val="nil"/>
              <w:bottom w:val="single" w:sz="4" w:space="0" w:color="auto"/>
              <w:right w:val="nil"/>
            </w:tcBorders>
          </w:tcPr>
          <w:p w14:paraId="6AA5A673" w14:textId="1792B0CB"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613" w:type="dxa"/>
            <w:tcBorders>
              <w:top w:val="single" w:sz="4" w:space="0" w:color="auto"/>
              <w:left w:val="nil"/>
              <w:bottom w:val="single" w:sz="4" w:space="0" w:color="auto"/>
              <w:right w:val="nil"/>
            </w:tcBorders>
          </w:tcPr>
          <w:p w14:paraId="130EC020" w14:textId="7EEE89F2" w:rsidR="00846936" w:rsidRPr="00F411AB" w:rsidRDefault="00846936" w:rsidP="00846936">
            <w:pPr>
              <w:tabs>
                <w:tab w:val="decimal" w:pos="17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805" w:type="dxa"/>
            <w:tcBorders>
              <w:top w:val="single" w:sz="4" w:space="0" w:color="auto"/>
              <w:left w:val="nil"/>
              <w:bottom w:val="single" w:sz="4" w:space="0" w:color="auto"/>
              <w:right w:val="nil"/>
            </w:tcBorders>
            <w:shd w:val="clear" w:color="auto" w:fill="auto"/>
            <w:noWrap/>
          </w:tcPr>
          <w:p w14:paraId="5552DFFE" w14:textId="202EF50A" w:rsidR="00846936" w:rsidRPr="00F411AB"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862" w:type="dxa"/>
            <w:tcBorders>
              <w:top w:val="single" w:sz="4" w:space="0" w:color="auto"/>
              <w:left w:val="nil"/>
              <w:bottom w:val="single" w:sz="4" w:space="0" w:color="auto"/>
              <w:right w:val="nil"/>
            </w:tcBorders>
            <w:shd w:val="clear" w:color="auto" w:fill="auto"/>
            <w:noWrap/>
          </w:tcPr>
          <w:p w14:paraId="1B1F8AC4" w14:textId="447B384E" w:rsidR="00846936" w:rsidRPr="00F411AB"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1.0</w:t>
            </w:r>
          </w:p>
        </w:tc>
        <w:tc>
          <w:tcPr>
            <w:tcW w:w="793" w:type="dxa"/>
            <w:tcBorders>
              <w:top w:val="single" w:sz="4" w:space="0" w:color="auto"/>
              <w:left w:val="nil"/>
              <w:bottom w:val="single" w:sz="4" w:space="0" w:color="auto"/>
              <w:right w:val="nil"/>
            </w:tcBorders>
          </w:tcPr>
          <w:p w14:paraId="4A624A18" w14:textId="7B5CE0E6" w:rsidR="00846936" w:rsidRPr="00F411AB" w:rsidRDefault="00846936" w:rsidP="00846936">
            <w:pPr>
              <w:tabs>
                <w:tab w:val="decimal" w:pos="341"/>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884" w:type="dxa"/>
            <w:tcBorders>
              <w:top w:val="single" w:sz="4" w:space="0" w:color="auto"/>
              <w:left w:val="nil"/>
              <w:bottom w:val="single" w:sz="4" w:space="0" w:color="auto"/>
              <w:right w:val="nil"/>
            </w:tcBorders>
            <w:shd w:val="clear" w:color="auto" w:fill="auto"/>
            <w:noWrap/>
          </w:tcPr>
          <w:p w14:paraId="64E92A2B" w14:textId="42657C67" w:rsidR="00846936" w:rsidRPr="00F411AB"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3.0</w:t>
            </w:r>
          </w:p>
        </w:tc>
        <w:tc>
          <w:tcPr>
            <w:tcW w:w="719" w:type="dxa"/>
            <w:tcBorders>
              <w:top w:val="single" w:sz="4" w:space="0" w:color="auto"/>
              <w:left w:val="nil"/>
              <w:bottom w:val="single" w:sz="4" w:space="0" w:color="auto"/>
              <w:right w:val="nil"/>
            </w:tcBorders>
          </w:tcPr>
          <w:p w14:paraId="2B440260" w14:textId="1C544CBD"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1011" w:type="dxa"/>
            <w:tcBorders>
              <w:top w:val="single" w:sz="4" w:space="0" w:color="auto"/>
              <w:left w:val="nil"/>
              <w:bottom w:val="single" w:sz="4" w:space="0" w:color="auto"/>
              <w:right w:val="nil"/>
            </w:tcBorders>
          </w:tcPr>
          <w:p w14:paraId="1A1207DD" w14:textId="6910AB80"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1.0</w:t>
            </w:r>
          </w:p>
        </w:tc>
        <w:tc>
          <w:tcPr>
            <w:tcW w:w="992" w:type="dxa"/>
            <w:tcBorders>
              <w:top w:val="single" w:sz="4" w:space="0" w:color="auto"/>
              <w:left w:val="nil"/>
              <w:bottom w:val="single" w:sz="4" w:space="0" w:color="auto"/>
              <w:right w:val="nil"/>
            </w:tcBorders>
          </w:tcPr>
          <w:p w14:paraId="3994330B" w14:textId="3F903A39"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c>
          <w:tcPr>
            <w:tcW w:w="711" w:type="dxa"/>
            <w:tcBorders>
              <w:top w:val="single" w:sz="4" w:space="0" w:color="auto"/>
              <w:left w:val="nil"/>
              <w:bottom w:val="single" w:sz="4" w:space="0" w:color="auto"/>
              <w:right w:val="nil"/>
            </w:tcBorders>
          </w:tcPr>
          <w:p w14:paraId="6B1BD4B2" w14:textId="1B1665B1" w:rsidR="00846936" w:rsidRPr="00F411AB" w:rsidRDefault="00846936" w:rsidP="00846936">
            <w:pPr>
              <w:tabs>
                <w:tab w:val="decimal" w:pos="390"/>
              </w:tabs>
              <w:spacing w:after="0" w:line="240" w:lineRule="auto"/>
              <w:rPr>
                <w:rFonts w:ascii="Times New Roman" w:hAnsi="Times New Roman" w:cs="Times New Roman"/>
                <w:sz w:val="14"/>
                <w:szCs w:val="14"/>
              </w:rPr>
            </w:pPr>
            <w:r w:rsidRPr="00F411AB">
              <w:rPr>
                <w:rFonts w:ascii="Times New Roman" w:hAnsi="Times New Roman" w:cs="Times New Roman"/>
                <w:sz w:val="14"/>
                <w:szCs w:val="14"/>
              </w:rPr>
              <w:t>2.0</w:t>
            </w:r>
          </w:p>
        </w:tc>
      </w:tr>
    </w:tbl>
    <w:bookmarkEnd w:id="34"/>
    <w:p w14:paraId="4CD549C4" w14:textId="08FCD290" w:rsidR="008354AA" w:rsidRPr="00827850" w:rsidRDefault="008354AA" w:rsidP="009A5936">
      <w:pPr>
        <w:pStyle w:val="CefasSub-heading"/>
        <w:spacing w:before="40" w:after="120" w:line="259" w:lineRule="auto"/>
        <w:rPr>
          <w:rFonts w:ascii="Times New Roman" w:hAnsi="Times New Roman" w:cs="Times New Roman"/>
          <w:sz w:val="20"/>
          <w:szCs w:val="20"/>
        </w:rPr>
      </w:pPr>
      <w:r w:rsidRPr="00827850">
        <w:rPr>
          <w:rFonts w:ascii="Times New Roman" w:hAnsi="Times New Roman" w:cs="Times New Roman"/>
          <w:sz w:val="20"/>
          <w:szCs w:val="20"/>
        </w:rPr>
        <w:t>Stressors include modified oceanic conditions linked to the changing climate (climate change), mortality due to consumption by predators (predation), poor water quality in the marine environment (water quality), incidental capture in non-target fisheries (</w:t>
      </w:r>
      <w:proofErr w:type="spellStart"/>
      <w:r w:rsidRPr="00827850">
        <w:rPr>
          <w:rFonts w:ascii="Times New Roman" w:hAnsi="Times New Roman" w:cs="Times New Roman"/>
          <w:sz w:val="20"/>
          <w:szCs w:val="20"/>
        </w:rPr>
        <w:t>bycatch</w:t>
      </w:r>
      <w:proofErr w:type="spellEnd"/>
      <w:r w:rsidRPr="00827850">
        <w:rPr>
          <w:rFonts w:ascii="Times New Roman" w:hAnsi="Times New Roman" w:cs="Times New Roman"/>
          <w:sz w:val="20"/>
          <w:szCs w:val="20"/>
        </w:rPr>
        <w:t>), emissions of artificial light at night (ALAN), tidal barrages for renewable energy generation (</w:t>
      </w:r>
      <w:r w:rsidR="00DD03A4" w:rsidRPr="00827850">
        <w:rPr>
          <w:rFonts w:ascii="Times New Roman" w:hAnsi="Times New Roman" w:cs="Times New Roman"/>
          <w:sz w:val="20"/>
          <w:szCs w:val="20"/>
        </w:rPr>
        <w:t xml:space="preserve">tidal </w:t>
      </w:r>
      <w:r w:rsidRPr="00827850">
        <w:rPr>
          <w:rFonts w:ascii="Times New Roman" w:hAnsi="Times New Roman" w:cs="Times New Roman"/>
          <w:sz w:val="20"/>
          <w:szCs w:val="20"/>
        </w:rPr>
        <w:t>barrages), power station</w:t>
      </w:r>
      <w:r w:rsidR="00F613C2" w:rsidRPr="00827850">
        <w:rPr>
          <w:rFonts w:ascii="Times New Roman" w:hAnsi="Times New Roman" w:cs="Times New Roman"/>
          <w:sz w:val="20"/>
          <w:szCs w:val="20"/>
        </w:rPr>
        <w:t xml:space="preserve"> impingement and</w:t>
      </w:r>
      <w:r w:rsidRPr="00827850">
        <w:rPr>
          <w:rFonts w:ascii="Times New Roman" w:hAnsi="Times New Roman" w:cs="Times New Roman"/>
          <w:sz w:val="20"/>
          <w:szCs w:val="20"/>
        </w:rPr>
        <w:t xml:space="preserve"> thermal discharge (power stations), </w:t>
      </w:r>
      <w:r w:rsidR="00846936" w:rsidRPr="00827850">
        <w:rPr>
          <w:rFonts w:ascii="Times New Roman" w:hAnsi="Times New Roman" w:cs="Times New Roman"/>
          <w:sz w:val="20"/>
          <w:szCs w:val="20"/>
        </w:rPr>
        <w:t>noise pollution from pile</w:t>
      </w:r>
      <w:r w:rsidR="002C52EF" w:rsidRPr="00827850">
        <w:rPr>
          <w:rFonts w:ascii="Times New Roman" w:hAnsi="Times New Roman" w:cs="Times New Roman"/>
          <w:sz w:val="20"/>
          <w:szCs w:val="20"/>
        </w:rPr>
        <w:t>-</w:t>
      </w:r>
      <w:r w:rsidR="00846936" w:rsidRPr="00827850">
        <w:rPr>
          <w:rFonts w:ascii="Times New Roman" w:hAnsi="Times New Roman" w:cs="Times New Roman"/>
          <w:sz w:val="20"/>
          <w:szCs w:val="20"/>
        </w:rPr>
        <w:t xml:space="preserve">driving (noise pollution), </w:t>
      </w:r>
      <w:r w:rsidRPr="00827850">
        <w:rPr>
          <w:rFonts w:ascii="Times New Roman" w:hAnsi="Times New Roman" w:cs="Times New Roman"/>
          <w:sz w:val="20"/>
          <w:szCs w:val="20"/>
        </w:rPr>
        <w:t>invasive non-native species (invasive species), electromagnetic fields (EMF)</w:t>
      </w:r>
      <w:r w:rsidR="000F21A2" w:rsidRPr="00827850">
        <w:rPr>
          <w:rFonts w:ascii="Times New Roman" w:hAnsi="Times New Roman" w:cs="Times New Roman"/>
          <w:sz w:val="20"/>
          <w:szCs w:val="20"/>
        </w:rPr>
        <w:t xml:space="preserve"> from subsea cables</w:t>
      </w:r>
      <w:r w:rsidRPr="00827850">
        <w:rPr>
          <w:rFonts w:ascii="Times New Roman" w:hAnsi="Times New Roman" w:cs="Times New Roman"/>
          <w:sz w:val="20"/>
          <w:szCs w:val="20"/>
        </w:rPr>
        <w:t xml:space="preserve">, commercial and recreational exploitation by targeted salmon fisheries and illegal, unreported and unregulated fishing (fisheries exploitation), salmon </w:t>
      </w:r>
      <w:proofErr w:type="spellStart"/>
      <w:r w:rsidR="0083069D" w:rsidRPr="00827850">
        <w:rPr>
          <w:rFonts w:ascii="Times New Roman" w:hAnsi="Times New Roman" w:cs="Times New Roman"/>
          <w:sz w:val="20"/>
          <w:szCs w:val="20"/>
        </w:rPr>
        <w:t>mari</w:t>
      </w:r>
      <w:r w:rsidRPr="00827850">
        <w:rPr>
          <w:rFonts w:ascii="Times New Roman" w:hAnsi="Times New Roman" w:cs="Times New Roman"/>
          <w:sz w:val="20"/>
          <w:szCs w:val="20"/>
        </w:rPr>
        <w:t>culture</w:t>
      </w:r>
      <w:proofErr w:type="spellEnd"/>
      <w:r w:rsidRPr="00827850">
        <w:rPr>
          <w:rFonts w:ascii="Times New Roman" w:hAnsi="Times New Roman" w:cs="Times New Roman"/>
          <w:sz w:val="20"/>
          <w:szCs w:val="20"/>
        </w:rPr>
        <w:t xml:space="preserve"> in </w:t>
      </w:r>
      <w:proofErr w:type="spellStart"/>
      <w:r w:rsidR="009F10D8">
        <w:rPr>
          <w:rFonts w:ascii="Times New Roman" w:hAnsi="Times New Roman" w:cs="Times New Roman"/>
          <w:sz w:val="20"/>
          <w:szCs w:val="20"/>
        </w:rPr>
        <w:t>nearshore</w:t>
      </w:r>
      <w:proofErr w:type="spellEnd"/>
      <w:r w:rsidR="009F10D8" w:rsidRPr="00827850">
        <w:rPr>
          <w:rFonts w:ascii="Times New Roman" w:hAnsi="Times New Roman" w:cs="Times New Roman"/>
          <w:sz w:val="20"/>
          <w:szCs w:val="20"/>
        </w:rPr>
        <w:t xml:space="preserve"> </w:t>
      </w:r>
      <w:r w:rsidRPr="00827850">
        <w:rPr>
          <w:rFonts w:ascii="Times New Roman" w:hAnsi="Times New Roman" w:cs="Times New Roman"/>
          <w:sz w:val="20"/>
          <w:szCs w:val="20"/>
        </w:rPr>
        <w:t xml:space="preserve">waters (salmon </w:t>
      </w:r>
      <w:proofErr w:type="spellStart"/>
      <w:r w:rsidR="0083069D" w:rsidRPr="00827850">
        <w:rPr>
          <w:rFonts w:ascii="Times New Roman" w:hAnsi="Times New Roman" w:cs="Times New Roman"/>
          <w:sz w:val="20"/>
          <w:szCs w:val="20"/>
        </w:rPr>
        <w:t>mari</w:t>
      </w:r>
      <w:r w:rsidRPr="00827850">
        <w:rPr>
          <w:rFonts w:ascii="Times New Roman" w:hAnsi="Times New Roman" w:cs="Times New Roman"/>
          <w:sz w:val="20"/>
          <w:szCs w:val="20"/>
        </w:rPr>
        <w:t>culture</w:t>
      </w:r>
      <w:proofErr w:type="spellEnd"/>
      <w:r w:rsidRPr="00827850">
        <w:rPr>
          <w:rFonts w:ascii="Times New Roman" w:hAnsi="Times New Roman" w:cs="Times New Roman"/>
          <w:sz w:val="20"/>
          <w:szCs w:val="20"/>
        </w:rPr>
        <w:t>), and tidal lagoons for renewable energy generation (tidal lagoons).</w:t>
      </w:r>
    </w:p>
    <w:p w14:paraId="18B5B5B3" w14:textId="77777777" w:rsidR="008354AA" w:rsidRPr="00C30ECF" w:rsidRDefault="008354AA">
      <w:pPr>
        <w:spacing w:after="160" w:line="259" w:lineRule="auto"/>
        <w:rPr>
          <w:rFonts w:ascii="Times New Roman" w:hAnsi="Times New Roman" w:cs="Times New Roman"/>
          <w:bCs/>
        </w:rPr>
      </w:pPr>
      <w:r w:rsidRPr="00C30ECF">
        <w:rPr>
          <w:rFonts w:ascii="Times New Roman" w:hAnsi="Times New Roman" w:cs="Times New Roman"/>
        </w:rPr>
        <w:br w:type="page"/>
      </w:r>
    </w:p>
    <w:p w14:paraId="51CDB8DC" w14:textId="49B15C84" w:rsidR="003C15F8" w:rsidRPr="00827850" w:rsidRDefault="003C15F8" w:rsidP="003C15F8">
      <w:pPr>
        <w:pStyle w:val="Cefastableandfiguretitle"/>
        <w:spacing w:after="120" w:line="259" w:lineRule="auto"/>
        <w:rPr>
          <w:rFonts w:ascii="Times New Roman" w:hAnsi="Times New Roman" w:cs="Times New Roman"/>
          <w:sz w:val="20"/>
          <w:szCs w:val="20"/>
        </w:rPr>
      </w:pPr>
      <w:bookmarkStart w:id="35" w:name="_Toc88126025"/>
      <w:r w:rsidRPr="006675A8">
        <w:rPr>
          <w:rStyle w:val="Heading3Char"/>
          <w:rFonts w:ascii="Times New Roman" w:hAnsi="Times New Roman" w:cs="Times New Roman"/>
          <w:sz w:val="20"/>
          <w:szCs w:val="20"/>
        </w:rPr>
        <w:t>Table S4</w:t>
      </w:r>
      <w:r w:rsidRPr="00827850">
        <w:rPr>
          <w:rStyle w:val="Heading3Char"/>
          <w:rFonts w:ascii="Times New Roman" w:hAnsi="Times New Roman" w:cs="Times New Roman"/>
          <w:sz w:val="20"/>
          <w:szCs w:val="20"/>
        </w:rPr>
        <w:t xml:space="preserve"> </w:t>
      </w:r>
      <w:r w:rsidR="00692EE3" w:rsidRPr="00827850">
        <w:rPr>
          <w:rStyle w:val="Heading3Char"/>
          <w:rFonts w:ascii="Times New Roman" w:hAnsi="Times New Roman" w:cs="Times New Roman"/>
          <w:sz w:val="20"/>
          <w:szCs w:val="20"/>
        </w:rPr>
        <w:t>Classification of the different marine stressors along the (a) effects and (b) development axes for Atlantic salmon in the North West marine plan area</w:t>
      </w:r>
      <w:bookmarkEnd w:id="35"/>
    </w:p>
    <w:bookmarkEnd w:id="30"/>
    <w:tbl>
      <w:tblPr>
        <w:tblW w:w="15895" w:type="dxa"/>
        <w:tblLook w:val="04A0" w:firstRow="1" w:lastRow="0" w:firstColumn="1" w:lastColumn="0" w:noHBand="0" w:noVBand="1"/>
      </w:tblPr>
      <w:tblGrid>
        <w:gridCol w:w="2668"/>
        <w:gridCol w:w="2381"/>
        <w:gridCol w:w="755"/>
        <w:gridCol w:w="872"/>
        <w:gridCol w:w="700"/>
        <w:gridCol w:w="761"/>
        <w:gridCol w:w="613"/>
        <w:gridCol w:w="824"/>
        <w:gridCol w:w="862"/>
        <w:gridCol w:w="848"/>
        <w:gridCol w:w="884"/>
        <w:gridCol w:w="809"/>
        <w:gridCol w:w="1104"/>
        <w:gridCol w:w="1061"/>
        <w:gridCol w:w="753"/>
      </w:tblGrid>
      <w:tr w:rsidR="00846936" w:rsidRPr="00632E42" w14:paraId="399D1975" w14:textId="77777777" w:rsidTr="008169EA">
        <w:trPr>
          <w:trHeight w:val="283"/>
        </w:trPr>
        <w:tc>
          <w:tcPr>
            <w:tcW w:w="2668" w:type="dxa"/>
            <w:tcBorders>
              <w:top w:val="single" w:sz="4" w:space="0" w:color="auto"/>
              <w:left w:val="nil"/>
              <w:bottom w:val="single" w:sz="4" w:space="0" w:color="auto"/>
              <w:right w:val="nil"/>
            </w:tcBorders>
            <w:shd w:val="clear" w:color="auto" w:fill="auto"/>
            <w:noWrap/>
          </w:tcPr>
          <w:p w14:paraId="5042F917" w14:textId="77777777" w:rsidR="00846936" w:rsidRPr="00632E42" w:rsidRDefault="00846936" w:rsidP="00846936">
            <w:pPr>
              <w:spacing w:after="0" w:line="240" w:lineRule="auto"/>
              <w:jc w:val="center"/>
              <w:rPr>
                <w:rFonts w:ascii="Times New Roman" w:eastAsia="Times New Roman" w:hAnsi="Times New Roman" w:cs="Times New Roman"/>
                <w:sz w:val="14"/>
                <w:szCs w:val="14"/>
                <w:lang w:eastAsia="en-GB"/>
              </w:rPr>
            </w:pPr>
          </w:p>
        </w:tc>
        <w:tc>
          <w:tcPr>
            <w:tcW w:w="2381" w:type="dxa"/>
            <w:tcBorders>
              <w:top w:val="single" w:sz="4" w:space="0" w:color="auto"/>
              <w:left w:val="nil"/>
              <w:bottom w:val="single" w:sz="4" w:space="0" w:color="auto"/>
              <w:right w:val="nil"/>
            </w:tcBorders>
            <w:shd w:val="clear" w:color="auto" w:fill="auto"/>
            <w:noWrap/>
          </w:tcPr>
          <w:p w14:paraId="345ABFEC" w14:textId="7777777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eastAsia="Times New Roman" w:hAnsi="Times New Roman" w:cs="Times New Roman"/>
                <w:b/>
                <w:bCs/>
                <w:sz w:val="14"/>
                <w:szCs w:val="14"/>
                <w:lang w:eastAsia="en-GB"/>
              </w:rPr>
              <w:t>Criteria and scoring</w:t>
            </w:r>
          </w:p>
        </w:tc>
        <w:tc>
          <w:tcPr>
            <w:tcW w:w="755" w:type="dxa"/>
            <w:tcBorders>
              <w:top w:val="single" w:sz="4" w:space="0" w:color="auto"/>
              <w:left w:val="nil"/>
              <w:bottom w:val="single" w:sz="4" w:space="0" w:color="auto"/>
              <w:right w:val="nil"/>
            </w:tcBorders>
          </w:tcPr>
          <w:p w14:paraId="18819CAD" w14:textId="77777777" w:rsidR="00846936" w:rsidRPr="00632E42" w:rsidRDefault="00846936" w:rsidP="00846936">
            <w:pPr>
              <w:tabs>
                <w:tab w:val="center" w:pos="148"/>
                <w:tab w:val="left" w:pos="624"/>
              </w:tabs>
              <w:spacing w:after="0" w:line="240" w:lineRule="auto"/>
              <w:rPr>
                <w:rFonts w:ascii="Times New Roman" w:hAnsi="Times New Roman" w:cs="Times New Roman"/>
                <w:b/>
                <w:bCs/>
                <w:sz w:val="14"/>
                <w:szCs w:val="14"/>
              </w:rPr>
            </w:pPr>
            <w:r w:rsidRPr="00632E42">
              <w:rPr>
                <w:rFonts w:ascii="Times New Roman" w:eastAsia="Times New Roman" w:hAnsi="Times New Roman" w:cs="Times New Roman"/>
                <w:b/>
                <w:bCs/>
                <w:sz w:val="14"/>
                <w:szCs w:val="14"/>
                <w:lang w:eastAsia="en-GB"/>
              </w:rPr>
              <w:t>Climate change</w:t>
            </w:r>
          </w:p>
        </w:tc>
        <w:tc>
          <w:tcPr>
            <w:tcW w:w="872" w:type="dxa"/>
            <w:tcBorders>
              <w:top w:val="single" w:sz="4" w:space="0" w:color="auto"/>
              <w:left w:val="nil"/>
              <w:bottom w:val="single" w:sz="4" w:space="0" w:color="auto"/>
              <w:right w:val="nil"/>
            </w:tcBorders>
          </w:tcPr>
          <w:p w14:paraId="3F644774" w14:textId="77777777" w:rsidR="00846936" w:rsidRPr="00632E42" w:rsidRDefault="00846936" w:rsidP="00846936">
            <w:pPr>
              <w:tabs>
                <w:tab w:val="center" w:pos="148"/>
                <w:tab w:val="left" w:pos="624"/>
              </w:tabs>
              <w:spacing w:after="0" w:line="240" w:lineRule="auto"/>
              <w:rPr>
                <w:rFonts w:ascii="Times New Roman" w:hAnsi="Times New Roman" w:cs="Times New Roman"/>
                <w:b/>
                <w:bCs/>
                <w:sz w:val="14"/>
                <w:szCs w:val="14"/>
              </w:rPr>
            </w:pPr>
            <w:r w:rsidRPr="00632E42">
              <w:rPr>
                <w:rFonts w:ascii="Times New Roman" w:eastAsia="Times New Roman" w:hAnsi="Times New Roman" w:cs="Times New Roman"/>
                <w:b/>
                <w:bCs/>
                <w:sz w:val="14"/>
                <w:szCs w:val="14"/>
                <w:lang w:eastAsia="en-GB"/>
              </w:rPr>
              <w:t>Predation</w:t>
            </w:r>
          </w:p>
        </w:tc>
        <w:tc>
          <w:tcPr>
            <w:tcW w:w="700" w:type="dxa"/>
            <w:tcBorders>
              <w:top w:val="single" w:sz="4" w:space="0" w:color="auto"/>
              <w:left w:val="nil"/>
              <w:bottom w:val="single" w:sz="4" w:space="0" w:color="auto"/>
              <w:right w:val="nil"/>
            </w:tcBorders>
          </w:tcPr>
          <w:p w14:paraId="0516063C" w14:textId="77777777" w:rsidR="00846936" w:rsidRPr="00632E42" w:rsidRDefault="00846936" w:rsidP="00846936">
            <w:pPr>
              <w:tabs>
                <w:tab w:val="center" w:pos="148"/>
                <w:tab w:val="left" w:pos="624"/>
              </w:tabs>
              <w:spacing w:after="0" w:line="240" w:lineRule="auto"/>
              <w:rPr>
                <w:rFonts w:ascii="Times New Roman" w:hAnsi="Times New Roman" w:cs="Times New Roman"/>
                <w:b/>
                <w:bCs/>
                <w:sz w:val="14"/>
                <w:szCs w:val="14"/>
              </w:rPr>
            </w:pPr>
            <w:r w:rsidRPr="00632E42">
              <w:rPr>
                <w:rFonts w:ascii="Times New Roman" w:eastAsia="Times New Roman" w:hAnsi="Times New Roman" w:cs="Times New Roman"/>
                <w:b/>
                <w:bCs/>
                <w:sz w:val="14"/>
                <w:szCs w:val="14"/>
                <w:lang w:eastAsia="en-GB"/>
              </w:rPr>
              <w:t>Water quality</w:t>
            </w:r>
          </w:p>
        </w:tc>
        <w:tc>
          <w:tcPr>
            <w:tcW w:w="761" w:type="dxa"/>
            <w:tcBorders>
              <w:top w:val="single" w:sz="4" w:space="0" w:color="auto"/>
              <w:left w:val="nil"/>
              <w:bottom w:val="single" w:sz="4" w:space="0" w:color="auto"/>
              <w:right w:val="nil"/>
            </w:tcBorders>
          </w:tcPr>
          <w:p w14:paraId="38F9DE26" w14:textId="4253ABFE" w:rsidR="00846936" w:rsidRPr="00632E42" w:rsidRDefault="001E0BFA" w:rsidP="00846936">
            <w:pPr>
              <w:tabs>
                <w:tab w:val="center" w:pos="148"/>
                <w:tab w:val="left" w:pos="624"/>
              </w:tabs>
              <w:spacing w:after="0" w:line="240" w:lineRule="auto"/>
              <w:rPr>
                <w:rFonts w:ascii="Times New Roman" w:hAnsi="Times New Roman" w:cs="Times New Roman"/>
                <w:b/>
                <w:bCs/>
                <w:sz w:val="14"/>
                <w:szCs w:val="14"/>
              </w:rPr>
            </w:pPr>
            <w:proofErr w:type="spellStart"/>
            <w:r w:rsidRPr="00632E42">
              <w:rPr>
                <w:rFonts w:ascii="Times New Roman" w:eastAsia="Times New Roman" w:hAnsi="Times New Roman" w:cs="Times New Roman"/>
                <w:b/>
                <w:bCs/>
                <w:sz w:val="14"/>
                <w:szCs w:val="14"/>
                <w:lang w:eastAsia="en-GB"/>
              </w:rPr>
              <w:t>B</w:t>
            </w:r>
            <w:r w:rsidR="00846936" w:rsidRPr="00632E42">
              <w:rPr>
                <w:rFonts w:ascii="Times New Roman" w:eastAsia="Times New Roman" w:hAnsi="Times New Roman" w:cs="Times New Roman"/>
                <w:b/>
                <w:bCs/>
                <w:sz w:val="14"/>
                <w:szCs w:val="14"/>
                <w:lang w:eastAsia="en-GB"/>
              </w:rPr>
              <w:t>ycatch</w:t>
            </w:r>
            <w:proofErr w:type="spellEnd"/>
          </w:p>
        </w:tc>
        <w:tc>
          <w:tcPr>
            <w:tcW w:w="613" w:type="dxa"/>
            <w:tcBorders>
              <w:top w:val="single" w:sz="4" w:space="0" w:color="auto"/>
              <w:left w:val="nil"/>
              <w:bottom w:val="single" w:sz="4" w:space="0" w:color="auto"/>
              <w:right w:val="nil"/>
            </w:tcBorders>
          </w:tcPr>
          <w:p w14:paraId="08F5547A" w14:textId="77777777" w:rsidR="00846936" w:rsidRPr="00632E42" w:rsidRDefault="00846936" w:rsidP="00846936">
            <w:pPr>
              <w:tabs>
                <w:tab w:val="center" w:pos="148"/>
                <w:tab w:val="left" w:pos="624"/>
              </w:tabs>
              <w:spacing w:after="0" w:line="240" w:lineRule="auto"/>
              <w:rPr>
                <w:rFonts w:ascii="Times New Roman" w:hAnsi="Times New Roman" w:cs="Times New Roman"/>
                <w:b/>
                <w:bCs/>
                <w:sz w:val="14"/>
                <w:szCs w:val="14"/>
              </w:rPr>
            </w:pPr>
            <w:r w:rsidRPr="00632E42">
              <w:rPr>
                <w:rFonts w:ascii="Times New Roman" w:eastAsia="Times New Roman" w:hAnsi="Times New Roman" w:cs="Times New Roman"/>
                <w:b/>
                <w:bCs/>
                <w:sz w:val="14"/>
                <w:szCs w:val="14"/>
                <w:lang w:eastAsia="en-GB"/>
              </w:rPr>
              <w:t>ALAN</w:t>
            </w:r>
          </w:p>
        </w:tc>
        <w:tc>
          <w:tcPr>
            <w:tcW w:w="824" w:type="dxa"/>
            <w:tcBorders>
              <w:top w:val="single" w:sz="4" w:space="0" w:color="auto"/>
              <w:left w:val="nil"/>
              <w:bottom w:val="single" w:sz="4" w:space="0" w:color="auto"/>
              <w:right w:val="nil"/>
            </w:tcBorders>
            <w:shd w:val="clear" w:color="auto" w:fill="auto"/>
          </w:tcPr>
          <w:p w14:paraId="46B694ED" w14:textId="6C98B815" w:rsidR="00846936" w:rsidRPr="00632E42" w:rsidRDefault="00DD03A4" w:rsidP="00846936">
            <w:pPr>
              <w:tabs>
                <w:tab w:val="left" w:pos="624"/>
              </w:tabs>
              <w:spacing w:after="0" w:line="240" w:lineRule="auto"/>
              <w:rPr>
                <w:rFonts w:ascii="Times New Roman" w:eastAsia="Times New Roman" w:hAnsi="Times New Roman" w:cs="Times New Roman"/>
                <w:b/>
                <w:bCs/>
                <w:sz w:val="14"/>
                <w:szCs w:val="14"/>
                <w:lang w:eastAsia="en-GB"/>
              </w:rPr>
            </w:pPr>
            <w:r w:rsidRPr="00632E42">
              <w:rPr>
                <w:rFonts w:ascii="Times New Roman" w:eastAsia="Times New Roman" w:hAnsi="Times New Roman" w:cs="Times New Roman"/>
                <w:b/>
                <w:bCs/>
                <w:sz w:val="14"/>
                <w:szCs w:val="14"/>
                <w:lang w:eastAsia="en-GB"/>
              </w:rPr>
              <w:t>Tidal b</w:t>
            </w:r>
            <w:r w:rsidR="00846936" w:rsidRPr="00632E42">
              <w:rPr>
                <w:rFonts w:ascii="Times New Roman" w:eastAsia="Times New Roman" w:hAnsi="Times New Roman" w:cs="Times New Roman"/>
                <w:b/>
                <w:bCs/>
                <w:sz w:val="14"/>
                <w:szCs w:val="14"/>
                <w:lang w:eastAsia="en-GB"/>
              </w:rPr>
              <w:t>arrages</w:t>
            </w:r>
          </w:p>
        </w:tc>
        <w:tc>
          <w:tcPr>
            <w:tcW w:w="862" w:type="dxa"/>
            <w:tcBorders>
              <w:top w:val="single" w:sz="4" w:space="0" w:color="auto"/>
              <w:left w:val="nil"/>
              <w:bottom w:val="single" w:sz="4" w:space="0" w:color="auto"/>
              <w:right w:val="nil"/>
            </w:tcBorders>
            <w:shd w:val="clear" w:color="auto" w:fill="auto"/>
          </w:tcPr>
          <w:p w14:paraId="657C224F" w14:textId="77777777" w:rsidR="00846936" w:rsidRPr="00632E42" w:rsidRDefault="00846936" w:rsidP="00846936">
            <w:pPr>
              <w:tabs>
                <w:tab w:val="left" w:pos="624"/>
              </w:tabs>
              <w:spacing w:after="0" w:line="240" w:lineRule="auto"/>
              <w:rPr>
                <w:rFonts w:ascii="Times New Roman" w:eastAsia="Times New Roman" w:hAnsi="Times New Roman" w:cs="Times New Roman"/>
                <w:b/>
                <w:bCs/>
                <w:sz w:val="14"/>
                <w:szCs w:val="14"/>
                <w:lang w:eastAsia="en-GB"/>
              </w:rPr>
            </w:pPr>
            <w:r w:rsidRPr="00632E42">
              <w:rPr>
                <w:rFonts w:ascii="Times New Roman" w:eastAsia="Times New Roman" w:hAnsi="Times New Roman" w:cs="Times New Roman"/>
                <w:b/>
                <w:bCs/>
                <w:sz w:val="14"/>
                <w:szCs w:val="14"/>
                <w:lang w:eastAsia="en-GB"/>
              </w:rPr>
              <w:t>Power stations</w:t>
            </w:r>
          </w:p>
        </w:tc>
        <w:tc>
          <w:tcPr>
            <w:tcW w:w="848" w:type="dxa"/>
            <w:tcBorders>
              <w:top w:val="single" w:sz="4" w:space="0" w:color="auto"/>
              <w:left w:val="nil"/>
              <w:bottom w:val="single" w:sz="4" w:space="0" w:color="auto"/>
              <w:right w:val="nil"/>
            </w:tcBorders>
          </w:tcPr>
          <w:p w14:paraId="15A0FEF7" w14:textId="2F6BE9B7" w:rsidR="00846936" w:rsidRPr="00632E42" w:rsidRDefault="00846936" w:rsidP="00846936">
            <w:pPr>
              <w:tabs>
                <w:tab w:val="left" w:pos="624"/>
              </w:tabs>
              <w:spacing w:after="0" w:line="240" w:lineRule="auto"/>
              <w:rPr>
                <w:rFonts w:ascii="Times New Roman" w:eastAsia="Times New Roman" w:hAnsi="Times New Roman" w:cs="Times New Roman"/>
                <w:b/>
                <w:bCs/>
                <w:sz w:val="14"/>
                <w:szCs w:val="14"/>
                <w:lang w:eastAsia="en-GB"/>
              </w:rPr>
            </w:pPr>
            <w:r w:rsidRPr="00632E42">
              <w:rPr>
                <w:rFonts w:ascii="Times New Roman" w:eastAsia="Times New Roman" w:hAnsi="Times New Roman" w:cs="Times New Roman"/>
                <w:b/>
                <w:bCs/>
                <w:sz w:val="14"/>
                <w:szCs w:val="14"/>
                <w:lang w:eastAsia="en-GB"/>
              </w:rPr>
              <w:t>Noise pollution</w:t>
            </w:r>
          </w:p>
        </w:tc>
        <w:tc>
          <w:tcPr>
            <w:tcW w:w="884" w:type="dxa"/>
            <w:tcBorders>
              <w:top w:val="single" w:sz="4" w:space="0" w:color="auto"/>
              <w:left w:val="nil"/>
              <w:bottom w:val="single" w:sz="4" w:space="0" w:color="auto"/>
              <w:right w:val="nil"/>
            </w:tcBorders>
            <w:shd w:val="clear" w:color="auto" w:fill="auto"/>
          </w:tcPr>
          <w:p w14:paraId="663D2536" w14:textId="4086FCE7" w:rsidR="00846936" w:rsidRPr="00632E42" w:rsidRDefault="00846936" w:rsidP="00846936">
            <w:pPr>
              <w:tabs>
                <w:tab w:val="left" w:pos="624"/>
              </w:tabs>
              <w:spacing w:after="0" w:line="240" w:lineRule="auto"/>
              <w:rPr>
                <w:rFonts w:ascii="Times New Roman" w:eastAsia="Times New Roman" w:hAnsi="Times New Roman" w:cs="Times New Roman"/>
                <w:b/>
                <w:bCs/>
                <w:sz w:val="14"/>
                <w:szCs w:val="14"/>
                <w:lang w:eastAsia="en-GB"/>
              </w:rPr>
            </w:pPr>
            <w:r w:rsidRPr="00632E42">
              <w:rPr>
                <w:rFonts w:ascii="Times New Roman" w:eastAsia="Times New Roman" w:hAnsi="Times New Roman" w:cs="Times New Roman"/>
                <w:b/>
                <w:bCs/>
                <w:sz w:val="14"/>
                <w:szCs w:val="14"/>
                <w:lang w:eastAsia="en-GB"/>
              </w:rPr>
              <w:t>Invasive species</w:t>
            </w:r>
          </w:p>
        </w:tc>
        <w:tc>
          <w:tcPr>
            <w:tcW w:w="809" w:type="dxa"/>
            <w:tcBorders>
              <w:top w:val="single" w:sz="4" w:space="0" w:color="auto"/>
              <w:left w:val="nil"/>
              <w:bottom w:val="single" w:sz="4" w:space="0" w:color="auto"/>
              <w:right w:val="nil"/>
            </w:tcBorders>
          </w:tcPr>
          <w:p w14:paraId="52C973C4" w14:textId="77777777" w:rsidR="00846936" w:rsidRPr="00632E42" w:rsidRDefault="00846936" w:rsidP="00846936">
            <w:pPr>
              <w:tabs>
                <w:tab w:val="left" w:pos="624"/>
              </w:tabs>
              <w:spacing w:after="0" w:line="240" w:lineRule="auto"/>
              <w:rPr>
                <w:rFonts w:ascii="Times New Roman" w:hAnsi="Times New Roman" w:cs="Times New Roman"/>
                <w:b/>
                <w:bCs/>
                <w:sz w:val="14"/>
                <w:szCs w:val="14"/>
              </w:rPr>
            </w:pPr>
            <w:r w:rsidRPr="00632E42">
              <w:rPr>
                <w:rFonts w:ascii="Times New Roman" w:eastAsia="Times New Roman" w:hAnsi="Times New Roman" w:cs="Times New Roman"/>
                <w:b/>
                <w:bCs/>
                <w:sz w:val="14"/>
                <w:szCs w:val="14"/>
                <w:lang w:eastAsia="en-GB"/>
              </w:rPr>
              <w:t>EMF</w:t>
            </w:r>
          </w:p>
        </w:tc>
        <w:tc>
          <w:tcPr>
            <w:tcW w:w="1104" w:type="dxa"/>
            <w:tcBorders>
              <w:top w:val="single" w:sz="4" w:space="0" w:color="auto"/>
              <w:left w:val="nil"/>
              <w:bottom w:val="single" w:sz="4" w:space="0" w:color="auto"/>
              <w:right w:val="nil"/>
            </w:tcBorders>
          </w:tcPr>
          <w:p w14:paraId="156AF64E" w14:textId="77777777" w:rsidR="00846936" w:rsidRPr="00632E42" w:rsidRDefault="00846936" w:rsidP="00846936">
            <w:pPr>
              <w:tabs>
                <w:tab w:val="left" w:pos="624"/>
              </w:tabs>
              <w:spacing w:after="0" w:line="240" w:lineRule="auto"/>
              <w:rPr>
                <w:rFonts w:ascii="Times New Roman" w:hAnsi="Times New Roman" w:cs="Times New Roman"/>
                <w:b/>
                <w:bCs/>
                <w:sz w:val="14"/>
                <w:szCs w:val="14"/>
              </w:rPr>
            </w:pPr>
            <w:r w:rsidRPr="00632E42">
              <w:rPr>
                <w:rFonts w:ascii="Times New Roman" w:eastAsia="Times New Roman" w:hAnsi="Times New Roman" w:cs="Times New Roman"/>
                <w:b/>
                <w:bCs/>
                <w:sz w:val="14"/>
                <w:szCs w:val="14"/>
                <w:lang w:eastAsia="en-GB"/>
              </w:rPr>
              <w:t>Fisheries exploitation</w:t>
            </w:r>
          </w:p>
        </w:tc>
        <w:tc>
          <w:tcPr>
            <w:tcW w:w="1061" w:type="dxa"/>
            <w:tcBorders>
              <w:top w:val="single" w:sz="4" w:space="0" w:color="auto"/>
              <w:left w:val="nil"/>
              <w:bottom w:val="single" w:sz="4" w:space="0" w:color="auto"/>
              <w:right w:val="nil"/>
            </w:tcBorders>
          </w:tcPr>
          <w:p w14:paraId="4377C87B" w14:textId="0C56E8BC" w:rsidR="00846936" w:rsidRPr="00632E42" w:rsidRDefault="00846936" w:rsidP="00846936">
            <w:pPr>
              <w:tabs>
                <w:tab w:val="left" w:pos="624"/>
              </w:tabs>
              <w:spacing w:after="0" w:line="240" w:lineRule="auto"/>
              <w:rPr>
                <w:rFonts w:ascii="Times New Roman" w:hAnsi="Times New Roman" w:cs="Times New Roman"/>
                <w:b/>
                <w:bCs/>
                <w:sz w:val="14"/>
                <w:szCs w:val="14"/>
              </w:rPr>
            </w:pPr>
            <w:r w:rsidRPr="00632E42">
              <w:rPr>
                <w:rFonts w:ascii="Times New Roman" w:eastAsia="Times New Roman" w:hAnsi="Times New Roman" w:cs="Times New Roman"/>
                <w:b/>
                <w:bCs/>
                <w:sz w:val="14"/>
                <w:szCs w:val="14"/>
                <w:lang w:eastAsia="en-GB"/>
              </w:rPr>
              <w:t xml:space="preserve">Salmon </w:t>
            </w:r>
            <w:proofErr w:type="spellStart"/>
            <w:r w:rsidR="0083069D" w:rsidRPr="00632E42">
              <w:rPr>
                <w:rFonts w:ascii="Times New Roman" w:eastAsia="Times New Roman" w:hAnsi="Times New Roman" w:cs="Times New Roman"/>
                <w:b/>
                <w:bCs/>
                <w:sz w:val="14"/>
                <w:szCs w:val="14"/>
                <w:lang w:eastAsia="en-GB"/>
              </w:rPr>
              <w:t>mari</w:t>
            </w:r>
            <w:r w:rsidRPr="00632E42">
              <w:rPr>
                <w:rFonts w:ascii="Times New Roman" w:eastAsia="Times New Roman" w:hAnsi="Times New Roman" w:cs="Times New Roman"/>
                <w:b/>
                <w:bCs/>
                <w:sz w:val="14"/>
                <w:szCs w:val="14"/>
                <w:lang w:eastAsia="en-GB"/>
              </w:rPr>
              <w:t>culture</w:t>
            </w:r>
            <w:proofErr w:type="spellEnd"/>
          </w:p>
        </w:tc>
        <w:tc>
          <w:tcPr>
            <w:tcW w:w="753" w:type="dxa"/>
            <w:tcBorders>
              <w:top w:val="single" w:sz="4" w:space="0" w:color="auto"/>
              <w:left w:val="nil"/>
              <w:bottom w:val="single" w:sz="4" w:space="0" w:color="auto"/>
              <w:right w:val="nil"/>
            </w:tcBorders>
          </w:tcPr>
          <w:p w14:paraId="6552EEB9" w14:textId="77777777" w:rsidR="00846936" w:rsidRPr="00632E42" w:rsidRDefault="00846936" w:rsidP="00846936">
            <w:pPr>
              <w:tabs>
                <w:tab w:val="left" w:pos="624"/>
              </w:tabs>
              <w:spacing w:after="0" w:line="240" w:lineRule="auto"/>
              <w:rPr>
                <w:rFonts w:ascii="Times New Roman" w:hAnsi="Times New Roman" w:cs="Times New Roman"/>
                <w:b/>
                <w:bCs/>
                <w:sz w:val="14"/>
                <w:szCs w:val="14"/>
              </w:rPr>
            </w:pPr>
            <w:r w:rsidRPr="00632E42">
              <w:rPr>
                <w:rFonts w:ascii="Times New Roman" w:eastAsia="Times New Roman" w:hAnsi="Times New Roman" w:cs="Times New Roman"/>
                <w:b/>
                <w:bCs/>
                <w:sz w:val="14"/>
                <w:szCs w:val="14"/>
                <w:lang w:eastAsia="en-GB"/>
              </w:rPr>
              <w:t>Tidal lagoons</w:t>
            </w:r>
          </w:p>
        </w:tc>
      </w:tr>
      <w:tr w:rsidR="00846936" w:rsidRPr="00632E42" w14:paraId="56F8D631" w14:textId="77777777" w:rsidTr="008169EA">
        <w:trPr>
          <w:trHeight w:val="480"/>
        </w:trPr>
        <w:tc>
          <w:tcPr>
            <w:tcW w:w="2668" w:type="dxa"/>
            <w:tcBorders>
              <w:top w:val="nil"/>
              <w:left w:val="nil"/>
              <w:right w:val="nil"/>
            </w:tcBorders>
            <w:shd w:val="clear" w:color="auto" w:fill="auto"/>
          </w:tcPr>
          <w:p w14:paraId="5AE666B5" w14:textId="53DE80D9"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(a) Effect</w:t>
            </w:r>
            <w:r w:rsidR="006F52AA" w:rsidRPr="00632E42">
              <w:rPr>
                <w:rFonts w:ascii="Times New Roman" w:hAnsi="Times New Roman" w:cs="Times New Roman"/>
                <w:b/>
                <w:bCs/>
                <w:sz w:val="14"/>
                <w:szCs w:val="14"/>
              </w:rPr>
              <w:t>s</w:t>
            </w:r>
            <w:r w:rsidRPr="00632E42">
              <w:rPr>
                <w:rFonts w:ascii="Times New Roman" w:hAnsi="Times New Roman" w:cs="Times New Roman"/>
                <w:b/>
                <w:bCs/>
                <w:sz w:val="14"/>
                <w:szCs w:val="14"/>
              </w:rPr>
              <w:t xml:space="preserve"> axis characteristics considered</w:t>
            </w:r>
          </w:p>
        </w:tc>
        <w:tc>
          <w:tcPr>
            <w:tcW w:w="2381" w:type="dxa"/>
            <w:tcBorders>
              <w:top w:val="nil"/>
              <w:left w:val="nil"/>
              <w:right w:val="nil"/>
            </w:tcBorders>
            <w:shd w:val="clear" w:color="auto" w:fill="auto"/>
          </w:tcPr>
          <w:p w14:paraId="53FF195A" w14:textId="7777777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p>
        </w:tc>
        <w:tc>
          <w:tcPr>
            <w:tcW w:w="755" w:type="dxa"/>
            <w:tcBorders>
              <w:top w:val="nil"/>
              <w:left w:val="nil"/>
              <w:right w:val="nil"/>
            </w:tcBorders>
          </w:tcPr>
          <w:p w14:paraId="7C7C653D" w14:textId="77777777" w:rsidR="00846936" w:rsidRPr="00632E42"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872" w:type="dxa"/>
            <w:tcBorders>
              <w:top w:val="nil"/>
              <w:left w:val="nil"/>
              <w:right w:val="nil"/>
            </w:tcBorders>
          </w:tcPr>
          <w:p w14:paraId="4B44C34E" w14:textId="77777777" w:rsidR="00846936" w:rsidRPr="00632E42"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700" w:type="dxa"/>
            <w:tcBorders>
              <w:top w:val="nil"/>
              <w:left w:val="nil"/>
              <w:right w:val="nil"/>
            </w:tcBorders>
          </w:tcPr>
          <w:p w14:paraId="280561C7" w14:textId="77777777" w:rsidR="00846936" w:rsidRPr="00632E42"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761" w:type="dxa"/>
            <w:tcBorders>
              <w:top w:val="nil"/>
              <w:left w:val="nil"/>
              <w:right w:val="nil"/>
            </w:tcBorders>
          </w:tcPr>
          <w:p w14:paraId="7184CBFB" w14:textId="77777777" w:rsidR="00846936" w:rsidRPr="00632E42"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613" w:type="dxa"/>
            <w:tcBorders>
              <w:top w:val="nil"/>
              <w:left w:val="nil"/>
              <w:right w:val="nil"/>
            </w:tcBorders>
          </w:tcPr>
          <w:p w14:paraId="20ACCB2E" w14:textId="77777777" w:rsidR="00846936" w:rsidRPr="00632E42" w:rsidRDefault="00846936" w:rsidP="00846936">
            <w:pPr>
              <w:tabs>
                <w:tab w:val="decimal" w:pos="613"/>
              </w:tabs>
              <w:spacing w:after="0" w:line="240" w:lineRule="auto"/>
              <w:rPr>
                <w:rFonts w:ascii="Times New Roman" w:eastAsia="Times New Roman" w:hAnsi="Times New Roman" w:cs="Times New Roman"/>
                <w:sz w:val="14"/>
                <w:szCs w:val="14"/>
                <w:lang w:eastAsia="en-GB"/>
              </w:rPr>
            </w:pPr>
          </w:p>
        </w:tc>
        <w:tc>
          <w:tcPr>
            <w:tcW w:w="824" w:type="dxa"/>
            <w:tcBorders>
              <w:top w:val="nil"/>
              <w:left w:val="nil"/>
              <w:right w:val="nil"/>
            </w:tcBorders>
            <w:shd w:val="clear" w:color="auto" w:fill="auto"/>
            <w:noWrap/>
          </w:tcPr>
          <w:p w14:paraId="1FFB5A43"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right w:val="nil"/>
            </w:tcBorders>
            <w:shd w:val="clear" w:color="auto" w:fill="auto"/>
            <w:noWrap/>
          </w:tcPr>
          <w:p w14:paraId="08C278D0" w14:textId="77777777" w:rsidR="00846936" w:rsidRPr="00632E42" w:rsidRDefault="00846936" w:rsidP="00846936">
            <w:pPr>
              <w:tabs>
                <w:tab w:val="decimal" w:pos="466"/>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right w:val="nil"/>
            </w:tcBorders>
          </w:tcPr>
          <w:p w14:paraId="372A4131" w14:textId="77777777" w:rsidR="00846936" w:rsidRPr="00632E42"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right w:val="nil"/>
            </w:tcBorders>
            <w:shd w:val="clear" w:color="auto" w:fill="auto"/>
            <w:noWrap/>
          </w:tcPr>
          <w:p w14:paraId="27A16715" w14:textId="5C62036D" w:rsidR="00846936" w:rsidRPr="00632E42"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right w:val="nil"/>
            </w:tcBorders>
          </w:tcPr>
          <w:p w14:paraId="75FC47D9" w14:textId="77777777" w:rsidR="00846936" w:rsidRPr="00632E42"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right w:val="nil"/>
            </w:tcBorders>
          </w:tcPr>
          <w:p w14:paraId="6A5D4B03" w14:textId="77777777" w:rsidR="00846936" w:rsidRPr="00632E42"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right w:val="nil"/>
            </w:tcBorders>
          </w:tcPr>
          <w:p w14:paraId="1813A39C" w14:textId="77777777" w:rsidR="00846936" w:rsidRPr="00632E42"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right w:val="nil"/>
            </w:tcBorders>
          </w:tcPr>
          <w:p w14:paraId="44785244" w14:textId="77777777" w:rsidR="00846936" w:rsidRPr="00632E42" w:rsidRDefault="00846936" w:rsidP="00846936">
            <w:pPr>
              <w:tabs>
                <w:tab w:val="decimal" w:pos="613"/>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01813C03" w14:textId="77777777" w:rsidTr="008169EA">
        <w:trPr>
          <w:trHeight w:val="227"/>
        </w:trPr>
        <w:tc>
          <w:tcPr>
            <w:tcW w:w="2668" w:type="dxa"/>
            <w:tcBorders>
              <w:top w:val="nil"/>
              <w:left w:val="nil"/>
              <w:bottom w:val="single" w:sz="4" w:space="0" w:color="auto"/>
              <w:right w:val="nil"/>
            </w:tcBorders>
            <w:shd w:val="clear" w:color="auto" w:fill="auto"/>
            <w:noWrap/>
          </w:tcPr>
          <w:p w14:paraId="233DE753" w14:textId="6626A6EA"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 xml:space="preserve">1. </w:t>
            </w:r>
            <w:r w:rsidR="00BE0F0D">
              <w:rPr>
                <w:rFonts w:ascii="Times New Roman" w:hAnsi="Times New Roman" w:cs="Times New Roman"/>
                <w:b/>
                <w:bCs/>
                <w:sz w:val="14"/>
                <w:szCs w:val="14"/>
              </w:rPr>
              <w:t>Percentage</w:t>
            </w:r>
            <w:r w:rsidR="00BE0F0D" w:rsidRPr="00632E42">
              <w:rPr>
                <w:rFonts w:ascii="Times New Roman" w:hAnsi="Times New Roman" w:cs="Times New Roman"/>
                <w:b/>
                <w:bCs/>
                <w:sz w:val="14"/>
                <w:szCs w:val="14"/>
              </w:rPr>
              <w:t xml:space="preserve"> </w:t>
            </w:r>
            <w:r w:rsidRPr="00632E42">
              <w:rPr>
                <w:rFonts w:ascii="Times New Roman" w:hAnsi="Times New Roman" w:cs="Times New Roman"/>
                <w:b/>
                <w:bCs/>
                <w:sz w:val="14"/>
                <w:szCs w:val="14"/>
              </w:rPr>
              <w:t>of affected river</w:t>
            </w:r>
            <w:r w:rsidR="00585B55" w:rsidRPr="00632E42">
              <w:rPr>
                <w:rFonts w:ascii="Times New Roman" w:hAnsi="Times New Roman" w:cs="Times New Roman"/>
                <w:b/>
                <w:bCs/>
                <w:sz w:val="14"/>
                <w:szCs w:val="14"/>
              </w:rPr>
              <w:t xml:space="preserve"> stocks</w:t>
            </w:r>
          </w:p>
        </w:tc>
        <w:tc>
          <w:tcPr>
            <w:tcW w:w="2381" w:type="dxa"/>
            <w:tcBorders>
              <w:top w:val="nil"/>
              <w:left w:val="nil"/>
              <w:bottom w:val="single" w:sz="4" w:space="0" w:color="auto"/>
              <w:right w:val="nil"/>
            </w:tcBorders>
            <w:shd w:val="clear" w:color="auto" w:fill="auto"/>
          </w:tcPr>
          <w:p w14:paraId="18E0269C" w14:textId="3505CBA5" w:rsidR="00846936" w:rsidRPr="00632E42" w:rsidRDefault="00BE0F0D" w:rsidP="00846936">
            <w:pPr>
              <w:spacing w:after="0" w:line="240" w:lineRule="auto"/>
              <w:rPr>
                <w:rFonts w:ascii="Times New Roman" w:eastAsia="Times New Roman" w:hAnsi="Times New Roman" w:cs="Times New Roman"/>
                <w:sz w:val="14"/>
                <w:szCs w:val="14"/>
                <w:lang w:eastAsia="en-GB"/>
              </w:rPr>
            </w:pPr>
            <w:r w:rsidRPr="00F411AB">
              <w:rPr>
                <w:rFonts w:ascii="Times New Roman" w:hAnsi="Times New Roman" w:cs="Times New Roman"/>
                <w:sz w:val="14"/>
                <w:szCs w:val="14"/>
              </w:rPr>
              <w:t>0: 0</w:t>
            </w:r>
            <w:r>
              <w:rPr>
                <w:rFonts w:ascii="Times New Roman" w:hAnsi="Times New Roman" w:cs="Times New Roman"/>
                <w:sz w:val="14"/>
                <w:szCs w:val="14"/>
              </w:rPr>
              <w:t>%</w:t>
            </w:r>
            <w:r w:rsidRPr="00F411AB">
              <w:rPr>
                <w:rFonts w:ascii="Times New Roman" w:hAnsi="Times New Roman" w:cs="Times New Roman"/>
                <w:sz w:val="14"/>
                <w:szCs w:val="14"/>
              </w:rPr>
              <w:t>, 1: 1-</w:t>
            </w:r>
            <w:r>
              <w:rPr>
                <w:rFonts w:ascii="Times New Roman" w:hAnsi="Times New Roman" w:cs="Times New Roman"/>
                <w:sz w:val="14"/>
                <w:szCs w:val="14"/>
              </w:rPr>
              <w:t>25%</w:t>
            </w:r>
            <w:r w:rsidRPr="00F411AB">
              <w:rPr>
                <w:rFonts w:ascii="Times New Roman" w:hAnsi="Times New Roman" w:cs="Times New Roman"/>
                <w:sz w:val="14"/>
                <w:szCs w:val="14"/>
              </w:rPr>
              <w:t xml:space="preserve">, 2: </w:t>
            </w:r>
            <w:r>
              <w:rPr>
                <w:rFonts w:ascii="Times New Roman" w:hAnsi="Times New Roman" w:cs="Times New Roman"/>
                <w:sz w:val="14"/>
                <w:szCs w:val="14"/>
              </w:rPr>
              <w:t>26</w:t>
            </w:r>
            <w:r w:rsidRPr="00F411AB">
              <w:rPr>
                <w:rFonts w:ascii="Times New Roman" w:hAnsi="Times New Roman" w:cs="Times New Roman"/>
                <w:sz w:val="14"/>
                <w:szCs w:val="14"/>
              </w:rPr>
              <w:t>-</w:t>
            </w:r>
            <w:r>
              <w:rPr>
                <w:rFonts w:ascii="Times New Roman" w:hAnsi="Times New Roman" w:cs="Times New Roman"/>
                <w:sz w:val="14"/>
                <w:szCs w:val="14"/>
              </w:rPr>
              <w:t>50%</w:t>
            </w:r>
            <w:r w:rsidRPr="00F411AB">
              <w:rPr>
                <w:rFonts w:ascii="Times New Roman" w:hAnsi="Times New Roman" w:cs="Times New Roman"/>
                <w:sz w:val="14"/>
                <w:szCs w:val="14"/>
              </w:rPr>
              <w:t>, 3: &gt;</w:t>
            </w:r>
            <w:r>
              <w:rPr>
                <w:rFonts w:ascii="Times New Roman" w:hAnsi="Times New Roman" w:cs="Times New Roman"/>
                <w:sz w:val="14"/>
                <w:szCs w:val="14"/>
              </w:rPr>
              <w:t>50%</w:t>
            </w:r>
          </w:p>
        </w:tc>
        <w:tc>
          <w:tcPr>
            <w:tcW w:w="755" w:type="dxa"/>
            <w:tcBorders>
              <w:top w:val="nil"/>
              <w:left w:val="nil"/>
              <w:bottom w:val="single" w:sz="4" w:space="0" w:color="auto"/>
              <w:right w:val="nil"/>
            </w:tcBorders>
          </w:tcPr>
          <w:p w14:paraId="6A35DEC6" w14:textId="3A0C267F"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72" w:type="dxa"/>
            <w:tcBorders>
              <w:top w:val="nil"/>
              <w:left w:val="nil"/>
              <w:bottom w:val="single" w:sz="4" w:space="0" w:color="auto"/>
              <w:right w:val="nil"/>
            </w:tcBorders>
          </w:tcPr>
          <w:p w14:paraId="2FB0434C" w14:textId="05C30A48"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nil"/>
              <w:left w:val="nil"/>
              <w:bottom w:val="single" w:sz="4" w:space="0" w:color="auto"/>
              <w:right w:val="nil"/>
            </w:tcBorders>
          </w:tcPr>
          <w:p w14:paraId="18128DA2" w14:textId="266E29E6"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761" w:type="dxa"/>
            <w:tcBorders>
              <w:top w:val="nil"/>
              <w:left w:val="nil"/>
              <w:bottom w:val="single" w:sz="4" w:space="0" w:color="auto"/>
              <w:right w:val="nil"/>
            </w:tcBorders>
          </w:tcPr>
          <w:p w14:paraId="1AD03D38" w14:textId="3A623DCD" w:rsidR="00846936" w:rsidRPr="00632E42" w:rsidRDefault="00BE0F0D" w:rsidP="00846936">
            <w:pPr>
              <w:tabs>
                <w:tab w:val="decimal" w:pos="171"/>
              </w:tabs>
              <w:spacing w:after="0" w:line="240" w:lineRule="auto"/>
              <w:rPr>
                <w:rFonts w:ascii="Times New Roman" w:hAnsi="Times New Roman" w:cs="Times New Roman"/>
                <w:sz w:val="14"/>
                <w:szCs w:val="14"/>
              </w:rPr>
            </w:pPr>
            <w:r>
              <w:rPr>
                <w:rFonts w:ascii="Times New Roman" w:hAnsi="Times New Roman" w:cs="Times New Roman"/>
                <w:sz w:val="14"/>
                <w:szCs w:val="14"/>
              </w:rPr>
              <w:t>3</w:t>
            </w:r>
            <w:r w:rsidR="00846936" w:rsidRPr="00632E42">
              <w:rPr>
                <w:rFonts w:ascii="Times New Roman" w:hAnsi="Times New Roman" w:cs="Times New Roman"/>
                <w:sz w:val="14"/>
                <w:szCs w:val="14"/>
              </w:rPr>
              <w:t>.0</w:t>
            </w:r>
          </w:p>
        </w:tc>
        <w:tc>
          <w:tcPr>
            <w:tcW w:w="613" w:type="dxa"/>
            <w:tcBorders>
              <w:top w:val="nil"/>
              <w:left w:val="nil"/>
              <w:bottom w:val="single" w:sz="4" w:space="0" w:color="auto"/>
              <w:right w:val="nil"/>
            </w:tcBorders>
          </w:tcPr>
          <w:p w14:paraId="652C7764" w14:textId="0D6755B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824" w:type="dxa"/>
            <w:tcBorders>
              <w:top w:val="nil"/>
              <w:left w:val="nil"/>
              <w:bottom w:val="single" w:sz="4" w:space="0" w:color="auto"/>
              <w:right w:val="nil"/>
            </w:tcBorders>
            <w:shd w:val="clear" w:color="auto" w:fill="auto"/>
            <w:noWrap/>
          </w:tcPr>
          <w:p w14:paraId="75ED3701" w14:textId="504F5140"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62" w:type="dxa"/>
            <w:tcBorders>
              <w:top w:val="nil"/>
              <w:left w:val="nil"/>
              <w:bottom w:val="single" w:sz="4" w:space="0" w:color="auto"/>
              <w:right w:val="nil"/>
            </w:tcBorders>
            <w:shd w:val="clear" w:color="auto" w:fill="auto"/>
            <w:noWrap/>
          </w:tcPr>
          <w:p w14:paraId="28640EFC" w14:textId="0DECD7F3"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48" w:type="dxa"/>
            <w:tcBorders>
              <w:top w:val="nil"/>
              <w:left w:val="nil"/>
              <w:bottom w:val="single" w:sz="4" w:space="0" w:color="auto"/>
              <w:right w:val="nil"/>
            </w:tcBorders>
          </w:tcPr>
          <w:p w14:paraId="72559676" w14:textId="59F1DF8E"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884" w:type="dxa"/>
            <w:tcBorders>
              <w:top w:val="nil"/>
              <w:left w:val="nil"/>
              <w:bottom w:val="single" w:sz="4" w:space="0" w:color="auto"/>
              <w:right w:val="nil"/>
            </w:tcBorders>
            <w:shd w:val="clear" w:color="auto" w:fill="auto"/>
            <w:noWrap/>
          </w:tcPr>
          <w:p w14:paraId="219FA97F" w14:textId="6B13D169"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09" w:type="dxa"/>
            <w:tcBorders>
              <w:top w:val="nil"/>
              <w:left w:val="nil"/>
              <w:bottom w:val="single" w:sz="4" w:space="0" w:color="auto"/>
              <w:right w:val="nil"/>
            </w:tcBorders>
          </w:tcPr>
          <w:p w14:paraId="05363FB6" w14:textId="7860FCE5"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1104" w:type="dxa"/>
            <w:tcBorders>
              <w:top w:val="nil"/>
              <w:left w:val="nil"/>
              <w:bottom w:val="single" w:sz="4" w:space="0" w:color="auto"/>
              <w:right w:val="nil"/>
            </w:tcBorders>
          </w:tcPr>
          <w:p w14:paraId="0D36E30A" w14:textId="3BD2D96C"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1061" w:type="dxa"/>
            <w:tcBorders>
              <w:top w:val="nil"/>
              <w:left w:val="nil"/>
              <w:bottom w:val="single" w:sz="4" w:space="0" w:color="auto"/>
              <w:right w:val="nil"/>
            </w:tcBorders>
          </w:tcPr>
          <w:p w14:paraId="0DB0B9C6" w14:textId="22EBE45F"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753" w:type="dxa"/>
            <w:tcBorders>
              <w:top w:val="nil"/>
              <w:left w:val="nil"/>
              <w:bottom w:val="single" w:sz="4" w:space="0" w:color="auto"/>
              <w:right w:val="nil"/>
            </w:tcBorders>
          </w:tcPr>
          <w:p w14:paraId="4FD38AD0" w14:textId="4EA4C5B6"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r>
      <w:tr w:rsidR="00846936" w:rsidRPr="00632E42" w14:paraId="1AC2AD41" w14:textId="77777777" w:rsidTr="008169EA">
        <w:trPr>
          <w:trHeight w:val="227"/>
        </w:trPr>
        <w:tc>
          <w:tcPr>
            <w:tcW w:w="2668" w:type="dxa"/>
            <w:tcBorders>
              <w:top w:val="single" w:sz="4" w:space="0" w:color="auto"/>
              <w:left w:val="nil"/>
              <w:bottom w:val="nil"/>
              <w:right w:val="nil"/>
            </w:tcBorders>
            <w:shd w:val="clear" w:color="auto" w:fill="auto"/>
          </w:tcPr>
          <w:p w14:paraId="55E7E886" w14:textId="7A8317FB" w:rsidR="00846936" w:rsidRPr="00632E42" w:rsidRDefault="00846936" w:rsidP="00846936">
            <w:pPr>
              <w:spacing w:before="40"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2. Habitat zone</w:t>
            </w:r>
          </w:p>
        </w:tc>
        <w:tc>
          <w:tcPr>
            <w:tcW w:w="2381" w:type="dxa"/>
            <w:tcBorders>
              <w:top w:val="single" w:sz="4" w:space="0" w:color="auto"/>
              <w:left w:val="nil"/>
              <w:bottom w:val="nil"/>
              <w:right w:val="nil"/>
            </w:tcBorders>
            <w:shd w:val="clear" w:color="auto" w:fill="auto"/>
          </w:tcPr>
          <w:p w14:paraId="3CD047AE" w14:textId="77777777" w:rsidR="00846936" w:rsidRPr="00632E42" w:rsidRDefault="00846936" w:rsidP="00846936">
            <w:pPr>
              <w:spacing w:before="40"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Offshore</w:t>
            </w:r>
          </w:p>
        </w:tc>
        <w:tc>
          <w:tcPr>
            <w:tcW w:w="755" w:type="dxa"/>
            <w:tcBorders>
              <w:top w:val="single" w:sz="4" w:space="0" w:color="auto"/>
              <w:left w:val="nil"/>
              <w:bottom w:val="nil"/>
              <w:right w:val="nil"/>
            </w:tcBorders>
          </w:tcPr>
          <w:p w14:paraId="1D5AABD7" w14:textId="2241AF9C" w:rsidR="00846936" w:rsidRPr="00632E42" w:rsidRDefault="00846936" w:rsidP="00846936">
            <w:pPr>
              <w:tabs>
                <w:tab w:val="decimal" w:pos="171"/>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4.0</w:t>
            </w:r>
          </w:p>
        </w:tc>
        <w:tc>
          <w:tcPr>
            <w:tcW w:w="872" w:type="dxa"/>
            <w:tcBorders>
              <w:top w:val="single" w:sz="4" w:space="0" w:color="auto"/>
              <w:left w:val="nil"/>
              <w:bottom w:val="nil"/>
              <w:right w:val="nil"/>
            </w:tcBorders>
          </w:tcPr>
          <w:p w14:paraId="3A7F117A" w14:textId="4CFABB01" w:rsidR="00846936" w:rsidRPr="00632E42" w:rsidRDefault="00846936" w:rsidP="00846936">
            <w:pPr>
              <w:tabs>
                <w:tab w:val="decimal" w:pos="171"/>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single" w:sz="4" w:space="0" w:color="auto"/>
              <w:left w:val="nil"/>
              <w:bottom w:val="nil"/>
              <w:right w:val="nil"/>
            </w:tcBorders>
          </w:tcPr>
          <w:p w14:paraId="37CE3BE7" w14:textId="49E4EC34" w:rsidR="00846936" w:rsidRPr="00632E42" w:rsidRDefault="00846936" w:rsidP="00846936">
            <w:pPr>
              <w:tabs>
                <w:tab w:val="decimal" w:pos="171"/>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61" w:type="dxa"/>
            <w:tcBorders>
              <w:top w:val="single" w:sz="4" w:space="0" w:color="auto"/>
              <w:left w:val="nil"/>
              <w:bottom w:val="nil"/>
              <w:right w:val="nil"/>
            </w:tcBorders>
          </w:tcPr>
          <w:p w14:paraId="7DDCEACD" w14:textId="6E4674BC" w:rsidR="00846936" w:rsidRPr="00632E42" w:rsidRDefault="00846936" w:rsidP="00846936">
            <w:pPr>
              <w:tabs>
                <w:tab w:val="decimal" w:pos="171"/>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613" w:type="dxa"/>
            <w:tcBorders>
              <w:top w:val="single" w:sz="4" w:space="0" w:color="auto"/>
              <w:left w:val="nil"/>
              <w:bottom w:val="nil"/>
              <w:right w:val="nil"/>
            </w:tcBorders>
          </w:tcPr>
          <w:p w14:paraId="763B4B49" w14:textId="3675FF95" w:rsidR="00846936" w:rsidRPr="00632E42" w:rsidRDefault="00846936" w:rsidP="00846936">
            <w:pPr>
              <w:tabs>
                <w:tab w:val="decimal" w:pos="171"/>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24" w:type="dxa"/>
            <w:tcBorders>
              <w:top w:val="single" w:sz="4" w:space="0" w:color="auto"/>
              <w:left w:val="nil"/>
              <w:bottom w:val="nil"/>
              <w:right w:val="nil"/>
            </w:tcBorders>
            <w:shd w:val="clear" w:color="auto" w:fill="auto"/>
            <w:noWrap/>
          </w:tcPr>
          <w:p w14:paraId="5BC43856" w14:textId="67DABD42" w:rsidR="00846936" w:rsidRPr="00632E42" w:rsidRDefault="00846936" w:rsidP="00846936">
            <w:pPr>
              <w:tabs>
                <w:tab w:val="decimal" w:pos="403"/>
              </w:tabs>
              <w:spacing w:before="40"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62" w:type="dxa"/>
            <w:tcBorders>
              <w:top w:val="single" w:sz="4" w:space="0" w:color="auto"/>
              <w:left w:val="nil"/>
              <w:bottom w:val="nil"/>
              <w:right w:val="nil"/>
            </w:tcBorders>
            <w:shd w:val="clear" w:color="auto" w:fill="auto"/>
            <w:noWrap/>
          </w:tcPr>
          <w:p w14:paraId="11B22F29" w14:textId="4D9B8DC7" w:rsidR="00846936" w:rsidRPr="00632E42" w:rsidRDefault="00846936" w:rsidP="00846936">
            <w:pPr>
              <w:tabs>
                <w:tab w:val="decimal" w:pos="324"/>
              </w:tabs>
              <w:spacing w:before="40"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48" w:type="dxa"/>
            <w:tcBorders>
              <w:top w:val="single" w:sz="4" w:space="0" w:color="auto"/>
              <w:left w:val="nil"/>
              <w:bottom w:val="nil"/>
              <w:right w:val="nil"/>
            </w:tcBorders>
          </w:tcPr>
          <w:p w14:paraId="6236DC40" w14:textId="2F1A2EC4" w:rsidR="00846936" w:rsidRPr="00632E42" w:rsidRDefault="00846936" w:rsidP="00846936">
            <w:pPr>
              <w:tabs>
                <w:tab w:val="decimal" w:pos="341"/>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84" w:type="dxa"/>
            <w:tcBorders>
              <w:top w:val="single" w:sz="4" w:space="0" w:color="auto"/>
              <w:left w:val="nil"/>
              <w:bottom w:val="nil"/>
              <w:right w:val="nil"/>
            </w:tcBorders>
            <w:shd w:val="clear" w:color="auto" w:fill="auto"/>
            <w:noWrap/>
          </w:tcPr>
          <w:p w14:paraId="7BC7EB4B" w14:textId="587A2DAB" w:rsidR="00846936" w:rsidRPr="00632E42" w:rsidRDefault="00846936" w:rsidP="00846936">
            <w:pPr>
              <w:tabs>
                <w:tab w:val="decimal" w:pos="341"/>
              </w:tabs>
              <w:spacing w:before="40"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09" w:type="dxa"/>
            <w:tcBorders>
              <w:top w:val="single" w:sz="4" w:space="0" w:color="auto"/>
              <w:left w:val="nil"/>
              <w:bottom w:val="nil"/>
              <w:right w:val="nil"/>
            </w:tcBorders>
          </w:tcPr>
          <w:p w14:paraId="3F9A8D50" w14:textId="49B6AB1E" w:rsidR="00846936" w:rsidRPr="00632E42" w:rsidRDefault="00846936" w:rsidP="00846936">
            <w:pPr>
              <w:tabs>
                <w:tab w:val="decimal" w:pos="390"/>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1104" w:type="dxa"/>
            <w:tcBorders>
              <w:top w:val="single" w:sz="4" w:space="0" w:color="auto"/>
              <w:left w:val="nil"/>
              <w:bottom w:val="nil"/>
              <w:right w:val="nil"/>
            </w:tcBorders>
          </w:tcPr>
          <w:p w14:paraId="272C13A6" w14:textId="7FCF6F1E" w:rsidR="00846936" w:rsidRPr="00632E42" w:rsidRDefault="00846936" w:rsidP="00846936">
            <w:pPr>
              <w:tabs>
                <w:tab w:val="decimal" w:pos="390"/>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1061" w:type="dxa"/>
            <w:tcBorders>
              <w:top w:val="single" w:sz="4" w:space="0" w:color="auto"/>
              <w:left w:val="nil"/>
              <w:bottom w:val="nil"/>
              <w:right w:val="nil"/>
            </w:tcBorders>
          </w:tcPr>
          <w:p w14:paraId="60FA9C1F" w14:textId="53E6CE34" w:rsidR="00846936" w:rsidRPr="00632E42" w:rsidRDefault="00846936" w:rsidP="00846936">
            <w:pPr>
              <w:tabs>
                <w:tab w:val="decimal" w:pos="390"/>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53" w:type="dxa"/>
            <w:tcBorders>
              <w:top w:val="single" w:sz="4" w:space="0" w:color="auto"/>
              <w:left w:val="nil"/>
              <w:bottom w:val="nil"/>
              <w:right w:val="nil"/>
            </w:tcBorders>
          </w:tcPr>
          <w:p w14:paraId="094442C8" w14:textId="588187EA" w:rsidR="00846936" w:rsidRPr="00632E42" w:rsidRDefault="00846936" w:rsidP="00846936">
            <w:pPr>
              <w:tabs>
                <w:tab w:val="decimal" w:pos="390"/>
              </w:tabs>
              <w:spacing w:before="40"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r>
      <w:tr w:rsidR="00846936" w:rsidRPr="00632E42" w14:paraId="76F1E0E2" w14:textId="77777777" w:rsidTr="008169EA">
        <w:trPr>
          <w:trHeight w:val="170"/>
        </w:trPr>
        <w:tc>
          <w:tcPr>
            <w:tcW w:w="2668" w:type="dxa"/>
            <w:tcBorders>
              <w:top w:val="nil"/>
              <w:left w:val="nil"/>
              <w:bottom w:val="nil"/>
              <w:right w:val="nil"/>
            </w:tcBorders>
            <w:shd w:val="clear" w:color="auto" w:fill="auto"/>
          </w:tcPr>
          <w:p w14:paraId="397D4BBD"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Area where stressor effect likely to be most pronounced</w:t>
            </w:r>
          </w:p>
        </w:tc>
        <w:tc>
          <w:tcPr>
            <w:tcW w:w="2381" w:type="dxa"/>
            <w:tcBorders>
              <w:top w:val="nil"/>
              <w:left w:val="nil"/>
              <w:bottom w:val="nil"/>
              <w:right w:val="nil"/>
            </w:tcBorders>
            <w:shd w:val="clear" w:color="auto" w:fill="auto"/>
          </w:tcPr>
          <w:p w14:paraId="06DFFA89" w14:textId="65E9B88A" w:rsidR="00846936" w:rsidRPr="00632E42" w:rsidRDefault="00846936" w:rsidP="00846936">
            <w:pPr>
              <w:spacing w:after="0" w:line="240" w:lineRule="auto"/>
              <w:rPr>
                <w:rFonts w:ascii="Times New Roman" w:hAnsi="Times New Roman" w:cs="Times New Roman"/>
                <w:sz w:val="14"/>
                <w:szCs w:val="14"/>
              </w:rPr>
            </w:pPr>
            <w:r w:rsidRPr="00632E42">
              <w:rPr>
                <w:rFonts w:ascii="Times New Roman" w:hAnsi="Times New Roman" w:cs="Times New Roman"/>
                <w:sz w:val="14"/>
                <w:szCs w:val="14"/>
              </w:rPr>
              <w:t xml:space="preserve">2: </w:t>
            </w:r>
            <w:proofErr w:type="spellStart"/>
            <w:r w:rsidR="0011087C">
              <w:rPr>
                <w:rFonts w:ascii="Times New Roman" w:hAnsi="Times New Roman" w:cs="Times New Roman"/>
                <w:sz w:val="14"/>
                <w:szCs w:val="14"/>
              </w:rPr>
              <w:t>Nearshore</w:t>
            </w:r>
            <w:proofErr w:type="spellEnd"/>
          </w:p>
          <w:p w14:paraId="4AF01BC6" w14:textId="77777777" w:rsidR="00846936" w:rsidRPr="00632E42" w:rsidRDefault="00846936" w:rsidP="00846936">
            <w:pPr>
              <w:spacing w:after="0" w:line="240" w:lineRule="auto"/>
              <w:rPr>
                <w:rFonts w:ascii="Times New Roman" w:hAnsi="Times New Roman" w:cs="Times New Roman"/>
                <w:sz w:val="14"/>
                <w:szCs w:val="14"/>
              </w:rPr>
            </w:pPr>
            <w:r w:rsidRPr="00632E42">
              <w:rPr>
                <w:rFonts w:ascii="Times New Roman" w:hAnsi="Times New Roman" w:cs="Times New Roman"/>
                <w:sz w:val="14"/>
                <w:szCs w:val="14"/>
              </w:rPr>
              <w:t>3: Estuarine</w:t>
            </w:r>
          </w:p>
          <w:p w14:paraId="16CF632F" w14:textId="0B0AE182"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4: All</w:t>
            </w:r>
          </w:p>
        </w:tc>
        <w:tc>
          <w:tcPr>
            <w:tcW w:w="755" w:type="dxa"/>
            <w:tcBorders>
              <w:top w:val="nil"/>
              <w:left w:val="nil"/>
              <w:bottom w:val="nil"/>
              <w:right w:val="nil"/>
            </w:tcBorders>
          </w:tcPr>
          <w:p w14:paraId="2D1CCD87"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45058A8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009F8E9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042E303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68ED4218"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710D929E"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30BEB9ED"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0A451878"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1FEF7CC3" w14:textId="6DAC6900"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4191F924"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180FABA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2C39DE4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4310CF6A"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771C7491" w14:textId="77777777" w:rsidTr="008169EA">
        <w:trPr>
          <w:trHeight w:val="227"/>
        </w:trPr>
        <w:tc>
          <w:tcPr>
            <w:tcW w:w="2668" w:type="dxa"/>
            <w:tcBorders>
              <w:top w:val="single" w:sz="4" w:space="0" w:color="auto"/>
              <w:left w:val="nil"/>
              <w:right w:val="nil"/>
            </w:tcBorders>
            <w:shd w:val="clear" w:color="auto" w:fill="auto"/>
          </w:tcPr>
          <w:p w14:paraId="180A65E6" w14:textId="123BF099"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3. Spatial extent of stressor</w:t>
            </w:r>
          </w:p>
        </w:tc>
        <w:tc>
          <w:tcPr>
            <w:tcW w:w="2381" w:type="dxa"/>
            <w:tcBorders>
              <w:top w:val="single" w:sz="4" w:space="0" w:color="auto"/>
              <w:left w:val="nil"/>
              <w:right w:val="nil"/>
            </w:tcBorders>
            <w:shd w:val="clear" w:color="auto" w:fill="auto"/>
            <w:noWrap/>
          </w:tcPr>
          <w:p w14:paraId="61F3F654"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 None</w:t>
            </w:r>
          </w:p>
        </w:tc>
        <w:tc>
          <w:tcPr>
            <w:tcW w:w="755" w:type="dxa"/>
            <w:tcBorders>
              <w:top w:val="single" w:sz="4" w:space="0" w:color="auto"/>
              <w:left w:val="nil"/>
              <w:right w:val="nil"/>
            </w:tcBorders>
          </w:tcPr>
          <w:p w14:paraId="673DE32F" w14:textId="7C4812D7"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72" w:type="dxa"/>
            <w:tcBorders>
              <w:top w:val="single" w:sz="4" w:space="0" w:color="auto"/>
              <w:left w:val="nil"/>
              <w:right w:val="nil"/>
            </w:tcBorders>
          </w:tcPr>
          <w:p w14:paraId="4C4166C7" w14:textId="7407C574"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single" w:sz="4" w:space="0" w:color="auto"/>
              <w:left w:val="nil"/>
              <w:right w:val="nil"/>
            </w:tcBorders>
          </w:tcPr>
          <w:p w14:paraId="0410BEEE" w14:textId="692EDD03"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61" w:type="dxa"/>
            <w:tcBorders>
              <w:top w:val="single" w:sz="4" w:space="0" w:color="auto"/>
              <w:left w:val="nil"/>
              <w:right w:val="nil"/>
            </w:tcBorders>
          </w:tcPr>
          <w:p w14:paraId="117973C0" w14:textId="45E1AF41"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613" w:type="dxa"/>
            <w:tcBorders>
              <w:top w:val="single" w:sz="4" w:space="0" w:color="auto"/>
              <w:left w:val="nil"/>
              <w:right w:val="nil"/>
            </w:tcBorders>
          </w:tcPr>
          <w:p w14:paraId="51057B3E" w14:textId="5B2DC9C9"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24" w:type="dxa"/>
            <w:tcBorders>
              <w:top w:val="single" w:sz="4" w:space="0" w:color="auto"/>
              <w:left w:val="nil"/>
              <w:right w:val="nil"/>
            </w:tcBorders>
            <w:shd w:val="clear" w:color="auto" w:fill="auto"/>
            <w:noWrap/>
          </w:tcPr>
          <w:p w14:paraId="5A55CA12" w14:textId="06A2FDDD"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62" w:type="dxa"/>
            <w:tcBorders>
              <w:top w:val="single" w:sz="4" w:space="0" w:color="auto"/>
              <w:left w:val="nil"/>
              <w:right w:val="nil"/>
            </w:tcBorders>
            <w:shd w:val="clear" w:color="auto" w:fill="auto"/>
            <w:noWrap/>
          </w:tcPr>
          <w:p w14:paraId="2835F87F" w14:textId="35F1B298"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48" w:type="dxa"/>
            <w:tcBorders>
              <w:top w:val="single" w:sz="4" w:space="0" w:color="auto"/>
              <w:left w:val="nil"/>
              <w:right w:val="nil"/>
            </w:tcBorders>
          </w:tcPr>
          <w:p w14:paraId="7DA2B528" w14:textId="1A80E96D"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884" w:type="dxa"/>
            <w:tcBorders>
              <w:top w:val="single" w:sz="4" w:space="0" w:color="auto"/>
              <w:left w:val="nil"/>
              <w:right w:val="nil"/>
            </w:tcBorders>
            <w:shd w:val="clear" w:color="auto" w:fill="auto"/>
            <w:noWrap/>
          </w:tcPr>
          <w:p w14:paraId="398ADF74" w14:textId="17C863A0"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1.0</w:t>
            </w:r>
          </w:p>
        </w:tc>
        <w:tc>
          <w:tcPr>
            <w:tcW w:w="809" w:type="dxa"/>
            <w:tcBorders>
              <w:top w:val="single" w:sz="4" w:space="0" w:color="auto"/>
              <w:left w:val="nil"/>
              <w:right w:val="nil"/>
            </w:tcBorders>
          </w:tcPr>
          <w:p w14:paraId="1FAB2B47" w14:textId="5A0410E5"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1104" w:type="dxa"/>
            <w:tcBorders>
              <w:top w:val="single" w:sz="4" w:space="0" w:color="auto"/>
              <w:left w:val="nil"/>
              <w:right w:val="nil"/>
            </w:tcBorders>
          </w:tcPr>
          <w:p w14:paraId="04A7F6DF" w14:textId="6909134E"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061" w:type="dxa"/>
            <w:tcBorders>
              <w:top w:val="single" w:sz="4" w:space="0" w:color="auto"/>
              <w:left w:val="nil"/>
              <w:right w:val="nil"/>
            </w:tcBorders>
          </w:tcPr>
          <w:p w14:paraId="3AB685B4" w14:textId="1C3689AE"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753" w:type="dxa"/>
            <w:tcBorders>
              <w:top w:val="single" w:sz="4" w:space="0" w:color="auto"/>
              <w:left w:val="nil"/>
              <w:right w:val="nil"/>
            </w:tcBorders>
          </w:tcPr>
          <w:p w14:paraId="0734292E" w14:textId="734C92BA"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r>
      <w:tr w:rsidR="00846936" w:rsidRPr="00632E42" w14:paraId="6FE5EA00" w14:textId="77777777" w:rsidTr="008169EA">
        <w:trPr>
          <w:trHeight w:val="227"/>
        </w:trPr>
        <w:tc>
          <w:tcPr>
            <w:tcW w:w="2668" w:type="dxa"/>
            <w:tcBorders>
              <w:left w:val="nil"/>
              <w:bottom w:val="nil"/>
              <w:right w:val="nil"/>
            </w:tcBorders>
            <w:shd w:val="clear" w:color="auto" w:fill="auto"/>
          </w:tcPr>
          <w:p w14:paraId="19B0DAFC"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left w:val="nil"/>
              <w:bottom w:val="nil"/>
              <w:right w:val="nil"/>
            </w:tcBorders>
            <w:shd w:val="clear" w:color="auto" w:fill="auto"/>
          </w:tcPr>
          <w:p w14:paraId="30CDB636"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Small</w:t>
            </w:r>
          </w:p>
        </w:tc>
        <w:tc>
          <w:tcPr>
            <w:tcW w:w="755" w:type="dxa"/>
            <w:tcBorders>
              <w:left w:val="nil"/>
              <w:bottom w:val="nil"/>
              <w:right w:val="nil"/>
            </w:tcBorders>
          </w:tcPr>
          <w:p w14:paraId="5ED40617"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left w:val="nil"/>
              <w:bottom w:val="nil"/>
              <w:right w:val="nil"/>
            </w:tcBorders>
          </w:tcPr>
          <w:p w14:paraId="06FA7D58"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left w:val="nil"/>
              <w:bottom w:val="nil"/>
              <w:right w:val="nil"/>
            </w:tcBorders>
          </w:tcPr>
          <w:p w14:paraId="52A75C67"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left w:val="nil"/>
              <w:bottom w:val="nil"/>
              <w:right w:val="nil"/>
            </w:tcBorders>
          </w:tcPr>
          <w:p w14:paraId="7990C78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left w:val="nil"/>
              <w:bottom w:val="nil"/>
              <w:right w:val="nil"/>
            </w:tcBorders>
          </w:tcPr>
          <w:p w14:paraId="3F9F852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left w:val="nil"/>
              <w:bottom w:val="nil"/>
              <w:right w:val="nil"/>
            </w:tcBorders>
            <w:shd w:val="clear" w:color="auto" w:fill="auto"/>
            <w:noWrap/>
          </w:tcPr>
          <w:p w14:paraId="65C4871B"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left w:val="nil"/>
              <w:bottom w:val="nil"/>
              <w:right w:val="nil"/>
            </w:tcBorders>
            <w:shd w:val="clear" w:color="auto" w:fill="auto"/>
            <w:noWrap/>
          </w:tcPr>
          <w:p w14:paraId="3F7FF166"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left w:val="nil"/>
              <w:bottom w:val="nil"/>
              <w:right w:val="nil"/>
            </w:tcBorders>
          </w:tcPr>
          <w:p w14:paraId="11BCE5B4"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left w:val="nil"/>
              <w:bottom w:val="nil"/>
              <w:right w:val="nil"/>
            </w:tcBorders>
            <w:shd w:val="clear" w:color="auto" w:fill="auto"/>
            <w:noWrap/>
          </w:tcPr>
          <w:p w14:paraId="2A5CA0AF" w14:textId="660CBD09"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left w:val="nil"/>
              <w:bottom w:val="nil"/>
              <w:right w:val="nil"/>
            </w:tcBorders>
          </w:tcPr>
          <w:p w14:paraId="3E8D301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left w:val="nil"/>
              <w:bottom w:val="nil"/>
              <w:right w:val="nil"/>
            </w:tcBorders>
          </w:tcPr>
          <w:p w14:paraId="497BC0DF"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left w:val="nil"/>
              <w:bottom w:val="nil"/>
              <w:right w:val="nil"/>
            </w:tcBorders>
          </w:tcPr>
          <w:p w14:paraId="2BA2F9EA"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left w:val="nil"/>
              <w:bottom w:val="nil"/>
              <w:right w:val="nil"/>
            </w:tcBorders>
          </w:tcPr>
          <w:p w14:paraId="265A43C0"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5051F87D" w14:textId="77777777" w:rsidTr="008169EA">
        <w:trPr>
          <w:trHeight w:val="227"/>
        </w:trPr>
        <w:tc>
          <w:tcPr>
            <w:tcW w:w="2668" w:type="dxa"/>
            <w:tcBorders>
              <w:top w:val="nil"/>
              <w:left w:val="nil"/>
              <w:bottom w:val="nil"/>
              <w:right w:val="nil"/>
            </w:tcBorders>
            <w:shd w:val="clear" w:color="auto" w:fill="auto"/>
          </w:tcPr>
          <w:p w14:paraId="624EE641"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07E426F4"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 Moderate</w:t>
            </w:r>
          </w:p>
        </w:tc>
        <w:tc>
          <w:tcPr>
            <w:tcW w:w="755" w:type="dxa"/>
            <w:tcBorders>
              <w:top w:val="nil"/>
              <w:left w:val="nil"/>
              <w:bottom w:val="nil"/>
              <w:right w:val="nil"/>
            </w:tcBorders>
          </w:tcPr>
          <w:p w14:paraId="56B7223A"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4AA8DEC4"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4B76DAEC"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29B961C8"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526BF3A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126F8E63"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CB62655"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19B6FCDE"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52E977D3" w14:textId="16C4DF4B"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61A6B789"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53DBF376"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3817D6E6"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059C1804"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52B2E77B" w14:textId="77777777" w:rsidTr="008169EA">
        <w:trPr>
          <w:trHeight w:val="170"/>
        </w:trPr>
        <w:tc>
          <w:tcPr>
            <w:tcW w:w="2668" w:type="dxa"/>
            <w:tcBorders>
              <w:top w:val="nil"/>
              <w:left w:val="nil"/>
              <w:bottom w:val="single" w:sz="4" w:space="0" w:color="auto"/>
              <w:right w:val="nil"/>
            </w:tcBorders>
            <w:shd w:val="clear" w:color="auto" w:fill="auto"/>
          </w:tcPr>
          <w:p w14:paraId="73B6C599"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45C777E4"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 Large</w:t>
            </w:r>
          </w:p>
        </w:tc>
        <w:tc>
          <w:tcPr>
            <w:tcW w:w="755" w:type="dxa"/>
            <w:tcBorders>
              <w:top w:val="nil"/>
              <w:left w:val="nil"/>
              <w:bottom w:val="single" w:sz="4" w:space="0" w:color="auto"/>
              <w:right w:val="nil"/>
            </w:tcBorders>
          </w:tcPr>
          <w:p w14:paraId="104F42A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single" w:sz="4" w:space="0" w:color="auto"/>
              <w:right w:val="nil"/>
            </w:tcBorders>
          </w:tcPr>
          <w:p w14:paraId="4BBD4F9F"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single" w:sz="4" w:space="0" w:color="auto"/>
              <w:right w:val="nil"/>
            </w:tcBorders>
          </w:tcPr>
          <w:p w14:paraId="38A454C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single" w:sz="4" w:space="0" w:color="auto"/>
              <w:right w:val="nil"/>
            </w:tcBorders>
          </w:tcPr>
          <w:p w14:paraId="13549A0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2AAFEE9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single" w:sz="4" w:space="0" w:color="auto"/>
              <w:right w:val="nil"/>
            </w:tcBorders>
            <w:shd w:val="clear" w:color="auto" w:fill="auto"/>
            <w:noWrap/>
          </w:tcPr>
          <w:p w14:paraId="3A603620"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1809305C"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single" w:sz="4" w:space="0" w:color="auto"/>
              <w:right w:val="nil"/>
            </w:tcBorders>
          </w:tcPr>
          <w:p w14:paraId="19FEF4CB"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3390FEE2" w14:textId="1C0F821B"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single" w:sz="4" w:space="0" w:color="auto"/>
              <w:right w:val="nil"/>
            </w:tcBorders>
          </w:tcPr>
          <w:p w14:paraId="5C8EE630"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single" w:sz="4" w:space="0" w:color="auto"/>
              <w:right w:val="nil"/>
            </w:tcBorders>
          </w:tcPr>
          <w:p w14:paraId="7121A13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single" w:sz="4" w:space="0" w:color="auto"/>
              <w:right w:val="nil"/>
            </w:tcBorders>
          </w:tcPr>
          <w:p w14:paraId="3232BCC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5F80290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1FDF2C55" w14:textId="77777777" w:rsidTr="008169EA">
        <w:trPr>
          <w:trHeight w:val="227"/>
        </w:trPr>
        <w:tc>
          <w:tcPr>
            <w:tcW w:w="2668" w:type="dxa"/>
            <w:tcBorders>
              <w:top w:val="single" w:sz="4" w:space="0" w:color="auto"/>
              <w:left w:val="nil"/>
              <w:bottom w:val="nil"/>
              <w:right w:val="nil"/>
            </w:tcBorders>
            <w:shd w:val="clear" w:color="auto" w:fill="auto"/>
          </w:tcPr>
          <w:p w14:paraId="34672FC7" w14:textId="2089CD2A"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 xml:space="preserve">4. Impact on </w:t>
            </w:r>
            <w:proofErr w:type="spellStart"/>
            <w:r w:rsidRPr="00632E42">
              <w:rPr>
                <w:rFonts w:ascii="Times New Roman" w:hAnsi="Times New Roman" w:cs="Times New Roman"/>
                <w:b/>
                <w:bCs/>
                <w:sz w:val="14"/>
                <w:szCs w:val="14"/>
              </w:rPr>
              <w:t>smolts</w:t>
            </w:r>
            <w:proofErr w:type="spellEnd"/>
          </w:p>
        </w:tc>
        <w:tc>
          <w:tcPr>
            <w:tcW w:w="2381" w:type="dxa"/>
            <w:tcBorders>
              <w:top w:val="single" w:sz="4" w:space="0" w:color="auto"/>
              <w:left w:val="nil"/>
              <w:bottom w:val="nil"/>
              <w:right w:val="nil"/>
            </w:tcBorders>
            <w:shd w:val="clear" w:color="auto" w:fill="auto"/>
          </w:tcPr>
          <w:p w14:paraId="75A0B3D1"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 None</w:t>
            </w:r>
          </w:p>
        </w:tc>
        <w:tc>
          <w:tcPr>
            <w:tcW w:w="755" w:type="dxa"/>
            <w:tcBorders>
              <w:top w:val="single" w:sz="4" w:space="0" w:color="auto"/>
              <w:left w:val="nil"/>
              <w:bottom w:val="nil"/>
              <w:right w:val="nil"/>
            </w:tcBorders>
          </w:tcPr>
          <w:p w14:paraId="311F408E" w14:textId="5BA5E474"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72" w:type="dxa"/>
            <w:tcBorders>
              <w:top w:val="single" w:sz="4" w:space="0" w:color="auto"/>
              <w:left w:val="nil"/>
              <w:bottom w:val="nil"/>
              <w:right w:val="nil"/>
            </w:tcBorders>
          </w:tcPr>
          <w:p w14:paraId="16FC4328" w14:textId="063A0BCA"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single" w:sz="4" w:space="0" w:color="auto"/>
              <w:left w:val="nil"/>
              <w:bottom w:val="nil"/>
              <w:right w:val="nil"/>
            </w:tcBorders>
          </w:tcPr>
          <w:p w14:paraId="66A91884" w14:textId="7BE2E918"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61" w:type="dxa"/>
            <w:tcBorders>
              <w:top w:val="single" w:sz="4" w:space="0" w:color="auto"/>
              <w:left w:val="nil"/>
              <w:bottom w:val="nil"/>
              <w:right w:val="nil"/>
            </w:tcBorders>
          </w:tcPr>
          <w:p w14:paraId="001E68A2" w14:textId="4B153E1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613" w:type="dxa"/>
            <w:tcBorders>
              <w:top w:val="single" w:sz="4" w:space="0" w:color="auto"/>
              <w:left w:val="nil"/>
              <w:bottom w:val="nil"/>
              <w:right w:val="nil"/>
            </w:tcBorders>
          </w:tcPr>
          <w:p w14:paraId="15DED29E" w14:textId="23DD1AD3"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24" w:type="dxa"/>
            <w:tcBorders>
              <w:top w:val="single" w:sz="4" w:space="0" w:color="auto"/>
              <w:left w:val="nil"/>
              <w:bottom w:val="nil"/>
              <w:right w:val="nil"/>
            </w:tcBorders>
            <w:shd w:val="clear" w:color="auto" w:fill="auto"/>
            <w:noWrap/>
          </w:tcPr>
          <w:p w14:paraId="2042AB1A" w14:textId="745ADB81"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38AAC4A9" w14:textId="5CA3CF4F"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48" w:type="dxa"/>
            <w:tcBorders>
              <w:top w:val="single" w:sz="4" w:space="0" w:color="auto"/>
              <w:left w:val="nil"/>
              <w:bottom w:val="nil"/>
              <w:right w:val="nil"/>
            </w:tcBorders>
          </w:tcPr>
          <w:p w14:paraId="0F075AC1" w14:textId="5E87B45E"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0A47546D" w14:textId="6501BEF3"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09" w:type="dxa"/>
            <w:tcBorders>
              <w:top w:val="single" w:sz="4" w:space="0" w:color="auto"/>
              <w:left w:val="nil"/>
              <w:bottom w:val="nil"/>
              <w:right w:val="nil"/>
            </w:tcBorders>
          </w:tcPr>
          <w:p w14:paraId="6D7E8295" w14:textId="3D675740"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104" w:type="dxa"/>
            <w:tcBorders>
              <w:top w:val="single" w:sz="4" w:space="0" w:color="auto"/>
              <w:left w:val="nil"/>
              <w:bottom w:val="nil"/>
              <w:right w:val="nil"/>
            </w:tcBorders>
          </w:tcPr>
          <w:p w14:paraId="296475AE" w14:textId="408B038C"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1061" w:type="dxa"/>
            <w:tcBorders>
              <w:top w:val="single" w:sz="4" w:space="0" w:color="auto"/>
              <w:left w:val="nil"/>
              <w:bottom w:val="nil"/>
              <w:right w:val="nil"/>
            </w:tcBorders>
          </w:tcPr>
          <w:p w14:paraId="0E036F41" w14:textId="3013EEC6"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53" w:type="dxa"/>
            <w:tcBorders>
              <w:top w:val="single" w:sz="4" w:space="0" w:color="auto"/>
              <w:left w:val="nil"/>
              <w:bottom w:val="nil"/>
              <w:right w:val="nil"/>
            </w:tcBorders>
          </w:tcPr>
          <w:p w14:paraId="34CFB854" w14:textId="07BBDE67"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r>
      <w:tr w:rsidR="00846936" w:rsidRPr="00632E42" w14:paraId="415274A0" w14:textId="77777777" w:rsidTr="008169EA">
        <w:trPr>
          <w:trHeight w:val="227"/>
        </w:trPr>
        <w:tc>
          <w:tcPr>
            <w:tcW w:w="2668" w:type="dxa"/>
            <w:tcBorders>
              <w:top w:val="nil"/>
              <w:left w:val="nil"/>
              <w:bottom w:val="nil"/>
              <w:right w:val="nil"/>
            </w:tcBorders>
            <w:shd w:val="clear" w:color="auto" w:fill="auto"/>
          </w:tcPr>
          <w:p w14:paraId="4FB48D19"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Evidence from literature review</w:t>
            </w:r>
          </w:p>
        </w:tc>
        <w:tc>
          <w:tcPr>
            <w:tcW w:w="2381" w:type="dxa"/>
            <w:tcBorders>
              <w:top w:val="nil"/>
              <w:left w:val="nil"/>
              <w:bottom w:val="nil"/>
              <w:right w:val="nil"/>
            </w:tcBorders>
            <w:shd w:val="clear" w:color="auto" w:fill="auto"/>
          </w:tcPr>
          <w:p w14:paraId="5C95D837"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Low</w:t>
            </w:r>
          </w:p>
        </w:tc>
        <w:tc>
          <w:tcPr>
            <w:tcW w:w="755" w:type="dxa"/>
            <w:tcBorders>
              <w:top w:val="nil"/>
              <w:left w:val="nil"/>
              <w:bottom w:val="nil"/>
              <w:right w:val="nil"/>
            </w:tcBorders>
          </w:tcPr>
          <w:p w14:paraId="7B94918A"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0DA059FD"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5BA90651"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7E642F3C"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76BBA58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17CAAE8C"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596FDCF"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07B7B829"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1C93DCF2" w14:textId="283155DD"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6F8FF538"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00BF6639"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49C15C5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1A015CD1"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19E7BCB5" w14:textId="77777777" w:rsidTr="008169EA">
        <w:trPr>
          <w:trHeight w:val="227"/>
        </w:trPr>
        <w:tc>
          <w:tcPr>
            <w:tcW w:w="2668" w:type="dxa"/>
            <w:tcBorders>
              <w:top w:val="nil"/>
              <w:left w:val="nil"/>
              <w:bottom w:val="nil"/>
              <w:right w:val="nil"/>
            </w:tcBorders>
            <w:shd w:val="clear" w:color="auto" w:fill="auto"/>
          </w:tcPr>
          <w:p w14:paraId="1350E888"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21F56B0C" w14:textId="672B5755"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 xml:space="preserve">2: </w:t>
            </w:r>
            <w:r w:rsidR="00293FB1" w:rsidRPr="00632E42">
              <w:rPr>
                <w:rFonts w:ascii="Times New Roman" w:hAnsi="Times New Roman" w:cs="Times New Roman"/>
                <w:sz w:val="14"/>
                <w:szCs w:val="14"/>
              </w:rPr>
              <w:t>Moderate</w:t>
            </w:r>
          </w:p>
        </w:tc>
        <w:tc>
          <w:tcPr>
            <w:tcW w:w="755" w:type="dxa"/>
            <w:tcBorders>
              <w:top w:val="nil"/>
              <w:left w:val="nil"/>
              <w:bottom w:val="nil"/>
              <w:right w:val="nil"/>
            </w:tcBorders>
          </w:tcPr>
          <w:p w14:paraId="5F186354"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45A781A8"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4625D256"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340311F2"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0FFC978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684D348F"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74E64616"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3654A71C"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411BA8A9" w14:textId="2E20AB34"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5D22402C"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0604BD9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7EEA0904"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7368E360"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4D03A2CB" w14:textId="77777777" w:rsidTr="008169EA">
        <w:trPr>
          <w:trHeight w:val="170"/>
        </w:trPr>
        <w:tc>
          <w:tcPr>
            <w:tcW w:w="2668" w:type="dxa"/>
            <w:tcBorders>
              <w:top w:val="nil"/>
              <w:left w:val="nil"/>
              <w:bottom w:val="single" w:sz="4" w:space="0" w:color="auto"/>
              <w:right w:val="nil"/>
            </w:tcBorders>
            <w:shd w:val="clear" w:color="auto" w:fill="auto"/>
          </w:tcPr>
          <w:p w14:paraId="6A3F35B5"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15FC4550"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 High</w:t>
            </w:r>
          </w:p>
        </w:tc>
        <w:tc>
          <w:tcPr>
            <w:tcW w:w="755" w:type="dxa"/>
            <w:tcBorders>
              <w:top w:val="nil"/>
              <w:left w:val="nil"/>
              <w:bottom w:val="single" w:sz="4" w:space="0" w:color="auto"/>
              <w:right w:val="nil"/>
            </w:tcBorders>
          </w:tcPr>
          <w:p w14:paraId="09FBB867"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single" w:sz="4" w:space="0" w:color="auto"/>
              <w:right w:val="nil"/>
            </w:tcBorders>
          </w:tcPr>
          <w:p w14:paraId="18DDEC96"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single" w:sz="4" w:space="0" w:color="auto"/>
              <w:right w:val="nil"/>
            </w:tcBorders>
          </w:tcPr>
          <w:p w14:paraId="14C9ED91"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single" w:sz="4" w:space="0" w:color="auto"/>
              <w:right w:val="nil"/>
            </w:tcBorders>
          </w:tcPr>
          <w:p w14:paraId="21AB9A8F"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129F972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single" w:sz="4" w:space="0" w:color="auto"/>
              <w:right w:val="nil"/>
            </w:tcBorders>
            <w:shd w:val="clear" w:color="auto" w:fill="auto"/>
            <w:noWrap/>
          </w:tcPr>
          <w:p w14:paraId="0F777BE2"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75D83B1B"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single" w:sz="4" w:space="0" w:color="auto"/>
              <w:right w:val="nil"/>
            </w:tcBorders>
          </w:tcPr>
          <w:p w14:paraId="35564777"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036068E2" w14:textId="689BA001"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single" w:sz="4" w:space="0" w:color="auto"/>
              <w:right w:val="nil"/>
            </w:tcBorders>
          </w:tcPr>
          <w:p w14:paraId="24A45323"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single" w:sz="4" w:space="0" w:color="auto"/>
              <w:right w:val="nil"/>
            </w:tcBorders>
          </w:tcPr>
          <w:p w14:paraId="4F161F8F"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single" w:sz="4" w:space="0" w:color="auto"/>
              <w:right w:val="nil"/>
            </w:tcBorders>
          </w:tcPr>
          <w:p w14:paraId="1EC5937B"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1CB7AA0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7E54A732" w14:textId="77777777" w:rsidTr="008169EA">
        <w:trPr>
          <w:trHeight w:val="227"/>
        </w:trPr>
        <w:tc>
          <w:tcPr>
            <w:tcW w:w="2668" w:type="dxa"/>
            <w:tcBorders>
              <w:top w:val="single" w:sz="4" w:space="0" w:color="auto"/>
              <w:left w:val="nil"/>
              <w:bottom w:val="nil"/>
              <w:right w:val="nil"/>
            </w:tcBorders>
            <w:shd w:val="clear" w:color="auto" w:fill="auto"/>
          </w:tcPr>
          <w:p w14:paraId="1F891912" w14:textId="619084D8"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5. Impact on adults</w:t>
            </w:r>
          </w:p>
        </w:tc>
        <w:tc>
          <w:tcPr>
            <w:tcW w:w="2381" w:type="dxa"/>
            <w:tcBorders>
              <w:top w:val="single" w:sz="4" w:space="0" w:color="auto"/>
              <w:left w:val="nil"/>
              <w:bottom w:val="nil"/>
              <w:right w:val="nil"/>
            </w:tcBorders>
            <w:shd w:val="clear" w:color="auto" w:fill="auto"/>
          </w:tcPr>
          <w:p w14:paraId="69937A6A"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 None</w:t>
            </w:r>
          </w:p>
        </w:tc>
        <w:tc>
          <w:tcPr>
            <w:tcW w:w="755" w:type="dxa"/>
            <w:tcBorders>
              <w:top w:val="single" w:sz="4" w:space="0" w:color="auto"/>
              <w:left w:val="nil"/>
              <w:bottom w:val="nil"/>
              <w:right w:val="nil"/>
            </w:tcBorders>
          </w:tcPr>
          <w:p w14:paraId="59CC1B29" w14:textId="4D4FB8EF"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72" w:type="dxa"/>
            <w:tcBorders>
              <w:top w:val="single" w:sz="4" w:space="0" w:color="auto"/>
              <w:left w:val="nil"/>
              <w:bottom w:val="nil"/>
              <w:right w:val="nil"/>
            </w:tcBorders>
          </w:tcPr>
          <w:p w14:paraId="063AC7E5" w14:textId="0676866A"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00" w:type="dxa"/>
            <w:tcBorders>
              <w:top w:val="single" w:sz="4" w:space="0" w:color="auto"/>
              <w:left w:val="nil"/>
              <w:bottom w:val="nil"/>
              <w:right w:val="nil"/>
            </w:tcBorders>
          </w:tcPr>
          <w:p w14:paraId="1813410F" w14:textId="0C0F3EF8"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61" w:type="dxa"/>
            <w:tcBorders>
              <w:top w:val="single" w:sz="4" w:space="0" w:color="auto"/>
              <w:left w:val="nil"/>
              <w:bottom w:val="nil"/>
              <w:right w:val="nil"/>
            </w:tcBorders>
          </w:tcPr>
          <w:p w14:paraId="35B39E03" w14:textId="3FEF54E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613" w:type="dxa"/>
            <w:tcBorders>
              <w:top w:val="single" w:sz="4" w:space="0" w:color="auto"/>
              <w:left w:val="nil"/>
              <w:bottom w:val="nil"/>
              <w:right w:val="nil"/>
            </w:tcBorders>
          </w:tcPr>
          <w:p w14:paraId="0F9B4A67" w14:textId="7B5171EF"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24" w:type="dxa"/>
            <w:tcBorders>
              <w:top w:val="single" w:sz="4" w:space="0" w:color="auto"/>
              <w:left w:val="nil"/>
              <w:bottom w:val="nil"/>
              <w:right w:val="nil"/>
            </w:tcBorders>
            <w:shd w:val="clear" w:color="auto" w:fill="auto"/>
            <w:noWrap/>
          </w:tcPr>
          <w:p w14:paraId="53821959" w14:textId="7E8CD5B5"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4113538F" w14:textId="7BEF7291"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1.0</w:t>
            </w:r>
          </w:p>
        </w:tc>
        <w:tc>
          <w:tcPr>
            <w:tcW w:w="848" w:type="dxa"/>
            <w:tcBorders>
              <w:top w:val="single" w:sz="4" w:space="0" w:color="auto"/>
              <w:left w:val="nil"/>
              <w:bottom w:val="nil"/>
              <w:right w:val="nil"/>
            </w:tcBorders>
          </w:tcPr>
          <w:p w14:paraId="0F26F86A" w14:textId="171F55B7"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1D7961D4" w14:textId="4A0078CC"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09" w:type="dxa"/>
            <w:tcBorders>
              <w:top w:val="single" w:sz="4" w:space="0" w:color="auto"/>
              <w:left w:val="nil"/>
              <w:bottom w:val="nil"/>
              <w:right w:val="nil"/>
            </w:tcBorders>
          </w:tcPr>
          <w:p w14:paraId="54AAC36D" w14:textId="4214232D"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104" w:type="dxa"/>
            <w:tcBorders>
              <w:top w:val="single" w:sz="4" w:space="0" w:color="auto"/>
              <w:left w:val="nil"/>
              <w:bottom w:val="nil"/>
              <w:right w:val="nil"/>
            </w:tcBorders>
          </w:tcPr>
          <w:p w14:paraId="36181C64" w14:textId="19964B38"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1061" w:type="dxa"/>
            <w:tcBorders>
              <w:top w:val="single" w:sz="4" w:space="0" w:color="auto"/>
              <w:left w:val="nil"/>
              <w:bottom w:val="nil"/>
              <w:right w:val="nil"/>
            </w:tcBorders>
          </w:tcPr>
          <w:p w14:paraId="56060277" w14:textId="35D05CF7"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53" w:type="dxa"/>
            <w:tcBorders>
              <w:top w:val="single" w:sz="4" w:space="0" w:color="auto"/>
              <w:left w:val="nil"/>
              <w:bottom w:val="nil"/>
              <w:right w:val="nil"/>
            </w:tcBorders>
          </w:tcPr>
          <w:p w14:paraId="3F997CC7" w14:textId="158B3D5C"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r>
      <w:tr w:rsidR="00846936" w:rsidRPr="00632E42" w14:paraId="2F79130A" w14:textId="77777777" w:rsidTr="008169EA">
        <w:trPr>
          <w:trHeight w:val="227"/>
        </w:trPr>
        <w:tc>
          <w:tcPr>
            <w:tcW w:w="2668" w:type="dxa"/>
            <w:tcBorders>
              <w:top w:val="nil"/>
              <w:left w:val="nil"/>
              <w:bottom w:val="nil"/>
              <w:right w:val="nil"/>
            </w:tcBorders>
            <w:shd w:val="clear" w:color="auto" w:fill="auto"/>
          </w:tcPr>
          <w:p w14:paraId="109F1F41"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Evidence from literature review</w:t>
            </w:r>
          </w:p>
        </w:tc>
        <w:tc>
          <w:tcPr>
            <w:tcW w:w="2381" w:type="dxa"/>
            <w:tcBorders>
              <w:top w:val="nil"/>
              <w:left w:val="nil"/>
              <w:bottom w:val="nil"/>
              <w:right w:val="nil"/>
            </w:tcBorders>
            <w:shd w:val="clear" w:color="auto" w:fill="auto"/>
          </w:tcPr>
          <w:p w14:paraId="437EBE48"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Low</w:t>
            </w:r>
          </w:p>
        </w:tc>
        <w:tc>
          <w:tcPr>
            <w:tcW w:w="755" w:type="dxa"/>
            <w:tcBorders>
              <w:top w:val="nil"/>
              <w:left w:val="nil"/>
              <w:bottom w:val="nil"/>
              <w:right w:val="nil"/>
            </w:tcBorders>
          </w:tcPr>
          <w:p w14:paraId="7056967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44D62F1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67D853B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710FE087"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7FCAB3C6"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1E5FA114"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5B33057"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64525A81"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56525CA9" w14:textId="6514A6DD"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30B99E2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5BF61BEF"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0B9A75C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3FA4C728"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5E862F90" w14:textId="77777777" w:rsidTr="008169EA">
        <w:trPr>
          <w:trHeight w:val="227"/>
        </w:trPr>
        <w:tc>
          <w:tcPr>
            <w:tcW w:w="2668" w:type="dxa"/>
            <w:tcBorders>
              <w:top w:val="nil"/>
              <w:left w:val="nil"/>
              <w:bottom w:val="nil"/>
              <w:right w:val="nil"/>
            </w:tcBorders>
            <w:shd w:val="clear" w:color="auto" w:fill="auto"/>
          </w:tcPr>
          <w:p w14:paraId="52DC2160"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61F9494C" w14:textId="2C304C88"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 xml:space="preserve">2: </w:t>
            </w:r>
            <w:r w:rsidR="00293FB1" w:rsidRPr="00632E42">
              <w:rPr>
                <w:rFonts w:ascii="Times New Roman" w:hAnsi="Times New Roman" w:cs="Times New Roman"/>
                <w:sz w:val="14"/>
                <w:szCs w:val="14"/>
              </w:rPr>
              <w:t>Moderate</w:t>
            </w:r>
          </w:p>
        </w:tc>
        <w:tc>
          <w:tcPr>
            <w:tcW w:w="755" w:type="dxa"/>
            <w:tcBorders>
              <w:top w:val="nil"/>
              <w:left w:val="nil"/>
              <w:bottom w:val="nil"/>
              <w:right w:val="nil"/>
            </w:tcBorders>
          </w:tcPr>
          <w:p w14:paraId="337DD841"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7DDE01D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48F87E5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00140AD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0CFD7B4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736DF00F"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5B9F56ED"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74E3BE42"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0AD69619" w14:textId="4666E81F"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6548E1F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3810E8D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7BC15778"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43458EDB"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4D49D774" w14:textId="77777777" w:rsidTr="008169EA">
        <w:trPr>
          <w:trHeight w:val="170"/>
        </w:trPr>
        <w:tc>
          <w:tcPr>
            <w:tcW w:w="2668" w:type="dxa"/>
            <w:tcBorders>
              <w:top w:val="nil"/>
              <w:left w:val="nil"/>
              <w:bottom w:val="single" w:sz="4" w:space="0" w:color="auto"/>
              <w:right w:val="nil"/>
            </w:tcBorders>
            <w:shd w:val="clear" w:color="auto" w:fill="auto"/>
          </w:tcPr>
          <w:p w14:paraId="5CDB9681"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6F29C1FB"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 High</w:t>
            </w:r>
          </w:p>
        </w:tc>
        <w:tc>
          <w:tcPr>
            <w:tcW w:w="755" w:type="dxa"/>
            <w:tcBorders>
              <w:top w:val="nil"/>
              <w:left w:val="nil"/>
              <w:bottom w:val="single" w:sz="4" w:space="0" w:color="auto"/>
              <w:right w:val="nil"/>
            </w:tcBorders>
          </w:tcPr>
          <w:p w14:paraId="3003A256"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single" w:sz="4" w:space="0" w:color="auto"/>
              <w:right w:val="nil"/>
            </w:tcBorders>
          </w:tcPr>
          <w:p w14:paraId="1677834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single" w:sz="4" w:space="0" w:color="auto"/>
              <w:right w:val="nil"/>
            </w:tcBorders>
          </w:tcPr>
          <w:p w14:paraId="01F4F472"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single" w:sz="4" w:space="0" w:color="auto"/>
              <w:right w:val="nil"/>
            </w:tcBorders>
          </w:tcPr>
          <w:p w14:paraId="2D527A3A"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2502176F"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single" w:sz="4" w:space="0" w:color="auto"/>
              <w:right w:val="nil"/>
            </w:tcBorders>
            <w:shd w:val="clear" w:color="auto" w:fill="auto"/>
            <w:noWrap/>
          </w:tcPr>
          <w:p w14:paraId="5C49B871"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1335ACF5"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single" w:sz="4" w:space="0" w:color="auto"/>
              <w:right w:val="nil"/>
            </w:tcBorders>
          </w:tcPr>
          <w:p w14:paraId="009B4332"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0D38E7AF" w14:textId="6006D160"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single" w:sz="4" w:space="0" w:color="auto"/>
              <w:right w:val="nil"/>
            </w:tcBorders>
          </w:tcPr>
          <w:p w14:paraId="5B1CCC49"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single" w:sz="4" w:space="0" w:color="auto"/>
              <w:right w:val="nil"/>
            </w:tcBorders>
          </w:tcPr>
          <w:p w14:paraId="7AD5F0B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single" w:sz="4" w:space="0" w:color="auto"/>
              <w:right w:val="nil"/>
            </w:tcBorders>
          </w:tcPr>
          <w:p w14:paraId="7C7FD73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4F716C0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0171CE7C" w14:textId="77777777" w:rsidTr="008169EA">
        <w:trPr>
          <w:trHeight w:val="227"/>
        </w:trPr>
        <w:tc>
          <w:tcPr>
            <w:tcW w:w="2668" w:type="dxa"/>
            <w:tcBorders>
              <w:top w:val="single" w:sz="4" w:space="0" w:color="auto"/>
              <w:left w:val="nil"/>
              <w:bottom w:val="nil"/>
              <w:right w:val="nil"/>
            </w:tcBorders>
            <w:shd w:val="clear" w:color="auto" w:fill="auto"/>
          </w:tcPr>
          <w:p w14:paraId="24DB5C9A" w14:textId="0045425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 xml:space="preserve">6. Impact on </w:t>
            </w:r>
            <w:proofErr w:type="spellStart"/>
            <w:r w:rsidRPr="00632E42">
              <w:rPr>
                <w:rFonts w:ascii="Times New Roman" w:hAnsi="Times New Roman" w:cs="Times New Roman"/>
                <w:b/>
                <w:bCs/>
                <w:sz w:val="14"/>
                <w:szCs w:val="14"/>
              </w:rPr>
              <w:t>smolts</w:t>
            </w:r>
            <w:proofErr w:type="spellEnd"/>
          </w:p>
        </w:tc>
        <w:tc>
          <w:tcPr>
            <w:tcW w:w="2381" w:type="dxa"/>
            <w:tcBorders>
              <w:top w:val="single" w:sz="4" w:space="0" w:color="auto"/>
              <w:left w:val="nil"/>
              <w:bottom w:val="nil"/>
              <w:right w:val="nil"/>
            </w:tcBorders>
            <w:shd w:val="clear" w:color="auto" w:fill="auto"/>
          </w:tcPr>
          <w:p w14:paraId="0E7C4329"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 No impact</w:t>
            </w:r>
          </w:p>
        </w:tc>
        <w:tc>
          <w:tcPr>
            <w:tcW w:w="755" w:type="dxa"/>
            <w:tcBorders>
              <w:top w:val="single" w:sz="4" w:space="0" w:color="auto"/>
              <w:left w:val="nil"/>
              <w:bottom w:val="nil"/>
              <w:right w:val="nil"/>
            </w:tcBorders>
          </w:tcPr>
          <w:p w14:paraId="50292CBF" w14:textId="19BDACCB"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72" w:type="dxa"/>
            <w:tcBorders>
              <w:top w:val="single" w:sz="4" w:space="0" w:color="auto"/>
              <w:left w:val="nil"/>
              <w:bottom w:val="nil"/>
              <w:right w:val="nil"/>
            </w:tcBorders>
          </w:tcPr>
          <w:p w14:paraId="56A685B5" w14:textId="1C9AAE55"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00" w:type="dxa"/>
            <w:tcBorders>
              <w:top w:val="single" w:sz="4" w:space="0" w:color="auto"/>
              <w:left w:val="nil"/>
              <w:bottom w:val="nil"/>
              <w:right w:val="nil"/>
            </w:tcBorders>
          </w:tcPr>
          <w:p w14:paraId="4D64674A" w14:textId="751EAA66"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761" w:type="dxa"/>
            <w:tcBorders>
              <w:top w:val="single" w:sz="4" w:space="0" w:color="auto"/>
              <w:left w:val="nil"/>
              <w:bottom w:val="nil"/>
              <w:right w:val="nil"/>
            </w:tcBorders>
          </w:tcPr>
          <w:p w14:paraId="1FDB695C" w14:textId="347BFBBF"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613" w:type="dxa"/>
            <w:tcBorders>
              <w:top w:val="single" w:sz="4" w:space="0" w:color="auto"/>
              <w:left w:val="nil"/>
              <w:bottom w:val="nil"/>
              <w:right w:val="nil"/>
            </w:tcBorders>
          </w:tcPr>
          <w:p w14:paraId="3DDD6E3B" w14:textId="24D77E54"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824" w:type="dxa"/>
            <w:tcBorders>
              <w:top w:val="single" w:sz="4" w:space="0" w:color="auto"/>
              <w:left w:val="nil"/>
              <w:bottom w:val="nil"/>
              <w:right w:val="nil"/>
            </w:tcBorders>
            <w:shd w:val="clear" w:color="auto" w:fill="auto"/>
            <w:noWrap/>
          </w:tcPr>
          <w:p w14:paraId="72DA931D" w14:textId="7A1629EA"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62" w:type="dxa"/>
            <w:tcBorders>
              <w:top w:val="single" w:sz="4" w:space="0" w:color="auto"/>
              <w:left w:val="nil"/>
              <w:bottom w:val="nil"/>
              <w:right w:val="nil"/>
            </w:tcBorders>
            <w:shd w:val="clear" w:color="auto" w:fill="auto"/>
            <w:noWrap/>
          </w:tcPr>
          <w:p w14:paraId="464ABCE4" w14:textId="3F52E833"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48" w:type="dxa"/>
            <w:tcBorders>
              <w:top w:val="single" w:sz="4" w:space="0" w:color="auto"/>
              <w:left w:val="nil"/>
              <w:bottom w:val="nil"/>
              <w:right w:val="nil"/>
            </w:tcBorders>
          </w:tcPr>
          <w:p w14:paraId="05820B63" w14:textId="2827FF9C"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884" w:type="dxa"/>
            <w:tcBorders>
              <w:top w:val="single" w:sz="4" w:space="0" w:color="auto"/>
              <w:left w:val="nil"/>
              <w:bottom w:val="nil"/>
              <w:right w:val="nil"/>
            </w:tcBorders>
            <w:shd w:val="clear" w:color="auto" w:fill="auto"/>
            <w:noWrap/>
          </w:tcPr>
          <w:p w14:paraId="3C3D4C52" w14:textId="5F6D772E"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09" w:type="dxa"/>
            <w:tcBorders>
              <w:top w:val="single" w:sz="4" w:space="0" w:color="auto"/>
              <w:left w:val="nil"/>
              <w:bottom w:val="nil"/>
              <w:right w:val="nil"/>
            </w:tcBorders>
          </w:tcPr>
          <w:p w14:paraId="16A5C94C" w14:textId="009861B9"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1104" w:type="dxa"/>
            <w:tcBorders>
              <w:top w:val="single" w:sz="4" w:space="0" w:color="auto"/>
              <w:left w:val="nil"/>
              <w:bottom w:val="nil"/>
              <w:right w:val="nil"/>
            </w:tcBorders>
          </w:tcPr>
          <w:p w14:paraId="71282479" w14:textId="70E9A4BC"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061" w:type="dxa"/>
            <w:tcBorders>
              <w:top w:val="single" w:sz="4" w:space="0" w:color="auto"/>
              <w:left w:val="nil"/>
              <w:bottom w:val="nil"/>
              <w:right w:val="nil"/>
            </w:tcBorders>
          </w:tcPr>
          <w:p w14:paraId="2C0C3B2E" w14:textId="4E61B8C8"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753" w:type="dxa"/>
            <w:tcBorders>
              <w:top w:val="single" w:sz="4" w:space="0" w:color="auto"/>
              <w:left w:val="nil"/>
              <w:bottom w:val="nil"/>
              <w:right w:val="nil"/>
            </w:tcBorders>
          </w:tcPr>
          <w:p w14:paraId="6C472C0D" w14:textId="15FAB909"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r>
      <w:tr w:rsidR="00846936" w:rsidRPr="00632E42" w14:paraId="02F4FDBE" w14:textId="77777777" w:rsidTr="008169EA">
        <w:trPr>
          <w:trHeight w:val="227"/>
        </w:trPr>
        <w:tc>
          <w:tcPr>
            <w:tcW w:w="2668" w:type="dxa"/>
            <w:tcBorders>
              <w:top w:val="nil"/>
              <w:left w:val="nil"/>
              <w:bottom w:val="nil"/>
              <w:right w:val="nil"/>
            </w:tcBorders>
            <w:shd w:val="clear" w:color="auto" w:fill="auto"/>
          </w:tcPr>
          <w:p w14:paraId="060B23EC"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Local knowledge</w:t>
            </w:r>
          </w:p>
        </w:tc>
        <w:tc>
          <w:tcPr>
            <w:tcW w:w="2381" w:type="dxa"/>
            <w:tcBorders>
              <w:top w:val="nil"/>
              <w:left w:val="nil"/>
              <w:bottom w:val="nil"/>
              <w:right w:val="nil"/>
            </w:tcBorders>
            <w:shd w:val="clear" w:color="auto" w:fill="auto"/>
          </w:tcPr>
          <w:p w14:paraId="746DC30A"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Low</w:t>
            </w:r>
          </w:p>
        </w:tc>
        <w:tc>
          <w:tcPr>
            <w:tcW w:w="755" w:type="dxa"/>
            <w:tcBorders>
              <w:top w:val="nil"/>
              <w:left w:val="nil"/>
              <w:bottom w:val="nil"/>
              <w:right w:val="nil"/>
            </w:tcBorders>
          </w:tcPr>
          <w:p w14:paraId="31E045B6"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03DF211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22049418"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24B22D6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2A2B7F7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61C6CBA7"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227FBF6E"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167FD3C6"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19DF98CF" w14:textId="68FB9494"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31F5F95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446C5F8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0C99390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6D2D6E7F"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205A4228" w14:textId="77777777" w:rsidTr="008169EA">
        <w:trPr>
          <w:trHeight w:val="227"/>
        </w:trPr>
        <w:tc>
          <w:tcPr>
            <w:tcW w:w="2668" w:type="dxa"/>
            <w:tcBorders>
              <w:top w:val="nil"/>
              <w:left w:val="nil"/>
              <w:bottom w:val="nil"/>
              <w:right w:val="nil"/>
            </w:tcBorders>
            <w:shd w:val="clear" w:color="auto" w:fill="auto"/>
          </w:tcPr>
          <w:p w14:paraId="0BB72264"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0BAF0AEF" w14:textId="6EB98E2F"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 xml:space="preserve">2: </w:t>
            </w:r>
            <w:r w:rsidR="00293FB1" w:rsidRPr="00632E42">
              <w:rPr>
                <w:rFonts w:ascii="Times New Roman" w:hAnsi="Times New Roman" w:cs="Times New Roman"/>
                <w:sz w:val="14"/>
                <w:szCs w:val="14"/>
              </w:rPr>
              <w:t>Moderate</w:t>
            </w:r>
          </w:p>
        </w:tc>
        <w:tc>
          <w:tcPr>
            <w:tcW w:w="755" w:type="dxa"/>
            <w:tcBorders>
              <w:top w:val="nil"/>
              <w:left w:val="nil"/>
              <w:bottom w:val="nil"/>
              <w:right w:val="nil"/>
            </w:tcBorders>
          </w:tcPr>
          <w:p w14:paraId="55432A8F"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0CC4A64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6F2C3ED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0F74D0A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781E9D9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4991A179"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72EC6829"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3D1CEEA8"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7264D87D" w14:textId="40EC1CE2"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21D22D5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17216AA6"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78051D3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773DFE86"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3C5F6830" w14:textId="77777777" w:rsidTr="008169EA">
        <w:trPr>
          <w:trHeight w:val="170"/>
        </w:trPr>
        <w:tc>
          <w:tcPr>
            <w:tcW w:w="2668" w:type="dxa"/>
            <w:tcBorders>
              <w:top w:val="nil"/>
              <w:left w:val="nil"/>
              <w:bottom w:val="single" w:sz="4" w:space="0" w:color="auto"/>
              <w:right w:val="nil"/>
            </w:tcBorders>
            <w:shd w:val="clear" w:color="auto" w:fill="auto"/>
          </w:tcPr>
          <w:p w14:paraId="41A8CC87"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03BB2246"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 High</w:t>
            </w:r>
          </w:p>
        </w:tc>
        <w:tc>
          <w:tcPr>
            <w:tcW w:w="755" w:type="dxa"/>
            <w:tcBorders>
              <w:top w:val="nil"/>
              <w:left w:val="nil"/>
              <w:bottom w:val="single" w:sz="4" w:space="0" w:color="auto"/>
              <w:right w:val="nil"/>
            </w:tcBorders>
          </w:tcPr>
          <w:p w14:paraId="3D1E98F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single" w:sz="4" w:space="0" w:color="auto"/>
              <w:right w:val="nil"/>
            </w:tcBorders>
          </w:tcPr>
          <w:p w14:paraId="59E01FA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single" w:sz="4" w:space="0" w:color="auto"/>
              <w:right w:val="nil"/>
            </w:tcBorders>
          </w:tcPr>
          <w:p w14:paraId="062AA87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single" w:sz="4" w:space="0" w:color="auto"/>
              <w:right w:val="nil"/>
            </w:tcBorders>
          </w:tcPr>
          <w:p w14:paraId="2D8E1841"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5D6E1032"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single" w:sz="4" w:space="0" w:color="auto"/>
              <w:right w:val="nil"/>
            </w:tcBorders>
            <w:shd w:val="clear" w:color="auto" w:fill="auto"/>
            <w:noWrap/>
          </w:tcPr>
          <w:p w14:paraId="627035F0"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05D227FC"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single" w:sz="4" w:space="0" w:color="auto"/>
              <w:right w:val="nil"/>
            </w:tcBorders>
          </w:tcPr>
          <w:p w14:paraId="04F09877"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6A54A252" w14:textId="19FC73BB"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single" w:sz="4" w:space="0" w:color="auto"/>
              <w:right w:val="nil"/>
            </w:tcBorders>
          </w:tcPr>
          <w:p w14:paraId="4BE4115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single" w:sz="4" w:space="0" w:color="auto"/>
              <w:right w:val="nil"/>
            </w:tcBorders>
          </w:tcPr>
          <w:p w14:paraId="0779D92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single" w:sz="4" w:space="0" w:color="auto"/>
              <w:right w:val="nil"/>
            </w:tcBorders>
          </w:tcPr>
          <w:p w14:paraId="688C568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6AE05D1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56076F7F" w14:textId="77777777" w:rsidTr="008169EA">
        <w:trPr>
          <w:trHeight w:val="227"/>
        </w:trPr>
        <w:tc>
          <w:tcPr>
            <w:tcW w:w="2668" w:type="dxa"/>
            <w:tcBorders>
              <w:top w:val="single" w:sz="4" w:space="0" w:color="auto"/>
              <w:left w:val="nil"/>
              <w:bottom w:val="nil"/>
              <w:right w:val="nil"/>
            </w:tcBorders>
            <w:shd w:val="clear" w:color="auto" w:fill="auto"/>
          </w:tcPr>
          <w:p w14:paraId="332CBB9A" w14:textId="7C0EBE59"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7. Impact on adults</w:t>
            </w:r>
          </w:p>
        </w:tc>
        <w:tc>
          <w:tcPr>
            <w:tcW w:w="2381" w:type="dxa"/>
            <w:tcBorders>
              <w:top w:val="single" w:sz="4" w:space="0" w:color="auto"/>
              <w:left w:val="nil"/>
              <w:bottom w:val="nil"/>
              <w:right w:val="nil"/>
            </w:tcBorders>
            <w:shd w:val="clear" w:color="auto" w:fill="auto"/>
          </w:tcPr>
          <w:p w14:paraId="5625C555"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 No impact</w:t>
            </w:r>
          </w:p>
        </w:tc>
        <w:tc>
          <w:tcPr>
            <w:tcW w:w="755" w:type="dxa"/>
            <w:tcBorders>
              <w:top w:val="single" w:sz="4" w:space="0" w:color="auto"/>
              <w:left w:val="nil"/>
              <w:bottom w:val="nil"/>
              <w:right w:val="nil"/>
            </w:tcBorders>
          </w:tcPr>
          <w:p w14:paraId="0210252D" w14:textId="4E9942B8"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72" w:type="dxa"/>
            <w:tcBorders>
              <w:top w:val="single" w:sz="4" w:space="0" w:color="auto"/>
              <w:left w:val="nil"/>
              <w:bottom w:val="nil"/>
              <w:right w:val="nil"/>
            </w:tcBorders>
          </w:tcPr>
          <w:p w14:paraId="406ED3EA" w14:textId="68A16C60"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700" w:type="dxa"/>
            <w:tcBorders>
              <w:top w:val="single" w:sz="4" w:space="0" w:color="auto"/>
              <w:left w:val="nil"/>
              <w:bottom w:val="nil"/>
              <w:right w:val="nil"/>
            </w:tcBorders>
          </w:tcPr>
          <w:p w14:paraId="76C4840F" w14:textId="13C78F6C"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761" w:type="dxa"/>
            <w:tcBorders>
              <w:top w:val="single" w:sz="4" w:space="0" w:color="auto"/>
              <w:left w:val="nil"/>
              <w:bottom w:val="nil"/>
              <w:right w:val="nil"/>
            </w:tcBorders>
          </w:tcPr>
          <w:p w14:paraId="6C0B324D" w14:textId="69D5CEF7"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613" w:type="dxa"/>
            <w:tcBorders>
              <w:top w:val="single" w:sz="4" w:space="0" w:color="auto"/>
              <w:left w:val="nil"/>
              <w:bottom w:val="nil"/>
              <w:right w:val="nil"/>
            </w:tcBorders>
          </w:tcPr>
          <w:p w14:paraId="7B6AD3E8" w14:textId="09897C9E"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824" w:type="dxa"/>
            <w:tcBorders>
              <w:top w:val="single" w:sz="4" w:space="0" w:color="auto"/>
              <w:left w:val="nil"/>
              <w:bottom w:val="nil"/>
              <w:right w:val="nil"/>
            </w:tcBorders>
            <w:shd w:val="clear" w:color="auto" w:fill="auto"/>
            <w:noWrap/>
          </w:tcPr>
          <w:p w14:paraId="4C505BF9" w14:textId="7A7E65E7"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62" w:type="dxa"/>
            <w:tcBorders>
              <w:top w:val="single" w:sz="4" w:space="0" w:color="auto"/>
              <w:left w:val="nil"/>
              <w:bottom w:val="nil"/>
              <w:right w:val="nil"/>
            </w:tcBorders>
            <w:shd w:val="clear" w:color="auto" w:fill="auto"/>
            <w:noWrap/>
          </w:tcPr>
          <w:p w14:paraId="41E5407D" w14:textId="5E184B13"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48" w:type="dxa"/>
            <w:tcBorders>
              <w:top w:val="single" w:sz="4" w:space="0" w:color="auto"/>
              <w:left w:val="nil"/>
              <w:bottom w:val="nil"/>
              <w:right w:val="nil"/>
            </w:tcBorders>
          </w:tcPr>
          <w:p w14:paraId="6718AB37" w14:textId="2185CB01"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884" w:type="dxa"/>
            <w:tcBorders>
              <w:top w:val="single" w:sz="4" w:space="0" w:color="auto"/>
              <w:left w:val="nil"/>
              <w:bottom w:val="nil"/>
              <w:right w:val="nil"/>
            </w:tcBorders>
            <w:shd w:val="clear" w:color="auto" w:fill="auto"/>
            <w:noWrap/>
          </w:tcPr>
          <w:p w14:paraId="12E7DDDE" w14:textId="1D15C44E"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09" w:type="dxa"/>
            <w:tcBorders>
              <w:top w:val="single" w:sz="4" w:space="0" w:color="auto"/>
              <w:left w:val="nil"/>
              <w:bottom w:val="nil"/>
              <w:right w:val="nil"/>
            </w:tcBorders>
          </w:tcPr>
          <w:p w14:paraId="64375B0C" w14:textId="099E18FE"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1104" w:type="dxa"/>
            <w:tcBorders>
              <w:top w:val="single" w:sz="4" w:space="0" w:color="auto"/>
              <w:left w:val="nil"/>
              <w:bottom w:val="nil"/>
              <w:right w:val="nil"/>
            </w:tcBorders>
          </w:tcPr>
          <w:p w14:paraId="3AACCD8D" w14:textId="11317E26"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1061" w:type="dxa"/>
            <w:tcBorders>
              <w:top w:val="single" w:sz="4" w:space="0" w:color="auto"/>
              <w:left w:val="nil"/>
              <w:bottom w:val="nil"/>
              <w:right w:val="nil"/>
            </w:tcBorders>
          </w:tcPr>
          <w:p w14:paraId="12566D2C" w14:textId="32C14249"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c>
          <w:tcPr>
            <w:tcW w:w="753" w:type="dxa"/>
            <w:tcBorders>
              <w:top w:val="single" w:sz="4" w:space="0" w:color="auto"/>
              <w:left w:val="nil"/>
              <w:bottom w:val="nil"/>
              <w:right w:val="nil"/>
            </w:tcBorders>
          </w:tcPr>
          <w:p w14:paraId="18A6E763" w14:textId="3B18B320"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r>
      <w:tr w:rsidR="00846936" w:rsidRPr="00632E42" w14:paraId="56515146" w14:textId="77777777" w:rsidTr="008169EA">
        <w:trPr>
          <w:trHeight w:val="227"/>
        </w:trPr>
        <w:tc>
          <w:tcPr>
            <w:tcW w:w="2668" w:type="dxa"/>
            <w:tcBorders>
              <w:top w:val="nil"/>
              <w:left w:val="nil"/>
              <w:bottom w:val="nil"/>
              <w:right w:val="nil"/>
            </w:tcBorders>
            <w:shd w:val="clear" w:color="auto" w:fill="auto"/>
          </w:tcPr>
          <w:p w14:paraId="764D2D41"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Local knowledge</w:t>
            </w:r>
          </w:p>
        </w:tc>
        <w:tc>
          <w:tcPr>
            <w:tcW w:w="2381" w:type="dxa"/>
            <w:tcBorders>
              <w:top w:val="nil"/>
              <w:left w:val="nil"/>
              <w:bottom w:val="nil"/>
              <w:right w:val="nil"/>
            </w:tcBorders>
            <w:shd w:val="clear" w:color="auto" w:fill="auto"/>
          </w:tcPr>
          <w:p w14:paraId="09CE19D1"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Low</w:t>
            </w:r>
          </w:p>
        </w:tc>
        <w:tc>
          <w:tcPr>
            <w:tcW w:w="755" w:type="dxa"/>
            <w:tcBorders>
              <w:top w:val="nil"/>
              <w:left w:val="nil"/>
              <w:bottom w:val="nil"/>
              <w:right w:val="nil"/>
            </w:tcBorders>
          </w:tcPr>
          <w:p w14:paraId="42C11C8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056F2F7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157CE7B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73D0FD4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7DB65BD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57ED3080"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416A74BE"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55A570DE"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2C0D797D" w14:textId="386D56BD"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1BFA696F"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70AB8390"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7EE32D03"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6C42B61C"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3029DE15" w14:textId="77777777" w:rsidTr="008169EA">
        <w:trPr>
          <w:trHeight w:val="227"/>
        </w:trPr>
        <w:tc>
          <w:tcPr>
            <w:tcW w:w="2668" w:type="dxa"/>
            <w:tcBorders>
              <w:top w:val="nil"/>
              <w:left w:val="nil"/>
              <w:bottom w:val="nil"/>
              <w:right w:val="nil"/>
            </w:tcBorders>
            <w:shd w:val="clear" w:color="auto" w:fill="auto"/>
          </w:tcPr>
          <w:p w14:paraId="08A7C313"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26F35ECF" w14:textId="46F5DBAA"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 xml:space="preserve">2: </w:t>
            </w:r>
            <w:r w:rsidR="00293FB1" w:rsidRPr="00632E42">
              <w:rPr>
                <w:rFonts w:ascii="Times New Roman" w:hAnsi="Times New Roman" w:cs="Times New Roman"/>
                <w:sz w:val="14"/>
                <w:szCs w:val="14"/>
              </w:rPr>
              <w:t>Moderate</w:t>
            </w:r>
          </w:p>
        </w:tc>
        <w:tc>
          <w:tcPr>
            <w:tcW w:w="755" w:type="dxa"/>
            <w:tcBorders>
              <w:top w:val="nil"/>
              <w:left w:val="nil"/>
              <w:bottom w:val="nil"/>
              <w:right w:val="nil"/>
            </w:tcBorders>
          </w:tcPr>
          <w:p w14:paraId="6188F9CC"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5EE3F5B4"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6A55D82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7A512661"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53C9C35F"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7E58EEEC"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34D2C4A7"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4736D415"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14CF0A52" w14:textId="46E7D72E"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65CBA27C"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50255FD0"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44D99690"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6A71F0A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6799E9CC" w14:textId="77777777" w:rsidTr="008169EA">
        <w:trPr>
          <w:trHeight w:val="170"/>
        </w:trPr>
        <w:tc>
          <w:tcPr>
            <w:tcW w:w="2668" w:type="dxa"/>
            <w:tcBorders>
              <w:top w:val="nil"/>
              <w:left w:val="nil"/>
              <w:bottom w:val="single" w:sz="4" w:space="0" w:color="auto"/>
              <w:right w:val="nil"/>
            </w:tcBorders>
            <w:shd w:val="clear" w:color="auto" w:fill="auto"/>
          </w:tcPr>
          <w:p w14:paraId="513993EF"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28ED1C88"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 High</w:t>
            </w:r>
          </w:p>
        </w:tc>
        <w:tc>
          <w:tcPr>
            <w:tcW w:w="755" w:type="dxa"/>
            <w:tcBorders>
              <w:top w:val="nil"/>
              <w:left w:val="nil"/>
              <w:bottom w:val="single" w:sz="4" w:space="0" w:color="auto"/>
              <w:right w:val="nil"/>
            </w:tcBorders>
          </w:tcPr>
          <w:p w14:paraId="2B6C45A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single" w:sz="4" w:space="0" w:color="auto"/>
              <w:right w:val="nil"/>
            </w:tcBorders>
          </w:tcPr>
          <w:p w14:paraId="73B9E77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single" w:sz="4" w:space="0" w:color="auto"/>
              <w:right w:val="nil"/>
            </w:tcBorders>
          </w:tcPr>
          <w:p w14:paraId="3DF2D152"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single" w:sz="4" w:space="0" w:color="auto"/>
              <w:right w:val="nil"/>
            </w:tcBorders>
          </w:tcPr>
          <w:p w14:paraId="27551D11"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13AD222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single" w:sz="4" w:space="0" w:color="auto"/>
              <w:right w:val="nil"/>
            </w:tcBorders>
            <w:shd w:val="clear" w:color="auto" w:fill="auto"/>
            <w:noWrap/>
          </w:tcPr>
          <w:p w14:paraId="74035867"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3F635065"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single" w:sz="4" w:space="0" w:color="auto"/>
              <w:right w:val="nil"/>
            </w:tcBorders>
          </w:tcPr>
          <w:p w14:paraId="5DA14390"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600FF899" w14:textId="1D72F156"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single" w:sz="4" w:space="0" w:color="auto"/>
              <w:right w:val="nil"/>
            </w:tcBorders>
          </w:tcPr>
          <w:p w14:paraId="5FC0F17A"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single" w:sz="4" w:space="0" w:color="auto"/>
              <w:right w:val="nil"/>
            </w:tcBorders>
          </w:tcPr>
          <w:p w14:paraId="07FCC4B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single" w:sz="4" w:space="0" w:color="auto"/>
              <w:right w:val="nil"/>
            </w:tcBorders>
          </w:tcPr>
          <w:p w14:paraId="07146453"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34597994"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294CC4D6" w14:textId="77777777" w:rsidTr="008169EA">
        <w:trPr>
          <w:trHeight w:val="438"/>
        </w:trPr>
        <w:tc>
          <w:tcPr>
            <w:tcW w:w="2668" w:type="dxa"/>
            <w:tcBorders>
              <w:top w:val="single" w:sz="4" w:space="0" w:color="auto"/>
              <w:left w:val="nil"/>
              <w:bottom w:val="nil"/>
              <w:right w:val="nil"/>
            </w:tcBorders>
            <w:shd w:val="clear" w:color="auto" w:fill="auto"/>
          </w:tcPr>
          <w:p w14:paraId="16AB1872" w14:textId="5CA945C2"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8. Implemented mitigation measures</w:t>
            </w:r>
          </w:p>
        </w:tc>
        <w:tc>
          <w:tcPr>
            <w:tcW w:w="2381" w:type="dxa"/>
            <w:tcBorders>
              <w:top w:val="single" w:sz="4" w:space="0" w:color="auto"/>
              <w:left w:val="nil"/>
              <w:bottom w:val="nil"/>
              <w:right w:val="nil"/>
            </w:tcBorders>
            <w:shd w:val="clear" w:color="auto" w:fill="auto"/>
          </w:tcPr>
          <w:p w14:paraId="3CD57F04"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Extensive, with large effects</w:t>
            </w:r>
          </w:p>
        </w:tc>
        <w:tc>
          <w:tcPr>
            <w:tcW w:w="755" w:type="dxa"/>
            <w:tcBorders>
              <w:top w:val="single" w:sz="4" w:space="0" w:color="auto"/>
              <w:left w:val="nil"/>
              <w:bottom w:val="nil"/>
              <w:right w:val="nil"/>
            </w:tcBorders>
          </w:tcPr>
          <w:p w14:paraId="65769FBB" w14:textId="3D9CACD7"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72" w:type="dxa"/>
            <w:tcBorders>
              <w:top w:val="single" w:sz="4" w:space="0" w:color="auto"/>
              <w:left w:val="nil"/>
              <w:bottom w:val="nil"/>
              <w:right w:val="nil"/>
            </w:tcBorders>
          </w:tcPr>
          <w:p w14:paraId="12DABCA0" w14:textId="3E9F824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single" w:sz="4" w:space="0" w:color="auto"/>
              <w:left w:val="nil"/>
              <w:bottom w:val="nil"/>
              <w:right w:val="nil"/>
            </w:tcBorders>
          </w:tcPr>
          <w:p w14:paraId="6C830AFB" w14:textId="0854E2C4"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61" w:type="dxa"/>
            <w:tcBorders>
              <w:top w:val="single" w:sz="4" w:space="0" w:color="auto"/>
              <w:left w:val="nil"/>
              <w:bottom w:val="nil"/>
              <w:right w:val="nil"/>
            </w:tcBorders>
          </w:tcPr>
          <w:p w14:paraId="7A493C9C" w14:textId="3B8C22F0"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613" w:type="dxa"/>
            <w:tcBorders>
              <w:top w:val="single" w:sz="4" w:space="0" w:color="auto"/>
              <w:left w:val="nil"/>
              <w:bottom w:val="nil"/>
              <w:right w:val="nil"/>
            </w:tcBorders>
          </w:tcPr>
          <w:p w14:paraId="36D8DA78" w14:textId="4FF051B4"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4.0</w:t>
            </w:r>
          </w:p>
        </w:tc>
        <w:tc>
          <w:tcPr>
            <w:tcW w:w="824" w:type="dxa"/>
            <w:tcBorders>
              <w:top w:val="single" w:sz="4" w:space="0" w:color="auto"/>
              <w:left w:val="nil"/>
              <w:bottom w:val="nil"/>
              <w:right w:val="nil"/>
            </w:tcBorders>
            <w:shd w:val="clear" w:color="auto" w:fill="auto"/>
            <w:noWrap/>
          </w:tcPr>
          <w:p w14:paraId="3841ECAF" w14:textId="517B50A3"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62" w:type="dxa"/>
            <w:tcBorders>
              <w:top w:val="single" w:sz="4" w:space="0" w:color="auto"/>
              <w:left w:val="nil"/>
              <w:bottom w:val="nil"/>
              <w:right w:val="nil"/>
            </w:tcBorders>
            <w:shd w:val="clear" w:color="auto" w:fill="auto"/>
            <w:noWrap/>
          </w:tcPr>
          <w:p w14:paraId="5421CD2A" w14:textId="02D16CCA"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48" w:type="dxa"/>
            <w:tcBorders>
              <w:top w:val="single" w:sz="4" w:space="0" w:color="auto"/>
              <w:left w:val="nil"/>
              <w:bottom w:val="nil"/>
              <w:right w:val="nil"/>
            </w:tcBorders>
          </w:tcPr>
          <w:p w14:paraId="21E63BE0" w14:textId="24C9BC35"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884" w:type="dxa"/>
            <w:tcBorders>
              <w:top w:val="single" w:sz="4" w:space="0" w:color="auto"/>
              <w:left w:val="nil"/>
              <w:bottom w:val="nil"/>
              <w:right w:val="nil"/>
            </w:tcBorders>
            <w:shd w:val="clear" w:color="auto" w:fill="auto"/>
            <w:noWrap/>
          </w:tcPr>
          <w:p w14:paraId="2FC8AB10" w14:textId="0EA9C48E"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09" w:type="dxa"/>
            <w:tcBorders>
              <w:top w:val="single" w:sz="4" w:space="0" w:color="auto"/>
              <w:left w:val="nil"/>
              <w:bottom w:val="nil"/>
              <w:right w:val="nil"/>
            </w:tcBorders>
          </w:tcPr>
          <w:p w14:paraId="40574061" w14:textId="3EAD3129"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104" w:type="dxa"/>
            <w:tcBorders>
              <w:top w:val="single" w:sz="4" w:space="0" w:color="auto"/>
              <w:left w:val="nil"/>
              <w:bottom w:val="nil"/>
              <w:right w:val="nil"/>
            </w:tcBorders>
          </w:tcPr>
          <w:p w14:paraId="6E4DB296" w14:textId="1543D0AF"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061" w:type="dxa"/>
            <w:tcBorders>
              <w:top w:val="single" w:sz="4" w:space="0" w:color="auto"/>
              <w:left w:val="nil"/>
              <w:bottom w:val="nil"/>
              <w:right w:val="nil"/>
            </w:tcBorders>
          </w:tcPr>
          <w:p w14:paraId="35C90D2B" w14:textId="65A9746E"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53" w:type="dxa"/>
            <w:tcBorders>
              <w:top w:val="single" w:sz="4" w:space="0" w:color="auto"/>
              <w:left w:val="nil"/>
              <w:bottom w:val="nil"/>
              <w:right w:val="nil"/>
            </w:tcBorders>
          </w:tcPr>
          <w:p w14:paraId="7D0AFB04" w14:textId="30E49C45"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r>
      <w:tr w:rsidR="00846936" w:rsidRPr="00632E42" w14:paraId="30A44226" w14:textId="77777777" w:rsidTr="008169EA">
        <w:trPr>
          <w:trHeight w:val="240"/>
        </w:trPr>
        <w:tc>
          <w:tcPr>
            <w:tcW w:w="2668" w:type="dxa"/>
            <w:vMerge w:val="restart"/>
            <w:tcBorders>
              <w:top w:val="nil"/>
              <w:left w:val="nil"/>
              <w:bottom w:val="nil"/>
              <w:right w:val="nil"/>
            </w:tcBorders>
            <w:shd w:val="clear" w:color="auto" w:fill="auto"/>
          </w:tcPr>
          <w:p w14:paraId="01280D4E"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That have reduced the effects or likelihood of losing populations</w:t>
            </w:r>
          </w:p>
        </w:tc>
        <w:tc>
          <w:tcPr>
            <w:tcW w:w="2381" w:type="dxa"/>
            <w:tcBorders>
              <w:top w:val="nil"/>
              <w:left w:val="nil"/>
              <w:bottom w:val="nil"/>
              <w:right w:val="nil"/>
            </w:tcBorders>
            <w:shd w:val="clear" w:color="auto" w:fill="auto"/>
          </w:tcPr>
          <w:p w14:paraId="7893085A"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 Many, with good effects</w:t>
            </w:r>
          </w:p>
        </w:tc>
        <w:tc>
          <w:tcPr>
            <w:tcW w:w="755" w:type="dxa"/>
            <w:tcBorders>
              <w:top w:val="nil"/>
              <w:left w:val="nil"/>
              <w:bottom w:val="nil"/>
              <w:right w:val="nil"/>
            </w:tcBorders>
          </w:tcPr>
          <w:p w14:paraId="3BB46C8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13B4DBA7"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1C5B5044"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7622F5D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73EB5495"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2618D4F6"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21AEAC86"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7A470BBD"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451D4B46" w14:textId="1893D45F"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0FDD97EC"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4319E3E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534893A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2254F769"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6CFB1023" w14:textId="77777777" w:rsidTr="008169EA">
        <w:trPr>
          <w:trHeight w:val="283"/>
        </w:trPr>
        <w:tc>
          <w:tcPr>
            <w:tcW w:w="2668" w:type="dxa"/>
            <w:vMerge/>
            <w:tcBorders>
              <w:top w:val="nil"/>
              <w:left w:val="nil"/>
              <w:bottom w:val="nil"/>
              <w:right w:val="nil"/>
            </w:tcBorders>
          </w:tcPr>
          <w:p w14:paraId="288A7ED4"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64304861"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 Few, or measures with small effects</w:t>
            </w:r>
          </w:p>
        </w:tc>
        <w:tc>
          <w:tcPr>
            <w:tcW w:w="755" w:type="dxa"/>
            <w:tcBorders>
              <w:top w:val="nil"/>
              <w:left w:val="nil"/>
              <w:bottom w:val="nil"/>
              <w:right w:val="nil"/>
            </w:tcBorders>
          </w:tcPr>
          <w:p w14:paraId="2B55A86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10293D6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19243ED4"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1E8B1246"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7D7896EF"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16435998"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30D0DEFB"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41A006EF"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580716F4" w14:textId="129A399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23086B54"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150A437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45CA1C4B"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75AC45B4"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33290428" w14:textId="77777777" w:rsidTr="008169EA">
        <w:trPr>
          <w:trHeight w:val="397"/>
        </w:trPr>
        <w:tc>
          <w:tcPr>
            <w:tcW w:w="2668" w:type="dxa"/>
            <w:tcBorders>
              <w:top w:val="nil"/>
              <w:left w:val="nil"/>
              <w:bottom w:val="single" w:sz="4" w:space="0" w:color="auto"/>
              <w:right w:val="nil"/>
            </w:tcBorders>
            <w:shd w:val="clear" w:color="auto" w:fill="auto"/>
            <w:noWrap/>
          </w:tcPr>
          <w:p w14:paraId="76A6F164"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7D879212"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4: Very few/none, or measures without net effect</w:t>
            </w:r>
          </w:p>
        </w:tc>
        <w:tc>
          <w:tcPr>
            <w:tcW w:w="755" w:type="dxa"/>
            <w:tcBorders>
              <w:top w:val="nil"/>
              <w:left w:val="nil"/>
              <w:bottom w:val="single" w:sz="4" w:space="0" w:color="auto"/>
              <w:right w:val="nil"/>
            </w:tcBorders>
          </w:tcPr>
          <w:p w14:paraId="54FBA96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single" w:sz="4" w:space="0" w:color="auto"/>
              <w:right w:val="nil"/>
            </w:tcBorders>
          </w:tcPr>
          <w:p w14:paraId="559EF82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single" w:sz="4" w:space="0" w:color="auto"/>
              <w:right w:val="nil"/>
            </w:tcBorders>
          </w:tcPr>
          <w:p w14:paraId="4EA22C22"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single" w:sz="4" w:space="0" w:color="auto"/>
              <w:right w:val="nil"/>
            </w:tcBorders>
          </w:tcPr>
          <w:p w14:paraId="3E83F0E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7FBAA268"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single" w:sz="4" w:space="0" w:color="auto"/>
              <w:right w:val="nil"/>
            </w:tcBorders>
            <w:shd w:val="clear" w:color="auto" w:fill="auto"/>
            <w:noWrap/>
          </w:tcPr>
          <w:p w14:paraId="35F571DC"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241DC4FD"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single" w:sz="4" w:space="0" w:color="auto"/>
              <w:right w:val="nil"/>
            </w:tcBorders>
          </w:tcPr>
          <w:p w14:paraId="59FD651C"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251ADD00" w14:textId="3336D7B1"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single" w:sz="4" w:space="0" w:color="auto"/>
              <w:right w:val="nil"/>
            </w:tcBorders>
          </w:tcPr>
          <w:p w14:paraId="129D2098"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single" w:sz="4" w:space="0" w:color="auto"/>
              <w:right w:val="nil"/>
            </w:tcBorders>
          </w:tcPr>
          <w:p w14:paraId="30F827A9"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single" w:sz="4" w:space="0" w:color="auto"/>
              <w:right w:val="nil"/>
            </w:tcBorders>
          </w:tcPr>
          <w:p w14:paraId="3B1639F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5EBA7BB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76FDEE74" w14:textId="77777777" w:rsidTr="008169EA">
        <w:trPr>
          <w:trHeight w:val="227"/>
        </w:trPr>
        <w:tc>
          <w:tcPr>
            <w:tcW w:w="2668" w:type="dxa"/>
            <w:tcBorders>
              <w:top w:val="single" w:sz="4" w:space="0" w:color="auto"/>
              <w:left w:val="nil"/>
              <w:bottom w:val="single" w:sz="4" w:space="0" w:color="auto"/>
              <w:right w:val="nil"/>
            </w:tcBorders>
            <w:shd w:val="clear" w:color="auto" w:fill="auto"/>
          </w:tcPr>
          <w:p w14:paraId="479142DB"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Sum (maximum 26)</w:t>
            </w:r>
          </w:p>
        </w:tc>
        <w:tc>
          <w:tcPr>
            <w:tcW w:w="2381" w:type="dxa"/>
            <w:tcBorders>
              <w:top w:val="single" w:sz="4" w:space="0" w:color="auto"/>
              <w:left w:val="nil"/>
              <w:bottom w:val="single" w:sz="4" w:space="0" w:color="auto"/>
              <w:right w:val="nil"/>
            </w:tcBorders>
            <w:shd w:val="clear" w:color="auto" w:fill="auto"/>
          </w:tcPr>
          <w:p w14:paraId="2ABE9A9C"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p>
        </w:tc>
        <w:tc>
          <w:tcPr>
            <w:tcW w:w="755" w:type="dxa"/>
            <w:tcBorders>
              <w:top w:val="single" w:sz="4" w:space="0" w:color="auto"/>
              <w:left w:val="nil"/>
              <w:bottom w:val="single" w:sz="4" w:space="0" w:color="auto"/>
              <w:right w:val="nil"/>
            </w:tcBorders>
          </w:tcPr>
          <w:p w14:paraId="6D3E1E59" w14:textId="4D4BC3A7"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19.0</w:t>
            </w:r>
          </w:p>
        </w:tc>
        <w:tc>
          <w:tcPr>
            <w:tcW w:w="872" w:type="dxa"/>
            <w:tcBorders>
              <w:top w:val="single" w:sz="4" w:space="0" w:color="auto"/>
              <w:left w:val="nil"/>
              <w:bottom w:val="single" w:sz="4" w:space="0" w:color="auto"/>
              <w:right w:val="nil"/>
            </w:tcBorders>
          </w:tcPr>
          <w:p w14:paraId="031F27B5" w14:textId="79EF26D9"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20.0</w:t>
            </w:r>
          </w:p>
        </w:tc>
        <w:tc>
          <w:tcPr>
            <w:tcW w:w="700" w:type="dxa"/>
            <w:tcBorders>
              <w:top w:val="single" w:sz="4" w:space="0" w:color="auto"/>
              <w:left w:val="nil"/>
              <w:bottom w:val="single" w:sz="4" w:space="0" w:color="auto"/>
              <w:right w:val="nil"/>
            </w:tcBorders>
          </w:tcPr>
          <w:p w14:paraId="5D430978" w14:textId="66B24159"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14.0</w:t>
            </w:r>
          </w:p>
        </w:tc>
        <w:tc>
          <w:tcPr>
            <w:tcW w:w="761" w:type="dxa"/>
            <w:tcBorders>
              <w:top w:val="single" w:sz="4" w:space="0" w:color="auto"/>
              <w:left w:val="nil"/>
              <w:bottom w:val="single" w:sz="4" w:space="0" w:color="auto"/>
              <w:right w:val="nil"/>
            </w:tcBorders>
          </w:tcPr>
          <w:p w14:paraId="6FCF1BB5" w14:textId="52596285" w:rsidR="00846936" w:rsidRPr="00632E42" w:rsidRDefault="00BE0F0D"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w:t>
            </w:r>
            <w:r>
              <w:rPr>
                <w:rFonts w:ascii="Times New Roman" w:hAnsi="Times New Roman" w:cs="Times New Roman"/>
                <w:sz w:val="14"/>
                <w:szCs w:val="14"/>
              </w:rPr>
              <w:t>4</w:t>
            </w:r>
            <w:r w:rsidR="00846936" w:rsidRPr="00632E42">
              <w:rPr>
                <w:rFonts w:ascii="Times New Roman" w:hAnsi="Times New Roman" w:cs="Times New Roman"/>
                <w:sz w:val="14"/>
                <w:szCs w:val="14"/>
              </w:rPr>
              <w:t>.0</w:t>
            </w:r>
          </w:p>
        </w:tc>
        <w:tc>
          <w:tcPr>
            <w:tcW w:w="613" w:type="dxa"/>
            <w:tcBorders>
              <w:top w:val="single" w:sz="4" w:space="0" w:color="auto"/>
              <w:left w:val="nil"/>
              <w:bottom w:val="single" w:sz="4" w:space="0" w:color="auto"/>
              <w:right w:val="nil"/>
            </w:tcBorders>
          </w:tcPr>
          <w:p w14:paraId="3FE4C19D" w14:textId="68DF5CD0"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10.0</w:t>
            </w:r>
          </w:p>
        </w:tc>
        <w:tc>
          <w:tcPr>
            <w:tcW w:w="824" w:type="dxa"/>
            <w:tcBorders>
              <w:top w:val="single" w:sz="4" w:space="0" w:color="auto"/>
              <w:left w:val="nil"/>
              <w:bottom w:val="single" w:sz="4" w:space="0" w:color="auto"/>
              <w:right w:val="nil"/>
            </w:tcBorders>
            <w:shd w:val="clear" w:color="auto" w:fill="auto"/>
            <w:noWrap/>
          </w:tcPr>
          <w:p w14:paraId="45E48777" w14:textId="5BF87D2A"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62" w:type="dxa"/>
            <w:tcBorders>
              <w:top w:val="single" w:sz="4" w:space="0" w:color="auto"/>
              <w:left w:val="nil"/>
              <w:bottom w:val="single" w:sz="4" w:space="0" w:color="auto"/>
              <w:right w:val="nil"/>
            </w:tcBorders>
            <w:shd w:val="clear" w:color="auto" w:fill="auto"/>
            <w:noWrap/>
          </w:tcPr>
          <w:p w14:paraId="6B2DBB7E" w14:textId="66E699C9"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10.0</w:t>
            </w:r>
          </w:p>
        </w:tc>
        <w:tc>
          <w:tcPr>
            <w:tcW w:w="848" w:type="dxa"/>
            <w:tcBorders>
              <w:top w:val="single" w:sz="4" w:space="0" w:color="auto"/>
              <w:left w:val="nil"/>
              <w:bottom w:val="single" w:sz="4" w:space="0" w:color="auto"/>
              <w:right w:val="nil"/>
            </w:tcBorders>
          </w:tcPr>
          <w:p w14:paraId="10C2344A" w14:textId="6A4604BC"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9.0</w:t>
            </w:r>
          </w:p>
        </w:tc>
        <w:tc>
          <w:tcPr>
            <w:tcW w:w="884" w:type="dxa"/>
            <w:tcBorders>
              <w:top w:val="single" w:sz="4" w:space="0" w:color="auto"/>
              <w:left w:val="nil"/>
              <w:bottom w:val="single" w:sz="4" w:space="0" w:color="auto"/>
              <w:right w:val="nil"/>
            </w:tcBorders>
            <w:shd w:val="clear" w:color="auto" w:fill="auto"/>
            <w:noWrap/>
          </w:tcPr>
          <w:p w14:paraId="547EB3C1" w14:textId="691CCBC5"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7.0</w:t>
            </w:r>
          </w:p>
        </w:tc>
        <w:tc>
          <w:tcPr>
            <w:tcW w:w="809" w:type="dxa"/>
            <w:tcBorders>
              <w:top w:val="single" w:sz="4" w:space="0" w:color="auto"/>
              <w:left w:val="nil"/>
              <w:bottom w:val="single" w:sz="4" w:space="0" w:color="auto"/>
              <w:right w:val="nil"/>
            </w:tcBorders>
          </w:tcPr>
          <w:p w14:paraId="1BC2CB02" w14:textId="0C521A73"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7.0</w:t>
            </w:r>
          </w:p>
        </w:tc>
        <w:tc>
          <w:tcPr>
            <w:tcW w:w="1104" w:type="dxa"/>
            <w:tcBorders>
              <w:top w:val="single" w:sz="4" w:space="0" w:color="auto"/>
              <w:left w:val="nil"/>
              <w:bottom w:val="single" w:sz="4" w:space="0" w:color="auto"/>
              <w:right w:val="nil"/>
            </w:tcBorders>
          </w:tcPr>
          <w:p w14:paraId="1AF2C1AD" w14:textId="44CD69B8"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13.0</w:t>
            </w:r>
          </w:p>
        </w:tc>
        <w:tc>
          <w:tcPr>
            <w:tcW w:w="1061" w:type="dxa"/>
            <w:tcBorders>
              <w:top w:val="single" w:sz="4" w:space="0" w:color="auto"/>
              <w:left w:val="nil"/>
              <w:bottom w:val="single" w:sz="4" w:space="0" w:color="auto"/>
              <w:right w:val="nil"/>
            </w:tcBorders>
          </w:tcPr>
          <w:p w14:paraId="6DFCDB4B" w14:textId="175D9DAD"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11.0</w:t>
            </w:r>
          </w:p>
        </w:tc>
        <w:tc>
          <w:tcPr>
            <w:tcW w:w="753" w:type="dxa"/>
            <w:tcBorders>
              <w:top w:val="single" w:sz="4" w:space="0" w:color="auto"/>
              <w:left w:val="nil"/>
              <w:bottom w:val="single" w:sz="4" w:space="0" w:color="auto"/>
              <w:right w:val="nil"/>
            </w:tcBorders>
          </w:tcPr>
          <w:p w14:paraId="1875B719" w14:textId="7D76A38D"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r>
      <w:tr w:rsidR="00846936" w:rsidRPr="00632E42" w14:paraId="6F7EF484" w14:textId="77777777" w:rsidTr="008169EA">
        <w:trPr>
          <w:trHeight w:val="227"/>
        </w:trPr>
        <w:tc>
          <w:tcPr>
            <w:tcW w:w="2668" w:type="dxa"/>
            <w:tcBorders>
              <w:top w:val="single" w:sz="4" w:space="0" w:color="auto"/>
              <w:left w:val="nil"/>
              <w:bottom w:val="single" w:sz="4" w:space="0" w:color="auto"/>
              <w:right w:val="nil"/>
            </w:tcBorders>
            <w:shd w:val="clear" w:color="auto" w:fill="auto"/>
          </w:tcPr>
          <w:p w14:paraId="06B1D713" w14:textId="7777777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Compiled relative effect (0–1)</w:t>
            </w:r>
          </w:p>
        </w:tc>
        <w:tc>
          <w:tcPr>
            <w:tcW w:w="2381" w:type="dxa"/>
            <w:tcBorders>
              <w:top w:val="single" w:sz="4" w:space="0" w:color="auto"/>
              <w:left w:val="nil"/>
              <w:bottom w:val="single" w:sz="4" w:space="0" w:color="auto"/>
              <w:right w:val="nil"/>
            </w:tcBorders>
            <w:shd w:val="clear" w:color="auto" w:fill="auto"/>
          </w:tcPr>
          <w:p w14:paraId="6F949BFD" w14:textId="7777777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p>
        </w:tc>
        <w:tc>
          <w:tcPr>
            <w:tcW w:w="755" w:type="dxa"/>
            <w:tcBorders>
              <w:top w:val="single" w:sz="4" w:space="0" w:color="auto"/>
              <w:left w:val="nil"/>
              <w:bottom w:val="single" w:sz="4" w:space="0" w:color="auto"/>
              <w:right w:val="nil"/>
            </w:tcBorders>
          </w:tcPr>
          <w:p w14:paraId="33311992" w14:textId="4B6D50C8"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0.7</w:t>
            </w:r>
          </w:p>
        </w:tc>
        <w:tc>
          <w:tcPr>
            <w:tcW w:w="872" w:type="dxa"/>
            <w:tcBorders>
              <w:top w:val="single" w:sz="4" w:space="0" w:color="auto"/>
              <w:left w:val="nil"/>
              <w:bottom w:val="single" w:sz="4" w:space="0" w:color="auto"/>
              <w:right w:val="nil"/>
            </w:tcBorders>
          </w:tcPr>
          <w:p w14:paraId="7DAEB5CD" w14:textId="581A92F0"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0.8</w:t>
            </w:r>
          </w:p>
        </w:tc>
        <w:tc>
          <w:tcPr>
            <w:tcW w:w="700" w:type="dxa"/>
            <w:tcBorders>
              <w:top w:val="single" w:sz="4" w:space="0" w:color="auto"/>
              <w:left w:val="nil"/>
              <w:bottom w:val="single" w:sz="4" w:space="0" w:color="auto"/>
              <w:right w:val="nil"/>
            </w:tcBorders>
          </w:tcPr>
          <w:p w14:paraId="3281696B" w14:textId="0E83DB54"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0.5</w:t>
            </w:r>
          </w:p>
        </w:tc>
        <w:tc>
          <w:tcPr>
            <w:tcW w:w="761" w:type="dxa"/>
            <w:tcBorders>
              <w:top w:val="single" w:sz="4" w:space="0" w:color="auto"/>
              <w:left w:val="nil"/>
              <w:bottom w:val="single" w:sz="4" w:space="0" w:color="auto"/>
              <w:right w:val="nil"/>
            </w:tcBorders>
          </w:tcPr>
          <w:p w14:paraId="29B5EFBC" w14:textId="7381ECB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0.5</w:t>
            </w:r>
          </w:p>
        </w:tc>
        <w:tc>
          <w:tcPr>
            <w:tcW w:w="613" w:type="dxa"/>
            <w:tcBorders>
              <w:top w:val="single" w:sz="4" w:space="0" w:color="auto"/>
              <w:left w:val="nil"/>
              <w:bottom w:val="single" w:sz="4" w:space="0" w:color="auto"/>
              <w:right w:val="nil"/>
            </w:tcBorders>
          </w:tcPr>
          <w:p w14:paraId="70379BC2" w14:textId="569D6126"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0.4</w:t>
            </w:r>
          </w:p>
        </w:tc>
        <w:tc>
          <w:tcPr>
            <w:tcW w:w="824" w:type="dxa"/>
            <w:tcBorders>
              <w:top w:val="single" w:sz="4" w:space="0" w:color="auto"/>
              <w:left w:val="nil"/>
              <w:bottom w:val="single" w:sz="4" w:space="0" w:color="auto"/>
              <w:right w:val="nil"/>
            </w:tcBorders>
            <w:shd w:val="clear" w:color="auto" w:fill="auto"/>
            <w:noWrap/>
          </w:tcPr>
          <w:p w14:paraId="205F5146" w14:textId="6EA4D6BA"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0.0</w:t>
            </w:r>
          </w:p>
        </w:tc>
        <w:tc>
          <w:tcPr>
            <w:tcW w:w="862" w:type="dxa"/>
            <w:tcBorders>
              <w:top w:val="single" w:sz="4" w:space="0" w:color="auto"/>
              <w:left w:val="nil"/>
              <w:bottom w:val="single" w:sz="4" w:space="0" w:color="auto"/>
              <w:right w:val="nil"/>
            </w:tcBorders>
            <w:shd w:val="clear" w:color="auto" w:fill="auto"/>
            <w:noWrap/>
          </w:tcPr>
          <w:p w14:paraId="03BD9E36" w14:textId="4435B4AF"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0.4</w:t>
            </w:r>
          </w:p>
        </w:tc>
        <w:tc>
          <w:tcPr>
            <w:tcW w:w="848" w:type="dxa"/>
            <w:tcBorders>
              <w:top w:val="single" w:sz="4" w:space="0" w:color="auto"/>
              <w:left w:val="nil"/>
              <w:bottom w:val="single" w:sz="4" w:space="0" w:color="auto"/>
              <w:right w:val="nil"/>
            </w:tcBorders>
          </w:tcPr>
          <w:p w14:paraId="4E99FC9A" w14:textId="01EA7441"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0.3</w:t>
            </w:r>
          </w:p>
        </w:tc>
        <w:tc>
          <w:tcPr>
            <w:tcW w:w="884" w:type="dxa"/>
            <w:tcBorders>
              <w:top w:val="single" w:sz="4" w:space="0" w:color="auto"/>
              <w:left w:val="nil"/>
              <w:bottom w:val="single" w:sz="4" w:space="0" w:color="auto"/>
              <w:right w:val="nil"/>
            </w:tcBorders>
            <w:shd w:val="clear" w:color="auto" w:fill="auto"/>
            <w:noWrap/>
          </w:tcPr>
          <w:p w14:paraId="1C6B1E70" w14:textId="055CA7B2"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0.3</w:t>
            </w:r>
          </w:p>
        </w:tc>
        <w:tc>
          <w:tcPr>
            <w:tcW w:w="809" w:type="dxa"/>
            <w:tcBorders>
              <w:top w:val="single" w:sz="4" w:space="0" w:color="auto"/>
              <w:left w:val="nil"/>
              <w:bottom w:val="single" w:sz="4" w:space="0" w:color="auto"/>
              <w:right w:val="nil"/>
            </w:tcBorders>
          </w:tcPr>
          <w:p w14:paraId="547B7798" w14:textId="26CE12CC"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0.3</w:t>
            </w:r>
          </w:p>
        </w:tc>
        <w:tc>
          <w:tcPr>
            <w:tcW w:w="1104" w:type="dxa"/>
            <w:tcBorders>
              <w:top w:val="single" w:sz="4" w:space="0" w:color="auto"/>
              <w:left w:val="nil"/>
              <w:bottom w:val="single" w:sz="4" w:space="0" w:color="auto"/>
              <w:right w:val="nil"/>
            </w:tcBorders>
          </w:tcPr>
          <w:p w14:paraId="1FA7D1F2" w14:textId="4AB3E983"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0.5</w:t>
            </w:r>
          </w:p>
        </w:tc>
        <w:tc>
          <w:tcPr>
            <w:tcW w:w="1061" w:type="dxa"/>
            <w:tcBorders>
              <w:top w:val="single" w:sz="4" w:space="0" w:color="auto"/>
              <w:left w:val="nil"/>
              <w:bottom w:val="single" w:sz="4" w:space="0" w:color="auto"/>
              <w:right w:val="nil"/>
            </w:tcBorders>
          </w:tcPr>
          <w:p w14:paraId="042DEE96" w14:textId="7312126A"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0.4</w:t>
            </w:r>
          </w:p>
        </w:tc>
        <w:tc>
          <w:tcPr>
            <w:tcW w:w="753" w:type="dxa"/>
            <w:tcBorders>
              <w:top w:val="single" w:sz="4" w:space="0" w:color="auto"/>
              <w:left w:val="nil"/>
              <w:bottom w:val="single" w:sz="4" w:space="0" w:color="auto"/>
              <w:right w:val="nil"/>
            </w:tcBorders>
          </w:tcPr>
          <w:p w14:paraId="71269069" w14:textId="175965D2"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0.0</w:t>
            </w:r>
          </w:p>
        </w:tc>
      </w:tr>
      <w:tr w:rsidR="00846936" w:rsidRPr="00632E42" w14:paraId="3DB22303" w14:textId="77777777" w:rsidTr="008169EA">
        <w:trPr>
          <w:trHeight w:val="227"/>
        </w:trPr>
        <w:tc>
          <w:tcPr>
            <w:tcW w:w="2668" w:type="dxa"/>
            <w:tcBorders>
              <w:top w:val="single" w:sz="4" w:space="0" w:color="auto"/>
              <w:left w:val="nil"/>
              <w:bottom w:val="single" w:sz="4" w:space="0" w:color="auto"/>
              <w:right w:val="nil"/>
            </w:tcBorders>
            <w:shd w:val="clear" w:color="auto" w:fill="auto"/>
          </w:tcPr>
          <w:p w14:paraId="74776D34"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Knowledge</w:t>
            </w:r>
          </w:p>
        </w:tc>
        <w:tc>
          <w:tcPr>
            <w:tcW w:w="2381" w:type="dxa"/>
            <w:tcBorders>
              <w:top w:val="single" w:sz="4" w:space="0" w:color="auto"/>
              <w:left w:val="nil"/>
              <w:bottom w:val="single" w:sz="4" w:space="0" w:color="auto"/>
              <w:right w:val="nil"/>
            </w:tcBorders>
            <w:shd w:val="clear" w:color="auto" w:fill="auto"/>
          </w:tcPr>
          <w:p w14:paraId="24A54A78"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Extensive, 2: Moderate, 3: Poor</w:t>
            </w:r>
          </w:p>
        </w:tc>
        <w:tc>
          <w:tcPr>
            <w:tcW w:w="755" w:type="dxa"/>
            <w:tcBorders>
              <w:top w:val="single" w:sz="4" w:space="0" w:color="auto"/>
              <w:left w:val="nil"/>
              <w:bottom w:val="single" w:sz="4" w:space="0" w:color="auto"/>
              <w:right w:val="nil"/>
            </w:tcBorders>
          </w:tcPr>
          <w:p w14:paraId="7426AAB1" w14:textId="5BA3DFC3"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72" w:type="dxa"/>
            <w:tcBorders>
              <w:top w:val="single" w:sz="4" w:space="0" w:color="auto"/>
              <w:left w:val="nil"/>
              <w:bottom w:val="single" w:sz="4" w:space="0" w:color="auto"/>
              <w:right w:val="nil"/>
            </w:tcBorders>
          </w:tcPr>
          <w:p w14:paraId="0A6F44FC" w14:textId="38CC17B4"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700" w:type="dxa"/>
            <w:tcBorders>
              <w:top w:val="single" w:sz="4" w:space="0" w:color="auto"/>
              <w:left w:val="nil"/>
              <w:bottom w:val="single" w:sz="4" w:space="0" w:color="auto"/>
              <w:right w:val="nil"/>
            </w:tcBorders>
          </w:tcPr>
          <w:p w14:paraId="69B6349C" w14:textId="08B62265"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761" w:type="dxa"/>
            <w:tcBorders>
              <w:top w:val="single" w:sz="4" w:space="0" w:color="auto"/>
              <w:left w:val="nil"/>
              <w:bottom w:val="single" w:sz="4" w:space="0" w:color="auto"/>
              <w:right w:val="nil"/>
            </w:tcBorders>
          </w:tcPr>
          <w:p w14:paraId="0E0D464D" w14:textId="4E52338A"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613" w:type="dxa"/>
            <w:tcBorders>
              <w:top w:val="single" w:sz="4" w:space="0" w:color="auto"/>
              <w:left w:val="nil"/>
              <w:bottom w:val="single" w:sz="4" w:space="0" w:color="auto"/>
              <w:right w:val="nil"/>
            </w:tcBorders>
          </w:tcPr>
          <w:p w14:paraId="1C72DCAD" w14:textId="2B61BAB8"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24" w:type="dxa"/>
            <w:tcBorders>
              <w:top w:val="single" w:sz="4" w:space="0" w:color="auto"/>
              <w:left w:val="nil"/>
              <w:bottom w:val="single" w:sz="4" w:space="0" w:color="auto"/>
              <w:right w:val="nil"/>
            </w:tcBorders>
            <w:shd w:val="clear" w:color="auto" w:fill="auto"/>
            <w:noWrap/>
          </w:tcPr>
          <w:p w14:paraId="7D8887D3" w14:textId="5F44DD90"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62" w:type="dxa"/>
            <w:tcBorders>
              <w:top w:val="single" w:sz="4" w:space="0" w:color="auto"/>
              <w:left w:val="nil"/>
              <w:bottom w:val="single" w:sz="4" w:space="0" w:color="auto"/>
              <w:right w:val="nil"/>
            </w:tcBorders>
            <w:shd w:val="clear" w:color="auto" w:fill="auto"/>
            <w:noWrap/>
          </w:tcPr>
          <w:p w14:paraId="79CFA595" w14:textId="6FF4CA68"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48" w:type="dxa"/>
            <w:tcBorders>
              <w:top w:val="single" w:sz="4" w:space="0" w:color="auto"/>
              <w:left w:val="nil"/>
              <w:bottom w:val="single" w:sz="4" w:space="0" w:color="auto"/>
              <w:right w:val="nil"/>
            </w:tcBorders>
          </w:tcPr>
          <w:p w14:paraId="3980A15A" w14:textId="2F6E0F82"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884" w:type="dxa"/>
            <w:tcBorders>
              <w:top w:val="single" w:sz="4" w:space="0" w:color="auto"/>
              <w:left w:val="nil"/>
              <w:bottom w:val="single" w:sz="4" w:space="0" w:color="auto"/>
              <w:right w:val="nil"/>
            </w:tcBorders>
            <w:shd w:val="clear" w:color="auto" w:fill="auto"/>
            <w:noWrap/>
          </w:tcPr>
          <w:p w14:paraId="2E102FC1" w14:textId="047C8ED8"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09" w:type="dxa"/>
            <w:tcBorders>
              <w:top w:val="single" w:sz="4" w:space="0" w:color="auto"/>
              <w:left w:val="nil"/>
              <w:bottom w:val="single" w:sz="4" w:space="0" w:color="auto"/>
              <w:right w:val="nil"/>
            </w:tcBorders>
          </w:tcPr>
          <w:p w14:paraId="3E04C4DF" w14:textId="05F97379"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1104" w:type="dxa"/>
            <w:tcBorders>
              <w:top w:val="single" w:sz="4" w:space="0" w:color="auto"/>
              <w:left w:val="nil"/>
              <w:bottom w:val="single" w:sz="4" w:space="0" w:color="auto"/>
              <w:right w:val="nil"/>
            </w:tcBorders>
          </w:tcPr>
          <w:p w14:paraId="58017CF8" w14:textId="4DCFAB58"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061" w:type="dxa"/>
            <w:tcBorders>
              <w:top w:val="single" w:sz="4" w:space="0" w:color="auto"/>
              <w:left w:val="nil"/>
              <w:bottom w:val="single" w:sz="4" w:space="0" w:color="auto"/>
              <w:right w:val="nil"/>
            </w:tcBorders>
          </w:tcPr>
          <w:p w14:paraId="4C242DC1" w14:textId="32ED2643"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53" w:type="dxa"/>
            <w:tcBorders>
              <w:top w:val="single" w:sz="4" w:space="0" w:color="auto"/>
              <w:left w:val="nil"/>
              <w:bottom w:val="single" w:sz="4" w:space="0" w:color="auto"/>
              <w:right w:val="nil"/>
            </w:tcBorders>
          </w:tcPr>
          <w:p w14:paraId="22FC2207" w14:textId="4EE1A344"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r>
      <w:tr w:rsidR="00846936" w:rsidRPr="00632E42" w14:paraId="76502A9F" w14:textId="77777777" w:rsidTr="008169EA">
        <w:trPr>
          <w:trHeight w:val="427"/>
        </w:trPr>
        <w:tc>
          <w:tcPr>
            <w:tcW w:w="2668" w:type="dxa"/>
            <w:tcBorders>
              <w:top w:val="single" w:sz="4" w:space="0" w:color="auto"/>
              <w:left w:val="nil"/>
              <w:bottom w:val="nil"/>
              <w:right w:val="nil"/>
            </w:tcBorders>
            <w:shd w:val="clear" w:color="auto" w:fill="auto"/>
          </w:tcPr>
          <w:p w14:paraId="1FFCF5C0" w14:textId="7777777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 xml:space="preserve">(b) Development axis characteristics considered </w:t>
            </w:r>
          </w:p>
        </w:tc>
        <w:tc>
          <w:tcPr>
            <w:tcW w:w="2381" w:type="dxa"/>
            <w:tcBorders>
              <w:top w:val="single" w:sz="4" w:space="0" w:color="auto"/>
              <w:left w:val="nil"/>
              <w:bottom w:val="nil"/>
              <w:right w:val="nil"/>
            </w:tcBorders>
            <w:shd w:val="clear" w:color="auto" w:fill="auto"/>
          </w:tcPr>
          <w:p w14:paraId="466C8BC2" w14:textId="7777777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p>
        </w:tc>
        <w:tc>
          <w:tcPr>
            <w:tcW w:w="755" w:type="dxa"/>
            <w:tcBorders>
              <w:top w:val="single" w:sz="4" w:space="0" w:color="auto"/>
              <w:left w:val="nil"/>
              <w:bottom w:val="nil"/>
              <w:right w:val="nil"/>
            </w:tcBorders>
          </w:tcPr>
          <w:p w14:paraId="4D3A767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single" w:sz="4" w:space="0" w:color="auto"/>
              <w:left w:val="nil"/>
              <w:bottom w:val="nil"/>
              <w:right w:val="nil"/>
            </w:tcBorders>
          </w:tcPr>
          <w:p w14:paraId="56E020D4"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single" w:sz="4" w:space="0" w:color="auto"/>
              <w:left w:val="nil"/>
              <w:bottom w:val="nil"/>
              <w:right w:val="nil"/>
            </w:tcBorders>
          </w:tcPr>
          <w:p w14:paraId="6F583E2D"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single" w:sz="4" w:space="0" w:color="auto"/>
              <w:left w:val="nil"/>
              <w:bottom w:val="nil"/>
              <w:right w:val="nil"/>
            </w:tcBorders>
          </w:tcPr>
          <w:p w14:paraId="27564A65"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single" w:sz="4" w:space="0" w:color="auto"/>
              <w:left w:val="nil"/>
              <w:bottom w:val="nil"/>
              <w:right w:val="nil"/>
            </w:tcBorders>
          </w:tcPr>
          <w:p w14:paraId="68D69BEC"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single" w:sz="4" w:space="0" w:color="auto"/>
              <w:left w:val="nil"/>
              <w:bottom w:val="nil"/>
              <w:right w:val="nil"/>
            </w:tcBorders>
            <w:shd w:val="clear" w:color="auto" w:fill="auto"/>
            <w:noWrap/>
          </w:tcPr>
          <w:p w14:paraId="0C289410"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single" w:sz="4" w:space="0" w:color="auto"/>
              <w:left w:val="nil"/>
              <w:bottom w:val="nil"/>
              <w:right w:val="nil"/>
            </w:tcBorders>
            <w:shd w:val="clear" w:color="auto" w:fill="auto"/>
            <w:noWrap/>
          </w:tcPr>
          <w:p w14:paraId="0BC4EFCD"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single" w:sz="4" w:space="0" w:color="auto"/>
              <w:left w:val="nil"/>
              <w:bottom w:val="nil"/>
              <w:right w:val="nil"/>
            </w:tcBorders>
          </w:tcPr>
          <w:p w14:paraId="172FAD82"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single" w:sz="4" w:space="0" w:color="auto"/>
              <w:left w:val="nil"/>
              <w:bottom w:val="nil"/>
              <w:right w:val="nil"/>
            </w:tcBorders>
            <w:shd w:val="clear" w:color="auto" w:fill="auto"/>
            <w:noWrap/>
          </w:tcPr>
          <w:p w14:paraId="1D30319D" w14:textId="16BACBF8"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single" w:sz="4" w:space="0" w:color="auto"/>
              <w:left w:val="nil"/>
              <w:bottom w:val="nil"/>
              <w:right w:val="nil"/>
            </w:tcBorders>
          </w:tcPr>
          <w:p w14:paraId="5CEC18F8"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single" w:sz="4" w:space="0" w:color="auto"/>
              <w:left w:val="nil"/>
              <w:bottom w:val="nil"/>
              <w:right w:val="nil"/>
            </w:tcBorders>
          </w:tcPr>
          <w:p w14:paraId="6886C020"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single" w:sz="4" w:space="0" w:color="auto"/>
              <w:left w:val="nil"/>
              <w:bottom w:val="nil"/>
              <w:right w:val="nil"/>
            </w:tcBorders>
          </w:tcPr>
          <w:p w14:paraId="14858A4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single" w:sz="4" w:space="0" w:color="auto"/>
              <w:left w:val="nil"/>
              <w:bottom w:val="nil"/>
              <w:right w:val="nil"/>
            </w:tcBorders>
          </w:tcPr>
          <w:p w14:paraId="6215B867"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5A48C1A8" w14:textId="77777777" w:rsidTr="008169EA">
        <w:trPr>
          <w:trHeight w:val="227"/>
        </w:trPr>
        <w:tc>
          <w:tcPr>
            <w:tcW w:w="2668" w:type="dxa"/>
            <w:tcBorders>
              <w:top w:val="nil"/>
              <w:left w:val="nil"/>
              <w:bottom w:val="single" w:sz="4" w:space="0" w:color="auto"/>
              <w:right w:val="nil"/>
            </w:tcBorders>
            <w:shd w:val="clear" w:color="auto" w:fill="auto"/>
          </w:tcPr>
          <w:p w14:paraId="7C80027B" w14:textId="64E5FB3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1. Main area for likely development</w:t>
            </w:r>
          </w:p>
        </w:tc>
        <w:tc>
          <w:tcPr>
            <w:tcW w:w="2381" w:type="dxa"/>
            <w:tcBorders>
              <w:top w:val="nil"/>
              <w:left w:val="nil"/>
              <w:bottom w:val="single" w:sz="4" w:space="0" w:color="auto"/>
              <w:right w:val="nil"/>
            </w:tcBorders>
            <w:shd w:val="clear" w:color="auto" w:fill="auto"/>
          </w:tcPr>
          <w:p w14:paraId="55EC181A"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Offshore</w:t>
            </w:r>
          </w:p>
        </w:tc>
        <w:tc>
          <w:tcPr>
            <w:tcW w:w="755" w:type="dxa"/>
            <w:tcBorders>
              <w:top w:val="nil"/>
              <w:left w:val="nil"/>
              <w:bottom w:val="single" w:sz="4" w:space="0" w:color="auto"/>
              <w:right w:val="nil"/>
            </w:tcBorders>
          </w:tcPr>
          <w:p w14:paraId="5D657B2E" w14:textId="41415A1E"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4.0</w:t>
            </w:r>
          </w:p>
        </w:tc>
        <w:tc>
          <w:tcPr>
            <w:tcW w:w="872" w:type="dxa"/>
            <w:tcBorders>
              <w:top w:val="nil"/>
              <w:left w:val="nil"/>
              <w:bottom w:val="single" w:sz="4" w:space="0" w:color="auto"/>
              <w:right w:val="nil"/>
            </w:tcBorders>
          </w:tcPr>
          <w:p w14:paraId="19337678" w14:textId="032B18C1"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nil"/>
              <w:left w:val="nil"/>
              <w:bottom w:val="single" w:sz="4" w:space="0" w:color="auto"/>
              <w:right w:val="nil"/>
            </w:tcBorders>
          </w:tcPr>
          <w:p w14:paraId="66549C81" w14:textId="009E2FD7"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61" w:type="dxa"/>
            <w:tcBorders>
              <w:top w:val="nil"/>
              <w:left w:val="nil"/>
              <w:bottom w:val="single" w:sz="4" w:space="0" w:color="auto"/>
              <w:right w:val="nil"/>
            </w:tcBorders>
          </w:tcPr>
          <w:p w14:paraId="5704E292" w14:textId="4F9DF8D0"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613" w:type="dxa"/>
            <w:tcBorders>
              <w:top w:val="nil"/>
              <w:left w:val="nil"/>
              <w:bottom w:val="single" w:sz="4" w:space="0" w:color="auto"/>
              <w:right w:val="nil"/>
            </w:tcBorders>
          </w:tcPr>
          <w:p w14:paraId="294896B9" w14:textId="2CD2A2BF"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24" w:type="dxa"/>
            <w:tcBorders>
              <w:top w:val="nil"/>
              <w:left w:val="nil"/>
              <w:bottom w:val="single" w:sz="4" w:space="0" w:color="auto"/>
              <w:right w:val="nil"/>
            </w:tcBorders>
            <w:shd w:val="clear" w:color="auto" w:fill="auto"/>
            <w:noWrap/>
          </w:tcPr>
          <w:p w14:paraId="60CB068E" w14:textId="5FDE943C"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62" w:type="dxa"/>
            <w:tcBorders>
              <w:top w:val="nil"/>
              <w:left w:val="nil"/>
              <w:bottom w:val="single" w:sz="4" w:space="0" w:color="auto"/>
              <w:right w:val="nil"/>
            </w:tcBorders>
            <w:shd w:val="clear" w:color="auto" w:fill="auto"/>
            <w:noWrap/>
          </w:tcPr>
          <w:p w14:paraId="67C75D22" w14:textId="78E9B436"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48" w:type="dxa"/>
            <w:tcBorders>
              <w:top w:val="nil"/>
              <w:left w:val="nil"/>
              <w:bottom w:val="single" w:sz="4" w:space="0" w:color="auto"/>
              <w:right w:val="nil"/>
            </w:tcBorders>
          </w:tcPr>
          <w:p w14:paraId="35E5C0CC" w14:textId="2C55AD65"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84" w:type="dxa"/>
            <w:tcBorders>
              <w:top w:val="nil"/>
              <w:left w:val="nil"/>
              <w:bottom w:val="single" w:sz="4" w:space="0" w:color="auto"/>
              <w:right w:val="nil"/>
            </w:tcBorders>
            <w:shd w:val="clear" w:color="auto" w:fill="auto"/>
            <w:noWrap/>
          </w:tcPr>
          <w:p w14:paraId="664CE29A" w14:textId="1B20017C"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09" w:type="dxa"/>
            <w:tcBorders>
              <w:top w:val="nil"/>
              <w:left w:val="nil"/>
              <w:bottom w:val="single" w:sz="4" w:space="0" w:color="auto"/>
              <w:right w:val="nil"/>
            </w:tcBorders>
          </w:tcPr>
          <w:p w14:paraId="2E9E1473" w14:textId="586E3B5D"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1104" w:type="dxa"/>
            <w:tcBorders>
              <w:top w:val="nil"/>
              <w:left w:val="nil"/>
              <w:bottom w:val="single" w:sz="4" w:space="0" w:color="auto"/>
              <w:right w:val="nil"/>
            </w:tcBorders>
          </w:tcPr>
          <w:p w14:paraId="018345D7" w14:textId="17E83C99"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1061" w:type="dxa"/>
            <w:tcBorders>
              <w:top w:val="nil"/>
              <w:left w:val="nil"/>
              <w:bottom w:val="single" w:sz="4" w:space="0" w:color="auto"/>
              <w:right w:val="nil"/>
            </w:tcBorders>
          </w:tcPr>
          <w:p w14:paraId="241AF637" w14:textId="43697CF1"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53" w:type="dxa"/>
            <w:tcBorders>
              <w:top w:val="nil"/>
              <w:left w:val="nil"/>
              <w:bottom w:val="single" w:sz="4" w:space="0" w:color="auto"/>
              <w:right w:val="nil"/>
            </w:tcBorders>
          </w:tcPr>
          <w:p w14:paraId="39645CCC" w14:textId="73B4FF74"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r>
      <w:tr w:rsidR="00846936" w:rsidRPr="00632E42" w14:paraId="11D3321E" w14:textId="77777777" w:rsidTr="008169EA">
        <w:trPr>
          <w:trHeight w:val="454"/>
        </w:trPr>
        <w:tc>
          <w:tcPr>
            <w:tcW w:w="2668" w:type="dxa"/>
            <w:tcBorders>
              <w:top w:val="single" w:sz="4" w:space="0" w:color="auto"/>
              <w:left w:val="nil"/>
              <w:bottom w:val="nil"/>
              <w:right w:val="nil"/>
            </w:tcBorders>
            <w:shd w:val="clear" w:color="auto" w:fill="auto"/>
          </w:tcPr>
          <w:p w14:paraId="343A2D63"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Area where stressor effect likely to be most pronounced</w:t>
            </w:r>
          </w:p>
        </w:tc>
        <w:tc>
          <w:tcPr>
            <w:tcW w:w="2381" w:type="dxa"/>
            <w:tcBorders>
              <w:top w:val="single" w:sz="4" w:space="0" w:color="auto"/>
              <w:left w:val="nil"/>
              <w:bottom w:val="nil"/>
              <w:right w:val="nil"/>
            </w:tcBorders>
            <w:shd w:val="clear" w:color="auto" w:fill="auto"/>
          </w:tcPr>
          <w:p w14:paraId="5EBEA5CF" w14:textId="4A2560BB" w:rsidR="00846936" w:rsidRPr="00632E42" w:rsidRDefault="00846936" w:rsidP="00846936">
            <w:pPr>
              <w:spacing w:after="0" w:line="240" w:lineRule="auto"/>
              <w:rPr>
                <w:rFonts w:ascii="Times New Roman" w:hAnsi="Times New Roman" w:cs="Times New Roman"/>
                <w:sz w:val="14"/>
                <w:szCs w:val="14"/>
              </w:rPr>
            </w:pPr>
            <w:r w:rsidRPr="00632E42">
              <w:rPr>
                <w:rFonts w:ascii="Times New Roman" w:hAnsi="Times New Roman" w:cs="Times New Roman"/>
                <w:sz w:val="14"/>
                <w:szCs w:val="14"/>
              </w:rPr>
              <w:t xml:space="preserve">2: </w:t>
            </w:r>
            <w:proofErr w:type="spellStart"/>
            <w:r w:rsidR="0011087C">
              <w:rPr>
                <w:rFonts w:ascii="Times New Roman" w:hAnsi="Times New Roman" w:cs="Times New Roman"/>
                <w:sz w:val="14"/>
                <w:szCs w:val="14"/>
              </w:rPr>
              <w:t>Nearshore</w:t>
            </w:r>
            <w:proofErr w:type="spellEnd"/>
          </w:p>
          <w:p w14:paraId="13882586" w14:textId="77777777" w:rsidR="00846936" w:rsidRPr="00632E42" w:rsidRDefault="00846936" w:rsidP="00846936">
            <w:pPr>
              <w:spacing w:after="0" w:line="240" w:lineRule="auto"/>
              <w:rPr>
                <w:rFonts w:ascii="Times New Roman" w:hAnsi="Times New Roman" w:cs="Times New Roman"/>
                <w:sz w:val="14"/>
                <w:szCs w:val="14"/>
              </w:rPr>
            </w:pPr>
            <w:r w:rsidRPr="00632E42">
              <w:rPr>
                <w:rFonts w:ascii="Times New Roman" w:hAnsi="Times New Roman" w:cs="Times New Roman"/>
                <w:sz w:val="14"/>
                <w:szCs w:val="14"/>
              </w:rPr>
              <w:t>3: Estuarine</w:t>
            </w:r>
          </w:p>
          <w:p w14:paraId="36EC0343" w14:textId="691446CA"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4: All</w:t>
            </w:r>
          </w:p>
        </w:tc>
        <w:tc>
          <w:tcPr>
            <w:tcW w:w="755" w:type="dxa"/>
            <w:tcBorders>
              <w:top w:val="single" w:sz="4" w:space="0" w:color="auto"/>
              <w:left w:val="nil"/>
              <w:bottom w:val="nil"/>
              <w:right w:val="nil"/>
            </w:tcBorders>
          </w:tcPr>
          <w:p w14:paraId="1745E215"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single" w:sz="4" w:space="0" w:color="auto"/>
              <w:left w:val="nil"/>
              <w:bottom w:val="nil"/>
              <w:right w:val="nil"/>
            </w:tcBorders>
          </w:tcPr>
          <w:p w14:paraId="6EFEF0B4"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single" w:sz="4" w:space="0" w:color="auto"/>
              <w:left w:val="nil"/>
              <w:bottom w:val="nil"/>
              <w:right w:val="nil"/>
            </w:tcBorders>
          </w:tcPr>
          <w:p w14:paraId="4565289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single" w:sz="4" w:space="0" w:color="auto"/>
              <w:left w:val="nil"/>
              <w:bottom w:val="nil"/>
              <w:right w:val="nil"/>
            </w:tcBorders>
          </w:tcPr>
          <w:p w14:paraId="54D41FB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single" w:sz="4" w:space="0" w:color="auto"/>
              <w:left w:val="nil"/>
              <w:bottom w:val="nil"/>
              <w:right w:val="nil"/>
            </w:tcBorders>
          </w:tcPr>
          <w:p w14:paraId="539A8CB7"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single" w:sz="4" w:space="0" w:color="auto"/>
              <w:left w:val="nil"/>
              <w:bottom w:val="nil"/>
              <w:right w:val="nil"/>
            </w:tcBorders>
            <w:shd w:val="clear" w:color="auto" w:fill="auto"/>
            <w:noWrap/>
          </w:tcPr>
          <w:p w14:paraId="6B151C66"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single" w:sz="4" w:space="0" w:color="auto"/>
              <w:left w:val="nil"/>
              <w:bottom w:val="nil"/>
              <w:right w:val="nil"/>
            </w:tcBorders>
            <w:shd w:val="clear" w:color="auto" w:fill="auto"/>
            <w:noWrap/>
          </w:tcPr>
          <w:p w14:paraId="23EF5FAE"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single" w:sz="4" w:space="0" w:color="auto"/>
              <w:left w:val="nil"/>
              <w:bottom w:val="nil"/>
              <w:right w:val="nil"/>
            </w:tcBorders>
          </w:tcPr>
          <w:p w14:paraId="1B70014A"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single" w:sz="4" w:space="0" w:color="auto"/>
              <w:left w:val="nil"/>
              <w:bottom w:val="nil"/>
              <w:right w:val="nil"/>
            </w:tcBorders>
            <w:shd w:val="clear" w:color="auto" w:fill="auto"/>
            <w:noWrap/>
          </w:tcPr>
          <w:p w14:paraId="31365BF8" w14:textId="4A22284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single" w:sz="4" w:space="0" w:color="auto"/>
              <w:left w:val="nil"/>
              <w:bottom w:val="nil"/>
              <w:right w:val="nil"/>
            </w:tcBorders>
          </w:tcPr>
          <w:p w14:paraId="0D73170F"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single" w:sz="4" w:space="0" w:color="auto"/>
              <w:left w:val="nil"/>
              <w:bottom w:val="nil"/>
              <w:right w:val="nil"/>
            </w:tcBorders>
          </w:tcPr>
          <w:p w14:paraId="13484563"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single" w:sz="4" w:space="0" w:color="auto"/>
              <w:left w:val="nil"/>
              <w:bottom w:val="nil"/>
              <w:right w:val="nil"/>
            </w:tcBorders>
          </w:tcPr>
          <w:p w14:paraId="569A9D83"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single" w:sz="4" w:space="0" w:color="auto"/>
              <w:left w:val="nil"/>
              <w:bottom w:val="nil"/>
              <w:right w:val="nil"/>
            </w:tcBorders>
          </w:tcPr>
          <w:p w14:paraId="04998D6D"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6092CC05" w14:textId="77777777" w:rsidTr="008169EA">
        <w:trPr>
          <w:trHeight w:val="480"/>
        </w:trPr>
        <w:tc>
          <w:tcPr>
            <w:tcW w:w="2668" w:type="dxa"/>
            <w:tcBorders>
              <w:top w:val="single" w:sz="4" w:space="0" w:color="auto"/>
              <w:bottom w:val="nil"/>
              <w:right w:val="nil"/>
            </w:tcBorders>
            <w:shd w:val="clear" w:color="auto" w:fill="auto"/>
          </w:tcPr>
          <w:p w14:paraId="36635942" w14:textId="65E361B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2. Likelihood of stressor becoming more prevalent in next 10 years</w:t>
            </w:r>
          </w:p>
        </w:tc>
        <w:tc>
          <w:tcPr>
            <w:tcW w:w="2381" w:type="dxa"/>
            <w:tcBorders>
              <w:top w:val="single" w:sz="4" w:space="0" w:color="auto"/>
              <w:left w:val="nil"/>
              <w:bottom w:val="nil"/>
              <w:right w:val="nil"/>
            </w:tcBorders>
            <w:shd w:val="clear" w:color="auto" w:fill="auto"/>
          </w:tcPr>
          <w:p w14:paraId="3DBECC3E" w14:textId="77777777" w:rsidR="00846936" w:rsidRPr="00632E42" w:rsidRDefault="00846936" w:rsidP="00846936">
            <w:pPr>
              <w:spacing w:after="0" w:line="240" w:lineRule="auto"/>
              <w:rPr>
                <w:rFonts w:ascii="Times New Roman" w:hAnsi="Times New Roman" w:cs="Times New Roman"/>
                <w:sz w:val="14"/>
                <w:szCs w:val="14"/>
              </w:rPr>
            </w:pPr>
            <w:r w:rsidRPr="00632E42">
              <w:rPr>
                <w:rFonts w:ascii="Times New Roman" w:hAnsi="Times New Roman" w:cs="Times New Roman"/>
                <w:sz w:val="14"/>
                <w:szCs w:val="14"/>
              </w:rPr>
              <w:t>0: Nil</w:t>
            </w:r>
          </w:p>
          <w:p w14:paraId="7B695B3A" w14:textId="77777777" w:rsidR="00846936" w:rsidRPr="00632E42" w:rsidRDefault="00846936" w:rsidP="00846936">
            <w:pPr>
              <w:spacing w:after="0" w:line="240" w:lineRule="auto"/>
              <w:rPr>
                <w:rFonts w:ascii="Times New Roman" w:hAnsi="Times New Roman" w:cs="Times New Roman"/>
                <w:sz w:val="14"/>
                <w:szCs w:val="14"/>
              </w:rPr>
            </w:pPr>
            <w:r w:rsidRPr="00632E42">
              <w:rPr>
                <w:rFonts w:ascii="Times New Roman" w:hAnsi="Times New Roman" w:cs="Times New Roman"/>
                <w:sz w:val="14"/>
                <w:szCs w:val="14"/>
              </w:rPr>
              <w:t>1. Low</w:t>
            </w:r>
          </w:p>
          <w:p w14:paraId="5BB60E95" w14:textId="48FFA366" w:rsidR="00846936" w:rsidRPr="00632E42" w:rsidRDefault="00846936" w:rsidP="00846936">
            <w:pPr>
              <w:spacing w:after="0" w:line="240" w:lineRule="auto"/>
              <w:rPr>
                <w:rFonts w:ascii="Times New Roman" w:hAnsi="Times New Roman" w:cs="Times New Roman"/>
                <w:sz w:val="14"/>
                <w:szCs w:val="14"/>
              </w:rPr>
            </w:pPr>
            <w:r w:rsidRPr="00632E42">
              <w:rPr>
                <w:rFonts w:ascii="Times New Roman" w:hAnsi="Times New Roman" w:cs="Times New Roman"/>
                <w:sz w:val="14"/>
                <w:szCs w:val="14"/>
              </w:rPr>
              <w:t xml:space="preserve">2: </w:t>
            </w:r>
            <w:r w:rsidR="00293FB1" w:rsidRPr="00632E42">
              <w:rPr>
                <w:rFonts w:ascii="Times New Roman" w:hAnsi="Times New Roman" w:cs="Times New Roman"/>
                <w:sz w:val="14"/>
                <w:szCs w:val="14"/>
              </w:rPr>
              <w:t>Moderate</w:t>
            </w:r>
          </w:p>
          <w:p w14:paraId="1C63F8AB" w14:textId="725A4145"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 High</w:t>
            </w:r>
          </w:p>
        </w:tc>
        <w:tc>
          <w:tcPr>
            <w:tcW w:w="755" w:type="dxa"/>
            <w:tcBorders>
              <w:top w:val="single" w:sz="4" w:space="0" w:color="auto"/>
              <w:left w:val="nil"/>
              <w:bottom w:val="nil"/>
              <w:right w:val="nil"/>
            </w:tcBorders>
          </w:tcPr>
          <w:p w14:paraId="42477ABC" w14:textId="01B8F457"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72" w:type="dxa"/>
            <w:tcBorders>
              <w:top w:val="single" w:sz="4" w:space="0" w:color="auto"/>
              <w:left w:val="nil"/>
              <w:bottom w:val="nil"/>
              <w:right w:val="nil"/>
            </w:tcBorders>
          </w:tcPr>
          <w:p w14:paraId="4B3C4421" w14:textId="2F825000"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single" w:sz="4" w:space="0" w:color="auto"/>
              <w:left w:val="nil"/>
              <w:bottom w:val="nil"/>
              <w:right w:val="nil"/>
            </w:tcBorders>
          </w:tcPr>
          <w:p w14:paraId="620E8AEA" w14:textId="3543D1CA"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61" w:type="dxa"/>
            <w:tcBorders>
              <w:top w:val="single" w:sz="4" w:space="0" w:color="auto"/>
              <w:left w:val="nil"/>
              <w:bottom w:val="nil"/>
              <w:right w:val="nil"/>
            </w:tcBorders>
          </w:tcPr>
          <w:p w14:paraId="62F4268C" w14:textId="5BC3D8F0"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613" w:type="dxa"/>
            <w:tcBorders>
              <w:top w:val="single" w:sz="4" w:space="0" w:color="auto"/>
              <w:left w:val="nil"/>
              <w:bottom w:val="nil"/>
              <w:right w:val="nil"/>
            </w:tcBorders>
          </w:tcPr>
          <w:p w14:paraId="482DB8C0" w14:textId="071D76EF"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24" w:type="dxa"/>
            <w:tcBorders>
              <w:top w:val="single" w:sz="4" w:space="0" w:color="auto"/>
              <w:left w:val="nil"/>
              <w:bottom w:val="nil"/>
              <w:right w:val="nil"/>
            </w:tcBorders>
            <w:shd w:val="clear" w:color="auto" w:fill="auto"/>
            <w:noWrap/>
          </w:tcPr>
          <w:p w14:paraId="1D157964" w14:textId="106859FC"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62" w:type="dxa"/>
            <w:tcBorders>
              <w:top w:val="single" w:sz="4" w:space="0" w:color="auto"/>
              <w:left w:val="nil"/>
              <w:bottom w:val="nil"/>
              <w:right w:val="nil"/>
            </w:tcBorders>
            <w:shd w:val="clear" w:color="auto" w:fill="auto"/>
            <w:noWrap/>
          </w:tcPr>
          <w:p w14:paraId="5BDEAA6C" w14:textId="0E50E401"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48" w:type="dxa"/>
            <w:tcBorders>
              <w:top w:val="single" w:sz="4" w:space="0" w:color="auto"/>
              <w:left w:val="nil"/>
              <w:bottom w:val="nil"/>
              <w:right w:val="nil"/>
            </w:tcBorders>
          </w:tcPr>
          <w:p w14:paraId="76DB9568" w14:textId="6DE9B3E3"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84" w:type="dxa"/>
            <w:tcBorders>
              <w:top w:val="single" w:sz="4" w:space="0" w:color="auto"/>
              <w:left w:val="nil"/>
              <w:bottom w:val="nil"/>
              <w:right w:val="nil"/>
            </w:tcBorders>
            <w:shd w:val="clear" w:color="auto" w:fill="auto"/>
            <w:noWrap/>
          </w:tcPr>
          <w:p w14:paraId="083CDAD0" w14:textId="32EE3107"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09" w:type="dxa"/>
            <w:tcBorders>
              <w:top w:val="single" w:sz="4" w:space="0" w:color="auto"/>
              <w:left w:val="nil"/>
              <w:bottom w:val="nil"/>
              <w:right w:val="nil"/>
            </w:tcBorders>
          </w:tcPr>
          <w:p w14:paraId="21A30E6B" w14:textId="68638898"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1104" w:type="dxa"/>
            <w:tcBorders>
              <w:top w:val="single" w:sz="4" w:space="0" w:color="auto"/>
              <w:left w:val="nil"/>
              <w:bottom w:val="nil"/>
              <w:right w:val="nil"/>
            </w:tcBorders>
          </w:tcPr>
          <w:p w14:paraId="076CE2D6" w14:textId="4D7C289A"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061" w:type="dxa"/>
            <w:tcBorders>
              <w:top w:val="single" w:sz="4" w:space="0" w:color="auto"/>
              <w:left w:val="nil"/>
              <w:bottom w:val="nil"/>
              <w:right w:val="nil"/>
            </w:tcBorders>
          </w:tcPr>
          <w:p w14:paraId="7746D58D" w14:textId="2F2E7FAD"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53" w:type="dxa"/>
            <w:tcBorders>
              <w:top w:val="single" w:sz="4" w:space="0" w:color="auto"/>
              <w:left w:val="nil"/>
              <w:bottom w:val="nil"/>
              <w:right w:val="nil"/>
            </w:tcBorders>
          </w:tcPr>
          <w:p w14:paraId="737B69B2" w14:textId="25E4E09F"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r>
      <w:tr w:rsidR="00846936" w:rsidRPr="00632E42" w14:paraId="52B0B8B7" w14:textId="77777777" w:rsidTr="008169EA">
        <w:trPr>
          <w:trHeight w:val="480"/>
        </w:trPr>
        <w:tc>
          <w:tcPr>
            <w:tcW w:w="2668" w:type="dxa"/>
            <w:tcBorders>
              <w:top w:val="single" w:sz="4" w:space="0" w:color="auto"/>
              <w:left w:val="nil"/>
              <w:bottom w:val="nil"/>
              <w:right w:val="nil"/>
            </w:tcBorders>
            <w:shd w:val="clear" w:color="auto" w:fill="auto"/>
          </w:tcPr>
          <w:p w14:paraId="28115F4A" w14:textId="7D406440"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3. Potential for effective measures</w:t>
            </w:r>
            <w:r w:rsidRPr="00632E42">
              <w:rPr>
                <w:rFonts w:ascii="Times New Roman" w:hAnsi="Times New Roman" w:cs="Times New Roman"/>
                <w:sz w:val="14"/>
                <w:szCs w:val="14"/>
              </w:rPr>
              <w:t xml:space="preserve"> Projection of present situation</w:t>
            </w:r>
          </w:p>
        </w:tc>
        <w:tc>
          <w:tcPr>
            <w:tcW w:w="2381" w:type="dxa"/>
            <w:tcBorders>
              <w:top w:val="single" w:sz="4" w:space="0" w:color="auto"/>
              <w:left w:val="nil"/>
              <w:bottom w:val="nil"/>
              <w:right w:val="nil"/>
            </w:tcBorders>
            <w:shd w:val="clear" w:color="auto" w:fill="auto"/>
          </w:tcPr>
          <w:p w14:paraId="3D816470"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Extensive and very effective measures planned</w:t>
            </w:r>
          </w:p>
        </w:tc>
        <w:tc>
          <w:tcPr>
            <w:tcW w:w="755" w:type="dxa"/>
            <w:tcBorders>
              <w:top w:val="single" w:sz="4" w:space="0" w:color="auto"/>
              <w:left w:val="nil"/>
              <w:bottom w:val="nil"/>
              <w:right w:val="nil"/>
            </w:tcBorders>
          </w:tcPr>
          <w:p w14:paraId="27F6EC43" w14:textId="588A064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72" w:type="dxa"/>
            <w:tcBorders>
              <w:top w:val="single" w:sz="4" w:space="0" w:color="auto"/>
              <w:left w:val="nil"/>
              <w:bottom w:val="nil"/>
              <w:right w:val="nil"/>
            </w:tcBorders>
          </w:tcPr>
          <w:p w14:paraId="46D29C6F" w14:textId="421EEB4B"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single" w:sz="4" w:space="0" w:color="auto"/>
              <w:left w:val="nil"/>
              <w:bottom w:val="nil"/>
              <w:right w:val="nil"/>
            </w:tcBorders>
          </w:tcPr>
          <w:p w14:paraId="18C81CDA" w14:textId="37356381"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61" w:type="dxa"/>
            <w:tcBorders>
              <w:top w:val="single" w:sz="4" w:space="0" w:color="auto"/>
              <w:left w:val="nil"/>
              <w:bottom w:val="nil"/>
              <w:right w:val="nil"/>
            </w:tcBorders>
          </w:tcPr>
          <w:p w14:paraId="50079875" w14:textId="16371BBD"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613" w:type="dxa"/>
            <w:tcBorders>
              <w:top w:val="single" w:sz="4" w:space="0" w:color="auto"/>
              <w:left w:val="nil"/>
              <w:bottom w:val="nil"/>
              <w:right w:val="nil"/>
            </w:tcBorders>
          </w:tcPr>
          <w:p w14:paraId="521185CD" w14:textId="58AE07BE"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24" w:type="dxa"/>
            <w:tcBorders>
              <w:top w:val="single" w:sz="4" w:space="0" w:color="auto"/>
              <w:left w:val="nil"/>
              <w:bottom w:val="nil"/>
              <w:right w:val="nil"/>
            </w:tcBorders>
            <w:shd w:val="clear" w:color="auto" w:fill="auto"/>
            <w:noWrap/>
          </w:tcPr>
          <w:p w14:paraId="0546F646" w14:textId="276BED26" w:rsidR="00846936" w:rsidRPr="00632E42" w:rsidRDefault="00846936" w:rsidP="00846936">
            <w:pPr>
              <w:tabs>
                <w:tab w:val="decimal" w:pos="403"/>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3.0</w:t>
            </w:r>
          </w:p>
        </w:tc>
        <w:tc>
          <w:tcPr>
            <w:tcW w:w="862" w:type="dxa"/>
            <w:tcBorders>
              <w:top w:val="single" w:sz="4" w:space="0" w:color="auto"/>
              <w:left w:val="nil"/>
              <w:bottom w:val="nil"/>
              <w:right w:val="nil"/>
            </w:tcBorders>
            <w:shd w:val="clear" w:color="auto" w:fill="auto"/>
            <w:noWrap/>
          </w:tcPr>
          <w:p w14:paraId="0E628505" w14:textId="72759E92" w:rsidR="00846936" w:rsidRPr="00632E42" w:rsidRDefault="00846936" w:rsidP="00846936">
            <w:pPr>
              <w:tabs>
                <w:tab w:val="decimal" w:pos="324"/>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48" w:type="dxa"/>
            <w:tcBorders>
              <w:top w:val="single" w:sz="4" w:space="0" w:color="auto"/>
              <w:left w:val="nil"/>
              <w:bottom w:val="nil"/>
              <w:right w:val="nil"/>
            </w:tcBorders>
          </w:tcPr>
          <w:p w14:paraId="4DDC4AB4" w14:textId="39A6EE25"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84" w:type="dxa"/>
            <w:tcBorders>
              <w:top w:val="single" w:sz="4" w:space="0" w:color="auto"/>
              <w:left w:val="nil"/>
              <w:bottom w:val="nil"/>
              <w:right w:val="nil"/>
            </w:tcBorders>
            <w:shd w:val="clear" w:color="auto" w:fill="auto"/>
            <w:noWrap/>
          </w:tcPr>
          <w:p w14:paraId="7495BD05" w14:textId="60FFBC01" w:rsidR="00846936" w:rsidRPr="00632E42" w:rsidRDefault="00846936" w:rsidP="00846936">
            <w:pPr>
              <w:tabs>
                <w:tab w:val="decimal" w:pos="341"/>
              </w:tabs>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2.0</w:t>
            </w:r>
          </w:p>
        </w:tc>
        <w:tc>
          <w:tcPr>
            <w:tcW w:w="809" w:type="dxa"/>
            <w:tcBorders>
              <w:top w:val="single" w:sz="4" w:space="0" w:color="auto"/>
              <w:left w:val="nil"/>
              <w:bottom w:val="nil"/>
              <w:right w:val="nil"/>
            </w:tcBorders>
          </w:tcPr>
          <w:p w14:paraId="2F816F77" w14:textId="3A94225B"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104" w:type="dxa"/>
            <w:tcBorders>
              <w:top w:val="single" w:sz="4" w:space="0" w:color="auto"/>
              <w:left w:val="nil"/>
              <w:bottom w:val="nil"/>
              <w:right w:val="nil"/>
            </w:tcBorders>
          </w:tcPr>
          <w:p w14:paraId="139DEB72" w14:textId="5FF6DA45"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061" w:type="dxa"/>
            <w:tcBorders>
              <w:top w:val="single" w:sz="4" w:space="0" w:color="auto"/>
              <w:left w:val="nil"/>
              <w:bottom w:val="nil"/>
              <w:right w:val="nil"/>
            </w:tcBorders>
          </w:tcPr>
          <w:p w14:paraId="2C5E2545" w14:textId="1C206169"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53" w:type="dxa"/>
            <w:tcBorders>
              <w:top w:val="single" w:sz="4" w:space="0" w:color="auto"/>
              <w:left w:val="nil"/>
              <w:bottom w:val="nil"/>
              <w:right w:val="nil"/>
            </w:tcBorders>
          </w:tcPr>
          <w:p w14:paraId="32C88C07" w14:textId="2145B28B"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r>
      <w:tr w:rsidR="00846936" w:rsidRPr="00632E42" w14:paraId="44E0024A" w14:textId="77777777" w:rsidTr="008169EA">
        <w:trPr>
          <w:trHeight w:val="290"/>
        </w:trPr>
        <w:tc>
          <w:tcPr>
            <w:tcW w:w="2668" w:type="dxa"/>
            <w:tcBorders>
              <w:top w:val="nil"/>
              <w:left w:val="nil"/>
              <w:bottom w:val="nil"/>
              <w:right w:val="nil"/>
            </w:tcBorders>
            <w:shd w:val="clear" w:color="auto" w:fill="auto"/>
          </w:tcPr>
          <w:p w14:paraId="60AB2BF4" w14:textId="6051B7B9" w:rsidR="00846936" w:rsidRPr="00632E42" w:rsidRDefault="00846936" w:rsidP="00846936">
            <w:pPr>
              <w:spacing w:after="0" w:line="240" w:lineRule="auto"/>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21C229ED"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2: Several and effective measures planned</w:t>
            </w:r>
          </w:p>
        </w:tc>
        <w:tc>
          <w:tcPr>
            <w:tcW w:w="755" w:type="dxa"/>
            <w:tcBorders>
              <w:top w:val="nil"/>
              <w:left w:val="nil"/>
              <w:bottom w:val="nil"/>
              <w:right w:val="nil"/>
            </w:tcBorders>
          </w:tcPr>
          <w:p w14:paraId="30CF2D5C"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170BE81C"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3ED42ACD"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6C7ACFE3"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3E79E836"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65CE4511"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353C9B22"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5D5A7FE3"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711827CA" w14:textId="172ABB2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46BB5250"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1B51B07D"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27EC74B1"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35457681"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11E8BF5C" w14:textId="77777777" w:rsidTr="008169EA">
        <w:trPr>
          <w:trHeight w:val="480"/>
        </w:trPr>
        <w:tc>
          <w:tcPr>
            <w:tcW w:w="2668" w:type="dxa"/>
            <w:tcBorders>
              <w:top w:val="nil"/>
              <w:left w:val="nil"/>
              <w:bottom w:val="nil"/>
              <w:right w:val="nil"/>
            </w:tcBorders>
            <w:shd w:val="clear" w:color="auto" w:fill="auto"/>
          </w:tcPr>
          <w:p w14:paraId="60C49909"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nil"/>
              <w:right w:val="nil"/>
            </w:tcBorders>
            <w:shd w:val="clear" w:color="auto" w:fill="auto"/>
          </w:tcPr>
          <w:p w14:paraId="712FEB66"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3: Some effective measures, all measures with small effects planned</w:t>
            </w:r>
          </w:p>
        </w:tc>
        <w:tc>
          <w:tcPr>
            <w:tcW w:w="755" w:type="dxa"/>
            <w:tcBorders>
              <w:top w:val="nil"/>
              <w:left w:val="nil"/>
              <w:bottom w:val="nil"/>
              <w:right w:val="nil"/>
            </w:tcBorders>
          </w:tcPr>
          <w:p w14:paraId="56668EEE"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nil"/>
              <w:right w:val="nil"/>
            </w:tcBorders>
          </w:tcPr>
          <w:p w14:paraId="37862970"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nil"/>
              <w:right w:val="nil"/>
            </w:tcBorders>
          </w:tcPr>
          <w:p w14:paraId="30F07386"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nil"/>
              <w:right w:val="nil"/>
            </w:tcBorders>
          </w:tcPr>
          <w:p w14:paraId="138C9A3F"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nil"/>
              <w:right w:val="nil"/>
            </w:tcBorders>
          </w:tcPr>
          <w:p w14:paraId="4C6EB319"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nil"/>
              <w:right w:val="nil"/>
            </w:tcBorders>
            <w:shd w:val="clear" w:color="auto" w:fill="auto"/>
            <w:noWrap/>
          </w:tcPr>
          <w:p w14:paraId="4DD9A564"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nil"/>
              <w:right w:val="nil"/>
            </w:tcBorders>
            <w:shd w:val="clear" w:color="auto" w:fill="auto"/>
            <w:noWrap/>
          </w:tcPr>
          <w:p w14:paraId="31AAC8F7"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nil"/>
              <w:right w:val="nil"/>
            </w:tcBorders>
          </w:tcPr>
          <w:p w14:paraId="4FC69DC5"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nil"/>
              <w:right w:val="nil"/>
            </w:tcBorders>
            <w:shd w:val="clear" w:color="auto" w:fill="auto"/>
            <w:noWrap/>
          </w:tcPr>
          <w:p w14:paraId="7FEC8B2F" w14:textId="73E9148F"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nil"/>
              <w:right w:val="nil"/>
            </w:tcBorders>
          </w:tcPr>
          <w:p w14:paraId="30A49A03"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nil"/>
              <w:right w:val="nil"/>
            </w:tcBorders>
          </w:tcPr>
          <w:p w14:paraId="35B53C62"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nil"/>
              <w:right w:val="nil"/>
            </w:tcBorders>
          </w:tcPr>
          <w:p w14:paraId="04DA4689"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nil"/>
              <w:right w:val="nil"/>
            </w:tcBorders>
          </w:tcPr>
          <w:p w14:paraId="44D09B7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673C8D5B" w14:textId="77777777" w:rsidTr="008169EA">
        <w:trPr>
          <w:trHeight w:val="304"/>
        </w:trPr>
        <w:tc>
          <w:tcPr>
            <w:tcW w:w="2668" w:type="dxa"/>
            <w:tcBorders>
              <w:top w:val="nil"/>
              <w:left w:val="nil"/>
              <w:bottom w:val="single" w:sz="4" w:space="0" w:color="auto"/>
              <w:right w:val="nil"/>
            </w:tcBorders>
            <w:shd w:val="clear" w:color="auto" w:fill="auto"/>
          </w:tcPr>
          <w:p w14:paraId="2901D675" w14:textId="77777777" w:rsidR="00846936" w:rsidRPr="00632E42" w:rsidRDefault="00846936" w:rsidP="00846936">
            <w:pPr>
              <w:spacing w:after="0" w:line="240" w:lineRule="auto"/>
              <w:ind w:firstLineChars="200" w:firstLine="280"/>
              <w:rPr>
                <w:rFonts w:ascii="Times New Roman" w:eastAsia="Times New Roman" w:hAnsi="Times New Roman" w:cs="Times New Roman"/>
                <w:sz w:val="14"/>
                <w:szCs w:val="14"/>
                <w:lang w:eastAsia="en-GB"/>
              </w:rPr>
            </w:pPr>
          </w:p>
        </w:tc>
        <w:tc>
          <w:tcPr>
            <w:tcW w:w="2381" w:type="dxa"/>
            <w:tcBorders>
              <w:top w:val="nil"/>
              <w:left w:val="nil"/>
              <w:bottom w:val="single" w:sz="4" w:space="0" w:color="auto"/>
              <w:right w:val="nil"/>
            </w:tcBorders>
            <w:shd w:val="clear" w:color="auto" w:fill="auto"/>
          </w:tcPr>
          <w:p w14:paraId="468D1C86"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4: Few/no effective measures planned</w:t>
            </w:r>
          </w:p>
        </w:tc>
        <w:tc>
          <w:tcPr>
            <w:tcW w:w="755" w:type="dxa"/>
            <w:tcBorders>
              <w:top w:val="nil"/>
              <w:left w:val="nil"/>
              <w:bottom w:val="single" w:sz="4" w:space="0" w:color="auto"/>
              <w:right w:val="nil"/>
            </w:tcBorders>
          </w:tcPr>
          <w:p w14:paraId="2E8C083D"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72" w:type="dxa"/>
            <w:tcBorders>
              <w:top w:val="nil"/>
              <w:left w:val="nil"/>
              <w:bottom w:val="single" w:sz="4" w:space="0" w:color="auto"/>
              <w:right w:val="nil"/>
            </w:tcBorders>
          </w:tcPr>
          <w:p w14:paraId="4D24D18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00" w:type="dxa"/>
            <w:tcBorders>
              <w:top w:val="nil"/>
              <w:left w:val="nil"/>
              <w:bottom w:val="single" w:sz="4" w:space="0" w:color="auto"/>
              <w:right w:val="nil"/>
            </w:tcBorders>
          </w:tcPr>
          <w:p w14:paraId="1887A2FB"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761" w:type="dxa"/>
            <w:tcBorders>
              <w:top w:val="nil"/>
              <w:left w:val="nil"/>
              <w:bottom w:val="single" w:sz="4" w:space="0" w:color="auto"/>
              <w:right w:val="nil"/>
            </w:tcBorders>
          </w:tcPr>
          <w:p w14:paraId="268436BA"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613" w:type="dxa"/>
            <w:tcBorders>
              <w:top w:val="nil"/>
              <w:left w:val="nil"/>
              <w:bottom w:val="single" w:sz="4" w:space="0" w:color="auto"/>
              <w:right w:val="nil"/>
            </w:tcBorders>
          </w:tcPr>
          <w:p w14:paraId="227868F7" w14:textId="77777777" w:rsidR="00846936" w:rsidRPr="00632E42" w:rsidRDefault="00846936" w:rsidP="00846936">
            <w:pPr>
              <w:tabs>
                <w:tab w:val="decimal" w:pos="171"/>
              </w:tabs>
              <w:spacing w:after="0" w:line="240" w:lineRule="auto"/>
              <w:rPr>
                <w:rFonts w:ascii="Times New Roman" w:eastAsia="Times New Roman" w:hAnsi="Times New Roman" w:cs="Times New Roman"/>
                <w:sz w:val="14"/>
                <w:szCs w:val="14"/>
                <w:lang w:eastAsia="en-GB"/>
              </w:rPr>
            </w:pPr>
          </w:p>
        </w:tc>
        <w:tc>
          <w:tcPr>
            <w:tcW w:w="824" w:type="dxa"/>
            <w:tcBorders>
              <w:top w:val="nil"/>
              <w:left w:val="nil"/>
              <w:bottom w:val="single" w:sz="4" w:space="0" w:color="auto"/>
              <w:right w:val="nil"/>
            </w:tcBorders>
            <w:shd w:val="clear" w:color="auto" w:fill="auto"/>
            <w:noWrap/>
          </w:tcPr>
          <w:p w14:paraId="005F898D" w14:textId="77777777" w:rsidR="00846936" w:rsidRPr="00632E42" w:rsidRDefault="00846936" w:rsidP="00846936">
            <w:pPr>
              <w:tabs>
                <w:tab w:val="decimal" w:pos="403"/>
              </w:tabs>
              <w:spacing w:after="0" w:line="240" w:lineRule="auto"/>
              <w:ind w:firstLineChars="200" w:firstLine="280"/>
              <w:rPr>
                <w:rFonts w:ascii="Times New Roman" w:eastAsia="Times New Roman" w:hAnsi="Times New Roman" w:cs="Times New Roman"/>
                <w:sz w:val="14"/>
                <w:szCs w:val="14"/>
                <w:lang w:eastAsia="en-GB"/>
              </w:rPr>
            </w:pPr>
          </w:p>
        </w:tc>
        <w:tc>
          <w:tcPr>
            <w:tcW w:w="862" w:type="dxa"/>
            <w:tcBorders>
              <w:top w:val="nil"/>
              <w:left w:val="nil"/>
              <w:bottom w:val="single" w:sz="4" w:space="0" w:color="auto"/>
              <w:right w:val="nil"/>
            </w:tcBorders>
            <w:shd w:val="clear" w:color="auto" w:fill="auto"/>
            <w:noWrap/>
          </w:tcPr>
          <w:p w14:paraId="6C2C9414" w14:textId="77777777" w:rsidR="00846936" w:rsidRPr="00632E42" w:rsidRDefault="00846936" w:rsidP="00846936">
            <w:pPr>
              <w:tabs>
                <w:tab w:val="decimal" w:pos="324"/>
              </w:tabs>
              <w:spacing w:after="0" w:line="240" w:lineRule="auto"/>
              <w:ind w:firstLineChars="200" w:firstLine="280"/>
              <w:rPr>
                <w:rFonts w:ascii="Times New Roman" w:eastAsia="Times New Roman" w:hAnsi="Times New Roman" w:cs="Times New Roman"/>
                <w:sz w:val="14"/>
                <w:szCs w:val="14"/>
                <w:lang w:eastAsia="en-GB"/>
              </w:rPr>
            </w:pPr>
          </w:p>
        </w:tc>
        <w:tc>
          <w:tcPr>
            <w:tcW w:w="848" w:type="dxa"/>
            <w:tcBorders>
              <w:top w:val="nil"/>
              <w:left w:val="nil"/>
              <w:bottom w:val="single" w:sz="4" w:space="0" w:color="auto"/>
              <w:right w:val="nil"/>
            </w:tcBorders>
          </w:tcPr>
          <w:p w14:paraId="2DA8961B" w14:textId="77777777"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84" w:type="dxa"/>
            <w:tcBorders>
              <w:top w:val="nil"/>
              <w:left w:val="nil"/>
              <w:bottom w:val="single" w:sz="4" w:space="0" w:color="auto"/>
              <w:right w:val="nil"/>
            </w:tcBorders>
            <w:shd w:val="clear" w:color="auto" w:fill="auto"/>
            <w:noWrap/>
          </w:tcPr>
          <w:p w14:paraId="0539A367" w14:textId="119F7718" w:rsidR="00846936" w:rsidRPr="00632E42" w:rsidRDefault="00846936" w:rsidP="00846936">
            <w:pPr>
              <w:tabs>
                <w:tab w:val="decimal" w:pos="341"/>
              </w:tabs>
              <w:spacing w:after="0" w:line="240" w:lineRule="auto"/>
              <w:ind w:firstLineChars="200" w:firstLine="280"/>
              <w:rPr>
                <w:rFonts w:ascii="Times New Roman" w:eastAsia="Times New Roman" w:hAnsi="Times New Roman" w:cs="Times New Roman"/>
                <w:sz w:val="14"/>
                <w:szCs w:val="14"/>
                <w:lang w:eastAsia="en-GB"/>
              </w:rPr>
            </w:pPr>
          </w:p>
        </w:tc>
        <w:tc>
          <w:tcPr>
            <w:tcW w:w="809" w:type="dxa"/>
            <w:tcBorders>
              <w:top w:val="nil"/>
              <w:left w:val="nil"/>
              <w:bottom w:val="single" w:sz="4" w:space="0" w:color="auto"/>
              <w:right w:val="nil"/>
            </w:tcBorders>
          </w:tcPr>
          <w:p w14:paraId="0F3E6A15"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104" w:type="dxa"/>
            <w:tcBorders>
              <w:top w:val="nil"/>
              <w:left w:val="nil"/>
              <w:bottom w:val="single" w:sz="4" w:space="0" w:color="auto"/>
              <w:right w:val="nil"/>
            </w:tcBorders>
          </w:tcPr>
          <w:p w14:paraId="68785BED"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1061" w:type="dxa"/>
            <w:tcBorders>
              <w:top w:val="nil"/>
              <w:left w:val="nil"/>
              <w:bottom w:val="single" w:sz="4" w:space="0" w:color="auto"/>
              <w:right w:val="nil"/>
            </w:tcBorders>
          </w:tcPr>
          <w:p w14:paraId="6C6B8B0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c>
          <w:tcPr>
            <w:tcW w:w="753" w:type="dxa"/>
            <w:tcBorders>
              <w:top w:val="nil"/>
              <w:left w:val="nil"/>
              <w:bottom w:val="single" w:sz="4" w:space="0" w:color="auto"/>
              <w:right w:val="nil"/>
            </w:tcBorders>
          </w:tcPr>
          <w:p w14:paraId="74C290DE" w14:textId="77777777" w:rsidR="00846936" w:rsidRPr="00632E42" w:rsidRDefault="00846936" w:rsidP="00846936">
            <w:pPr>
              <w:tabs>
                <w:tab w:val="decimal" w:pos="390"/>
              </w:tabs>
              <w:spacing w:after="0" w:line="240" w:lineRule="auto"/>
              <w:ind w:firstLineChars="200" w:firstLine="280"/>
              <w:rPr>
                <w:rFonts w:ascii="Times New Roman" w:eastAsia="Times New Roman" w:hAnsi="Times New Roman" w:cs="Times New Roman"/>
                <w:sz w:val="14"/>
                <w:szCs w:val="14"/>
                <w:lang w:eastAsia="en-GB"/>
              </w:rPr>
            </w:pPr>
          </w:p>
        </w:tc>
      </w:tr>
      <w:tr w:rsidR="00846936" w:rsidRPr="00632E42" w14:paraId="4D6C0DBB" w14:textId="77777777" w:rsidTr="008169EA">
        <w:trPr>
          <w:trHeight w:val="227"/>
        </w:trPr>
        <w:tc>
          <w:tcPr>
            <w:tcW w:w="2668" w:type="dxa"/>
            <w:tcBorders>
              <w:top w:val="single" w:sz="4" w:space="0" w:color="auto"/>
              <w:left w:val="nil"/>
              <w:bottom w:val="single" w:sz="4" w:space="0" w:color="auto"/>
              <w:right w:val="nil"/>
            </w:tcBorders>
            <w:shd w:val="clear" w:color="auto" w:fill="auto"/>
          </w:tcPr>
          <w:p w14:paraId="1907CDE1"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Sum (maximum 11)</w:t>
            </w:r>
          </w:p>
        </w:tc>
        <w:tc>
          <w:tcPr>
            <w:tcW w:w="2381" w:type="dxa"/>
            <w:tcBorders>
              <w:top w:val="single" w:sz="4" w:space="0" w:color="auto"/>
              <w:left w:val="nil"/>
              <w:bottom w:val="single" w:sz="4" w:space="0" w:color="auto"/>
              <w:right w:val="nil"/>
            </w:tcBorders>
            <w:shd w:val="clear" w:color="auto" w:fill="auto"/>
          </w:tcPr>
          <w:p w14:paraId="5B71E0D7"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p>
        </w:tc>
        <w:tc>
          <w:tcPr>
            <w:tcW w:w="755" w:type="dxa"/>
            <w:tcBorders>
              <w:top w:val="single" w:sz="4" w:space="0" w:color="auto"/>
              <w:left w:val="nil"/>
              <w:bottom w:val="single" w:sz="4" w:space="0" w:color="auto"/>
              <w:right w:val="nil"/>
            </w:tcBorders>
          </w:tcPr>
          <w:p w14:paraId="3ACB8979" w14:textId="09DF3738"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10.0</w:t>
            </w:r>
          </w:p>
        </w:tc>
        <w:tc>
          <w:tcPr>
            <w:tcW w:w="872" w:type="dxa"/>
            <w:tcBorders>
              <w:top w:val="single" w:sz="4" w:space="0" w:color="auto"/>
              <w:left w:val="nil"/>
              <w:bottom w:val="single" w:sz="4" w:space="0" w:color="auto"/>
              <w:right w:val="nil"/>
            </w:tcBorders>
          </w:tcPr>
          <w:p w14:paraId="2D65B9FB" w14:textId="53562613"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9.0</w:t>
            </w:r>
          </w:p>
        </w:tc>
        <w:tc>
          <w:tcPr>
            <w:tcW w:w="700" w:type="dxa"/>
            <w:tcBorders>
              <w:top w:val="single" w:sz="4" w:space="0" w:color="auto"/>
              <w:left w:val="nil"/>
              <w:bottom w:val="single" w:sz="4" w:space="0" w:color="auto"/>
              <w:right w:val="nil"/>
            </w:tcBorders>
          </w:tcPr>
          <w:p w14:paraId="329C8F8D" w14:textId="2AFF92BA"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7.0</w:t>
            </w:r>
          </w:p>
        </w:tc>
        <w:tc>
          <w:tcPr>
            <w:tcW w:w="761" w:type="dxa"/>
            <w:tcBorders>
              <w:top w:val="single" w:sz="4" w:space="0" w:color="auto"/>
              <w:left w:val="nil"/>
              <w:bottom w:val="single" w:sz="4" w:space="0" w:color="auto"/>
              <w:right w:val="nil"/>
            </w:tcBorders>
          </w:tcPr>
          <w:p w14:paraId="3B3BE4FF" w14:textId="29ACABA9"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7.0</w:t>
            </w:r>
          </w:p>
        </w:tc>
        <w:tc>
          <w:tcPr>
            <w:tcW w:w="613" w:type="dxa"/>
            <w:tcBorders>
              <w:top w:val="single" w:sz="4" w:space="0" w:color="auto"/>
              <w:left w:val="nil"/>
              <w:bottom w:val="single" w:sz="4" w:space="0" w:color="auto"/>
              <w:right w:val="nil"/>
            </w:tcBorders>
          </w:tcPr>
          <w:p w14:paraId="654C3AAA" w14:textId="65E45FF9"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9.0</w:t>
            </w:r>
          </w:p>
        </w:tc>
        <w:tc>
          <w:tcPr>
            <w:tcW w:w="824" w:type="dxa"/>
            <w:tcBorders>
              <w:top w:val="single" w:sz="4" w:space="0" w:color="auto"/>
              <w:left w:val="nil"/>
              <w:bottom w:val="single" w:sz="4" w:space="0" w:color="auto"/>
              <w:right w:val="nil"/>
            </w:tcBorders>
            <w:shd w:val="clear" w:color="auto" w:fill="auto"/>
            <w:noWrap/>
          </w:tcPr>
          <w:p w14:paraId="38737961" w14:textId="0542C461" w:rsidR="00846936" w:rsidRPr="00632E42" w:rsidRDefault="00846936" w:rsidP="00846936">
            <w:pPr>
              <w:tabs>
                <w:tab w:val="decimal" w:pos="403"/>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8.0</w:t>
            </w:r>
          </w:p>
        </w:tc>
        <w:tc>
          <w:tcPr>
            <w:tcW w:w="862" w:type="dxa"/>
            <w:tcBorders>
              <w:top w:val="single" w:sz="4" w:space="0" w:color="auto"/>
              <w:left w:val="nil"/>
              <w:bottom w:val="single" w:sz="4" w:space="0" w:color="auto"/>
              <w:right w:val="nil"/>
            </w:tcBorders>
            <w:shd w:val="clear" w:color="auto" w:fill="auto"/>
            <w:noWrap/>
          </w:tcPr>
          <w:p w14:paraId="41044E1D" w14:textId="6D746672" w:rsidR="00846936" w:rsidRPr="00632E42" w:rsidRDefault="00846936" w:rsidP="00846936">
            <w:pPr>
              <w:tabs>
                <w:tab w:val="decimal" w:pos="324"/>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7.0</w:t>
            </w:r>
          </w:p>
        </w:tc>
        <w:tc>
          <w:tcPr>
            <w:tcW w:w="848" w:type="dxa"/>
            <w:tcBorders>
              <w:top w:val="single" w:sz="4" w:space="0" w:color="auto"/>
              <w:left w:val="nil"/>
              <w:bottom w:val="single" w:sz="4" w:space="0" w:color="auto"/>
              <w:right w:val="nil"/>
            </w:tcBorders>
          </w:tcPr>
          <w:p w14:paraId="2C00ED60" w14:textId="540AE3D2"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7.0</w:t>
            </w:r>
          </w:p>
        </w:tc>
        <w:tc>
          <w:tcPr>
            <w:tcW w:w="884" w:type="dxa"/>
            <w:tcBorders>
              <w:top w:val="single" w:sz="4" w:space="0" w:color="auto"/>
              <w:left w:val="nil"/>
              <w:bottom w:val="single" w:sz="4" w:space="0" w:color="auto"/>
              <w:right w:val="nil"/>
            </w:tcBorders>
            <w:shd w:val="clear" w:color="auto" w:fill="auto"/>
            <w:noWrap/>
          </w:tcPr>
          <w:p w14:paraId="5D357A23" w14:textId="3793611A"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7.0</w:t>
            </w:r>
          </w:p>
        </w:tc>
        <w:tc>
          <w:tcPr>
            <w:tcW w:w="809" w:type="dxa"/>
            <w:tcBorders>
              <w:top w:val="single" w:sz="4" w:space="0" w:color="auto"/>
              <w:left w:val="nil"/>
              <w:bottom w:val="single" w:sz="4" w:space="0" w:color="auto"/>
              <w:right w:val="nil"/>
            </w:tcBorders>
          </w:tcPr>
          <w:p w14:paraId="679B751E" w14:textId="65527C9C"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6.0</w:t>
            </w:r>
          </w:p>
        </w:tc>
        <w:tc>
          <w:tcPr>
            <w:tcW w:w="1104" w:type="dxa"/>
            <w:tcBorders>
              <w:top w:val="single" w:sz="4" w:space="0" w:color="auto"/>
              <w:left w:val="nil"/>
              <w:bottom w:val="single" w:sz="4" w:space="0" w:color="auto"/>
              <w:right w:val="nil"/>
            </w:tcBorders>
          </w:tcPr>
          <w:p w14:paraId="51E8E906" w14:textId="28835B45"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5.0</w:t>
            </w:r>
          </w:p>
        </w:tc>
        <w:tc>
          <w:tcPr>
            <w:tcW w:w="1061" w:type="dxa"/>
            <w:tcBorders>
              <w:top w:val="single" w:sz="4" w:space="0" w:color="auto"/>
              <w:left w:val="nil"/>
              <w:bottom w:val="single" w:sz="4" w:space="0" w:color="auto"/>
              <w:right w:val="nil"/>
            </w:tcBorders>
          </w:tcPr>
          <w:p w14:paraId="6F405EF2" w14:textId="52511D70"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6.0</w:t>
            </w:r>
          </w:p>
        </w:tc>
        <w:tc>
          <w:tcPr>
            <w:tcW w:w="753" w:type="dxa"/>
            <w:tcBorders>
              <w:top w:val="single" w:sz="4" w:space="0" w:color="auto"/>
              <w:left w:val="nil"/>
              <w:bottom w:val="single" w:sz="4" w:space="0" w:color="auto"/>
              <w:right w:val="nil"/>
            </w:tcBorders>
          </w:tcPr>
          <w:p w14:paraId="13876CF7" w14:textId="0CE33472"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5.0</w:t>
            </w:r>
          </w:p>
        </w:tc>
      </w:tr>
      <w:tr w:rsidR="00846936" w:rsidRPr="00632E42" w14:paraId="177887C5" w14:textId="77777777" w:rsidTr="008169EA">
        <w:trPr>
          <w:trHeight w:val="227"/>
        </w:trPr>
        <w:tc>
          <w:tcPr>
            <w:tcW w:w="2668" w:type="dxa"/>
            <w:tcBorders>
              <w:top w:val="single" w:sz="4" w:space="0" w:color="auto"/>
              <w:bottom w:val="single" w:sz="4" w:space="0" w:color="auto"/>
              <w:right w:val="nil"/>
            </w:tcBorders>
            <w:shd w:val="clear" w:color="auto" w:fill="auto"/>
          </w:tcPr>
          <w:p w14:paraId="45579C25" w14:textId="7777777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r w:rsidRPr="00632E42">
              <w:rPr>
                <w:rFonts w:ascii="Times New Roman" w:hAnsi="Times New Roman" w:cs="Times New Roman"/>
                <w:b/>
                <w:bCs/>
                <w:sz w:val="14"/>
                <w:szCs w:val="14"/>
              </w:rPr>
              <w:t>Compiled development (0–1)</w:t>
            </w:r>
          </w:p>
        </w:tc>
        <w:tc>
          <w:tcPr>
            <w:tcW w:w="2381" w:type="dxa"/>
            <w:tcBorders>
              <w:top w:val="single" w:sz="4" w:space="0" w:color="auto"/>
              <w:left w:val="nil"/>
              <w:bottom w:val="single" w:sz="4" w:space="0" w:color="auto"/>
              <w:right w:val="nil"/>
            </w:tcBorders>
            <w:shd w:val="clear" w:color="auto" w:fill="auto"/>
          </w:tcPr>
          <w:p w14:paraId="4D0E0FC8" w14:textId="77777777" w:rsidR="00846936" w:rsidRPr="00632E42" w:rsidRDefault="00846936" w:rsidP="00846936">
            <w:pPr>
              <w:spacing w:after="0" w:line="240" w:lineRule="auto"/>
              <w:rPr>
                <w:rFonts w:ascii="Times New Roman" w:eastAsia="Times New Roman" w:hAnsi="Times New Roman" w:cs="Times New Roman"/>
                <w:b/>
                <w:bCs/>
                <w:sz w:val="14"/>
                <w:szCs w:val="14"/>
                <w:lang w:eastAsia="en-GB"/>
              </w:rPr>
            </w:pPr>
          </w:p>
        </w:tc>
        <w:tc>
          <w:tcPr>
            <w:tcW w:w="755" w:type="dxa"/>
            <w:tcBorders>
              <w:top w:val="single" w:sz="4" w:space="0" w:color="auto"/>
              <w:left w:val="nil"/>
              <w:bottom w:val="single" w:sz="4" w:space="0" w:color="auto"/>
              <w:right w:val="nil"/>
            </w:tcBorders>
          </w:tcPr>
          <w:p w14:paraId="2F804B6A" w14:textId="035FBC54"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0.9</w:t>
            </w:r>
          </w:p>
        </w:tc>
        <w:tc>
          <w:tcPr>
            <w:tcW w:w="872" w:type="dxa"/>
            <w:tcBorders>
              <w:top w:val="single" w:sz="4" w:space="0" w:color="auto"/>
              <w:left w:val="nil"/>
              <w:bottom w:val="single" w:sz="4" w:space="0" w:color="auto"/>
              <w:right w:val="nil"/>
            </w:tcBorders>
          </w:tcPr>
          <w:p w14:paraId="67DA0097" w14:textId="0AC89DDD"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0.8</w:t>
            </w:r>
          </w:p>
        </w:tc>
        <w:tc>
          <w:tcPr>
            <w:tcW w:w="700" w:type="dxa"/>
            <w:tcBorders>
              <w:top w:val="single" w:sz="4" w:space="0" w:color="auto"/>
              <w:left w:val="nil"/>
              <w:bottom w:val="single" w:sz="4" w:space="0" w:color="auto"/>
              <w:right w:val="nil"/>
            </w:tcBorders>
          </w:tcPr>
          <w:p w14:paraId="31558DF4" w14:textId="4D5CD55E"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0.6</w:t>
            </w:r>
          </w:p>
        </w:tc>
        <w:tc>
          <w:tcPr>
            <w:tcW w:w="761" w:type="dxa"/>
            <w:tcBorders>
              <w:top w:val="single" w:sz="4" w:space="0" w:color="auto"/>
              <w:left w:val="nil"/>
              <w:bottom w:val="single" w:sz="4" w:space="0" w:color="auto"/>
              <w:right w:val="nil"/>
            </w:tcBorders>
          </w:tcPr>
          <w:p w14:paraId="3A338F1A" w14:textId="7D7245D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0.6</w:t>
            </w:r>
          </w:p>
        </w:tc>
        <w:tc>
          <w:tcPr>
            <w:tcW w:w="613" w:type="dxa"/>
            <w:tcBorders>
              <w:top w:val="single" w:sz="4" w:space="0" w:color="auto"/>
              <w:left w:val="nil"/>
              <w:bottom w:val="single" w:sz="4" w:space="0" w:color="auto"/>
              <w:right w:val="nil"/>
            </w:tcBorders>
          </w:tcPr>
          <w:p w14:paraId="5D063530" w14:textId="69284AE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0.8</w:t>
            </w:r>
          </w:p>
        </w:tc>
        <w:tc>
          <w:tcPr>
            <w:tcW w:w="824" w:type="dxa"/>
            <w:tcBorders>
              <w:top w:val="single" w:sz="4" w:space="0" w:color="auto"/>
              <w:left w:val="nil"/>
              <w:bottom w:val="single" w:sz="4" w:space="0" w:color="auto"/>
              <w:right w:val="nil"/>
            </w:tcBorders>
            <w:shd w:val="clear" w:color="auto" w:fill="auto"/>
            <w:noWrap/>
          </w:tcPr>
          <w:p w14:paraId="52334DD9" w14:textId="49CDAA33" w:rsidR="00846936" w:rsidRPr="00632E42" w:rsidRDefault="00846936" w:rsidP="00846936">
            <w:pPr>
              <w:tabs>
                <w:tab w:val="decimal" w:pos="403"/>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0.7</w:t>
            </w:r>
          </w:p>
        </w:tc>
        <w:tc>
          <w:tcPr>
            <w:tcW w:w="862" w:type="dxa"/>
            <w:tcBorders>
              <w:top w:val="single" w:sz="4" w:space="0" w:color="auto"/>
              <w:left w:val="nil"/>
              <w:bottom w:val="single" w:sz="4" w:space="0" w:color="auto"/>
              <w:right w:val="nil"/>
            </w:tcBorders>
            <w:shd w:val="clear" w:color="auto" w:fill="auto"/>
            <w:noWrap/>
          </w:tcPr>
          <w:p w14:paraId="153E6EC0" w14:textId="72074828" w:rsidR="00846936" w:rsidRPr="00632E42" w:rsidRDefault="00846936" w:rsidP="00846936">
            <w:pPr>
              <w:tabs>
                <w:tab w:val="decimal" w:pos="324"/>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0.6</w:t>
            </w:r>
          </w:p>
        </w:tc>
        <w:tc>
          <w:tcPr>
            <w:tcW w:w="848" w:type="dxa"/>
            <w:tcBorders>
              <w:top w:val="single" w:sz="4" w:space="0" w:color="auto"/>
              <w:left w:val="nil"/>
              <w:bottom w:val="single" w:sz="4" w:space="0" w:color="auto"/>
              <w:right w:val="nil"/>
            </w:tcBorders>
          </w:tcPr>
          <w:p w14:paraId="0B9736F4" w14:textId="40D2DC16"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0.6</w:t>
            </w:r>
          </w:p>
        </w:tc>
        <w:tc>
          <w:tcPr>
            <w:tcW w:w="884" w:type="dxa"/>
            <w:tcBorders>
              <w:top w:val="single" w:sz="4" w:space="0" w:color="auto"/>
              <w:left w:val="nil"/>
              <w:bottom w:val="single" w:sz="4" w:space="0" w:color="auto"/>
              <w:right w:val="nil"/>
            </w:tcBorders>
            <w:shd w:val="clear" w:color="auto" w:fill="auto"/>
            <w:noWrap/>
          </w:tcPr>
          <w:p w14:paraId="172B8B54" w14:textId="3A9F47EE"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0.6</w:t>
            </w:r>
          </w:p>
        </w:tc>
        <w:tc>
          <w:tcPr>
            <w:tcW w:w="809" w:type="dxa"/>
            <w:tcBorders>
              <w:top w:val="single" w:sz="4" w:space="0" w:color="auto"/>
              <w:left w:val="nil"/>
              <w:bottom w:val="single" w:sz="4" w:space="0" w:color="auto"/>
              <w:right w:val="nil"/>
            </w:tcBorders>
          </w:tcPr>
          <w:p w14:paraId="7C8CC53E" w14:textId="3BC9FF99"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0.6</w:t>
            </w:r>
          </w:p>
        </w:tc>
        <w:tc>
          <w:tcPr>
            <w:tcW w:w="1104" w:type="dxa"/>
            <w:tcBorders>
              <w:top w:val="single" w:sz="4" w:space="0" w:color="auto"/>
              <w:left w:val="nil"/>
              <w:bottom w:val="single" w:sz="4" w:space="0" w:color="auto"/>
              <w:right w:val="nil"/>
            </w:tcBorders>
          </w:tcPr>
          <w:p w14:paraId="3F77D069" w14:textId="4F5F62B4"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0.5</w:t>
            </w:r>
          </w:p>
        </w:tc>
        <w:tc>
          <w:tcPr>
            <w:tcW w:w="1061" w:type="dxa"/>
            <w:tcBorders>
              <w:top w:val="single" w:sz="4" w:space="0" w:color="auto"/>
              <w:left w:val="nil"/>
              <w:bottom w:val="single" w:sz="4" w:space="0" w:color="auto"/>
              <w:right w:val="nil"/>
            </w:tcBorders>
          </w:tcPr>
          <w:p w14:paraId="728333C5" w14:textId="617E6AD3"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0.6</w:t>
            </w:r>
          </w:p>
        </w:tc>
        <w:tc>
          <w:tcPr>
            <w:tcW w:w="753" w:type="dxa"/>
            <w:tcBorders>
              <w:top w:val="single" w:sz="4" w:space="0" w:color="auto"/>
              <w:left w:val="nil"/>
              <w:bottom w:val="single" w:sz="4" w:space="0" w:color="auto"/>
              <w:right w:val="nil"/>
            </w:tcBorders>
          </w:tcPr>
          <w:p w14:paraId="2E65EE6D" w14:textId="49D4FDDD"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0.5</w:t>
            </w:r>
          </w:p>
        </w:tc>
      </w:tr>
      <w:tr w:rsidR="00846936" w:rsidRPr="00632E42" w14:paraId="79D8201A" w14:textId="77777777" w:rsidTr="008169EA">
        <w:trPr>
          <w:trHeight w:val="63"/>
        </w:trPr>
        <w:tc>
          <w:tcPr>
            <w:tcW w:w="2668" w:type="dxa"/>
            <w:tcBorders>
              <w:top w:val="single" w:sz="4" w:space="0" w:color="auto"/>
              <w:left w:val="nil"/>
              <w:bottom w:val="single" w:sz="4" w:space="0" w:color="auto"/>
              <w:right w:val="nil"/>
            </w:tcBorders>
            <w:shd w:val="clear" w:color="auto" w:fill="auto"/>
          </w:tcPr>
          <w:p w14:paraId="05FD3E94"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Uncertainty of projected development</w:t>
            </w:r>
          </w:p>
        </w:tc>
        <w:tc>
          <w:tcPr>
            <w:tcW w:w="2381" w:type="dxa"/>
            <w:tcBorders>
              <w:top w:val="single" w:sz="4" w:space="0" w:color="auto"/>
              <w:left w:val="nil"/>
              <w:bottom w:val="single" w:sz="4" w:space="0" w:color="auto"/>
              <w:right w:val="nil"/>
            </w:tcBorders>
            <w:shd w:val="clear" w:color="auto" w:fill="auto"/>
          </w:tcPr>
          <w:p w14:paraId="5F56551B" w14:textId="77777777" w:rsidR="00846936" w:rsidRPr="00632E42" w:rsidRDefault="00846936" w:rsidP="00846936">
            <w:pPr>
              <w:spacing w:after="0" w:line="240" w:lineRule="auto"/>
              <w:rPr>
                <w:rFonts w:ascii="Times New Roman" w:eastAsia="Times New Roman" w:hAnsi="Times New Roman" w:cs="Times New Roman"/>
                <w:sz w:val="14"/>
                <w:szCs w:val="14"/>
                <w:lang w:eastAsia="en-GB"/>
              </w:rPr>
            </w:pPr>
            <w:r w:rsidRPr="00632E42">
              <w:rPr>
                <w:rFonts w:ascii="Times New Roman" w:hAnsi="Times New Roman" w:cs="Times New Roman"/>
                <w:sz w:val="14"/>
                <w:szCs w:val="14"/>
              </w:rPr>
              <w:t>1: Small, 2: Moderate, 3: Large</w:t>
            </w:r>
          </w:p>
        </w:tc>
        <w:tc>
          <w:tcPr>
            <w:tcW w:w="755" w:type="dxa"/>
            <w:tcBorders>
              <w:top w:val="single" w:sz="4" w:space="0" w:color="auto"/>
              <w:left w:val="nil"/>
              <w:bottom w:val="single" w:sz="4" w:space="0" w:color="auto"/>
              <w:right w:val="nil"/>
            </w:tcBorders>
          </w:tcPr>
          <w:p w14:paraId="0E0BE67F" w14:textId="0B1BDFA1"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72" w:type="dxa"/>
            <w:tcBorders>
              <w:top w:val="single" w:sz="4" w:space="0" w:color="auto"/>
              <w:left w:val="nil"/>
              <w:bottom w:val="single" w:sz="4" w:space="0" w:color="auto"/>
              <w:right w:val="nil"/>
            </w:tcBorders>
          </w:tcPr>
          <w:p w14:paraId="79964903" w14:textId="475EDCE2"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700" w:type="dxa"/>
            <w:tcBorders>
              <w:top w:val="single" w:sz="4" w:space="0" w:color="auto"/>
              <w:left w:val="nil"/>
              <w:bottom w:val="single" w:sz="4" w:space="0" w:color="auto"/>
              <w:right w:val="nil"/>
            </w:tcBorders>
          </w:tcPr>
          <w:p w14:paraId="157BDEBF" w14:textId="1D4CA930"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761" w:type="dxa"/>
            <w:tcBorders>
              <w:top w:val="single" w:sz="4" w:space="0" w:color="auto"/>
              <w:left w:val="nil"/>
              <w:bottom w:val="single" w:sz="4" w:space="0" w:color="auto"/>
              <w:right w:val="nil"/>
            </w:tcBorders>
          </w:tcPr>
          <w:p w14:paraId="4C1CF32B" w14:textId="21035D2C"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613" w:type="dxa"/>
            <w:tcBorders>
              <w:top w:val="single" w:sz="4" w:space="0" w:color="auto"/>
              <w:left w:val="nil"/>
              <w:bottom w:val="single" w:sz="4" w:space="0" w:color="auto"/>
              <w:right w:val="nil"/>
            </w:tcBorders>
          </w:tcPr>
          <w:p w14:paraId="3D4AABB4" w14:textId="1B41A581" w:rsidR="00846936" w:rsidRPr="00632E42" w:rsidRDefault="00846936" w:rsidP="00846936">
            <w:pPr>
              <w:tabs>
                <w:tab w:val="decimal" w:pos="17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824" w:type="dxa"/>
            <w:tcBorders>
              <w:top w:val="single" w:sz="4" w:space="0" w:color="auto"/>
              <w:left w:val="nil"/>
              <w:bottom w:val="single" w:sz="4" w:space="0" w:color="auto"/>
              <w:right w:val="nil"/>
            </w:tcBorders>
            <w:shd w:val="clear" w:color="auto" w:fill="auto"/>
            <w:noWrap/>
          </w:tcPr>
          <w:p w14:paraId="74A9F081" w14:textId="40770148" w:rsidR="00846936" w:rsidRPr="00632E42" w:rsidRDefault="00846936" w:rsidP="00846936">
            <w:pPr>
              <w:tabs>
                <w:tab w:val="decimal" w:pos="403"/>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62" w:type="dxa"/>
            <w:tcBorders>
              <w:top w:val="single" w:sz="4" w:space="0" w:color="auto"/>
              <w:left w:val="nil"/>
              <w:bottom w:val="single" w:sz="4" w:space="0" w:color="auto"/>
              <w:right w:val="nil"/>
            </w:tcBorders>
            <w:shd w:val="clear" w:color="auto" w:fill="auto"/>
            <w:noWrap/>
          </w:tcPr>
          <w:p w14:paraId="367C7615" w14:textId="30790292" w:rsidR="00846936" w:rsidRPr="00632E42" w:rsidRDefault="00846936" w:rsidP="00846936">
            <w:pPr>
              <w:tabs>
                <w:tab w:val="decimal" w:pos="324"/>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848" w:type="dxa"/>
            <w:tcBorders>
              <w:top w:val="single" w:sz="4" w:space="0" w:color="auto"/>
              <w:left w:val="nil"/>
              <w:bottom w:val="single" w:sz="4" w:space="0" w:color="auto"/>
              <w:right w:val="nil"/>
            </w:tcBorders>
          </w:tcPr>
          <w:p w14:paraId="513C3ADD" w14:textId="745207F0"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884" w:type="dxa"/>
            <w:tcBorders>
              <w:top w:val="single" w:sz="4" w:space="0" w:color="auto"/>
              <w:left w:val="nil"/>
              <w:bottom w:val="single" w:sz="4" w:space="0" w:color="auto"/>
              <w:right w:val="nil"/>
            </w:tcBorders>
            <w:shd w:val="clear" w:color="auto" w:fill="auto"/>
            <w:noWrap/>
          </w:tcPr>
          <w:p w14:paraId="5FCAC8C9" w14:textId="4323D8AD" w:rsidR="00846936" w:rsidRPr="00632E42" w:rsidRDefault="00846936" w:rsidP="00846936">
            <w:pPr>
              <w:tabs>
                <w:tab w:val="decimal" w:pos="341"/>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3.0</w:t>
            </w:r>
          </w:p>
        </w:tc>
        <w:tc>
          <w:tcPr>
            <w:tcW w:w="809" w:type="dxa"/>
            <w:tcBorders>
              <w:top w:val="single" w:sz="4" w:space="0" w:color="auto"/>
              <w:left w:val="nil"/>
              <w:bottom w:val="single" w:sz="4" w:space="0" w:color="auto"/>
              <w:right w:val="nil"/>
            </w:tcBorders>
          </w:tcPr>
          <w:p w14:paraId="0185B9F7" w14:textId="7F9A47CA"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104" w:type="dxa"/>
            <w:tcBorders>
              <w:top w:val="single" w:sz="4" w:space="0" w:color="auto"/>
              <w:left w:val="nil"/>
              <w:bottom w:val="single" w:sz="4" w:space="0" w:color="auto"/>
              <w:right w:val="nil"/>
            </w:tcBorders>
          </w:tcPr>
          <w:p w14:paraId="023BDE46" w14:textId="5CC10CD6"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1.0</w:t>
            </w:r>
          </w:p>
        </w:tc>
        <w:tc>
          <w:tcPr>
            <w:tcW w:w="1061" w:type="dxa"/>
            <w:tcBorders>
              <w:top w:val="single" w:sz="4" w:space="0" w:color="auto"/>
              <w:left w:val="nil"/>
              <w:bottom w:val="single" w:sz="4" w:space="0" w:color="auto"/>
              <w:right w:val="nil"/>
            </w:tcBorders>
          </w:tcPr>
          <w:p w14:paraId="4DCAD6FB" w14:textId="751662B4"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c>
          <w:tcPr>
            <w:tcW w:w="753" w:type="dxa"/>
            <w:tcBorders>
              <w:top w:val="single" w:sz="4" w:space="0" w:color="auto"/>
              <w:left w:val="nil"/>
              <w:bottom w:val="single" w:sz="4" w:space="0" w:color="auto"/>
              <w:right w:val="nil"/>
            </w:tcBorders>
          </w:tcPr>
          <w:p w14:paraId="79A63F52" w14:textId="76D581FB" w:rsidR="00846936" w:rsidRPr="00632E42" w:rsidRDefault="00846936" w:rsidP="00846936">
            <w:pPr>
              <w:tabs>
                <w:tab w:val="decimal" w:pos="390"/>
              </w:tabs>
              <w:spacing w:after="0" w:line="240" w:lineRule="auto"/>
              <w:rPr>
                <w:rFonts w:ascii="Times New Roman" w:hAnsi="Times New Roman" w:cs="Times New Roman"/>
                <w:sz w:val="14"/>
                <w:szCs w:val="14"/>
              </w:rPr>
            </w:pPr>
            <w:r w:rsidRPr="00632E42">
              <w:rPr>
                <w:rFonts w:ascii="Times New Roman" w:hAnsi="Times New Roman" w:cs="Times New Roman"/>
                <w:sz w:val="14"/>
                <w:szCs w:val="14"/>
              </w:rPr>
              <w:t>2.0</w:t>
            </w:r>
          </w:p>
        </w:tc>
      </w:tr>
    </w:tbl>
    <w:p w14:paraId="54DECB43" w14:textId="16FCCCAA" w:rsidR="00692EE3" w:rsidRPr="00827850" w:rsidRDefault="00692EE3" w:rsidP="009A5936">
      <w:pPr>
        <w:pStyle w:val="CefasSub-heading"/>
        <w:spacing w:before="40" w:after="120" w:line="259" w:lineRule="auto"/>
        <w:rPr>
          <w:rFonts w:ascii="Times New Roman" w:hAnsi="Times New Roman" w:cs="Times New Roman"/>
          <w:sz w:val="20"/>
          <w:szCs w:val="20"/>
        </w:rPr>
      </w:pPr>
      <w:r w:rsidRPr="00827850">
        <w:rPr>
          <w:rFonts w:ascii="Times New Roman" w:hAnsi="Times New Roman" w:cs="Times New Roman"/>
          <w:sz w:val="20"/>
          <w:szCs w:val="20"/>
        </w:rPr>
        <w:t>Stressors include modified oceanic conditions linked to the changing climate (climate change), mortality due to consumption by predators (predation), poor water quality in the marine environment (water quality), incidental capture in non-target fisheries (</w:t>
      </w:r>
      <w:proofErr w:type="spellStart"/>
      <w:r w:rsidRPr="00827850">
        <w:rPr>
          <w:rFonts w:ascii="Times New Roman" w:hAnsi="Times New Roman" w:cs="Times New Roman"/>
          <w:sz w:val="20"/>
          <w:szCs w:val="20"/>
        </w:rPr>
        <w:t>bycatch</w:t>
      </w:r>
      <w:proofErr w:type="spellEnd"/>
      <w:r w:rsidRPr="00827850">
        <w:rPr>
          <w:rFonts w:ascii="Times New Roman" w:hAnsi="Times New Roman" w:cs="Times New Roman"/>
          <w:sz w:val="20"/>
          <w:szCs w:val="20"/>
        </w:rPr>
        <w:t>), emissions of artificial light at night (ALAN), tidal barrages for renewable energy generation (</w:t>
      </w:r>
      <w:r w:rsidR="00DD03A4" w:rsidRPr="00827850">
        <w:rPr>
          <w:rFonts w:ascii="Times New Roman" w:hAnsi="Times New Roman" w:cs="Times New Roman"/>
          <w:sz w:val="20"/>
          <w:szCs w:val="20"/>
        </w:rPr>
        <w:t xml:space="preserve">tidal </w:t>
      </w:r>
      <w:r w:rsidRPr="00827850">
        <w:rPr>
          <w:rFonts w:ascii="Times New Roman" w:hAnsi="Times New Roman" w:cs="Times New Roman"/>
          <w:sz w:val="20"/>
          <w:szCs w:val="20"/>
        </w:rPr>
        <w:t xml:space="preserve">barrages), power station </w:t>
      </w:r>
      <w:r w:rsidR="00F613C2" w:rsidRPr="00827850">
        <w:rPr>
          <w:rFonts w:ascii="Times New Roman" w:hAnsi="Times New Roman" w:cs="Times New Roman"/>
          <w:sz w:val="20"/>
          <w:szCs w:val="20"/>
        </w:rPr>
        <w:t xml:space="preserve">impingement and </w:t>
      </w:r>
      <w:r w:rsidRPr="00827850">
        <w:rPr>
          <w:rFonts w:ascii="Times New Roman" w:hAnsi="Times New Roman" w:cs="Times New Roman"/>
          <w:sz w:val="20"/>
          <w:szCs w:val="20"/>
        </w:rPr>
        <w:t>thermal discharge (power stations)</w:t>
      </w:r>
      <w:r w:rsidR="00846936" w:rsidRPr="00827850">
        <w:rPr>
          <w:rFonts w:ascii="Times New Roman" w:hAnsi="Times New Roman" w:cs="Times New Roman"/>
          <w:sz w:val="20"/>
          <w:szCs w:val="20"/>
        </w:rPr>
        <w:t xml:space="preserve"> , noise pollution from pile</w:t>
      </w:r>
      <w:r w:rsidR="002C52EF" w:rsidRPr="00827850">
        <w:rPr>
          <w:rFonts w:ascii="Times New Roman" w:hAnsi="Times New Roman" w:cs="Times New Roman"/>
          <w:sz w:val="20"/>
          <w:szCs w:val="20"/>
        </w:rPr>
        <w:t>-</w:t>
      </w:r>
      <w:r w:rsidR="00846936" w:rsidRPr="00827850">
        <w:rPr>
          <w:rFonts w:ascii="Times New Roman" w:hAnsi="Times New Roman" w:cs="Times New Roman"/>
          <w:sz w:val="20"/>
          <w:szCs w:val="20"/>
        </w:rPr>
        <w:t>driving (noise pollution)</w:t>
      </w:r>
      <w:r w:rsidRPr="00827850">
        <w:rPr>
          <w:rFonts w:ascii="Times New Roman" w:hAnsi="Times New Roman" w:cs="Times New Roman"/>
          <w:sz w:val="20"/>
          <w:szCs w:val="20"/>
        </w:rPr>
        <w:t>, invasive non-native species (invasive species), electromagnetic fields (EMF)</w:t>
      </w:r>
      <w:r w:rsidR="000F21A2" w:rsidRPr="00827850">
        <w:rPr>
          <w:rFonts w:ascii="Times New Roman" w:hAnsi="Times New Roman" w:cs="Times New Roman"/>
          <w:sz w:val="20"/>
          <w:szCs w:val="20"/>
        </w:rPr>
        <w:t xml:space="preserve"> from subsea cables</w:t>
      </w:r>
      <w:r w:rsidRPr="00827850">
        <w:rPr>
          <w:rFonts w:ascii="Times New Roman" w:hAnsi="Times New Roman" w:cs="Times New Roman"/>
          <w:sz w:val="20"/>
          <w:szCs w:val="20"/>
        </w:rPr>
        <w:t xml:space="preserve">, commercial and recreational exploitation by targeted salmon fisheries and illegal, unreported and unregulated fishing (fisheries exploitation), salmon </w:t>
      </w:r>
      <w:proofErr w:type="spellStart"/>
      <w:r w:rsidR="0083069D" w:rsidRPr="00827850">
        <w:rPr>
          <w:rFonts w:ascii="Times New Roman" w:hAnsi="Times New Roman" w:cs="Times New Roman"/>
          <w:sz w:val="20"/>
          <w:szCs w:val="20"/>
        </w:rPr>
        <w:t>mari</w:t>
      </w:r>
      <w:r w:rsidRPr="00827850">
        <w:rPr>
          <w:rFonts w:ascii="Times New Roman" w:hAnsi="Times New Roman" w:cs="Times New Roman"/>
          <w:sz w:val="20"/>
          <w:szCs w:val="20"/>
        </w:rPr>
        <w:t>culture</w:t>
      </w:r>
      <w:proofErr w:type="spellEnd"/>
      <w:r w:rsidRPr="00827850">
        <w:rPr>
          <w:rFonts w:ascii="Times New Roman" w:hAnsi="Times New Roman" w:cs="Times New Roman"/>
          <w:sz w:val="20"/>
          <w:szCs w:val="20"/>
        </w:rPr>
        <w:t xml:space="preserve"> in </w:t>
      </w:r>
      <w:proofErr w:type="spellStart"/>
      <w:r w:rsidR="009F10D8">
        <w:rPr>
          <w:rFonts w:ascii="Times New Roman" w:hAnsi="Times New Roman" w:cs="Times New Roman"/>
          <w:sz w:val="20"/>
          <w:szCs w:val="20"/>
        </w:rPr>
        <w:t>nearshore</w:t>
      </w:r>
      <w:proofErr w:type="spellEnd"/>
      <w:r w:rsidR="009F10D8" w:rsidRPr="00827850">
        <w:rPr>
          <w:rFonts w:ascii="Times New Roman" w:hAnsi="Times New Roman" w:cs="Times New Roman"/>
          <w:sz w:val="20"/>
          <w:szCs w:val="20"/>
        </w:rPr>
        <w:t xml:space="preserve"> </w:t>
      </w:r>
      <w:r w:rsidRPr="00827850">
        <w:rPr>
          <w:rFonts w:ascii="Times New Roman" w:hAnsi="Times New Roman" w:cs="Times New Roman"/>
          <w:sz w:val="20"/>
          <w:szCs w:val="20"/>
        </w:rPr>
        <w:t xml:space="preserve">waters (salmon </w:t>
      </w:r>
      <w:proofErr w:type="spellStart"/>
      <w:r w:rsidR="0083069D" w:rsidRPr="00827850">
        <w:rPr>
          <w:rFonts w:ascii="Times New Roman" w:hAnsi="Times New Roman" w:cs="Times New Roman"/>
          <w:sz w:val="20"/>
          <w:szCs w:val="20"/>
        </w:rPr>
        <w:t>mari</w:t>
      </w:r>
      <w:r w:rsidRPr="00827850">
        <w:rPr>
          <w:rFonts w:ascii="Times New Roman" w:hAnsi="Times New Roman" w:cs="Times New Roman"/>
          <w:sz w:val="20"/>
          <w:szCs w:val="20"/>
        </w:rPr>
        <w:t>culture</w:t>
      </w:r>
      <w:proofErr w:type="spellEnd"/>
      <w:r w:rsidRPr="00827850">
        <w:rPr>
          <w:rFonts w:ascii="Times New Roman" w:hAnsi="Times New Roman" w:cs="Times New Roman"/>
          <w:sz w:val="20"/>
          <w:szCs w:val="20"/>
        </w:rPr>
        <w:t>), and tidal lagoons for renewable energy generation (tidal lagoons).</w:t>
      </w:r>
    </w:p>
    <w:p w14:paraId="5E39D166" w14:textId="77777777" w:rsidR="003C15F8" w:rsidRPr="00C30ECF" w:rsidRDefault="003C15F8" w:rsidP="003C15F8">
      <w:pPr>
        <w:pStyle w:val="CefasSub-heading"/>
        <w:rPr>
          <w:rFonts w:ascii="Times New Roman" w:hAnsi="Times New Roman" w:cs="Times New Roman"/>
          <w:szCs w:val="22"/>
        </w:rPr>
        <w:sectPr w:rsidR="003C15F8" w:rsidRPr="00C30ECF" w:rsidSect="001877EB">
          <w:pgSz w:w="16838" w:h="11906" w:orient="landscape" w:code="9"/>
          <w:pgMar w:top="720" w:right="720" w:bottom="720" w:left="720" w:header="567" w:footer="567" w:gutter="0"/>
          <w:cols w:space="708"/>
          <w:docGrid w:linePitch="360"/>
        </w:sectPr>
      </w:pPr>
    </w:p>
    <w:p w14:paraId="59C2F8B3" w14:textId="64594651" w:rsidR="009A1B4C" w:rsidRPr="00827850" w:rsidRDefault="009A1B4C" w:rsidP="00827850">
      <w:pPr>
        <w:pStyle w:val="Heading1"/>
      </w:pPr>
      <w:bookmarkStart w:id="36" w:name="_Toc88126026"/>
      <w:r w:rsidRPr="00827850">
        <w:t>Supplementary references</w:t>
      </w:r>
      <w:bookmarkEnd w:id="36"/>
    </w:p>
    <w:p w14:paraId="54E0F549" w14:textId="029DE019" w:rsidR="00356B97" w:rsidRPr="00827850" w:rsidRDefault="00356B97" w:rsidP="0048494F">
      <w:pPr>
        <w:pStyle w:val="Cefastableandfiguretitle"/>
        <w:spacing w:after="120" w:line="259" w:lineRule="auto"/>
        <w:rPr>
          <w:rFonts w:ascii="Times New Roman" w:hAnsi="Times New Roman" w:cs="Times New Roman"/>
          <w:bCs w:val="0"/>
          <w:sz w:val="20"/>
          <w:szCs w:val="20"/>
        </w:rPr>
      </w:pPr>
      <w:proofErr w:type="spellStart"/>
      <w:r w:rsidRPr="00827850">
        <w:rPr>
          <w:rFonts w:ascii="Times New Roman" w:hAnsi="Times New Roman" w:cs="Times New Roman"/>
          <w:bCs w:val="0"/>
          <w:sz w:val="20"/>
          <w:szCs w:val="20"/>
        </w:rPr>
        <w:t>Balmer</w:t>
      </w:r>
      <w:proofErr w:type="spellEnd"/>
      <w:r w:rsidRPr="00827850">
        <w:rPr>
          <w:rFonts w:ascii="Times New Roman" w:hAnsi="Times New Roman" w:cs="Times New Roman"/>
          <w:bCs w:val="0"/>
          <w:sz w:val="20"/>
          <w:szCs w:val="20"/>
        </w:rPr>
        <w:t xml:space="preserve"> DE, </w:t>
      </w:r>
      <w:proofErr w:type="spellStart"/>
      <w:r w:rsidRPr="00827850">
        <w:rPr>
          <w:rFonts w:ascii="Times New Roman" w:hAnsi="Times New Roman" w:cs="Times New Roman"/>
          <w:bCs w:val="0"/>
          <w:sz w:val="20"/>
          <w:szCs w:val="20"/>
        </w:rPr>
        <w:t>Gillings</w:t>
      </w:r>
      <w:proofErr w:type="spellEnd"/>
      <w:r w:rsidRPr="00827850">
        <w:rPr>
          <w:rFonts w:ascii="Times New Roman" w:hAnsi="Times New Roman" w:cs="Times New Roman"/>
          <w:bCs w:val="0"/>
          <w:sz w:val="20"/>
          <w:szCs w:val="20"/>
        </w:rPr>
        <w:t xml:space="preserve"> S, </w:t>
      </w:r>
      <w:proofErr w:type="spellStart"/>
      <w:r w:rsidRPr="00827850">
        <w:rPr>
          <w:rFonts w:ascii="Times New Roman" w:hAnsi="Times New Roman" w:cs="Times New Roman"/>
          <w:bCs w:val="0"/>
          <w:sz w:val="20"/>
          <w:szCs w:val="20"/>
        </w:rPr>
        <w:t>Caffrey</w:t>
      </w:r>
      <w:proofErr w:type="spellEnd"/>
      <w:r w:rsidRPr="00827850">
        <w:rPr>
          <w:rFonts w:ascii="Times New Roman" w:hAnsi="Times New Roman" w:cs="Times New Roman"/>
          <w:bCs w:val="0"/>
          <w:sz w:val="20"/>
          <w:szCs w:val="20"/>
        </w:rPr>
        <w:t xml:space="preserve"> BJ, Swann RL, </w:t>
      </w:r>
      <w:proofErr w:type="spellStart"/>
      <w:r w:rsidRPr="00827850">
        <w:rPr>
          <w:rFonts w:ascii="Times New Roman" w:hAnsi="Times New Roman" w:cs="Times New Roman"/>
          <w:bCs w:val="0"/>
          <w:sz w:val="20"/>
          <w:szCs w:val="20"/>
        </w:rPr>
        <w:t>Downie</w:t>
      </w:r>
      <w:proofErr w:type="spellEnd"/>
      <w:r w:rsidRPr="00827850">
        <w:rPr>
          <w:rFonts w:ascii="Times New Roman" w:hAnsi="Times New Roman" w:cs="Times New Roman"/>
          <w:bCs w:val="0"/>
          <w:sz w:val="20"/>
          <w:szCs w:val="20"/>
        </w:rPr>
        <w:t xml:space="preserve"> IS</w:t>
      </w:r>
      <w:r w:rsidR="00C57984" w:rsidRPr="00827850">
        <w:rPr>
          <w:rFonts w:ascii="Times New Roman" w:hAnsi="Times New Roman" w:cs="Times New Roman"/>
          <w:bCs w:val="0"/>
          <w:sz w:val="20"/>
          <w:szCs w:val="20"/>
        </w:rPr>
        <w:t>,</w:t>
      </w:r>
      <w:r w:rsidRPr="00827850">
        <w:rPr>
          <w:rFonts w:ascii="Times New Roman" w:hAnsi="Times New Roman" w:cs="Times New Roman"/>
          <w:bCs w:val="0"/>
          <w:sz w:val="20"/>
          <w:szCs w:val="20"/>
        </w:rPr>
        <w:t xml:space="preserve"> Fuller RJ </w:t>
      </w:r>
      <w:r w:rsidR="00C57984" w:rsidRPr="00827850">
        <w:rPr>
          <w:rFonts w:ascii="Times New Roman" w:hAnsi="Times New Roman" w:cs="Times New Roman"/>
          <w:bCs w:val="0"/>
          <w:sz w:val="20"/>
          <w:szCs w:val="20"/>
        </w:rPr>
        <w:t>(</w:t>
      </w:r>
      <w:r w:rsidRPr="00827850">
        <w:rPr>
          <w:rFonts w:ascii="Times New Roman" w:hAnsi="Times New Roman" w:cs="Times New Roman"/>
          <w:bCs w:val="0"/>
          <w:sz w:val="20"/>
          <w:szCs w:val="20"/>
        </w:rPr>
        <w:t>2013</w:t>
      </w:r>
      <w:r w:rsidR="00C57984" w:rsidRPr="00827850">
        <w:rPr>
          <w:rFonts w:ascii="Times New Roman" w:hAnsi="Times New Roman" w:cs="Times New Roman"/>
          <w:bCs w:val="0"/>
          <w:sz w:val="20"/>
          <w:szCs w:val="20"/>
        </w:rPr>
        <w:t>)</w:t>
      </w:r>
      <w:r w:rsidRPr="00827850">
        <w:rPr>
          <w:rFonts w:ascii="Times New Roman" w:hAnsi="Times New Roman" w:cs="Times New Roman"/>
          <w:bCs w:val="0"/>
          <w:sz w:val="20"/>
          <w:szCs w:val="20"/>
        </w:rPr>
        <w:t xml:space="preserve"> Bird Atlas 2007-11: the breeding and wintering birds of Britain and Ireland. BTO Books</w:t>
      </w:r>
      <w:r w:rsidR="00210699" w:rsidRPr="00827850">
        <w:rPr>
          <w:rFonts w:ascii="Times New Roman" w:hAnsi="Times New Roman" w:cs="Times New Roman"/>
          <w:bCs w:val="0"/>
          <w:sz w:val="20"/>
          <w:szCs w:val="20"/>
        </w:rPr>
        <w:t>, Thetford</w:t>
      </w:r>
    </w:p>
    <w:p w14:paraId="1CB7921A" w14:textId="1A01E352" w:rsidR="00FA1653" w:rsidRPr="00827850" w:rsidRDefault="00FA1653" w:rsidP="0048494F">
      <w:pPr>
        <w:spacing w:line="259" w:lineRule="auto"/>
        <w:rPr>
          <w:rFonts w:ascii="Times New Roman" w:hAnsi="Times New Roman" w:cs="Times New Roman"/>
          <w:sz w:val="20"/>
          <w:szCs w:val="20"/>
        </w:rPr>
      </w:pPr>
      <w:proofErr w:type="spellStart"/>
      <w:r w:rsidRPr="00827850">
        <w:rPr>
          <w:rFonts w:ascii="Times New Roman" w:hAnsi="Times New Roman" w:cs="Times New Roman"/>
          <w:sz w:val="20"/>
          <w:szCs w:val="20"/>
        </w:rPr>
        <w:t>Cefas</w:t>
      </w:r>
      <w:proofErr w:type="spellEnd"/>
      <w:r w:rsidRPr="00827850">
        <w:rPr>
          <w:rFonts w:ascii="Times New Roman" w:hAnsi="Times New Roman" w:cs="Times New Roman"/>
          <w:sz w:val="20"/>
          <w:szCs w:val="20"/>
        </w:rPr>
        <w:t>, Environment Agency</w:t>
      </w:r>
      <w:r w:rsidR="006F52AA" w:rsidRPr="00827850">
        <w:rPr>
          <w:rFonts w:ascii="Times New Roman" w:hAnsi="Times New Roman" w:cs="Times New Roman"/>
          <w:sz w:val="20"/>
          <w:szCs w:val="20"/>
        </w:rPr>
        <w:t>,</w:t>
      </w:r>
      <w:r w:rsidRPr="00827850">
        <w:rPr>
          <w:rFonts w:ascii="Times New Roman" w:hAnsi="Times New Roman" w:cs="Times New Roman"/>
          <w:sz w:val="20"/>
          <w:szCs w:val="20"/>
        </w:rPr>
        <w:t xml:space="preserve"> and Natural Resources Wales</w:t>
      </w:r>
      <w:r w:rsidR="00C57984" w:rsidRPr="00827850">
        <w:rPr>
          <w:rFonts w:ascii="Times New Roman" w:hAnsi="Times New Roman" w:cs="Times New Roman"/>
          <w:sz w:val="20"/>
          <w:szCs w:val="20"/>
        </w:rPr>
        <w:t xml:space="preserve"> (</w:t>
      </w:r>
      <w:r w:rsidRPr="00827850">
        <w:rPr>
          <w:rFonts w:ascii="Times New Roman" w:hAnsi="Times New Roman" w:cs="Times New Roman"/>
          <w:sz w:val="20"/>
          <w:szCs w:val="20"/>
        </w:rPr>
        <w:t>2020</w:t>
      </w:r>
      <w:r w:rsidR="00C57984" w:rsidRPr="00827850">
        <w:rPr>
          <w:rFonts w:ascii="Times New Roman" w:hAnsi="Times New Roman" w:cs="Times New Roman"/>
          <w:sz w:val="20"/>
          <w:szCs w:val="20"/>
        </w:rPr>
        <w:t>)</w:t>
      </w:r>
      <w:r w:rsidRPr="00827850">
        <w:rPr>
          <w:rFonts w:ascii="Times New Roman" w:hAnsi="Times New Roman" w:cs="Times New Roman"/>
          <w:sz w:val="20"/>
          <w:szCs w:val="20"/>
        </w:rPr>
        <w:t xml:space="preserve"> Salmon stocks and fisheries in England and Wales in 2019. Preliminary assessment prepared for ICES, 89 pp</w:t>
      </w:r>
    </w:p>
    <w:p w14:paraId="03FA5293" w14:textId="1DA571DF" w:rsidR="00687D3B" w:rsidRPr="00827850" w:rsidRDefault="00687D3B" w:rsidP="0048494F">
      <w:pPr>
        <w:pStyle w:val="Cefastableandfiguretitle"/>
        <w:spacing w:after="120" w:line="259" w:lineRule="auto"/>
        <w:rPr>
          <w:rStyle w:val="Hyperlink"/>
          <w:rFonts w:ascii="Times New Roman" w:hAnsi="Times New Roman" w:cs="Times New Roman"/>
          <w:color w:val="auto"/>
          <w:sz w:val="20"/>
          <w:szCs w:val="20"/>
          <w:u w:val="none"/>
        </w:rPr>
      </w:pPr>
      <w:proofErr w:type="spellStart"/>
      <w:r w:rsidRPr="00827850">
        <w:rPr>
          <w:rFonts w:ascii="Times New Roman" w:hAnsi="Times New Roman" w:cs="Times New Roman"/>
          <w:bCs w:val="0"/>
          <w:sz w:val="20"/>
          <w:szCs w:val="20"/>
        </w:rPr>
        <w:t>Coull</w:t>
      </w:r>
      <w:proofErr w:type="spellEnd"/>
      <w:r w:rsidRPr="00827850">
        <w:rPr>
          <w:rFonts w:ascii="Times New Roman" w:hAnsi="Times New Roman" w:cs="Times New Roman"/>
          <w:bCs w:val="0"/>
          <w:sz w:val="20"/>
          <w:szCs w:val="20"/>
        </w:rPr>
        <w:t xml:space="preserve"> KA, </w:t>
      </w:r>
      <w:proofErr w:type="spellStart"/>
      <w:r w:rsidRPr="00827850">
        <w:rPr>
          <w:rFonts w:ascii="Times New Roman" w:hAnsi="Times New Roman" w:cs="Times New Roman"/>
          <w:bCs w:val="0"/>
          <w:sz w:val="20"/>
          <w:szCs w:val="20"/>
        </w:rPr>
        <w:t>Johnstone</w:t>
      </w:r>
      <w:proofErr w:type="spellEnd"/>
      <w:r w:rsidRPr="00827850">
        <w:rPr>
          <w:rFonts w:ascii="Times New Roman" w:hAnsi="Times New Roman" w:cs="Times New Roman"/>
          <w:bCs w:val="0"/>
          <w:sz w:val="20"/>
          <w:szCs w:val="20"/>
        </w:rPr>
        <w:t xml:space="preserve"> R</w:t>
      </w:r>
      <w:r w:rsidR="00C57984" w:rsidRPr="00827850">
        <w:rPr>
          <w:rFonts w:ascii="Times New Roman" w:hAnsi="Times New Roman" w:cs="Times New Roman"/>
          <w:bCs w:val="0"/>
          <w:sz w:val="20"/>
          <w:szCs w:val="20"/>
        </w:rPr>
        <w:t>,</w:t>
      </w:r>
      <w:r w:rsidRPr="00827850">
        <w:rPr>
          <w:rFonts w:ascii="Times New Roman" w:hAnsi="Times New Roman" w:cs="Times New Roman"/>
          <w:bCs w:val="0"/>
          <w:sz w:val="20"/>
          <w:szCs w:val="20"/>
        </w:rPr>
        <w:t xml:space="preserve"> Rogers SI </w:t>
      </w:r>
      <w:r w:rsidR="00C57984" w:rsidRPr="00827850">
        <w:rPr>
          <w:rFonts w:ascii="Times New Roman" w:hAnsi="Times New Roman" w:cs="Times New Roman"/>
          <w:bCs w:val="0"/>
          <w:sz w:val="20"/>
          <w:szCs w:val="20"/>
        </w:rPr>
        <w:t>(</w:t>
      </w:r>
      <w:r w:rsidRPr="00827850">
        <w:rPr>
          <w:rFonts w:ascii="Times New Roman" w:hAnsi="Times New Roman" w:cs="Times New Roman"/>
          <w:bCs w:val="0"/>
          <w:sz w:val="20"/>
          <w:szCs w:val="20"/>
        </w:rPr>
        <w:t>1998</w:t>
      </w:r>
      <w:r w:rsidR="00C57984" w:rsidRPr="00827850">
        <w:rPr>
          <w:rFonts w:ascii="Times New Roman" w:hAnsi="Times New Roman" w:cs="Times New Roman"/>
          <w:bCs w:val="0"/>
          <w:sz w:val="20"/>
          <w:szCs w:val="20"/>
        </w:rPr>
        <w:t>)</w:t>
      </w:r>
      <w:r w:rsidRPr="00827850">
        <w:rPr>
          <w:rFonts w:ascii="Times New Roman" w:hAnsi="Times New Roman" w:cs="Times New Roman"/>
          <w:bCs w:val="0"/>
          <w:sz w:val="20"/>
          <w:szCs w:val="20"/>
        </w:rPr>
        <w:t xml:space="preserve"> Fisheries sensitivity maps in British waters. UKOOA Ltd.</w:t>
      </w:r>
      <w:r w:rsidR="00164BFA" w:rsidRPr="00827850">
        <w:rPr>
          <w:rFonts w:ascii="Times New Roman" w:hAnsi="Times New Roman" w:cs="Times New Roman"/>
          <w:sz w:val="20"/>
          <w:szCs w:val="20"/>
        </w:rPr>
        <w:t xml:space="preserve"> </w:t>
      </w:r>
      <w:hyperlink r:id="rId25" w:history="1">
        <w:r w:rsidR="00164BFA" w:rsidRPr="00827850">
          <w:rPr>
            <w:rStyle w:val="Hyperlink"/>
            <w:rFonts w:ascii="Times New Roman" w:hAnsi="Times New Roman" w:cs="Times New Roman"/>
            <w:bCs w:val="0"/>
            <w:sz w:val="20"/>
            <w:szCs w:val="20"/>
          </w:rPr>
          <w:t>https://www.cefas.co.uk/media/o0fgfobd/sensi_maps.pdf</w:t>
        </w:r>
      </w:hyperlink>
      <w:r w:rsidR="00164BFA" w:rsidRPr="00827850">
        <w:rPr>
          <w:rFonts w:ascii="Times New Roman" w:hAnsi="Times New Roman" w:cs="Times New Roman"/>
          <w:bCs w:val="0"/>
          <w:sz w:val="20"/>
          <w:szCs w:val="20"/>
        </w:rPr>
        <w:t xml:space="preserve">. </w:t>
      </w:r>
      <w:r w:rsidR="00AA27C6" w:rsidRPr="00827850">
        <w:rPr>
          <w:rStyle w:val="Hyperlink"/>
          <w:rFonts w:ascii="Times New Roman" w:hAnsi="Times New Roman" w:cs="Times New Roman"/>
          <w:color w:val="auto"/>
          <w:sz w:val="20"/>
          <w:szCs w:val="20"/>
          <w:u w:val="none"/>
        </w:rPr>
        <w:t>Accessed 1 March 2019</w:t>
      </w:r>
    </w:p>
    <w:p w14:paraId="6F0E3A19" w14:textId="1B88EFFB" w:rsidR="00AA27C6" w:rsidRPr="00827850" w:rsidRDefault="00AA27C6" w:rsidP="0048494F">
      <w:pPr>
        <w:pStyle w:val="Cefastableandfiguretitle"/>
        <w:spacing w:after="120" w:line="259" w:lineRule="auto"/>
        <w:rPr>
          <w:rFonts w:ascii="Times New Roman" w:hAnsi="Times New Roman" w:cs="Times New Roman"/>
          <w:bCs w:val="0"/>
          <w:sz w:val="20"/>
          <w:szCs w:val="20"/>
        </w:rPr>
      </w:pPr>
      <w:r w:rsidRPr="00827850">
        <w:rPr>
          <w:rFonts w:ascii="Times New Roman" w:hAnsi="Times New Roman" w:cs="Times New Roman"/>
          <w:bCs w:val="0"/>
          <w:sz w:val="20"/>
          <w:szCs w:val="20"/>
        </w:rPr>
        <w:t xml:space="preserve">Department for Environment, Food &amp; Rural Affairs (DEFRA) and Marine Management Organisation (MMO) (2019) Explore Marine Plans. </w:t>
      </w:r>
      <w:hyperlink r:id="rId26" w:anchor="history" w:history="1">
        <w:r w:rsidRPr="00827850">
          <w:rPr>
            <w:rStyle w:val="Hyperlink"/>
            <w:rFonts w:ascii="Times New Roman" w:hAnsi="Times New Roman" w:cs="Times New Roman"/>
            <w:bCs w:val="0"/>
            <w:sz w:val="20"/>
            <w:szCs w:val="20"/>
          </w:rPr>
          <w:t>https://www.gov.uk/guidance/explore-marine-plans#history</w:t>
        </w:r>
      </w:hyperlink>
      <w:r w:rsidRPr="00827850">
        <w:rPr>
          <w:rFonts w:ascii="Times New Roman" w:hAnsi="Times New Roman" w:cs="Times New Roman"/>
          <w:bCs w:val="0"/>
          <w:sz w:val="20"/>
          <w:szCs w:val="20"/>
        </w:rPr>
        <w:t>. Accessed 1 December 2019</w:t>
      </w:r>
    </w:p>
    <w:p w14:paraId="517C3FFA" w14:textId="2983C867" w:rsidR="0012053D" w:rsidRPr="00827850" w:rsidRDefault="00164BFA" w:rsidP="0048494F">
      <w:pPr>
        <w:pStyle w:val="Cefastableandfiguretitle"/>
        <w:spacing w:after="120" w:line="259" w:lineRule="auto"/>
        <w:rPr>
          <w:rFonts w:ascii="Times New Roman" w:hAnsi="Times New Roman" w:cs="Times New Roman"/>
          <w:bCs w:val="0"/>
          <w:sz w:val="20"/>
          <w:szCs w:val="20"/>
        </w:rPr>
      </w:pPr>
      <w:r w:rsidRPr="00827850">
        <w:rPr>
          <w:rFonts w:ascii="Times New Roman" w:hAnsi="Times New Roman" w:cs="Times New Roman"/>
          <w:bCs w:val="0"/>
          <w:sz w:val="20"/>
          <w:szCs w:val="20"/>
        </w:rPr>
        <w:t xml:space="preserve">European Commission’s Directorate-General for Environment </w:t>
      </w:r>
      <w:r w:rsidR="00C57984" w:rsidRPr="00827850">
        <w:rPr>
          <w:rFonts w:ascii="Times New Roman" w:hAnsi="Times New Roman" w:cs="Times New Roman"/>
          <w:bCs w:val="0"/>
          <w:sz w:val="20"/>
          <w:szCs w:val="20"/>
        </w:rPr>
        <w:t>(</w:t>
      </w:r>
      <w:r w:rsidR="0012053D" w:rsidRPr="00827850">
        <w:rPr>
          <w:rFonts w:ascii="Times New Roman" w:hAnsi="Times New Roman" w:cs="Times New Roman"/>
          <w:bCs w:val="0"/>
          <w:sz w:val="20"/>
          <w:szCs w:val="20"/>
        </w:rPr>
        <w:t>2012</w:t>
      </w:r>
      <w:r w:rsidR="00C57984" w:rsidRPr="00827850">
        <w:rPr>
          <w:rFonts w:ascii="Times New Roman" w:hAnsi="Times New Roman" w:cs="Times New Roman"/>
          <w:bCs w:val="0"/>
          <w:sz w:val="20"/>
          <w:szCs w:val="20"/>
        </w:rPr>
        <w:t>)</w:t>
      </w:r>
      <w:r w:rsidR="0012053D" w:rsidRPr="00827850">
        <w:rPr>
          <w:rFonts w:ascii="Times New Roman" w:hAnsi="Times New Roman" w:cs="Times New Roman"/>
          <w:bCs w:val="0"/>
          <w:sz w:val="20"/>
          <w:szCs w:val="20"/>
        </w:rPr>
        <w:t xml:space="preserve"> Map of transitional water bodies and coastal water bodies affected by point source or diffuse source pollution pressures</w:t>
      </w:r>
      <w:r w:rsidR="00687D3B" w:rsidRPr="00827850">
        <w:rPr>
          <w:rFonts w:ascii="Times New Roman" w:hAnsi="Times New Roman" w:cs="Times New Roman"/>
          <w:bCs w:val="0"/>
          <w:sz w:val="20"/>
          <w:szCs w:val="20"/>
        </w:rPr>
        <w:t>.</w:t>
      </w:r>
      <w:r w:rsidRPr="00827850">
        <w:rPr>
          <w:rFonts w:ascii="Times New Roman" w:hAnsi="Times New Roman" w:cs="Times New Roman"/>
          <w:sz w:val="20"/>
          <w:szCs w:val="20"/>
        </w:rPr>
        <w:t xml:space="preserve"> </w:t>
      </w:r>
      <w:hyperlink r:id="rId27" w:history="1">
        <w:r w:rsidRPr="00827850">
          <w:rPr>
            <w:rStyle w:val="Hyperlink"/>
            <w:rFonts w:ascii="Times New Roman" w:hAnsi="Times New Roman" w:cs="Times New Roman"/>
            <w:bCs w:val="0"/>
            <w:sz w:val="20"/>
            <w:szCs w:val="20"/>
          </w:rPr>
          <w:t>https://ec.europa.eu/environment/water/water-framework/facts_figures/pdf/Point-diffuse%20pollution-coastal-transitional-2012.pdf</w:t>
        </w:r>
      </w:hyperlink>
      <w:r w:rsidRPr="00827850">
        <w:rPr>
          <w:rFonts w:ascii="Times New Roman" w:hAnsi="Times New Roman" w:cs="Times New Roman"/>
          <w:bCs w:val="0"/>
          <w:sz w:val="20"/>
          <w:szCs w:val="20"/>
        </w:rPr>
        <w:t xml:space="preserve">. </w:t>
      </w:r>
      <w:r w:rsidR="00AA27C6" w:rsidRPr="00827850">
        <w:rPr>
          <w:rStyle w:val="Hyperlink"/>
          <w:rFonts w:ascii="Times New Roman" w:hAnsi="Times New Roman" w:cs="Times New Roman"/>
          <w:color w:val="auto"/>
          <w:sz w:val="20"/>
          <w:szCs w:val="20"/>
          <w:u w:val="none"/>
        </w:rPr>
        <w:t>Accessed 1 March 2019</w:t>
      </w:r>
    </w:p>
    <w:p w14:paraId="7EF5DB4C" w14:textId="18A5F7F0" w:rsidR="00017E33" w:rsidRPr="00827850" w:rsidRDefault="00017E33" w:rsidP="0048494F">
      <w:pPr>
        <w:spacing w:line="259" w:lineRule="auto"/>
        <w:ind w:left="3"/>
        <w:rPr>
          <w:rFonts w:ascii="Times New Roman" w:hAnsi="Times New Roman" w:cs="Times New Roman"/>
          <w:sz w:val="20"/>
          <w:szCs w:val="20"/>
        </w:rPr>
      </w:pPr>
      <w:r w:rsidRPr="00827850">
        <w:rPr>
          <w:rFonts w:ascii="Times New Roman" w:hAnsi="Times New Roman" w:cs="Times New Roman"/>
          <w:sz w:val="20"/>
          <w:szCs w:val="20"/>
        </w:rPr>
        <w:t>Gill AB, Bartlett M</w:t>
      </w:r>
      <w:r w:rsidR="00C57984" w:rsidRPr="00827850">
        <w:rPr>
          <w:rFonts w:ascii="Times New Roman" w:hAnsi="Times New Roman" w:cs="Times New Roman"/>
          <w:sz w:val="20"/>
          <w:szCs w:val="20"/>
        </w:rPr>
        <w:t>,</w:t>
      </w:r>
      <w:r w:rsidRPr="00827850">
        <w:rPr>
          <w:rFonts w:ascii="Times New Roman" w:hAnsi="Times New Roman" w:cs="Times New Roman"/>
          <w:sz w:val="20"/>
          <w:szCs w:val="20"/>
        </w:rPr>
        <w:t xml:space="preserve"> Thomsen F </w:t>
      </w:r>
      <w:r w:rsidR="00C57984" w:rsidRPr="00827850">
        <w:rPr>
          <w:rFonts w:ascii="Times New Roman" w:hAnsi="Times New Roman" w:cs="Times New Roman"/>
          <w:sz w:val="20"/>
          <w:szCs w:val="20"/>
        </w:rPr>
        <w:t>(</w:t>
      </w:r>
      <w:r w:rsidRPr="00827850">
        <w:rPr>
          <w:rFonts w:ascii="Times New Roman" w:hAnsi="Times New Roman" w:cs="Times New Roman"/>
          <w:sz w:val="20"/>
          <w:szCs w:val="20"/>
        </w:rPr>
        <w:t>2012</w:t>
      </w:r>
      <w:r w:rsidR="00C57984" w:rsidRPr="00827850">
        <w:rPr>
          <w:rFonts w:ascii="Times New Roman" w:hAnsi="Times New Roman" w:cs="Times New Roman"/>
          <w:sz w:val="20"/>
          <w:szCs w:val="20"/>
        </w:rPr>
        <w:t>)</w:t>
      </w:r>
      <w:r w:rsidRPr="00827850">
        <w:rPr>
          <w:rFonts w:ascii="Times New Roman" w:hAnsi="Times New Roman" w:cs="Times New Roman"/>
          <w:sz w:val="20"/>
          <w:szCs w:val="20"/>
        </w:rPr>
        <w:t xml:space="preserve"> Potential interactions between </w:t>
      </w:r>
      <w:proofErr w:type="spellStart"/>
      <w:r w:rsidRPr="00827850">
        <w:rPr>
          <w:rFonts w:ascii="Times New Roman" w:hAnsi="Times New Roman" w:cs="Times New Roman"/>
          <w:sz w:val="20"/>
          <w:szCs w:val="20"/>
        </w:rPr>
        <w:t>diadromous</w:t>
      </w:r>
      <w:proofErr w:type="spellEnd"/>
      <w:r w:rsidRPr="00827850">
        <w:rPr>
          <w:rFonts w:ascii="Times New Roman" w:hAnsi="Times New Roman" w:cs="Times New Roman"/>
          <w:sz w:val="20"/>
          <w:szCs w:val="20"/>
        </w:rPr>
        <w:t xml:space="preserve"> fishes of UK conservation importance and the electromagnetic fields and subsea noise from marine renewable energy developments.</w:t>
      </w:r>
      <w:r w:rsidR="00C57984" w:rsidRPr="00827850">
        <w:rPr>
          <w:rFonts w:ascii="Times New Roman" w:hAnsi="Times New Roman" w:cs="Times New Roman"/>
          <w:sz w:val="20"/>
          <w:szCs w:val="20"/>
        </w:rPr>
        <w:t xml:space="preserve"> J Fish </w:t>
      </w:r>
      <w:proofErr w:type="spellStart"/>
      <w:r w:rsidR="00C57984" w:rsidRPr="00827850">
        <w:rPr>
          <w:rFonts w:ascii="Times New Roman" w:hAnsi="Times New Roman" w:cs="Times New Roman"/>
          <w:sz w:val="20"/>
          <w:szCs w:val="20"/>
        </w:rPr>
        <w:t>Biol</w:t>
      </w:r>
      <w:proofErr w:type="spellEnd"/>
      <w:r w:rsidRPr="00827850">
        <w:rPr>
          <w:rFonts w:ascii="Times New Roman" w:hAnsi="Times New Roman" w:cs="Times New Roman"/>
          <w:sz w:val="20"/>
          <w:szCs w:val="20"/>
        </w:rPr>
        <w:t xml:space="preserve"> 81:664–695</w:t>
      </w:r>
    </w:p>
    <w:p w14:paraId="04E05028" w14:textId="0187B542" w:rsidR="00164BFA" w:rsidRPr="00827850" w:rsidRDefault="00164BFA" w:rsidP="0048494F">
      <w:pPr>
        <w:pStyle w:val="NormalWeb"/>
        <w:spacing w:before="0" w:beforeAutospacing="0" w:after="120" w:afterAutospacing="0" w:line="259" w:lineRule="auto"/>
        <w:rPr>
          <w:sz w:val="20"/>
          <w:szCs w:val="20"/>
        </w:rPr>
      </w:pPr>
      <w:r w:rsidRPr="00827850">
        <w:rPr>
          <w:sz w:val="20"/>
          <w:szCs w:val="20"/>
        </w:rPr>
        <w:t>Gough PJ (1996) Potential impacts of Estuarine Barrages on Migratory Fish in England and Wales. In: Burt N and Watts J (</w:t>
      </w:r>
      <w:proofErr w:type="spellStart"/>
      <w:proofErr w:type="gramStart"/>
      <w:r w:rsidRPr="00827850">
        <w:rPr>
          <w:sz w:val="20"/>
          <w:szCs w:val="20"/>
        </w:rPr>
        <w:t>eds</w:t>
      </w:r>
      <w:proofErr w:type="spellEnd"/>
      <w:proofErr w:type="gramEnd"/>
      <w:r w:rsidRPr="00827850">
        <w:rPr>
          <w:sz w:val="20"/>
          <w:szCs w:val="20"/>
        </w:rPr>
        <w:t>) Barrages: Engineering Design and Environmental Impacts. International Conference, 10-13/09/1996, John Wiley and Sons Ltd, Cardiff, UK</w:t>
      </w:r>
    </w:p>
    <w:p w14:paraId="6A297C06" w14:textId="791B6335" w:rsidR="00AA27C6" w:rsidRPr="00827850" w:rsidRDefault="007625D8" w:rsidP="0048494F">
      <w:pPr>
        <w:pStyle w:val="NormalWeb"/>
        <w:spacing w:before="0" w:beforeAutospacing="0" w:after="120" w:afterAutospacing="0" w:line="259" w:lineRule="auto"/>
        <w:rPr>
          <w:sz w:val="20"/>
          <w:szCs w:val="20"/>
        </w:rPr>
      </w:pPr>
      <w:r w:rsidRPr="00827850">
        <w:rPr>
          <w:sz w:val="20"/>
          <w:szCs w:val="20"/>
        </w:rPr>
        <w:t>Hooper T</w:t>
      </w:r>
      <w:r w:rsidR="00C57984" w:rsidRPr="00827850">
        <w:rPr>
          <w:sz w:val="20"/>
          <w:szCs w:val="20"/>
        </w:rPr>
        <w:t>,</w:t>
      </w:r>
      <w:r w:rsidRPr="00827850">
        <w:rPr>
          <w:sz w:val="20"/>
          <w:szCs w:val="20"/>
        </w:rPr>
        <w:t xml:space="preserve"> Austen M </w:t>
      </w:r>
      <w:r w:rsidR="00C57984" w:rsidRPr="00827850">
        <w:rPr>
          <w:sz w:val="20"/>
          <w:szCs w:val="20"/>
        </w:rPr>
        <w:t>(</w:t>
      </w:r>
      <w:r w:rsidRPr="00827850">
        <w:rPr>
          <w:sz w:val="20"/>
          <w:szCs w:val="20"/>
        </w:rPr>
        <w:t>2013</w:t>
      </w:r>
      <w:r w:rsidR="00C57984" w:rsidRPr="00827850">
        <w:rPr>
          <w:sz w:val="20"/>
          <w:szCs w:val="20"/>
        </w:rPr>
        <w:t>)</w:t>
      </w:r>
      <w:r w:rsidRPr="00827850">
        <w:rPr>
          <w:sz w:val="20"/>
          <w:szCs w:val="20"/>
        </w:rPr>
        <w:t xml:space="preserve"> Tidal barrages in the UK: Ecological and social impacts, potential mitigation, and tools to support barrage planning. </w:t>
      </w:r>
      <w:r w:rsidR="00C57984" w:rsidRPr="00827850">
        <w:rPr>
          <w:iCs/>
          <w:sz w:val="20"/>
          <w:szCs w:val="20"/>
        </w:rPr>
        <w:t>Renewable Sustainable Energy Rev</w:t>
      </w:r>
      <w:r w:rsidRPr="00827850">
        <w:rPr>
          <w:sz w:val="20"/>
          <w:szCs w:val="20"/>
        </w:rPr>
        <w:t xml:space="preserve"> </w:t>
      </w:r>
      <w:r w:rsidRPr="00827850">
        <w:rPr>
          <w:iCs/>
          <w:sz w:val="20"/>
          <w:szCs w:val="20"/>
        </w:rPr>
        <w:t>23</w:t>
      </w:r>
      <w:r w:rsidRPr="00827850">
        <w:rPr>
          <w:sz w:val="20"/>
          <w:szCs w:val="20"/>
        </w:rPr>
        <w:t>:289–298</w:t>
      </w:r>
    </w:p>
    <w:p w14:paraId="7E1EB292" w14:textId="6356B72B" w:rsidR="00AA27C6" w:rsidRPr="00827850" w:rsidRDefault="00AA27C6" w:rsidP="0048494F">
      <w:pPr>
        <w:pStyle w:val="NormalWeb"/>
        <w:spacing w:before="0" w:beforeAutospacing="0" w:after="120" w:afterAutospacing="0" w:line="259" w:lineRule="auto"/>
        <w:rPr>
          <w:sz w:val="20"/>
          <w:szCs w:val="20"/>
        </w:rPr>
      </w:pPr>
      <w:r w:rsidRPr="00827850">
        <w:rPr>
          <w:sz w:val="20"/>
          <w:szCs w:val="20"/>
        </w:rPr>
        <w:t xml:space="preserve">International Council for the Exploration of the Sea (ICES) (2016) Impulsive noise register. </w:t>
      </w:r>
      <w:hyperlink r:id="rId28" w:history="1">
        <w:r w:rsidRPr="00827850">
          <w:rPr>
            <w:rStyle w:val="Hyperlink"/>
            <w:rFonts w:ascii="Times New Roman" w:hAnsi="Times New Roman"/>
            <w:sz w:val="20"/>
            <w:szCs w:val="20"/>
          </w:rPr>
          <w:t>https://underwaternoise.ices.dk/impulsive/map.aspx</w:t>
        </w:r>
      </w:hyperlink>
      <w:r w:rsidRPr="00827850">
        <w:rPr>
          <w:sz w:val="20"/>
          <w:szCs w:val="20"/>
        </w:rPr>
        <w:t>. Accessed 1 March 2019</w:t>
      </w:r>
    </w:p>
    <w:p w14:paraId="54F9971A" w14:textId="41E8262F" w:rsidR="00164BFA" w:rsidRPr="00827850" w:rsidRDefault="00164BFA" w:rsidP="0048494F">
      <w:pPr>
        <w:pStyle w:val="Cefastableandfiguretitle"/>
        <w:spacing w:after="120" w:line="259" w:lineRule="auto"/>
        <w:rPr>
          <w:rFonts w:ascii="Times New Roman" w:hAnsi="Times New Roman" w:cs="Times New Roman"/>
          <w:bCs w:val="0"/>
          <w:sz w:val="20"/>
          <w:szCs w:val="20"/>
        </w:rPr>
      </w:pPr>
      <w:r w:rsidRPr="00827850">
        <w:rPr>
          <w:rFonts w:ascii="Times New Roman" w:hAnsi="Times New Roman" w:cs="Times New Roman"/>
          <w:bCs w:val="0"/>
          <w:sz w:val="20"/>
          <w:szCs w:val="20"/>
        </w:rPr>
        <w:t xml:space="preserve">Lowe JA, Bernie D, </w:t>
      </w:r>
      <w:proofErr w:type="spellStart"/>
      <w:r w:rsidRPr="00827850">
        <w:rPr>
          <w:rFonts w:ascii="Times New Roman" w:hAnsi="Times New Roman" w:cs="Times New Roman"/>
          <w:bCs w:val="0"/>
          <w:sz w:val="20"/>
          <w:szCs w:val="20"/>
        </w:rPr>
        <w:t>Bett</w:t>
      </w:r>
      <w:proofErr w:type="spellEnd"/>
      <w:r w:rsidRPr="00827850">
        <w:rPr>
          <w:rFonts w:ascii="Times New Roman" w:hAnsi="Times New Roman" w:cs="Times New Roman"/>
          <w:bCs w:val="0"/>
          <w:sz w:val="20"/>
          <w:szCs w:val="20"/>
        </w:rPr>
        <w:t xml:space="preserve"> P, </w:t>
      </w:r>
      <w:proofErr w:type="spellStart"/>
      <w:r w:rsidRPr="00827850">
        <w:rPr>
          <w:rFonts w:ascii="Times New Roman" w:hAnsi="Times New Roman" w:cs="Times New Roman"/>
          <w:bCs w:val="0"/>
          <w:sz w:val="20"/>
          <w:szCs w:val="20"/>
        </w:rPr>
        <w:t>Bricheno</w:t>
      </w:r>
      <w:proofErr w:type="spellEnd"/>
      <w:r w:rsidRPr="00827850">
        <w:rPr>
          <w:rFonts w:ascii="Times New Roman" w:hAnsi="Times New Roman" w:cs="Times New Roman"/>
          <w:bCs w:val="0"/>
          <w:sz w:val="20"/>
          <w:szCs w:val="20"/>
        </w:rPr>
        <w:t xml:space="preserve"> L, Brown S, Calvert D, Clark R, Eagle K el al (2019) UKCP18 Science Overview Report. November 2018 (Updated March 2019). Met Office UK.</w:t>
      </w:r>
      <w:r w:rsidRPr="00827850">
        <w:rPr>
          <w:rFonts w:ascii="Times New Roman" w:hAnsi="Times New Roman" w:cs="Times New Roman"/>
          <w:sz w:val="20"/>
          <w:szCs w:val="20"/>
        </w:rPr>
        <w:t xml:space="preserve"> </w:t>
      </w:r>
      <w:hyperlink r:id="rId29" w:history="1">
        <w:r w:rsidRPr="00827850">
          <w:rPr>
            <w:rStyle w:val="Hyperlink"/>
            <w:rFonts w:ascii="Times New Roman" w:hAnsi="Times New Roman" w:cs="Times New Roman"/>
            <w:bCs w:val="0"/>
            <w:sz w:val="20"/>
            <w:szCs w:val="20"/>
          </w:rPr>
          <w:t>https://www.metoffice.gov.uk/pub/data/weather/uk/ukcp18/science-reports/UKCP18-Overview-report.pdf</w:t>
        </w:r>
      </w:hyperlink>
      <w:r w:rsidRPr="00827850">
        <w:rPr>
          <w:rFonts w:ascii="Times New Roman" w:hAnsi="Times New Roman" w:cs="Times New Roman"/>
          <w:bCs w:val="0"/>
          <w:sz w:val="20"/>
          <w:szCs w:val="20"/>
        </w:rPr>
        <w:t>.  Accessed 15 August 2019</w:t>
      </w:r>
    </w:p>
    <w:p w14:paraId="790A87C1" w14:textId="6D2158E5" w:rsidR="00164BFA" w:rsidRPr="00827850" w:rsidRDefault="00164BFA" w:rsidP="0048494F">
      <w:pPr>
        <w:pStyle w:val="Cefastableandfiguretitle"/>
        <w:spacing w:after="120" w:line="259" w:lineRule="auto"/>
        <w:rPr>
          <w:rFonts w:ascii="Times New Roman" w:hAnsi="Times New Roman" w:cs="Times New Roman"/>
          <w:bCs w:val="0"/>
          <w:sz w:val="20"/>
          <w:szCs w:val="20"/>
        </w:rPr>
      </w:pPr>
      <w:r w:rsidRPr="00827850">
        <w:rPr>
          <w:rFonts w:ascii="Times New Roman" w:hAnsi="Times New Roman" w:cs="Times New Roman"/>
          <w:bCs w:val="0"/>
          <w:sz w:val="20"/>
          <w:szCs w:val="20"/>
        </w:rPr>
        <w:t xml:space="preserve">Murphy J, Sexton D, Jenkins G, Booth B, Brown C, </w:t>
      </w:r>
      <w:proofErr w:type="gramStart"/>
      <w:r w:rsidRPr="00827850">
        <w:rPr>
          <w:rFonts w:ascii="Times New Roman" w:hAnsi="Times New Roman" w:cs="Times New Roman"/>
          <w:bCs w:val="0"/>
          <w:sz w:val="20"/>
          <w:szCs w:val="20"/>
        </w:rPr>
        <w:t>Clark</w:t>
      </w:r>
      <w:proofErr w:type="gramEnd"/>
      <w:r w:rsidRPr="00827850">
        <w:rPr>
          <w:rFonts w:ascii="Times New Roman" w:hAnsi="Times New Roman" w:cs="Times New Roman"/>
          <w:bCs w:val="0"/>
          <w:sz w:val="20"/>
          <w:szCs w:val="20"/>
        </w:rPr>
        <w:t xml:space="preserve"> R et al (2009) UK Climate Projections Science Report: Climate change projections. Met Office Hadley Centre.  </w:t>
      </w:r>
      <w:hyperlink r:id="rId30" w:history="1">
        <w:r w:rsidRPr="00827850">
          <w:rPr>
            <w:rStyle w:val="Hyperlink"/>
            <w:rFonts w:ascii="Times New Roman" w:hAnsi="Times New Roman" w:cs="Times New Roman"/>
            <w:bCs w:val="0"/>
            <w:sz w:val="20"/>
            <w:szCs w:val="20"/>
          </w:rPr>
          <w:t>http://cedadocs.ceda.ac.uk/1320/1/climate_projections_full_report.pdf</w:t>
        </w:r>
      </w:hyperlink>
      <w:r w:rsidRPr="00827850">
        <w:rPr>
          <w:rFonts w:ascii="Times New Roman" w:hAnsi="Times New Roman" w:cs="Times New Roman"/>
          <w:bCs w:val="0"/>
          <w:sz w:val="20"/>
          <w:szCs w:val="20"/>
        </w:rPr>
        <w:t>. Accessed: 20 August 2019</w:t>
      </w:r>
    </w:p>
    <w:p w14:paraId="335C3C82" w14:textId="36CC6A70" w:rsidR="00612129" w:rsidRPr="00827850" w:rsidRDefault="00612129" w:rsidP="0048494F">
      <w:pPr>
        <w:pStyle w:val="Cefastableandfiguretitle"/>
        <w:spacing w:after="120" w:line="259" w:lineRule="auto"/>
        <w:rPr>
          <w:rFonts w:ascii="Times New Roman" w:hAnsi="Times New Roman" w:cs="Times New Roman"/>
          <w:bCs w:val="0"/>
          <w:sz w:val="20"/>
          <w:szCs w:val="20"/>
        </w:rPr>
      </w:pPr>
      <w:r w:rsidRPr="00827850">
        <w:rPr>
          <w:rFonts w:ascii="Times New Roman" w:hAnsi="Times New Roman" w:cs="Times New Roman"/>
          <w:bCs w:val="0"/>
          <w:sz w:val="20"/>
          <w:szCs w:val="20"/>
        </w:rPr>
        <w:t>Pearce R, Evans S (</w:t>
      </w:r>
      <w:r w:rsidR="002801DB" w:rsidRPr="00827850">
        <w:rPr>
          <w:rFonts w:ascii="Times New Roman" w:hAnsi="Times New Roman" w:cs="Times New Roman"/>
          <w:bCs w:val="0"/>
          <w:sz w:val="20"/>
          <w:szCs w:val="20"/>
        </w:rPr>
        <w:t>2015</w:t>
      </w:r>
      <w:r w:rsidRPr="00827850">
        <w:rPr>
          <w:rFonts w:ascii="Times New Roman" w:hAnsi="Times New Roman" w:cs="Times New Roman"/>
          <w:bCs w:val="0"/>
          <w:sz w:val="20"/>
          <w:szCs w:val="20"/>
        </w:rPr>
        <w:t xml:space="preserve">) </w:t>
      </w:r>
      <w:proofErr w:type="spellStart"/>
      <w:r w:rsidRPr="00827850">
        <w:rPr>
          <w:rFonts w:ascii="Times New Roman" w:hAnsi="Times New Roman" w:cs="Times New Roman"/>
          <w:bCs w:val="0"/>
          <w:sz w:val="20"/>
          <w:szCs w:val="20"/>
        </w:rPr>
        <w:t>CarbonBrief</w:t>
      </w:r>
      <w:proofErr w:type="spellEnd"/>
      <w:r w:rsidRPr="00827850">
        <w:rPr>
          <w:rFonts w:ascii="Times New Roman" w:hAnsi="Times New Roman" w:cs="Times New Roman"/>
          <w:bCs w:val="0"/>
          <w:sz w:val="20"/>
          <w:szCs w:val="20"/>
        </w:rPr>
        <w:t xml:space="preserve"> Clear on climate, </w:t>
      </w:r>
      <w:r w:rsidR="000E5224" w:rsidRPr="00827850">
        <w:rPr>
          <w:rFonts w:ascii="Times New Roman" w:hAnsi="Times New Roman" w:cs="Times New Roman"/>
          <w:bCs w:val="0"/>
          <w:sz w:val="20"/>
          <w:szCs w:val="20"/>
        </w:rPr>
        <w:t>m</w:t>
      </w:r>
      <w:r w:rsidRPr="00827850">
        <w:rPr>
          <w:rFonts w:ascii="Times New Roman" w:hAnsi="Times New Roman" w:cs="Times New Roman"/>
          <w:bCs w:val="0"/>
          <w:sz w:val="20"/>
          <w:szCs w:val="20"/>
        </w:rPr>
        <w:t xml:space="preserve">apped: How the UK generates its electricity. </w:t>
      </w:r>
      <w:hyperlink r:id="rId31" w:history="1">
        <w:r w:rsidRPr="00827850">
          <w:rPr>
            <w:rStyle w:val="Hyperlink"/>
            <w:rFonts w:ascii="Times New Roman" w:hAnsi="Times New Roman" w:cs="Times New Roman"/>
            <w:bCs w:val="0"/>
            <w:sz w:val="20"/>
            <w:szCs w:val="20"/>
          </w:rPr>
          <w:t>https://www.carbonbrief.org/mapped-how-the-uk-generates-its-electricity</w:t>
        </w:r>
      </w:hyperlink>
      <w:r w:rsidRPr="00827850">
        <w:rPr>
          <w:rFonts w:ascii="Times New Roman" w:hAnsi="Times New Roman" w:cs="Times New Roman"/>
          <w:bCs w:val="0"/>
          <w:sz w:val="20"/>
          <w:szCs w:val="20"/>
        </w:rPr>
        <w:t xml:space="preserve">. </w:t>
      </w:r>
      <w:r w:rsidRPr="00827850">
        <w:rPr>
          <w:rFonts w:ascii="Times New Roman" w:hAnsi="Times New Roman" w:cs="Times New Roman"/>
          <w:sz w:val="20"/>
          <w:szCs w:val="20"/>
        </w:rPr>
        <w:t>Accessed 1 March 2019</w:t>
      </w:r>
    </w:p>
    <w:p w14:paraId="6BA9639B" w14:textId="024C0F89" w:rsidR="009C11C3" w:rsidRPr="00827850" w:rsidRDefault="009C11C3" w:rsidP="0048494F">
      <w:pPr>
        <w:spacing w:line="259" w:lineRule="auto"/>
        <w:rPr>
          <w:rFonts w:ascii="Times New Roman" w:hAnsi="Times New Roman" w:cs="Times New Roman"/>
          <w:sz w:val="20"/>
          <w:szCs w:val="20"/>
        </w:rPr>
      </w:pPr>
      <w:proofErr w:type="spellStart"/>
      <w:r w:rsidRPr="00827850">
        <w:rPr>
          <w:rFonts w:ascii="Times New Roman" w:hAnsi="Times New Roman" w:cs="Times New Roman"/>
          <w:sz w:val="20"/>
          <w:szCs w:val="20"/>
        </w:rPr>
        <w:t>Rajgor</w:t>
      </w:r>
      <w:proofErr w:type="spellEnd"/>
      <w:r w:rsidRPr="00827850">
        <w:rPr>
          <w:rFonts w:ascii="Times New Roman" w:hAnsi="Times New Roman" w:cs="Times New Roman"/>
          <w:sz w:val="20"/>
          <w:szCs w:val="20"/>
        </w:rPr>
        <w:t xml:space="preserve"> G </w:t>
      </w:r>
      <w:r w:rsidR="00C57984" w:rsidRPr="00827850">
        <w:rPr>
          <w:rFonts w:ascii="Times New Roman" w:hAnsi="Times New Roman" w:cs="Times New Roman"/>
          <w:sz w:val="20"/>
          <w:szCs w:val="20"/>
        </w:rPr>
        <w:t>(</w:t>
      </w:r>
      <w:r w:rsidRPr="00827850">
        <w:rPr>
          <w:rFonts w:ascii="Times New Roman" w:hAnsi="Times New Roman" w:cs="Times New Roman"/>
          <w:sz w:val="20"/>
          <w:szCs w:val="20"/>
        </w:rPr>
        <w:t>2016</w:t>
      </w:r>
      <w:r w:rsidR="00C57984" w:rsidRPr="00827850">
        <w:rPr>
          <w:rFonts w:ascii="Times New Roman" w:hAnsi="Times New Roman" w:cs="Times New Roman"/>
          <w:sz w:val="20"/>
          <w:szCs w:val="20"/>
        </w:rPr>
        <w:t>)</w:t>
      </w:r>
      <w:r w:rsidRPr="00827850">
        <w:rPr>
          <w:rFonts w:ascii="Times New Roman" w:hAnsi="Times New Roman" w:cs="Times New Roman"/>
          <w:sz w:val="20"/>
          <w:szCs w:val="20"/>
        </w:rPr>
        <w:t xml:space="preserve"> Time for tidal lagoons? </w:t>
      </w:r>
      <w:r w:rsidR="00C57984" w:rsidRPr="00827850">
        <w:rPr>
          <w:rFonts w:ascii="Times New Roman" w:hAnsi="Times New Roman" w:cs="Times New Roman"/>
          <w:sz w:val="20"/>
          <w:szCs w:val="20"/>
        </w:rPr>
        <w:t>Renew Energy Focus</w:t>
      </w:r>
      <w:r w:rsidRPr="00827850">
        <w:rPr>
          <w:rFonts w:ascii="Times New Roman" w:hAnsi="Times New Roman" w:cs="Times New Roman"/>
          <w:sz w:val="20"/>
          <w:szCs w:val="20"/>
        </w:rPr>
        <w:t xml:space="preserve"> 17:202–204</w:t>
      </w:r>
    </w:p>
    <w:p w14:paraId="73552726" w14:textId="6F6B42D4" w:rsidR="00164BFA" w:rsidRPr="00827850" w:rsidRDefault="000E55F8" w:rsidP="0048494F">
      <w:pPr>
        <w:spacing w:line="259" w:lineRule="auto"/>
        <w:rPr>
          <w:rFonts w:ascii="Times New Roman" w:hAnsi="Times New Roman" w:cs="Times New Roman"/>
          <w:sz w:val="20"/>
          <w:szCs w:val="20"/>
        </w:rPr>
      </w:pPr>
      <w:r w:rsidRPr="00827850">
        <w:rPr>
          <w:rFonts w:ascii="Times New Roman" w:hAnsi="Times New Roman" w:cs="Times New Roman"/>
          <w:sz w:val="20"/>
          <w:szCs w:val="20"/>
        </w:rPr>
        <w:t>Special Committee on Seals</w:t>
      </w:r>
      <w:r w:rsidR="00F70619" w:rsidRPr="00827850">
        <w:rPr>
          <w:rFonts w:ascii="Times New Roman" w:hAnsi="Times New Roman" w:cs="Times New Roman"/>
          <w:sz w:val="20"/>
          <w:szCs w:val="20"/>
        </w:rPr>
        <w:t xml:space="preserve"> </w:t>
      </w:r>
      <w:r w:rsidR="00164BFA" w:rsidRPr="00827850">
        <w:rPr>
          <w:rFonts w:ascii="Times New Roman" w:hAnsi="Times New Roman" w:cs="Times New Roman"/>
          <w:sz w:val="20"/>
          <w:szCs w:val="20"/>
        </w:rPr>
        <w:t>(</w:t>
      </w:r>
      <w:r w:rsidR="00F70619" w:rsidRPr="00827850">
        <w:rPr>
          <w:rFonts w:ascii="Times New Roman" w:hAnsi="Times New Roman" w:cs="Times New Roman"/>
          <w:sz w:val="20"/>
          <w:szCs w:val="20"/>
        </w:rPr>
        <w:t>SCOS</w:t>
      </w:r>
      <w:r w:rsidR="00164BFA" w:rsidRPr="00827850">
        <w:rPr>
          <w:rFonts w:ascii="Times New Roman" w:hAnsi="Times New Roman" w:cs="Times New Roman"/>
          <w:sz w:val="20"/>
          <w:szCs w:val="20"/>
        </w:rPr>
        <w:t>)</w:t>
      </w:r>
      <w:r w:rsidRPr="00827850">
        <w:rPr>
          <w:rFonts w:ascii="Times New Roman" w:hAnsi="Times New Roman" w:cs="Times New Roman"/>
          <w:sz w:val="20"/>
          <w:szCs w:val="20"/>
        </w:rPr>
        <w:t xml:space="preserve"> (2017)</w:t>
      </w:r>
      <w:r w:rsidR="00164BFA" w:rsidRPr="00827850">
        <w:rPr>
          <w:rFonts w:ascii="Times New Roman" w:hAnsi="Times New Roman" w:cs="Times New Roman"/>
          <w:sz w:val="20"/>
          <w:szCs w:val="20"/>
        </w:rPr>
        <w:t xml:space="preserve"> </w:t>
      </w:r>
      <w:proofErr w:type="gramStart"/>
      <w:r w:rsidRPr="00827850">
        <w:rPr>
          <w:rFonts w:ascii="Times New Roman" w:hAnsi="Times New Roman" w:cs="Times New Roman"/>
          <w:sz w:val="20"/>
          <w:szCs w:val="20"/>
        </w:rPr>
        <w:t>Scientific</w:t>
      </w:r>
      <w:proofErr w:type="gramEnd"/>
      <w:r w:rsidRPr="00827850">
        <w:rPr>
          <w:rFonts w:ascii="Times New Roman" w:hAnsi="Times New Roman" w:cs="Times New Roman"/>
          <w:sz w:val="20"/>
          <w:szCs w:val="20"/>
        </w:rPr>
        <w:t xml:space="preserve"> advice on matters related to the management of seal populations: 2017. Sea Mammal Research Unit, University of St Andrews</w:t>
      </w:r>
      <w:r w:rsidR="002755F4" w:rsidRPr="00827850">
        <w:rPr>
          <w:rFonts w:ascii="Times New Roman" w:hAnsi="Times New Roman" w:cs="Times New Roman"/>
          <w:sz w:val="20"/>
          <w:szCs w:val="20"/>
        </w:rPr>
        <w:t xml:space="preserve">. </w:t>
      </w:r>
      <w:hyperlink r:id="rId32" w:history="1">
        <w:r w:rsidR="002755F4" w:rsidRPr="00827850">
          <w:rPr>
            <w:rStyle w:val="Hyperlink"/>
            <w:rFonts w:ascii="Times New Roman" w:hAnsi="Times New Roman" w:cs="Times New Roman"/>
            <w:sz w:val="20"/>
            <w:szCs w:val="20"/>
          </w:rPr>
          <w:t>http://www.smru.st-andrews.ac.uk/files/2018/01/SCOS-2017.pdf</w:t>
        </w:r>
      </w:hyperlink>
      <w:r w:rsidR="002755F4" w:rsidRPr="00827850">
        <w:rPr>
          <w:rFonts w:ascii="Times New Roman" w:hAnsi="Times New Roman" w:cs="Times New Roman"/>
          <w:sz w:val="20"/>
          <w:szCs w:val="20"/>
        </w:rPr>
        <w:t xml:space="preserve">. </w:t>
      </w:r>
      <w:r w:rsidR="00164BFA" w:rsidRPr="00827850">
        <w:rPr>
          <w:rFonts w:ascii="Times New Roman" w:hAnsi="Times New Roman" w:cs="Times New Roman"/>
          <w:sz w:val="20"/>
          <w:szCs w:val="20"/>
        </w:rPr>
        <w:t>Accessed 20 February 2020</w:t>
      </w:r>
    </w:p>
    <w:p w14:paraId="00EFB1C6" w14:textId="52C79C10" w:rsidR="00AA27C6" w:rsidRPr="00827850" w:rsidRDefault="00AA27C6" w:rsidP="0048494F">
      <w:pPr>
        <w:spacing w:line="259" w:lineRule="auto"/>
        <w:rPr>
          <w:rFonts w:ascii="Times New Roman" w:hAnsi="Times New Roman" w:cs="Times New Roman"/>
          <w:sz w:val="20"/>
          <w:szCs w:val="20"/>
        </w:rPr>
      </w:pPr>
      <w:r w:rsidRPr="00827850">
        <w:rPr>
          <w:rFonts w:ascii="Times New Roman" w:hAnsi="Times New Roman" w:cs="Times New Roman"/>
          <w:sz w:val="20"/>
          <w:szCs w:val="20"/>
        </w:rPr>
        <w:t xml:space="preserve">Stare J (2016) Light Pollution map info (v2.8.0).  </w:t>
      </w:r>
      <w:hyperlink r:id="rId33" w:anchor="zoom=4.00&amp;lat=45.8720&amp;lon=14.5470&amp;layers=B0FFFFFFTFFFFFFFFFF" w:history="1">
        <w:r w:rsidRPr="00827850">
          <w:rPr>
            <w:rStyle w:val="Hyperlink"/>
            <w:rFonts w:ascii="Times New Roman" w:hAnsi="Times New Roman" w:cs="Times New Roman"/>
            <w:sz w:val="20"/>
            <w:szCs w:val="20"/>
          </w:rPr>
          <w:t>https://www.lightpollutionmap.info/#zoom=4.00&amp;lat=45.8720&amp;lon=14.5470&amp;layers=B0FFFFFFTFFFFFFFFFF</w:t>
        </w:r>
      </w:hyperlink>
      <w:r w:rsidRPr="00827850">
        <w:rPr>
          <w:rFonts w:ascii="Times New Roman" w:hAnsi="Times New Roman" w:cs="Times New Roman"/>
          <w:sz w:val="20"/>
          <w:szCs w:val="20"/>
        </w:rPr>
        <w:t>. Accessed 1 March 2019</w:t>
      </w:r>
    </w:p>
    <w:p w14:paraId="1B1D5C3F" w14:textId="2ADAFE9F" w:rsidR="005A0A1E" w:rsidRPr="00827850" w:rsidRDefault="005A0A1E" w:rsidP="0048494F">
      <w:pPr>
        <w:spacing w:line="259" w:lineRule="auto"/>
        <w:rPr>
          <w:rFonts w:ascii="Times New Roman" w:hAnsi="Times New Roman" w:cs="Times New Roman"/>
          <w:sz w:val="20"/>
          <w:szCs w:val="20"/>
        </w:rPr>
      </w:pPr>
      <w:r w:rsidRPr="00827850">
        <w:rPr>
          <w:rFonts w:ascii="Times New Roman" w:hAnsi="Times New Roman" w:cs="Times New Roman"/>
          <w:sz w:val="20"/>
          <w:szCs w:val="20"/>
        </w:rPr>
        <w:t xml:space="preserve">Sumner K </w:t>
      </w:r>
      <w:r w:rsidR="00C218C3" w:rsidRPr="00827850">
        <w:rPr>
          <w:rFonts w:ascii="Times New Roman" w:hAnsi="Times New Roman" w:cs="Times New Roman"/>
          <w:sz w:val="20"/>
          <w:szCs w:val="20"/>
        </w:rPr>
        <w:t>(</w:t>
      </w:r>
      <w:r w:rsidRPr="00827850">
        <w:rPr>
          <w:rFonts w:ascii="Times New Roman" w:hAnsi="Times New Roman" w:cs="Times New Roman"/>
          <w:sz w:val="20"/>
          <w:szCs w:val="20"/>
        </w:rPr>
        <w:t>2015</w:t>
      </w:r>
      <w:r w:rsidR="00C218C3" w:rsidRPr="00827850">
        <w:rPr>
          <w:rFonts w:ascii="Times New Roman" w:hAnsi="Times New Roman" w:cs="Times New Roman"/>
          <w:sz w:val="20"/>
          <w:szCs w:val="20"/>
        </w:rPr>
        <w:t>)</w:t>
      </w:r>
      <w:r w:rsidRPr="00827850">
        <w:rPr>
          <w:rFonts w:ascii="Times New Roman" w:hAnsi="Times New Roman" w:cs="Times New Roman"/>
          <w:sz w:val="20"/>
          <w:szCs w:val="20"/>
        </w:rPr>
        <w:t xml:space="preserve"> Review of protection measures for Atlantic salmon and sea trout in inshore waters. Environment Agency evidence report, 31 pp</w:t>
      </w:r>
    </w:p>
    <w:p w14:paraId="2E66F600" w14:textId="3441F75F" w:rsidR="00210699" w:rsidRPr="00827850" w:rsidRDefault="00210699" w:rsidP="0048494F">
      <w:pPr>
        <w:spacing w:line="259" w:lineRule="auto"/>
        <w:rPr>
          <w:rFonts w:ascii="Times New Roman" w:hAnsi="Times New Roman" w:cs="Times New Roman"/>
          <w:sz w:val="20"/>
          <w:szCs w:val="20"/>
        </w:rPr>
      </w:pPr>
      <w:r w:rsidRPr="00827850">
        <w:rPr>
          <w:rFonts w:ascii="Times New Roman" w:hAnsi="Times New Roman" w:cs="Times New Roman"/>
          <w:sz w:val="20"/>
          <w:szCs w:val="20"/>
        </w:rPr>
        <w:t xml:space="preserve">The British Trust for Ornithology (BTO) (2014) Bird Atlas </w:t>
      </w:r>
      <w:proofErr w:type="spellStart"/>
      <w:r w:rsidRPr="00827850">
        <w:rPr>
          <w:rFonts w:ascii="Times New Roman" w:hAnsi="Times New Roman" w:cs="Times New Roman"/>
          <w:sz w:val="20"/>
          <w:szCs w:val="20"/>
        </w:rPr>
        <w:t>Mapstore</w:t>
      </w:r>
      <w:proofErr w:type="spellEnd"/>
      <w:r w:rsidRPr="00827850">
        <w:rPr>
          <w:rFonts w:ascii="Times New Roman" w:hAnsi="Times New Roman" w:cs="Times New Roman"/>
          <w:sz w:val="20"/>
          <w:szCs w:val="20"/>
        </w:rPr>
        <w:t xml:space="preserve">. </w:t>
      </w:r>
      <w:hyperlink r:id="rId34" w:history="1">
        <w:r w:rsidR="00AA27C6" w:rsidRPr="00827850">
          <w:rPr>
            <w:rStyle w:val="Hyperlink"/>
            <w:rFonts w:ascii="Times New Roman" w:hAnsi="Times New Roman" w:cs="Times New Roman"/>
            <w:sz w:val="20"/>
            <w:szCs w:val="20"/>
          </w:rPr>
          <w:t>https://app.bto.org/mapstore/StoreServlet</w:t>
        </w:r>
      </w:hyperlink>
      <w:r w:rsidRPr="00827850">
        <w:rPr>
          <w:rFonts w:ascii="Times New Roman" w:hAnsi="Times New Roman" w:cs="Times New Roman"/>
          <w:sz w:val="20"/>
          <w:szCs w:val="20"/>
        </w:rPr>
        <w:t>. Accessed 1 March 2019</w:t>
      </w:r>
    </w:p>
    <w:p w14:paraId="2FA499D1" w14:textId="4D74A729" w:rsidR="00356B97" w:rsidRPr="00827850" w:rsidRDefault="00687D3B" w:rsidP="0048494F">
      <w:pPr>
        <w:spacing w:line="259" w:lineRule="auto"/>
        <w:rPr>
          <w:rFonts w:ascii="Times New Roman" w:hAnsi="Times New Roman" w:cs="Times New Roman"/>
          <w:sz w:val="20"/>
          <w:szCs w:val="20"/>
        </w:rPr>
      </w:pPr>
      <w:r w:rsidRPr="00827850">
        <w:rPr>
          <w:rFonts w:ascii="Times New Roman" w:hAnsi="Times New Roman" w:cs="Times New Roman"/>
          <w:sz w:val="20"/>
          <w:szCs w:val="20"/>
        </w:rPr>
        <w:t xml:space="preserve">Thomsen F, </w:t>
      </w:r>
      <w:proofErr w:type="spellStart"/>
      <w:r w:rsidRPr="00827850">
        <w:rPr>
          <w:rFonts w:ascii="Times New Roman" w:hAnsi="Times New Roman" w:cs="Times New Roman"/>
          <w:sz w:val="20"/>
          <w:szCs w:val="20"/>
        </w:rPr>
        <w:t>Lüdemann</w:t>
      </w:r>
      <w:proofErr w:type="spellEnd"/>
      <w:r w:rsidRPr="00827850">
        <w:rPr>
          <w:rFonts w:ascii="Times New Roman" w:hAnsi="Times New Roman" w:cs="Times New Roman"/>
          <w:sz w:val="20"/>
          <w:szCs w:val="20"/>
        </w:rPr>
        <w:t xml:space="preserve"> K, </w:t>
      </w:r>
      <w:proofErr w:type="spellStart"/>
      <w:r w:rsidRPr="00827850">
        <w:rPr>
          <w:rFonts w:ascii="Times New Roman" w:hAnsi="Times New Roman" w:cs="Times New Roman"/>
          <w:sz w:val="20"/>
          <w:szCs w:val="20"/>
        </w:rPr>
        <w:t>Kafemann</w:t>
      </w:r>
      <w:proofErr w:type="spellEnd"/>
      <w:r w:rsidRPr="00827850">
        <w:rPr>
          <w:rFonts w:ascii="Times New Roman" w:hAnsi="Times New Roman" w:cs="Times New Roman"/>
          <w:sz w:val="20"/>
          <w:szCs w:val="20"/>
        </w:rPr>
        <w:t xml:space="preserve"> R</w:t>
      </w:r>
      <w:r w:rsidR="00C218C3" w:rsidRPr="00827850">
        <w:rPr>
          <w:rFonts w:ascii="Times New Roman" w:hAnsi="Times New Roman" w:cs="Times New Roman"/>
          <w:sz w:val="20"/>
          <w:szCs w:val="20"/>
        </w:rPr>
        <w:t>,</w:t>
      </w:r>
      <w:r w:rsidRPr="00827850">
        <w:rPr>
          <w:rFonts w:ascii="Times New Roman" w:hAnsi="Times New Roman" w:cs="Times New Roman"/>
          <w:sz w:val="20"/>
          <w:szCs w:val="20"/>
        </w:rPr>
        <w:t xml:space="preserve"> Piper W </w:t>
      </w:r>
      <w:r w:rsidR="00C218C3" w:rsidRPr="00827850">
        <w:rPr>
          <w:rFonts w:ascii="Times New Roman" w:hAnsi="Times New Roman" w:cs="Times New Roman"/>
          <w:sz w:val="20"/>
          <w:szCs w:val="20"/>
        </w:rPr>
        <w:t>(</w:t>
      </w:r>
      <w:r w:rsidRPr="00827850">
        <w:rPr>
          <w:rFonts w:ascii="Times New Roman" w:hAnsi="Times New Roman" w:cs="Times New Roman"/>
          <w:sz w:val="20"/>
          <w:szCs w:val="20"/>
        </w:rPr>
        <w:t>2006</w:t>
      </w:r>
      <w:r w:rsidR="00C218C3" w:rsidRPr="00827850">
        <w:rPr>
          <w:rFonts w:ascii="Times New Roman" w:hAnsi="Times New Roman" w:cs="Times New Roman"/>
          <w:sz w:val="20"/>
          <w:szCs w:val="20"/>
        </w:rPr>
        <w:t>)</w:t>
      </w:r>
      <w:r w:rsidRPr="00827850">
        <w:rPr>
          <w:rFonts w:ascii="Times New Roman" w:hAnsi="Times New Roman" w:cs="Times New Roman"/>
          <w:sz w:val="20"/>
          <w:szCs w:val="20"/>
        </w:rPr>
        <w:t xml:space="preserve"> Effects of offshore wind farm noise on marine mammals and fish. </w:t>
      </w:r>
      <w:proofErr w:type="spellStart"/>
      <w:r w:rsidRPr="00827850">
        <w:rPr>
          <w:rFonts w:ascii="Times New Roman" w:hAnsi="Times New Roman" w:cs="Times New Roman"/>
          <w:sz w:val="20"/>
          <w:szCs w:val="20"/>
        </w:rPr>
        <w:t>Biola</w:t>
      </w:r>
      <w:proofErr w:type="spellEnd"/>
      <w:r w:rsidR="002755F4" w:rsidRPr="00827850">
        <w:rPr>
          <w:rFonts w:ascii="Times New Roman" w:hAnsi="Times New Roman" w:cs="Times New Roman"/>
          <w:sz w:val="20"/>
          <w:szCs w:val="20"/>
        </w:rPr>
        <w:t xml:space="preserve"> on behalf of COWRIE Ltd,</w:t>
      </w:r>
      <w:r w:rsidRPr="00827850">
        <w:rPr>
          <w:rFonts w:ascii="Times New Roman" w:hAnsi="Times New Roman" w:cs="Times New Roman"/>
          <w:sz w:val="20"/>
          <w:szCs w:val="20"/>
        </w:rPr>
        <w:t xml:space="preserve"> Hamburg, Germany</w:t>
      </w:r>
      <w:r w:rsidR="002755F4" w:rsidRPr="00827850">
        <w:rPr>
          <w:rFonts w:ascii="Times New Roman" w:hAnsi="Times New Roman" w:cs="Times New Roman"/>
          <w:sz w:val="20"/>
          <w:szCs w:val="20"/>
        </w:rPr>
        <w:t xml:space="preserve">, </w:t>
      </w:r>
      <w:r w:rsidRPr="00827850">
        <w:rPr>
          <w:rFonts w:ascii="Times New Roman" w:hAnsi="Times New Roman" w:cs="Times New Roman"/>
          <w:sz w:val="20"/>
          <w:szCs w:val="20"/>
        </w:rPr>
        <w:t>62 pp</w:t>
      </w:r>
    </w:p>
    <w:sectPr w:rsidR="00356B97" w:rsidRPr="008278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BCD44" w14:textId="77777777" w:rsidR="00F411AB" w:rsidRDefault="00F411AB" w:rsidP="003C15F8">
      <w:pPr>
        <w:spacing w:after="0" w:line="240" w:lineRule="auto"/>
      </w:pPr>
      <w:r>
        <w:separator/>
      </w:r>
    </w:p>
  </w:endnote>
  <w:endnote w:type="continuationSeparator" w:id="0">
    <w:p w14:paraId="19237307" w14:textId="77777777" w:rsidR="00F411AB" w:rsidRDefault="00F411AB" w:rsidP="003C1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tima">
    <w:charset w:val="00"/>
    <w:family w:val="swiss"/>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Frutiger Bold">
    <w:altName w:val="Impact"/>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0CF9E" w14:textId="77777777" w:rsidR="00F411AB" w:rsidRDefault="00F411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64DDC" w14:textId="5C2656B3" w:rsidR="00F411AB" w:rsidRDefault="00F411AB">
    <w:pPr>
      <w:pStyle w:val="Footer"/>
      <w:jc w:val="center"/>
    </w:pPr>
  </w:p>
  <w:p w14:paraId="0FC4E508" w14:textId="77777777" w:rsidR="00F411AB" w:rsidRDefault="00F411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B3589E" w14:textId="77777777" w:rsidR="00F411AB" w:rsidRDefault="00F411A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397683"/>
      <w:docPartObj>
        <w:docPartGallery w:val="Page Numbers (Bottom of Page)"/>
        <w:docPartUnique/>
      </w:docPartObj>
    </w:sdtPr>
    <w:sdtEndPr>
      <w:rPr>
        <w:noProof/>
      </w:rPr>
    </w:sdtEndPr>
    <w:sdtContent>
      <w:p w14:paraId="10E07CE1" w14:textId="77777777" w:rsidR="00F411AB" w:rsidRDefault="00F411AB">
        <w:pPr>
          <w:pStyle w:val="Footer"/>
          <w:jc w:val="center"/>
        </w:pPr>
        <w:r>
          <w:fldChar w:fldCharType="begin"/>
        </w:r>
        <w:r>
          <w:instrText xml:space="preserve"> PAGE   \* MERGEFORMAT </w:instrText>
        </w:r>
        <w:r>
          <w:fldChar w:fldCharType="separate"/>
        </w:r>
        <w:r w:rsidR="00A10A21">
          <w:rPr>
            <w:noProof/>
          </w:rPr>
          <w:t>18</w:t>
        </w:r>
        <w:r>
          <w:rPr>
            <w:noProof/>
          </w:rPr>
          <w:fldChar w:fldCharType="end"/>
        </w:r>
      </w:p>
    </w:sdtContent>
  </w:sdt>
  <w:p w14:paraId="0F237917" w14:textId="77777777" w:rsidR="00F411AB" w:rsidRDefault="00F411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C445A" w14:textId="77777777" w:rsidR="00F411AB" w:rsidRDefault="00F411AB" w:rsidP="003C15F8">
      <w:pPr>
        <w:spacing w:after="0" w:line="240" w:lineRule="auto"/>
      </w:pPr>
      <w:r>
        <w:separator/>
      </w:r>
    </w:p>
  </w:footnote>
  <w:footnote w:type="continuationSeparator" w:id="0">
    <w:p w14:paraId="439FE2CD" w14:textId="77777777" w:rsidR="00F411AB" w:rsidRDefault="00F411AB" w:rsidP="003C15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249BD" w14:textId="77777777" w:rsidR="00F411AB" w:rsidRDefault="00F411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5538D" w14:textId="77777777" w:rsidR="00F411AB" w:rsidRDefault="00F411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466AB" w14:textId="77777777" w:rsidR="00F411AB" w:rsidRDefault="00F411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3A5C508A"/>
    <w:lvl w:ilvl="0">
      <w:start w:val="1"/>
      <w:numFmt w:val="decimal"/>
      <w:pStyle w:val="ListNumber4"/>
      <w:lvlText w:val="%1."/>
      <w:lvlJc w:val="left"/>
      <w:pPr>
        <w:tabs>
          <w:tab w:val="num" w:pos="1209"/>
        </w:tabs>
        <w:ind w:left="1209" w:hanging="360"/>
      </w:pPr>
    </w:lvl>
  </w:abstractNum>
  <w:abstractNum w:abstractNumId="1" w15:restartNumberingAfterBreak="0">
    <w:nsid w:val="FFFFFF88"/>
    <w:multiLevelType w:val="singleLevel"/>
    <w:tmpl w:val="E434462A"/>
    <w:lvl w:ilvl="0">
      <w:start w:val="1"/>
      <w:numFmt w:val="decimal"/>
      <w:pStyle w:val="ListNumber"/>
      <w:lvlText w:val="%1."/>
      <w:lvlJc w:val="left"/>
      <w:pPr>
        <w:tabs>
          <w:tab w:val="num" w:pos="360"/>
        </w:tabs>
        <w:ind w:left="360" w:hanging="360"/>
      </w:pPr>
    </w:lvl>
  </w:abstractNum>
  <w:abstractNum w:abstractNumId="2" w15:restartNumberingAfterBreak="0">
    <w:nsid w:val="00811051"/>
    <w:multiLevelType w:val="hybridMultilevel"/>
    <w:tmpl w:val="333E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C1042"/>
    <w:multiLevelType w:val="hybridMultilevel"/>
    <w:tmpl w:val="BD74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D047F"/>
    <w:multiLevelType w:val="hybridMultilevel"/>
    <w:tmpl w:val="43B4A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C0EDF"/>
    <w:multiLevelType w:val="hybridMultilevel"/>
    <w:tmpl w:val="82AA4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770B0"/>
    <w:multiLevelType w:val="hybridMultilevel"/>
    <w:tmpl w:val="E176E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435D2D"/>
    <w:multiLevelType w:val="hybridMultilevel"/>
    <w:tmpl w:val="E79A9F5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1B15EE"/>
    <w:multiLevelType w:val="hybridMultilevel"/>
    <w:tmpl w:val="2DC42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F048B6"/>
    <w:multiLevelType w:val="hybridMultilevel"/>
    <w:tmpl w:val="40349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C566F5"/>
    <w:multiLevelType w:val="hybridMultilevel"/>
    <w:tmpl w:val="3C5049C6"/>
    <w:lvl w:ilvl="0" w:tplc="CCCAFD7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1D35A3"/>
    <w:multiLevelType w:val="hybridMultilevel"/>
    <w:tmpl w:val="9E2A3246"/>
    <w:lvl w:ilvl="0" w:tplc="FC087F9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A33E98"/>
    <w:multiLevelType w:val="hybridMultilevel"/>
    <w:tmpl w:val="CEDE9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90B8B"/>
    <w:multiLevelType w:val="hybridMultilevel"/>
    <w:tmpl w:val="02F484B2"/>
    <w:lvl w:ilvl="0" w:tplc="37FE653C">
      <w:start w:val="8"/>
      <w:numFmt w:val="decimal"/>
      <w:lvlText w:val="(%1)"/>
      <w:lvlJc w:val="left"/>
      <w:pPr>
        <w:ind w:left="143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AB243C"/>
    <w:multiLevelType w:val="hybridMultilevel"/>
    <w:tmpl w:val="BBD6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29162E"/>
    <w:multiLevelType w:val="hybridMultilevel"/>
    <w:tmpl w:val="11DA5D7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6C3B2F"/>
    <w:multiLevelType w:val="hybridMultilevel"/>
    <w:tmpl w:val="8758D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406AAC"/>
    <w:multiLevelType w:val="singleLevel"/>
    <w:tmpl w:val="C562F5C4"/>
    <w:lvl w:ilvl="0">
      <w:start w:val="1"/>
      <w:numFmt w:val="bullet"/>
      <w:pStyle w:val="ABAufzhlung"/>
      <w:lvlText w:val=""/>
      <w:lvlJc w:val="left"/>
      <w:pPr>
        <w:tabs>
          <w:tab w:val="num" w:pos="360"/>
        </w:tabs>
        <w:ind w:left="360" w:hanging="360"/>
      </w:pPr>
      <w:rPr>
        <w:rFonts w:ascii="Symbol" w:hAnsi="Symbol" w:hint="default"/>
      </w:rPr>
    </w:lvl>
  </w:abstractNum>
  <w:abstractNum w:abstractNumId="18" w15:restartNumberingAfterBreak="0">
    <w:nsid w:val="2DA9647A"/>
    <w:multiLevelType w:val="hybridMultilevel"/>
    <w:tmpl w:val="BD889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922E56"/>
    <w:multiLevelType w:val="hybridMultilevel"/>
    <w:tmpl w:val="A7609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8F045D"/>
    <w:multiLevelType w:val="hybridMultilevel"/>
    <w:tmpl w:val="04F6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6E1A3E"/>
    <w:multiLevelType w:val="hybridMultilevel"/>
    <w:tmpl w:val="E5C6935C"/>
    <w:lvl w:ilvl="0" w:tplc="38B60CAE">
      <w:start w:val="1"/>
      <w:numFmt w:val="decimal"/>
      <w:pStyle w:val="Pleasesave"/>
      <w:lvlText w:val="%1."/>
      <w:lvlJc w:val="left"/>
      <w:pPr>
        <w:ind w:left="720" w:hanging="360"/>
      </w:pPr>
      <w:rPr>
        <w:rFonts w:ascii="Calibri" w:hAnsi="Calibri" w:hint="default"/>
        <w:b/>
        <w:i w:val="0"/>
        <w:color w:val="244061"/>
        <w:sz w:val="22"/>
      </w:rPr>
    </w:lvl>
    <w:lvl w:ilvl="1" w:tplc="C4B2814C" w:tentative="1">
      <w:start w:val="1"/>
      <w:numFmt w:val="lowerLetter"/>
      <w:lvlText w:val="%2."/>
      <w:lvlJc w:val="left"/>
      <w:pPr>
        <w:ind w:left="1440" w:hanging="360"/>
      </w:pPr>
    </w:lvl>
    <w:lvl w:ilvl="2" w:tplc="B1A245DC" w:tentative="1">
      <w:start w:val="1"/>
      <w:numFmt w:val="lowerRoman"/>
      <w:lvlText w:val="%3."/>
      <w:lvlJc w:val="right"/>
      <w:pPr>
        <w:ind w:left="2160" w:hanging="180"/>
      </w:pPr>
    </w:lvl>
    <w:lvl w:ilvl="3" w:tplc="8B420194" w:tentative="1">
      <w:start w:val="1"/>
      <w:numFmt w:val="decimal"/>
      <w:lvlText w:val="%4."/>
      <w:lvlJc w:val="left"/>
      <w:pPr>
        <w:ind w:left="2880" w:hanging="360"/>
      </w:pPr>
    </w:lvl>
    <w:lvl w:ilvl="4" w:tplc="DD9C56E6" w:tentative="1">
      <w:start w:val="1"/>
      <w:numFmt w:val="lowerLetter"/>
      <w:lvlText w:val="%5."/>
      <w:lvlJc w:val="left"/>
      <w:pPr>
        <w:ind w:left="3600" w:hanging="360"/>
      </w:pPr>
    </w:lvl>
    <w:lvl w:ilvl="5" w:tplc="41ACE60A" w:tentative="1">
      <w:start w:val="1"/>
      <w:numFmt w:val="lowerRoman"/>
      <w:lvlText w:val="%6."/>
      <w:lvlJc w:val="right"/>
      <w:pPr>
        <w:ind w:left="4320" w:hanging="180"/>
      </w:pPr>
    </w:lvl>
    <w:lvl w:ilvl="6" w:tplc="9E9A04B4" w:tentative="1">
      <w:start w:val="1"/>
      <w:numFmt w:val="decimal"/>
      <w:lvlText w:val="%7."/>
      <w:lvlJc w:val="left"/>
      <w:pPr>
        <w:ind w:left="5040" w:hanging="360"/>
      </w:pPr>
    </w:lvl>
    <w:lvl w:ilvl="7" w:tplc="E9166D0E" w:tentative="1">
      <w:start w:val="1"/>
      <w:numFmt w:val="lowerLetter"/>
      <w:lvlText w:val="%8."/>
      <w:lvlJc w:val="left"/>
      <w:pPr>
        <w:ind w:left="5760" w:hanging="360"/>
      </w:pPr>
    </w:lvl>
    <w:lvl w:ilvl="8" w:tplc="47E8FFCA" w:tentative="1">
      <w:start w:val="1"/>
      <w:numFmt w:val="lowerRoman"/>
      <w:lvlText w:val="%9."/>
      <w:lvlJc w:val="right"/>
      <w:pPr>
        <w:ind w:left="6480" w:hanging="180"/>
      </w:pPr>
    </w:lvl>
  </w:abstractNum>
  <w:abstractNum w:abstractNumId="22" w15:restartNumberingAfterBreak="0">
    <w:nsid w:val="62CD163A"/>
    <w:multiLevelType w:val="hybridMultilevel"/>
    <w:tmpl w:val="36DC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3D634C"/>
    <w:multiLevelType w:val="hybridMultilevel"/>
    <w:tmpl w:val="E5D23200"/>
    <w:lvl w:ilvl="0" w:tplc="63203B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B946CAA"/>
    <w:multiLevelType w:val="hybridMultilevel"/>
    <w:tmpl w:val="1164A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85A6D38"/>
    <w:multiLevelType w:val="hybridMultilevel"/>
    <w:tmpl w:val="A7202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C32E1A"/>
    <w:multiLevelType w:val="multilevel"/>
    <w:tmpl w:val="81D0A55E"/>
    <w:lvl w:ilvl="0">
      <w:start w:val="1"/>
      <w:numFmt w:val="decimal"/>
      <w:pStyle w:val="ABberschrift1"/>
      <w:lvlText w:val="%1"/>
      <w:lvlJc w:val="left"/>
      <w:pPr>
        <w:ind w:left="858" w:hanging="432"/>
      </w:pPr>
    </w:lvl>
    <w:lvl w:ilvl="1">
      <w:start w:val="1"/>
      <w:numFmt w:val="decimal"/>
      <w:pStyle w:val="ABberschrift2"/>
      <w:lvlText w:val="%1.%2"/>
      <w:lvlJc w:val="left"/>
      <w:pPr>
        <w:ind w:left="2561" w:hanging="576"/>
      </w:pPr>
    </w:lvl>
    <w:lvl w:ilvl="2">
      <w:start w:val="1"/>
      <w:numFmt w:val="decimal"/>
      <w:lvlText w:val="%1.%2.%3"/>
      <w:lvlJc w:val="left"/>
      <w:pPr>
        <w:ind w:left="1146" w:hanging="72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1290" w:hanging="864"/>
      </w:pPr>
    </w:lvl>
    <w:lvl w:ilvl="4">
      <w:start w:val="1"/>
      <w:numFmt w:val="decimal"/>
      <w:pStyle w:val="Heading5"/>
      <w:lvlText w:val="%1.%2.%3.%4.%5"/>
      <w:lvlJc w:val="left"/>
      <w:pPr>
        <w:ind w:left="1434" w:hanging="1008"/>
      </w:pPr>
    </w:lvl>
    <w:lvl w:ilvl="5">
      <w:start w:val="1"/>
      <w:numFmt w:val="decimal"/>
      <w:pStyle w:val="Heading6"/>
      <w:lvlText w:val="%1.%2.%3.%4.%5.%6"/>
      <w:lvlJc w:val="left"/>
      <w:pPr>
        <w:ind w:left="1578" w:hanging="1152"/>
      </w:pPr>
    </w:lvl>
    <w:lvl w:ilvl="6">
      <w:start w:val="1"/>
      <w:numFmt w:val="decimal"/>
      <w:pStyle w:val="Heading7"/>
      <w:lvlText w:val="%1.%2.%3.%4.%5.%6.%7"/>
      <w:lvlJc w:val="left"/>
      <w:pPr>
        <w:ind w:left="1722" w:hanging="1296"/>
      </w:pPr>
    </w:lvl>
    <w:lvl w:ilvl="7">
      <w:start w:val="1"/>
      <w:numFmt w:val="decimal"/>
      <w:pStyle w:val="Heading8"/>
      <w:lvlText w:val="%1.%2.%3.%4.%5.%6.%7.%8"/>
      <w:lvlJc w:val="left"/>
      <w:pPr>
        <w:ind w:left="1866" w:hanging="1440"/>
      </w:pPr>
    </w:lvl>
    <w:lvl w:ilvl="8">
      <w:start w:val="1"/>
      <w:numFmt w:val="decimal"/>
      <w:pStyle w:val="Heading9"/>
      <w:lvlText w:val="%1.%2.%3.%4.%5.%6.%7.%8.%9"/>
      <w:lvlJc w:val="left"/>
      <w:pPr>
        <w:ind w:left="2010" w:hanging="1584"/>
      </w:pPr>
    </w:lvl>
  </w:abstractNum>
  <w:abstractNum w:abstractNumId="27" w15:restartNumberingAfterBreak="0">
    <w:nsid w:val="79C12526"/>
    <w:multiLevelType w:val="hybridMultilevel"/>
    <w:tmpl w:val="AAFE61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541356"/>
    <w:multiLevelType w:val="hybridMultilevel"/>
    <w:tmpl w:val="2018B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971501"/>
    <w:multiLevelType w:val="hybridMultilevel"/>
    <w:tmpl w:val="1C2668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6"/>
  </w:num>
  <w:num w:numId="3">
    <w:abstractNumId w:val="0"/>
  </w:num>
  <w:num w:numId="4">
    <w:abstractNumId w:val="21"/>
  </w:num>
  <w:num w:numId="5">
    <w:abstractNumId w:val="17"/>
  </w:num>
  <w:num w:numId="6">
    <w:abstractNumId w:val="16"/>
  </w:num>
  <w:num w:numId="7">
    <w:abstractNumId w:val="11"/>
  </w:num>
  <w:num w:numId="8">
    <w:abstractNumId w:val="18"/>
  </w:num>
  <w:num w:numId="9">
    <w:abstractNumId w:val="14"/>
  </w:num>
  <w:num w:numId="10">
    <w:abstractNumId w:val="25"/>
  </w:num>
  <w:num w:numId="11">
    <w:abstractNumId w:val="2"/>
  </w:num>
  <w:num w:numId="12">
    <w:abstractNumId w:val="6"/>
  </w:num>
  <w:num w:numId="13">
    <w:abstractNumId w:val="20"/>
  </w:num>
  <w:num w:numId="14">
    <w:abstractNumId w:val="8"/>
  </w:num>
  <w:num w:numId="15">
    <w:abstractNumId w:val="19"/>
  </w:num>
  <w:num w:numId="16">
    <w:abstractNumId w:val="5"/>
  </w:num>
  <w:num w:numId="17">
    <w:abstractNumId w:val="22"/>
  </w:num>
  <w:num w:numId="18">
    <w:abstractNumId w:val="28"/>
  </w:num>
  <w:num w:numId="19">
    <w:abstractNumId w:val="27"/>
  </w:num>
  <w:num w:numId="20">
    <w:abstractNumId w:val="24"/>
  </w:num>
  <w:num w:numId="21">
    <w:abstractNumId w:val="29"/>
  </w:num>
  <w:num w:numId="22">
    <w:abstractNumId w:val="7"/>
  </w:num>
  <w:num w:numId="23">
    <w:abstractNumId w:val="15"/>
  </w:num>
  <w:num w:numId="24">
    <w:abstractNumId w:val="10"/>
  </w:num>
  <w:num w:numId="25">
    <w:abstractNumId w:val="23"/>
  </w:num>
  <w:num w:numId="26">
    <w:abstractNumId w:val="13"/>
  </w:num>
  <w:num w:numId="27">
    <w:abstractNumId w:val="9"/>
  </w:num>
  <w:num w:numId="28">
    <w:abstractNumId w:val="4"/>
  </w:num>
  <w:num w:numId="29">
    <w:abstractNumId w:val="12"/>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5F8"/>
    <w:rsid w:val="00017E33"/>
    <w:rsid w:val="00020501"/>
    <w:rsid w:val="000316DB"/>
    <w:rsid w:val="00083F38"/>
    <w:rsid w:val="000A7D53"/>
    <w:rsid w:val="000C0F56"/>
    <w:rsid w:val="000C533A"/>
    <w:rsid w:val="000E1BDF"/>
    <w:rsid w:val="000E5224"/>
    <w:rsid w:val="000E55F8"/>
    <w:rsid w:val="000F21A2"/>
    <w:rsid w:val="000F32CD"/>
    <w:rsid w:val="0011087C"/>
    <w:rsid w:val="0012053D"/>
    <w:rsid w:val="00123557"/>
    <w:rsid w:val="00136270"/>
    <w:rsid w:val="00164BFA"/>
    <w:rsid w:val="001877EB"/>
    <w:rsid w:val="0019531C"/>
    <w:rsid w:val="001B19E0"/>
    <w:rsid w:val="001E0BFA"/>
    <w:rsid w:val="001E630E"/>
    <w:rsid w:val="00210699"/>
    <w:rsid w:val="002205F8"/>
    <w:rsid w:val="0022122F"/>
    <w:rsid w:val="002321A3"/>
    <w:rsid w:val="002755F4"/>
    <w:rsid w:val="002801DB"/>
    <w:rsid w:val="00293FB1"/>
    <w:rsid w:val="002A169D"/>
    <w:rsid w:val="002B4554"/>
    <w:rsid w:val="002C52EF"/>
    <w:rsid w:val="003409A9"/>
    <w:rsid w:val="003445CA"/>
    <w:rsid w:val="00356B97"/>
    <w:rsid w:val="00357EF8"/>
    <w:rsid w:val="00364B1B"/>
    <w:rsid w:val="0038005D"/>
    <w:rsid w:val="003A6124"/>
    <w:rsid w:val="003C15F8"/>
    <w:rsid w:val="003C2BE3"/>
    <w:rsid w:val="00424DCD"/>
    <w:rsid w:val="004418FB"/>
    <w:rsid w:val="0048494F"/>
    <w:rsid w:val="004C426A"/>
    <w:rsid w:val="005624A1"/>
    <w:rsid w:val="0057093A"/>
    <w:rsid w:val="005722F5"/>
    <w:rsid w:val="005748BC"/>
    <w:rsid w:val="00585B55"/>
    <w:rsid w:val="005923B4"/>
    <w:rsid w:val="005A0A1E"/>
    <w:rsid w:val="005C238A"/>
    <w:rsid w:val="005E7EE2"/>
    <w:rsid w:val="00612129"/>
    <w:rsid w:val="0061797C"/>
    <w:rsid w:val="006304B9"/>
    <w:rsid w:val="00632E42"/>
    <w:rsid w:val="00666901"/>
    <w:rsid w:val="006675A8"/>
    <w:rsid w:val="0067059B"/>
    <w:rsid w:val="006851F0"/>
    <w:rsid w:val="00687D3B"/>
    <w:rsid w:val="00692EE3"/>
    <w:rsid w:val="006C376A"/>
    <w:rsid w:val="006C4836"/>
    <w:rsid w:val="006F5237"/>
    <w:rsid w:val="006F52AA"/>
    <w:rsid w:val="006F6E44"/>
    <w:rsid w:val="007070BB"/>
    <w:rsid w:val="00707B5A"/>
    <w:rsid w:val="00727FB5"/>
    <w:rsid w:val="00752FE6"/>
    <w:rsid w:val="007625D8"/>
    <w:rsid w:val="007E12AE"/>
    <w:rsid w:val="007E22E4"/>
    <w:rsid w:val="008169EA"/>
    <w:rsid w:val="00827850"/>
    <w:rsid w:val="0083069D"/>
    <w:rsid w:val="008354AA"/>
    <w:rsid w:val="00846936"/>
    <w:rsid w:val="008862DF"/>
    <w:rsid w:val="00893FE5"/>
    <w:rsid w:val="008951AA"/>
    <w:rsid w:val="008B3254"/>
    <w:rsid w:val="008D58F6"/>
    <w:rsid w:val="008E4F4F"/>
    <w:rsid w:val="008F63DE"/>
    <w:rsid w:val="009011CC"/>
    <w:rsid w:val="00932A30"/>
    <w:rsid w:val="0094109B"/>
    <w:rsid w:val="00995C65"/>
    <w:rsid w:val="009A1B4C"/>
    <w:rsid w:val="009A5936"/>
    <w:rsid w:val="009C11C3"/>
    <w:rsid w:val="009E6878"/>
    <w:rsid w:val="009F10D8"/>
    <w:rsid w:val="00A10A21"/>
    <w:rsid w:val="00A21A22"/>
    <w:rsid w:val="00A523B5"/>
    <w:rsid w:val="00A7258C"/>
    <w:rsid w:val="00AA27C6"/>
    <w:rsid w:val="00AB47C2"/>
    <w:rsid w:val="00B17290"/>
    <w:rsid w:val="00B337A5"/>
    <w:rsid w:val="00B52AD0"/>
    <w:rsid w:val="00B75DA4"/>
    <w:rsid w:val="00BE0F0D"/>
    <w:rsid w:val="00BF1040"/>
    <w:rsid w:val="00C0230F"/>
    <w:rsid w:val="00C168DB"/>
    <w:rsid w:val="00C218C3"/>
    <w:rsid w:val="00C30ECF"/>
    <w:rsid w:val="00C3309B"/>
    <w:rsid w:val="00C36B68"/>
    <w:rsid w:val="00C41D7E"/>
    <w:rsid w:val="00C51F93"/>
    <w:rsid w:val="00C5549F"/>
    <w:rsid w:val="00C57984"/>
    <w:rsid w:val="00C66723"/>
    <w:rsid w:val="00CF32F2"/>
    <w:rsid w:val="00D137BF"/>
    <w:rsid w:val="00DA2A00"/>
    <w:rsid w:val="00DB31C1"/>
    <w:rsid w:val="00DD03A4"/>
    <w:rsid w:val="00DE4911"/>
    <w:rsid w:val="00DE6AAA"/>
    <w:rsid w:val="00DF334A"/>
    <w:rsid w:val="00E35DBC"/>
    <w:rsid w:val="00E428F9"/>
    <w:rsid w:val="00E51DF4"/>
    <w:rsid w:val="00E64A5E"/>
    <w:rsid w:val="00E677D1"/>
    <w:rsid w:val="00EC658A"/>
    <w:rsid w:val="00EE723B"/>
    <w:rsid w:val="00F07CC8"/>
    <w:rsid w:val="00F3532F"/>
    <w:rsid w:val="00F411AB"/>
    <w:rsid w:val="00F613C2"/>
    <w:rsid w:val="00F70619"/>
    <w:rsid w:val="00F75CC3"/>
    <w:rsid w:val="00FA1653"/>
    <w:rsid w:val="00FB0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3E931EFD"/>
  <w15:chartTrackingRefBased/>
  <w15:docId w15:val="{6B28C0D9-4CDE-4B8B-ACF5-BA0C8F1A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5F8"/>
    <w:pPr>
      <w:spacing w:after="120" w:line="276" w:lineRule="auto"/>
    </w:pPr>
  </w:style>
  <w:style w:type="paragraph" w:styleId="Heading1">
    <w:name w:val="heading 1"/>
    <w:aliases w:val="Überschrift 1 Char"/>
    <w:basedOn w:val="Normal"/>
    <w:next w:val="Heading2"/>
    <w:link w:val="Heading1Char"/>
    <w:autoRedefine/>
    <w:qFormat/>
    <w:rsid w:val="00827850"/>
    <w:pPr>
      <w:keepNext/>
      <w:spacing w:line="259" w:lineRule="auto"/>
      <w:outlineLvl w:val="0"/>
    </w:pPr>
    <w:rPr>
      <w:rFonts w:ascii="Times New Roman" w:hAnsi="Times New Roman" w:cs="Times New Roman"/>
      <w:b/>
      <w:bCs/>
      <w:sz w:val="20"/>
      <w:szCs w:val="20"/>
    </w:rPr>
  </w:style>
  <w:style w:type="paragraph" w:styleId="Heading2">
    <w:name w:val="heading 2"/>
    <w:aliases w:val="PARA2,UNDERRUBRIK 1-2,h2,l2,level 2,H2,L2,Level 2 Topic Heading,dd heading 2,dh2,KJL:1st Level,Chapter Title,Reset numbering,S Heading,S Heading 2,Numbered - 2,1.1.1 heading,h 3,Heading Two,(1.1,1.3 etc),Prophead 2,RFP Heading 2,Activity,Major"/>
    <w:basedOn w:val="Normal"/>
    <w:next w:val="Normal"/>
    <w:link w:val="Heading2Char"/>
    <w:autoRedefine/>
    <w:qFormat/>
    <w:rsid w:val="003C15F8"/>
    <w:pPr>
      <w:spacing w:line="259" w:lineRule="auto"/>
      <w:outlineLvl w:val="1"/>
    </w:pPr>
    <w:rPr>
      <w:rFonts w:ascii="Arial" w:hAnsi="Arial" w:cs="Arial"/>
      <w:bCs/>
      <w:i/>
      <w:iCs/>
    </w:rPr>
  </w:style>
  <w:style w:type="paragraph" w:styleId="Heading3">
    <w:name w:val="heading 3"/>
    <w:basedOn w:val="Normal"/>
    <w:next w:val="Normal"/>
    <w:link w:val="Heading3Char"/>
    <w:autoRedefine/>
    <w:unhideWhenUsed/>
    <w:qFormat/>
    <w:rsid w:val="003C15F8"/>
    <w:pPr>
      <w:keepNext/>
      <w:outlineLvl w:val="2"/>
    </w:pPr>
    <w:rPr>
      <w:rFonts w:ascii="Arial" w:hAnsi="Arial" w:cstheme="majorBidi"/>
    </w:rPr>
  </w:style>
  <w:style w:type="paragraph" w:styleId="Heading4">
    <w:name w:val="heading 4"/>
    <w:basedOn w:val="ListContinue4"/>
    <w:next w:val="Normal"/>
    <w:link w:val="Heading4Char"/>
    <w:autoRedefine/>
    <w:unhideWhenUsed/>
    <w:rsid w:val="003C15F8"/>
    <w:pPr>
      <w:keepNext/>
      <w:keepLines/>
      <w:numPr>
        <w:ilvl w:val="3"/>
        <w:numId w:val="2"/>
      </w:numPr>
      <w:spacing w:before="200" w:after="0"/>
      <w:outlineLvl w:val="3"/>
    </w:pPr>
    <w:rPr>
      <w:rFonts w:ascii="Calibri" w:eastAsiaTheme="majorEastAsia" w:hAnsi="Calibri" w:cstheme="majorBidi"/>
      <w:bCs/>
      <w:i/>
      <w:iCs/>
    </w:rPr>
  </w:style>
  <w:style w:type="paragraph" w:styleId="Heading5">
    <w:name w:val="heading 5"/>
    <w:basedOn w:val="Normal"/>
    <w:next w:val="Normal"/>
    <w:link w:val="Heading5Char"/>
    <w:unhideWhenUsed/>
    <w:rsid w:val="003C15F8"/>
    <w:pPr>
      <w:keepNext/>
      <w:keepLines/>
      <w:numPr>
        <w:ilvl w:val="4"/>
        <w:numId w:val="2"/>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nhideWhenUsed/>
    <w:rsid w:val="003C15F8"/>
    <w:pPr>
      <w:keepNext/>
      <w:keepLines/>
      <w:numPr>
        <w:ilvl w:val="5"/>
        <w:numId w:val="2"/>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nhideWhenUsed/>
    <w:rsid w:val="003C15F8"/>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3C15F8"/>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rsid w:val="003C15F8"/>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Überschrift 1 Char Char"/>
    <w:basedOn w:val="DefaultParagraphFont"/>
    <w:link w:val="Heading1"/>
    <w:rsid w:val="00827850"/>
    <w:rPr>
      <w:rFonts w:ascii="Times New Roman" w:hAnsi="Times New Roman" w:cs="Times New Roman"/>
      <w:b/>
      <w:bCs/>
      <w:sz w:val="20"/>
      <w:szCs w:val="20"/>
    </w:rPr>
  </w:style>
  <w:style w:type="character" w:customStyle="1" w:styleId="Heading2Char">
    <w:name w:val="Heading 2 Char"/>
    <w:aliases w:val="PARA2 Char,UNDERRUBRIK 1-2 Char,h2 Char,l2 Char,level 2 Char,H2 Char,L2 Char,Level 2 Topic Heading Char,dd heading 2 Char,dh2 Char,KJL:1st Level Char,Chapter Title Char,Reset numbering Char,S Heading Char,S Heading 2 Char,h 3 Char"/>
    <w:basedOn w:val="DefaultParagraphFont"/>
    <w:link w:val="Heading2"/>
    <w:rsid w:val="003C15F8"/>
    <w:rPr>
      <w:rFonts w:ascii="Arial" w:hAnsi="Arial" w:cs="Arial"/>
      <w:bCs/>
      <w:i/>
      <w:iCs/>
    </w:rPr>
  </w:style>
  <w:style w:type="character" w:customStyle="1" w:styleId="Heading3Char">
    <w:name w:val="Heading 3 Char"/>
    <w:basedOn w:val="DefaultParagraphFont"/>
    <w:link w:val="Heading3"/>
    <w:rsid w:val="003C15F8"/>
    <w:rPr>
      <w:rFonts w:ascii="Arial" w:hAnsi="Arial" w:cstheme="majorBidi"/>
    </w:rPr>
  </w:style>
  <w:style w:type="character" w:customStyle="1" w:styleId="Heading4Char">
    <w:name w:val="Heading 4 Char"/>
    <w:basedOn w:val="DefaultParagraphFont"/>
    <w:link w:val="Heading4"/>
    <w:rsid w:val="003C15F8"/>
    <w:rPr>
      <w:rFonts w:ascii="Calibri" w:eastAsiaTheme="majorEastAsia" w:hAnsi="Calibri" w:cstheme="majorBidi"/>
      <w:bCs/>
      <w:i/>
      <w:iCs/>
    </w:rPr>
  </w:style>
  <w:style w:type="character" w:customStyle="1" w:styleId="Heading5Char">
    <w:name w:val="Heading 5 Char"/>
    <w:basedOn w:val="DefaultParagraphFont"/>
    <w:link w:val="Heading5"/>
    <w:rsid w:val="003C15F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rsid w:val="003C15F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rsid w:val="003C15F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3C15F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3C15F8"/>
    <w:rPr>
      <w:rFonts w:asciiTheme="majorHAnsi" w:eastAsiaTheme="majorEastAsia" w:hAnsiTheme="majorHAnsi" w:cstheme="majorBidi"/>
      <w:i/>
      <w:iCs/>
      <w:color w:val="404040" w:themeColor="text1" w:themeTint="BF"/>
      <w:sz w:val="20"/>
      <w:szCs w:val="20"/>
    </w:rPr>
  </w:style>
  <w:style w:type="paragraph" w:styleId="ListNumber">
    <w:name w:val="List Number"/>
    <w:basedOn w:val="Normal"/>
    <w:uiPriority w:val="99"/>
    <w:unhideWhenUsed/>
    <w:rsid w:val="003C15F8"/>
    <w:pPr>
      <w:numPr>
        <w:numId w:val="1"/>
      </w:numPr>
      <w:contextualSpacing/>
    </w:pPr>
  </w:style>
  <w:style w:type="paragraph" w:styleId="ListContinue3">
    <w:name w:val="List Continue 3"/>
    <w:basedOn w:val="Normal"/>
    <w:uiPriority w:val="99"/>
    <w:semiHidden/>
    <w:unhideWhenUsed/>
    <w:rsid w:val="003C15F8"/>
    <w:pPr>
      <w:ind w:left="849"/>
      <w:contextualSpacing/>
    </w:pPr>
  </w:style>
  <w:style w:type="paragraph" w:styleId="ListContinue4">
    <w:name w:val="List Continue 4"/>
    <w:basedOn w:val="Normal"/>
    <w:uiPriority w:val="99"/>
    <w:semiHidden/>
    <w:unhideWhenUsed/>
    <w:rsid w:val="003C15F8"/>
    <w:pPr>
      <w:ind w:left="1132"/>
      <w:contextualSpacing/>
    </w:pPr>
  </w:style>
  <w:style w:type="paragraph" w:styleId="BalloonText">
    <w:name w:val="Balloon Text"/>
    <w:basedOn w:val="Normal"/>
    <w:link w:val="BalloonTextChar"/>
    <w:uiPriority w:val="99"/>
    <w:semiHidden/>
    <w:unhideWhenUsed/>
    <w:rsid w:val="003C15F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5F8"/>
    <w:rPr>
      <w:rFonts w:ascii="Tahoma" w:hAnsi="Tahoma" w:cs="Tahoma"/>
      <w:sz w:val="16"/>
      <w:szCs w:val="16"/>
    </w:rPr>
  </w:style>
  <w:style w:type="paragraph" w:styleId="ListParagraph">
    <w:name w:val="List Paragraph"/>
    <w:aliases w:val="_Bullet"/>
    <w:basedOn w:val="Normal"/>
    <w:uiPriority w:val="34"/>
    <w:qFormat/>
    <w:rsid w:val="003C15F8"/>
    <w:pPr>
      <w:ind w:left="720"/>
      <w:contextualSpacing/>
    </w:pPr>
  </w:style>
  <w:style w:type="paragraph" w:styleId="Header">
    <w:name w:val="header"/>
    <w:basedOn w:val="Normal"/>
    <w:link w:val="HeaderChar"/>
    <w:unhideWhenUsed/>
    <w:rsid w:val="003C15F8"/>
    <w:pPr>
      <w:tabs>
        <w:tab w:val="center" w:pos="4680"/>
        <w:tab w:val="right" w:pos="9360"/>
      </w:tabs>
    </w:pPr>
    <w:rPr>
      <w:rFonts w:ascii="Calibri" w:eastAsia="Calibri" w:hAnsi="Calibri" w:cs="Times New Roman"/>
      <w:lang w:val="en-US"/>
    </w:rPr>
  </w:style>
  <w:style w:type="character" w:customStyle="1" w:styleId="HeaderChar">
    <w:name w:val="Header Char"/>
    <w:basedOn w:val="DefaultParagraphFont"/>
    <w:link w:val="Header"/>
    <w:rsid w:val="003C15F8"/>
    <w:rPr>
      <w:rFonts w:ascii="Calibri" w:eastAsia="Calibri" w:hAnsi="Calibri" w:cs="Times New Roman"/>
      <w:lang w:val="en-US"/>
    </w:rPr>
  </w:style>
  <w:style w:type="paragraph" w:styleId="Footer">
    <w:name w:val="footer"/>
    <w:basedOn w:val="Normal"/>
    <w:link w:val="FooterChar"/>
    <w:uiPriority w:val="99"/>
    <w:unhideWhenUsed/>
    <w:rsid w:val="003C15F8"/>
    <w:pPr>
      <w:tabs>
        <w:tab w:val="center" w:pos="4680"/>
        <w:tab w:val="right" w:pos="9360"/>
      </w:tabs>
    </w:pPr>
    <w:rPr>
      <w:rFonts w:ascii="Calibri" w:eastAsia="Calibri" w:hAnsi="Calibri" w:cs="Times New Roman"/>
      <w:lang w:val="en-US"/>
    </w:rPr>
  </w:style>
  <w:style w:type="character" w:customStyle="1" w:styleId="FooterChar">
    <w:name w:val="Footer Char"/>
    <w:basedOn w:val="DefaultParagraphFont"/>
    <w:link w:val="Footer"/>
    <w:uiPriority w:val="99"/>
    <w:rsid w:val="003C15F8"/>
    <w:rPr>
      <w:rFonts w:ascii="Calibri" w:eastAsia="Calibri" w:hAnsi="Calibri" w:cs="Times New Roman"/>
      <w:lang w:val="en-US"/>
    </w:rPr>
  </w:style>
  <w:style w:type="paragraph" w:styleId="BodyText">
    <w:name w:val="Body Text"/>
    <w:basedOn w:val="Normal"/>
    <w:link w:val="BodyTextChar"/>
    <w:semiHidden/>
    <w:rsid w:val="003C15F8"/>
    <w:pPr>
      <w:spacing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3C15F8"/>
    <w:rPr>
      <w:rFonts w:ascii="Times New Roman" w:eastAsia="Times New Roman" w:hAnsi="Times New Roman" w:cs="Times New Roman"/>
      <w:sz w:val="24"/>
      <w:szCs w:val="24"/>
    </w:rPr>
  </w:style>
  <w:style w:type="paragraph" w:styleId="Index1">
    <w:name w:val="index 1"/>
    <w:basedOn w:val="Normal"/>
    <w:next w:val="Normal"/>
    <w:autoRedefine/>
    <w:semiHidden/>
    <w:rsid w:val="003C15F8"/>
    <w:pPr>
      <w:spacing w:line="240" w:lineRule="auto"/>
      <w:ind w:left="2160"/>
    </w:pPr>
    <w:rPr>
      <w:rFonts w:ascii="Times New Roman" w:eastAsia="Times New Roman" w:hAnsi="Times New Roman" w:cs="Times New Roman"/>
      <w:sz w:val="24"/>
      <w:szCs w:val="24"/>
    </w:rPr>
  </w:style>
  <w:style w:type="character" w:styleId="Hyperlink">
    <w:name w:val="Hyperlink"/>
    <w:basedOn w:val="DefaultParagraphFont"/>
    <w:uiPriority w:val="99"/>
    <w:rsid w:val="003C15F8"/>
    <w:rPr>
      <w:rFonts w:ascii="Arial" w:hAnsi="Arial"/>
      <w:color w:val="0000FF"/>
      <w:sz w:val="22"/>
      <w:u w:val="single"/>
    </w:rPr>
  </w:style>
  <w:style w:type="paragraph" w:styleId="BodyTextIndent">
    <w:name w:val="Body Text Indent"/>
    <w:basedOn w:val="Normal"/>
    <w:link w:val="BodyTextIndentChar"/>
    <w:semiHidden/>
    <w:rsid w:val="003C15F8"/>
    <w:pPr>
      <w:spacing w:line="240" w:lineRule="auto"/>
      <w:ind w:left="36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3C15F8"/>
    <w:rPr>
      <w:rFonts w:ascii="Times New Roman" w:eastAsia="Times New Roman" w:hAnsi="Times New Roman" w:cs="Times New Roman"/>
      <w:sz w:val="24"/>
      <w:szCs w:val="24"/>
    </w:rPr>
  </w:style>
  <w:style w:type="paragraph" w:customStyle="1" w:styleId="Frontendmatterheading1">
    <w:name w:val="Front/endmatter heading 1"/>
    <w:basedOn w:val="Normal"/>
    <w:next w:val="Normal"/>
    <w:rsid w:val="003C15F8"/>
    <w:pPr>
      <w:pBdr>
        <w:bottom w:val="single" w:sz="48" w:space="4" w:color="C4BC96"/>
      </w:pBdr>
      <w:tabs>
        <w:tab w:val="left" w:pos="714"/>
      </w:tabs>
      <w:spacing w:after="240"/>
    </w:pPr>
    <w:rPr>
      <w:rFonts w:ascii="Arial" w:eastAsia="Cambria" w:hAnsi="Arial" w:cs="Times New Roman"/>
      <w:b/>
      <w:color w:val="244061"/>
      <w:sz w:val="36"/>
      <w:szCs w:val="28"/>
      <w:lang w:val="en-US"/>
    </w:rPr>
  </w:style>
  <w:style w:type="paragraph" w:styleId="TOC1">
    <w:name w:val="toc 1"/>
    <w:basedOn w:val="Normal"/>
    <w:next w:val="Normal"/>
    <w:uiPriority w:val="39"/>
    <w:rsid w:val="003C15F8"/>
    <w:pPr>
      <w:spacing w:before="120" w:line="240" w:lineRule="atLeast"/>
    </w:pPr>
    <w:rPr>
      <w:rFonts w:ascii="Arial" w:eastAsia="Cambria" w:hAnsi="Arial" w:cs="Times New Roman"/>
      <w:b/>
      <w:sz w:val="20"/>
    </w:rPr>
  </w:style>
  <w:style w:type="table" w:styleId="TableGrid">
    <w:name w:val="Table Grid"/>
    <w:basedOn w:val="TableNormal"/>
    <w:uiPriority w:val="39"/>
    <w:rsid w:val="003C1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3C15F8"/>
    <w:pPr>
      <w:tabs>
        <w:tab w:val="right" w:leader="dot" w:pos="9016"/>
      </w:tabs>
      <w:spacing w:after="100"/>
    </w:pPr>
  </w:style>
  <w:style w:type="paragraph" w:styleId="TOC3">
    <w:name w:val="toc 3"/>
    <w:basedOn w:val="Normal"/>
    <w:next w:val="Normal"/>
    <w:autoRedefine/>
    <w:uiPriority w:val="39"/>
    <w:unhideWhenUsed/>
    <w:rsid w:val="003C15F8"/>
    <w:pPr>
      <w:tabs>
        <w:tab w:val="right" w:leader="dot" w:pos="9016"/>
      </w:tabs>
      <w:spacing w:after="100"/>
      <w:ind w:left="142"/>
    </w:pPr>
  </w:style>
  <w:style w:type="paragraph" w:styleId="ListNumber4">
    <w:name w:val="List Number 4"/>
    <w:basedOn w:val="Normal"/>
    <w:uiPriority w:val="99"/>
    <w:semiHidden/>
    <w:unhideWhenUsed/>
    <w:rsid w:val="003C15F8"/>
    <w:pPr>
      <w:numPr>
        <w:numId w:val="3"/>
      </w:numPr>
      <w:contextualSpacing/>
    </w:pPr>
  </w:style>
  <w:style w:type="paragraph" w:styleId="TOC4">
    <w:name w:val="toc 4"/>
    <w:basedOn w:val="Normal"/>
    <w:next w:val="Normal"/>
    <w:autoRedefine/>
    <w:uiPriority w:val="39"/>
    <w:unhideWhenUsed/>
    <w:rsid w:val="003C15F8"/>
    <w:pPr>
      <w:spacing w:after="100"/>
      <w:ind w:left="660"/>
    </w:pPr>
  </w:style>
  <w:style w:type="paragraph" w:styleId="TOC5">
    <w:name w:val="toc 5"/>
    <w:basedOn w:val="Normal"/>
    <w:next w:val="Normal"/>
    <w:autoRedefine/>
    <w:uiPriority w:val="39"/>
    <w:semiHidden/>
    <w:unhideWhenUsed/>
    <w:rsid w:val="003C15F8"/>
    <w:pPr>
      <w:spacing w:after="100"/>
      <w:ind w:left="880"/>
    </w:pPr>
  </w:style>
  <w:style w:type="paragraph" w:customStyle="1" w:styleId="MMONormal">
    <w:name w:val="MMO Normal"/>
    <w:basedOn w:val="Normal"/>
    <w:link w:val="MMONormalChar"/>
    <w:rsid w:val="003C15F8"/>
    <w:pPr>
      <w:spacing w:after="240"/>
    </w:pPr>
  </w:style>
  <w:style w:type="character" w:customStyle="1" w:styleId="MMONormalChar">
    <w:name w:val="MMO Normal Char"/>
    <w:basedOn w:val="DefaultParagraphFont"/>
    <w:link w:val="MMONormal"/>
    <w:rsid w:val="003C15F8"/>
  </w:style>
  <w:style w:type="paragraph" w:styleId="Caption">
    <w:name w:val="caption"/>
    <w:basedOn w:val="Normal"/>
    <w:next w:val="Normal"/>
    <w:link w:val="CaptionChar"/>
    <w:unhideWhenUsed/>
    <w:rsid w:val="003C15F8"/>
    <w:pPr>
      <w:spacing w:after="200" w:line="240" w:lineRule="auto"/>
    </w:pPr>
    <w:rPr>
      <w:b/>
      <w:bCs/>
      <w:sz w:val="18"/>
      <w:szCs w:val="18"/>
    </w:rPr>
  </w:style>
  <w:style w:type="character" w:customStyle="1" w:styleId="CaptionChar">
    <w:name w:val="Caption Char"/>
    <w:basedOn w:val="DefaultParagraphFont"/>
    <w:link w:val="Caption"/>
    <w:rsid w:val="003C15F8"/>
    <w:rPr>
      <w:b/>
      <w:bCs/>
      <w:sz w:val="18"/>
      <w:szCs w:val="18"/>
    </w:rPr>
  </w:style>
  <w:style w:type="paragraph" w:styleId="Title">
    <w:name w:val="Title"/>
    <w:basedOn w:val="Normal"/>
    <w:next w:val="Normal"/>
    <w:link w:val="TitleChar"/>
    <w:uiPriority w:val="10"/>
    <w:rsid w:val="003C15F8"/>
    <w:pPr>
      <w:pBdr>
        <w:bottom w:val="single" w:sz="8" w:space="4" w:color="auto"/>
      </w:pBdr>
      <w:spacing w:after="300" w:line="240" w:lineRule="auto"/>
      <w:contextualSpacing/>
      <w:jc w:val="both"/>
    </w:pPr>
    <w:rPr>
      <w:rFonts w:ascii="Calibri" w:eastAsia="Times New Roman" w:hAnsi="Calibri" w:cs="Times New Roman"/>
      <w:b/>
      <w:spacing w:val="5"/>
      <w:kern w:val="28"/>
      <w:sz w:val="24"/>
      <w:szCs w:val="24"/>
    </w:rPr>
  </w:style>
  <w:style w:type="character" w:customStyle="1" w:styleId="TitleChar">
    <w:name w:val="Title Char"/>
    <w:basedOn w:val="DefaultParagraphFont"/>
    <w:link w:val="Title"/>
    <w:uiPriority w:val="10"/>
    <w:rsid w:val="003C15F8"/>
    <w:rPr>
      <w:rFonts w:ascii="Calibri" w:eastAsia="Times New Roman" w:hAnsi="Calibri" w:cs="Times New Roman"/>
      <w:b/>
      <w:spacing w:val="5"/>
      <w:kern w:val="28"/>
      <w:sz w:val="24"/>
      <w:szCs w:val="24"/>
    </w:rPr>
  </w:style>
  <w:style w:type="character" w:styleId="Emphasis">
    <w:name w:val="Emphasis"/>
    <w:basedOn w:val="DefaultParagraphFont"/>
    <w:rsid w:val="003C15F8"/>
    <w:rPr>
      <w:i/>
      <w:iCs/>
    </w:rPr>
  </w:style>
  <w:style w:type="paragraph" w:styleId="FootnoteText">
    <w:name w:val="footnote text"/>
    <w:basedOn w:val="Normal"/>
    <w:link w:val="FootnoteTextChar"/>
    <w:unhideWhenUsed/>
    <w:rsid w:val="003C15F8"/>
    <w:pPr>
      <w:spacing w:line="240" w:lineRule="auto"/>
      <w:jc w:val="both"/>
    </w:pPr>
    <w:rPr>
      <w:rFonts w:ascii="Calibri" w:eastAsia="Calibri" w:hAnsi="Calibri" w:cs="Times New Roman"/>
      <w:sz w:val="20"/>
      <w:szCs w:val="20"/>
    </w:rPr>
  </w:style>
  <w:style w:type="character" w:customStyle="1" w:styleId="FootnoteTextChar">
    <w:name w:val="Footnote Text Char"/>
    <w:basedOn w:val="DefaultParagraphFont"/>
    <w:link w:val="FootnoteText"/>
    <w:rsid w:val="003C15F8"/>
    <w:rPr>
      <w:rFonts w:ascii="Calibri" w:eastAsia="Calibri" w:hAnsi="Calibri" w:cs="Times New Roman"/>
      <w:sz w:val="20"/>
      <w:szCs w:val="20"/>
    </w:rPr>
  </w:style>
  <w:style w:type="character" w:styleId="FootnoteReference">
    <w:name w:val="footnote reference"/>
    <w:basedOn w:val="DefaultParagraphFont"/>
    <w:unhideWhenUsed/>
    <w:rsid w:val="003C15F8"/>
    <w:rPr>
      <w:vertAlign w:val="superscript"/>
    </w:rPr>
  </w:style>
  <w:style w:type="character" w:styleId="CommentReference">
    <w:name w:val="annotation reference"/>
    <w:basedOn w:val="DefaultParagraphFont"/>
    <w:uiPriority w:val="99"/>
    <w:semiHidden/>
    <w:unhideWhenUsed/>
    <w:rsid w:val="003C15F8"/>
    <w:rPr>
      <w:sz w:val="16"/>
      <w:szCs w:val="16"/>
    </w:rPr>
  </w:style>
  <w:style w:type="paragraph" w:styleId="CommentText">
    <w:name w:val="annotation text"/>
    <w:basedOn w:val="Normal"/>
    <w:link w:val="CommentTextChar"/>
    <w:uiPriority w:val="99"/>
    <w:unhideWhenUsed/>
    <w:rsid w:val="003C15F8"/>
    <w:pPr>
      <w:spacing w:line="240" w:lineRule="auto"/>
    </w:pPr>
    <w:rPr>
      <w:sz w:val="20"/>
      <w:szCs w:val="20"/>
    </w:rPr>
  </w:style>
  <w:style w:type="character" w:customStyle="1" w:styleId="CommentTextChar">
    <w:name w:val="Comment Text Char"/>
    <w:basedOn w:val="DefaultParagraphFont"/>
    <w:link w:val="CommentText"/>
    <w:uiPriority w:val="99"/>
    <w:rsid w:val="003C15F8"/>
    <w:rPr>
      <w:sz w:val="20"/>
      <w:szCs w:val="20"/>
    </w:rPr>
  </w:style>
  <w:style w:type="paragraph" w:styleId="CommentSubject">
    <w:name w:val="annotation subject"/>
    <w:basedOn w:val="CommentText"/>
    <w:next w:val="CommentText"/>
    <w:link w:val="CommentSubjectChar"/>
    <w:uiPriority w:val="99"/>
    <w:semiHidden/>
    <w:unhideWhenUsed/>
    <w:rsid w:val="003C15F8"/>
    <w:rPr>
      <w:b/>
      <w:bCs/>
    </w:rPr>
  </w:style>
  <w:style w:type="character" w:customStyle="1" w:styleId="CommentSubjectChar">
    <w:name w:val="Comment Subject Char"/>
    <w:basedOn w:val="CommentTextChar"/>
    <w:link w:val="CommentSubject"/>
    <w:uiPriority w:val="99"/>
    <w:semiHidden/>
    <w:rsid w:val="003C15F8"/>
    <w:rPr>
      <w:b/>
      <w:bCs/>
      <w:sz w:val="20"/>
      <w:szCs w:val="20"/>
    </w:rPr>
  </w:style>
  <w:style w:type="paragraph" w:customStyle="1" w:styleId="Default">
    <w:name w:val="Default"/>
    <w:rsid w:val="003C15F8"/>
    <w:pPr>
      <w:autoSpaceDE w:val="0"/>
      <w:autoSpaceDN w:val="0"/>
      <w:adjustRightInd w:val="0"/>
      <w:spacing w:after="0" w:line="240" w:lineRule="auto"/>
    </w:pPr>
    <w:rPr>
      <w:rFonts w:ascii="Calibri" w:hAnsi="Calibri" w:cs="Calibri"/>
      <w:color w:val="000000"/>
      <w:sz w:val="24"/>
      <w:szCs w:val="24"/>
    </w:rPr>
  </w:style>
  <w:style w:type="paragraph" w:styleId="NormalWeb">
    <w:name w:val="Normal (Web)"/>
    <w:aliases w:val=" webb"/>
    <w:basedOn w:val="Normal"/>
    <w:uiPriority w:val="99"/>
    <w:unhideWhenUsed/>
    <w:rsid w:val="003C15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STEXT">
    <w:name w:val="ES TEXT"/>
    <w:basedOn w:val="Normal"/>
    <w:rsid w:val="003C15F8"/>
    <w:pPr>
      <w:tabs>
        <w:tab w:val="num" w:pos="720"/>
      </w:tabs>
      <w:spacing w:after="220" w:line="240" w:lineRule="auto"/>
      <w:ind w:left="720" w:hanging="720"/>
    </w:pPr>
    <w:rPr>
      <w:rFonts w:ascii="Arial" w:eastAsia="Times New Roman" w:hAnsi="Arial" w:cs="Times New Roman"/>
      <w:szCs w:val="24"/>
    </w:rPr>
  </w:style>
  <w:style w:type="paragraph" w:customStyle="1" w:styleId="Title2">
    <w:name w:val="Title 2"/>
    <w:basedOn w:val="Normal"/>
    <w:rsid w:val="003C15F8"/>
    <w:pPr>
      <w:spacing w:before="120" w:line="240" w:lineRule="auto"/>
    </w:pPr>
    <w:rPr>
      <w:rFonts w:ascii="Arial" w:eastAsia="Times New Roman" w:hAnsi="Arial" w:cs="Times New Roman"/>
      <w:b/>
      <w:sz w:val="24"/>
      <w:szCs w:val="20"/>
    </w:rPr>
  </w:style>
  <w:style w:type="paragraph" w:customStyle="1" w:styleId="IBMBody">
    <w:name w:val="IBM Body"/>
    <w:basedOn w:val="Normal"/>
    <w:rsid w:val="003C15F8"/>
    <w:pPr>
      <w:spacing w:line="300" w:lineRule="exact"/>
    </w:pPr>
    <w:rPr>
      <w:rFonts w:ascii="Arial" w:eastAsia="Times New Roman" w:hAnsi="Arial" w:cs="Times New Roman"/>
      <w:sz w:val="18"/>
      <w:szCs w:val="20"/>
      <w:lang w:val="en-US"/>
    </w:rPr>
  </w:style>
  <w:style w:type="paragraph" w:customStyle="1" w:styleId="MainParagraphTextDW">
    <w:name w:val="Main Paragraph Text_DW"/>
    <w:basedOn w:val="Normal"/>
    <w:rsid w:val="003C15F8"/>
    <w:pPr>
      <w:spacing w:line="288" w:lineRule="auto"/>
      <w:jc w:val="both"/>
    </w:pPr>
    <w:rPr>
      <w:rFonts w:ascii="Arial" w:eastAsia="Times New Roman" w:hAnsi="Arial" w:cs="Arial"/>
      <w:szCs w:val="24"/>
    </w:rPr>
  </w:style>
  <w:style w:type="table" w:customStyle="1" w:styleId="LightList-Accent11">
    <w:name w:val="Light List - Accent 11"/>
    <w:basedOn w:val="TableNormal"/>
    <w:uiPriority w:val="61"/>
    <w:rsid w:val="003C15F8"/>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Strong">
    <w:name w:val="Strong"/>
    <w:basedOn w:val="DefaultParagraphFont"/>
    <w:uiPriority w:val="22"/>
    <w:rsid w:val="003C15F8"/>
    <w:rPr>
      <w:b/>
      <w:bCs/>
      <w:color w:val="252525"/>
    </w:rPr>
  </w:style>
  <w:style w:type="paragraph" w:customStyle="1" w:styleId="refer">
    <w:name w:val="refer"/>
    <w:basedOn w:val="Normal"/>
    <w:next w:val="Normal"/>
    <w:rsid w:val="003C15F8"/>
    <w:pPr>
      <w:spacing w:line="240" w:lineRule="auto"/>
    </w:pPr>
    <w:rPr>
      <w:rFonts w:ascii="Arial" w:eastAsia="Times New Roman" w:hAnsi="Arial" w:cs="Times New Roman"/>
      <w:szCs w:val="20"/>
      <w:lang w:eastAsia="en-GB"/>
    </w:rPr>
  </w:style>
  <w:style w:type="paragraph" w:customStyle="1" w:styleId="listparagraph0">
    <w:name w:val="listparagraph"/>
    <w:basedOn w:val="Normal"/>
    <w:uiPriority w:val="99"/>
    <w:rsid w:val="003C15F8"/>
    <w:pPr>
      <w:spacing w:after="200"/>
      <w:ind w:left="720"/>
    </w:pPr>
    <w:rPr>
      <w:rFonts w:ascii="Calibri" w:hAnsi="Calibri" w:cs="Times New Roman"/>
      <w:lang w:eastAsia="en-GB"/>
    </w:rPr>
  </w:style>
  <w:style w:type="paragraph" w:styleId="Revision">
    <w:name w:val="Revision"/>
    <w:hidden/>
    <w:uiPriority w:val="99"/>
    <w:semiHidden/>
    <w:rsid w:val="003C15F8"/>
    <w:pPr>
      <w:spacing w:after="0" w:line="240" w:lineRule="auto"/>
    </w:pPr>
  </w:style>
  <w:style w:type="paragraph" w:customStyle="1" w:styleId="DefaultText">
    <w:name w:val="Default Text"/>
    <w:basedOn w:val="Normal"/>
    <w:rsid w:val="003C15F8"/>
    <w:pPr>
      <w:spacing w:line="240" w:lineRule="auto"/>
    </w:pPr>
    <w:rPr>
      <w:rFonts w:ascii="Times New Roman" w:eastAsia="Times New Roman" w:hAnsi="Times New Roman" w:cs="Times New Roman"/>
      <w:sz w:val="24"/>
      <w:szCs w:val="20"/>
      <w:lang w:val="en-US" w:eastAsia="en-GB"/>
    </w:rPr>
  </w:style>
  <w:style w:type="paragraph" w:styleId="BodyText2">
    <w:name w:val="Body Text 2"/>
    <w:basedOn w:val="Normal"/>
    <w:link w:val="BodyText2Char"/>
    <w:semiHidden/>
    <w:unhideWhenUsed/>
    <w:rsid w:val="003C15F8"/>
    <w:pPr>
      <w:spacing w:line="480" w:lineRule="auto"/>
    </w:pPr>
  </w:style>
  <w:style w:type="character" w:customStyle="1" w:styleId="BodyText2Char">
    <w:name w:val="Body Text 2 Char"/>
    <w:basedOn w:val="DefaultParagraphFont"/>
    <w:link w:val="BodyText2"/>
    <w:semiHidden/>
    <w:rsid w:val="003C15F8"/>
  </w:style>
  <w:style w:type="paragraph" w:customStyle="1" w:styleId="JFBtext">
    <w:name w:val="JFB text"/>
    <w:basedOn w:val="BodyText2"/>
    <w:link w:val="JFBtextChar"/>
    <w:rsid w:val="003C15F8"/>
    <w:pPr>
      <w:spacing w:after="0"/>
      <w:jc w:val="both"/>
    </w:pPr>
    <w:rPr>
      <w:rFonts w:ascii="Times New Roman" w:eastAsia="Times New Roman" w:hAnsi="Times New Roman" w:cs="Times New Roman"/>
      <w:sz w:val="24"/>
      <w:szCs w:val="20"/>
    </w:rPr>
  </w:style>
  <w:style w:type="character" w:customStyle="1" w:styleId="JFBtextChar">
    <w:name w:val="JFB text Char"/>
    <w:basedOn w:val="DefaultParagraphFont"/>
    <w:link w:val="JFBtext"/>
    <w:rsid w:val="003C15F8"/>
    <w:rPr>
      <w:rFonts w:ascii="Times New Roman" w:eastAsia="Times New Roman" w:hAnsi="Times New Roman" w:cs="Times New Roman"/>
      <w:sz w:val="24"/>
      <w:szCs w:val="20"/>
    </w:rPr>
  </w:style>
  <w:style w:type="paragraph" w:styleId="PlainText">
    <w:name w:val="Plain Text"/>
    <w:basedOn w:val="Normal"/>
    <w:link w:val="PlainTextChar"/>
    <w:uiPriority w:val="99"/>
    <w:unhideWhenUsed/>
    <w:rsid w:val="003C15F8"/>
    <w:pPr>
      <w:spacing w:line="240" w:lineRule="auto"/>
    </w:pPr>
    <w:rPr>
      <w:rFonts w:ascii="Calibri" w:hAnsi="Calibri" w:cs="Times New Roman"/>
      <w:lang w:eastAsia="en-GB"/>
    </w:rPr>
  </w:style>
  <w:style w:type="character" w:customStyle="1" w:styleId="PlainTextChar">
    <w:name w:val="Plain Text Char"/>
    <w:basedOn w:val="DefaultParagraphFont"/>
    <w:link w:val="PlainText"/>
    <w:uiPriority w:val="99"/>
    <w:rsid w:val="003C15F8"/>
    <w:rPr>
      <w:rFonts w:ascii="Calibri" w:hAnsi="Calibri" w:cs="Times New Roman"/>
      <w:lang w:eastAsia="en-GB"/>
    </w:rPr>
  </w:style>
  <w:style w:type="character" w:customStyle="1" w:styleId="st1">
    <w:name w:val="st1"/>
    <w:basedOn w:val="DefaultParagraphFont"/>
    <w:rsid w:val="003C15F8"/>
  </w:style>
  <w:style w:type="paragraph" w:styleId="Subtitle">
    <w:name w:val="Subtitle"/>
    <w:basedOn w:val="Normal"/>
    <w:link w:val="SubtitleChar"/>
    <w:uiPriority w:val="99"/>
    <w:rsid w:val="003C15F8"/>
    <w:pPr>
      <w:keepNext/>
      <w:keepLines/>
      <w:autoSpaceDE w:val="0"/>
      <w:autoSpaceDN w:val="0"/>
      <w:spacing w:before="60" w:after="60" w:line="240" w:lineRule="auto"/>
    </w:pPr>
    <w:rPr>
      <w:rFonts w:ascii="Arial" w:eastAsia="Times New Roman" w:hAnsi="Arial" w:cs="Arial"/>
      <w:b/>
      <w:bCs/>
      <w:lang w:eastAsia="en-GB"/>
    </w:rPr>
  </w:style>
  <w:style w:type="character" w:customStyle="1" w:styleId="SubtitleChar">
    <w:name w:val="Subtitle Char"/>
    <w:basedOn w:val="DefaultParagraphFont"/>
    <w:link w:val="Subtitle"/>
    <w:uiPriority w:val="99"/>
    <w:rsid w:val="003C15F8"/>
    <w:rPr>
      <w:rFonts w:ascii="Arial" w:eastAsia="Times New Roman" w:hAnsi="Arial" w:cs="Arial"/>
      <w:b/>
      <w:bCs/>
      <w:lang w:eastAsia="en-GB"/>
    </w:rPr>
  </w:style>
  <w:style w:type="paragraph" w:customStyle="1" w:styleId="normaltableau">
    <w:name w:val="normal_tableau"/>
    <w:basedOn w:val="Normal"/>
    <w:rsid w:val="003C15F8"/>
    <w:pPr>
      <w:spacing w:line="240" w:lineRule="auto"/>
      <w:jc w:val="both"/>
    </w:pPr>
    <w:rPr>
      <w:rFonts w:ascii="Optima" w:eastAsia="Times New Roman" w:hAnsi="Optima" w:cs="Times New Roman"/>
      <w:sz w:val="20"/>
      <w:szCs w:val="20"/>
      <w:lang w:eastAsia="en-GB"/>
    </w:rPr>
  </w:style>
  <w:style w:type="paragraph" w:customStyle="1" w:styleId="ListNumberLevel2">
    <w:name w:val="List Number (Level 2)"/>
    <w:basedOn w:val="Normal"/>
    <w:rsid w:val="003C15F8"/>
    <w:pPr>
      <w:tabs>
        <w:tab w:val="num" w:pos="360"/>
        <w:tab w:val="num" w:pos="1417"/>
      </w:tabs>
      <w:spacing w:after="200" w:line="240" w:lineRule="auto"/>
      <w:jc w:val="both"/>
    </w:pPr>
    <w:rPr>
      <w:rFonts w:ascii="Times New Roman" w:eastAsia="Times New Roman" w:hAnsi="Times New Roman" w:cs="Times New Roman"/>
      <w:sz w:val="20"/>
      <w:szCs w:val="20"/>
    </w:rPr>
  </w:style>
  <w:style w:type="paragraph" w:customStyle="1" w:styleId="ListNumberLevel3">
    <w:name w:val="List Number (Level 3)"/>
    <w:basedOn w:val="Normal"/>
    <w:rsid w:val="003C15F8"/>
    <w:pPr>
      <w:tabs>
        <w:tab w:val="num" w:pos="360"/>
        <w:tab w:val="num" w:pos="2126"/>
      </w:tabs>
      <w:spacing w:after="200" w:line="240" w:lineRule="auto"/>
      <w:jc w:val="both"/>
    </w:pPr>
    <w:rPr>
      <w:rFonts w:ascii="Times New Roman" w:eastAsia="Times New Roman" w:hAnsi="Times New Roman" w:cs="Times New Roman"/>
      <w:sz w:val="20"/>
      <w:szCs w:val="20"/>
    </w:rPr>
  </w:style>
  <w:style w:type="paragraph" w:customStyle="1" w:styleId="ListNumberLevel4">
    <w:name w:val="List Number (Level 4)"/>
    <w:basedOn w:val="Normal"/>
    <w:rsid w:val="003C15F8"/>
    <w:pPr>
      <w:tabs>
        <w:tab w:val="num" w:pos="360"/>
        <w:tab w:val="num" w:pos="2835"/>
      </w:tabs>
      <w:spacing w:after="200" w:line="240" w:lineRule="auto"/>
      <w:jc w:val="both"/>
    </w:pPr>
    <w:rPr>
      <w:rFonts w:ascii="Times New Roman" w:eastAsia="Times New Roman" w:hAnsi="Times New Roman" w:cs="Times New Roman"/>
      <w:sz w:val="20"/>
      <w:szCs w:val="20"/>
    </w:rPr>
  </w:style>
  <w:style w:type="paragraph" w:customStyle="1" w:styleId="FCOhead">
    <w:name w:val="FCO head"/>
    <w:basedOn w:val="Heading1"/>
    <w:link w:val="FCOheadChar"/>
    <w:rsid w:val="003C15F8"/>
  </w:style>
  <w:style w:type="character" w:customStyle="1" w:styleId="FCOheadChar">
    <w:name w:val="FCO head Char"/>
    <w:basedOn w:val="Heading1Char"/>
    <w:link w:val="FCOhead"/>
    <w:rsid w:val="003C15F8"/>
    <w:rPr>
      <w:rFonts w:ascii="Arial" w:hAnsi="Arial" w:cs="Arial"/>
      <w:b/>
      <w:bCs/>
      <w:sz w:val="24"/>
      <w:szCs w:val="24"/>
    </w:rPr>
  </w:style>
  <w:style w:type="paragraph" w:customStyle="1" w:styleId="FCO1">
    <w:name w:val="FCO1"/>
    <w:basedOn w:val="BodyText"/>
    <w:link w:val="FCO1Char"/>
    <w:rsid w:val="003C15F8"/>
    <w:pPr>
      <w:ind w:left="720" w:hanging="360"/>
    </w:pPr>
    <w:rPr>
      <w:rFonts w:ascii="Calibri" w:hAnsi="Calibri" w:cs="Arial"/>
      <w:color w:val="244061"/>
    </w:rPr>
  </w:style>
  <w:style w:type="character" w:customStyle="1" w:styleId="FCO1Char">
    <w:name w:val="FCO1 Char"/>
    <w:basedOn w:val="BodyTextChar"/>
    <w:link w:val="FCO1"/>
    <w:rsid w:val="003C15F8"/>
    <w:rPr>
      <w:rFonts w:ascii="Calibri" w:eastAsia="Times New Roman" w:hAnsi="Calibri" w:cs="Arial"/>
      <w:color w:val="244061"/>
      <w:sz w:val="24"/>
      <w:szCs w:val="24"/>
    </w:rPr>
  </w:style>
  <w:style w:type="paragraph" w:customStyle="1" w:styleId="2FCO">
    <w:name w:val="2FCO"/>
    <w:basedOn w:val="BodyText"/>
    <w:link w:val="2FCOChar"/>
    <w:rsid w:val="003C15F8"/>
    <w:pPr>
      <w:ind w:left="720" w:hanging="360"/>
    </w:pPr>
    <w:rPr>
      <w:b/>
      <w:color w:val="244061"/>
    </w:rPr>
  </w:style>
  <w:style w:type="character" w:customStyle="1" w:styleId="2FCOChar">
    <w:name w:val="2FCO Char"/>
    <w:basedOn w:val="BodyTextChar"/>
    <w:link w:val="2FCO"/>
    <w:rsid w:val="003C15F8"/>
    <w:rPr>
      <w:rFonts w:ascii="Times New Roman" w:eastAsia="Times New Roman" w:hAnsi="Times New Roman" w:cs="Times New Roman"/>
      <w:b/>
      <w:color w:val="244061"/>
      <w:sz w:val="24"/>
      <w:szCs w:val="24"/>
    </w:rPr>
  </w:style>
  <w:style w:type="paragraph" w:customStyle="1" w:styleId="Pleasesave">
    <w:name w:val="Please save"/>
    <w:basedOn w:val="BodyText"/>
    <w:link w:val="PleasesaveChar"/>
    <w:rsid w:val="003C15F8"/>
    <w:pPr>
      <w:numPr>
        <w:numId w:val="4"/>
      </w:numPr>
    </w:pPr>
    <w:rPr>
      <w:b/>
    </w:rPr>
  </w:style>
  <w:style w:type="character" w:customStyle="1" w:styleId="PleasesaveChar">
    <w:name w:val="Please save Char"/>
    <w:basedOn w:val="BodyTextChar"/>
    <w:link w:val="Pleasesave"/>
    <w:rsid w:val="003C15F8"/>
    <w:rPr>
      <w:rFonts w:ascii="Times New Roman" w:eastAsia="Times New Roman" w:hAnsi="Times New Roman" w:cs="Times New Roman"/>
      <w:b/>
      <w:sz w:val="24"/>
      <w:szCs w:val="24"/>
    </w:rPr>
  </w:style>
  <w:style w:type="paragraph" w:customStyle="1" w:styleId="biggertitles">
    <w:name w:val="bigger titles"/>
    <w:basedOn w:val="Caption"/>
    <w:link w:val="biggertitlesChar"/>
    <w:rsid w:val="003C15F8"/>
    <w:rPr>
      <w:color w:val="244061"/>
      <w:sz w:val="24"/>
      <w:szCs w:val="24"/>
    </w:rPr>
  </w:style>
  <w:style w:type="character" w:customStyle="1" w:styleId="biggertitlesChar">
    <w:name w:val="bigger titles Char"/>
    <w:basedOn w:val="CaptionChar"/>
    <w:link w:val="biggertitles"/>
    <w:rsid w:val="003C15F8"/>
    <w:rPr>
      <w:b/>
      <w:bCs/>
      <w:color w:val="244061"/>
      <w:sz w:val="24"/>
      <w:szCs w:val="24"/>
    </w:rPr>
  </w:style>
  <w:style w:type="paragraph" w:customStyle="1" w:styleId="smallermainheadings">
    <w:name w:val="smaller main headings"/>
    <w:basedOn w:val="Heading1"/>
    <w:link w:val="smallermainheadingsChar"/>
    <w:rsid w:val="003C15F8"/>
  </w:style>
  <w:style w:type="character" w:customStyle="1" w:styleId="smallermainheadingsChar">
    <w:name w:val="smaller main headings Char"/>
    <w:basedOn w:val="Heading1Char"/>
    <w:link w:val="smallermainheadings"/>
    <w:rsid w:val="003C15F8"/>
    <w:rPr>
      <w:rFonts w:ascii="Arial" w:hAnsi="Arial" w:cs="Arial"/>
      <w:b/>
      <w:bCs/>
      <w:sz w:val="24"/>
      <w:szCs w:val="24"/>
    </w:rPr>
  </w:style>
  <w:style w:type="paragraph" w:customStyle="1" w:styleId="Style1">
    <w:name w:val="Style1"/>
    <w:basedOn w:val="smallermainheadings"/>
    <w:link w:val="Style1Char"/>
    <w:rsid w:val="003C15F8"/>
    <w:rPr>
      <w:sz w:val="28"/>
      <w:szCs w:val="28"/>
    </w:rPr>
  </w:style>
  <w:style w:type="character" w:customStyle="1" w:styleId="Style1Char">
    <w:name w:val="Style1 Char"/>
    <w:basedOn w:val="smallermainheadingsChar"/>
    <w:link w:val="Style1"/>
    <w:rsid w:val="003C15F8"/>
    <w:rPr>
      <w:rFonts w:ascii="Arial" w:hAnsi="Arial" w:cs="Arial"/>
      <w:b/>
      <w:bCs/>
      <w:sz w:val="28"/>
      <w:szCs w:val="28"/>
    </w:rPr>
  </w:style>
  <w:style w:type="paragraph" w:customStyle="1" w:styleId="StyleX">
    <w:name w:val="StyleX"/>
    <w:basedOn w:val="FCOhead"/>
    <w:link w:val="StyleXChar"/>
    <w:rsid w:val="003C15F8"/>
    <w:rPr>
      <w:sz w:val="28"/>
      <w:szCs w:val="28"/>
    </w:rPr>
  </w:style>
  <w:style w:type="character" w:customStyle="1" w:styleId="StyleXChar">
    <w:name w:val="StyleX Char"/>
    <w:basedOn w:val="FCOheadChar"/>
    <w:link w:val="StyleX"/>
    <w:rsid w:val="003C15F8"/>
    <w:rPr>
      <w:rFonts w:ascii="Arial" w:hAnsi="Arial" w:cs="Arial"/>
      <w:b/>
      <w:bCs/>
      <w:sz w:val="28"/>
      <w:szCs w:val="28"/>
    </w:rPr>
  </w:style>
  <w:style w:type="paragraph" w:customStyle="1" w:styleId="black12">
    <w:name w:val="black12"/>
    <w:basedOn w:val="Normal"/>
    <w:rsid w:val="003C15F8"/>
    <w:pPr>
      <w:spacing w:before="100" w:beforeAutospacing="1" w:after="100" w:afterAutospacing="1" w:line="240" w:lineRule="auto"/>
    </w:pPr>
    <w:rPr>
      <w:rFonts w:ascii="Arial" w:eastAsia="Times New Roman" w:hAnsi="Arial" w:cs="Arial"/>
      <w:color w:val="000000"/>
      <w:sz w:val="18"/>
      <w:szCs w:val="18"/>
      <w:lang w:eastAsia="en-GB"/>
    </w:rPr>
  </w:style>
  <w:style w:type="table" w:styleId="LightShading-Accent5">
    <w:name w:val="Light Shading Accent 5"/>
    <w:basedOn w:val="TableNormal"/>
    <w:uiPriority w:val="60"/>
    <w:rsid w:val="003C15F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paragraph" w:customStyle="1" w:styleId="ParaIntroduction">
    <w:name w:val="_ParaIntroduction"/>
    <w:basedOn w:val="Normal"/>
    <w:rsid w:val="003C15F8"/>
    <w:pPr>
      <w:spacing w:before="120" w:after="240" w:line="260" w:lineRule="atLeast"/>
    </w:pPr>
    <w:rPr>
      <w:rFonts w:ascii="Arial" w:eastAsia="Times New Roman" w:hAnsi="Arial" w:cs="Times New Roman"/>
      <w:sz w:val="24"/>
      <w:szCs w:val="20"/>
    </w:rPr>
  </w:style>
  <w:style w:type="paragraph" w:customStyle="1" w:styleId="p1">
    <w:name w:val="p1"/>
    <w:basedOn w:val="Normal"/>
    <w:rsid w:val="003C15F8"/>
    <w:pPr>
      <w:tabs>
        <w:tab w:val="left" w:pos="720"/>
      </w:tabs>
      <w:spacing w:line="260" w:lineRule="auto"/>
    </w:pPr>
    <w:rPr>
      <w:rFonts w:ascii="Times New Roman" w:eastAsia="Times New Roman" w:hAnsi="Times New Roman" w:cs="Times New Roman"/>
      <w:sz w:val="24"/>
      <w:szCs w:val="20"/>
      <w:lang w:eastAsia="en-GB"/>
    </w:rPr>
  </w:style>
  <w:style w:type="paragraph" w:customStyle="1" w:styleId="t2">
    <w:name w:val="t2"/>
    <w:basedOn w:val="Normal"/>
    <w:rsid w:val="003C15F8"/>
    <w:pPr>
      <w:spacing w:line="240" w:lineRule="auto"/>
    </w:pPr>
    <w:rPr>
      <w:rFonts w:ascii="Times New Roman" w:eastAsia="Times New Roman" w:hAnsi="Times New Roman" w:cs="Times New Roman"/>
      <w:sz w:val="24"/>
      <w:szCs w:val="20"/>
      <w:lang w:eastAsia="en-GB"/>
    </w:rPr>
  </w:style>
  <w:style w:type="paragraph" w:customStyle="1" w:styleId="t3">
    <w:name w:val="t3"/>
    <w:basedOn w:val="Normal"/>
    <w:rsid w:val="003C15F8"/>
    <w:pPr>
      <w:spacing w:line="240" w:lineRule="auto"/>
    </w:pPr>
    <w:rPr>
      <w:rFonts w:ascii="Times New Roman" w:eastAsia="Times New Roman" w:hAnsi="Times New Roman" w:cs="Times New Roman"/>
      <w:sz w:val="24"/>
      <w:szCs w:val="20"/>
      <w:lang w:eastAsia="en-GB"/>
    </w:rPr>
  </w:style>
  <w:style w:type="paragraph" w:customStyle="1" w:styleId="t6">
    <w:name w:val="t6"/>
    <w:basedOn w:val="Normal"/>
    <w:rsid w:val="003C15F8"/>
    <w:pPr>
      <w:spacing w:line="240" w:lineRule="auto"/>
    </w:pPr>
    <w:rPr>
      <w:rFonts w:ascii="Times New Roman" w:eastAsia="Times New Roman" w:hAnsi="Times New Roman" w:cs="Times New Roman"/>
      <w:sz w:val="24"/>
      <w:szCs w:val="20"/>
      <w:lang w:eastAsia="en-GB"/>
    </w:rPr>
  </w:style>
  <w:style w:type="paragraph" w:customStyle="1" w:styleId="t7">
    <w:name w:val="t7"/>
    <w:basedOn w:val="Normal"/>
    <w:rsid w:val="003C15F8"/>
    <w:pPr>
      <w:spacing w:line="240" w:lineRule="auto"/>
    </w:pPr>
    <w:rPr>
      <w:rFonts w:ascii="Times New Roman" w:eastAsia="Times New Roman" w:hAnsi="Times New Roman" w:cs="Times New Roman"/>
      <w:sz w:val="24"/>
      <w:szCs w:val="20"/>
      <w:lang w:eastAsia="en-GB"/>
    </w:rPr>
  </w:style>
  <w:style w:type="paragraph" w:customStyle="1" w:styleId="t8">
    <w:name w:val="t8"/>
    <w:basedOn w:val="Normal"/>
    <w:rsid w:val="003C15F8"/>
    <w:pPr>
      <w:spacing w:line="240" w:lineRule="auto"/>
    </w:pPr>
    <w:rPr>
      <w:rFonts w:ascii="Times New Roman" w:eastAsia="Times New Roman" w:hAnsi="Times New Roman" w:cs="Times New Roman"/>
      <w:sz w:val="24"/>
      <w:szCs w:val="20"/>
      <w:lang w:eastAsia="en-GB"/>
    </w:rPr>
  </w:style>
  <w:style w:type="paragraph" w:customStyle="1" w:styleId="p10">
    <w:name w:val="p10"/>
    <w:basedOn w:val="Normal"/>
    <w:rsid w:val="003C15F8"/>
    <w:pPr>
      <w:spacing w:line="240" w:lineRule="auto"/>
      <w:ind w:left="144" w:hanging="1296"/>
    </w:pPr>
    <w:rPr>
      <w:rFonts w:ascii="Times New Roman" w:eastAsia="Times New Roman" w:hAnsi="Times New Roman" w:cs="Times New Roman"/>
      <w:sz w:val="24"/>
      <w:szCs w:val="20"/>
      <w:lang w:eastAsia="en-GB"/>
    </w:rPr>
  </w:style>
  <w:style w:type="paragraph" w:customStyle="1" w:styleId="p11">
    <w:name w:val="p11"/>
    <w:basedOn w:val="Normal"/>
    <w:rsid w:val="003C15F8"/>
    <w:pPr>
      <w:spacing w:line="240" w:lineRule="auto"/>
    </w:pPr>
    <w:rPr>
      <w:rFonts w:ascii="Times New Roman" w:eastAsia="Times New Roman" w:hAnsi="Times New Roman" w:cs="Times New Roman"/>
      <w:sz w:val="24"/>
      <w:szCs w:val="20"/>
      <w:lang w:eastAsia="en-GB"/>
    </w:rPr>
  </w:style>
  <w:style w:type="paragraph" w:customStyle="1" w:styleId="p2">
    <w:name w:val="p2"/>
    <w:basedOn w:val="Normal"/>
    <w:rsid w:val="003C15F8"/>
    <w:pPr>
      <w:tabs>
        <w:tab w:val="left" w:pos="720"/>
      </w:tabs>
      <w:spacing w:line="280" w:lineRule="atLeast"/>
      <w:jc w:val="both"/>
    </w:pPr>
    <w:rPr>
      <w:rFonts w:ascii="Times New Roman" w:eastAsia="Times New Roman" w:hAnsi="Times New Roman" w:cs="Times New Roman"/>
      <w:sz w:val="24"/>
      <w:szCs w:val="20"/>
      <w:lang w:eastAsia="en-GB"/>
    </w:rPr>
  </w:style>
  <w:style w:type="paragraph" w:customStyle="1" w:styleId="actpln">
    <w:name w:val="act_pln"/>
    <w:rsid w:val="003C15F8"/>
    <w:pPr>
      <w:tabs>
        <w:tab w:val="left" w:pos="227"/>
      </w:tabs>
      <w:spacing w:after="0" w:line="240" w:lineRule="auto"/>
      <w:jc w:val="both"/>
    </w:pPr>
    <w:rPr>
      <w:rFonts w:ascii="Times" w:eastAsia="Times New Roman" w:hAnsi="Times" w:cs="Times New Roman"/>
      <w:kern w:val="24"/>
      <w:sz w:val="20"/>
      <w:szCs w:val="20"/>
      <w:lang w:eastAsia="en-GB"/>
    </w:rPr>
  </w:style>
  <w:style w:type="paragraph" w:customStyle="1" w:styleId="c1">
    <w:name w:val="c1"/>
    <w:basedOn w:val="Normal"/>
    <w:rsid w:val="003C15F8"/>
    <w:pPr>
      <w:spacing w:line="240" w:lineRule="atLeast"/>
      <w:jc w:val="center"/>
    </w:pPr>
    <w:rPr>
      <w:rFonts w:ascii="Times New Roman" w:eastAsia="Times New Roman" w:hAnsi="Times New Roman" w:cs="Times New Roman"/>
      <w:sz w:val="24"/>
      <w:szCs w:val="20"/>
      <w:lang w:eastAsia="en-GB"/>
    </w:rPr>
  </w:style>
  <w:style w:type="paragraph" w:customStyle="1" w:styleId="p3">
    <w:name w:val="p3"/>
    <w:basedOn w:val="Normal"/>
    <w:rsid w:val="003C15F8"/>
    <w:pPr>
      <w:tabs>
        <w:tab w:val="left" w:pos="720"/>
      </w:tabs>
      <w:spacing w:line="260" w:lineRule="atLeast"/>
      <w:jc w:val="both"/>
    </w:pPr>
    <w:rPr>
      <w:rFonts w:ascii="Times New Roman" w:eastAsia="Times New Roman" w:hAnsi="Times New Roman" w:cs="Times New Roman"/>
      <w:sz w:val="24"/>
      <w:szCs w:val="20"/>
      <w:lang w:eastAsia="en-GB"/>
    </w:rPr>
  </w:style>
  <w:style w:type="paragraph" w:customStyle="1" w:styleId="p6">
    <w:name w:val="p6"/>
    <w:basedOn w:val="Normal"/>
    <w:rsid w:val="003C15F8"/>
    <w:pPr>
      <w:spacing w:line="260" w:lineRule="atLeast"/>
      <w:ind w:left="1152" w:hanging="288"/>
      <w:jc w:val="both"/>
    </w:pPr>
    <w:rPr>
      <w:rFonts w:ascii="Times New Roman" w:eastAsia="Times New Roman" w:hAnsi="Times New Roman" w:cs="Times New Roman"/>
      <w:sz w:val="24"/>
      <w:szCs w:val="20"/>
      <w:lang w:eastAsia="en-GB"/>
    </w:rPr>
  </w:style>
  <w:style w:type="paragraph" w:customStyle="1" w:styleId="p7">
    <w:name w:val="p7"/>
    <w:basedOn w:val="Normal"/>
    <w:rsid w:val="003C15F8"/>
    <w:pPr>
      <w:tabs>
        <w:tab w:val="left" w:pos="500"/>
      </w:tabs>
      <w:spacing w:line="240" w:lineRule="atLeast"/>
      <w:ind w:left="1008" w:hanging="432"/>
      <w:jc w:val="both"/>
    </w:pPr>
    <w:rPr>
      <w:rFonts w:ascii="Times New Roman" w:eastAsia="Times New Roman" w:hAnsi="Times New Roman" w:cs="Times New Roman"/>
      <w:sz w:val="24"/>
      <w:szCs w:val="20"/>
      <w:lang w:eastAsia="en-GB"/>
    </w:rPr>
  </w:style>
  <w:style w:type="paragraph" w:customStyle="1" w:styleId="p5">
    <w:name w:val="p5"/>
    <w:basedOn w:val="Normal"/>
    <w:rsid w:val="003C15F8"/>
    <w:pPr>
      <w:tabs>
        <w:tab w:val="left" w:pos="300"/>
      </w:tabs>
      <w:spacing w:line="260" w:lineRule="atLeast"/>
      <w:ind w:left="1140"/>
      <w:jc w:val="both"/>
    </w:pPr>
    <w:rPr>
      <w:rFonts w:ascii="Times New Roman" w:eastAsia="Times New Roman" w:hAnsi="Times New Roman" w:cs="Times New Roman"/>
      <w:sz w:val="24"/>
      <w:szCs w:val="20"/>
      <w:lang w:eastAsia="en-GB"/>
    </w:rPr>
  </w:style>
  <w:style w:type="paragraph" w:customStyle="1" w:styleId="p8">
    <w:name w:val="p8"/>
    <w:basedOn w:val="Normal"/>
    <w:rsid w:val="003C15F8"/>
    <w:pPr>
      <w:tabs>
        <w:tab w:val="left" w:pos="720"/>
      </w:tabs>
      <w:spacing w:line="260" w:lineRule="atLeast"/>
      <w:jc w:val="both"/>
    </w:pPr>
    <w:rPr>
      <w:rFonts w:ascii="Times New Roman" w:eastAsia="Times New Roman" w:hAnsi="Times New Roman" w:cs="Times New Roman"/>
      <w:sz w:val="24"/>
      <w:szCs w:val="20"/>
      <w:lang w:eastAsia="en-GB"/>
    </w:rPr>
  </w:style>
  <w:style w:type="paragraph" w:customStyle="1" w:styleId="p9">
    <w:name w:val="p9"/>
    <w:basedOn w:val="Normal"/>
    <w:rsid w:val="003C15F8"/>
    <w:pPr>
      <w:tabs>
        <w:tab w:val="left" w:pos="740"/>
      </w:tabs>
      <w:spacing w:line="260" w:lineRule="atLeast"/>
      <w:ind w:left="720" w:hanging="720"/>
      <w:jc w:val="both"/>
    </w:pPr>
    <w:rPr>
      <w:rFonts w:ascii="Times New Roman" w:eastAsia="Times New Roman" w:hAnsi="Times New Roman" w:cs="Times New Roman"/>
      <w:sz w:val="24"/>
      <w:szCs w:val="20"/>
      <w:lang w:eastAsia="en-GB"/>
    </w:rPr>
  </w:style>
  <w:style w:type="paragraph" w:customStyle="1" w:styleId="p12">
    <w:name w:val="p12"/>
    <w:basedOn w:val="Normal"/>
    <w:rsid w:val="003C15F8"/>
    <w:pPr>
      <w:spacing w:line="240" w:lineRule="atLeast"/>
    </w:pPr>
    <w:rPr>
      <w:rFonts w:ascii="Times New Roman" w:eastAsia="Times New Roman" w:hAnsi="Times New Roman" w:cs="Times New Roman"/>
      <w:sz w:val="24"/>
      <w:szCs w:val="20"/>
      <w:lang w:eastAsia="en-GB"/>
    </w:rPr>
  </w:style>
  <w:style w:type="paragraph" w:customStyle="1" w:styleId="p13">
    <w:name w:val="p13"/>
    <w:basedOn w:val="Normal"/>
    <w:rsid w:val="003C15F8"/>
    <w:pPr>
      <w:spacing w:line="260" w:lineRule="atLeast"/>
    </w:pPr>
    <w:rPr>
      <w:rFonts w:ascii="Times New Roman" w:eastAsia="Times New Roman" w:hAnsi="Times New Roman" w:cs="Times New Roman"/>
      <w:sz w:val="24"/>
      <w:szCs w:val="20"/>
      <w:lang w:eastAsia="en-GB"/>
    </w:rPr>
  </w:style>
  <w:style w:type="paragraph" w:customStyle="1" w:styleId="p14">
    <w:name w:val="p14"/>
    <w:basedOn w:val="Normal"/>
    <w:rsid w:val="003C15F8"/>
    <w:pPr>
      <w:spacing w:line="260" w:lineRule="atLeast"/>
    </w:pPr>
    <w:rPr>
      <w:rFonts w:ascii="Times New Roman" w:eastAsia="Times New Roman" w:hAnsi="Times New Roman" w:cs="Times New Roman"/>
      <w:sz w:val="24"/>
      <w:szCs w:val="20"/>
      <w:lang w:eastAsia="en-GB"/>
    </w:rPr>
  </w:style>
  <w:style w:type="paragraph" w:customStyle="1" w:styleId="p15">
    <w:name w:val="p15"/>
    <w:basedOn w:val="Normal"/>
    <w:rsid w:val="003C15F8"/>
    <w:pPr>
      <w:spacing w:line="260" w:lineRule="atLeast"/>
      <w:ind w:left="1152" w:hanging="288"/>
    </w:pPr>
    <w:rPr>
      <w:rFonts w:ascii="Times New Roman" w:eastAsia="Times New Roman" w:hAnsi="Times New Roman" w:cs="Times New Roman"/>
      <w:sz w:val="24"/>
      <w:szCs w:val="20"/>
      <w:lang w:eastAsia="en-GB"/>
    </w:rPr>
  </w:style>
  <w:style w:type="paragraph" w:customStyle="1" w:styleId="p16">
    <w:name w:val="p16"/>
    <w:basedOn w:val="Normal"/>
    <w:rsid w:val="003C15F8"/>
    <w:pPr>
      <w:tabs>
        <w:tab w:val="left" w:pos="300"/>
      </w:tabs>
      <w:spacing w:line="260" w:lineRule="atLeast"/>
      <w:ind w:left="1140"/>
    </w:pPr>
    <w:rPr>
      <w:rFonts w:ascii="Times New Roman" w:eastAsia="Times New Roman" w:hAnsi="Times New Roman" w:cs="Times New Roman"/>
      <w:sz w:val="24"/>
      <w:szCs w:val="20"/>
      <w:lang w:eastAsia="en-GB"/>
    </w:rPr>
  </w:style>
  <w:style w:type="paragraph" w:customStyle="1" w:styleId="p17">
    <w:name w:val="p17"/>
    <w:basedOn w:val="Normal"/>
    <w:rsid w:val="003C15F8"/>
    <w:pPr>
      <w:tabs>
        <w:tab w:val="left" w:pos="500"/>
      </w:tabs>
      <w:spacing w:line="260" w:lineRule="atLeast"/>
    </w:pPr>
    <w:rPr>
      <w:rFonts w:ascii="Times New Roman" w:eastAsia="Times New Roman" w:hAnsi="Times New Roman" w:cs="Times New Roman"/>
      <w:sz w:val="24"/>
      <w:szCs w:val="20"/>
      <w:lang w:eastAsia="en-GB"/>
    </w:rPr>
  </w:style>
  <w:style w:type="paragraph" w:customStyle="1" w:styleId="p4">
    <w:name w:val="p4"/>
    <w:basedOn w:val="Normal"/>
    <w:rsid w:val="003C15F8"/>
    <w:pPr>
      <w:tabs>
        <w:tab w:val="left" w:pos="300"/>
      </w:tabs>
      <w:spacing w:line="260" w:lineRule="atLeast"/>
      <w:ind w:left="1152" w:hanging="288"/>
      <w:jc w:val="both"/>
    </w:pPr>
    <w:rPr>
      <w:rFonts w:ascii="Times New Roman" w:eastAsia="Times New Roman" w:hAnsi="Times New Roman" w:cs="Times New Roman"/>
      <w:sz w:val="24"/>
      <w:szCs w:val="20"/>
      <w:lang w:eastAsia="en-GB"/>
    </w:rPr>
  </w:style>
  <w:style w:type="paragraph" w:customStyle="1" w:styleId="BodyText1">
    <w:name w:val="Body Text1"/>
    <w:rsid w:val="003C15F8"/>
    <w:pPr>
      <w:spacing w:after="0" w:line="240" w:lineRule="auto"/>
      <w:jc w:val="both"/>
    </w:pPr>
    <w:rPr>
      <w:rFonts w:ascii="Times New Roman" w:eastAsia="Times New Roman" w:hAnsi="Times New Roman" w:cs="Times New Roman"/>
      <w:color w:val="000000"/>
      <w:sz w:val="20"/>
      <w:szCs w:val="20"/>
      <w:lang w:eastAsia="en-GB"/>
    </w:rPr>
  </w:style>
  <w:style w:type="character" w:customStyle="1" w:styleId="BodyText3Char">
    <w:name w:val="Body Text 3 Char"/>
    <w:basedOn w:val="DefaultParagraphFont"/>
    <w:link w:val="BodyText3"/>
    <w:semiHidden/>
    <w:rsid w:val="003C15F8"/>
    <w:rPr>
      <w:rFonts w:ascii="Arial" w:eastAsia="Times New Roman" w:hAnsi="Arial" w:cs="Times New Roman"/>
      <w:sz w:val="24"/>
      <w:szCs w:val="20"/>
      <w:lang w:val="es-ES_tradnl" w:eastAsia="en-GB"/>
    </w:rPr>
  </w:style>
  <w:style w:type="paragraph" w:styleId="BodyText3">
    <w:name w:val="Body Text 3"/>
    <w:basedOn w:val="Normal"/>
    <w:link w:val="BodyText3Char"/>
    <w:semiHidden/>
    <w:rsid w:val="003C15F8"/>
    <w:pPr>
      <w:spacing w:line="240" w:lineRule="auto"/>
      <w:jc w:val="both"/>
    </w:pPr>
    <w:rPr>
      <w:rFonts w:ascii="Arial" w:eastAsia="Times New Roman" w:hAnsi="Arial" w:cs="Times New Roman"/>
      <w:sz w:val="24"/>
      <w:szCs w:val="20"/>
      <w:lang w:val="es-ES_tradnl" w:eastAsia="en-GB"/>
    </w:rPr>
  </w:style>
  <w:style w:type="character" w:customStyle="1" w:styleId="BodyText3Char1">
    <w:name w:val="Body Text 3 Char1"/>
    <w:basedOn w:val="DefaultParagraphFont"/>
    <w:uiPriority w:val="99"/>
    <w:semiHidden/>
    <w:rsid w:val="003C15F8"/>
    <w:rPr>
      <w:sz w:val="16"/>
      <w:szCs w:val="16"/>
    </w:rPr>
  </w:style>
  <w:style w:type="paragraph" w:customStyle="1" w:styleId="ABTextblock">
    <w:name w:val="AB_Textblock"/>
    <w:basedOn w:val="Normal"/>
    <w:rsid w:val="003C15F8"/>
    <w:pPr>
      <w:jc w:val="both"/>
    </w:pPr>
    <w:rPr>
      <w:rFonts w:ascii="Arial" w:eastAsia="Times New Roman" w:hAnsi="Arial" w:cs="Times New Roman"/>
      <w:sz w:val="24"/>
      <w:szCs w:val="20"/>
      <w:lang w:eastAsia="en-GB"/>
    </w:rPr>
  </w:style>
  <w:style w:type="paragraph" w:customStyle="1" w:styleId="ABberschrift1">
    <w:name w:val="AB_Überschrift 1"/>
    <w:basedOn w:val="Heading1"/>
    <w:rsid w:val="003C15F8"/>
    <w:pPr>
      <w:numPr>
        <w:numId w:val="2"/>
      </w:numPr>
      <w:spacing w:before="60" w:after="60"/>
      <w:ind w:left="431" w:hanging="431"/>
    </w:pPr>
    <w:rPr>
      <w:kern w:val="28"/>
      <w:sz w:val="28"/>
      <w:lang w:eastAsia="en-GB"/>
    </w:rPr>
  </w:style>
  <w:style w:type="paragraph" w:customStyle="1" w:styleId="ABAufzhlung">
    <w:name w:val="AB_Aufzählung"/>
    <w:basedOn w:val="Normal"/>
    <w:rsid w:val="003C15F8"/>
    <w:pPr>
      <w:numPr>
        <w:numId w:val="5"/>
      </w:numPr>
      <w:spacing w:line="240" w:lineRule="auto"/>
    </w:pPr>
    <w:rPr>
      <w:rFonts w:ascii="Arial" w:eastAsia="Times New Roman" w:hAnsi="Arial" w:cs="Times New Roman"/>
      <w:szCs w:val="20"/>
      <w:lang w:eastAsia="en-GB"/>
    </w:rPr>
  </w:style>
  <w:style w:type="paragraph" w:customStyle="1" w:styleId="ABberschrift2">
    <w:name w:val="AB_Überschrift 2"/>
    <w:basedOn w:val="Heading2"/>
    <w:rsid w:val="003C15F8"/>
    <w:pPr>
      <w:keepNext/>
      <w:numPr>
        <w:ilvl w:val="1"/>
        <w:numId w:val="2"/>
      </w:numPr>
      <w:spacing w:before="60" w:after="60" w:line="240" w:lineRule="auto"/>
      <w:ind w:left="578" w:hanging="578"/>
      <w:jc w:val="both"/>
    </w:pPr>
    <w:rPr>
      <w:rFonts w:eastAsia="Times New Roman" w:cs="Times New Roman"/>
      <w:b/>
      <w:bCs w:val="0"/>
      <w:i w:val="0"/>
      <w:sz w:val="26"/>
      <w:szCs w:val="20"/>
      <w:lang w:eastAsia="en-GB"/>
    </w:rPr>
  </w:style>
  <w:style w:type="paragraph" w:customStyle="1" w:styleId="ABLiteraturquellen">
    <w:name w:val="AB_Literaturquellen"/>
    <w:basedOn w:val="Normal"/>
    <w:rsid w:val="003C15F8"/>
    <w:pPr>
      <w:spacing w:line="240" w:lineRule="auto"/>
      <w:ind w:left="709" w:hanging="709"/>
    </w:pPr>
    <w:rPr>
      <w:rFonts w:ascii="Arial" w:eastAsia="Times New Roman" w:hAnsi="Arial" w:cs="Times New Roman"/>
      <w:snapToGrid w:val="0"/>
      <w:color w:val="000000"/>
      <w:sz w:val="20"/>
      <w:szCs w:val="20"/>
      <w:lang w:eastAsia="en-GB"/>
    </w:rPr>
  </w:style>
  <w:style w:type="paragraph" w:customStyle="1" w:styleId="abberschrift3">
    <w:name w:val="ab_Überschrift 3"/>
    <w:basedOn w:val="Heading3"/>
    <w:rsid w:val="003C15F8"/>
    <w:pPr>
      <w:tabs>
        <w:tab w:val="num" w:pos="720"/>
      </w:tabs>
      <w:spacing w:before="60"/>
      <w:ind w:left="720" w:hanging="720"/>
    </w:pPr>
    <w:rPr>
      <w:rFonts w:eastAsia="Times New Roman" w:cs="Times New Roman"/>
      <w:b/>
      <w:bCs/>
      <w:i/>
      <w:sz w:val="26"/>
      <w:szCs w:val="20"/>
      <w:lang w:eastAsia="en-GB"/>
    </w:rPr>
  </w:style>
  <w:style w:type="paragraph" w:customStyle="1" w:styleId="Headings">
    <w:name w:val="Headings"/>
    <w:basedOn w:val="Normal"/>
    <w:rsid w:val="003C15F8"/>
    <w:pPr>
      <w:spacing w:line="240" w:lineRule="auto"/>
    </w:pPr>
    <w:rPr>
      <w:rFonts w:ascii="Frutiger Bold" w:eastAsia="SimSun" w:hAnsi="Frutiger Bold" w:cs="Times New Roman"/>
      <w:color w:val="D07005"/>
      <w:sz w:val="28"/>
      <w:szCs w:val="28"/>
      <w:lang w:eastAsia="zh-CN"/>
    </w:rPr>
  </w:style>
  <w:style w:type="paragraph" w:customStyle="1" w:styleId="Bodycopy">
    <w:name w:val="Body copy"/>
    <w:basedOn w:val="Normal"/>
    <w:rsid w:val="003C15F8"/>
    <w:pPr>
      <w:spacing w:line="240" w:lineRule="auto"/>
    </w:pPr>
    <w:rPr>
      <w:rFonts w:ascii="Frutiger 45 Light" w:eastAsia="SimSun" w:hAnsi="Frutiger 45 Light" w:cs="Times New Roman"/>
      <w:lang w:eastAsia="zh-CN"/>
    </w:rPr>
  </w:style>
  <w:style w:type="table" w:styleId="GridTable1Light-Accent5">
    <w:name w:val="Grid Table 1 Light Accent 5"/>
    <w:basedOn w:val="TableNormal"/>
    <w:uiPriority w:val="46"/>
    <w:rsid w:val="003C15F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ListTable4-Accent5">
    <w:name w:val="List Table 4 Accent 5"/>
    <w:basedOn w:val="TableNormal"/>
    <w:uiPriority w:val="49"/>
    <w:rsid w:val="003C15F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3C15F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CefasSub-heading">
    <w:name w:val="Cefas Sub-heading"/>
    <w:basedOn w:val="Normal"/>
    <w:link w:val="CefasSub-headingChar"/>
    <w:qFormat/>
    <w:rsid w:val="003C15F8"/>
    <w:pPr>
      <w:spacing w:after="200"/>
    </w:pPr>
    <w:rPr>
      <w:rFonts w:ascii="Arial" w:hAnsi="Arial" w:cstheme="minorHAnsi"/>
      <w:bCs/>
      <w:szCs w:val="28"/>
    </w:rPr>
  </w:style>
  <w:style w:type="paragraph" w:customStyle="1" w:styleId="CefasHeading">
    <w:name w:val="Cefas Heading"/>
    <w:basedOn w:val="FCOhead"/>
    <w:link w:val="CefasHeadingChar"/>
    <w:qFormat/>
    <w:rsid w:val="003C15F8"/>
    <w:rPr>
      <w:b w:val="0"/>
    </w:rPr>
  </w:style>
  <w:style w:type="character" w:customStyle="1" w:styleId="CefasSub-headingChar">
    <w:name w:val="Cefas Sub-heading Char"/>
    <w:basedOn w:val="DefaultParagraphFont"/>
    <w:link w:val="CefasSub-heading"/>
    <w:rsid w:val="003C15F8"/>
    <w:rPr>
      <w:rFonts w:ascii="Arial" w:hAnsi="Arial" w:cstheme="minorHAnsi"/>
      <w:bCs/>
      <w:szCs w:val="28"/>
    </w:rPr>
  </w:style>
  <w:style w:type="paragraph" w:styleId="Quote">
    <w:name w:val="Quote"/>
    <w:basedOn w:val="Normal"/>
    <w:next w:val="Normal"/>
    <w:link w:val="QuoteChar"/>
    <w:uiPriority w:val="29"/>
    <w:rsid w:val="003C15F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C15F8"/>
    <w:rPr>
      <w:i/>
      <w:iCs/>
      <w:color w:val="404040" w:themeColor="text1" w:themeTint="BF"/>
    </w:rPr>
  </w:style>
  <w:style w:type="character" w:customStyle="1" w:styleId="CefasHeadingChar">
    <w:name w:val="Cefas Heading Char"/>
    <w:basedOn w:val="FCOheadChar"/>
    <w:link w:val="CefasHeading"/>
    <w:rsid w:val="003C15F8"/>
    <w:rPr>
      <w:rFonts w:ascii="Arial" w:hAnsi="Arial" w:cs="Arial"/>
      <w:b w:val="0"/>
      <w:bCs/>
      <w:sz w:val="24"/>
      <w:szCs w:val="24"/>
    </w:rPr>
  </w:style>
  <w:style w:type="paragraph" w:customStyle="1" w:styleId="Cefastitle">
    <w:name w:val="Cefas title"/>
    <w:basedOn w:val="Normal"/>
    <w:link w:val="CefastitleChar"/>
    <w:qFormat/>
    <w:rsid w:val="003C15F8"/>
    <w:pPr>
      <w:spacing w:after="640"/>
      <w:jc w:val="center"/>
    </w:pPr>
    <w:rPr>
      <w:rFonts w:cstheme="minorHAnsi"/>
      <w:b/>
      <w:color w:val="002554"/>
      <w:sz w:val="60"/>
      <w:szCs w:val="60"/>
    </w:rPr>
  </w:style>
  <w:style w:type="paragraph" w:customStyle="1" w:styleId="CefasSub-title">
    <w:name w:val="Cefas Sub-title"/>
    <w:basedOn w:val="Title"/>
    <w:link w:val="CefasSub-titleChar"/>
    <w:qFormat/>
    <w:rsid w:val="003C15F8"/>
    <w:pPr>
      <w:pBdr>
        <w:bottom w:val="single" w:sz="4" w:space="1" w:color="002554"/>
      </w:pBdr>
      <w:spacing w:line="276" w:lineRule="auto"/>
      <w:jc w:val="center"/>
    </w:pPr>
    <w:rPr>
      <w:rFonts w:cstheme="minorHAnsi"/>
      <w:color w:val="004C6F"/>
      <w:sz w:val="36"/>
      <w:szCs w:val="36"/>
    </w:rPr>
  </w:style>
  <w:style w:type="character" w:customStyle="1" w:styleId="CefastitleChar">
    <w:name w:val="Cefas title Char"/>
    <w:basedOn w:val="DefaultParagraphFont"/>
    <w:link w:val="Cefastitle"/>
    <w:rsid w:val="003C15F8"/>
    <w:rPr>
      <w:rFonts w:cstheme="minorHAnsi"/>
      <w:b/>
      <w:color w:val="002554"/>
      <w:sz w:val="60"/>
      <w:szCs w:val="60"/>
    </w:rPr>
  </w:style>
  <w:style w:type="paragraph" w:customStyle="1" w:styleId="Cefastablefigureheading">
    <w:name w:val="Cefas table figure heading"/>
    <w:basedOn w:val="Caption"/>
    <w:link w:val="CefastablefigureheadingChar"/>
    <w:qFormat/>
    <w:rsid w:val="003C15F8"/>
    <w:pPr>
      <w:keepNext/>
    </w:pPr>
  </w:style>
  <w:style w:type="character" w:customStyle="1" w:styleId="CefasSub-titleChar">
    <w:name w:val="Cefas Sub-title Char"/>
    <w:basedOn w:val="TitleChar"/>
    <w:link w:val="CefasSub-title"/>
    <w:rsid w:val="003C15F8"/>
    <w:rPr>
      <w:rFonts w:ascii="Calibri" w:eastAsia="Times New Roman" w:hAnsi="Calibri" w:cstheme="minorHAnsi"/>
      <w:b/>
      <w:color w:val="004C6F"/>
      <w:spacing w:val="5"/>
      <w:kern w:val="28"/>
      <w:sz w:val="36"/>
      <w:szCs w:val="36"/>
    </w:rPr>
  </w:style>
  <w:style w:type="paragraph" w:customStyle="1" w:styleId="Cefastableandfiguretitle">
    <w:name w:val="Cefas table and figure title"/>
    <w:basedOn w:val="Caption"/>
    <w:link w:val="CefastableandfiguretitleChar"/>
    <w:qFormat/>
    <w:rsid w:val="003C15F8"/>
    <w:pPr>
      <w:keepNext/>
    </w:pPr>
    <w:rPr>
      <w:b w:val="0"/>
    </w:rPr>
  </w:style>
  <w:style w:type="character" w:customStyle="1" w:styleId="CefastablefigureheadingChar">
    <w:name w:val="Cefas table figure heading Char"/>
    <w:basedOn w:val="CaptionChar"/>
    <w:link w:val="Cefastablefigureheading"/>
    <w:rsid w:val="003C15F8"/>
    <w:rPr>
      <w:b/>
      <w:bCs/>
      <w:sz w:val="18"/>
      <w:szCs w:val="18"/>
    </w:rPr>
  </w:style>
  <w:style w:type="character" w:customStyle="1" w:styleId="CefastableandfiguretitleChar">
    <w:name w:val="Cefas table and figure title Char"/>
    <w:basedOn w:val="CaptionChar"/>
    <w:link w:val="Cefastableandfiguretitle"/>
    <w:rsid w:val="003C15F8"/>
    <w:rPr>
      <w:b w:val="0"/>
      <w:bCs/>
      <w:sz w:val="18"/>
      <w:szCs w:val="18"/>
    </w:rPr>
  </w:style>
  <w:style w:type="paragraph" w:styleId="TOCHeading">
    <w:name w:val="TOC Heading"/>
    <w:basedOn w:val="Heading1"/>
    <w:next w:val="Normal"/>
    <w:uiPriority w:val="39"/>
    <w:unhideWhenUsed/>
    <w:qFormat/>
    <w:rsid w:val="003C15F8"/>
    <w:pPr>
      <w:keepLines/>
      <w:spacing w:before="240" w:after="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UnresolvedMention1">
    <w:name w:val="Unresolved Mention1"/>
    <w:basedOn w:val="DefaultParagraphFont"/>
    <w:uiPriority w:val="99"/>
    <w:semiHidden/>
    <w:unhideWhenUsed/>
    <w:rsid w:val="003C15F8"/>
    <w:rPr>
      <w:color w:val="808080"/>
      <w:shd w:val="clear" w:color="auto" w:fill="E6E6E6"/>
    </w:rPr>
  </w:style>
  <w:style w:type="character" w:customStyle="1" w:styleId="binomial">
    <w:name w:val="binomial"/>
    <w:basedOn w:val="DefaultParagraphFont"/>
    <w:rsid w:val="003C15F8"/>
  </w:style>
  <w:style w:type="character" w:styleId="FollowedHyperlink">
    <w:name w:val="FollowedHyperlink"/>
    <w:basedOn w:val="DefaultParagraphFont"/>
    <w:uiPriority w:val="99"/>
    <w:semiHidden/>
    <w:unhideWhenUsed/>
    <w:rsid w:val="003C15F8"/>
    <w:rPr>
      <w:color w:val="954F72" w:themeColor="followedHyperlink"/>
      <w:u w:val="single"/>
    </w:rPr>
  </w:style>
  <w:style w:type="character" w:customStyle="1" w:styleId="hlfld-contribauthor2">
    <w:name w:val="hlfld-contribauthor2"/>
    <w:basedOn w:val="DefaultParagraphFont"/>
    <w:rsid w:val="003C15F8"/>
  </w:style>
  <w:style w:type="character" w:customStyle="1" w:styleId="normalitalic1">
    <w:name w:val="normalitalic1"/>
    <w:basedOn w:val="DefaultParagraphFont"/>
    <w:rsid w:val="003C15F8"/>
    <w:rPr>
      <w:i/>
      <w:iCs/>
      <w:sz w:val="18"/>
      <w:szCs w:val="18"/>
    </w:rPr>
  </w:style>
  <w:style w:type="character" w:customStyle="1" w:styleId="normalbold1">
    <w:name w:val="normalbold1"/>
    <w:basedOn w:val="DefaultParagraphFont"/>
    <w:rsid w:val="003C15F8"/>
    <w:rPr>
      <w:b/>
      <w:bCs/>
      <w:sz w:val="18"/>
      <w:szCs w:val="18"/>
    </w:rPr>
  </w:style>
  <w:style w:type="character" w:customStyle="1" w:styleId="UnresolvedMention">
    <w:name w:val="Unresolved Mention"/>
    <w:basedOn w:val="DefaultParagraphFont"/>
    <w:uiPriority w:val="99"/>
    <w:semiHidden/>
    <w:unhideWhenUsed/>
    <w:rsid w:val="003C1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a.basic@cefas.co.uk" TargetMode="External"/><Relationship Id="rId13" Type="http://schemas.openxmlformats.org/officeDocument/2006/relationships/header" Target="header3.xml"/><Relationship Id="rId18" Type="http://schemas.openxmlformats.org/officeDocument/2006/relationships/image" Target="media/image4.emf"/><Relationship Id="rId26" Type="http://schemas.openxmlformats.org/officeDocument/2006/relationships/hyperlink" Target="https://www.gov.uk/guidance/explore-marine-plans" TargetMode="Externa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yperlink" Target="https://app.bto.org/mapstore/StoreServle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hyperlink" Target="https://www.cefas.co.uk/media/o0fgfobd/sensi_maps.pdf" TargetMode="External"/><Relationship Id="rId33" Type="http://schemas.openxmlformats.org/officeDocument/2006/relationships/hyperlink" Target="https://www.lightpollutionmap.info/"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yperlink" Target="https://www.metoffice.gov.uk/pub/data/weather/uk/ukcp18/science-reports/UKCP18-Overview-repor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yperlink" Target="http://www.smru.st-andrews.ac.uk/files/2018/01/SCOS-2017.pdf"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hyperlink" Target="https://underwaternoise.ices.dk/impulsive/map.aspx"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hyperlink" Target="https://www.carbonbrief.org/mapped-how-the-uk-generates-its-electricity"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hyperlink" Target="https://ec.europa.eu/environment/water/water-framework/facts_figures/pdf/Point-diffuse%20pollution-coastal-transitional-2012.pdf" TargetMode="External"/><Relationship Id="rId30" Type="http://schemas.openxmlformats.org/officeDocument/2006/relationships/hyperlink" Target="http://cedadocs.ceda.ac.uk/1320/1/climate_projections_full_report.pdf"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9B966-578B-4B78-A6A3-0ACEDCA17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5045</Words>
  <Characters>28763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Jonathan Gillson (Cefas)</dc:creator>
  <cp:keywords/>
  <dc:description/>
  <cp:lastModifiedBy>Jeevitha T.</cp:lastModifiedBy>
  <cp:revision>2</cp:revision>
  <cp:lastPrinted>2021-05-25T13:06:00Z</cp:lastPrinted>
  <dcterms:created xsi:type="dcterms:W3CDTF">2022-05-07T01:50:00Z</dcterms:created>
  <dcterms:modified xsi:type="dcterms:W3CDTF">2022-05-07T01:50:00Z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c2ddd0-afbf-49e4-8b02-da81def1ba6b_Enabled">
    <vt:lpwstr>True</vt:lpwstr>
  </property>
  <property fmtid="{D5CDD505-2E9C-101B-9397-08002B2CF9AE}" pid="3" name="MSIP_Label_a0c2ddd0-afbf-49e4-8b02-da81def1ba6b_SiteId">
    <vt:lpwstr>eeea3199-afa0-41eb-bbf2-f6e42c3da7cf</vt:lpwstr>
  </property>
  <property fmtid="{D5CDD505-2E9C-101B-9397-08002B2CF9AE}" pid="4" name="MSIP_Label_a0c2ddd0-afbf-49e4-8b02-da81def1ba6b_Owner">
    <vt:lpwstr>jonathan.gillson@cefas.co.uk</vt:lpwstr>
  </property>
  <property fmtid="{D5CDD505-2E9C-101B-9397-08002B2CF9AE}" pid="5" name="MSIP_Label_a0c2ddd0-afbf-49e4-8b02-da81def1ba6b_SetDate">
    <vt:lpwstr>2020-10-02T16:17:37.7880659Z</vt:lpwstr>
  </property>
  <property fmtid="{D5CDD505-2E9C-101B-9397-08002B2CF9AE}" pid="6" name="MSIP_Label_a0c2ddd0-afbf-49e4-8b02-da81def1ba6b_Name">
    <vt:lpwstr>Official</vt:lpwstr>
  </property>
  <property fmtid="{D5CDD505-2E9C-101B-9397-08002B2CF9AE}" pid="7" name="MSIP_Label_a0c2ddd0-afbf-49e4-8b02-da81def1ba6b_Application">
    <vt:lpwstr>Microsoft Azure Information Protection</vt:lpwstr>
  </property>
  <property fmtid="{D5CDD505-2E9C-101B-9397-08002B2CF9AE}" pid="8" name="MSIP_Label_a0c2ddd0-afbf-49e4-8b02-da81def1ba6b_ActionId">
    <vt:lpwstr>d1d577c1-f792-4448-adde-716c534df0e6</vt:lpwstr>
  </property>
  <property fmtid="{D5CDD505-2E9C-101B-9397-08002B2CF9AE}" pid="9" name="MSIP_Label_a0c2ddd0-afbf-49e4-8b02-da81def1ba6b_Extended_MSFT_Method">
    <vt:lpwstr>Automatic</vt:lpwstr>
  </property>
  <property fmtid="{D5CDD505-2E9C-101B-9397-08002B2CF9AE}" pid="10" name="Sensitivity">
    <vt:lpwstr>Official</vt:lpwstr>
  </property>
</Properties>
</file>