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81728" w14:textId="6E41B425" w:rsidR="0020417C" w:rsidRDefault="0020417C" w:rsidP="0020417C">
      <w:pPr>
        <w:spacing w:after="0" w:line="240" w:lineRule="atLeast"/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eastAsia="PMingLiU" w:hAnsi="Times New Roman" w:cs="Times New Roman"/>
          <w:b/>
          <w:bCs/>
          <w:i/>
          <w:iCs/>
          <w:lang w:eastAsia="zh-TW"/>
        </w:rPr>
        <w:t>Table S1</w:t>
      </w:r>
      <w:r>
        <w:rPr>
          <w:rFonts w:ascii="Times New Roman" w:eastAsia="PMingLiU" w:hAnsi="Times New Roman" w:cs="Times New Roman"/>
          <w:lang w:eastAsia="zh-TW"/>
        </w:rPr>
        <w:t>. Inter-rater reliability of each item</w:t>
      </w:r>
    </w:p>
    <w:tbl>
      <w:tblPr>
        <w:tblStyle w:val="TableGrid"/>
        <w:tblW w:w="44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2359"/>
      </w:tblGrid>
      <w:tr w:rsidR="0020417C" w14:paraId="3549444F" w14:textId="77777777" w:rsidTr="00CC72C0">
        <w:trPr>
          <w:trHeight w:val="439"/>
        </w:trPr>
        <w:tc>
          <w:tcPr>
            <w:tcW w:w="2078" w:type="dxa"/>
            <w:vMerge w:val="restart"/>
            <w:tcBorders>
              <w:top w:val="single" w:sz="4" w:space="0" w:color="auto"/>
            </w:tcBorders>
          </w:tcPr>
          <w:p w14:paraId="3EFD316C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Items</w:t>
            </w:r>
          </w:p>
        </w:tc>
        <w:tc>
          <w:tcPr>
            <w:tcW w:w="2359" w:type="dxa"/>
            <w:vMerge w:val="restart"/>
            <w:tcBorders>
              <w:top w:val="single" w:sz="4" w:space="0" w:color="auto"/>
            </w:tcBorders>
          </w:tcPr>
          <w:p w14:paraId="125DD88D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Cohen’s α</w:t>
            </w:r>
          </w:p>
        </w:tc>
      </w:tr>
      <w:tr w:rsidR="0020417C" w14:paraId="4EAD7C63" w14:textId="77777777" w:rsidTr="00CC72C0">
        <w:trPr>
          <w:trHeight w:val="439"/>
        </w:trPr>
        <w:tc>
          <w:tcPr>
            <w:tcW w:w="2078" w:type="dxa"/>
            <w:vMerge/>
          </w:tcPr>
          <w:p w14:paraId="56CE4F2F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</w:p>
        </w:tc>
        <w:tc>
          <w:tcPr>
            <w:tcW w:w="2359" w:type="dxa"/>
            <w:vMerge/>
          </w:tcPr>
          <w:p w14:paraId="43C098AA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</w:p>
        </w:tc>
      </w:tr>
      <w:tr w:rsidR="0020417C" w14:paraId="1237E494" w14:textId="77777777" w:rsidTr="00CC72C0">
        <w:trPr>
          <w:trHeight w:val="219"/>
        </w:trPr>
        <w:tc>
          <w:tcPr>
            <w:tcW w:w="2078" w:type="dxa"/>
          </w:tcPr>
          <w:p w14:paraId="7089B881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CA-CI1</w:t>
            </w:r>
          </w:p>
        </w:tc>
        <w:tc>
          <w:tcPr>
            <w:tcW w:w="2359" w:type="dxa"/>
          </w:tcPr>
          <w:p w14:paraId="6E78253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.97***</w:t>
            </w:r>
          </w:p>
        </w:tc>
      </w:tr>
      <w:tr w:rsidR="0020417C" w14:paraId="2A19A521" w14:textId="77777777" w:rsidTr="00CC72C0">
        <w:trPr>
          <w:trHeight w:val="228"/>
        </w:trPr>
        <w:tc>
          <w:tcPr>
            <w:tcW w:w="2078" w:type="dxa"/>
          </w:tcPr>
          <w:p w14:paraId="0548CD86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CA-CI2</w:t>
            </w:r>
          </w:p>
        </w:tc>
        <w:tc>
          <w:tcPr>
            <w:tcW w:w="2359" w:type="dxa"/>
          </w:tcPr>
          <w:p w14:paraId="5501334B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.87***</w:t>
            </w:r>
          </w:p>
        </w:tc>
      </w:tr>
      <w:tr w:rsidR="0020417C" w14:paraId="3655F517" w14:textId="77777777" w:rsidTr="00CC72C0">
        <w:trPr>
          <w:trHeight w:val="219"/>
        </w:trPr>
        <w:tc>
          <w:tcPr>
            <w:tcW w:w="2078" w:type="dxa"/>
          </w:tcPr>
          <w:p w14:paraId="34E0B78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CA-GR1</w:t>
            </w:r>
          </w:p>
        </w:tc>
        <w:tc>
          <w:tcPr>
            <w:tcW w:w="2359" w:type="dxa"/>
          </w:tcPr>
          <w:p w14:paraId="2BECCBDF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.96***</w:t>
            </w:r>
          </w:p>
        </w:tc>
      </w:tr>
      <w:tr w:rsidR="0020417C" w14:paraId="73D1E6E9" w14:textId="77777777" w:rsidTr="00CC72C0">
        <w:trPr>
          <w:trHeight w:val="219"/>
        </w:trPr>
        <w:tc>
          <w:tcPr>
            <w:tcW w:w="2078" w:type="dxa"/>
          </w:tcPr>
          <w:p w14:paraId="1AA84D59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CA-EE1</w:t>
            </w:r>
          </w:p>
        </w:tc>
        <w:tc>
          <w:tcPr>
            <w:tcW w:w="2359" w:type="dxa"/>
          </w:tcPr>
          <w:p w14:paraId="45AC0894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.97***</w:t>
            </w:r>
          </w:p>
        </w:tc>
      </w:tr>
      <w:tr w:rsidR="0020417C" w14:paraId="5EAA69D9" w14:textId="77777777" w:rsidTr="00CC72C0">
        <w:trPr>
          <w:trHeight w:val="228"/>
        </w:trPr>
        <w:tc>
          <w:tcPr>
            <w:tcW w:w="2078" w:type="dxa"/>
          </w:tcPr>
          <w:p w14:paraId="56946DFB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CA-EE2</w:t>
            </w:r>
          </w:p>
        </w:tc>
        <w:tc>
          <w:tcPr>
            <w:tcW w:w="2359" w:type="dxa"/>
          </w:tcPr>
          <w:p w14:paraId="174C2169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.94***</w:t>
            </w:r>
          </w:p>
        </w:tc>
      </w:tr>
      <w:tr w:rsidR="0020417C" w14:paraId="5562FB34" w14:textId="77777777" w:rsidTr="00CC72C0">
        <w:trPr>
          <w:trHeight w:val="219"/>
        </w:trPr>
        <w:tc>
          <w:tcPr>
            <w:tcW w:w="2078" w:type="dxa"/>
          </w:tcPr>
          <w:p w14:paraId="4AAB8638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CC-CI1</w:t>
            </w:r>
          </w:p>
        </w:tc>
        <w:tc>
          <w:tcPr>
            <w:tcW w:w="2359" w:type="dxa"/>
          </w:tcPr>
          <w:p w14:paraId="3148EAC3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.84***</w:t>
            </w:r>
          </w:p>
        </w:tc>
      </w:tr>
      <w:tr w:rsidR="0020417C" w14:paraId="3B540E0F" w14:textId="77777777" w:rsidTr="00CC72C0">
        <w:trPr>
          <w:trHeight w:val="60"/>
        </w:trPr>
        <w:tc>
          <w:tcPr>
            <w:tcW w:w="2078" w:type="dxa"/>
          </w:tcPr>
          <w:p w14:paraId="514BD4DA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CC-GR1</w:t>
            </w:r>
          </w:p>
        </w:tc>
        <w:tc>
          <w:tcPr>
            <w:tcW w:w="2359" w:type="dxa"/>
          </w:tcPr>
          <w:p w14:paraId="65319CAA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.94***</w:t>
            </w:r>
          </w:p>
        </w:tc>
      </w:tr>
      <w:tr w:rsidR="0020417C" w14:paraId="722438B8" w14:textId="77777777" w:rsidTr="00CC72C0">
        <w:trPr>
          <w:trHeight w:val="219"/>
        </w:trPr>
        <w:tc>
          <w:tcPr>
            <w:tcW w:w="2078" w:type="dxa"/>
            <w:tcBorders>
              <w:bottom w:val="single" w:sz="4" w:space="0" w:color="auto"/>
            </w:tcBorders>
          </w:tcPr>
          <w:p w14:paraId="22AC294C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CC-EE1</w:t>
            </w: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41B905E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.88***</w:t>
            </w:r>
          </w:p>
        </w:tc>
      </w:tr>
      <w:tr w:rsidR="0020417C" w14:paraId="21EA6298" w14:textId="77777777" w:rsidTr="00CC72C0">
        <w:trPr>
          <w:trHeight w:val="219"/>
        </w:trPr>
        <w:tc>
          <w:tcPr>
            <w:tcW w:w="4437" w:type="dxa"/>
            <w:gridSpan w:val="2"/>
            <w:tcBorders>
              <w:top w:val="single" w:sz="4" w:space="0" w:color="auto"/>
            </w:tcBorders>
          </w:tcPr>
          <w:p w14:paraId="72A0E7D2" w14:textId="77777777" w:rsidR="0020417C" w:rsidRDefault="0020417C" w:rsidP="00CC72C0">
            <w:pPr>
              <w:spacing w:line="240" w:lineRule="atLeast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 xml:space="preserve">*** </w:t>
            </w:r>
            <w:r w:rsidRPr="000C1DAD">
              <w:rPr>
                <w:rFonts w:ascii="Times New Roman" w:eastAsia="PMingLiU" w:hAnsi="Times New Roman" w:cs="Times New Roman"/>
                <w:i/>
                <w:iCs/>
                <w:lang w:eastAsia="zh-TW"/>
              </w:rPr>
              <w:t>p</w:t>
            </w:r>
            <w:r>
              <w:rPr>
                <w:rFonts w:ascii="Times New Roman" w:eastAsia="PMingLiU" w:hAnsi="Times New Roman" w:cs="Times New Roman"/>
                <w:lang w:eastAsia="zh-TW"/>
              </w:rPr>
              <w:t xml:space="preserve"> &lt;.001</w:t>
            </w:r>
          </w:p>
        </w:tc>
      </w:tr>
    </w:tbl>
    <w:p w14:paraId="37D52C13" w14:textId="77777777" w:rsidR="0020417C" w:rsidRDefault="0020417C" w:rsidP="0020417C">
      <w:pPr>
        <w:spacing w:after="0" w:line="240" w:lineRule="atLeast"/>
        <w:rPr>
          <w:rFonts w:ascii="Times New Roman" w:eastAsia="PMingLiU" w:hAnsi="Times New Roman" w:cs="Times New Roman"/>
          <w:lang w:eastAsia="zh-TW"/>
        </w:rPr>
      </w:pPr>
    </w:p>
    <w:p w14:paraId="080899FD" w14:textId="77777777" w:rsidR="0020417C" w:rsidRDefault="0020417C" w:rsidP="0020417C">
      <w:pPr>
        <w:spacing w:after="0" w:line="240" w:lineRule="atLeast"/>
        <w:rPr>
          <w:rFonts w:ascii="Times New Roman" w:eastAsia="PMingLiU" w:hAnsi="Times New Roman" w:cs="Times New Roman"/>
          <w:b/>
          <w:bCs/>
          <w:i/>
          <w:iCs/>
          <w:lang w:eastAsia="zh-TW"/>
        </w:rPr>
      </w:pPr>
    </w:p>
    <w:p w14:paraId="4D084485" w14:textId="77777777" w:rsidR="0020417C" w:rsidRDefault="0020417C" w:rsidP="0020417C">
      <w:pPr>
        <w:rPr>
          <w:rFonts w:ascii="Times New Roman" w:eastAsia="PMingLiU" w:hAnsi="Times New Roman" w:cs="Times New Roman"/>
          <w:b/>
          <w:bCs/>
          <w:i/>
          <w:iCs/>
          <w:lang w:eastAsia="zh-TW"/>
        </w:rPr>
      </w:pPr>
      <w:r>
        <w:rPr>
          <w:rFonts w:ascii="Times New Roman" w:eastAsia="PMingLiU" w:hAnsi="Times New Roman" w:cs="Times New Roman"/>
          <w:b/>
          <w:bCs/>
          <w:i/>
          <w:iCs/>
          <w:lang w:eastAsia="zh-TW"/>
        </w:rPr>
        <w:br w:type="page"/>
      </w:r>
    </w:p>
    <w:p w14:paraId="1CB6F220" w14:textId="77777777" w:rsidR="0020417C" w:rsidRDefault="0020417C" w:rsidP="0020417C">
      <w:pPr>
        <w:spacing w:after="0" w:line="240" w:lineRule="atLeast"/>
        <w:rPr>
          <w:rFonts w:ascii="Times New Roman" w:eastAsia="PMingLiU" w:hAnsi="Times New Roman" w:cs="Times New Roman"/>
          <w:b/>
          <w:bCs/>
          <w:i/>
          <w:iCs/>
          <w:lang w:eastAsia="zh-TW"/>
        </w:rPr>
        <w:sectPr w:rsidR="0020417C" w:rsidSect="00C65DFC">
          <w:headerReference w:type="default" r:id="rId6"/>
          <w:footerReference w:type="default" r:id="rId7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51397257" w14:textId="1BE7225E" w:rsidR="0020417C" w:rsidRDefault="00925988" w:rsidP="0020417C">
      <w:pPr>
        <w:spacing w:after="0" w:line="240" w:lineRule="atLeast"/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eastAsia="PMingLiU" w:hAnsi="Times New Roman" w:cs="Times New Roman"/>
          <w:b/>
          <w:bCs/>
          <w:i/>
          <w:iCs/>
          <w:lang w:eastAsia="zh-TW"/>
        </w:rPr>
        <w:lastRenderedPageBreak/>
        <w:t>Figure 1</w:t>
      </w:r>
      <w:r w:rsidR="0020417C">
        <w:rPr>
          <w:rFonts w:ascii="Times New Roman" w:eastAsia="PMingLiU" w:hAnsi="Times New Roman" w:cs="Times New Roman"/>
          <w:lang w:eastAsia="zh-TW"/>
        </w:rPr>
        <w:t>. Wright map of students’ holistic reading of socio-scientific texts about climate change on ChatGPT outputs</w:t>
      </w:r>
    </w:p>
    <w:p w14:paraId="23E44D26" w14:textId="77777777" w:rsidR="0020417C" w:rsidRDefault="0020417C" w:rsidP="0020417C">
      <w:pPr>
        <w:spacing w:after="0" w:line="240" w:lineRule="atLeast"/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eastAsia="PMingLiU" w:hAnsi="Times New Roman" w:cs="Times New Roman"/>
          <w:noProof/>
          <w:lang w:eastAsia="zh-TW"/>
        </w:rPr>
        <w:drawing>
          <wp:inline distT="0" distB="0" distL="0" distR="0" wp14:anchorId="07E9ECAC" wp14:editId="3429392F">
            <wp:extent cx="7909214" cy="3923563"/>
            <wp:effectExtent l="0" t="0" r="0" b="1270"/>
            <wp:docPr id="148094997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949979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728" cy="3930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70609B" w14:textId="77777777" w:rsidR="0020417C" w:rsidRDefault="0020417C" w:rsidP="0020417C">
      <w:pPr>
        <w:spacing w:after="0" w:line="240" w:lineRule="atLeast"/>
        <w:rPr>
          <w:rFonts w:ascii="Times New Roman" w:eastAsia="PMingLiU" w:hAnsi="Times New Roman" w:cs="Times New Roman"/>
          <w:lang w:eastAsia="zh-TW"/>
        </w:rPr>
      </w:pPr>
    </w:p>
    <w:p w14:paraId="5A36DDD1" w14:textId="77777777" w:rsidR="0020417C" w:rsidRDefault="0020417C" w:rsidP="0020417C">
      <w:pPr>
        <w:spacing w:after="0" w:line="240" w:lineRule="atLeast"/>
        <w:rPr>
          <w:rFonts w:ascii="Times New Roman" w:eastAsia="PMingLiU" w:hAnsi="Times New Roman" w:cs="Times New Roman"/>
          <w:lang w:eastAsia="zh-TW"/>
        </w:rPr>
      </w:pPr>
    </w:p>
    <w:p w14:paraId="05E88E05" w14:textId="77777777" w:rsidR="0020417C" w:rsidRDefault="0020417C" w:rsidP="0020417C">
      <w:pPr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eastAsia="PMingLiU" w:hAnsi="Times New Roman" w:cs="Times New Roman"/>
          <w:lang w:eastAsia="zh-TW"/>
        </w:rPr>
        <w:br w:type="page"/>
      </w:r>
    </w:p>
    <w:p w14:paraId="31738367" w14:textId="77777777" w:rsidR="0020417C" w:rsidRDefault="0020417C" w:rsidP="0020417C">
      <w:pPr>
        <w:spacing w:after="0" w:line="240" w:lineRule="atLeast"/>
        <w:rPr>
          <w:rFonts w:ascii="Times New Roman" w:eastAsia="PMingLiU" w:hAnsi="Times New Roman" w:cs="Times New Roman"/>
          <w:b/>
          <w:bCs/>
          <w:i/>
          <w:iCs/>
          <w:lang w:eastAsia="zh-TW"/>
        </w:rPr>
        <w:sectPr w:rsidR="0020417C" w:rsidSect="00C65DFC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59D094B" w14:textId="5111C24F" w:rsidR="0020417C" w:rsidRDefault="00925988" w:rsidP="0020417C">
      <w:pPr>
        <w:spacing w:after="0" w:line="240" w:lineRule="atLeast"/>
        <w:rPr>
          <w:rFonts w:ascii="Times New Roman" w:eastAsia="PMingLiU" w:hAnsi="Times New Roman" w:cs="Times New Roman"/>
          <w:lang w:eastAsia="zh-TW"/>
        </w:rPr>
      </w:pPr>
      <w:r>
        <w:rPr>
          <w:rFonts w:ascii="Times New Roman" w:eastAsia="PMingLiU" w:hAnsi="Times New Roman" w:cs="Times New Roman"/>
          <w:b/>
          <w:bCs/>
          <w:i/>
          <w:iCs/>
          <w:lang w:eastAsia="zh-TW"/>
        </w:rPr>
        <w:lastRenderedPageBreak/>
        <w:t>Table S2</w:t>
      </w:r>
      <w:r w:rsidR="0020417C" w:rsidRPr="00BB03FA">
        <w:rPr>
          <w:rFonts w:ascii="Times New Roman" w:eastAsia="PMingLiU" w:hAnsi="Times New Roman" w:cs="Times New Roman"/>
          <w:lang w:eastAsia="zh-TW"/>
        </w:rPr>
        <w:t>. Students’</w:t>
      </w:r>
      <w:r w:rsidR="0020417C">
        <w:rPr>
          <w:rFonts w:ascii="Times New Roman" w:eastAsia="PMingLiU" w:hAnsi="Times New Roman" w:cs="Times New Roman"/>
          <w:lang w:eastAsia="zh-TW"/>
        </w:rPr>
        <w:t xml:space="preserve"> pre- and post-</w:t>
      </w:r>
      <w:r w:rsidR="0020417C" w:rsidRPr="00BB03FA">
        <w:rPr>
          <w:rFonts w:ascii="Times New Roman" w:eastAsia="PMingLiU" w:hAnsi="Times New Roman" w:cs="Times New Roman"/>
          <w:lang w:eastAsia="zh-TW"/>
        </w:rPr>
        <w:t xml:space="preserve"> performance in holistic reading of socio-scientific </w:t>
      </w:r>
      <w:r w:rsidR="0020417C">
        <w:rPr>
          <w:rFonts w:ascii="Times New Roman" w:eastAsia="PMingLiU" w:hAnsi="Times New Roman" w:cs="Times New Roman"/>
          <w:lang w:eastAsia="zh-TW"/>
        </w:rPr>
        <w:t>texts on</w:t>
      </w:r>
      <w:r w:rsidR="0020417C" w:rsidRPr="00BB03FA">
        <w:rPr>
          <w:rFonts w:ascii="Times New Roman" w:eastAsia="PMingLiU" w:hAnsi="Times New Roman" w:cs="Times New Roman"/>
          <w:lang w:eastAsia="zh-TW"/>
        </w:rPr>
        <w:t xml:space="preserve"> </w:t>
      </w:r>
      <w:r w:rsidR="0020417C">
        <w:rPr>
          <w:rFonts w:ascii="Times New Roman" w:eastAsia="PMingLiU" w:hAnsi="Times New Roman" w:cs="Times New Roman"/>
          <w:lang w:eastAsia="zh-TW"/>
        </w:rPr>
        <w:t xml:space="preserve">the </w:t>
      </w:r>
      <w:r w:rsidR="0020417C" w:rsidRPr="00BB03FA">
        <w:rPr>
          <w:rFonts w:ascii="Times New Roman" w:eastAsia="PMingLiU" w:hAnsi="Times New Roman" w:cs="Times New Roman"/>
          <w:lang w:eastAsia="zh-TW"/>
        </w:rPr>
        <w:t>ChatGPT output</w:t>
      </w:r>
      <w:r w:rsidR="00414503">
        <w:rPr>
          <w:rFonts w:ascii="Times New Roman" w:eastAsia="PMingLiU" w:hAnsi="Times New Roman" w:cs="Times New Roman"/>
          <w:lang w:eastAsia="zh-TW"/>
        </w:rPr>
        <w:t xml:space="preserve"> (</w:t>
      </w:r>
      <w:r w:rsidR="00414503" w:rsidRPr="00414503">
        <w:rPr>
          <w:rFonts w:ascii="Times New Roman" w:eastAsia="PMingLiU" w:hAnsi="Times New Roman" w:cs="Times New Roman"/>
          <w:i/>
          <w:iCs/>
          <w:lang w:eastAsia="zh-TW"/>
        </w:rPr>
        <w:t>n</w:t>
      </w:r>
      <w:r w:rsidR="00414503">
        <w:rPr>
          <w:rFonts w:ascii="Times New Roman" w:eastAsia="PMingLiU" w:hAnsi="Times New Roman" w:cs="Times New Roman"/>
          <w:lang w:eastAsia="zh-TW"/>
        </w:rPr>
        <w:t>=55)</w:t>
      </w:r>
    </w:p>
    <w:p w14:paraId="347A53EB" w14:textId="77777777" w:rsidR="0020417C" w:rsidRPr="00BB03FA" w:rsidRDefault="0020417C" w:rsidP="0020417C">
      <w:pPr>
        <w:spacing w:after="0" w:line="240" w:lineRule="atLeast"/>
        <w:rPr>
          <w:rFonts w:ascii="Times New Roman" w:eastAsia="PMingLiU" w:hAnsi="Times New Roman" w:cs="Times New Roman"/>
          <w:lang w:eastAsia="zh-TW"/>
        </w:rPr>
      </w:pPr>
    </w:p>
    <w:tbl>
      <w:tblPr>
        <w:tblStyle w:val="TableGrid"/>
        <w:tblW w:w="142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1450"/>
        <w:gridCol w:w="1236"/>
        <w:gridCol w:w="1669"/>
        <w:gridCol w:w="1042"/>
        <w:gridCol w:w="976"/>
        <w:gridCol w:w="1260"/>
        <w:gridCol w:w="1620"/>
        <w:gridCol w:w="1170"/>
        <w:gridCol w:w="1391"/>
        <w:gridCol w:w="1160"/>
      </w:tblGrid>
      <w:tr w:rsidR="0020417C" w14:paraId="7E8AA36F" w14:textId="77777777" w:rsidTr="00414503">
        <w:trPr>
          <w:trHeight w:val="199"/>
        </w:trPr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14:paraId="53F237C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Level</w:t>
            </w:r>
          </w:p>
        </w:tc>
        <w:tc>
          <w:tcPr>
            <w:tcW w:w="637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0211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Pre-test</w:t>
            </w:r>
          </w:p>
        </w:tc>
        <w:tc>
          <w:tcPr>
            <w:tcW w:w="6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611ED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Post-test</w:t>
            </w:r>
          </w:p>
        </w:tc>
      </w:tr>
      <w:tr w:rsidR="0020417C" w14:paraId="462AB054" w14:textId="77777777" w:rsidTr="00414503">
        <w:trPr>
          <w:trHeight w:val="199"/>
        </w:trPr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27ACE0B9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14:paraId="2E35D560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6247983E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6FA8709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</w:tcPr>
          <w:p w14:paraId="2BF44A8A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695F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3482B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5B44740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01E53D8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14:paraId="46834708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</w:tcPr>
          <w:p w14:paraId="3548D546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4</w:t>
            </w:r>
          </w:p>
        </w:tc>
      </w:tr>
      <w:tr w:rsidR="0020417C" w14:paraId="22BD53A4" w14:textId="77777777" w:rsidTr="00414503">
        <w:trPr>
          <w:trHeight w:val="199"/>
        </w:trPr>
        <w:tc>
          <w:tcPr>
            <w:tcW w:w="14251" w:type="dxa"/>
            <w:gridSpan w:val="11"/>
            <w:tcBorders>
              <w:top w:val="single" w:sz="4" w:space="0" w:color="auto"/>
            </w:tcBorders>
          </w:tcPr>
          <w:p w14:paraId="6EBB4E72" w14:textId="77777777" w:rsidR="0020417C" w:rsidRPr="005E3599" w:rsidRDefault="0020417C" w:rsidP="00CC72C0">
            <w:pPr>
              <w:spacing w:line="240" w:lineRule="atLeast"/>
              <w:rPr>
                <w:rFonts w:ascii="Times New Roman" w:eastAsia="PMingLiU" w:hAnsi="Times New Roman" w:cs="Times New Roman"/>
                <w:i/>
                <w:iCs/>
                <w:lang w:eastAsia="zh-TW"/>
              </w:rPr>
            </w:pPr>
            <w:r w:rsidRPr="005E3599">
              <w:rPr>
                <w:rFonts w:ascii="Times New Roman" w:eastAsia="PMingLiU" w:hAnsi="Times New Roman" w:cs="Times New Roman"/>
                <w:i/>
                <w:iCs/>
                <w:lang w:eastAsia="zh-TW"/>
              </w:rPr>
              <w:t>Conversation A: “Is global warming real?”</w:t>
            </w:r>
          </w:p>
        </w:tc>
      </w:tr>
      <w:tr w:rsidR="0020417C" w14:paraId="0BD9DC65" w14:textId="77777777" w:rsidTr="00414503">
        <w:trPr>
          <w:trHeight w:val="199"/>
        </w:trPr>
        <w:tc>
          <w:tcPr>
            <w:tcW w:w="1277" w:type="dxa"/>
          </w:tcPr>
          <w:p w14:paraId="543E878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CA-CI1</w:t>
            </w:r>
          </w:p>
        </w:tc>
        <w:tc>
          <w:tcPr>
            <w:tcW w:w="1450" w:type="dxa"/>
          </w:tcPr>
          <w:p w14:paraId="7DE234C9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  <w:tc>
          <w:tcPr>
            <w:tcW w:w="1236" w:type="dxa"/>
          </w:tcPr>
          <w:p w14:paraId="6A0FEEB0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6 (11%)</w:t>
            </w:r>
          </w:p>
        </w:tc>
        <w:tc>
          <w:tcPr>
            <w:tcW w:w="1669" w:type="dxa"/>
          </w:tcPr>
          <w:p w14:paraId="0044D6E5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47 (86%)</w:t>
            </w:r>
          </w:p>
        </w:tc>
        <w:tc>
          <w:tcPr>
            <w:tcW w:w="1042" w:type="dxa"/>
          </w:tcPr>
          <w:p w14:paraId="6BF4B374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 (4%)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2595660D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F78BACA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CF1C05"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  <w:tc>
          <w:tcPr>
            <w:tcW w:w="1620" w:type="dxa"/>
          </w:tcPr>
          <w:p w14:paraId="05A2CED3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CF1C05"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  <w:tc>
          <w:tcPr>
            <w:tcW w:w="1170" w:type="dxa"/>
          </w:tcPr>
          <w:p w14:paraId="51E5167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20 (36%)</w:t>
            </w:r>
          </w:p>
        </w:tc>
        <w:tc>
          <w:tcPr>
            <w:tcW w:w="1391" w:type="dxa"/>
          </w:tcPr>
          <w:p w14:paraId="5C9AEA2E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26 (47%)</w:t>
            </w:r>
          </w:p>
        </w:tc>
        <w:tc>
          <w:tcPr>
            <w:tcW w:w="1160" w:type="dxa"/>
          </w:tcPr>
          <w:p w14:paraId="3E16CD9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9 (16%)</w:t>
            </w:r>
          </w:p>
        </w:tc>
      </w:tr>
      <w:tr w:rsidR="0020417C" w14:paraId="38EE6D18" w14:textId="77777777" w:rsidTr="00414503">
        <w:trPr>
          <w:trHeight w:val="206"/>
        </w:trPr>
        <w:tc>
          <w:tcPr>
            <w:tcW w:w="1277" w:type="dxa"/>
          </w:tcPr>
          <w:p w14:paraId="3FE8CD8E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CA-CI2</w:t>
            </w:r>
          </w:p>
        </w:tc>
        <w:tc>
          <w:tcPr>
            <w:tcW w:w="1450" w:type="dxa"/>
          </w:tcPr>
          <w:p w14:paraId="6122A9A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4 (7%)</w:t>
            </w:r>
          </w:p>
        </w:tc>
        <w:tc>
          <w:tcPr>
            <w:tcW w:w="1236" w:type="dxa"/>
          </w:tcPr>
          <w:p w14:paraId="09D29F05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15 (27%)</w:t>
            </w:r>
          </w:p>
        </w:tc>
        <w:tc>
          <w:tcPr>
            <w:tcW w:w="1669" w:type="dxa"/>
          </w:tcPr>
          <w:p w14:paraId="702B3D4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23 (42%)</w:t>
            </w:r>
          </w:p>
        </w:tc>
        <w:tc>
          <w:tcPr>
            <w:tcW w:w="1042" w:type="dxa"/>
          </w:tcPr>
          <w:p w14:paraId="45DA00E4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11 (20%)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576104AB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 (4%)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3FFCE5CB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CF1C05"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  <w:tc>
          <w:tcPr>
            <w:tcW w:w="1620" w:type="dxa"/>
          </w:tcPr>
          <w:p w14:paraId="6408762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5 (9%)</w:t>
            </w:r>
          </w:p>
        </w:tc>
        <w:tc>
          <w:tcPr>
            <w:tcW w:w="1170" w:type="dxa"/>
          </w:tcPr>
          <w:p w14:paraId="33A8EAF1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21 (38%)</w:t>
            </w:r>
          </w:p>
        </w:tc>
        <w:tc>
          <w:tcPr>
            <w:tcW w:w="1391" w:type="dxa"/>
          </w:tcPr>
          <w:p w14:paraId="7249EB4D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23 (42%)</w:t>
            </w:r>
          </w:p>
        </w:tc>
        <w:tc>
          <w:tcPr>
            <w:tcW w:w="1160" w:type="dxa"/>
          </w:tcPr>
          <w:p w14:paraId="18D4DB51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6 (11%)</w:t>
            </w:r>
          </w:p>
        </w:tc>
      </w:tr>
      <w:tr w:rsidR="0020417C" w14:paraId="4BEE4749" w14:textId="77777777" w:rsidTr="00414503">
        <w:trPr>
          <w:trHeight w:val="199"/>
        </w:trPr>
        <w:tc>
          <w:tcPr>
            <w:tcW w:w="1277" w:type="dxa"/>
          </w:tcPr>
          <w:p w14:paraId="2DDC142D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CA-GR1</w:t>
            </w:r>
          </w:p>
        </w:tc>
        <w:tc>
          <w:tcPr>
            <w:tcW w:w="1450" w:type="dxa"/>
          </w:tcPr>
          <w:p w14:paraId="6EFECFBF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16 (29%)</w:t>
            </w:r>
          </w:p>
        </w:tc>
        <w:tc>
          <w:tcPr>
            <w:tcW w:w="1236" w:type="dxa"/>
          </w:tcPr>
          <w:p w14:paraId="4074C494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29 (53%)</w:t>
            </w:r>
          </w:p>
        </w:tc>
        <w:tc>
          <w:tcPr>
            <w:tcW w:w="1669" w:type="dxa"/>
          </w:tcPr>
          <w:p w14:paraId="5AA634B6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6 (11%)</w:t>
            </w:r>
          </w:p>
        </w:tc>
        <w:tc>
          <w:tcPr>
            <w:tcW w:w="1042" w:type="dxa"/>
          </w:tcPr>
          <w:p w14:paraId="354106E1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4 (7%)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1AB1BAA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2F51AAF9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5 (9%)</w:t>
            </w:r>
          </w:p>
        </w:tc>
        <w:tc>
          <w:tcPr>
            <w:tcW w:w="1620" w:type="dxa"/>
          </w:tcPr>
          <w:p w14:paraId="6B18EF4A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22 (40%)</w:t>
            </w:r>
          </w:p>
        </w:tc>
        <w:tc>
          <w:tcPr>
            <w:tcW w:w="1170" w:type="dxa"/>
          </w:tcPr>
          <w:p w14:paraId="36A0EC1C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23 (42%)</w:t>
            </w:r>
          </w:p>
        </w:tc>
        <w:tc>
          <w:tcPr>
            <w:tcW w:w="1391" w:type="dxa"/>
          </w:tcPr>
          <w:p w14:paraId="568EBC5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4 (7%)</w:t>
            </w:r>
          </w:p>
        </w:tc>
        <w:tc>
          <w:tcPr>
            <w:tcW w:w="1160" w:type="dxa"/>
          </w:tcPr>
          <w:p w14:paraId="3CDB80F0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 (2%)</w:t>
            </w:r>
          </w:p>
        </w:tc>
      </w:tr>
      <w:tr w:rsidR="0020417C" w14:paraId="08461B6F" w14:textId="77777777" w:rsidTr="00414503">
        <w:trPr>
          <w:trHeight w:val="199"/>
        </w:trPr>
        <w:tc>
          <w:tcPr>
            <w:tcW w:w="1277" w:type="dxa"/>
          </w:tcPr>
          <w:p w14:paraId="0F319C08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CA-EE1</w:t>
            </w:r>
          </w:p>
        </w:tc>
        <w:tc>
          <w:tcPr>
            <w:tcW w:w="1450" w:type="dxa"/>
          </w:tcPr>
          <w:p w14:paraId="7D3B9095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17 (31%)</w:t>
            </w:r>
          </w:p>
        </w:tc>
        <w:tc>
          <w:tcPr>
            <w:tcW w:w="1236" w:type="dxa"/>
          </w:tcPr>
          <w:p w14:paraId="71268E60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32 (58%)</w:t>
            </w:r>
          </w:p>
        </w:tc>
        <w:tc>
          <w:tcPr>
            <w:tcW w:w="1669" w:type="dxa"/>
          </w:tcPr>
          <w:p w14:paraId="6F30E89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 (2%)</w:t>
            </w:r>
          </w:p>
        </w:tc>
        <w:tc>
          <w:tcPr>
            <w:tcW w:w="1042" w:type="dxa"/>
          </w:tcPr>
          <w:p w14:paraId="4257E27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4 (7%)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4097C194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 (2%)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18EA1625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8 (15%)</w:t>
            </w:r>
          </w:p>
        </w:tc>
        <w:tc>
          <w:tcPr>
            <w:tcW w:w="1620" w:type="dxa"/>
          </w:tcPr>
          <w:p w14:paraId="676058F0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24 (44%)</w:t>
            </w:r>
          </w:p>
        </w:tc>
        <w:tc>
          <w:tcPr>
            <w:tcW w:w="1170" w:type="dxa"/>
          </w:tcPr>
          <w:p w14:paraId="7640E4AC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17 (31%)</w:t>
            </w:r>
          </w:p>
        </w:tc>
        <w:tc>
          <w:tcPr>
            <w:tcW w:w="1391" w:type="dxa"/>
          </w:tcPr>
          <w:p w14:paraId="3291937F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5 (9%)</w:t>
            </w:r>
          </w:p>
        </w:tc>
        <w:tc>
          <w:tcPr>
            <w:tcW w:w="1160" w:type="dxa"/>
          </w:tcPr>
          <w:p w14:paraId="15D4301A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 (2%)</w:t>
            </w:r>
          </w:p>
        </w:tc>
      </w:tr>
      <w:tr w:rsidR="0020417C" w14:paraId="213C8182" w14:textId="77777777" w:rsidTr="00414503">
        <w:trPr>
          <w:trHeight w:val="206"/>
        </w:trPr>
        <w:tc>
          <w:tcPr>
            <w:tcW w:w="1277" w:type="dxa"/>
          </w:tcPr>
          <w:p w14:paraId="0497177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CA-EE2</w:t>
            </w:r>
          </w:p>
        </w:tc>
        <w:tc>
          <w:tcPr>
            <w:tcW w:w="1450" w:type="dxa"/>
          </w:tcPr>
          <w:p w14:paraId="336BF52A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25 (46%)</w:t>
            </w:r>
          </w:p>
        </w:tc>
        <w:tc>
          <w:tcPr>
            <w:tcW w:w="1236" w:type="dxa"/>
          </w:tcPr>
          <w:p w14:paraId="4FA92A4B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25 (46%)</w:t>
            </w:r>
          </w:p>
        </w:tc>
        <w:tc>
          <w:tcPr>
            <w:tcW w:w="1669" w:type="dxa"/>
          </w:tcPr>
          <w:p w14:paraId="27C85783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5 (9%)</w:t>
            </w:r>
          </w:p>
        </w:tc>
        <w:tc>
          <w:tcPr>
            <w:tcW w:w="1042" w:type="dxa"/>
          </w:tcPr>
          <w:p w14:paraId="4BD21561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9F72C4"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558B0D71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9F72C4"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28F94C5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15 (27%)</w:t>
            </w:r>
          </w:p>
        </w:tc>
        <w:tc>
          <w:tcPr>
            <w:tcW w:w="1620" w:type="dxa"/>
          </w:tcPr>
          <w:p w14:paraId="694B38E8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26 (47%)</w:t>
            </w:r>
          </w:p>
        </w:tc>
        <w:tc>
          <w:tcPr>
            <w:tcW w:w="1170" w:type="dxa"/>
          </w:tcPr>
          <w:p w14:paraId="05D3195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13 (24%)</w:t>
            </w:r>
          </w:p>
        </w:tc>
        <w:tc>
          <w:tcPr>
            <w:tcW w:w="1391" w:type="dxa"/>
          </w:tcPr>
          <w:p w14:paraId="0E7FD82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 (2%)</w:t>
            </w:r>
          </w:p>
        </w:tc>
        <w:tc>
          <w:tcPr>
            <w:tcW w:w="1160" w:type="dxa"/>
          </w:tcPr>
          <w:p w14:paraId="599416D3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9F72C4"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</w:tr>
      <w:tr w:rsidR="0020417C" w14:paraId="423969BB" w14:textId="77777777" w:rsidTr="00414503">
        <w:trPr>
          <w:trHeight w:val="199"/>
        </w:trPr>
        <w:tc>
          <w:tcPr>
            <w:tcW w:w="14251" w:type="dxa"/>
            <w:gridSpan w:val="11"/>
          </w:tcPr>
          <w:p w14:paraId="29411E70" w14:textId="77777777" w:rsidR="0020417C" w:rsidRDefault="0020417C" w:rsidP="00CC72C0">
            <w:pPr>
              <w:spacing w:line="240" w:lineRule="atLeast"/>
              <w:rPr>
                <w:rFonts w:ascii="Times New Roman" w:eastAsia="PMingLiU" w:hAnsi="Times New Roman" w:cs="Times New Roman"/>
                <w:lang w:eastAsia="zh-TW"/>
              </w:rPr>
            </w:pPr>
            <w:r w:rsidRPr="005E3599">
              <w:rPr>
                <w:rFonts w:ascii="Times New Roman" w:eastAsia="PMingLiU" w:hAnsi="Times New Roman" w:cs="Times New Roman"/>
                <w:i/>
                <w:iCs/>
                <w:lang w:eastAsia="zh-TW"/>
              </w:rPr>
              <w:t xml:space="preserve">Conversation </w:t>
            </w:r>
            <w:r>
              <w:rPr>
                <w:rFonts w:ascii="Times New Roman" w:eastAsia="PMingLiU" w:hAnsi="Times New Roman" w:cs="Times New Roman"/>
                <w:i/>
                <w:iCs/>
                <w:lang w:eastAsia="zh-TW"/>
              </w:rPr>
              <w:t>C</w:t>
            </w:r>
            <w:r w:rsidRPr="005E3599">
              <w:rPr>
                <w:rFonts w:ascii="Times New Roman" w:eastAsia="PMingLiU" w:hAnsi="Times New Roman" w:cs="Times New Roman"/>
                <w:i/>
                <w:iCs/>
                <w:lang w:eastAsia="zh-TW"/>
              </w:rPr>
              <w:t>: “</w:t>
            </w:r>
            <w:r>
              <w:rPr>
                <w:rFonts w:ascii="Times New Roman" w:eastAsia="PMingLiU" w:hAnsi="Times New Roman" w:cs="Times New Roman"/>
                <w:i/>
                <w:iCs/>
                <w:lang w:eastAsia="zh-TW"/>
              </w:rPr>
              <w:t>Most climate scientists say human-caused global warming is happening because that’s how they get government grant money.</w:t>
            </w:r>
            <w:r w:rsidRPr="005E3599">
              <w:rPr>
                <w:rFonts w:ascii="Times New Roman" w:eastAsia="PMingLiU" w:hAnsi="Times New Roman" w:cs="Times New Roman"/>
                <w:i/>
                <w:iCs/>
                <w:lang w:eastAsia="zh-TW"/>
              </w:rPr>
              <w:t>”</w:t>
            </w:r>
          </w:p>
        </w:tc>
      </w:tr>
      <w:tr w:rsidR="0020417C" w14:paraId="0F582F49" w14:textId="77777777" w:rsidTr="00414503">
        <w:trPr>
          <w:trHeight w:val="199"/>
        </w:trPr>
        <w:tc>
          <w:tcPr>
            <w:tcW w:w="1277" w:type="dxa"/>
          </w:tcPr>
          <w:p w14:paraId="2F9A09DE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CC-CI1</w:t>
            </w:r>
          </w:p>
        </w:tc>
        <w:tc>
          <w:tcPr>
            <w:tcW w:w="1450" w:type="dxa"/>
          </w:tcPr>
          <w:p w14:paraId="437968CF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3 (5%)</w:t>
            </w:r>
          </w:p>
        </w:tc>
        <w:tc>
          <w:tcPr>
            <w:tcW w:w="1236" w:type="dxa"/>
          </w:tcPr>
          <w:p w14:paraId="23B69AE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26 (47%)</w:t>
            </w:r>
          </w:p>
        </w:tc>
        <w:tc>
          <w:tcPr>
            <w:tcW w:w="1669" w:type="dxa"/>
          </w:tcPr>
          <w:p w14:paraId="2F61514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20 (36%)</w:t>
            </w:r>
          </w:p>
        </w:tc>
        <w:tc>
          <w:tcPr>
            <w:tcW w:w="1042" w:type="dxa"/>
          </w:tcPr>
          <w:p w14:paraId="43771370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6 (11%)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4A318DF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6A1F6A15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 (4%)</w:t>
            </w:r>
          </w:p>
        </w:tc>
        <w:tc>
          <w:tcPr>
            <w:tcW w:w="1620" w:type="dxa"/>
          </w:tcPr>
          <w:p w14:paraId="52359A6B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21 (38%)</w:t>
            </w:r>
          </w:p>
        </w:tc>
        <w:tc>
          <w:tcPr>
            <w:tcW w:w="1170" w:type="dxa"/>
          </w:tcPr>
          <w:p w14:paraId="6D71DF33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21 (38%)</w:t>
            </w:r>
          </w:p>
        </w:tc>
        <w:tc>
          <w:tcPr>
            <w:tcW w:w="1391" w:type="dxa"/>
          </w:tcPr>
          <w:p w14:paraId="448C89AF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10 (18%)</w:t>
            </w:r>
          </w:p>
        </w:tc>
        <w:tc>
          <w:tcPr>
            <w:tcW w:w="1160" w:type="dxa"/>
          </w:tcPr>
          <w:p w14:paraId="5E8AD69D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 (2%)</w:t>
            </w:r>
          </w:p>
        </w:tc>
      </w:tr>
      <w:tr w:rsidR="0020417C" w14:paraId="56C8E137" w14:textId="77777777" w:rsidTr="00414503">
        <w:trPr>
          <w:trHeight w:val="199"/>
        </w:trPr>
        <w:tc>
          <w:tcPr>
            <w:tcW w:w="1277" w:type="dxa"/>
          </w:tcPr>
          <w:p w14:paraId="451ACCB9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CC-GR1</w:t>
            </w:r>
          </w:p>
        </w:tc>
        <w:tc>
          <w:tcPr>
            <w:tcW w:w="1450" w:type="dxa"/>
          </w:tcPr>
          <w:p w14:paraId="302CC0CE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21 (38%)</w:t>
            </w:r>
          </w:p>
        </w:tc>
        <w:tc>
          <w:tcPr>
            <w:tcW w:w="1236" w:type="dxa"/>
          </w:tcPr>
          <w:p w14:paraId="3FED7262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15 (27%)</w:t>
            </w:r>
          </w:p>
        </w:tc>
        <w:tc>
          <w:tcPr>
            <w:tcW w:w="1669" w:type="dxa"/>
          </w:tcPr>
          <w:p w14:paraId="1349E163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15 (27%)</w:t>
            </w:r>
          </w:p>
        </w:tc>
        <w:tc>
          <w:tcPr>
            <w:tcW w:w="1042" w:type="dxa"/>
          </w:tcPr>
          <w:p w14:paraId="145846E5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3 (5%)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19A46DF3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 (2%)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14:paraId="541AC3F1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5 (9%)</w:t>
            </w:r>
          </w:p>
        </w:tc>
        <w:tc>
          <w:tcPr>
            <w:tcW w:w="1620" w:type="dxa"/>
          </w:tcPr>
          <w:p w14:paraId="21DBC50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21 (38%)</w:t>
            </w:r>
          </w:p>
        </w:tc>
        <w:tc>
          <w:tcPr>
            <w:tcW w:w="1170" w:type="dxa"/>
          </w:tcPr>
          <w:p w14:paraId="0722542B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22 (40%)</w:t>
            </w:r>
          </w:p>
        </w:tc>
        <w:tc>
          <w:tcPr>
            <w:tcW w:w="1391" w:type="dxa"/>
          </w:tcPr>
          <w:p w14:paraId="4B03B90E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5 (9%)</w:t>
            </w:r>
          </w:p>
        </w:tc>
        <w:tc>
          <w:tcPr>
            <w:tcW w:w="1160" w:type="dxa"/>
          </w:tcPr>
          <w:p w14:paraId="68DF3A35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 (4%)</w:t>
            </w:r>
          </w:p>
        </w:tc>
      </w:tr>
      <w:tr w:rsidR="0020417C" w14:paraId="4E145FFB" w14:textId="77777777" w:rsidTr="00414503">
        <w:trPr>
          <w:trHeight w:val="199"/>
        </w:trPr>
        <w:tc>
          <w:tcPr>
            <w:tcW w:w="1277" w:type="dxa"/>
            <w:tcBorders>
              <w:bottom w:val="single" w:sz="4" w:space="0" w:color="auto"/>
            </w:tcBorders>
          </w:tcPr>
          <w:p w14:paraId="7374CC46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lang w:val="en-US" w:eastAsia="zh-TW"/>
              </w:rPr>
              <w:t>CC-EE1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62CD9CB4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19 (35%)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501883A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22 (40%)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26D3BC97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13 (24%)</w:t>
            </w: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14:paraId="23F6A414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 (2%)</w:t>
            </w:r>
          </w:p>
        </w:tc>
        <w:tc>
          <w:tcPr>
            <w:tcW w:w="976" w:type="dxa"/>
            <w:tcBorders>
              <w:bottom w:val="single" w:sz="4" w:space="0" w:color="auto"/>
              <w:right w:val="single" w:sz="4" w:space="0" w:color="auto"/>
            </w:tcBorders>
          </w:tcPr>
          <w:p w14:paraId="48016816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</w:tcPr>
          <w:p w14:paraId="7902DF24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8 (15%)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E376F65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24 (44%)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FB977B1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19 (35%)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7931A0D5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4 (7%)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14:paraId="7FF3FBEB" w14:textId="77777777" w:rsidR="0020417C" w:rsidRDefault="0020417C" w:rsidP="00CC72C0">
            <w:pPr>
              <w:spacing w:line="240" w:lineRule="atLeast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>
              <w:rPr>
                <w:rFonts w:ascii="Times New Roman" w:eastAsia="PMingLiU" w:hAnsi="Times New Roman" w:cs="Times New Roman"/>
                <w:lang w:eastAsia="zh-TW"/>
              </w:rPr>
              <w:t>0 (0%)</w:t>
            </w:r>
          </w:p>
        </w:tc>
      </w:tr>
    </w:tbl>
    <w:p w14:paraId="7EB2F287" w14:textId="77777777" w:rsidR="0020417C" w:rsidRDefault="0020417C" w:rsidP="0020417C">
      <w:pPr>
        <w:rPr>
          <w:rFonts w:ascii="Times New Roman" w:eastAsia="PMingLiU" w:hAnsi="Times New Roman" w:cs="Times New Roman"/>
          <w:lang w:eastAsia="zh-TW"/>
        </w:rPr>
      </w:pPr>
    </w:p>
    <w:p w14:paraId="320F16C9" w14:textId="77777777" w:rsidR="0020417C" w:rsidRPr="00190AD8" w:rsidRDefault="0020417C" w:rsidP="0020417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</w:rPr>
      </w:pPr>
    </w:p>
    <w:p w14:paraId="595603B4" w14:textId="2D4FFD0E" w:rsidR="00F97349" w:rsidRPr="00FF7212" w:rsidRDefault="00F97349">
      <w:pPr>
        <w:spacing w:line="259" w:lineRule="auto"/>
        <w:rPr>
          <w:rFonts w:eastAsia="PMingLiU"/>
          <w:lang w:eastAsia="zh-TW"/>
        </w:rPr>
      </w:pPr>
    </w:p>
    <w:sectPr w:rsidR="00F97349" w:rsidRPr="00FF7212" w:rsidSect="00C65DFC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32929" w14:textId="77777777" w:rsidR="00C65DFC" w:rsidRDefault="00C65DFC" w:rsidP="00F06282">
      <w:pPr>
        <w:spacing w:after="0" w:line="240" w:lineRule="auto"/>
      </w:pPr>
      <w:r>
        <w:separator/>
      </w:r>
    </w:p>
  </w:endnote>
  <w:endnote w:type="continuationSeparator" w:id="0">
    <w:p w14:paraId="5D9CBC78" w14:textId="77777777" w:rsidR="00C65DFC" w:rsidRDefault="00C65DFC" w:rsidP="00F0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351337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AAEC05" w14:textId="4B3139C6" w:rsidR="006E5C09" w:rsidRPr="006E5C09" w:rsidRDefault="006E5C09">
        <w:pPr>
          <w:pStyle w:val="Footer"/>
          <w:jc w:val="right"/>
          <w:rPr>
            <w:rFonts w:ascii="Times New Roman" w:hAnsi="Times New Roman" w:cs="Times New Roman"/>
          </w:rPr>
        </w:pPr>
        <w:r w:rsidRPr="006E5C09">
          <w:rPr>
            <w:rFonts w:ascii="Times New Roman" w:hAnsi="Times New Roman" w:cs="Times New Roman"/>
          </w:rPr>
          <w:fldChar w:fldCharType="begin"/>
        </w:r>
        <w:r w:rsidRPr="006E5C09">
          <w:rPr>
            <w:rFonts w:ascii="Times New Roman" w:hAnsi="Times New Roman" w:cs="Times New Roman"/>
          </w:rPr>
          <w:instrText xml:space="preserve"> PAGE   \* MERGEFORMAT </w:instrText>
        </w:r>
        <w:r w:rsidRPr="006E5C09">
          <w:rPr>
            <w:rFonts w:ascii="Times New Roman" w:hAnsi="Times New Roman" w:cs="Times New Roman"/>
          </w:rPr>
          <w:fldChar w:fldCharType="separate"/>
        </w:r>
        <w:r w:rsidRPr="006E5C09">
          <w:rPr>
            <w:rFonts w:ascii="Times New Roman" w:hAnsi="Times New Roman" w:cs="Times New Roman"/>
            <w:noProof/>
          </w:rPr>
          <w:t>2</w:t>
        </w:r>
        <w:r w:rsidRPr="006E5C0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D320C77" w14:textId="77777777" w:rsidR="006E5C09" w:rsidRDefault="006E5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BFB76" w14:textId="77777777" w:rsidR="00C65DFC" w:rsidRDefault="00C65DFC" w:rsidP="00F06282">
      <w:pPr>
        <w:spacing w:after="0" w:line="240" w:lineRule="auto"/>
      </w:pPr>
      <w:r>
        <w:separator/>
      </w:r>
    </w:p>
  </w:footnote>
  <w:footnote w:type="continuationSeparator" w:id="0">
    <w:p w14:paraId="017E38A5" w14:textId="77777777" w:rsidR="00C65DFC" w:rsidRDefault="00C65DFC" w:rsidP="00F06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CEA51" w14:textId="77777777" w:rsidR="000612A3" w:rsidRPr="0095258D" w:rsidRDefault="000612A3" w:rsidP="000612A3">
    <w:pPr>
      <w:pStyle w:val="Header"/>
      <w:rPr>
        <w:rFonts w:eastAsia="PMingLiU"/>
        <w:lang w:eastAsia="zh-TW"/>
      </w:rPr>
    </w:pPr>
    <w:bookmarkStart w:id="0" w:name="_Hlk158206628"/>
    <w:bookmarkStart w:id="1" w:name="_Hlk158206629"/>
    <w:r w:rsidRPr="006867FD">
      <w:rPr>
        <w:rFonts w:ascii="Times New Roman" w:hAnsi="Times New Roman" w:cs="Times New Roman"/>
        <w:lang w:val="en-US"/>
      </w:rPr>
      <w:t>Students’ holistic reading</w:t>
    </w:r>
    <w:bookmarkEnd w:id="0"/>
    <w:bookmarkEnd w:id="1"/>
    <w:r>
      <w:rPr>
        <w:rFonts w:ascii="Times New Roman" w:eastAsia="PMingLiU" w:hAnsi="Times New Roman" w:cs="Times New Roman" w:hint="eastAsia"/>
        <w:lang w:val="en-US" w:eastAsia="zh-TW"/>
      </w:rPr>
      <w:t xml:space="preserve"> of ChatGPT-generated socio-scientific texts</w:t>
    </w:r>
  </w:p>
  <w:p w14:paraId="4CDAA6AB" w14:textId="77777777" w:rsidR="00F06282" w:rsidRDefault="00F062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17C"/>
    <w:rsid w:val="000612A3"/>
    <w:rsid w:val="000647CA"/>
    <w:rsid w:val="0020417C"/>
    <w:rsid w:val="002D7B75"/>
    <w:rsid w:val="002F6C43"/>
    <w:rsid w:val="00414503"/>
    <w:rsid w:val="004E6F7D"/>
    <w:rsid w:val="00501DFA"/>
    <w:rsid w:val="00537D59"/>
    <w:rsid w:val="005D207E"/>
    <w:rsid w:val="005E0A5F"/>
    <w:rsid w:val="00674D74"/>
    <w:rsid w:val="006E5C09"/>
    <w:rsid w:val="00925988"/>
    <w:rsid w:val="00A317E0"/>
    <w:rsid w:val="00AE534A"/>
    <w:rsid w:val="00C65DFC"/>
    <w:rsid w:val="00E516FE"/>
    <w:rsid w:val="00E647B9"/>
    <w:rsid w:val="00F06282"/>
    <w:rsid w:val="00F97349"/>
    <w:rsid w:val="00FA3DD7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5EB1B"/>
  <w15:chartTrackingRefBased/>
  <w15:docId w15:val="{64F18F11-E150-4AC0-AC0C-83EB29C1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17C"/>
    <w:pPr>
      <w:spacing w:line="278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41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6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28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62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2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 Cheung</dc:creator>
  <cp:keywords/>
  <dc:description/>
  <cp:lastModifiedBy>Ka Cheung</cp:lastModifiedBy>
  <cp:revision>10</cp:revision>
  <dcterms:created xsi:type="dcterms:W3CDTF">2024-01-31T17:08:00Z</dcterms:created>
  <dcterms:modified xsi:type="dcterms:W3CDTF">2024-04-15T12:41:00Z</dcterms:modified>
</cp:coreProperties>
</file>