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1F" w:rsidRDefault="00C42E1F" w:rsidP="00C42E1F">
      <w:pPr>
        <w:spacing w:after="160" w:line="259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A55D9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Online Appendix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A1: Loan demand, supply and scarring by region and sector (Weighted)</w:t>
      </w:r>
    </w:p>
    <w:tbl>
      <w:tblPr>
        <w:tblW w:w="1394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508"/>
        <w:gridCol w:w="509"/>
        <w:gridCol w:w="511"/>
        <w:gridCol w:w="510"/>
        <w:gridCol w:w="510"/>
        <w:gridCol w:w="511"/>
        <w:gridCol w:w="510"/>
        <w:gridCol w:w="510"/>
        <w:gridCol w:w="511"/>
        <w:gridCol w:w="510"/>
        <w:gridCol w:w="510"/>
        <w:gridCol w:w="511"/>
        <w:gridCol w:w="510"/>
        <w:gridCol w:w="510"/>
        <w:gridCol w:w="511"/>
        <w:gridCol w:w="510"/>
        <w:gridCol w:w="510"/>
        <w:gridCol w:w="511"/>
        <w:gridCol w:w="510"/>
        <w:gridCol w:w="510"/>
        <w:gridCol w:w="511"/>
        <w:gridCol w:w="510"/>
        <w:gridCol w:w="510"/>
        <w:gridCol w:w="516"/>
      </w:tblGrid>
      <w:tr w:rsidR="00C42E1F" w:rsidRPr="001A4E0D" w:rsidTr="00C22C6F">
        <w:trPr>
          <w:trHeight w:val="20"/>
          <w:jc w:val="center"/>
        </w:trPr>
        <w:tc>
          <w:tcPr>
            <w:tcW w:w="1694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12250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A4E0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Panel A: Regional Differences in Access to Finance Measures</w:t>
            </w:r>
          </w:p>
        </w:tc>
      </w:tr>
      <w:tr w:rsidR="00C42E1F" w:rsidRPr="001A4E0D" w:rsidTr="00C22C6F">
        <w:trPr>
          <w:trHeight w:val="20"/>
          <w:jc w:val="center"/>
        </w:trPr>
        <w:tc>
          <w:tcPr>
            <w:tcW w:w="1694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Scotland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North/North East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York/Humberside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North West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West Midlands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East Midlands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East of </w:t>
            </w:r>
            <w:proofErr w:type="spellStart"/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Engand</w:t>
            </w:r>
            <w:proofErr w:type="spellEnd"/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Wales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South West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London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South East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Northern Ireland</w:t>
            </w:r>
          </w:p>
        </w:tc>
      </w:tr>
      <w:tr w:rsidR="00C42E1F" w:rsidRPr="001A4E0D" w:rsidTr="00C22C6F">
        <w:trPr>
          <w:trHeight w:val="20"/>
          <w:jc w:val="center"/>
        </w:trPr>
        <w:tc>
          <w:tcPr>
            <w:tcW w:w="16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</w:tr>
      <w:tr w:rsidR="00C42E1F" w:rsidRPr="001A4E0D" w:rsidTr="00C22C6F">
        <w:trPr>
          <w:trHeight w:val="20"/>
          <w:jc w:val="center"/>
        </w:trPr>
        <w:tc>
          <w:tcPr>
            <w:tcW w:w="16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  <w:t>Dependent Variables</w:t>
            </w:r>
          </w:p>
        </w:tc>
        <w:tc>
          <w:tcPr>
            <w:tcW w:w="5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</w:tr>
      <w:tr w:rsidR="00C42E1F" w:rsidRPr="001A4E0D" w:rsidTr="00C22C6F">
        <w:trPr>
          <w:trHeight w:val="20"/>
          <w:jc w:val="center"/>
        </w:trPr>
        <w:tc>
          <w:tcPr>
            <w:tcW w:w="1694" w:type="dxa"/>
            <w:shd w:val="clear" w:color="auto" w:fill="auto"/>
            <w:noWrap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  <w:t>SOUGHT</w:t>
            </w:r>
          </w:p>
        </w:tc>
        <w:tc>
          <w:tcPr>
            <w:tcW w:w="508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0.206</w:t>
            </w:r>
          </w:p>
        </w:tc>
        <w:tc>
          <w:tcPr>
            <w:tcW w:w="509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0.405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0.158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0.365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0.198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0.399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0.176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0.381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0.204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0.404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0.189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0.392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0.110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0.313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0.174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0.380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0.131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0.337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0.167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0.373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0.138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0.345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0.159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0.366</w:t>
            </w:r>
          </w:p>
        </w:tc>
      </w:tr>
      <w:tr w:rsidR="00C42E1F" w:rsidRPr="001A4E0D" w:rsidTr="00C22C6F">
        <w:trPr>
          <w:trHeight w:val="20"/>
          <w:jc w:val="center"/>
        </w:trPr>
        <w:tc>
          <w:tcPr>
            <w:tcW w:w="1694" w:type="dxa"/>
            <w:shd w:val="clear" w:color="auto" w:fill="auto"/>
            <w:noWrap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  <w:t>GOT</w:t>
            </w:r>
          </w:p>
        </w:tc>
        <w:tc>
          <w:tcPr>
            <w:tcW w:w="508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0.921</w:t>
            </w:r>
          </w:p>
        </w:tc>
        <w:tc>
          <w:tcPr>
            <w:tcW w:w="509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0.272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0.967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0.180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0.897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0.305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0.915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0.280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0.913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0.284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0.947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0.226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0.799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0.403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0.922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0.271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0.977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0.152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0.941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0.236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0.969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0.173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0.823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0.385</w:t>
            </w:r>
          </w:p>
        </w:tc>
      </w:tr>
      <w:tr w:rsidR="00C42E1F" w:rsidRPr="001A4E0D" w:rsidTr="00C22C6F">
        <w:trPr>
          <w:trHeight w:val="20"/>
          <w:jc w:val="center"/>
        </w:trPr>
        <w:tc>
          <w:tcPr>
            <w:tcW w:w="1694" w:type="dxa"/>
            <w:shd w:val="clear" w:color="auto" w:fill="auto"/>
            <w:noWrap/>
            <w:hideMark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  <w:t>GOT_GOVT</w:t>
            </w:r>
          </w:p>
        </w:tc>
        <w:tc>
          <w:tcPr>
            <w:tcW w:w="508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0.817</w:t>
            </w:r>
          </w:p>
        </w:tc>
        <w:tc>
          <w:tcPr>
            <w:tcW w:w="509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0.389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0.806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0.401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0.966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0.182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0.958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0.202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0.916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0.279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0.998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0.040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0.879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0.328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0.813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0.393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0.967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0.181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0.893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0.310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0.958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0.202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0.818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0.390</w:t>
            </w:r>
          </w:p>
        </w:tc>
      </w:tr>
      <w:tr w:rsidR="00C42E1F" w:rsidRPr="001A4E0D" w:rsidTr="00C22C6F">
        <w:trPr>
          <w:trHeight w:val="20"/>
          <w:jc w:val="center"/>
        </w:trPr>
        <w:tc>
          <w:tcPr>
            <w:tcW w:w="1694" w:type="dxa"/>
            <w:tcBorders>
              <w:bottom w:val="nil"/>
            </w:tcBorders>
            <w:shd w:val="clear" w:color="auto" w:fill="auto"/>
            <w:noWrap/>
            <w:hideMark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Historical Rejection</w:t>
            </w:r>
          </w:p>
        </w:tc>
        <w:tc>
          <w:tcPr>
            <w:tcW w:w="508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0.038</w:t>
            </w:r>
          </w:p>
        </w:tc>
        <w:tc>
          <w:tcPr>
            <w:tcW w:w="509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0.192</w:t>
            </w:r>
          </w:p>
        </w:tc>
        <w:tc>
          <w:tcPr>
            <w:tcW w:w="511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0.031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0.173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0.030</w:t>
            </w:r>
          </w:p>
        </w:tc>
        <w:tc>
          <w:tcPr>
            <w:tcW w:w="511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0.171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0.031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0.174</w:t>
            </w:r>
          </w:p>
        </w:tc>
        <w:tc>
          <w:tcPr>
            <w:tcW w:w="511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0.032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0.175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0.030</w:t>
            </w:r>
          </w:p>
        </w:tc>
        <w:tc>
          <w:tcPr>
            <w:tcW w:w="511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0.172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0.026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0.158</w:t>
            </w:r>
          </w:p>
        </w:tc>
        <w:tc>
          <w:tcPr>
            <w:tcW w:w="511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0.032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0.175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0.038</w:t>
            </w:r>
          </w:p>
        </w:tc>
        <w:tc>
          <w:tcPr>
            <w:tcW w:w="511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0.192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0.030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0.170</w:t>
            </w:r>
          </w:p>
        </w:tc>
        <w:tc>
          <w:tcPr>
            <w:tcW w:w="511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0.033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0.178</w:t>
            </w:r>
          </w:p>
        </w:tc>
        <w:tc>
          <w:tcPr>
            <w:tcW w:w="5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0.024</w:t>
            </w:r>
          </w:p>
        </w:tc>
        <w:tc>
          <w:tcPr>
            <w:tcW w:w="516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0.154</w:t>
            </w:r>
          </w:p>
        </w:tc>
      </w:tr>
      <w:tr w:rsidR="00C42E1F" w:rsidRPr="001A4E0D" w:rsidTr="00C22C6F">
        <w:trPr>
          <w:trHeight w:val="20"/>
          <w:jc w:val="center"/>
        </w:trPr>
        <w:tc>
          <w:tcPr>
            <w:tcW w:w="169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Scarred by Rejection</w:t>
            </w:r>
          </w:p>
        </w:tc>
        <w:tc>
          <w:tcPr>
            <w:tcW w:w="5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0.525</w:t>
            </w:r>
          </w:p>
        </w:tc>
        <w:tc>
          <w:tcPr>
            <w:tcW w:w="5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0.502</w:t>
            </w:r>
          </w:p>
        </w:tc>
        <w:tc>
          <w:tcPr>
            <w:tcW w:w="5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0.761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0.431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0.757</w:t>
            </w:r>
          </w:p>
        </w:tc>
        <w:tc>
          <w:tcPr>
            <w:tcW w:w="5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0.431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0.752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0.434</w:t>
            </w:r>
          </w:p>
        </w:tc>
        <w:tc>
          <w:tcPr>
            <w:tcW w:w="5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0.817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0.389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0.760</w:t>
            </w:r>
          </w:p>
        </w:tc>
        <w:tc>
          <w:tcPr>
            <w:tcW w:w="5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0.429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0.719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0.452</w:t>
            </w:r>
          </w:p>
        </w:tc>
        <w:tc>
          <w:tcPr>
            <w:tcW w:w="5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0.677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0.470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0.724</w:t>
            </w:r>
          </w:p>
        </w:tc>
        <w:tc>
          <w:tcPr>
            <w:tcW w:w="5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0.449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0.713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0.454</w:t>
            </w:r>
          </w:p>
        </w:tc>
        <w:tc>
          <w:tcPr>
            <w:tcW w:w="5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0.850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0.359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0.680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0.471</w:t>
            </w:r>
          </w:p>
        </w:tc>
      </w:tr>
      <w:tr w:rsidR="00C42E1F" w:rsidRPr="001A4E0D" w:rsidTr="00C22C6F">
        <w:trPr>
          <w:trHeight w:val="20"/>
          <w:jc w:val="center"/>
        </w:trPr>
        <w:tc>
          <w:tcPr>
            <w:tcW w:w="1694" w:type="dxa"/>
            <w:tcBorders>
              <w:top w:val="single" w:sz="4" w:space="0" w:color="auto"/>
            </w:tcBorders>
            <w:shd w:val="clear" w:color="auto" w:fill="auto"/>
            <w:noWrap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C42E1F" w:rsidRPr="001A4E0D" w:rsidTr="00C22C6F">
        <w:trPr>
          <w:trHeight w:val="20"/>
          <w:jc w:val="center"/>
        </w:trPr>
        <w:tc>
          <w:tcPr>
            <w:tcW w:w="16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</w:tr>
      <w:tr w:rsidR="00C42E1F" w:rsidRPr="001A4E0D" w:rsidTr="00C22C6F">
        <w:trPr>
          <w:trHeight w:val="20"/>
          <w:jc w:val="center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9183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Panel B: </w:t>
            </w:r>
            <w:r w:rsidRPr="001A4E0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Sector Differences in Access to Finance Measures</w:t>
            </w:r>
            <w:r w:rsidRPr="001A4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</w:tr>
      <w:tr w:rsidR="00C42E1F" w:rsidRPr="001A4E0D" w:rsidTr="00C22C6F">
        <w:trPr>
          <w:trHeight w:val="20"/>
          <w:jc w:val="center"/>
        </w:trPr>
        <w:tc>
          <w:tcPr>
            <w:tcW w:w="16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Agriculture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Manufacturing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Construction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Wholesale/retail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Hotel &amp; catering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Trans &amp; </w:t>
            </w:r>
            <w:proofErr w:type="spellStart"/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Comms</w:t>
            </w:r>
            <w:proofErr w:type="spellEnd"/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Business Service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Health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Other services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16" w:type="dxa"/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</w:tr>
      <w:tr w:rsidR="00C42E1F" w:rsidRPr="001A4E0D" w:rsidTr="00C22C6F">
        <w:trPr>
          <w:gridAfter w:val="6"/>
          <w:wAfter w:w="3067" w:type="dxa"/>
          <w:trHeight w:val="20"/>
          <w:jc w:val="center"/>
        </w:trPr>
        <w:tc>
          <w:tcPr>
            <w:tcW w:w="1694" w:type="dxa"/>
            <w:shd w:val="clear" w:color="auto" w:fill="auto"/>
            <w:noWrap/>
            <w:vAlign w:val="center"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09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Mean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s.d.</w:t>
            </w:r>
            <w:proofErr w:type="spellEnd"/>
          </w:p>
        </w:tc>
      </w:tr>
      <w:tr w:rsidR="00C42E1F" w:rsidRPr="001A4E0D" w:rsidTr="00C22C6F">
        <w:trPr>
          <w:gridAfter w:val="6"/>
          <w:wAfter w:w="3067" w:type="dxa"/>
          <w:trHeight w:val="20"/>
          <w:jc w:val="center"/>
        </w:trPr>
        <w:tc>
          <w:tcPr>
            <w:tcW w:w="1694" w:type="dxa"/>
            <w:shd w:val="clear" w:color="auto" w:fill="auto"/>
            <w:noWrap/>
            <w:hideMark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  <w:t>SOUGHT</w:t>
            </w:r>
          </w:p>
        </w:tc>
        <w:tc>
          <w:tcPr>
            <w:tcW w:w="508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0.150</w:t>
            </w:r>
          </w:p>
        </w:tc>
        <w:tc>
          <w:tcPr>
            <w:tcW w:w="509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0.357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0.152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0.359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0.162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0.369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0.222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0.416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0.240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0.427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0.232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0.422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0.160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0.367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0.123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0.329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0.150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0.357</w:t>
            </w:r>
          </w:p>
        </w:tc>
      </w:tr>
      <w:tr w:rsidR="00C42E1F" w:rsidRPr="001A4E0D" w:rsidTr="00C22C6F">
        <w:trPr>
          <w:gridAfter w:val="6"/>
          <w:wAfter w:w="3067" w:type="dxa"/>
          <w:trHeight w:val="20"/>
          <w:jc w:val="center"/>
        </w:trPr>
        <w:tc>
          <w:tcPr>
            <w:tcW w:w="1694" w:type="dxa"/>
            <w:shd w:val="clear" w:color="auto" w:fill="auto"/>
            <w:noWrap/>
            <w:hideMark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  <w:t>GOT</w:t>
            </w:r>
          </w:p>
        </w:tc>
        <w:tc>
          <w:tcPr>
            <w:tcW w:w="508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0.960</w:t>
            </w:r>
          </w:p>
        </w:tc>
        <w:tc>
          <w:tcPr>
            <w:tcW w:w="509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0.197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0.847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0.361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0.916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0.278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0.901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0.300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0.951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0.217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0.871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0.336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0.935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0.248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0.966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0.181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0.942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0.235</w:t>
            </w:r>
          </w:p>
        </w:tc>
      </w:tr>
      <w:tr w:rsidR="00C42E1F" w:rsidRPr="001A4E0D" w:rsidTr="00C22C6F">
        <w:trPr>
          <w:gridAfter w:val="6"/>
          <w:wAfter w:w="3067" w:type="dxa"/>
          <w:trHeight w:val="20"/>
          <w:jc w:val="center"/>
        </w:trPr>
        <w:tc>
          <w:tcPr>
            <w:tcW w:w="1694" w:type="dxa"/>
            <w:shd w:val="clear" w:color="auto" w:fill="auto"/>
            <w:noWrap/>
            <w:hideMark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  <w:t>GOT_GOVT</w:t>
            </w:r>
          </w:p>
        </w:tc>
        <w:tc>
          <w:tcPr>
            <w:tcW w:w="508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0.883</w:t>
            </w:r>
          </w:p>
        </w:tc>
        <w:tc>
          <w:tcPr>
            <w:tcW w:w="509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0.324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0.899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0.303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0.967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0.178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0.935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0.247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0.942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0.235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0.906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0.293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0.930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0.256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0.987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0.113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0.910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0.287</w:t>
            </w:r>
          </w:p>
        </w:tc>
      </w:tr>
      <w:tr w:rsidR="00C42E1F" w:rsidRPr="001A4E0D" w:rsidTr="00C22C6F">
        <w:trPr>
          <w:gridAfter w:val="6"/>
          <w:wAfter w:w="3067" w:type="dxa"/>
          <w:trHeight w:val="20"/>
          <w:jc w:val="center"/>
        </w:trPr>
        <w:tc>
          <w:tcPr>
            <w:tcW w:w="1694" w:type="dxa"/>
            <w:shd w:val="clear" w:color="auto" w:fill="auto"/>
            <w:noWrap/>
            <w:hideMark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Historical Rejection</w:t>
            </w:r>
          </w:p>
        </w:tc>
        <w:tc>
          <w:tcPr>
            <w:tcW w:w="508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0.036</w:t>
            </w:r>
          </w:p>
        </w:tc>
        <w:tc>
          <w:tcPr>
            <w:tcW w:w="509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0.187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0.035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0.184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0.031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0.173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0.041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0.199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0.041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0.199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0.031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0.174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0.026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0.158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0.020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0.138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0.039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0.194</w:t>
            </w:r>
          </w:p>
        </w:tc>
      </w:tr>
      <w:tr w:rsidR="00C42E1F" w:rsidRPr="001A4E0D" w:rsidTr="00C22C6F">
        <w:trPr>
          <w:gridAfter w:val="6"/>
          <w:wAfter w:w="3067" w:type="dxa"/>
          <w:trHeight w:val="20"/>
          <w:jc w:val="center"/>
        </w:trPr>
        <w:tc>
          <w:tcPr>
            <w:tcW w:w="1694" w:type="dxa"/>
            <w:shd w:val="clear" w:color="auto" w:fill="auto"/>
            <w:noWrap/>
            <w:hideMark/>
          </w:tcPr>
          <w:p w:rsidR="00C42E1F" w:rsidRPr="001A4E0D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Scarred by Rejection</w:t>
            </w:r>
          </w:p>
        </w:tc>
        <w:tc>
          <w:tcPr>
            <w:tcW w:w="508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0.632</w:t>
            </w:r>
          </w:p>
        </w:tc>
        <w:tc>
          <w:tcPr>
            <w:tcW w:w="509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0.485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0.746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0.437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0.816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0.388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0.665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0.474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0.652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0.478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0.788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0.410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0.738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0.441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0.850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0.359</w:t>
            </w:r>
          </w:p>
        </w:tc>
        <w:tc>
          <w:tcPr>
            <w:tcW w:w="510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0.696</w:t>
            </w:r>
          </w:p>
        </w:tc>
        <w:tc>
          <w:tcPr>
            <w:tcW w:w="511" w:type="dxa"/>
            <w:shd w:val="clear" w:color="auto" w:fill="auto"/>
            <w:noWrap/>
            <w:vAlign w:val="bottom"/>
          </w:tcPr>
          <w:p w:rsidR="00C42E1F" w:rsidRPr="001A4E0D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1A4E0D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0.462</w:t>
            </w:r>
          </w:p>
        </w:tc>
      </w:tr>
    </w:tbl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  <w:sectPr w:rsidR="00C42E1F" w:rsidSect="00DB58D5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C42E1F" w:rsidRDefault="00C42E1F" w:rsidP="00C42E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A2: Full Regression Results for Models 4 &amp; 5, Table 2</w:t>
      </w:r>
    </w:p>
    <w:tbl>
      <w:tblPr>
        <w:tblW w:w="901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2"/>
        <w:gridCol w:w="1008"/>
        <w:gridCol w:w="1008"/>
        <w:gridCol w:w="1008"/>
        <w:gridCol w:w="1007"/>
        <w:gridCol w:w="1007"/>
        <w:gridCol w:w="1009"/>
        <w:gridCol w:w="1008"/>
      </w:tblGrid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3024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C87558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u w:val="single"/>
                <w:lang w:eastAsia="zh-CN"/>
              </w:rPr>
            </w:pPr>
            <w:r w:rsidRPr="00C87558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u w:val="single"/>
                <w:lang w:eastAsia="zh-CN"/>
              </w:rPr>
              <w:t xml:space="preserve">(I) Covid-19 Loan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u w:val="single"/>
                <w:lang w:eastAsia="zh-CN"/>
              </w:rPr>
              <w:t>Acceptance (</w:t>
            </w:r>
            <w:r w:rsidRPr="00DF74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  <w:u w:val="single"/>
                <w:lang w:eastAsia="zh-CN"/>
              </w:rPr>
              <w:t>GOT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u w:val="single"/>
                <w:lang w:eastAsia="zh-CN"/>
              </w:rPr>
              <w:t>)</w:t>
            </w:r>
          </w:p>
        </w:tc>
        <w:tc>
          <w:tcPr>
            <w:tcW w:w="4031" w:type="dxa"/>
            <w:gridSpan w:val="4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C87558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u w:val="single"/>
                <w:lang w:eastAsia="zh-CN"/>
              </w:rPr>
            </w:pPr>
            <w:r w:rsidRPr="00C87558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u w:val="single"/>
                <w:lang w:eastAsia="zh-CN"/>
              </w:rPr>
              <w:t xml:space="preserve">(II) Covid-19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u w:val="single"/>
                <w:lang w:eastAsia="zh-CN"/>
              </w:rPr>
              <w:t>Government Guarantee (</w:t>
            </w:r>
            <w:r w:rsidRPr="00DF74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  <w:u w:val="single"/>
                <w:lang w:eastAsia="zh-CN"/>
              </w:rPr>
              <w:t>GOT_GOV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u w:val="single"/>
                <w:lang w:eastAsia="zh-CN"/>
              </w:rPr>
              <w:t>)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tcBorders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2016" w:type="dxa"/>
            <w:gridSpan w:val="2"/>
            <w:tcBorders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2D2946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u w:val="single"/>
                <w:lang w:eastAsia="zh-CN"/>
              </w:rPr>
            </w:pPr>
            <w:r w:rsidRPr="002D2946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u w:val="single"/>
                <w:lang w:eastAsia="zh-CN"/>
              </w:rPr>
              <w:t>Selection Equation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u w:val="single"/>
                <w:lang w:eastAsia="zh-CN"/>
              </w:rPr>
              <w:t>s</w:t>
            </w:r>
          </w:p>
        </w:tc>
        <w:tc>
          <w:tcPr>
            <w:tcW w:w="1008" w:type="dxa"/>
            <w:tcBorders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2D2946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u w:val="single"/>
                <w:lang w:eastAsia="zh-CN"/>
              </w:rPr>
            </w:pPr>
            <w:r w:rsidRPr="002D2946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u w:val="single"/>
                <w:lang w:eastAsia="zh-CN"/>
              </w:rPr>
              <w:t>Outcome Eq.</w:t>
            </w:r>
          </w:p>
        </w:tc>
        <w:tc>
          <w:tcPr>
            <w:tcW w:w="3023" w:type="dxa"/>
            <w:gridSpan w:val="3"/>
            <w:tcBorders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2D2946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u w:val="single"/>
                <w:lang w:eastAsia="zh-CN"/>
              </w:rPr>
            </w:pPr>
            <w:r w:rsidRPr="002D2946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u w:val="single"/>
                <w:lang w:eastAsia="zh-CN"/>
              </w:rPr>
              <w:t>Selection Equation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u w:val="single"/>
                <w:lang w:eastAsia="zh-CN"/>
              </w:rPr>
              <w:t>s</w:t>
            </w:r>
          </w:p>
        </w:tc>
        <w:tc>
          <w:tcPr>
            <w:tcW w:w="1008" w:type="dxa"/>
            <w:tcBorders>
              <w:bottom w:val="nil"/>
            </w:tcBorders>
          </w:tcPr>
          <w:p w:rsidR="00C42E1F" w:rsidRPr="002D2946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u w:val="single"/>
                <w:lang w:eastAsia="zh-CN"/>
              </w:rPr>
            </w:pPr>
            <w:r w:rsidRPr="002D2946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u w:val="single"/>
                <w:lang w:eastAsia="zh-CN"/>
              </w:rPr>
              <w:t>Outcome Eq.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(1) Rejection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(2) SOUGHT</w:t>
            </w:r>
          </w:p>
        </w:tc>
        <w:tc>
          <w:tcPr>
            <w:tcW w:w="1008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Covid-19 Loan Acceptance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(1) Rejection</w:t>
            </w:r>
          </w:p>
        </w:tc>
        <w:tc>
          <w:tcPr>
            <w:tcW w:w="1007" w:type="dxa"/>
            <w:tcBorders>
              <w:top w:val="nil"/>
              <w:bottom w:val="nil"/>
            </w:tcBorders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(2) SOUGHT</w:t>
            </w:r>
          </w:p>
        </w:tc>
        <w:tc>
          <w:tcPr>
            <w:tcW w:w="1009" w:type="dxa"/>
            <w:tcBorders>
              <w:top w:val="nil"/>
              <w:bottom w:val="nil"/>
            </w:tcBorders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(3) GOT</w:t>
            </w:r>
          </w:p>
        </w:tc>
        <w:tc>
          <w:tcPr>
            <w:tcW w:w="1008" w:type="dxa"/>
            <w:tcBorders>
              <w:top w:val="nil"/>
              <w:bottom w:val="nil"/>
            </w:tcBorders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 xml:space="preserve">Covid-19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Gov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 xml:space="preserve"> Guarantee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  <w:t>Variables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Coeff</w:t>
            </w:r>
            <w:proofErr w:type="spellEnd"/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.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A601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Coeff</w:t>
            </w:r>
            <w:proofErr w:type="spellEnd"/>
            <w:r w:rsidRPr="00A601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.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A601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Coeff</w:t>
            </w:r>
            <w:proofErr w:type="spellEnd"/>
            <w:r w:rsidRPr="00A601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.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A601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Coeff</w:t>
            </w:r>
            <w:proofErr w:type="spellEnd"/>
            <w:r w:rsidRPr="00A601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.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A601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Coeff</w:t>
            </w:r>
            <w:proofErr w:type="spellEnd"/>
            <w:r w:rsidRPr="00A601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.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A601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Coeff</w:t>
            </w:r>
            <w:proofErr w:type="spellEnd"/>
            <w:r w:rsidRPr="00A601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.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A601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Coeff</w:t>
            </w:r>
            <w:proofErr w:type="spellEnd"/>
            <w:r w:rsidRPr="00A601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.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DF7481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zh-CN"/>
              </w:rPr>
            </w:pPr>
            <w:r w:rsidRPr="00DF7481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zh-CN"/>
              </w:rPr>
              <w:t>Scarred by Rejection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-1.317***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tcBorders>
              <w:top w:val="single" w:sz="4" w:space="0" w:color="auto"/>
            </w:tcBorders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-0.522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(0.249)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(0.454)   </w:t>
            </w:r>
          </w:p>
        </w:tc>
      </w:tr>
      <w:tr w:rsidR="00C42E1F" w:rsidRPr="007C216A" w:rsidTr="00C22C6F">
        <w:trPr>
          <w:trHeight w:val="20"/>
        </w:trPr>
        <w:tc>
          <w:tcPr>
            <w:tcW w:w="2970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Survey Wave</w:t>
            </w:r>
            <w:r w:rsidRPr="00E02529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(Base:</w:t>
            </w:r>
            <w:r w:rsidRPr="00E02529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Q2 2018)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Q3 2018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0.023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0.023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(0.104)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(0.104)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Q4 2018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0.088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0.088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(0.111)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(0.111)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Q1 2019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-0.160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-0.159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(0.115)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(0.115)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Q2 2019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-0.035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-0.035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(0.106)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(0.106)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Q3 2019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-0.059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-0.059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(0.113)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(0.113)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Q4 2019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-0.168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-0.168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(0.109)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(0.109)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Q1 2020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-0.086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-0.087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57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(0.110)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(0.110)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Q2 2020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0.052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0.052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(0.106)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(0.106)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Q3 2020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-0.018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0.217***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0.357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-0.018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0.214***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0.330**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0.293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(0.108)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(0.078)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(0.231)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(0.109)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(0.077)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(0.157)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(0.303)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ln(s</w:t>
            </w:r>
            <w:r w:rsidRPr="007C216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ales</w:t>
            </w: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0.008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0.258***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0.409***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0.008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0.258***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0.290***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-0.353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(0.124)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(0.022)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(0.036)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(0.068)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(0.276)   </w:t>
            </w:r>
          </w:p>
        </w:tc>
      </w:tr>
      <w:tr w:rsidR="00C42E1F" w:rsidRPr="007C216A" w:rsidTr="00C22C6F">
        <w:trPr>
          <w:trHeight w:val="20"/>
        </w:trPr>
        <w:tc>
          <w:tcPr>
            <w:tcW w:w="2970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Employment Size</w:t>
            </w:r>
            <w:r w:rsidRPr="00E02529">
              <w:rPr>
                <w:rFonts w:ascii="Times New Roman" w:hAnsi="Times New Roman" w:cs="Times New Roman"/>
                <w:i/>
                <w:iCs/>
                <w:color w:val="000000"/>
                <w:sz w:val="14"/>
                <w:szCs w:val="14"/>
              </w:rPr>
              <w:t xml:space="preserve"> </w:t>
            </w: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(Base: 1 employee)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1</w:t>
            </w:r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0.119**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-0.538**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0.120**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-0.035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-0.543***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0.793*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-0.056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-0.091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(0.249)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(0.056)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(0.091)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(0.171)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(0.469)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</w:t>
            </w:r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49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-0.268*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-1.145***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0.004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-0.264*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-0.891***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1.049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-0.087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-0.139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(0.335)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(0.087)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(0.139)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(0.265)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(0.737)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</w:t>
            </w:r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99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-0.174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-0.621***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-1.824***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-0.169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-0.617***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-1.246***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1.956*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-0.122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(0.494)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(0.122)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(0.180)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(0.364)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(1.058)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0</w:t>
            </w:r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199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-0.205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-1.132***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-3.400***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-0.205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-1.128***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-2.505***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3.125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-0.155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-0.246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(0.769)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(0.155)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(0.246)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(0.521)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(1.925)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</w:t>
            </w: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 – 2</w:t>
            </w: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49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-0.212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-1.330***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-0.210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-1.330***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-0.343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-0.383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(0.343)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(0.383)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2970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 xml:space="preserve">Firm Age </w:t>
            </w: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(Base: &lt; 1 year)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1-2 years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0.049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0.535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-0.113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0.057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0.433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-1.409**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-0.139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-0.167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(0.459)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(0.139)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(0.166)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(0.345)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(0.692)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2-5 years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0.126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0.423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-0.027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0.133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0.136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-0.137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-0.141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-0.167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(0.524)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(0.140)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(0.167)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(0.347)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(0.735)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6-9 years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-0.244*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-0.187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-0.183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-0.248*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-0.180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-0.095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-0.888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-0.144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-0.179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(0.424)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(0.144)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(0.178)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(0.345)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(0.658)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10-15 years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-0.108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0.037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-0.109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-0.192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-0.155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-1.516**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-0.138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-0.172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(0.466)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(0.138)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(0.172)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(0.360)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(0.686)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&gt;15 years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-0.099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-0.292*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0.260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-0.098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-0.284*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0.052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-1.667**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-0.131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-0.161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(0.447)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(0.130)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(0.161)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(0.348)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(0.649)   </w:t>
            </w:r>
          </w:p>
        </w:tc>
      </w:tr>
      <w:tr w:rsidR="00C42E1F" w:rsidRPr="007C216A" w:rsidTr="00C22C6F">
        <w:trPr>
          <w:trHeight w:val="20"/>
        </w:trPr>
        <w:tc>
          <w:tcPr>
            <w:tcW w:w="3978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 xml:space="preserve">Legal Status </w:t>
            </w: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(Base: sole proprietorship)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Partnership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-0.042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-0.114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-0.042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0.052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0.030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0.507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-0.077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-0.164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(0.535)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(0.077)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(0.163)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(0.375)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(0.443)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LLP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-0.259**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-0.33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-0.259**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-0.329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-0.106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-0.268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(0.106)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(0.268)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LTD Co.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-0.021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0.064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0.441*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-0.022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0.066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0.405**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-0.619*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-0.066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-0.097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(0.236)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(0.066)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(0.097)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(0.180)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(0.363)   </w:t>
            </w:r>
          </w:p>
        </w:tc>
      </w:tr>
      <w:tr w:rsidR="00C42E1F" w:rsidRPr="007C216A" w:rsidTr="00C22C6F">
        <w:trPr>
          <w:trHeight w:val="20"/>
        </w:trPr>
        <w:tc>
          <w:tcPr>
            <w:tcW w:w="2970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 xml:space="preserve">Industry </w:t>
            </w: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(Base: Agriculture)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Manufacturing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-0.001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-0.489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-0.114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-0.002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-0.425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-0.949*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-0.108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(0.460)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(0.108)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(0.179)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(0.361)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(0.576)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Construction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-0.139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0.257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-0.031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-0.139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0.257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-0.005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0.305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-0.099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-0.162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(0.449)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(0.099)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(0.161)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(0.328)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(0.505)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Wholesale/retail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-0.042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0.246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0.482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-0.041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0.245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0.223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-1.171**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-0.103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-0.159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(0.492)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(0.103)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(0.158)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(0.356)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(0.503)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Hotel &amp; catering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-0.094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0.364**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0.693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-0.095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0.369**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0.483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-1.662***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-0.101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-0.163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(0.469)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(0.101)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(0.162)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(0.366)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(0.629)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 xml:space="preserve">Trans &amp; </w:t>
            </w:r>
            <w:proofErr w:type="spellStart"/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Comms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-0.186*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0.563***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-0.527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-0.184*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0.566***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-0.311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-0.559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-0.111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-0.172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(0.517)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(0.111)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(0.172)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(0.357)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(0.535)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Business Service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-0.225**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0.259*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0.050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-0.225**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0.258*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0.193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-0.440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-0.096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-0.153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(0.470)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(0.096)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(0.153)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(0.308)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(0.473)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Health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-0.324**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0.144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0.724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-0.323**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0.146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0.612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-0.435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-0.127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-0.192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(0.603)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(0.127)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(0.191)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(0.410)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(0.683)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Other services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0.191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0.498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-0.026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0.190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0.203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-0.872*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-0.106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-0.168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(0.436)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(0.106)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(0.168)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(0.335)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(0.512)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</w:rPr>
              <w:t xml:space="preserve">Region </w:t>
            </w: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(Base: Scotland)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North East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0.805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-0.027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-0.112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0.361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-0.787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-0.134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-0.211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(0.527)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(0.134)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(0.211)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(0.399)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(0.691)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York &amp; Humber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-0.018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-0.074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-0.180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-0.019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-0.079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-0.203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1.460**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-0.172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(0.471)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(0.114)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(0.172)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(0.361)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(0.597)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North West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-0.074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-0.087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-0.305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-0.075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-0.085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-0.301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1.494***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-0.115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(0.557)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(0.115)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(0.179)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(0.398)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(0.498)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West Midlands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-0.063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-0.009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-0.434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-0.066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-0.004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-0.347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1.317***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-0.172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(0.475)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(0.112)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(0.172)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(0.357)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(0.485)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East Midlands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-0.134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0.468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-0.039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-0.136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0.284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2.418***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-0.177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(0.444)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(0.116)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(0.177)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(0.334)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(0.605)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East England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-0.397**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-0.844*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-0.118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-0.395**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-0.698*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1.059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-0.179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(0.487)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(0.114)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(0.178)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(0.363)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(0.696)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Wales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-0.111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-0.211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-0.041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-0.110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-0.291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0.957*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6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-0.117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-0.186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(0.522)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(0.117)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(0.185)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(0.401)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(0.529)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South West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0.048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-0.248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0.766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0.047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-0.249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0.323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0.510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-0.109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-0.181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(0.491)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(0.109)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(0.181)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(0.371)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(0.487)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London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-0.084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-0.247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0.002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-0.084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-0.249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-0.085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1.107***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-0.106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(0.477)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(0.106)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(0.160)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(0.350)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(0.390)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South East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-0.196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0.127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-0.027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-0.198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0.067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0.772*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-0.105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-0.167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(0.432)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(0.105)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(0.167)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(0.335)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(0.425)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proofErr w:type="spellStart"/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N.Ireland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-0.157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-0.316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-0.841*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-0.159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-0.310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-0.472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0.659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-0.142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-0.194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(0.505)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(0.143)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(0.194)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(0.429)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(0.653)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  <w:r w:rsidRPr="007C216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PROFIT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-0.069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-0.263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-0.089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-0.068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-0.089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1.143***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3"/>
                <w:szCs w:val="13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-0.056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-0.083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(0.224)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(0.056)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(0.083)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(0.145)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(0.257)   </w:t>
            </w:r>
          </w:p>
        </w:tc>
      </w:tr>
      <w:tr w:rsidR="00C42E1F" w:rsidRPr="007C216A" w:rsidTr="00C22C6F">
        <w:trPr>
          <w:trHeight w:val="20"/>
        </w:trPr>
        <w:tc>
          <w:tcPr>
            <w:tcW w:w="2970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 xml:space="preserve">Risk Rating </w:t>
            </w: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(Base: Minimum)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Low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0.187*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0.382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0.185*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0.029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0.680*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-0.096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(0.369)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(0.096)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(0.274)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(0.372)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Average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0.217**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0.502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0.217**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0.168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0.282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(0.092)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(0.383)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(0.093)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(0.255)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(0.443)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Above Average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0.290***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0.741*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0.291***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0.276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-0.115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6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(0.095)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(0.443)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(0.096)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(0.273)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(0.504)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Not Known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0.225**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0.172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0.226**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-0.065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6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(0.107)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(0.482)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(0.107)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(0.308)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2970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 xml:space="preserve">Sales Growth </w:t>
            </w: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(Base: &gt;40%)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20% to 40%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-0.196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-0.195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6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(0.161)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(0.161)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0 to 20%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-0.283*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-0.285*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6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(0.155)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(0.155)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No growth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-0.432***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-0.433***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6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(0.154)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(0.154)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&lt; 0%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-0.186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-0.191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6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(0.157)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(0.156)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FASTGROW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0.067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0.066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(0.132)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(0.131)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2970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Banking Relationship</w:t>
            </w: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(Base: Strong)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Fair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-0.366**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(0.155)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Weak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-0.196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(0.206)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7C216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AIMGROW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0.194**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0.197**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(0.081)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(0.077)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</w:pPr>
            <w:r w:rsidRPr="007C216A">
              <w:rPr>
                <w:rFonts w:ascii="Times New Roman" w:hAnsi="Times New Roman" w:cs="Times New Roman"/>
                <w:i/>
                <w:iCs/>
                <w:color w:val="000000"/>
                <w:sz w:val="13"/>
                <w:szCs w:val="13"/>
              </w:rPr>
              <w:t>FINPROBLEM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0.419***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0.418***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(0.098)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(0.095)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7C216A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Inverse Mills Ratios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Historical Rejection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1.007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-1.607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(0.944)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(1.035)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45519C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  <w:t>SOUGHT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0.998*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-0.291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(0.536)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(0.723)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45519C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  <w:t>GOT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-1.458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ind w:firstLineChars="150" w:firstLine="195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(1.148)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hAnsi="Times New Roman" w:cs="Times New Roman"/>
                <w:b/>
                <w:bCs/>
                <w:color w:val="000000"/>
                <w:sz w:val="13"/>
                <w:szCs w:val="13"/>
              </w:rPr>
              <w:t>Constant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-1.357***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-1.983***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-4.326*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-1.354***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-1.992***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-0.706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7.945**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(0.259)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(0.259)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(2.300)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(0.259)</w:t>
            </w: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(0.258)</w:t>
            </w: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(0.739)</w:t>
            </w: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(3.556)   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 xml:space="preserve">N </w:t>
            </w:r>
            <w:proofErr w:type="spellStart"/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Obs</w:t>
            </w:r>
            <w:proofErr w:type="spellEnd"/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30,577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30,577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Censored N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1026   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867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 xml:space="preserve">Wald </w:t>
            </w:r>
            <w:r w:rsidRPr="007C216A">
              <w:rPr>
                <w:rFonts w:ascii="Times New Roman" w:eastAsia="Times New Roman" w:hAnsi="Times New Roman" w:cs="Times New Roman"/>
                <w:i/>
                <w:iCs/>
                <w:color w:val="000000"/>
                <w:sz w:val="13"/>
                <w:szCs w:val="13"/>
                <w:lang w:eastAsia="zh-CN"/>
              </w:rPr>
              <w:t>χ</w:t>
            </w:r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125.54***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114.59***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Pseudo R2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0.250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0.364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42E1F" w:rsidRPr="007C216A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</w:pPr>
            <w:r w:rsidRPr="007C216A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zh-CN"/>
              </w:rPr>
              <w:t>Log likelihood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-18.45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-12.27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E02529">
              <w:rPr>
                <w:rFonts w:ascii="Symbol" w:eastAsia="Times New Roman" w:hAnsi="Symbol" w:cs="Times New Roman"/>
                <w:i/>
                <w:iCs/>
                <w:color w:val="000000"/>
                <w:sz w:val="16"/>
                <w:szCs w:val="16"/>
                <w:lang w:eastAsia="zh-CN"/>
              </w:rPr>
              <w:t></w:t>
            </w:r>
            <w:r w:rsidRPr="00E02529">
              <w:rPr>
                <w:rFonts w:ascii="Symbol" w:eastAsia="Times New Roman" w:hAnsi="Symbol" w:cs="Times New Roman"/>
                <w:color w:val="000000"/>
                <w:sz w:val="16"/>
                <w:szCs w:val="16"/>
                <w:vertAlign w:val="subscript"/>
                <w:lang w:eastAsia="zh-CN"/>
              </w:rPr>
              <w:t></w:t>
            </w:r>
            <w:r w:rsidRPr="00E02529">
              <w:rPr>
                <w:rFonts w:ascii="Symbol" w:eastAsia="Times New Roman" w:hAnsi="Symbol" w:cs="Times New Roman"/>
                <w:color w:val="000000"/>
                <w:sz w:val="16"/>
                <w:szCs w:val="16"/>
                <w:vertAlign w:val="subscript"/>
                <w:lang w:eastAsia="zh-CN"/>
              </w:rPr>
              <w:t></w:t>
            </w:r>
            <w:r w:rsidRPr="00E025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zh-CN"/>
              </w:rPr>
              <w:t xml:space="preserve"> 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0.282***</w:t>
            </w: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0.282***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E02529">
              <w:rPr>
                <w:rFonts w:ascii="Symbol" w:eastAsia="Times New Roman" w:hAnsi="Symbol" w:cs="Times New Roman"/>
                <w:i/>
                <w:iCs/>
                <w:color w:val="000000"/>
                <w:sz w:val="16"/>
                <w:szCs w:val="16"/>
                <w:lang w:eastAsia="zh-CN"/>
              </w:rPr>
              <w:t></w:t>
            </w:r>
            <w:r w:rsidRPr="00E02529">
              <w:rPr>
                <w:rFonts w:ascii="Symbol" w:eastAsia="Times New Roman" w:hAnsi="Symbol" w:cs="Times New Roman"/>
                <w:color w:val="000000"/>
                <w:sz w:val="16"/>
                <w:szCs w:val="16"/>
                <w:vertAlign w:val="subscript"/>
                <w:lang w:eastAsia="zh-CN"/>
              </w:rPr>
              <w:t></w:t>
            </w:r>
            <w:r w:rsidRPr="00E02529">
              <w:rPr>
                <w:rFonts w:ascii="Symbol" w:eastAsia="Times New Roman" w:hAnsi="Symbol" w:cs="Times New Roman"/>
                <w:color w:val="000000"/>
                <w:sz w:val="16"/>
                <w:szCs w:val="16"/>
                <w:vertAlign w:val="subscript"/>
                <w:lang w:eastAsia="zh-CN"/>
              </w:rPr>
              <w:t>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-0.280*</w:t>
            </w:r>
          </w:p>
        </w:tc>
      </w:tr>
      <w:tr w:rsidR="00C42E1F" w:rsidRPr="007C216A" w:rsidTr="00C22C6F">
        <w:trPr>
          <w:trHeight w:val="20"/>
        </w:trPr>
        <w:tc>
          <w:tcPr>
            <w:tcW w:w="196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42E1F" w:rsidRPr="00E02529" w:rsidRDefault="00C42E1F" w:rsidP="00C22C6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E02529">
              <w:rPr>
                <w:rFonts w:ascii="Symbol" w:eastAsia="Times New Roman" w:hAnsi="Symbol" w:cs="Times New Roman"/>
                <w:i/>
                <w:iCs/>
                <w:color w:val="000000"/>
                <w:sz w:val="16"/>
                <w:szCs w:val="16"/>
                <w:lang w:eastAsia="zh-CN"/>
              </w:rPr>
              <w:t></w:t>
            </w:r>
            <w:r w:rsidRPr="00E02529">
              <w:rPr>
                <w:rFonts w:ascii="Symbol" w:eastAsia="Times New Roman" w:hAnsi="Symbol" w:cs="Times New Roman"/>
                <w:color w:val="000000"/>
                <w:sz w:val="16"/>
                <w:szCs w:val="16"/>
                <w:vertAlign w:val="subscript"/>
                <w:lang w:eastAsia="zh-CN"/>
              </w:rPr>
              <w:t></w:t>
            </w:r>
            <w:r w:rsidRPr="00E02529">
              <w:rPr>
                <w:rFonts w:ascii="Symbol" w:eastAsia="Times New Roman" w:hAnsi="Symbol" w:cs="Times New Roman"/>
                <w:color w:val="000000"/>
                <w:sz w:val="16"/>
                <w:szCs w:val="16"/>
                <w:vertAlign w:val="subscript"/>
                <w:lang w:eastAsia="zh-CN"/>
              </w:rPr>
              <w:t></w:t>
            </w: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7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7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</w:pPr>
          </w:p>
        </w:tc>
        <w:tc>
          <w:tcPr>
            <w:tcW w:w="1008" w:type="dxa"/>
            <w:vAlign w:val="bottom"/>
          </w:tcPr>
          <w:p w:rsidR="00C42E1F" w:rsidRPr="00E02529" w:rsidRDefault="00C42E1F" w:rsidP="00C22C6F">
            <w:pPr>
              <w:tabs>
                <w:tab w:val="decimal" w:pos="284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0252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0.842***</w:t>
            </w:r>
          </w:p>
        </w:tc>
      </w:tr>
    </w:tbl>
    <w:p w:rsidR="00C42E1F" w:rsidRPr="007C216A" w:rsidRDefault="00C42E1F" w:rsidP="00C42E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C216A">
        <w:rPr>
          <w:rFonts w:ascii="Times New Roman" w:eastAsia="Calibri" w:hAnsi="Times New Roman" w:cs="Times New Roman"/>
          <w:i/>
          <w:iCs/>
          <w:sz w:val="14"/>
          <w:szCs w:val="14"/>
        </w:rPr>
        <w:t xml:space="preserve">* </w:t>
      </w:r>
      <w:proofErr w:type="gramStart"/>
      <w:r w:rsidRPr="007C216A">
        <w:rPr>
          <w:rFonts w:ascii="Times New Roman" w:eastAsia="Calibri" w:hAnsi="Times New Roman" w:cs="Times New Roman"/>
          <w:i/>
          <w:iCs/>
          <w:sz w:val="14"/>
          <w:szCs w:val="14"/>
        </w:rPr>
        <w:t>p</w:t>
      </w:r>
      <w:proofErr w:type="gramEnd"/>
      <w:r w:rsidRPr="007C216A">
        <w:rPr>
          <w:rFonts w:ascii="Times New Roman" w:eastAsia="Calibri" w:hAnsi="Times New Roman" w:cs="Times New Roman"/>
          <w:i/>
          <w:iCs/>
          <w:sz w:val="14"/>
          <w:szCs w:val="14"/>
        </w:rPr>
        <w:t xml:space="preserve"> &lt; </w:t>
      </w:r>
      <w:r w:rsidRPr="007C216A">
        <w:rPr>
          <w:rFonts w:ascii="Times New Roman" w:eastAsia="Calibri" w:hAnsi="Times New Roman" w:cs="Times New Roman"/>
          <w:sz w:val="14"/>
          <w:szCs w:val="14"/>
        </w:rPr>
        <w:t xml:space="preserve">.10; ** </w:t>
      </w:r>
      <w:r w:rsidRPr="007C216A">
        <w:rPr>
          <w:rFonts w:ascii="Times New Roman" w:eastAsia="Calibri" w:hAnsi="Times New Roman" w:cs="Times New Roman"/>
          <w:i/>
          <w:iCs/>
          <w:sz w:val="14"/>
          <w:szCs w:val="14"/>
        </w:rPr>
        <w:t xml:space="preserve">p </w:t>
      </w:r>
      <w:r w:rsidRPr="007C216A">
        <w:rPr>
          <w:rFonts w:ascii="Times New Roman" w:eastAsia="Calibri" w:hAnsi="Times New Roman" w:cs="Times New Roman"/>
          <w:sz w:val="14"/>
          <w:szCs w:val="14"/>
        </w:rPr>
        <w:t xml:space="preserve">&lt; .05; *** </w:t>
      </w:r>
      <w:r w:rsidRPr="007C216A">
        <w:rPr>
          <w:rFonts w:ascii="Times New Roman" w:eastAsia="Calibri" w:hAnsi="Times New Roman" w:cs="Times New Roman"/>
          <w:i/>
          <w:iCs/>
          <w:sz w:val="14"/>
          <w:szCs w:val="14"/>
        </w:rPr>
        <w:t xml:space="preserve">p </w:t>
      </w:r>
      <w:r w:rsidRPr="007C216A">
        <w:rPr>
          <w:rFonts w:ascii="Times New Roman" w:eastAsia="Calibri" w:hAnsi="Times New Roman" w:cs="Times New Roman"/>
          <w:sz w:val="14"/>
          <w:szCs w:val="14"/>
        </w:rPr>
        <w:t xml:space="preserve">&lt; .01. Asymptotic robust standard errors reported. Weights applied.  </w:t>
      </w: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table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A3: Rare-Event Logit Regression Using the Firth (2003) Model</w:t>
      </w:r>
    </w:p>
    <w:tbl>
      <w:tblPr>
        <w:tblW w:w="898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4"/>
        <w:gridCol w:w="1604"/>
        <w:gridCol w:w="1606"/>
        <w:gridCol w:w="1604"/>
        <w:gridCol w:w="1606"/>
      </w:tblGrid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(1) Offered Finance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(2) Offered Government Finance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tcBorders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Variables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Coeff</w:t>
            </w:r>
            <w:proofErr w:type="spellEnd"/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dy</w:t>
            </w:r>
            <w:proofErr w:type="spellEnd"/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/dx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Coeff</w:t>
            </w:r>
            <w:proofErr w:type="spellEnd"/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.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dy</w:t>
            </w:r>
            <w:proofErr w:type="spellEnd"/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/dx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>Scarred by Rejection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-1.600***</w:t>
            </w:r>
          </w:p>
        </w:tc>
        <w:tc>
          <w:tcPr>
            <w:tcW w:w="16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-0.120</w:t>
            </w:r>
          </w:p>
        </w:tc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-0.274</w:t>
            </w:r>
          </w:p>
        </w:tc>
        <w:tc>
          <w:tcPr>
            <w:tcW w:w="160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-0.020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(0.323)   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(0.587)</w:t>
            </w:r>
          </w:p>
        </w:tc>
        <w:tc>
          <w:tcPr>
            <w:tcW w:w="1606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tcBorders>
              <w:top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>Survey Wave</w:t>
            </w:r>
          </w:p>
        </w:tc>
        <w:tc>
          <w:tcPr>
            <w:tcW w:w="1604" w:type="dxa"/>
            <w:tcBorders>
              <w:top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06" w:type="dxa"/>
            <w:tcBorders>
              <w:top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tcBorders>
              <w:top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606" w:type="dxa"/>
            <w:tcBorders>
              <w:top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Q3 2020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0.754**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0.439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0.034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(0.306)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(0.383)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ln(s</w:t>
            </w:r>
            <w:r w:rsidRPr="005603E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ales</w:t>
            </w: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0.649***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-0.095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-0.007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(0.194)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(0.297)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Employment Size</w:t>
            </w:r>
            <w:r w:rsidRPr="005603E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(Base: 1 employee)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C42E1F" w:rsidRPr="00EA785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EA78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1-9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-0.271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1.003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0.084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C42E1F" w:rsidRPr="00EA785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(0.434)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(0.649)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C42E1F" w:rsidRPr="00EA785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EA78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10-49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-0.747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-0.050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0.665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0.062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C42E1F" w:rsidRPr="00EA785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(0.553)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(0.854)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C42E1F" w:rsidRPr="00EA785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EA78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50-99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-1.916**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-0.187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0.620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0.059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C42E1F" w:rsidRPr="00EA785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(0.799)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(1.162)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</w:tcPr>
          <w:p w:rsidR="00C42E1F" w:rsidRPr="00EA785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EA78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100-199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-4.194***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-0.611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0.743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0.068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(1.037)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(2.196)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Firm Age </w:t>
            </w: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(Base: &lt; 1 year)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1-2 years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0.864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-0.554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-0.043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(0.713)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(1.021)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2-5 years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1.468**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0.805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(0.728)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(1.127)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6-9 years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0.032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-0.304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-0.021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(0.666)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(1.000)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10-15 years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0.397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0.578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(0.686)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(1.058)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&gt;15 years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-0.004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-0.453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-0.034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(0.662)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(0.976)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4168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Legal Status </w:t>
            </w: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(Base: sole proprietorship)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Partnership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0.993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-0.732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-0.056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(0.755)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(0.608)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LLP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0.309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0.417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(1.598)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(1.604)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LTD Co.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0.251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-0.309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-0.020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(0.382)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(0.579)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Industry </w:t>
            </w: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(Base: Agriculture)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Manufacturing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-0.198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-0.069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-0.005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(0.673)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(0.769)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Construction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0.514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0.216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(0.618)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(0.680)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Wholesale/retail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0.876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-0.346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-0.029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(0.668)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(0.690)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Hotel &amp; catering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1.410*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(0.737)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(0.774)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Trans &amp; </w:t>
            </w:r>
            <w:proofErr w:type="spellStart"/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Comms</w:t>
            </w:r>
            <w:proofErr w:type="spellEnd"/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0.815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(0.708)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(0.822)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Business Service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0.671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-0.175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-0.014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(0.672)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(0.716)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Health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0.325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-0.648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-0.059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(0.852)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(0.970)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Other services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0.970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0.431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0.027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(0.622)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(0.708)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Region </w:t>
            </w: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(Base: Scotland)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North East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-0.383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(0.669)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(0.791)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York &amp; Humber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-0.400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0.717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0.061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(0.531)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(0.599)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North West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0.736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0.738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(0.697)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(0.617)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West Midlands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-0.594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-0.049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0.883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0.071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(0.521)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(0.658)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East Midlands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0.207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1.745*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0.106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(0.597)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(0.925)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East England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-0.631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-0.053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0.398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(0.668)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(0.787)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Wales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0.528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0.061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(0.704)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(0.627)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 West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-0.288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(0.617)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(0.629)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London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0.040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1.129*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0.084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(0.567)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(0.594)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 East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-0.339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-0.026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(0.538)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(0.527)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proofErr w:type="spellStart"/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N.Ireland</w:t>
            </w:r>
            <w:proofErr w:type="spellEnd"/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-0.694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-0.060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(0.730)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(0.733)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PROFIT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0.358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0.529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(0.280)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(0.347)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Risk Rating </w:t>
            </w: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(Base: Minimum)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0.859*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0.922*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0.079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(0.478)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(0.486)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Average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0.632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0.614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0.059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(0.478)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(0.533)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Above Average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0.714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0.549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0.053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(0.583)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(0.680)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Known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0.273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2.740*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0.135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(0.618)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(1.491)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Inverse Mills Ratios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Historical Rejection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0.663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0.160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(1.375)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(1.528)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2C7B89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zh-CN"/>
              </w:rPr>
              <w:t>SOUGHT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2.654***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0.546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(0.800)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(0.956)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2C7B89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zh-CN"/>
              </w:rPr>
              <w:t>GOT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-1.141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-0.083</w:t>
            </w: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(1.318)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Constant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-7.742**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0.642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(3.488)   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(4.422)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N </w:t>
            </w:r>
            <w:proofErr w:type="spellStart"/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Obs</w:t>
            </w:r>
            <w:proofErr w:type="spellEnd"/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30,577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30,577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Censored N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1026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867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 xml:space="preserve">Wald </w:t>
            </w:r>
            <w:r w:rsidRPr="005603E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zh-CN"/>
              </w:rPr>
              <w:t>χ</w:t>
            </w:r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71.87***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37.67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42E1F" w:rsidRPr="005603EF" w:rsidTr="00C22C6F">
        <w:trPr>
          <w:trHeight w:val="170"/>
          <w:jc w:val="center"/>
        </w:trPr>
        <w:tc>
          <w:tcPr>
            <w:tcW w:w="256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5603EF" w:rsidRDefault="00C42E1F" w:rsidP="00C22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5603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  <w:t>Log likelihood</w:t>
            </w: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-206.69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0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0A0B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-171.77</w:t>
            </w:r>
          </w:p>
        </w:tc>
        <w:tc>
          <w:tcPr>
            <w:tcW w:w="1606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C42E1F" w:rsidRPr="000A0B59" w:rsidRDefault="00C42E1F" w:rsidP="00C22C6F">
            <w:pPr>
              <w:tabs>
                <w:tab w:val="decimal" w:pos="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</w:tbl>
    <w:p w:rsidR="00C42E1F" w:rsidRPr="00F46815" w:rsidRDefault="00C42E1F" w:rsidP="00C42E1F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4681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* </w:t>
      </w:r>
      <w:proofErr w:type="gramStart"/>
      <w:r w:rsidRPr="00F46815">
        <w:rPr>
          <w:rFonts w:ascii="Times New Roman" w:eastAsia="Calibri" w:hAnsi="Times New Roman" w:cs="Times New Roman"/>
          <w:i/>
          <w:iCs/>
          <w:sz w:val="18"/>
          <w:szCs w:val="18"/>
        </w:rPr>
        <w:t>p</w:t>
      </w:r>
      <w:proofErr w:type="gramEnd"/>
      <w:r w:rsidRPr="00F4681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&lt; </w:t>
      </w:r>
      <w:r w:rsidRPr="00F46815">
        <w:rPr>
          <w:rFonts w:ascii="Times New Roman" w:eastAsia="Calibri" w:hAnsi="Times New Roman" w:cs="Times New Roman"/>
          <w:sz w:val="18"/>
          <w:szCs w:val="18"/>
        </w:rPr>
        <w:t xml:space="preserve">.10; ** </w:t>
      </w:r>
      <w:r w:rsidRPr="00F4681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p </w:t>
      </w:r>
      <w:r w:rsidRPr="00F46815">
        <w:rPr>
          <w:rFonts w:ascii="Times New Roman" w:eastAsia="Calibri" w:hAnsi="Times New Roman" w:cs="Times New Roman"/>
          <w:sz w:val="18"/>
          <w:szCs w:val="18"/>
        </w:rPr>
        <w:t xml:space="preserve">&lt; .05; *** </w:t>
      </w:r>
      <w:r w:rsidRPr="00F4681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p </w:t>
      </w:r>
      <w:r w:rsidRPr="00F46815">
        <w:rPr>
          <w:rFonts w:ascii="Times New Roman" w:eastAsia="Calibri" w:hAnsi="Times New Roman" w:cs="Times New Roman"/>
          <w:sz w:val="18"/>
          <w:szCs w:val="18"/>
        </w:rPr>
        <w:t xml:space="preserve">&lt; .01. Asymptotic robust standard errors reported. Weights applied.  </w:t>
      </w: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C42E1F" w:rsidRDefault="00C42E1F" w:rsidP="00C42E1F">
      <w:pPr>
        <w:rPr>
          <w:rFonts w:ascii="Times New Roman" w:hAnsi="Times New Roman" w:cs="Times New Roman"/>
          <w:sz w:val="24"/>
          <w:szCs w:val="24"/>
        </w:rPr>
      </w:pPr>
    </w:p>
    <w:p w:rsidR="004F3375" w:rsidRDefault="004F3375">
      <w:bookmarkStart w:id="0" w:name="_GoBack"/>
      <w:bookmarkEnd w:id="0"/>
    </w:p>
    <w:sectPr w:rsidR="004F3375" w:rsidSect="00365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1F"/>
    <w:rsid w:val="00004D2A"/>
    <w:rsid w:val="00011552"/>
    <w:rsid w:val="00012E34"/>
    <w:rsid w:val="00021769"/>
    <w:rsid w:val="000315B1"/>
    <w:rsid w:val="00037D21"/>
    <w:rsid w:val="0004547E"/>
    <w:rsid w:val="000458B7"/>
    <w:rsid w:val="00054A77"/>
    <w:rsid w:val="0005752F"/>
    <w:rsid w:val="00071DAF"/>
    <w:rsid w:val="0007220D"/>
    <w:rsid w:val="000753F8"/>
    <w:rsid w:val="0008091E"/>
    <w:rsid w:val="0008321A"/>
    <w:rsid w:val="000853D8"/>
    <w:rsid w:val="000B28A5"/>
    <w:rsid w:val="000C509A"/>
    <w:rsid w:val="000D0E96"/>
    <w:rsid w:val="000D313C"/>
    <w:rsid w:val="000D342C"/>
    <w:rsid w:val="000E0678"/>
    <w:rsid w:val="000E0DB9"/>
    <w:rsid w:val="000E3412"/>
    <w:rsid w:val="000E34D2"/>
    <w:rsid w:val="000E4D9D"/>
    <w:rsid w:val="000F0053"/>
    <w:rsid w:val="00107D67"/>
    <w:rsid w:val="001223B6"/>
    <w:rsid w:val="00130BEC"/>
    <w:rsid w:val="00134037"/>
    <w:rsid w:val="0013496B"/>
    <w:rsid w:val="00137795"/>
    <w:rsid w:val="0014390E"/>
    <w:rsid w:val="0014429E"/>
    <w:rsid w:val="00163F07"/>
    <w:rsid w:val="00174D60"/>
    <w:rsid w:val="00175490"/>
    <w:rsid w:val="0017586C"/>
    <w:rsid w:val="00182234"/>
    <w:rsid w:val="001838F7"/>
    <w:rsid w:val="001943AB"/>
    <w:rsid w:val="00194755"/>
    <w:rsid w:val="0019752D"/>
    <w:rsid w:val="001A4435"/>
    <w:rsid w:val="001A45C9"/>
    <w:rsid w:val="001A738E"/>
    <w:rsid w:val="001B4B76"/>
    <w:rsid w:val="001B6C72"/>
    <w:rsid w:val="001D0197"/>
    <w:rsid w:val="001D1D4B"/>
    <w:rsid w:val="001D21AA"/>
    <w:rsid w:val="001E38F0"/>
    <w:rsid w:val="001E4EDF"/>
    <w:rsid w:val="001E6C9C"/>
    <w:rsid w:val="001F1AB3"/>
    <w:rsid w:val="001F1F80"/>
    <w:rsid w:val="00204BA8"/>
    <w:rsid w:val="00204E98"/>
    <w:rsid w:val="002109B8"/>
    <w:rsid w:val="00211A20"/>
    <w:rsid w:val="00213C1B"/>
    <w:rsid w:val="002269F3"/>
    <w:rsid w:val="00227221"/>
    <w:rsid w:val="00232EF5"/>
    <w:rsid w:val="002346DD"/>
    <w:rsid w:val="00234F1E"/>
    <w:rsid w:val="00236DEE"/>
    <w:rsid w:val="0025389C"/>
    <w:rsid w:val="00253C42"/>
    <w:rsid w:val="00261E3A"/>
    <w:rsid w:val="002646AC"/>
    <w:rsid w:val="0027394F"/>
    <w:rsid w:val="00277B58"/>
    <w:rsid w:val="00280B94"/>
    <w:rsid w:val="00284FBA"/>
    <w:rsid w:val="0029504A"/>
    <w:rsid w:val="002A319D"/>
    <w:rsid w:val="002A40E8"/>
    <w:rsid w:val="002A7C40"/>
    <w:rsid w:val="002A7F56"/>
    <w:rsid w:val="002B003B"/>
    <w:rsid w:val="002C2A0F"/>
    <w:rsid w:val="002C51FF"/>
    <w:rsid w:val="002D0689"/>
    <w:rsid w:val="002D6B8D"/>
    <w:rsid w:val="002D741B"/>
    <w:rsid w:val="002E611E"/>
    <w:rsid w:val="00300F4C"/>
    <w:rsid w:val="00303DEF"/>
    <w:rsid w:val="00304262"/>
    <w:rsid w:val="00311D8B"/>
    <w:rsid w:val="003134E5"/>
    <w:rsid w:val="003254FD"/>
    <w:rsid w:val="0033078A"/>
    <w:rsid w:val="003331EA"/>
    <w:rsid w:val="00337EA4"/>
    <w:rsid w:val="00342055"/>
    <w:rsid w:val="00350405"/>
    <w:rsid w:val="0035639C"/>
    <w:rsid w:val="00361498"/>
    <w:rsid w:val="003640A4"/>
    <w:rsid w:val="003745F8"/>
    <w:rsid w:val="0038010F"/>
    <w:rsid w:val="003915E3"/>
    <w:rsid w:val="00392864"/>
    <w:rsid w:val="003A01EA"/>
    <w:rsid w:val="003A1A5F"/>
    <w:rsid w:val="003A47F4"/>
    <w:rsid w:val="003A6B13"/>
    <w:rsid w:val="003A7338"/>
    <w:rsid w:val="003A76D6"/>
    <w:rsid w:val="003B246C"/>
    <w:rsid w:val="003B2E82"/>
    <w:rsid w:val="003B4140"/>
    <w:rsid w:val="003B4CDA"/>
    <w:rsid w:val="003B6C17"/>
    <w:rsid w:val="003C7320"/>
    <w:rsid w:val="003D1FFB"/>
    <w:rsid w:val="003D5113"/>
    <w:rsid w:val="003D5E4E"/>
    <w:rsid w:val="003D65C5"/>
    <w:rsid w:val="003E0015"/>
    <w:rsid w:val="003F23C5"/>
    <w:rsid w:val="003F3807"/>
    <w:rsid w:val="00400F08"/>
    <w:rsid w:val="004054E5"/>
    <w:rsid w:val="004075DC"/>
    <w:rsid w:val="00407E15"/>
    <w:rsid w:val="004118F2"/>
    <w:rsid w:val="0041206B"/>
    <w:rsid w:val="00414CAA"/>
    <w:rsid w:val="00420671"/>
    <w:rsid w:val="00424E74"/>
    <w:rsid w:val="00426EBB"/>
    <w:rsid w:val="00427DC7"/>
    <w:rsid w:val="004301E7"/>
    <w:rsid w:val="004437B7"/>
    <w:rsid w:val="00450B15"/>
    <w:rsid w:val="00453A92"/>
    <w:rsid w:val="00456E4C"/>
    <w:rsid w:val="00473C89"/>
    <w:rsid w:val="004854B9"/>
    <w:rsid w:val="004934BB"/>
    <w:rsid w:val="004943F6"/>
    <w:rsid w:val="004A4622"/>
    <w:rsid w:val="004A5409"/>
    <w:rsid w:val="004B403F"/>
    <w:rsid w:val="004C6387"/>
    <w:rsid w:val="004C7D62"/>
    <w:rsid w:val="004D0BE9"/>
    <w:rsid w:val="004E012E"/>
    <w:rsid w:val="004E369D"/>
    <w:rsid w:val="004F3375"/>
    <w:rsid w:val="00507DB0"/>
    <w:rsid w:val="005127DE"/>
    <w:rsid w:val="00513B5D"/>
    <w:rsid w:val="00515683"/>
    <w:rsid w:val="005161A2"/>
    <w:rsid w:val="0052567D"/>
    <w:rsid w:val="00531A1E"/>
    <w:rsid w:val="0053466F"/>
    <w:rsid w:val="005412CA"/>
    <w:rsid w:val="00543FBB"/>
    <w:rsid w:val="00550849"/>
    <w:rsid w:val="00551CD7"/>
    <w:rsid w:val="0055326E"/>
    <w:rsid w:val="005548D4"/>
    <w:rsid w:val="00561CFB"/>
    <w:rsid w:val="00567304"/>
    <w:rsid w:val="005702B1"/>
    <w:rsid w:val="00572CD9"/>
    <w:rsid w:val="005746D0"/>
    <w:rsid w:val="00583236"/>
    <w:rsid w:val="005965B0"/>
    <w:rsid w:val="00597B08"/>
    <w:rsid w:val="005B3728"/>
    <w:rsid w:val="005C411A"/>
    <w:rsid w:val="005D37D7"/>
    <w:rsid w:val="005D4F16"/>
    <w:rsid w:val="005D5DE9"/>
    <w:rsid w:val="005D708E"/>
    <w:rsid w:val="005E4785"/>
    <w:rsid w:val="005F2E09"/>
    <w:rsid w:val="005F3C3E"/>
    <w:rsid w:val="005F4366"/>
    <w:rsid w:val="005F5209"/>
    <w:rsid w:val="005F553C"/>
    <w:rsid w:val="005F561F"/>
    <w:rsid w:val="005F71B9"/>
    <w:rsid w:val="00605063"/>
    <w:rsid w:val="0061134C"/>
    <w:rsid w:val="00614132"/>
    <w:rsid w:val="006218DD"/>
    <w:rsid w:val="00625F7C"/>
    <w:rsid w:val="0062601C"/>
    <w:rsid w:val="0063337F"/>
    <w:rsid w:val="006466B0"/>
    <w:rsid w:val="0066204F"/>
    <w:rsid w:val="00666CAA"/>
    <w:rsid w:val="0067185B"/>
    <w:rsid w:val="00680B06"/>
    <w:rsid w:val="00690B52"/>
    <w:rsid w:val="0069751E"/>
    <w:rsid w:val="00697AFD"/>
    <w:rsid w:val="006A0F99"/>
    <w:rsid w:val="006A2B74"/>
    <w:rsid w:val="006C37A8"/>
    <w:rsid w:val="006C5FFF"/>
    <w:rsid w:val="006D14B7"/>
    <w:rsid w:val="006D4BD0"/>
    <w:rsid w:val="006D5C21"/>
    <w:rsid w:val="006E0901"/>
    <w:rsid w:val="006F505A"/>
    <w:rsid w:val="006F6017"/>
    <w:rsid w:val="00711E25"/>
    <w:rsid w:val="007228FE"/>
    <w:rsid w:val="00724D01"/>
    <w:rsid w:val="00744BCC"/>
    <w:rsid w:val="00761A02"/>
    <w:rsid w:val="00761B5B"/>
    <w:rsid w:val="007663A0"/>
    <w:rsid w:val="00766878"/>
    <w:rsid w:val="0077103F"/>
    <w:rsid w:val="00773881"/>
    <w:rsid w:val="00791880"/>
    <w:rsid w:val="007A424E"/>
    <w:rsid w:val="007A5331"/>
    <w:rsid w:val="007A6D9C"/>
    <w:rsid w:val="007B156C"/>
    <w:rsid w:val="007B3C61"/>
    <w:rsid w:val="007B605F"/>
    <w:rsid w:val="007B6A62"/>
    <w:rsid w:val="007B7F04"/>
    <w:rsid w:val="007C2E44"/>
    <w:rsid w:val="007C4A38"/>
    <w:rsid w:val="007C5EAF"/>
    <w:rsid w:val="007D6627"/>
    <w:rsid w:val="007E0C90"/>
    <w:rsid w:val="007F4181"/>
    <w:rsid w:val="007F65B1"/>
    <w:rsid w:val="007F7B1C"/>
    <w:rsid w:val="00804903"/>
    <w:rsid w:val="00806B1F"/>
    <w:rsid w:val="00823A7B"/>
    <w:rsid w:val="00827823"/>
    <w:rsid w:val="008308C1"/>
    <w:rsid w:val="00832839"/>
    <w:rsid w:val="00840EC2"/>
    <w:rsid w:val="00843D7C"/>
    <w:rsid w:val="00852405"/>
    <w:rsid w:val="008575CD"/>
    <w:rsid w:val="008733A8"/>
    <w:rsid w:val="00873866"/>
    <w:rsid w:val="008921FE"/>
    <w:rsid w:val="00897F73"/>
    <w:rsid w:val="008A010D"/>
    <w:rsid w:val="008A2E5E"/>
    <w:rsid w:val="008E113A"/>
    <w:rsid w:val="008E3ABD"/>
    <w:rsid w:val="008E7729"/>
    <w:rsid w:val="008F09B3"/>
    <w:rsid w:val="008F74A2"/>
    <w:rsid w:val="008F79EE"/>
    <w:rsid w:val="00913311"/>
    <w:rsid w:val="00914D7B"/>
    <w:rsid w:val="00916073"/>
    <w:rsid w:val="0091624D"/>
    <w:rsid w:val="009247C1"/>
    <w:rsid w:val="00925F91"/>
    <w:rsid w:val="009273D6"/>
    <w:rsid w:val="0093273D"/>
    <w:rsid w:val="0093661E"/>
    <w:rsid w:val="00961318"/>
    <w:rsid w:val="00966E0C"/>
    <w:rsid w:val="00970DA1"/>
    <w:rsid w:val="00972C8C"/>
    <w:rsid w:val="0097538F"/>
    <w:rsid w:val="00980094"/>
    <w:rsid w:val="00980270"/>
    <w:rsid w:val="00987689"/>
    <w:rsid w:val="00995CA0"/>
    <w:rsid w:val="009961D6"/>
    <w:rsid w:val="009979B9"/>
    <w:rsid w:val="009A07BE"/>
    <w:rsid w:val="009A52BA"/>
    <w:rsid w:val="009A6027"/>
    <w:rsid w:val="009B5C09"/>
    <w:rsid w:val="009B6A1A"/>
    <w:rsid w:val="009C003C"/>
    <w:rsid w:val="009D78A0"/>
    <w:rsid w:val="009E22BF"/>
    <w:rsid w:val="009E2B7F"/>
    <w:rsid w:val="009E6CC8"/>
    <w:rsid w:val="009E79C9"/>
    <w:rsid w:val="009F2471"/>
    <w:rsid w:val="00A00E80"/>
    <w:rsid w:val="00A103ED"/>
    <w:rsid w:val="00A12AD4"/>
    <w:rsid w:val="00A16217"/>
    <w:rsid w:val="00A17685"/>
    <w:rsid w:val="00A17C2B"/>
    <w:rsid w:val="00A22D2E"/>
    <w:rsid w:val="00A25465"/>
    <w:rsid w:val="00A32721"/>
    <w:rsid w:val="00A36A1A"/>
    <w:rsid w:val="00A50840"/>
    <w:rsid w:val="00A5518E"/>
    <w:rsid w:val="00A62E0E"/>
    <w:rsid w:val="00A66D10"/>
    <w:rsid w:val="00A67341"/>
    <w:rsid w:val="00A71CD4"/>
    <w:rsid w:val="00A77857"/>
    <w:rsid w:val="00A8308F"/>
    <w:rsid w:val="00A9066B"/>
    <w:rsid w:val="00A90FB8"/>
    <w:rsid w:val="00A94B10"/>
    <w:rsid w:val="00AC0061"/>
    <w:rsid w:val="00AC78FB"/>
    <w:rsid w:val="00AE10C3"/>
    <w:rsid w:val="00AE32CB"/>
    <w:rsid w:val="00AF10F8"/>
    <w:rsid w:val="00AF4BCB"/>
    <w:rsid w:val="00B106D8"/>
    <w:rsid w:val="00B11974"/>
    <w:rsid w:val="00B12009"/>
    <w:rsid w:val="00B151C5"/>
    <w:rsid w:val="00B15652"/>
    <w:rsid w:val="00B20708"/>
    <w:rsid w:val="00B2144E"/>
    <w:rsid w:val="00B21602"/>
    <w:rsid w:val="00B31919"/>
    <w:rsid w:val="00B435DA"/>
    <w:rsid w:val="00B4676C"/>
    <w:rsid w:val="00B47380"/>
    <w:rsid w:val="00B52FC3"/>
    <w:rsid w:val="00B55433"/>
    <w:rsid w:val="00B57611"/>
    <w:rsid w:val="00B67D5D"/>
    <w:rsid w:val="00B70BA9"/>
    <w:rsid w:val="00B76070"/>
    <w:rsid w:val="00B7715E"/>
    <w:rsid w:val="00B91A34"/>
    <w:rsid w:val="00BA307E"/>
    <w:rsid w:val="00BB0AC8"/>
    <w:rsid w:val="00BC0A86"/>
    <w:rsid w:val="00BC0FC8"/>
    <w:rsid w:val="00BD05C2"/>
    <w:rsid w:val="00BD2200"/>
    <w:rsid w:val="00BD674C"/>
    <w:rsid w:val="00BE1041"/>
    <w:rsid w:val="00BE7694"/>
    <w:rsid w:val="00C00CA6"/>
    <w:rsid w:val="00C031DD"/>
    <w:rsid w:val="00C11BBD"/>
    <w:rsid w:val="00C161BF"/>
    <w:rsid w:val="00C16297"/>
    <w:rsid w:val="00C23F6D"/>
    <w:rsid w:val="00C24CD0"/>
    <w:rsid w:val="00C33847"/>
    <w:rsid w:val="00C343EA"/>
    <w:rsid w:val="00C41068"/>
    <w:rsid w:val="00C42E1F"/>
    <w:rsid w:val="00C438E9"/>
    <w:rsid w:val="00C47F67"/>
    <w:rsid w:val="00C519B5"/>
    <w:rsid w:val="00C56898"/>
    <w:rsid w:val="00C636D4"/>
    <w:rsid w:val="00C64472"/>
    <w:rsid w:val="00C64C39"/>
    <w:rsid w:val="00C66D79"/>
    <w:rsid w:val="00C7301E"/>
    <w:rsid w:val="00C7368B"/>
    <w:rsid w:val="00C73BCB"/>
    <w:rsid w:val="00C74034"/>
    <w:rsid w:val="00C824A9"/>
    <w:rsid w:val="00C83C39"/>
    <w:rsid w:val="00C973C2"/>
    <w:rsid w:val="00CA04A0"/>
    <w:rsid w:val="00CB30D4"/>
    <w:rsid w:val="00CD3677"/>
    <w:rsid w:val="00CE3C7C"/>
    <w:rsid w:val="00CE401F"/>
    <w:rsid w:val="00CE41C0"/>
    <w:rsid w:val="00CE7943"/>
    <w:rsid w:val="00CF288D"/>
    <w:rsid w:val="00CF7D84"/>
    <w:rsid w:val="00D0153C"/>
    <w:rsid w:val="00D14114"/>
    <w:rsid w:val="00D258FA"/>
    <w:rsid w:val="00D31DA5"/>
    <w:rsid w:val="00D33475"/>
    <w:rsid w:val="00D35D6F"/>
    <w:rsid w:val="00D35DD8"/>
    <w:rsid w:val="00D42772"/>
    <w:rsid w:val="00D42F72"/>
    <w:rsid w:val="00D44A5F"/>
    <w:rsid w:val="00D47222"/>
    <w:rsid w:val="00D50D61"/>
    <w:rsid w:val="00D520E8"/>
    <w:rsid w:val="00D63BB9"/>
    <w:rsid w:val="00D6655C"/>
    <w:rsid w:val="00D74A34"/>
    <w:rsid w:val="00D74AD1"/>
    <w:rsid w:val="00D77A55"/>
    <w:rsid w:val="00D847C8"/>
    <w:rsid w:val="00D85FF8"/>
    <w:rsid w:val="00DA1179"/>
    <w:rsid w:val="00DA4A0F"/>
    <w:rsid w:val="00DA4BB1"/>
    <w:rsid w:val="00DA5F1E"/>
    <w:rsid w:val="00DB504F"/>
    <w:rsid w:val="00DC284A"/>
    <w:rsid w:val="00DC7A75"/>
    <w:rsid w:val="00DD2E76"/>
    <w:rsid w:val="00DD3DE8"/>
    <w:rsid w:val="00DE75DB"/>
    <w:rsid w:val="00E004EC"/>
    <w:rsid w:val="00E04C74"/>
    <w:rsid w:val="00E07087"/>
    <w:rsid w:val="00E11512"/>
    <w:rsid w:val="00E16672"/>
    <w:rsid w:val="00E172D1"/>
    <w:rsid w:val="00E23088"/>
    <w:rsid w:val="00E24B53"/>
    <w:rsid w:val="00E33688"/>
    <w:rsid w:val="00E34A16"/>
    <w:rsid w:val="00E45D9C"/>
    <w:rsid w:val="00E47333"/>
    <w:rsid w:val="00E52EEE"/>
    <w:rsid w:val="00E5391B"/>
    <w:rsid w:val="00E55483"/>
    <w:rsid w:val="00E80335"/>
    <w:rsid w:val="00E80929"/>
    <w:rsid w:val="00E845FC"/>
    <w:rsid w:val="00E84E14"/>
    <w:rsid w:val="00E930E1"/>
    <w:rsid w:val="00E96364"/>
    <w:rsid w:val="00EA17C2"/>
    <w:rsid w:val="00EA5D26"/>
    <w:rsid w:val="00EB0012"/>
    <w:rsid w:val="00EB0E1E"/>
    <w:rsid w:val="00EB60B7"/>
    <w:rsid w:val="00EB74D0"/>
    <w:rsid w:val="00EB7E2C"/>
    <w:rsid w:val="00ED5755"/>
    <w:rsid w:val="00EE6DCF"/>
    <w:rsid w:val="00EE7EA0"/>
    <w:rsid w:val="00EF2E8D"/>
    <w:rsid w:val="00EF624E"/>
    <w:rsid w:val="00F041B1"/>
    <w:rsid w:val="00F051F4"/>
    <w:rsid w:val="00F14B01"/>
    <w:rsid w:val="00F243F1"/>
    <w:rsid w:val="00F42B14"/>
    <w:rsid w:val="00F46F14"/>
    <w:rsid w:val="00F47B7C"/>
    <w:rsid w:val="00F47BA4"/>
    <w:rsid w:val="00F65D57"/>
    <w:rsid w:val="00FA0F8C"/>
    <w:rsid w:val="00FA5EF8"/>
    <w:rsid w:val="00FB1FC1"/>
    <w:rsid w:val="00FB70C0"/>
    <w:rsid w:val="00FC0CC8"/>
    <w:rsid w:val="00FC4834"/>
    <w:rsid w:val="00FC5D9E"/>
    <w:rsid w:val="00FF0903"/>
    <w:rsid w:val="00FF1DD4"/>
    <w:rsid w:val="00FF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1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C42E1F"/>
    <w:pPr>
      <w:ind w:left="720"/>
      <w:contextualSpacing/>
    </w:pPr>
    <w:rPr>
      <w:rFonts w:eastAsiaTheme="minorEastAsia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C42E1F"/>
    <w:rPr>
      <w:rFonts w:eastAsiaTheme="minorEastAsia"/>
      <w:lang w:val="en-GB" w:eastAsia="en-GB"/>
    </w:rPr>
  </w:style>
  <w:style w:type="table" w:styleId="TableGrid">
    <w:name w:val="Table Grid"/>
    <w:basedOn w:val="TableNormal"/>
    <w:uiPriority w:val="39"/>
    <w:rsid w:val="00C42E1F"/>
    <w:pPr>
      <w:spacing w:after="0" w:line="240" w:lineRule="auto"/>
    </w:pPr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2E1F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C42E1F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42E1F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C42E1F"/>
    <w:rPr>
      <w:rFonts w:eastAsiaTheme="minorEastAsia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C42E1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2E1F"/>
    <w:rPr>
      <w:color w:val="954F72"/>
      <w:u w:val="single"/>
    </w:rPr>
  </w:style>
  <w:style w:type="paragraph" w:customStyle="1" w:styleId="msonormal0">
    <w:name w:val="msonormal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65">
    <w:name w:val="xl65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GB" w:eastAsia="zh-CN"/>
    </w:rPr>
  </w:style>
  <w:style w:type="paragraph" w:customStyle="1" w:styleId="xl66">
    <w:name w:val="xl66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GB" w:eastAsia="zh-CN"/>
    </w:rPr>
  </w:style>
  <w:style w:type="paragraph" w:customStyle="1" w:styleId="xl67">
    <w:name w:val="xl67"/>
    <w:basedOn w:val="Normal"/>
    <w:rsid w:val="00C42E1F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val="en-GB" w:eastAsia="zh-CN"/>
    </w:rPr>
  </w:style>
  <w:style w:type="paragraph" w:customStyle="1" w:styleId="xl68">
    <w:name w:val="xl68"/>
    <w:basedOn w:val="Normal"/>
    <w:rsid w:val="00C42E1F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GB" w:eastAsia="zh-CN"/>
    </w:rPr>
  </w:style>
  <w:style w:type="paragraph" w:customStyle="1" w:styleId="xl69">
    <w:name w:val="xl69"/>
    <w:basedOn w:val="Normal"/>
    <w:rsid w:val="00C42E1F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GB" w:eastAsia="zh-CN"/>
    </w:rPr>
  </w:style>
  <w:style w:type="paragraph" w:customStyle="1" w:styleId="xl70">
    <w:name w:val="xl70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GB" w:eastAsia="zh-CN"/>
    </w:rPr>
  </w:style>
  <w:style w:type="paragraph" w:customStyle="1" w:styleId="xl71">
    <w:name w:val="xl71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 w:eastAsia="zh-CN"/>
    </w:rPr>
  </w:style>
  <w:style w:type="paragraph" w:customStyle="1" w:styleId="xl72">
    <w:name w:val="xl72"/>
    <w:basedOn w:val="Normal"/>
    <w:rsid w:val="00C42E1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GB" w:eastAsia="zh-CN"/>
    </w:rPr>
  </w:style>
  <w:style w:type="paragraph" w:customStyle="1" w:styleId="xl73">
    <w:name w:val="xl73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3"/>
      <w:szCs w:val="13"/>
      <w:lang w:val="en-GB" w:eastAsia="zh-CN"/>
    </w:rPr>
  </w:style>
  <w:style w:type="paragraph" w:customStyle="1" w:styleId="xl74">
    <w:name w:val="xl74"/>
    <w:basedOn w:val="Normal"/>
    <w:rsid w:val="00C42E1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3"/>
      <w:szCs w:val="13"/>
      <w:lang w:val="en-GB" w:eastAsia="zh-CN"/>
    </w:rPr>
  </w:style>
  <w:style w:type="paragraph" w:customStyle="1" w:styleId="xl75">
    <w:name w:val="xl75"/>
    <w:basedOn w:val="Normal"/>
    <w:rsid w:val="00C42E1F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3"/>
      <w:szCs w:val="13"/>
      <w:lang w:val="en-GB" w:eastAsia="zh-CN"/>
    </w:rPr>
  </w:style>
  <w:style w:type="paragraph" w:customStyle="1" w:styleId="xl76">
    <w:name w:val="xl76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GB" w:eastAsia="zh-CN"/>
    </w:rPr>
  </w:style>
  <w:style w:type="paragraph" w:customStyle="1" w:styleId="xl77">
    <w:name w:val="xl77"/>
    <w:basedOn w:val="Normal"/>
    <w:rsid w:val="00C42E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3"/>
      <w:szCs w:val="13"/>
      <w:lang w:val="en-GB" w:eastAsia="zh-CN"/>
    </w:rPr>
  </w:style>
  <w:style w:type="paragraph" w:customStyle="1" w:styleId="xl78">
    <w:name w:val="xl78"/>
    <w:basedOn w:val="Normal"/>
    <w:rsid w:val="00C42E1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3"/>
      <w:szCs w:val="13"/>
      <w:lang w:val="en-GB" w:eastAsia="zh-CN"/>
    </w:rPr>
  </w:style>
  <w:style w:type="paragraph" w:customStyle="1" w:styleId="xl79">
    <w:name w:val="xl79"/>
    <w:basedOn w:val="Normal"/>
    <w:rsid w:val="00C42E1F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3"/>
      <w:szCs w:val="13"/>
      <w:lang w:val="en-GB" w:eastAsia="zh-CN"/>
    </w:rPr>
  </w:style>
  <w:style w:type="paragraph" w:customStyle="1" w:styleId="xl80">
    <w:name w:val="xl80"/>
    <w:basedOn w:val="Normal"/>
    <w:rsid w:val="00C42E1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val="en-GB" w:eastAsia="zh-CN"/>
    </w:rPr>
  </w:style>
  <w:style w:type="paragraph" w:customStyle="1" w:styleId="xl81">
    <w:name w:val="xl81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1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C42E1F"/>
    <w:pPr>
      <w:ind w:left="720"/>
      <w:contextualSpacing/>
    </w:pPr>
    <w:rPr>
      <w:rFonts w:eastAsiaTheme="minorEastAsia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C42E1F"/>
    <w:rPr>
      <w:rFonts w:eastAsiaTheme="minorEastAsia"/>
      <w:lang w:val="en-GB" w:eastAsia="en-GB"/>
    </w:rPr>
  </w:style>
  <w:style w:type="table" w:styleId="TableGrid">
    <w:name w:val="Table Grid"/>
    <w:basedOn w:val="TableNormal"/>
    <w:uiPriority w:val="39"/>
    <w:rsid w:val="00C42E1F"/>
    <w:pPr>
      <w:spacing w:after="0" w:line="240" w:lineRule="auto"/>
    </w:pPr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2E1F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C42E1F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42E1F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C42E1F"/>
    <w:rPr>
      <w:rFonts w:eastAsiaTheme="minorEastAsia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C42E1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2E1F"/>
    <w:rPr>
      <w:color w:val="954F72"/>
      <w:u w:val="single"/>
    </w:rPr>
  </w:style>
  <w:style w:type="paragraph" w:customStyle="1" w:styleId="msonormal0">
    <w:name w:val="msonormal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xl65">
    <w:name w:val="xl65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GB" w:eastAsia="zh-CN"/>
    </w:rPr>
  </w:style>
  <w:style w:type="paragraph" w:customStyle="1" w:styleId="xl66">
    <w:name w:val="xl66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GB" w:eastAsia="zh-CN"/>
    </w:rPr>
  </w:style>
  <w:style w:type="paragraph" w:customStyle="1" w:styleId="xl67">
    <w:name w:val="xl67"/>
    <w:basedOn w:val="Normal"/>
    <w:rsid w:val="00C42E1F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val="en-GB" w:eastAsia="zh-CN"/>
    </w:rPr>
  </w:style>
  <w:style w:type="paragraph" w:customStyle="1" w:styleId="xl68">
    <w:name w:val="xl68"/>
    <w:basedOn w:val="Normal"/>
    <w:rsid w:val="00C42E1F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GB" w:eastAsia="zh-CN"/>
    </w:rPr>
  </w:style>
  <w:style w:type="paragraph" w:customStyle="1" w:styleId="xl69">
    <w:name w:val="xl69"/>
    <w:basedOn w:val="Normal"/>
    <w:rsid w:val="00C42E1F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GB" w:eastAsia="zh-CN"/>
    </w:rPr>
  </w:style>
  <w:style w:type="paragraph" w:customStyle="1" w:styleId="xl70">
    <w:name w:val="xl70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GB" w:eastAsia="zh-CN"/>
    </w:rPr>
  </w:style>
  <w:style w:type="paragraph" w:customStyle="1" w:styleId="xl71">
    <w:name w:val="xl71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 w:eastAsia="zh-CN"/>
    </w:rPr>
  </w:style>
  <w:style w:type="paragraph" w:customStyle="1" w:styleId="xl72">
    <w:name w:val="xl72"/>
    <w:basedOn w:val="Normal"/>
    <w:rsid w:val="00C42E1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GB" w:eastAsia="zh-CN"/>
    </w:rPr>
  </w:style>
  <w:style w:type="paragraph" w:customStyle="1" w:styleId="xl73">
    <w:name w:val="xl73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3"/>
      <w:szCs w:val="13"/>
      <w:lang w:val="en-GB" w:eastAsia="zh-CN"/>
    </w:rPr>
  </w:style>
  <w:style w:type="paragraph" w:customStyle="1" w:styleId="xl74">
    <w:name w:val="xl74"/>
    <w:basedOn w:val="Normal"/>
    <w:rsid w:val="00C42E1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3"/>
      <w:szCs w:val="13"/>
      <w:lang w:val="en-GB" w:eastAsia="zh-CN"/>
    </w:rPr>
  </w:style>
  <w:style w:type="paragraph" w:customStyle="1" w:styleId="xl75">
    <w:name w:val="xl75"/>
    <w:basedOn w:val="Normal"/>
    <w:rsid w:val="00C42E1F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3"/>
      <w:szCs w:val="13"/>
      <w:lang w:val="en-GB" w:eastAsia="zh-CN"/>
    </w:rPr>
  </w:style>
  <w:style w:type="paragraph" w:customStyle="1" w:styleId="xl76">
    <w:name w:val="xl76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GB" w:eastAsia="zh-CN"/>
    </w:rPr>
  </w:style>
  <w:style w:type="paragraph" w:customStyle="1" w:styleId="xl77">
    <w:name w:val="xl77"/>
    <w:basedOn w:val="Normal"/>
    <w:rsid w:val="00C42E1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3"/>
      <w:szCs w:val="13"/>
      <w:lang w:val="en-GB" w:eastAsia="zh-CN"/>
    </w:rPr>
  </w:style>
  <w:style w:type="paragraph" w:customStyle="1" w:styleId="xl78">
    <w:name w:val="xl78"/>
    <w:basedOn w:val="Normal"/>
    <w:rsid w:val="00C42E1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3"/>
      <w:szCs w:val="13"/>
      <w:lang w:val="en-GB" w:eastAsia="zh-CN"/>
    </w:rPr>
  </w:style>
  <w:style w:type="paragraph" w:customStyle="1" w:styleId="xl79">
    <w:name w:val="xl79"/>
    <w:basedOn w:val="Normal"/>
    <w:rsid w:val="00C42E1F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3"/>
      <w:szCs w:val="13"/>
      <w:lang w:val="en-GB" w:eastAsia="zh-CN"/>
    </w:rPr>
  </w:style>
  <w:style w:type="paragraph" w:customStyle="1" w:styleId="xl80">
    <w:name w:val="xl80"/>
    <w:basedOn w:val="Normal"/>
    <w:rsid w:val="00C42E1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val="en-GB" w:eastAsia="zh-CN"/>
    </w:rPr>
  </w:style>
  <w:style w:type="paragraph" w:customStyle="1" w:styleId="xl81">
    <w:name w:val="xl81"/>
    <w:basedOn w:val="Normal"/>
    <w:rsid w:val="00C42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1901</Words>
  <Characters>10708</Characters>
  <Application>Microsoft Office Word</Application>
  <DocSecurity>0</DocSecurity>
  <Lines>2677</Lines>
  <Paragraphs>1576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MTPACANG</dc:creator>
  <cp:lastModifiedBy>MTPACANG</cp:lastModifiedBy>
  <cp:revision>1</cp:revision>
  <dcterms:created xsi:type="dcterms:W3CDTF">2021-12-02T00:18:00Z</dcterms:created>
  <dcterms:modified xsi:type="dcterms:W3CDTF">2021-12-02T00:19:00Z</dcterms:modified>
</cp:coreProperties>
</file>