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1E129" w14:textId="484DE60F" w:rsidR="00997B78" w:rsidRPr="00C403F0" w:rsidRDefault="00B32FBA" w:rsidP="00B32FB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90D02">
        <w:rPr>
          <w:rFonts w:ascii="Times New Roman" w:eastAsia="Times New Roman" w:hAnsi="Times New Roman" w:cs="Times New Roman"/>
          <w:sz w:val="24"/>
          <w:szCs w:val="24"/>
        </w:rPr>
        <w:t xml:space="preserve"> </w:t>
      </w:r>
      <w:r w:rsidR="007E2E6E">
        <w:rPr>
          <w:rFonts w:ascii="Times New Roman" w:eastAsia="Times New Roman" w:hAnsi="Times New Roman" w:cs="Times New Roman"/>
          <w:sz w:val="24"/>
          <w:szCs w:val="24"/>
        </w:rPr>
        <w:t>Online M</w:t>
      </w:r>
      <w:r w:rsidR="00997B78" w:rsidRPr="00C403F0">
        <w:rPr>
          <w:rFonts w:ascii="Times New Roman" w:eastAsia="Times New Roman" w:hAnsi="Times New Roman" w:cs="Times New Roman"/>
          <w:sz w:val="24"/>
          <w:szCs w:val="24"/>
        </w:rPr>
        <w:t>aterials for</w:t>
      </w:r>
    </w:p>
    <w:p w14:paraId="0EE7B1C5" w14:textId="68446D46" w:rsidR="00997B78" w:rsidRPr="00C403F0" w:rsidRDefault="00997B78" w:rsidP="4E884761">
      <w:pPr>
        <w:jc w:val="center"/>
        <w:rPr>
          <w:rFonts w:ascii="Times New Roman" w:eastAsia="Times New Roman" w:hAnsi="Times New Roman" w:cs="Times New Roman"/>
          <w:sz w:val="24"/>
          <w:szCs w:val="24"/>
        </w:rPr>
      </w:pPr>
    </w:p>
    <w:p w14:paraId="2BD60898" w14:textId="366E0D71" w:rsidR="51D54B70" w:rsidRPr="00C403F0" w:rsidRDefault="51D54B70" w:rsidP="4B1B716C">
      <w:pPr>
        <w:spacing w:after="0" w:line="240" w:lineRule="auto"/>
        <w:ind w:firstLine="720"/>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 Recipe for Disaster</w:t>
      </w:r>
      <w:r w:rsidR="2B411667" w:rsidRPr="00C403F0">
        <w:rPr>
          <w:rFonts w:ascii="Times New Roman" w:eastAsia="Times New Roman" w:hAnsi="Times New Roman" w:cs="Times New Roman"/>
          <w:sz w:val="24"/>
          <w:szCs w:val="24"/>
        </w:rPr>
        <w:t>?</w:t>
      </w:r>
      <w:r w:rsidRPr="00C403F0">
        <w:rPr>
          <w:rFonts w:ascii="Times New Roman" w:eastAsia="Times New Roman" w:hAnsi="Times New Roman" w:cs="Times New Roman"/>
          <w:sz w:val="24"/>
          <w:szCs w:val="24"/>
        </w:rPr>
        <w:t xml:space="preserve">”: </w:t>
      </w:r>
    </w:p>
    <w:p w14:paraId="258471F3" w14:textId="15267906" w:rsidR="51D54B70" w:rsidRDefault="51D54B70" w:rsidP="2B23AA3E">
      <w:pPr>
        <w:spacing w:after="0" w:line="240" w:lineRule="auto"/>
        <w:ind w:firstLine="720"/>
        <w:jc w:val="center"/>
        <w:rPr>
          <w:rFonts w:ascii="Times New Roman" w:eastAsia="Times New Roman" w:hAnsi="Times New Roman" w:cs="Times New Roman"/>
          <w:sz w:val="24"/>
          <w:szCs w:val="24"/>
        </w:rPr>
      </w:pPr>
      <w:r w:rsidRPr="2B23AA3E">
        <w:rPr>
          <w:rFonts w:ascii="Times New Roman" w:eastAsia="Times New Roman" w:hAnsi="Times New Roman" w:cs="Times New Roman"/>
          <w:sz w:val="24"/>
          <w:szCs w:val="24"/>
        </w:rPr>
        <w:t>Female-Breadwinner Relationships Threaten Heterosexual Scripts</w:t>
      </w:r>
    </w:p>
    <w:p w14:paraId="3701CD55" w14:textId="1F8BDDD2" w:rsidR="2B23AA3E" w:rsidRDefault="2B23AA3E" w:rsidP="2B23AA3E">
      <w:pPr>
        <w:spacing w:after="0" w:line="240" w:lineRule="auto"/>
        <w:ind w:firstLine="720"/>
        <w:jc w:val="center"/>
        <w:rPr>
          <w:rFonts w:ascii="Times New Roman" w:eastAsia="Times New Roman" w:hAnsi="Times New Roman" w:cs="Times New Roman"/>
          <w:sz w:val="24"/>
          <w:szCs w:val="24"/>
        </w:rPr>
      </w:pPr>
    </w:p>
    <w:p w14:paraId="0D95DFE9" w14:textId="61229C3C" w:rsidR="2B23AA3E" w:rsidRDefault="2B23AA3E" w:rsidP="2B23AA3E">
      <w:pPr>
        <w:spacing w:after="0" w:line="240" w:lineRule="auto"/>
        <w:ind w:firstLine="720"/>
        <w:jc w:val="center"/>
        <w:rPr>
          <w:rFonts w:ascii="Times New Roman" w:eastAsia="Times New Roman" w:hAnsi="Times New Roman" w:cs="Times New Roman"/>
          <w:sz w:val="24"/>
          <w:szCs w:val="24"/>
        </w:rPr>
      </w:pPr>
    </w:p>
    <w:p w14:paraId="70CA9C33" w14:textId="712DB1CD" w:rsidR="004E405B" w:rsidRDefault="004E405B" w:rsidP="004E405B">
      <w:pPr>
        <w:spacing w:after="0" w:line="24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Published in </w:t>
      </w:r>
      <w:r w:rsidR="00997B78" w:rsidRPr="004E405B">
        <w:rPr>
          <w:rFonts w:ascii="Times New Roman" w:eastAsia="Times New Roman" w:hAnsi="Times New Roman" w:cs="Times New Roman"/>
          <w:i/>
          <w:iCs/>
          <w:sz w:val="24"/>
          <w:szCs w:val="24"/>
        </w:rPr>
        <w:t>Sex Roles</w:t>
      </w:r>
      <w:r>
        <w:rPr>
          <w:rFonts w:ascii="Times New Roman" w:eastAsia="Times New Roman" w:hAnsi="Times New Roman" w:cs="Times New Roman"/>
          <w:i/>
          <w:iCs/>
          <w:sz w:val="24"/>
          <w:szCs w:val="24"/>
        </w:rPr>
        <w:t>: A Journal of Research</w:t>
      </w:r>
    </w:p>
    <w:p w14:paraId="5572FC1C" w14:textId="77777777" w:rsidR="004E405B" w:rsidRDefault="004E405B" w:rsidP="004E405B">
      <w:pPr>
        <w:spacing w:after="0" w:line="240" w:lineRule="auto"/>
        <w:ind w:firstLine="720"/>
        <w:jc w:val="center"/>
        <w:rPr>
          <w:rFonts w:ascii="Times New Roman" w:eastAsia="Times New Roman" w:hAnsi="Times New Roman" w:cs="Times New Roman"/>
          <w:sz w:val="24"/>
          <w:szCs w:val="24"/>
        </w:rPr>
      </w:pPr>
    </w:p>
    <w:p w14:paraId="3BA903EF" w14:textId="122B1AB9" w:rsidR="004E405B" w:rsidRDefault="004E405B" w:rsidP="004E405B">
      <w:pPr>
        <w:spacing w:after="0" w:line="276" w:lineRule="auto"/>
        <w:ind w:firstLine="720"/>
        <w:jc w:val="center"/>
        <w:rPr>
          <w:rStyle w:val="normaltextrun"/>
          <w:rFonts w:ascii="Times New Roman" w:eastAsia="Times New Roman" w:hAnsi="Times New Roman" w:cs="Times New Roman"/>
          <w:color w:val="000000" w:themeColor="text1"/>
          <w:sz w:val="24"/>
          <w:szCs w:val="24"/>
        </w:rPr>
      </w:pPr>
      <w:r>
        <w:rPr>
          <w:rStyle w:val="normaltextrun"/>
          <w:rFonts w:ascii="Times New Roman" w:eastAsia="Times New Roman" w:hAnsi="Times New Roman" w:cs="Times New Roman"/>
          <w:color w:val="000000" w:themeColor="text1"/>
          <w:sz w:val="24"/>
          <w:szCs w:val="24"/>
        </w:rPr>
        <w:t>by</w:t>
      </w:r>
    </w:p>
    <w:p w14:paraId="42EB5B8B" w14:textId="551C59AC" w:rsidR="004E405B" w:rsidRPr="004E405B" w:rsidRDefault="2EEB385E" w:rsidP="004E405B">
      <w:pPr>
        <w:spacing w:after="0" w:line="276" w:lineRule="auto"/>
        <w:ind w:firstLine="720"/>
        <w:jc w:val="center"/>
        <w:rPr>
          <w:rFonts w:ascii="Times New Roman" w:eastAsia="Times New Roman" w:hAnsi="Times New Roman" w:cs="Times New Roman"/>
          <w:color w:val="000000" w:themeColor="text1"/>
          <w:sz w:val="24"/>
          <w:szCs w:val="24"/>
        </w:rPr>
      </w:pPr>
      <w:r w:rsidRPr="2B23AA3E">
        <w:rPr>
          <w:rStyle w:val="normaltextrun"/>
          <w:rFonts w:ascii="Times New Roman" w:eastAsia="Times New Roman" w:hAnsi="Times New Roman" w:cs="Times New Roman"/>
          <w:color w:val="000000" w:themeColor="text1"/>
          <w:sz w:val="24"/>
          <w:szCs w:val="24"/>
        </w:rPr>
        <w:t>Alexandra N. Fisher</w:t>
      </w:r>
    </w:p>
    <w:p w14:paraId="23544F46" w14:textId="32DBE209" w:rsidR="2EEB385E" w:rsidRPr="004E405B" w:rsidRDefault="2EEB385E" w:rsidP="004E405B">
      <w:pPr>
        <w:spacing w:after="0" w:line="276" w:lineRule="auto"/>
        <w:ind w:firstLine="720"/>
        <w:jc w:val="center"/>
        <w:rPr>
          <w:rFonts w:ascii="Times New Roman" w:eastAsia="Times New Roman" w:hAnsi="Times New Roman" w:cs="Times New Roman"/>
          <w:sz w:val="24"/>
          <w:szCs w:val="24"/>
        </w:rPr>
      </w:pPr>
      <w:r w:rsidRPr="2B23AA3E">
        <w:rPr>
          <w:rStyle w:val="normaltextrun"/>
          <w:rFonts w:ascii="Times New Roman" w:eastAsia="Times New Roman" w:hAnsi="Times New Roman" w:cs="Times New Roman"/>
          <w:color w:val="000000" w:themeColor="text1"/>
          <w:sz w:val="24"/>
          <w:szCs w:val="24"/>
        </w:rPr>
        <w:t>Danu Anthony Stinson</w:t>
      </w:r>
    </w:p>
    <w:p w14:paraId="32BB3111" w14:textId="77777777" w:rsidR="004E405B" w:rsidRDefault="2EEB385E" w:rsidP="004E405B">
      <w:pPr>
        <w:spacing w:after="0" w:line="276" w:lineRule="auto"/>
        <w:ind w:firstLine="720"/>
        <w:jc w:val="center"/>
        <w:rPr>
          <w:rStyle w:val="eop"/>
          <w:rFonts w:ascii="Times New Roman" w:eastAsia="Times New Roman" w:hAnsi="Times New Roman" w:cs="Times New Roman"/>
          <w:color w:val="000000" w:themeColor="text1"/>
          <w:sz w:val="19"/>
          <w:szCs w:val="19"/>
          <w:lang w:val="en-GB"/>
        </w:rPr>
      </w:pPr>
      <w:r w:rsidRPr="2B23AA3E">
        <w:rPr>
          <w:rStyle w:val="normaltextrun"/>
          <w:rFonts w:ascii="Times New Roman" w:eastAsia="Times New Roman" w:hAnsi="Times New Roman" w:cs="Times New Roman"/>
          <w:color w:val="000000" w:themeColor="text1"/>
          <w:sz w:val="24"/>
          <w:szCs w:val="24"/>
        </w:rPr>
        <w:t xml:space="preserve">Anastasija </w:t>
      </w:r>
      <w:proofErr w:type="spellStart"/>
      <w:r w:rsidRPr="2B23AA3E">
        <w:rPr>
          <w:rStyle w:val="normaltextrun"/>
          <w:rFonts w:ascii="Times New Roman" w:eastAsia="Times New Roman" w:hAnsi="Times New Roman" w:cs="Times New Roman"/>
          <w:color w:val="000000" w:themeColor="text1"/>
          <w:sz w:val="24"/>
          <w:szCs w:val="24"/>
        </w:rPr>
        <w:t>Kalajdzic</w:t>
      </w:r>
      <w:proofErr w:type="spellEnd"/>
      <w:r w:rsidRPr="2B23AA3E">
        <w:rPr>
          <w:rStyle w:val="normaltextrun"/>
          <w:rFonts w:ascii="Times New Roman" w:eastAsia="Times New Roman" w:hAnsi="Times New Roman" w:cs="Times New Roman"/>
          <w:color w:val="000000" w:themeColor="text1"/>
          <w:sz w:val="15"/>
          <w:szCs w:val="15"/>
          <w:vertAlign w:val="superscript"/>
        </w:rPr>
        <w:t xml:space="preserve"> </w:t>
      </w:r>
    </w:p>
    <w:p w14:paraId="5A9ACCBF" w14:textId="123913D9" w:rsidR="2EEB385E" w:rsidRPr="004E405B" w:rsidRDefault="2EEB385E" w:rsidP="004E405B">
      <w:pPr>
        <w:spacing w:after="0" w:line="276" w:lineRule="auto"/>
        <w:ind w:firstLine="720"/>
        <w:jc w:val="center"/>
        <w:rPr>
          <w:rFonts w:ascii="Times New Roman" w:eastAsia="Times New Roman" w:hAnsi="Times New Roman" w:cs="Times New Roman"/>
          <w:color w:val="000000" w:themeColor="text1"/>
          <w:sz w:val="19"/>
          <w:szCs w:val="19"/>
          <w:lang w:val="en-GB"/>
        </w:rPr>
      </w:pPr>
      <w:r w:rsidRPr="2B23AA3E">
        <w:rPr>
          <w:rStyle w:val="normaltextrun"/>
          <w:rFonts w:ascii="Times New Roman" w:eastAsia="Times New Roman" w:hAnsi="Times New Roman" w:cs="Times New Roman"/>
          <w:color w:val="000000" w:themeColor="text1"/>
          <w:sz w:val="24"/>
          <w:szCs w:val="24"/>
        </w:rPr>
        <w:t>Hannah E. Dupuis</w:t>
      </w:r>
      <w:r w:rsidRPr="2B23AA3E">
        <w:rPr>
          <w:rStyle w:val="normaltextrun"/>
          <w:rFonts w:ascii="Times New Roman" w:eastAsia="Times New Roman" w:hAnsi="Times New Roman" w:cs="Times New Roman"/>
          <w:color w:val="000000" w:themeColor="text1"/>
          <w:sz w:val="15"/>
          <w:szCs w:val="15"/>
          <w:vertAlign w:val="superscript"/>
        </w:rPr>
        <w:t xml:space="preserve"> </w:t>
      </w:r>
    </w:p>
    <w:p w14:paraId="174835D7" w14:textId="13FD3C0B" w:rsidR="2EEB385E" w:rsidRDefault="2EEB385E" w:rsidP="004E405B">
      <w:pPr>
        <w:spacing w:after="0" w:line="276" w:lineRule="auto"/>
        <w:ind w:firstLine="720"/>
        <w:jc w:val="center"/>
        <w:rPr>
          <w:rFonts w:ascii="Times New Roman" w:eastAsia="Times New Roman" w:hAnsi="Times New Roman" w:cs="Times New Roman"/>
          <w:color w:val="000000" w:themeColor="text1"/>
          <w:sz w:val="19"/>
          <w:szCs w:val="19"/>
        </w:rPr>
      </w:pPr>
      <w:r w:rsidRPr="2B23AA3E">
        <w:rPr>
          <w:rStyle w:val="normaltextrun"/>
          <w:rFonts w:ascii="Times New Roman" w:eastAsia="Times New Roman" w:hAnsi="Times New Roman" w:cs="Times New Roman"/>
          <w:color w:val="000000" w:themeColor="text1"/>
          <w:sz w:val="24"/>
          <w:szCs w:val="24"/>
        </w:rPr>
        <w:t>Erin E. Lowey</w:t>
      </w:r>
    </w:p>
    <w:p w14:paraId="3D758969" w14:textId="285B0CB2" w:rsidR="2EEB385E" w:rsidRDefault="2EEB385E" w:rsidP="004E405B">
      <w:pPr>
        <w:spacing w:after="0" w:line="276" w:lineRule="auto"/>
        <w:ind w:firstLine="720"/>
        <w:jc w:val="center"/>
        <w:rPr>
          <w:rFonts w:ascii="Times New Roman" w:eastAsia="Times New Roman" w:hAnsi="Times New Roman" w:cs="Times New Roman"/>
          <w:color w:val="000000" w:themeColor="text1"/>
          <w:sz w:val="19"/>
          <w:szCs w:val="19"/>
        </w:rPr>
      </w:pPr>
      <w:r w:rsidRPr="2B23AA3E">
        <w:rPr>
          <w:rStyle w:val="normaltextrun"/>
          <w:rFonts w:ascii="Times New Roman" w:eastAsia="Times New Roman" w:hAnsi="Times New Roman" w:cs="Times New Roman"/>
          <w:color w:val="000000" w:themeColor="text1"/>
          <w:sz w:val="24"/>
          <w:szCs w:val="24"/>
        </w:rPr>
        <w:t xml:space="preserve">Elysia </w:t>
      </w:r>
      <w:proofErr w:type="spellStart"/>
      <w:r w:rsidRPr="2B23AA3E">
        <w:rPr>
          <w:rStyle w:val="normaltextrun"/>
          <w:rFonts w:ascii="Times New Roman" w:eastAsia="Times New Roman" w:hAnsi="Times New Roman" w:cs="Times New Roman"/>
          <w:color w:val="000000" w:themeColor="text1"/>
          <w:sz w:val="24"/>
          <w:szCs w:val="24"/>
        </w:rPr>
        <w:t>Desgrosseilliers</w:t>
      </w:r>
      <w:proofErr w:type="spellEnd"/>
    </w:p>
    <w:p w14:paraId="76E0E3F8" w14:textId="0CE6E00F" w:rsidR="2EEB385E" w:rsidRDefault="2EEB385E" w:rsidP="004E405B">
      <w:pPr>
        <w:spacing w:after="0" w:line="276" w:lineRule="auto"/>
        <w:ind w:firstLine="720"/>
        <w:jc w:val="center"/>
        <w:rPr>
          <w:rFonts w:ascii="Times New Roman" w:eastAsia="Times New Roman" w:hAnsi="Times New Roman" w:cs="Times New Roman"/>
          <w:color w:val="000000" w:themeColor="text1"/>
          <w:sz w:val="19"/>
          <w:szCs w:val="19"/>
        </w:rPr>
      </w:pPr>
      <w:r w:rsidRPr="2B23AA3E">
        <w:rPr>
          <w:rStyle w:val="normaltextrun"/>
          <w:rFonts w:ascii="Times New Roman" w:eastAsia="Times New Roman" w:hAnsi="Times New Roman" w:cs="Times New Roman"/>
          <w:color w:val="000000" w:themeColor="text1"/>
          <w:sz w:val="24"/>
          <w:szCs w:val="24"/>
        </w:rPr>
        <w:t>Annie MacIntosh</w:t>
      </w:r>
    </w:p>
    <w:p w14:paraId="5DC1C4AE" w14:textId="3982453E" w:rsidR="2B23AA3E" w:rsidRDefault="2B23AA3E" w:rsidP="2B23AA3E">
      <w:pPr>
        <w:jc w:val="center"/>
        <w:rPr>
          <w:rFonts w:ascii="Times New Roman" w:eastAsia="Times New Roman" w:hAnsi="Times New Roman" w:cs="Times New Roman"/>
          <w:sz w:val="24"/>
          <w:szCs w:val="24"/>
        </w:rPr>
      </w:pPr>
    </w:p>
    <w:p w14:paraId="29BA8BC2" w14:textId="1C3579D0" w:rsidR="00997B78" w:rsidRPr="00C403F0" w:rsidRDefault="00997B78" w:rsidP="4E884761">
      <w:pPr>
        <w:rPr>
          <w:rFonts w:ascii="Times New Roman" w:eastAsia="Times New Roman" w:hAnsi="Times New Roman" w:cs="Times New Roman"/>
          <w:b/>
          <w:bCs/>
          <w:sz w:val="24"/>
          <w:szCs w:val="24"/>
        </w:rPr>
      </w:pPr>
      <w:r w:rsidRPr="00C403F0">
        <w:rPr>
          <w:rFonts w:ascii="Times New Roman" w:eastAsia="Times New Roman" w:hAnsi="Times New Roman" w:cs="Times New Roman"/>
          <w:b/>
          <w:bCs/>
          <w:sz w:val="24"/>
          <w:szCs w:val="24"/>
        </w:rPr>
        <w:br w:type="page"/>
      </w:r>
    </w:p>
    <w:p w14:paraId="0F13DDDB" w14:textId="062A21A0" w:rsidR="3A9FED37" w:rsidRPr="00C403F0" w:rsidRDefault="3A9FED37" w:rsidP="4E884761">
      <w:pPr>
        <w:pStyle w:val="TOC1"/>
        <w:tabs>
          <w:tab w:val="right" w:leader="dot" w:pos="9360"/>
        </w:tabs>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Table of Contents</w:t>
      </w:r>
    </w:p>
    <w:sdt>
      <w:sdtPr>
        <w:rPr>
          <w:rFonts w:ascii="Times New Roman" w:hAnsi="Times New Roman" w:cs="Times New Roman"/>
          <w:sz w:val="24"/>
          <w:szCs w:val="24"/>
        </w:rPr>
        <w:id w:val="1627111708"/>
        <w:docPartObj>
          <w:docPartGallery w:val="Table of Contents"/>
          <w:docPartUnique/>
        </w:docPartObj>
      </w:sdtPr>
      <w:sdtEndPr/>
      <w:sdtContent>
        <w:p w14:paraId="3BA22935" w14:textId="03958885" w:rsidR="4E884761" w:rsidRPr="00C403F0" w:rsidRDefault="4E884761" w:rsidP="4B1B716C">
          <w:pPr>
            <w:pStyle w:val="TOC1"/>
            <w:tabs>
              <w:tab w:val="right" w:leader="dot" w:pos="9360"/>
            </w:tabs>
            <w:rPr>
              <w:rStyle w:val="Hyperlink"/>
              <w:rFonts w:ascii="Times New Roman" w:hAnsi="Times New Roman" w:cs="Times New Roman"/>
              <w:color w:val="auto"/>
              <w:sz w:val="24"/>
              <w:szCs w:val="24"/>
            </w:rPr>
          </w:pPr>
          <w:r w:rsidRPr="00C403F0">
            <w:rPr>
              <w:rFonts w:ascii="Times New Roman" w:hAnsi="Times New Roman" w:cs="Times New Roman"/>
              <w:sz w:val="24"/>
              <w:szCs w:val="24"/>
            </w:rPr>
            <w:fldChar w:fldCharType="begin"/>
          </w:r>
          <w:r w:rsidRPr="00C403F0">
            <w:rPr>
              <w:rFonts w:ascii="Times New Roman" w:hAnsi="Times New Roman" w:cs="Times New Roman"/>
              <w:sz w:val="24"/>
              <w:szCs w:val="24"/>
            </w:rPr>
            <w:instrText>TOC \o \z \u \h</w:instrText>
          </w:r>
          <w:r w:rsidRPr="00C403F0">
            <w:rPr>
              <w:rFonts w:ascii="Times New Roman" w:hAnsi="Times New Roman" w:cs="Times New Roman"/>
              <w:sz w:val="24"/>
              <w:szCs w:val="24"/>
            </w:rPr>
            <w:fldChar w:fldCharType="separate"/>
          </w:r>
          <w:r w:rsidR="4B1B716C" w:rsidRPr="00D07568">
            <w:rPr>
              <w:rFonts w:ascii="Times New Roman" w:hAnsi="Times New Roman" w:cs="Times New Roman"/>
              <w:sz w:val="24"/>
              <w:szCs w:val="24"/>
            </w:rPr>
            <w:t>Stu</w:t>
          </w:r>
          <w:r w:rsidR="4B1B716C" w:rsidRPr="00D07568">
            <w:rPr>
              <w:rFonts w:ascii="Times New Roman" w:hAnsi="Times New Roman" w:cs="Times New Roman"/>
              <w:sz w:val="24"/>
              <w:szCs w:val="24"/>
            </w:rPr>
            <w:t>d</w:t>
          </w:r>
          <w:r w:rsidR="4B1B716C" w:rsidRPr="00D07568">
            <w:rPr>
              <w:rFonts w:ascii="Times New Roman" w:hAnsi="Times New Roman" w:cs="Times New Roman"/>
              <w:sz w:val="24"/>
              <w:szCs w:val="24"/>
            </w:rPr>
            <w:t>y 1</w:t>
          </w:r>
          <w:r w:rsidRPr="00C403F0">
            <w:rPr>
              <w:rFonts w:ascii="Times New Roman" w:hAnsi="Times New Roman" w:cs="Times New Roman"/>
              <w:sz w:val="24"/>
              <w:szCs w:val="24"/>
            </w:rPr>
            <w:tab/>
          </w:r>
          <w:r w:rsidR="00D07568">
            <w:rPr>
              <w:rFonts w:ascii="Times New Roman" w:hAnsi="Times New Roman" w:cs="Times New Roman"/>
              <w:sz w:val="24"/>
              <w:szCs w:val="24"/>
            </w:rPr>
            <w:t>3</w:t>
          </w:r>
        </w:p>
        <w:p w14:paraId="36831A50" w14:textId="3B44EF8E" w:rsidR="4E884761" w:rsidRPr="00233A2E" w:rsidRDefault="4B1B716C" w:rsidP="4B1B716C">
          <w:pPr>
            <w:pStyle w:val="TOC1"/>
            <w:tabs>
              <w:tab w:val="right" w:leader="dot" w:pos="9360"/>
            </w:tabs>
            <w:rPr>
              <w:rStyle w:val="Hyperlink"/>
              <w:rFonts w:ascii="Times New Roman" w:hAnsi="Times New Roman" w:cs="Times New Roman"/>
              <w:color w:val="auto"/>
              <w:sz w:val="24"/>
              <w:szCs w:val="24"/>
            </w:rPr>
          </w:pPr>
          <w:r w:rsidRPr="00233A2E">
            <w:rPr>
              <w:rFonts w:ascii="Times New Roman" w:hAnsi="Times New Roman" w:cs="Times New Roman"/>
              <w:sz w:val="24"/>
              <w:szCs w:val="24"/>
            </w:rPr>
            <w:t>Study 2a</w:t>
          </w:r>
          <w:r w:rsidR="4E884761" w:rsidRPr="00233A2E">
            <w:rPr>
              <w:rFonts w:ascii="Times New Roman" w:hAnsi="Times New Roman" w:cs="Times New Roman"/>
              <w:sz w:val="24"/>
              <w:szCs w:val="24"/>
            </w:rPr>
            <w:tab/>
          </w:r>
          <w:r w:rsidR="00D07568" w:rsidRPr="00233A2E">
            <w:rPr>
              <w:rFonts w:ascii="Times New Roman" w:hAnsi="Times New Roman" w:cs="Times New Roman"/>
              <w:sz w:val="24"/>
              <w:szCs w:val="24"/>
            </w:rPr>
            <w:t>17</w:t>
          </w:r>
        </w:p>
        <w:p w14:paraId="3F36A81D" w14:textId="63F24447" w:rsidR="4E884761" w:rsidRPr="00C403F0" w:rsidRDefault="4B1B716C" w:rsidP="4B1B716C">
          <w:pPr>
            <w:pStyle w:val="TOC1"/>
            <w:tabs>
              <w:tab w:val="right" w:leader="dot" w:pos="9360"/>
            </w:tabs>
            <w:rPr>
              <w:rStyle w:val="Hyperlink"/>
              <w:rFonts w:ascii="Times New Roman" w:hAnsi="Times New Roman" w:cs="Times New Roman"/>
              <w:color w:val="auto"/>
              <w:sz w:val="24"/>
              <w:szCs w:val="24"/>
            </w:rPr>
          </w:pPr>
          <w:r w:rsidRPr="00233A2E">
            <w:rPr>
              <w:rFonts w:ascii="Times New Roman" w:hAnsi="Times New Roman" w:cs="Times New Roman"/>
              <w:sz w:val="24"/>
              <w:szCs w:val="24"/>
            </w:rPr>
            <w:t>Study 2b</w:t>
          </w:r>
          <w:r w:rsidR="4E884761" w:rsidRPr="00233A2E">
            <w:rPr>
              <w:rFonts w:ascii="Times New Roman" w:hAnsi="Times New Roman" w:cs="Times New Roman"/>
              <w:sz w:val="24"/>
              <w:szCs w:val="24"/>
            </w:rPr>
            <w:tab/>
          </w:r>
          <w:r w:rsidR="00D07568" w:rsidRPr="00233A2E">
            <w:rPr>
              <w:rFonts w:ascii="Times New Roman" w:hAnsi="Times New Roman" w:cs="Times New Roman"/>
              <w:sz w:val="24"/>
              <w:szCs w:val="24"/>
            </w:rPr>
            <w:t>18</w:t>
          </w:r>
        </w:p>
        <w:p w14:paraId="16865877" w14:textId="19B41CBB" w:rsidR="4E884761" w:rsidRPr="00C403F0" w:rsidRDefault="4B1B716C" w:rsidP="4B1B716C">
          <w:pPr>
            <w:pStyle w:val="TOC1"/>
            <w:tabs>
              <w:tab w:val="right" w:leader="dot" w:pos="9360"/>
            </w:tabs>
            <w:rPr>
              <w:rStyle w:val="Hyperlink"/>
              <w:rFonts w:ascii="Times New Roman" w:hAnsi="Times New Roman" w:cs="Times New Roman"/>
              <w:color w:val="auto"/>
              <w:sz w:val="24"/>
              <w:szCs w:val="24"/>
            </w:rPr>
          </w:pPr>
          <w:hyperlink w:anchor="_Toc712442070">
            <w:r w:rsidRPr="00C403F0">
              <w:rPr>
                <w:rStyle w:val="Hyperlink"/>
                <w:rFonts w:ascii="Times New Roman" w:hAnsi="Times New Roman" w:cs="Times New Roman"/>
                <w:color w:val="auto"/>
                <w:sz w:val="24"/>
                <w:szCs w:val="24"/>
              </w:rPr>
              <w:t>Study 3</w:t>
            </w:r>
            <w:r w:rsidR="4E884761" w:rsidRPr="00C403F0">
              <w:rPr>
                <w:rFonts w:ascii="Times New Roman" w:hAnsi="Times New Roman" w:cs="Times New Roman"/>
                <w:sz w:val="24"/>
                <w:szCs w:val="24"/>
              </w:rPr>
              <w:tab/>
            </w:r>
            <w:r w:rsidR="00D07568">
              <w:rPr>
                <w:rFonts w:ascii="Times New Roman" w:hAnsi="Times New Roman" w:cs="Times New Roman"/>
                <w:sz w:val="24"/>
                <w:szCs w:val="24"/>
              </w:rPr>
              <w:t>19</w:t>
            </w:r>
          </w:hyperlink>
          <w:r w:rsidR="4E884761" w:rsidRPr="00C403F0">
            <w:rPr>
              <w:rFonts w:ascii="Times New Roman" w:hAnsi="Times New Roman" w:cs="Times New Roman"/>
              <w:sz w:val="24"/>
              <w:szCs w:val="24"/>
            </w:rPr>
            <w:fldChar w:fldCharType="end"/>
          </w:r>
        </w:p>
      </w:sdtContent>
    </w:sdt>
    <w:p w14:paraId="02CAC347" w14:textId="29C22A9B" w:rsidR="4E884761" w:rsidRPr="00C403F0" w:rsidRDefault="4E884761" w:rsidP="4E884761">
      <w:pPr>
        <w:pStyle w:val="Heading1"/>
        <w:rPr>
          <w:rFonts w:ascii="Times New Roman" w:eastAsia="Times New Roman" w:hAnsi="Times New Roman" w:cs="Times New Roman"/>
          <w:color w:val="auto"/>
          <w:sz w:val="24"/>
          <w:szCs w:val="24"/>
        </w:rPr>
      </w:pPr>
    </w:p>
    <w:p w14:paraId="7A7E2564" w14:textId="5ACAC59F" w:rsidR="00DE62F6" w:rsidRPr="00C403F0" w:rsidRDefault="4E884761" w:rsidP="0086308E">
      <w:pPr>
        <w:rPr>
          <w:rFonts w:ascii="Times New Roman" w:eastAsia="Times New Roman" w:hAnsi="Times New Roman" w:cs="Times New Roman"/>
          <w:b/>
          <w:bCs/>
          <w:sz w:val="24"/>
          <w:szCs w:val="24"/>
        </w:rPr>
      </w:pPr>
      <w:r w:rsidRPr="00C403F0">
        <w:rPr>
          <w:rFonts w:ascii="Times New Roman" w:hAnsi="Times New Roman" w:cs="Times New Roman"/>
          <w:sz w:val="24"/>
          <w:szCs w:val="24"/>
        </w:rPr>
        <w:br w:type="page"/>
      </w:r>
    </w:p>
    <w:p w14:paraId="38D97D79" w14:textId="57B8BDFF" w:rsidR="00DE62F6" w:rsidRPr="00C403F0" w:rsidRDefault="00DE62F6" w:rsidP="4E884761">
      <w:pPr>
        <w:rPr>
          <w:rFonts w:ascii="Times New Roman" w:eastAsia="Times New Roman" w:hAnsi="Times New Roman" w:cs="Times New Roman"/>
          <w:sz w:val="24"/>
          <w:szCs w:val="24"/>
        </w:rPr>
        <w:sectPr w:rsidR="00DE62F6" w:rsidRPr="00C403F0" w:rsidSect="005F6149">
          <w:headerReference w:type="even" r:id="rId8"/>
          <w:headerReference w:type="default" r:id="rId9"/>
          <w:footerReference w:type="even" r:id="rId10"/>
          <w:type w:val="continuous"/>
          <w:pgSz w:w="12240" w:h="15840"/>
          <w:pgMar w:top="1440" w:right="1440" w:bottom="1440" w:left="1440" w:header="708" w:footer="708" w:gutter="0"/>
          <w:cols w:space="708"/>
          <w:titlePg/>
          <w:docGrid w:linePitch="360"/>
        </w:sectPr>
      </w:pPr>
    </w:p>
    <w:p w14:paraId="4C6F54EF" w14:textId="17EEA26A" w:rsidR="00DE62F6" w:rsidRPr="00C403F0" w:rsidRDefault="00DE62F6" w:rsidP="4E884761">
      <w:pPr>
        <w:rPr>
          <w:rFonts w:ascii="Times New Roman" w:eastAsia="Times New Roman" w:hAnsi="Times New Roman" w:cs="Times New Roman"/>
          <w:sz w:val="24"/>
          <w:szCs w:val="24"/>
        </w:rPr>
      </w:pPr>
    </w:p>
    <w:p w14:paraId="63F22746" w14:textId="5212B248" w:rsidR="0086308E" w:rsidRPr="00C403F0" w:rsidRDefault="0086308E" w:rsidP="0086308E">
      <w:pPr>
        <w:pStyle w:val="Heading1"/>
        <w:jc w:val="center"/>
        <w:rPr>
          <w:rFonts w:ascii="Times New Roman" w:eastAsia="Times New Roman" w:hAnsi="Times New Roman" w:cs="Times New Roman"/>
          <w:b/>
          <w:bCs/>
          <w:color w:val="auto"/>
          <w:sz w:val="24"/>
          <w:szCs w:val="24"/>
        </w:rPr>
      </w:pPr>
      <w:r w:rsidRPr="00C403F0">
        <w:rPr>
          <w:rFonts w:ascii="Times New Roman" w:eastAsia="Times New Roman" w:hAnsi="Times New Roman" w:cs="Times New Roman"/>
          <w:b/>
          <w:bCs/>
          <w:color w:val="auto"/>
          <w:sz w:val="24"/>
          <w:szCs w:val="24"/>
        </w:rPr>
        <w:t>Study 1</w:t>
      </w:r>
    </w:p>
    <w:p w14:paraId="74ACAB4B" w14:textId="77777777" w:rsidR="00DE62F6" w:rsidRPr="00C403F0" w:rsidRDefault="00DE62F6" w:rsidP="4E884761">
      <w:pPr>
        <w:rPr>
          <w:rFonts w:ascii="Times New Roman" w:eastAsia="Times New Roman" w:hAnsi="Times New Roman" w:cs="Times New Roman"/>
          <w:sz w:val="24"/>
          <w:szCs w:val="24"/>
        </w:rPr>
      </w:pPr>
    </w:p>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487"/>
        <w:gridCol w:w="2101"/>
        <w:gridCol w:w="1072"/>
        <w:gridCol w:w="1590"/>
        <w:gridCol w:w="1769"/>
        <w:gridCol w:w="1514"/>
        <w:gridCol w:w="1467"/>
        <w:gridCol w:w="1483"/>
        <w:gridCol w:w="1467"/>
      </w:tblGrid>
      <w:tr w:rsidR="00C403F0" w:rsidRPr="00C403F0" w14:paraId="3174F787" w14:textId="77777777" w:rsidTr="4E884761">
        <w:trPr>
          <w:trHeight w:val="856"/>
        </w:trPr>
        <w:tc>
          <w:tcPr>
            <w:tcW w:w="5000" w:type="pct"/>
            <w:gridSpan w:val="9"/>
            <w:tcBorders>
              <w:top w:val="single" w:sz="4" w:space="0" w:color="auto"/>
              <w:bottom w:val="single" w:sz="4" w:space="0" w:color="auto"/>
            </w:tcBorders>
          </w:tcPr>
          <w:p w14:paraId="01536B13" w14:textId="1DBFB0D6" w:rsidR="00DE62F6" w:rsidRPr="00C403F0" w:rsidRDefault="00DE62F6" w:rsidP="4E884761">
            <w:pPr>
              <w:spacing w:line="360" w:lineRule="auto"/>
              <w:rPr>
                <w:rFonts w:ascii="Times New Roman" w:eastAsia="Times New Roman" w:hAnsi="Times New Roman" w:cs="Times New Roman"/>
                <w:b/>
                <w:bCs/>
                <w:sz w:val="24"/>
                <w:szCs w:val="24"/>
              </w:rPr>
            </w:pPr>
            <w:r w:rsidRPr="00C403F0">
              <w:rPr>
                <w:rFonts w:ascii="Times New Roman" w:eastAsia="Times New Roman" w:hAnsi="Times New Roman" w:cs="Times New Roman"/>
                <w:b/>
                <w:bCs/>
                <w:sz w:val="24"/>
                <w:szCs w:val="24"/>
              </w:rPr>
              <w:t xml:space="preserve">Table </w:t>
            </w:r>
            <w:r w:rsidR="004230E7">
              <w:rPr>
                <w:rFonts w:ascii="Times New Roman" w:eastAsia="Times New Roman" w:hAnsi="Times New Roman" w:cs="Times New Roman"/>
                <w:b/>
                <w:bCs/>
                <w:sz w:val="24"/>
                <w:szCs w:val="24"/>
              </w:rPr>
              <w:t>S</w:t>
            </w:r>
            <w:r w:rsidR="00DF261E" w:rsidRPr="00C403F0">
              <w:rPr>
                <w:rFonts w:ascii="Times New Roman" w:eastAsia="Times New Roman" w:hAnsi="Times New Roman" w:cs="Times New Roman"/>
                <w:b/>
                <w:bCs/>
                <w:sz w:val="24"/>
                <w:szCs w:val="24"/>
              </w:rPr>
              <w:t>1</w:t>
            </w:r>
          </w:p>
          <w:p w14:paraId="783F5A37" w14:textId="77777777" w:rsidR="00DE62F6" w:rsidRPr="00C403F0" w:rsidRDefault="00DE62F6" w:rsidP="4E884761">
            <w:pPr>
              <w:spacing w:line="360" w:lineRule="auto"/>
              <w:rPr>
                <w:rFonts w:ascii="Times New Roman" w:eastAsia="Times New Roman" w:hAnsi="Times New Roman" w:cs="Times New Roman"/>
                <w:b/>
                <w:bCs/>
                <w:sz w:val="24"/>
                <w:szCs w:val="24"/>
              </w:rPr>
            </w:pPr>
            <w:r w:rsidRPr="00C403F0">
              <w:rPr>
                <w:rFonts w:ascii="Times New Roman" w:eastAsia="Times New Roman" w:hAnsi="Times New Roman" w:cs="Times New Roman"/>
                <w:i/>
                <w:iCs/>
                <w:sz w:val="24"/>
                <w:szCs w:val="24"/>
              </w:rPr>
              <w:t>Female Breadwinner Article Descriptives</w:t>
            </w:r>
          </w:p>
        </w:tc>
      </w:tr>
      <w:tr w:rsidR="00C403F0" w:rsidRPr="00C403F0" w14:paraId="150F3B91" w14:textId="77777777" w:rsidTr="4E884761">
        <w:tc>
          <w:tcPr>
            <w:tcW w:w="190" w:type="pct"/>
            <w:tcBorders>
              <w:top w:val="single" w:sz="4" w:space="0" w:color="auto"/>
              <w:bottom w:val="single" w:sz="4" w:space="0" w:color="auto"/>
            </w:tcBorders>
            <w:vAlign w:val="center"/>
          </w:tcPr>
          <w:p w14:paraId="6F48CBAF" w14:textId="77777777" w:rsidR="00DE62F6" w:rsidRPr="00C403F0" w:rsidRDefault="00DE62F6" w:rsidP="4E884761">
            <w:pPr>
              <w:jc w:val="center"/>
              <w:rPr>
                <w:rFonts w:ascii="Times New Roman" w:eastAsia="Times New Roman" w:hAnsi="Times New Roman" w:cs="Times New Roman"/>
                <w:sz w:val="24"/>
                <w:szCs w:val="24"/>
              </w:rPr>
            </w:pPr>
          </w:p>
        </w:tc>
        <w:tc>
          <w:tcPr>
            <w:tcW w:w="813" w:type="pct"/>
            <w:tcBorders>
              <w:top w:val="single" w:sz="4" w:space="0" w:color="auto"/>
              <w:bottom w:val="single" w:sz="4" w:space="0" w:color="auto"/>
            </w:tcBorders>
            <w:vAlign w:val="center"/>
          </w:tcPr>
          <w:p w14:paraId="56BAEA04" w14:textId="77777777" w:rsidR="00DE62F6" w:rsidRPr="00C403F0" w:rsidRDefault="00DE62F6" w:rsidP="4E884761">
            <w:pP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Article Title</w:t>
            </w:r>
          </w:p>
        </w:tc>
        <w:tc>
          <w:tcPr>
            <w:tcW w:w="416" w:type="pct"/>
            <w:tcBorders>
              <w:top w:val="single" w:sz="4" w:space="0" w:color="auto"/>
              <w:bottom w:val="single" w:sz="4" w:space="0" w:color="auto"/>
            </w:tcBorders>
            <w:vAlign w:val="center"/>
          </w:tcPr>
          <w:p w14:paraId="5BB0759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Search Engine</w:t>
            </w:r>
          </w:p>
        </w:tc>
        <w:tc>
          <w:tcPr>
            <w:tcW w:w="616" w:type="pct"/>
            <w:tcBorders>
              <w:top w:val="single" w:sz="4" w:space="0" w:color="auto"/>
              <w:bottom w:val="single" w:sz="4" w:space="0" w:color="auto"/>
            </w:tcBorders>
            <w:vAlign w:val="center"/>
          </w:tcPr>
          <w:p w14:paraId="1B9C0F6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Name of Article Source</w:t>
            </w:r>
          </w:p>
        </w:tc>
        <w:tc>
          <w:tcPr>
            <w:tcW w:w="673" w:type="pct"/>
            <w:tcBorders>
              <w:top w:val="single" w:sz="4" w:space="0" w:color="auto"/>
              <w:bottom w:val="single" w:sz="4" w:space="0" w:color="auto"/>
            </w:tcBorders>
            <w:vAlign w:val="center"/>
          </w:tcPr>
          <w:p w14:paraId="4D07AB5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Country of Source</w:t>
            </w:r>
          </w:p>
        </w:tc>
        <w:tc>
          <w:tcPr>
            <w:tcW w:w="586" w:type="pct"/>
            <w:tcBorders>
              <w:top w:val="single" w:sz="4" w:space="0" w:color="auto"/>
              <w:bottom w:val="single" w:sz="4" w:space="0" w:color="auto"/>
            </w:tcBorders>
            <w:vAlign w:val="center"/>
          </w:tcPr>
          <w:p w14:paraId="3A445EE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Type of Article</w:t>
            </w:r>
          </w:p>
        </w:tc>
        <w:tc>
          <w:tcPr>
            <w:tcW w:w="568" w:type="pct"/>
            <w:tcBorders>
              <w:top w:val="single" w:sz="4" w:space="0" w:color="auto"/>
              <w:bottom w:val="single" w:sz="4" w:space="0" w:color="auto"/>
            </w:tcBorders>
            <w:vAlign w:val="center"/>
          </w:tcPr>
          <w:p w14:paraId="6BF89B6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Date Published</w:t>
            </w:r>
          </w:p>
        </w:tc>
        <w:tc>
          <w:tcPr>
            <w:tcW w:w="570" w:type="pct"/>
            <w:tcBorders>
              <w:top w:val="single" w:sz="4" w:space="0" w:color="auto"/>
              <w:bottom w:val="single" w:sz="4" w:space="0" w:color="auto"/>
            </w:tcBorders>
            <w:vAlign w:val="center"/>
          </w:tcPr>
          <w:p w14:paraId="3B6EAB1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Political Leaning of Source</w:t>
            </w:r>
          </w:p>
        </w:tc>
        <w:tc>
          <w:tcPr>
            <w:tcW w:w="568" w:type="pct"/>
            <w:tcBorders>
              <w:top w:val="single" w:sz="4" w:space="0" w:color="auto"/>
              <w:bottom w:val="single" w:sz="4" w:space="0" w:color="auto"/>
            </w:tcBorders>
            <w:vAlign w:val="center"/>
          </w:tcPr>
          <w:p w14:paraId="1FA56D5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Author Name</w:t>
            </w:r>
          </w:p>
          <w:p w14:paraId="286064FE" w14:textId="1D8E83AC" w:rsidR="00DE62F6" w:rsidRPr="00C403F0" w:rsidRDefault="00DE62F6" w:rsidP="4E884761">
            <w:pPr>
              <w:jc w:val="center"/>
              <w:rPr>
                <w:rFonts w:ascii="Times New Roman" w:eastAsia="Times New Roman" w:hAnsi="Times New Roman" w:cs="Times New Roman"/>
                <w:sz w:val="24"/>
                <w:szCs w:val="24"/>
              </w:rPr>
            </w:pPr>
          </w:p>
        </w:tc>
      </w:tr>
      <w:tr w:rsidR="00C403F0" w:rsidRPr="00C403F0" w14:paraId="5F3F7985" w14:textId="77777777" w:rsidTr="4E884761">
        <w:tc>
          <w:tcPr>
            <w:tcW w:w="190" w:type="pct"/>
            <w:tcBorders>
              <w:top w:val="single" w:sz="4" w:space="0" w:color="auto"/>
              <w:bottom w:val="single" w:sz="4" w:space="0" w:color="auto"/>
            </w:tcBorders>
            <w:vAlign w:val="center"/>
          </w:tcPr>
          <w:p w14:paraId="046CF49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1</w:t>
            </w:r>
          </w:p>
        </w:tc>
        <w:tc>
          <w:tcPr>
            <w:tcW w:w="813" w:type="pct"/>
            <w:tcBorders>
              <w:top w:val="single" w:sz="4" w:space="0" w:color="auto"/>
              <w:bottom w:val="single" w:sz="4" w:space="0" w:color="auto"/>
            </w:tcBorders>
            <w:vAlign w:val="bottom"/>
          </w:tcPr>
          <w:p w14:paraId="62F0AA5C" w14:textId="77777777" w:rsidR="00DE62F6" w:rsidRPr="00C403F0" w:rsidRDefault="00DE62F6" w:rsidP="4E884761">
            <w:pPr>
              <w:rPr>
                <w:rFonts w:ascii="Times New Roman" w:eastAsia="Times New Roman" w:hAnsi="Times New Roman" w:cs="Times New Roman"/>
                <w:sz w:val="24"/>
                <w:szCs w:val="24"/>
              </w:rPr>
            </w:pPr>
            <w:hyperlink r:id="rId11" w:anchor="2d6f37bc3d8b">
              <w:r w:rsidRPr="00C403F0">
                <w:rPr>
                  <w:rStyle w:val="Hyperlink"/>
                  <w:rFonts w:ascii="Times New Roman" w:eastAsia="Times New Roman" w:hAnsi="Times New Roman" w:cs="Times New Roman"/>
                  <w:color w:val="auto"/>
                  <w:sz w:val="24"/>
                  <w:szCs w:val="24"/>
                </w:rPr>
                <w:t>7 Tips for Breadwinner Wives Feeling the Strain</w:t>
              </w:r>
            </w:hyperlink>
          </w:p>
        </w:tc>
        <w:tc>
          <w:tcPr>
            <w:tcW w:w="416" w:type="pct"/>
            <w:tcBorders>
              <w:top w:val="single" w:sz="4" w:space="0" w:color="auto"/>
              <w:bottom w:val="single" w:sz="4" w:space="0" w:color="auto"/>
            </w:tcBorders>
            <w:vAlign w:val="bottom"/>
          </w:tcPr>
          <w:p w14:paraId="45C47346"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1C8714D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Forbes</w:t>
            </w:r>
          </w:p>
        </w:tc>
        <w:tc>
          <w:tcPr>
            <w:tcW w:w="673" w:type="pct"/>
            <w:tcBorders>
              <w:top w:val="single" w:sz="4" w:space="0" w:color="auto"/>
              <w:bottom w:val="single" w:sz="4" w:space="0" w:color="auto"/>
            </w:tcBorders>
            <w:vAlign w:val="bottom"/>
          </w:tcPr>
          <w:p w14:paraId="0536DF0A"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251723D4"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Magazine</w:t>
            </w:r>
          </w:p>
        </w:tc>
        <w:tc>
          <w:tcPr>
            <w:tcW w:w="568" w:type="pct"/>
            <w:tcBorders>
              <w:top w:val="single" w:sz="4" w:space="0" w:color="auto"/>
              <w:bottom w:val="single" w:sz="4" w:space="0" w:color="auto"/>
            </w:tcBorders>
            <w:vAlign w:val="bottom"/>
          </w:tcPr>
          <w:p w14:paraId="03C6416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05-Jun-13</w:t>
            </w:r>
          </w:p>
        </w:tc>
        <w:tc>
          <w:tcPr>
            <w:tcW w:w="570" w:type="pct"/>
            <w:tcBorders>
              <w:top w:val="single" w:sz="4" w:space="0" w:color="auto"/>
              <w:bottom w:val="single" w:sz="4" w:space="0" w:color="auto"/>
            </w:tcBorders>
            <w:shd w:val="clear" w:color="auto" w:fill="auto"/>
            <w:vAlign w:val="bottom"/>
          </w:tcPr>
          <w:p w14:paraId="67C7C789"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Conservative </w:t>
            </w:r>
          </w:p>
        </w:tc>
        <w:tc>
          <w:tcPr>
            <w:tcW w:w="568" w:type="pct"/>
            <w:tcBorders>
              <w:top w:val="single" w:sz="4" w:space="0" w:color="auto"/>
              <w:bottom w:val="single" w:sz="4" w:space="0" w:color="auto"/>
            </w:tcBorders>
            <w:vAlign w:val="bottom"/>
          </w:tcPr>
          <w:p w14:paraId="763EB8AB" w14:textId="3DAE376B"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Kerry Hannon </w:t>
            </w:r>
          </w:p>
        </w:tc>
      </w:tr>
      <w:tr w:rsidR="00C403F0" w:rsidRPr="00C403F0" w14:paraId="0A3BCA75" w14:textId="77777777" w:rsidTr="4E884761">
        <w:tc>
          <w:tcPr>
            <w:tcW w:w="190" w:type="pct"/>
            <w:tcBorders>
              <w:top w:val="single" w:sz="4" w:space="0" w:color="auto"/>
              <w:bottom w:val="single" w:sz="4" w:space="0" w:color="auto"/>
            </w:tcBorders>
            <w:vAlign w:val="center"/>
          </w:tcPr>
          <w:p w14:paraId="2125D7D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2</w:t>
            </w:r>
          </w:p>
        </w:tc>
        <w:tc>
          <w:tcPr>
            <w:tcW w:w="813" w:type="pct"/>
            <w:tcBorders>
              <w:top w:val="single" w:sz="4" w:space="0" w:color="auto"/>
              <w:bottom w:val="single" w:sz="4" w:space="0" w:color="auto"/>
            </w:tcBorders>
            <w:vAlign w:val="bottom"/>
          </w:tcPr>
          <w:p w14:paraId="43D5CB2A" w14:textId="77777777" w:rsidR="00DE62F6" w:rsidRPr="00C403F0" w:rsidRDefault="00DE62F6" w:rsidP="4E884761">
            <w:pPr>
              <w:rPr>
                <w:rFonts w:ascii="Times New Roman" w:eastAsia="Times New Roman" w:hAnsi="Times New Roman" w:cs="Times New Roman"/>
                <w:sz w:val="24"/>
                <w:szCs w:val="24"/>
              </w:rPr>
            </w:pPr>
            <w:hyperlink r:id="rId12">
              <w:r w:rsidRPr="00C403F0">
                <w:rPr>
                  <w:rStyle w:val="Hyperlink"/>
                  <w:rFonts w:ascii="Times New Roman" w:eastAsia="Times New Roman" w:hAnsi="Times New Roman" w:cs="Times New Roman"/>
                  <w:color w:val="auto"/>
                  <w:sz w:val="24"/>
                  <w:szCs w:val="24"/>
                </w:rPr>
                <w:t>A Brief History of Dumb Things Men Have Said</w:t>
              </w:r>
            </w:hyperlink>
          </w:p>
        </w:tc>
        <w:tc>
          <w:tcPr>
            <w:tcW w:w="416" w:type="pct"/>
            <w:tcBorders>
              <w:top w:val="single" w:sz="4" w:space="0" w:color="auto"/>
              <w:bottom w:val="single" w:sz="4" w:space="0" w:color="auto"/>
            </w:tcBorders>
            <w:vAlign w:val="bottom"/>
          </w:tcPr>
          <w:p w14:paraId="7BDFDA5A"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55C8B59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American Prospect</w:t>
            </w:r>
          </w:p>
        </w:tc>
        <w:tc>
          <w:tcPr>
            <w:tcW w:w="673" w:type="pct"/>
            <w:tcBorders>
              <w:top w:val="single" w:sz="4" w:space="0" w:color="auto"/>
              <w:bottom w:val="single" w:sz="4" w:space="0" w:color="auto"/>
            </w:tcBorders>
            <w:vAlign w:val="bottom"/>
          </w:tcPr>
          <w:p w14:paraId="0FEA53B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2B9A7DB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Magazine</w:t>
            </w:r>
          </w:p>
        </w:tc>
        <w:tc>
          <w:tcPr>
            <w:tcW w:w="568" w:type="pct"/>
            <w:tcBorders>
              <w:top w:val="single" w:sz="4" w:space="0" w:color="auto"/>
              <w:bottom w:val="single" w:sz="4" w:space="0" w:color="auto"/>
            </w:tcBorders>
            <w:vAlign w:val="bottom"/>
          </w:tcPr>
          <w:p w14:paraId="60D6382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04-Jun-13</w:t>
            </w:r>
          </w:p>
        </w:tc>
        <w:tc>
          <w:tcPr>
            <w:tcW w:w="570" w:type="pct"/>
            <w:tcBorders>
              <w:top w:val="single" w:sz="4" w:space="0" w:color="auto"/>
              <w:bottom w:val="single" w:sz="4" w:space="0" w:color="auto"/>
            </w:tcBorders>
            <w:shd w:val="clear" w:color="auto" w:fill="auto"/>
            <w:vAlign w:val="bottom"/>
          </w:tcPr>
          <w:p w14:paraId="1534825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Liberal </w:t>
            </w:r>
          </w:p>
        </w:tc>
        <w:tc>
          <w:tcPr>
            <w:tcW w:w="568" w:type="pct"/>
            <w:tcBorders>
              <w:top w:val="single" w:sz="4" w:space="0" w:color="auto"/>
              <w:bottom w:val="single" w:sz="4" w:space="0" w:color="auto"/>
            </w:tcBorders>
            <w:vAlign w:val="bottom"/>
          </w:tcPr>
          <w:p w14:paraId="1A780A9C" w14:textId="1BBE6ECC"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E. J. Graff </w:t>
            </w:r>
          </w:p>
        </w:tc>
      </w:tr>
      <w:tr w:rsidR="00C403F0" w:rsidRPr="00C403F0" w14:paraId="13932275" w14:textId="77777777" w:rsidTr="4E884761">
        <w:tc>
          <w:tcPr>
            <w:tcW w:w="190" w:type="pct"/>
            <w:tcBorders>
              <w:top w:val="single" w:sz="4" w:space="0" w:color="auto"/>
              <w:bottom w:val="single" w:sz="4" w:space="0" w:color="auto"/>
            </w:tcBorders>
            <w:vAlign w:val="center"/>
          </w:tcPr>
          <w:p w14:paraId="32D29E6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3</w:t>
            </w:r>
          </w:p>
        </w:tc>
        <w:tc>
          <w:tcPr>
            <w:tcW w:w="813" w:type="pct"/>
            <w:tcBorders>
              <w:top w:val="single" w:sz="4" w:space="0" w:color="auto"/>
              <w:bottom w:val="single" w:sz="4" w:space="0" w:color="auto"/>
            </w:tcBorders>
            <w:vAlign w:val="bottom"/>
          </w:tcPr>
          <w:p w14:paraId="5514B714" w14:textId="77777777" w:rsidR="00DE62F6" w:rsidRPr="00C403F0" w:rsidRDefault="00DE62F6" w:rsidP="4E884761">
            <w:pPr>
              <w:rPr>
                <w:rFonts w:ascii="Times New Roman" w:eastAsia="Times New Roman" w:hAnsi="Times New Roman" w:cs="Times New Roman"/>
                <w:sz w:val="24"/>
                <w:szCs w:val="24"/>
              </w:rPr>
            </w:pPr>
            <w:hyperlink r:id="rId13">
              <w:r w:rsidRPr="00C403F0">
                <w:rPr>
                  <w:rStyle w:val="Hyperlink"/>
                  <w:rFonts w:ascii="Times New Roman" w:eastAsia="Times New Roman" w:hAnsi="Times New Roman" w:cs="Times New Roman"/>
                  <w:color w:val="auto"/>
                  <w:sz w:val="24"/>
                  <w:szCs w:val="24"/>
                </w:rPr>
                <w:t>Ali Wong Nails the Downside of Being a Woman Breadwinner</w:t>
              </w:r>
            </w:hyperlink>
          </w:p>
        </w:tc>
        <w:tc>
          <w:tcPr>
            <w:tcW w:w="416" w:type="pct"/>
            <w:tcBorders>
              <w:top w:val="single" w:sz="4" w:space="0" w:color="auto"/>
              <w:bottom w:val="single" w:sz="4" w:space="0" w:color="auto"/>
            </w:tcBorders>
            <w:vAlign w:val="bottom"/>
          </w:tcPr>
          <w:p w14:paraId="16C0614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6D614AB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Refinery 29</w:t>
            </w:r>
          </w:p>
        </w:tc>
        <w:tc>
          <w:tcPr>
            <w:tcW w:w="673" w:type="pct"/>
            <w:tcBorders>
              <w:top w:val="single" w:sz="4" w:space="0" w:color="auto"/>
              <w:bottom w:val="single" w:sz="4" w:space="0" w:color="auto"/>
            </w:tcBorders>
            <w:vAlign w:val="bottom"/>
          </w:tcPr>
          <w:p w14:paraId="487C51D4"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645C1BE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w:t>
            </w:r>
          </w:p>
        </w:tc>
        <w:tc>
          <w:tcPr>
            <w:tcW w:w="568" w:type="pct"/>
            <w:tcBorders>
              <w:top w:val="single" w:sz="4" w:space="0" w:color="auto"/>
              <w:bottom w:val="single" w:sz="4" w:space="0" w:color="auto"/>
            </w:tcBorders>
            <w:vAlign w:val="bottom"/>
          </w:tcPr>
          <w:p w14:paraId="3CA6C68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14-May-18</w:t>
            </w:r>
          </w:p>
        </w:tc>
        <w:tc>
          <w:tcPr>
            <w:tcW w:w="570" w:type="pct"/>
            <w:tcBorders>
              <w:top w:val="single" w:sz="4" w:space="0" w:color="auto"/>
              <w:bottom w:val="single" w:sz="4" w:space="0" w:color="auto"/>
            </w:tcBorders>
            <w:shd w:val="clear" w:color="auto" w:fill="auto"/>
            <w:vAlign w:val="bottom"/>
          </w:tcPr>
          <w:p w14:paraId="651C0F6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N/A</w:t>
            </w:r>
          </w:p>
        </w:tc>
        <w:tc>
          <w:tcPr>
            <w:tcW w:w="568" w:type="pct"/>
            <w:tcBorders>
              <w:top w:val="single" w:sz="4" w:space="0" w:color="auto"/>
              <w:bottom w:val="single" w:sz="4" w:space="0" w:color="auto"/>
            </w:tcBorders>
            <w:vAlign w:val="bottom"/>
          </w:tcPr>
          <w:p w14:paraId="00889A46" w14:textId="0E5A833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Maia Efrem </w:t>
            </w:r>
          </w:p>
        </w:tc>
      </w:tr>
      <w:tr w:rsidR="00C403F0" w:rsidRPr="00C403F0" w14:paraId="12D427D9" w14:textId="77777777" w:rsidTr="4E884761">
        <w:tc>
          <w:tcPr>
            <w:tcW w:w="190" w:type="pct"/>
            <w:tcBorders>
              <w:top w:val="single" w:sz="4" w:space="0" w:color="auto"/>
              <w:bottom w:val="single" w:sz="4" w:space="0" w:color="auto"/>
            </w:tcBorders>
            <w:vAlign w:val="center"/>
          </w:tcPr>
          <w:p w14:paraId="0E9DB0B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4</w:t>
            </w:r>
          </w:p>
        </w:tc>
        <w:tc>
          <w:tcPr>
            <w:tcW w:w="813" w:type="pct"/>
            <w:tcBorders>
              <w:top w:val="single" w:sz="4" w:space="0" w:color="auto"/>
              <w:bottom w:val="single" w:sz="4" w:space="0" w:color="auto"/>
            </w:tcBorders>
            <w:vAlign w:val="bottom"/>
          </w:tcPr>
          <w:p w14:paraId="5291CD30" w14:textId="77777777" w:rsidR="00DE62F6" w:rsidRPr="00C403F0" w:rsidRDefault="00DE62F6" w:rsidP="4E884761">
            <w:pPr>
              <w:rPr>
                <w:rFonts w:ascii="Times New Roman" w:eastAsia="Times New Roman" w:hAnsi="Times New Roman" w:cs="Times New Roman"/>
                <w:sz w:val="24"/>
                <w:szCs w:val="24"/>
              </w:rPr>
            </w:pPr>
            <w:hyperlink r:id="rId14">
              <w:r w:rsidRPr="00C403F0">
                <w:rPr>
                  <w:rStyle w:val="Hyperlink"/>
                  <w:rFonts w:ascii="Times New Roman" w:eastAsia="Times New Roman" w:hAnsi="Times New Roman" w:cs="Times New Roman"/>
                  <w:color w:val="auto"/>
                  <w:sz w:val="24"/>
                  <w:szCs w:val="24"/>
                </w:rPr>
                <w:t>An American Role-Reversal: Women the New Breadwinners</w:t>
              </w:r>
            </w:hyperlink>
          </w:p>
        </w:tc>
        <w:tc>
          <w:tcPr>
            <w:tcW w:w="416" w:type="pct"/>
            <w:tcBorders>
              <w:top w:val="single" w:sz="4" w:space="0" w:color="auto"/>
              <w:bottom w:val="single" w:sz="4" w:space="0" w:color="auto"/>
            </w:tcBorders>
            <w:vAlign w:val="bottom"/>
          </w:tcPr>
          <w:p w14:paraId="3E79851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56F2981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 Today</w:t>
            </w:r>
          </w:p>
        </w:tc>
        <w:tc>
          <w:tcPr>
            <w:tcW w:w="673" w:type="pct"/>
            <w:tcBorders>
              <w:top w:val="single" w:sz="4" w:space="0" w:color="auto"/>
              <w:bottom w:val="single" w:sz="4" w:space="0" w:color="auto"/>
            </w:tcBorders>
            <w:vAlign w:val="bottom"/>
          </w:tcPr>
          <w:p w14:paraId="33C0BB8A"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03E75E2D"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5E148AEF"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24-Mar-13</w:t>
            </w:r>
          </w:p>
        </w:tc>
        <w:tc>
          <w:tcPr>
            <w:tcW w:w="570" w:type="pct"/>
            <w:tcBorders>
              <w:top w:val="single" w:sz="4" w:space="0" w:color="auto"/>
              <w:bottom w:val="single" w:sz="4" w:space="0" w:color="auto"/>
            </w:tcBorders>
            <w:shd w:val="clear" w:color="auto" w:fill="auto"/>
            <w:vAlign w:val="bottom"/>
          </w:tcPr>
          <w:p w14:paraId="5522E19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No bias </w:t>
            </w:r>
          </w:p>
        </w:tc>
        <w:tc>
          <w:tcPr>
            <w:tcW w:w="568" w:type="pct"/>
            <w:tcBorders>
              <w:top w:val="single" w:sz="4" w:space="0" w:color="auto"/>
              <w:bottom w:val="single" w:sz="4" w:space="0" w:color="auto"/>
            </w:tcBorders>
            <w:vAlign w:val="bottom"/>
          </w:tcPr>
          <w:p w14:paraId="36346359" w14:textId="6C477058"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Dennis Cauchon </w:t>
            </w:r>
          </w:p>
        </w:tc>
      </w:tr>
      <w:tr w:rsidR="00C403F0" w:rsidRPr="00C403F0" w14:paraId="23E39AC9" w14:textId="77777777" w:rsidTr="4E884761">
        <w:tc>
          <w:tcPr>
            <w:tcW w:w="190" w:type="pct"/>
            <w:tcBorders>
              <w:top w:val="single" w:sz="4" w:space="0" w:color="auto"/>
              <w:bottom w:val="single" w:sz="4" w:space="0" w:color="auto"/>
            </w:tcBorders>
            <w:vAlign w:val="center"/>
          </w:tcPr>
          <w:p w14:paraId="7009737D"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5</w:t>
            </w:r>
          </w:p>
        </w:tc>
        <w:tc>
          <w:tcPr>
            <w:tcW w:w="813" w:type="pct"/>
            <w:tcBorders>
              <w:top w:val="single" w:sz="4" w:space="0" w:color="auto"/>
              <w:bottom w:val="single" w:sz="4" w:space="0" w:color="auto"/>
            </w:tcBorders>
            <w:vAlign w:val="bottom"/>
          </w:tcPr>
          <w:p w14:paraId="35A08370" w14:textId="77777777" w:rsidR="00DE62F6" w:rsidRPr="00C403F0" w:rsidRDefault="00DE62F6" w:rsidP="4E884761">
            <w:pPr>
              <w:rPr>
                <w:rFonts w:ascii="Times New Roman" w:eastAsia="Times New Roman" w:hAnsi="Times New Roman" w:cs="Times New Roman"/>
                <w:sz w:val="24"/>
                <w:szCs w:val="24"/>
              </w:rPr>
            </w:pPr>
            <w:hyperlink r:id="rId15">
              <w:r w:rsidRPr="00C403F0">
                <w:rPr>
                  <w:rStyle w:val="Hyperlink"/>
                  <w:rFonts w:ascii="Times New Roman" w:eastAsia="Times New Roman" w:hAnsi="Times New Roman" w:cs="Times New Roman"/>
                  <w:color w:val="auto"/>
                  <w:sz w:val="24"/>
                  <w:szCs w:val="24"/>
                </w:rPr>
                <w:t>Are Female Breadwinners a Recipe for Disaster?</w:t>
              </w:r>
            </w:hyperlink>
          </w:p>
        </w:tc>
        <w:tc>
          <w:tcPr>
            <w:tcW w:w="416" w:type="pct"/>
            <w:tcBorders>
              <w:top w:val="single" w:sz="4" w:space="0" w:color="auto"/>
              <w:bottom w:val="single" w:sz="4" w:space="0" w:color="auto"/>
            </w:tcBorders>
            <w:vAlign w:val="bottom"/>
          </w:tcPr>
          <w:p w14:paraId="69DF316F"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32784FAF"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NY Post</w:t>
            </w:r>
          </w:p>
        </w:tc>
        <w:tc>
          <w:tcPr>
            <w:tcW w:w="673" w:type="pct"/>
            <w:tcBorders>
              <w:top w:val="single" w:sz="4" w:space="0" w:color="auto"/>
              <w:bottom w:val="single" w:sz="4" w:space="0" w:color="auto"/>
            </w:tcBorders>
            <w:vAlign w:val="bottom"/>
          </w:tcPr>
          <w:p w14:paraId="4C95B6A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268DFD5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(Opinion)</w:t>
            </w:r>
          </w:p>
        </w:tc>
        <w:tc>
          <w:tcPr>
            <w:tcW w:w="568" w:type="pct"/>
            <w:tcBorders>
              <w:top w:val="single" w:sz="4" w:space="0" w:color="auto"/>
              <w:bottom w:val="single" w:sz="4" w:space="0" w:color="auto"/>
            </w:tcBorders>
            <w:vAlign w:val="bottom"/>
          </w:tcPr>
          <w:p w14:paraId="303CBB1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30-Apr-14</w:t>
            </w:r>
          </w:p>
        </w:tc>
        <w:tc>
          <w:tcPr>
            <w:tcW w:w="570" w:type="pct"/>
            <w:tcBorders>
              <w:top w:val="single" w:sz="4" w:space="0" w:color="auto"/>
              <w:bottom w:val="single" w:sz="4" w:space="0" w:color="auto"/>
            </w:tcBorders>
            <w:shd w:val="clear" w:color="auto" w:fill="auto"/>
            <w:vAlign w:val="bottom"/>
          </w:tcPr>
          <w:p w14:paraId="24E1211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Conservative </w:t>
            </w:r>
          </w:p>
        </w:tc>
        <w:tc>
          <w:tcPr>
            <w:tcW w:w="568" w:type="pct"/>
            <w:tcBorders>
              <w:top w:val="single" w:sz="4" w:space="0" w:color="auto"/>
              <w:bottom w:val="single" w:sz="4" w:space="0" w:color="auto"/>
            </w:tcBorders>
            <w:vAlign w:val="bottom"/>
          </w:tcPr>
          <w:p w14:paraId="6BBF45BF" w14:textId="5D7D77AC"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Sara Stewart </w:t>
            </w:r>
          </w:p>
        </w:tc>
      </w:tr>
      <w:tr w:rsidR="00C403F0" w:rsidRPr="00C403F0" w14:paraId="0223FAFD" w14:textId="77777777" w:rsidTr="4E884761">
        <w:tc>
          <w:tcPr>
            <w:tcW w:w="190" w:type="pct"/>
            <w:tcBorders>
              <w:top w:val="single" w:sz="4" w:space="0" w:color="auto"/>
              <w:bottom w:val="single" w:sz="4" w:space="0" w:color="auto"/>
            </w:tcBorders>
            <w:vAlign w:val="center"/>
          </w:tcPr>
          <w:p w14:paraId="6DB5E829"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6</w:t>
            </w:r>
          </w:p>
        </w:tc>
        <w:tc>
          <w:tcPr>
            <w:tcW w:w="813" w:type="pct"/>
            <w:tcBorders>
              <w:top w:val="single" w:sz="4" w:space="0" w:color="auto"/>
              <w:bottom w:val="single" w:sz="4" w:space="0" w:color="auto"/>
            </w:tcBorders>
            <w:vAlign w:val="bottom"/>
          </w:tcPr>
          <w:p w14:paraId="7698503F" w14:textId="77777777" w:rsidR="00DE62F6" w:rsidRPr="00C403F0" w:rsidRDefault="00DE62F6" w:rsidP="4E884761">
            <w:pPr>
              <w:rPr>
                <w:rFonts w:ascii="Times New Roman" w:eastAsia="Times New Roman" w:hAnsi="Times New Roman" w:cs="Times New Roman"/>
                <w:sz w:val="24"/>
                <w:szCs w:val="24"/>
              </w:rPr>
            </w:pPr>
            <w:hyperlink r:id="rId16">
              <w:r w:rsidRPr="00C403F0">
                <w:rPr>
                  <w:rStyle w:val="Hyperlink"/>
                  <w:rFonts w:ascii="Times New Roman" w:eastAsia="Times New Roman" w:hAnsi="Times New Roman" w:cs="Times New Roman"/>
                  <w:color w:val="auto"/>
                  <w:sz w:val="24"/>
                  <w:szCs w:val="24"/>
                </w:rPr>
                <w:t>As 40 Percent of Women Now Out-Earn Spouses, Black Women Cope Well in New Age of 'Breadwinner Moms'</w:t>
              </w:r>
            </w:hyperlink>
          </w:p>
        </w:tc>
        <w:tc>
          <w:tcPr>
            <w:tcW w:w="416" w:type="pct"/>
            <w:tcBorders>
              <w:top w:val="single" w:sz="4" w:space="0" w:color="auto"/>
              <w:bottom w:val="single" w:sz="4" w:space="0" w:color="auto"/>
            </w:tcBorders>
            <w:vAlign w:val="bottom"/>
          </w:tcPr>
          <w:p w14:paraId="4C4B7BB2"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06D52A6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The </w:t>
            </w:r>
            <w:proofErr w:type="spellStart"/>
            <w:r w:rsidRPr="00C403F0">
              <w:rPr>
                <w:rFonts w:ascii="Times New Roman" w:eastAsia="Times New Roman" w:hAnsi="Times New Roman" w:cs="Times New Roman"/>
                <w:sz w:val="24"/>
                <w:szCs w:val="24"/>
              </w:rPr>
              <w:t>Grio</w:t>
            </w:r>
            <w:proofErr w:type="spellEnd"/>
          </w:p>
        </w:tc>
        <w:tc>
          <w:tcPr>
            <w:tcW w:w="673" w:type="pct"/>
            <w:tcBorders>
              <w:top w:val="single" w:sz="4" w:space="0" w:color="auto"/>
              <w:bottom w:val="single" w:sz="4" w:space="0" w:color="auto"/>
            </w:tcBorders>
            <w:vAlign w:val="bottom"/>
          </w:tcPr>
          <w:p w14:paraId="3AC8FAAD"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4B45945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w:t>
            </w:r>
          </w:p>
        </w:tc>
        <w:tc>
          <w:tcPr>
            <w:tcW w:w="568" w:type="pct"/>
            <w:tcBorders>
              <w:top w:val="single" w:sz="4" w:space="0" w:color="auto"/>
              <w:bottom w:val="single" w:sz="4" w:space="0" w:color="auto"/>
            </w:tcBorders>
            <w:vAlign w:val="bottom"/>
          </w:tcPr>
          <w:p w14:paraId="4758B11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14-Jun-13</w:t>
            </w:r>
          </w:p>
        </w:tc>
        <w:tc>
          <w:tcPr>
            <w:tcW w:w="570" w:type="pct"/>
            <w:tcBorders>
              <w:top w:val="single" w:sz="4" w:space="0" w:color="auto"/>
              <w:bottom w:val="single" w:sz="4" w:space="0" w:color="auto"/>
            </w:tcBorders>
            <w:shd w:val="clear" w:color="auto" w:fill="auto"/>
            <w:vAlign w:val="bottom"/>
          </w:tcPr>
          <w:p w14:paraId="308F616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N/A</w:t>
            </w:r>
          </w:p>
        </w:tc>
        <w:tc>
          <w:tcPr>
            <w:tcW w:w="568" w:type="pct"/>
            <w:tcBorders>
              <w:top w:val="single" w:sz="4" w:space="0" w:color="auto"/>
              <w:bottom w:val="single" w:sz="4" w:space="0" w:color="auto"/>
            </w:tcBorders>
            <w:vAlign w:val="bottom"/>
          </w:tcPr>
          <w:p w14:paraId="07988B4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N/A</w:t>
            </w:r>
          </w:p>
        </w:tc>
      </w:tr>
      <w:tr w:rsidR="00C403F0" w:rsidRPr="00C403F0" w14:paraId="59C6688A" w14:textId="77777777" w:rsidTr="4E884761">
        <w:tc>
          <w:tcPr>
            <w:tcW w:w="190" w:type="pct"/>
            <w:tcBorders>
              <w:top w:val="single" w:sz="4" w:space="0" w:color="auto"/>
              <w:bottom w:val="single" w:sz="4" w:space="0" w:color="auto"/>
            </w:tcBorders>
            <w:vAlign w:val="center"/>
          </w:tcPr>
          <w:p w14:paraId="3960675F"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7</w:t>
            </w:r>
          </w:p>
        </w:tc>
        <w:tc>
          <w:tcPr>
            <w:tcW w:w="813" w:type="pct"/>
            <w:tcBorders>
              <w:top w:val="single" w:sz="4" w:space="0" w:color="auto"/>
              <w:bottom w:val="single" w:sz="4" w:space="0" w:color="auto"/>
            </w:tcBorders>
            <w:vAlign w:val="bottom"/>
          </w:tcPr>
          <w:p w14:paraId="426A687A" w14:textId="77777777" w:rsidR="00DE62F6" w:rsidRPr="00C403F0" w:rsidRDefault="00DE62F6" w:rsidP="4E884761">
            <w:pPr>
              <w:rPr>
                <w:rFonts w:ascii="Times New Roman" w:eastAsia="Times New Roman" w:hAnsi="Times New Roman" w:cs="Times New Roman"/>
                <w:sz w:val="24"/>
                <w:szCs w:val="24"/>
              </w:rPr>
            </w:pPr>
            <w:hyperlink r:id="rId17">
              <w:r w:rsidRPr="00C403F0">
                <w:rPr>
                  <w:rStyle w:val="Hyperlink"/>
                  <w:rFonts w:ascii="Times New Roman" w:eastAsia="Times New Roman" w:hAnsi="Times New Roman" w:cs="Times New Roman"/>
                  <w:color w:val="auto"/>
                  <w:sz w:val="24"/>
                  <w:szCs w:val="24"/>
                </w:rPr>
                <w:t>Back to the '50s? Many Teens Say Man Should Be in Charge at Home</w:t>
              </w:r>
            </w:hyperlink>
          </w:p>
        </w:tc>
        <w:tc>
          <w:tcPr>
            <w:tcW w:w="416" w:type="pct"/>
            <w:tcBorders>
              <w:top w:val="single" w:sz="4" w:space="0" w:color="auto"/>
              <w:bottom w:val="single" w:sz="4" w:space="0" w:color="auto"/>
            </w:tcBorders>
            <w:vAlign w:val="bottom"/>
          </w:tcPr>
          <w:p w14:paraId="0736ED4F"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613AB322"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Live Science</w:t>
            </w:r>
          </w:p>
        </w:tc>
        <w:tc>
          <w:tcPr>
            <w:tcW w:w="673" w:type="pct"/>
            <w:tcBorders>
              <w:top w:val="single" w:sz="4" w:space="0" w:color="auto"/>
              <w:bottom w:val="single" w:sz="4" w:space="0" w:color="auto"/>
            </w:tcBorders>
            <w:vAlign w:val="bottom"/>
          </w:tcPr>
          <w:p w14:paraId="23F70B7A"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577FFEEA"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w:t>
            </w:r>
          </w:p>
        </w:tc>
        <w:tc>
          <w:tcPr>
            <w:tcW w:w="568" w:type="pct"/>
            <w:tcBorders>
              <w:top w:val="single" w:sz="4" w:space="0" w:color="auto"/>
              <w:bottom w:val="single" w:sz="4" w:space="0" w:color="auto"/>
            </w:tcBorders>
            <w:vAlign w:val="bottom"/>
          </w:tcPr>
          <w:p w14:paraId="64634EA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31-Mar-17</w:t>
            </w:r>
          </w:p>
        </w:tc>
        <w:tc>
          <w:tcPr>
            <w:tcW w:w="570" w:type="pct"/>
            <w:tcBorders>
              <w:top w:val="single" w:sz="4" w:space="0" w:color="auto"/>
              <w:bottom w:val="single" w:sz="4" w:space="0" w:color="auto"/>
            </w:tcBorders>
            <w:shd w:val="clear" w:color="auto" w:fill="auto"/>
            <w:vAlign w:val="bottom"/>
          </w:tcPr>
          <w:p w14:paraId="50CDD30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N/A</w:t>
            </w:r>
          </w:p>
        </w:tc>
        <w:tc>
          <w:tcPr>
            <w:tcW w:w="568" w:type="pct"/>
            <w:tcBorders>
              <w:top w:val="single" w:sz="4" w:space="0" w:color="auto"/>
              <w:bottom w:val="single" w:sz="4" w:space="0" w:color="auto"/>
            </w:tcBorders>
            <w:vAlign w:val="bottom"/>
          </w:tcPr>
          <w:p w14:paraId="0325BCBE" w14:textId="766887AD"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Stephanie Pappas </w:t>
            </w:r>
          </w:p>
        </w:tc>
      </w:tr>
      <w:tr w:rsidR="00C403F0" w:rsidRPr="00C403F0" w14:paraId="7E3E7963" w14:textId="77777777" w:rsidTr="4E884761">
        <w:tc>
          <w:tcPr>
            <w:tcW w:w="190" w:type="pct"/>
            <w:tcBorders>
              <w:top w:val="single" w:sz="4" w:space="0" w:color="auto"/>
              <w:bottom w:val="single" w:sz="4" w:space="0" w:color="auto"/>
            </w:tcBorders>
            <w:vAlign w:val="center"/>
          </w:tcPr>
          <w:p w14:paraId="2BA553B9"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8</w:t>
            </w:r>
          </w:p>
        </w:tc>
        <w:tc>
          <w:tcPr>
            <w:tcW w:w="813" w:type="pct"/>
            <w:tcBorders>
              <w:top w:val="single" w:sz="4" w:space="0" w:color="auto"/>
              <w:bottom w:val="single" w:sz="4" w:space="0" w:color="auto"/>
            </w:tcBorders>
            <w:vAlign w:val="bottom"/>
          </w:tcPr>
          <w:p w14:paraId="0089A5AB" w14:textId="77777777" w:rsidR="00DE62F6" w:rsidRPr="00C403F0" w:rsidRDefault="00DE62F6" w:rsidP="4E884761">
            <w:pPr>
              <w:rPr>
                <w:rFonts w:ascii="Times New Roman" w:eastAsia="Times New Roman" w:hAnsi="Times New Roman" w:cs="Times New Roman"/>
                <w:sz w:val="24"/>
                <w:szCs w:val="24"/>
              </w:rPr>
            </w:pPr>
            <w:hyperlink r:id="rId18">
              <w:r w:rsidRPr="00C403F0">
                <w:rPr>
                  <w:rStyle w:val="Hyperlink"/>
                  <w:rFonts w:ascii="Times New Roman" w:eastAsia="Times New Roman" w:hAnsi="Times New Roman" w:cs="Times New Roman"/>
                  <w:color w:val="auto"/>
                  <w:sz w:val="24"/>
                  <w:szCs w:val="24"/>
                </w:rPr>
                <w:t>Being the Breadwinner: A Blessing and a Curse</w:t>
              </w:r>
            </w:hyperlink>
          </w:p>
        </w:tc>
        <w:tc>
          <w:tcPr>
            <w:tcW w:w="416" w:type="pct"/>
            <w:tcBorders>
              <w:top w:val="single" w:sz="4" w:space="0" w:color="auto"/>
              <w:bottom w:val="single" w:sz="4" w:space="0" w:color="auto"/>
            </w:tcBorders>
            <w:vAlign w:val="bottom"/>
          </w:tcPr>
          <w:p w14:paraId="3BA5533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5075FA09"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Market Watch</w:t>
            </w:r>
          </w:p>
        </w:tc>
        <w:tc>
          <w:tcPr>
            <w:tcW w:w="673" w:type="pct"/>
            <w:tcBorders>
              <w:top w:val="single" w:sz="4" w:space="0" w:color="auto"/>
              <w:bottom w:val="single" w:sz="4" w:space="0" w:color="auto"/>
            </w:tcBorders>
            <w:vAlign w:val="bottom"/>
          </w:tcPr>
          <w:p w14:paraId="5906122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58F2FE5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w:t>
            </w:r>
          </w:p>
        </w:tc>
        <w:tc>
          <w:tcPr>
            <w:tcW w:w="568" w:type="pct"/>
            <w:tcBorders>
              <w:top w:val="single" w:sz="4" w:space="0" w:color="auto"/>
              <w:bottom w:val="single" w:sz="4" w:space="0" w:color="auto"/>
            </w:tcBorders>
            <w:vAlign w:val="bottom"/>
          </w:tcPr>
          <w:p w14:paraId="7D1434D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20-Sep-14</w:t>
            </w:r>
          </w:p>
        </w:tc>
        <w:tc>
          <w:tcPr>
            <w:tcW w:w="570" w:type="pct"/>
            <w:tcBorders>
              <w:top w:val="single" w:sz="4" w:space="0" w:color="auto"/>
              <w:bottom w:val="single" w:sz="4" w:space="0" w:color="auto"/>
            </w:tcBorders>
            <w:shd w:val="clear" w:color="auto" w:fill="auto"/>
            <w:vAlign w:val="bottom"/>
          </w:tcPr>
          <w:p w14:paraId="0B3BB86F"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N/A </w:t>
            </w:r>
          </w:p>
        </w:tc>
        <w:tc>
          <w:tcPr>
            <w:tcW w:w="568" w:type="pct"/>
            <w:tcBorders>
              <w:top w:val="single" w:sz="4" w:space="0" w:color="auto"/>
              <w:bottom w:val="single" w:sz="4" w:space="0" w:color="auto"/>
            </w:tcBorders>
            <w:vAlign w:val="bottom"/>
          </w:tcPr>
          <w:p w14:paraId="0D1F20EA" w14:textId="2088F9A6"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Mackenzie Dawson </w:t>
            </w:r>
          </w:p>
        </w:tc>
      </w:tr>
      <w:tr w:rsidR="00C403F0" w:rsidRPr="00C403F0" w14:paraId="7C8F1C5B" w14:textId="77777777" w:rsidTr="4E884761">
        <w:tc>
          <w:tcPr>
            <w:tcW w:w="190" w:type="pct"/>
            <w:tcBorders>
              <w:top w:val="single" w:sz="4" w:space="0" w:color="auto"/>
              <w:bottom w:val="single" w:sz="4" w:space="0" w:color="auto"/>
            </w:tcBorders>
            <w:vAlign w:val="center"/>
          </w:tcPr>
          <w:p w14:paraId="3DC3B6A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9</w:t>
            </w:r>
          </w:p>
        </w:tc>
        <w:tc>
          <w:tcPr>
            <w:tcW w:w="813" w:type="pct"/>
            <w:tcBorders>
              <w:top w:val="single" w:sz="4" w:space="0" w:color="auto"/>
              <w:bottom w:val="single" w:sz="4" w:space="0" w:color="auto"/>
            </w:tcBorders>
            <w:vAlign w:val="bottom"/>
          </w:tcPr>
          <w:p w14:paraId="184265CE" w14:textId="77777777" w:rsidR="00DE62F6" w:rsidRPr="00C403F0" w:rsidRDefault="00DE62F6" w:rsidP="4E884761">
            <w:pPr>
              <w:rPr>
                <w:rFonts w:ascii="Times New Roman" w:eastAsia="Times New Roman" w:hAnsi="Times New Roman" w:cs="Times New Roman"/>
                <w:sz w:val="24"/>
                <w:szCs w:val="24"/>
              </w:rPr>
            </w:pPr>
            <w:hyperlink r:id="rId19">
              <w:r w:rsidRPr="00C403F0">
                <w:rPr>
                  <w:rStyle w:val="Hyperlink"/>
                  <w:rFonts w:ascii="Times New Roman" w:eastAsia="Times New Roman" w:hAnsi="Times New Roman" w:cs="Times New Roman"/>
                  <w:color w:val="auto"/>
                  <w:sz w:val="24"/>
                  <w:szCs w:val="24"/>
                </w:rPr>
                <w:t>Breadwinner Moms</w:t>
              </w:r>
            </w:hyperlink>
          </w:p>
        </w:tc>
        <w:tc>
          <w:tcPr>
            <w:tcW w:w="416" w:type="pct"/>
            <w:tcBorders>
              <w:top w:val="single" w:sz="4" w:space="0" w:color="auto"/>
              <w:bottom w:val="single" w:sz="4" w:space="0" w:color="auto"/>
            </w:tcBorders>
            <w:vAlign w:val="bottom"/>
          </w:tcPr>
          <w:p w14:paraId="46485A7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60C35DC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Pew Research Centre</w:t>
            </w:r>
          </w:p>
        </w:tc>
        <w:tc>
          <w:tcPr>
            <w:tcW w:w="673" w:type="pct"/>
            <w:tcBorders>
              <w:top w:val="single" w:sz="4" w:space="0" w:color="auto"/>
              <w:bottom w:val="single" w:sz="4" w:space="0" w:color="auto"/>
            </w:tcBorders>
            <w:vAlign w:val="bottom"/>
          </w:tcPr>
          <w:p w14:paraId="41F146E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6039DAD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 Statistics</w:t>
            </w:r>
          </w:p>
        </w:tc>
        <w:tc>
          <w:tcPr>
            <w:tcW w:w="568" w:type="pct"/>
            <w:tcBorders>
              <w:top w:val="single" w:sz="4" w:space="0" w:color="auto"/>
              <w:bottom w:val="single" w:sz="4" w:space="0" w:color="auto"/>
            </w:tcBorders>
            <w:vAlign w:val="bottom"/>
          </w:tcPr>
          <w:p w14:paraId="268C680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29-May-13</w:t>
            </w:r>
          </w:p>
        </w:tc>
        <w:tc>
          <w:tcPr>
            <w:tcW w:w="570" w:type="pct"/>
            <w:tcBorders>
              <w:top w:val="single" w:sz="4" w:space="0" w:color="auto"/>
              <w:bottom w:val="single" w:sz="4" w:space="0" w:color="auto"/>
            </w:tcBorders>
            <w:shd w:val="clear" w:color="auto" w:fill="auto"/>
            <w:vAlign w:val="bottom"/>
          </w:tcPr>
          <w:p w14:paraId="737FC82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N/A </w:t>
            </w:r>
          </w:p>
        </w:tc>
        <w:tc>
          <w:tcPr>
            <w:tcW w:w="568" w:type="pct"/>
            <w:tcBorders>
              <w:top w:val="single" w:sz="4" w:space="0" w:color="auto"/>
              <w:bottom w:val="single" w:sz="4" w:space="0" w:color="auto"/>
            </w:tcBorders>
            <w:vAlign w:val="bottom"/>
          </w:tcPr>
          <w:p w14:paraId="082E8ACA" w14:textId="27C1CE18"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Wendy Wang Kim Parker Paul Taylor </w:t>
            </w:r>
          </w:p>
        </w:tc>
      </w:tr>
      <w:tr w:rsidR="00C403F0" w:rsidRPr="00C403F0" w14:paraId="4130E2CA" w14:textId="77777777" w:rsidTr="4E884761">
        <w:tc>
          <w:tcPr>
            <w:tcW w:w="190" w:type="pct"/>
            <w:tcBorders>
              <w:top w:val="single" w:sz="4" w:space="0" w:color="auto"/>
              <w:bottom w:val="single" w:sz="4" w:space="0" w:color="auto"/>
            </w:tcBorders>
            <w:vAlign w:val="center"/>
          </w:tcPr>
          <w:p w14:paraId="193FB90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10</w:t>
            </w:r>
          </w:p>
        </w:tc>
        <w:tc>
          <w:tcPr>
            <w:tcW w:w="813" w:type="pct"/>
            <w:tcBorders>
              <w:top w:val="single" w:sz="4" w:space="0" w:color="auto"/>
              <w:bottom w:val="single" w:sz="4" w:space="0" w:color="auto"/>
            </w:tcBorders>
            <w:vAlign w:val="bottom"/>
          </w:tcPr>
          <w:p w14:paraId="3CA95592" w14:textId="77777777" w:rsidR="00DE62F6" w:rsidRPr="00C403F0" w:rsidRDefault="00DE62F6" w:rsidP="4E884761">
            <w:pPr>
              <w:rPr>
                <w:rFonts w:ascii="Times New Roman" w:eastAsia="Times New Roman" w:hAnsi="Times New Roman" w:cs="Times New Roman"/>
                <w:sz w:val="24"/>
                <w:szCs w:val="24"/>
              </w:rPr>
            </w:pPr>
            <w:hyperlink r:id="rId20">
              <w:r w:rsidRPr="00C403F0">
                <w:rPr>
                  <w:rStyle w:val="Hyperlink"/>
                  <w:rFonts w:ascii="Times New Roman" w:eastAsia="Times New Roman" w:hAnsi="Times New Roman" w:cs="Times New Roman"/>
                  <w:color w:val="auto"/>
                  <w:sz w:val="24"/>
                  <w:szCs w:val="24"/>
                </w:rPr>
                <w:t>5 Signs that Attitudes Towards Female Breadwinners are Changing</w:t>
              </w:r>
            </w:hyperlink>
          </w:p>
        </w:tc>
        <w:tc>
          <w:tcPr>
            <w:tcW w:w="416" w:type="pct"/>
            <w:tcBorders>
              <w:top w:val="single" w:sz="4" w:space="0" w:color="auto"/>
              <w:bottom w:val="single" w:sz="4" w:space="0" w:color="auto"/>
            </w:tcBorders>
            <w:vAlign w:val="bottom"/>
          </w:tcPr>
          <w:p w14:paraId="4744A5B2"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2F95677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Marie Claire</w:t>
            </w:r>
          </w:p>
        </w:tc>
        <w:tc>
          <w:tcPr>
            <w:tcW w:w="673" w:type="pct"/>
            <w:tcBorders>
              <w:top w:val="single" w:sz="4" w:space="0" w:color="auto"/>
              <w:bottom w:val="single" w:sz="4" w:space="0" w:color="auto"/>
            </w:tcBorders>
            <w:vAlign w:val="bottom"/>
          </w:tcPr>
          <w:p w14:paraId="11AF3D3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England</w:t>
            </w:r>
          </w:p>
        </w:tc>
        <w:tc>
          <w:tcPr>
            <w:tcW w:w="586" w:type="pct"/>
            <w:tcBorders>
              <w:top w:val="single" w:sz="4" w:space="0" w:color="auto"/>
              <w:bottom w:val="single" w:sz="4" w:space="0" w:color="auto"/>
            </w:tcBorders>
            <w:vAlign w:val="bottom"/>
          </w:tcPr>
          <w:p w14:paraId="0ACC199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Magazine</w:t>
            </w:r>
          </w:p>
        </w:tc>
        <w:tc>
          <w:tcPr>
            <w:tcW w:w="568" w:type="pct"/>
            <w:tcBorders>
              <w:top w:val="single" w:sz="4" w:space="0" w:color="auto"/>
              <w:bottom w:val="single" w:sz="4" w:space="0" w:color="auto"/>
            </w:tcBorders>
            <w:vAlign w:val="bottom"/>
          </w:tcPr>
          <w:p w14:paraId="52FD4DBA"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08-Apr-16</w:t>
            </w:r>
          </w:p>
        </w:tc>
        <w:tc>
          <w:tcPr>
            <w:tcW w:w="570" w:type="pct"/>
            <w:tcBorders>
              <w:top w:val="single" w:sz="4" w:space="0" w:color="auto"/>
              <w:bottom w:val="single" w:sz="4" w:space="0" w:color="auto"/>
            </w:tcBorders>
            <w:shd w:val="clear" w:color="auto" w:fill="auto"/>
            <w:vAlign w:val="bottom"/>
          </w:tcPr>
          <w:p w14:paraId="5A9BBD0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N/A </w:t>
            </w:r>
          </w:p>
        </w:tc>
        <w:tc>
          <w:tcPr>
            <w:tcW w:w="568" w:type="pct"/>
            <w:tcBorders>
              <w:top w:val="single" w:sz="4" w:space="0" w:color="auto"/>
              <w:bottom w:val="single" w:sz="4" w:space="0" w:color="auto"/>
            </w:tcBorders>
            <w:vAlign w:val="bottom"/>
          </w:tcPr>
          <w:p w14:paraId="23B06574"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N/A</w:t>
            </w:r>
          </w:p>
        </w:tc>
      </w:tr>
      <w:tr w:rsidR="00C403F0" w:rsidRPr="00C403F0" w14:paraId="5CB3C627" w14:textId="77777777" w:rsidTr="4E884761">
        <w:tc>
          <w:tcPr>
            <w:tcW w:w="190" w:type="pct"/>
            <w:tcBorders>
              <w:top w:val="single" w:sz="4" w:space="0" w:color="auto"/>
              <w:bottom w:val="single" w:sz="4" w:space="0" w:color="auto"/>
            </w:tcBorders>
            <w:vAlign w:val="center"/>
          </w:tcPr>
          <w:p w14:paraId="0B793C7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11</w:t>
            </w:r>
          </w:p>
        </w:tc>
        <w:tc>
          <w:tcPr>
            <w:tcW w:w="813" w:type="pct"/>
            <w:tcBorders>
              <w:top w:val="single" w:sz="4" w:space="0" w:color="auto"/>
              <w:bottom w:val="single" w:sz="4" w:space="0" w:color="auto"/>
            </w:tcBorders>
            <w:vAlign w:val="bottom"/>
          </w:tcPr>
          <w:p w14:paraId="4510ABD1" w14:textId="77777777" w:rsidR="00DE62F6" w:rsidRPr="00C403F0" w:rsidRDefault="00DE62F6" w:rsidP="4E884761">
            <w:pPr>
              <w:rPr>
                <w:rFonts w:ascii="Times New Roman" w:eastAsia="Times New Roman" w:hAnsi="Times New Roman" w:cs="Times New Roman"/>
                <w:sz w:val="24"/>
                <w:szCs w:val="24"/>
              </w:rPr>
            </w:pPr>
            <w:hyperlink r:id="rId21">
              <w:r w:rsidRPr="00C403F0">
                <w:rPr>
                  <w:rStyle w:val="Hyperlink"/>
                  <w:rFonts w:ascii="Times New Roman" w:eastAsia="Times New Roman" w:hAnsi="Times New Roman" w:cs="Times New Roman"/>
                  <w:color w:val="auto"/>
                  <w:sz w:val="24"/>
                  <w:szCs w:val="24"/>
                </w:rPr>
                <w:t>Black Women: Supporting Their Families—With Few Resources</w:t>
              </w:r>
            </w:hyperlink>
          </w:p>
        </w:tc>
        <w:tc>
          <w:tcPr>
            <w:tcW w:w="416" w:type="pct"/>
            <w:tcBorders>
              <w:top w:val="single" w:sz="4" w:space="0" w:color="auto"/>
              <w:bottom w:val="single" w:sz="4" w:space="0" w:color="auto"/>
            </w:tcBorders>
            <w:vAlign w:val="bottom"/>
          </w:tcPr>
          <w:p w14:paraId="2B9C58E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280C5A6F"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Atlantic</w:t>
            </w:r>
          </w:p>
        </w:tc>
        <w:tc>
          <w:tcPr>
            <w:tcW w:w="673" w:type="pct"/>
            <w:tcBorders>
              <w:top w:val="single" w:sz="4" w:space="0" w:color="auto"/>
              <w:bottom w:val="single" w:sz="4" w:space="0" w:color="auto"/>
            </w:tcBorders>
            <w:vAlign w:val="bottom"/>
          </w:tcPr>
          <w:p w14:paraId="7CF62219"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098707C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Magazine</w:t>
            </w:r>
          </w:p>
        </w:tc>
        <w:tc>
          <w:tcPr>
            <w:tcW w:w="568" w:type="pct"/>
            <w:tcBorders>
              <w:top w:val="single" w:sz="4" w:space="0" w:color="auto"/>
              <w:bottom w:val="single" w:sz="4" w:space="0" w:color="auto"/>
            </w:tcBorders>
            <w:vAlign w:val="bottom"/>
          </w:tcPr>
          <w:p w14:paraId="1C41358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12-Jun-17</w:t>
            </w:r>
          </w:p>
        </w:tc>
        <w:tc>
          <w:tcPr>
            <w:tcW w:w="570" w:type="pct"/>
            <w:tcBorders>
              <w:top w:val="single" w:sz="4" w:space="0" w:color="auto"/>
              <w:bottom w:val="single" w:sz="4" w:space="0" w:color="auto"/>
            </w:tcBorders>
            <w:shd w:val="clear" w:color="auto" w:fill="auto"/>
            <w:vAlign w:val="bottom"/>
          </w:tcPr>
          <w:p w14:paraId="0CAF61A6"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Leans left </w:t>
            </w:r>
          </w:p>
        </w:tc>
        <w:tc>
          <w:tcPr>
            <w:tcW w:w="568" w:type="pct"/>
            <w:tcBorders>
              <w:top w:val="single" w:sz="4" w:space="0" w:color="auto"/>
              <w:bottom w:val="single" w:sz="4" w:space="0" w:color="auto"/>
            </w:tcBorders>
            <w:vAlign w:val="bottom"/>
          </w:tcPr>
          <w:p w14:paraId="3F41DC78" w14:textId="7150730D"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Gillian B. White </w:t>
            </w:r>
          </w:p>
        </w:tc>
      </w:tr>
      <w:tr w:rsidR="00C403F0" w:rsidRPr="00C403F0" w14:paraId="5699A5E7" w14:textId="77777777" w:rsidTr="4E884761">
        <w:tc>
          <w:tcPr>
            <w:tcW w:w="190" w:type="pct"/>
            <w:tcBorders>
              <w:top w:val="single" w:sz="4" w:space="0" w:color="auto"/>
              <w:bottom w:val="single" w:sz="4" w:space="0" w:color="auto"/>
            </w:tcBorders>
            <w:vAlign w:val="center"/>
          </w:tcPr>
          <w:p w14:paraId="77C5A8D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12</w:t>
            </w:r>
          </w:p>
        </w:tc>
        <w:tc>
          <w:tcPr>
            <w:tcW w:w="813" w:type="pct"/>
            <w:tcBorders>
              <w:top w:val="single" w:sz="4" w:space="0" w:color="auto"/>
              <w:bottom w:val="single" w:sz="4" w:space="0" w:color="auto"/>
            </w:tcBorders>
            <w:vAlign w:val="bottom"/>
          </w:tcPr>
          <w:p w14:paraId="74EB6F23" w14:textId="77777777" w:rsidR="00DE62F6" w:rsidRPr="00C403F0" w:rsidRDefault="00DE62F6" w:rsidP="4E884761">
            <w:pPr>
              <w:rPr>
                <w:rFonts w:ascii="Times New Roman" w:eastAsia="Times New Roman" w:hAnsi="Times New Roman" w:cs="Times New Roman"/>
                <w:sz w:val="24"/>
                <w:szCs w:val="24"/>
              </w:rPr>
            </w:pPr>
            <w:hyperlink r:id="rId22">
              <w:r w:rsidRPr="00C403F0">
                <w:rPr>
                  <w:rStyle w:val="Hyperlink"/>
                  <w:rFonts w:ascii="Times New Roman" w:eastAsia="Times New Roman" w:hAnsi="Times New Roman" w:cs="Times New Roman"/>
                  <w:color w:val="auto"/>
                  <w:sz w:val="24"/>
                  <w:szCs w:val="24"/>
                </w:rPr>
                <w:t>Don't Want to Lose Your Kids in the Divorce? Don't Be the Breadwinner</w:t>
              </w:r>
            </w:hyperlink>
          </w:p>
        </w:tc>
        <w:tc>
          <w:tcPr>
            <w:tcW w:w="416" w:type="pct"/>
            <w:tcBorders>
              <w:top w:val="single" w:sz="4" w:space="0" w:color="auto"/>
              <w:bottom w:val="single" w:sz="4" w:space="0" w:color="auto"/>
            </w:tcBorders>
            <w:vAlign w:val="bottom"/>
          </w:tcPr>
          <w:p w14:paraId="0713778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10DDE3A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Guardian</w:t>
            </w:r>
          </w:p>
        </w:tc>
        <w:tc>
          <w:tcPr>
            <w:tcW w:w="673" w:type="pct"/>
            <w:tcBorders>
              <w:top w:val="single" w:sz="4" w:space="0" w:color="auto"/>
              <w:bottom w:val="single" w:sz="4" w:space="0" w:color="auto"/>
            </w:tcBorders>
            <w:vAlign w:val="bottom"/>
          </w:tcPr>
          <w:p w14:paraId="2B72E3BF"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England</w:t>
            </w:r>
          </w:p>
        </w:tc>
        <w:tc>
          <w:tcPr>
            <w:tcW w:w="586" w:type="pct"/>
            <w:tcBorders>
              <w:top w:val="single" w:sz="4" w:space="0" w:color="auto"/>
              <w:bottom w:val="single" w:sz="4" w:space="0" w:color="auto"/>
            </w:tcBorders>
            <w:vAlign w:val="bottom"/>
          </w:tcPr>
          <w:p w14:paraId="7197CFB4"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(Opinion)</w:t>
            </w:r>
          </w:p>
        </w:tc>
        <w:tc>
          <w:tcPr>
            <w:tcW w:w="568" w:type="pct"/>
            <w:tcBorders>
              <w:top w:val="single" w:sz="4" w:space="0" w:color="auto"/>
              <w:bottom w:val="single" w:sz="4" w:space="0" w:color="auto"/>
            </w:tcBorders>
            <w:vAlign w:val="bottom"/>
          </w:tcPr>
          <w:p w14:paraId="68082AD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10-Feb-14</w:t>
            </w:r>
          </w:p>
        </w:tc>
        <w:tc>
          <w:tcPr>
            <w:tcW w:w="570" w:type="pct"/>
            <w:tcBorders>
              <w:top w:val="single" w:sz="4" w:space="0" w:color="auto"/>
              <w:bottom w:val="single" w:sz="4" w:space="0" w:color="auto"/>
            </w:tcBorders>
            <w:shd w:val="clear" w:color="auto" w:fill="auto"/>
            <w:vAlign w:val="bottom"/>
          </w:tcPr>
          <w:p w14:paraId="1C6177D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Leans left </w:t>
            </w:r>
          </w:p>
        </w:tc>
        <w:tc>
          <w:tcPr>
            <w:tcW w:w="568" w:type="pct"/>
            <w:tcBorders>
              <w:top w:val="single" w:sz="4" w:space="0" w:color="auto"/>
              <w:bottom w:val="single" w:sz="4" w:space="0" w:color="auto"/>
            </w:tcBorders>
            <w:vAlign w:val="bottom"/>
          </w:tcPr>
          <w:p w14:paraId="624044BB" w14:textId="4EB8E383"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Marilyn Stowe </w:t>
            </w:r>
          </w:p>
        </w:tc>
      </w:tr>
      <w:tr w:rsidR="00C403F0" w:rsidRPr="00C403F0" w14:paraId="024C4CBE" w14:textId="77777777" w:rsidTr="4E884761">
        <w:tc>
          <w:tcPr>
            <w:tcW w:w="190" w:type="pct"/>
            <w:tcBorders>
              <w:top w:val="single" w:sz="4" w:space="0" w:color="auto"/>
              <w:bottom w:val="single" w:sz="4" w:space="0" w:color="auto"/>
            </w:tcBorders>
            <w:vAlign w:val="center"/>
          </w:tcPr>
          <w:p w14:paraId="5F7E854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13</w:t>
            </w:r>
          </w:p>
        </w:tc>
        <w:tc>
          <w:tcPr>
            <w:tcW w:w="813" w:type="pct"/>
            <w:tcBorders>
              <w:top w:val="single" w:sz="4" w:space="0" w:color="auto"/>
              <w:bottom w:val="single" w:sz="4" w:space="0" w:color="auto"/>
            </w:tcBorders>
            <w:vAlign w:val="bottom"/>
          </w:tcPr>
          <w:p w14:paraId="13CCDAE1" w14:textId="77777777" w:rsidR="00DE62F6" w:rsidRPr="00C403F0" w:rsidRDefault="00DE62F6" w:rsidP="4E884761">
            <w:pPr>
              <w:rPr>
                <w:rFonts w:ascii="Times New Roman" w:eastAsia="Times New Roman" w:hAnsi="Times New Roman" w:cs="Times New Roman"/>
                <w:sz w:val="24"/>
                <w:szCs w:val="24"/>
              </w:rPr>
            </w:pPr>
            <w:hyperlink r:id="rId23">
              <w:r w:rsidRPr="00C403F0">
                <w:rPr>
                  <w:rStyle w:val="Hyperlink"/>
                  <w:rFonts w:ascii="Times New Roman" w:eastAsia="Times New Roman" w:hAnsi="Times New Roman" w:cs="Times New Roman"/>
                  <w:color w:val="auto"/>
                  <w:sz w:val="24"/>
                  <w:szCs w:val="24"/>
                </w:rPr>
                <w:t>Erick Erickson Is Terribly, Embarrassingly Wrong About Women</w:t>
              </w:r>
            </w:hyperlink>
          </w:p>
        </w:tc>
        <w:tc>
          <w:tcPr>
            <w:tcW w:w="416" w:type="pct"/>
            <w:tcBorders>
              <w:top w:val="single" w:sz="4" w:space="0" w:color="auto"/>
              <w:bottom w:val="single" w:sz="4" w:space="0" w:color="auto"/>
            </w:tcBorders>
            <w:vAlign w:val="bottom"/>
          </w:tcPr>
          <w:p w14:paraId="34F59F8A"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4DF634A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Atlantic</w:t>
            </w:r>
          </w:p>
        </w:tc>
        <w:tc>
          <w:tcPr>
            <w:tcW w:w="673" w:type="pct"/>
            <w:tcBorders>
              <w:top w:val="single" w:sz="4" w:space="0" w:color="auto"/>
              <w:bottom w:val="single" w:sz="4" w:space="0" w:color="auto"/>
            </w:tcBorders>
            <w:vAlign w:val="bottom"/>
          </w:tcPr>
          <w:p w14:paraId="794E6AAA"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505EFBF6"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Magazine</w:t>
            </w:r>
          </w:p>
        </w:tc>
        <w:tc>
          <w:tcPr>
            <w:tcW w:w="568" w:type="pct"/>
            <w:tcBorders>
              <w:top w:val="single" w:sz="4" w:space="0" w:color="auto"/>
              <w:bottom w:val="single" w:sz="4" w:space="0" w:color="auto"/>
            </w:tcBorders>
            <w:vAlign w:val="bottom"/>
          </w:tcPr>
          <w:p w14:paraId="66F4DE1D"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30-May-13</w:t>
            </w:r>
          </w:p>
        </w:tc>
        <w:tc>
          <w:tcPr>
            <w:tcW w:w="570" w:type="pct"/>
            <w:tcBorders>
              <w:top w:val="single" w:sz="4" w:space="0" w:color="auto"/>
              <w:bottom w:val="single" w:sz="4" w:space="0" w:color="auto"/>
            </w:tcBorders>
            <w:shd w:val="clear" w:color="auto" w:fill="auto"/>
            <w:vAlign w:val="bottom"/>
          </w:tcPr>
          <w:p w14:paraId="5AF9DEE4"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Leans left </w:t>
            </w:r>
          </w:p>
        </w:tc>
        <w:tc>
          <w:tcPr>
            <w:tcW w:w="568" w:type="pct"/>
            <w:tcBorders>
              <w:top w:val="single" w:sz="4" w:space="0" w:color="auto"/>
              <w:bottom w:val="single" w:sz="4" w:space="0" w:color="auto"/>
            </w:tcBorders>
            <w:vAlign w:val="bottom"/>
          </w:tcPr>
          <w:p w14:paraId="3EE8C14C" w14:textId="413707D9"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Derek Thompson </w:t>
            </w:r>
          </w:p>
        </w:tc>
      </w:tr>
      <w:tr w:rsidR="00C403F0" w:rsidRPr="00C403F0" w14:paraId="2F2F4C46" w14:textId="77777777" w:rsidTr="4E884761">
        <w:tc>
          <w:tcPr>
            <w:tcW w:w="190" w:type="pct"/>
            <w:tcBorders>
              <w:top w:val="single" w:sz="4" w:space="0" w:color="auto"/>
              <w:bottom w:val="single" w:sz="4" w:space="0" w:color="auto"/>
            </w:tcBorders>
            <w:vAlign w:val="center"/>
          </w:tcPr>
          <w:p w14:paraId="4428B71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14</w:t>
            </w:r>
          </w:p>
        </w:tc>
        <w:tc>
          <w:tcPr>
            <w:tcW w:w="813" w:type="pct"/>
            <w:tcBorders>
              <w:top w:val="single" w:sz="4" w:space="0" w:color="auto"/>
              <w:bottom w:val="single" w:sz="4" w:space="0" w:color="auto"/>
            </w:tcBorders>
            <w:vAlign w:val="bottom"/>
          </w:tcPr>
          <w:p w14:paraId="6905C62D" w14:textId="77777777" w:rsidR="00DE62F6" w:rsidRPr="00C403F0" w:rsidRDefault="00DE62F6" w:rsidP="4E884761">
            <w:pPr>
              <w:rPr>
                <w:rFonts w:ascii="Times New Roman" w:eastAsia="Times New Roman" w:hAnsi="Times New Roman" w:cs="Times New Roman"/>
                <w:sz w:val="24"/>
                <w:szCs w:val="24"/>
              </w:rPr>
            </w:pPr>
            <w:hyperlink r:id="rId24">
              <w:r w:rsidRPr="00C403F0">
                <w:rPr>
                  <w:rStyle w:val="Hyperlink"/>
                  <w:rFonts w:ascii="Times New Roman" w:eastAsia="Times New Roman" w:hAnsi="Times New Roman" w:cs="Times New Roman"/>
                  <w:color w:val="auto"/>
                  <w:sz w:val="24"/>
                  <w:szCs w:val="24"/>
                </w:rPr>
                <w:t>Female Breadwinners Leading Households and Families More Than Ever</w:t>
              </w:r>
            </w:hyperlink>
          </w:p>
        </w:tc>
        <w:tc>
          <w:tcPr>
            <w:tcW w:w="416" w:type="pct"/>
            <w:tcBorders>
              <w:top w:val="single" w:sz="4" w:space="0" w:color="auto"/>
              <w:bottom w:val="single" w:sz="4" w:space="0" w:color="auto"/>
            </w:tcBorders>
            <w:vAlign w:val="bottom"/>
          </w:tcPr>
          <w:p w14:paraId="1D9099BF"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4F66EF5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Black Enterprise</w:t>
            </w:r>
          </w:p>
        </w:tc>
        <w:tc>
          <w:tcPr>
            <w:tcW w:w="673" w:type="pct"/>
            <w:tcBorders>
              <w:top w:val="single" w:sz="4" w:space="0" w:color="auto"/>
              <w:bottom w:val="single" w:sz="4" w:space="0" w:color="auto"/>
            </w:tcBorders>
            <w:vAlign w:val="bottom"/>
          </w:tcPr>
          <w:p w14:paraId="3AF94E06"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09331F7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Magazine</w:t>
            </w:r>
          </w:p>
        </w:tc>
        <w:tc>
          <w:tcPr>
            <w:tcW w:w="568" w:type="pct"/>
            <w:tcBorders>
              <w:top w:val="single" w:sz="4" w:space="0" w:color="auto"/>
              <w:bottom w:val="single" w:sz="4" w:space="0" w:color="auto"/>
            </w:tcBorders>
            <w:vAlign w:val="bottom"/>
          </w:tcPr>
          <w:p w14:paraId="094ABF32"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08-Nov-16</w:t>
            </w:r>
          </w:p>
        </w:tc>
        <w:tc>
          <w:tcPr>
            <w:tcW w:w="570" w:type="pct"/>
            <w:tcBorders>
              <w:top w:val="single" w:sz="4" w:space="0" w:color="auto"/>
              <w:bottom w:val="single" w:sz="4" w:space="0" w:color="auto"/>
            </w:tcBorders>
            <w:shd w:val="clear" w:color="auto" w:fill="auto"/>
            <w:vAlign w:val="bottom"/>
          </w:tcPr>
          <w:p w14:paraId="1395A60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N/A</w:t>
            </w:r>
          </w:p>
        </w:tc>
        <w:tc>
          <w:tcPr>
            <w:tcW w:w="568" w:type="pct"/>
            <w:tcBorders>
              <w:top w:val="single" w:sz="4" w:space="0" w:color="auto"/>
              <w:bottom w:val="single" w:sz="4" w:space="0" w:color="auto"/>
            </w:tcBorders>
            <w:vAlign w:val="bottom"/>
          </w:tcPr>
          <w:p w14:paraId="6F0F0B3E" w14:textId="4522FD28"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Carrie Pink </w:t>
            </w:r>
          </w:p>
        </w:tc>
      </w:tr>
      <w:tr w:rsidR="00C403F0" w:rsidRPr="00C403F0" w14:paraId="2F21B4D0" w14:textId="77777777" w:rsidTr="4E884761">
        <w:tc>
          <w:tcPr>
            <w:tcW w:w="190" w:type="pct"/>
            <w:tcBorders>
              <w:top w:val="single" w:sz="4" w:space="0" w:color="auto"/>
              <w:bottom w:val="single" w:sz="4" w:space="0" w:color="auto"/>
            </w:tcBorders>
            <w:vAlign w:val="center"/>
          </w:tcPr>
          <w:p w14:paraId="448DF1E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15</w:t>
            </w:r>
          </w:p>
        </w:tc>
        <w:tc>
          <w:tcPr>
            <w:tcW w:w="813" w:type="pct"/>
            <w:tcBorders>
              <w:top w:val="single" w:sz="4" w:space="0" w:color="auto"/>
              <w:bottom w:val="single" w:sz="4" w:space="0" w:color="auto"/>
            </w:tcBorders>
            <w:vAlign w:val="bottom"/>
          </w:tcPr>
          <w:p w14:paraId="1486B212" w14:textId="77777777" w:rsidR="00DE62F6" w:rsidRPr="00C403F0" w:rsidRDefault="00DE62F6" w:rsidP="4E884761">
            <w:pPr>
              <w:rPr>
                <w:rFonts w:ascii="Times New Roman" w:eastAsia="Times New Roman" w:hAnsi="Times New Roman" w:cs="Times New Roman"/>
                <w:sz w:val="24"/>
                <w:szCs w:val="24"/>
              </w:rPr>
            </w:pPr>
            <w:hyperlink r:id="rId25">
              <w:r w:rsidRPr="00C403F0">
                <w:rPr>
                  <w:rStyle w:val="Hyperlink"/>
                  <w:rFonts w:ascii="Times New Roman" w:eastAsia="Times New Roman" w:hAnsi="Times New Roman" w:cs="Times New Roman"/>
                  <w:color w:val="auto"/>
                  <w:sz w:val="24"/>
                  <w:szCs w:val="24"/>
                </w:rPr>
                <w:t>Female Breadwinners Pay a Cost for Career Success – Marital Stress</w:t>
              </w:r>
            </w:hyperlink>
          </w:p>
        </w:tc>
        <w:tc>
          <w:tcPr>
            <w:tcW w:w="416" w:type="pct"/>
            <w:tcBorders>
              <w:top w:val="single" w:sz="4" w:space="0" w:color="auto"/>
              <w:bottom w:val="single" w:sz="4" w:space="0" w:color="auto"/>
            </w:tcBorders>
            <w:vAlign w:val="bottom"/>
          </w:tcPr>
          <w:p w14:paraId="0E6A0D0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1582404D"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Globe and Mail</w:t>
            </w:r>
          </w:p>
        </w:tc>
        <w:tc>
          <w:tcPr>
            <w:tcW w:w="673" w:type="pct"/>
            <w:tcBorders>
              <w:top w:val="single" w:sz="4" w:space="0" w:color="auto"/>
              <w:bottom w:val="single" w:sz="4" w:space="0" w:color="auto"/>
            </w:tcBorders>
            <w:vAlign w:val="bottom"/>
          </w:tcPr>
          <w:p w14:paraId="40E9886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Canada</w:t>
            </w:r>
          </w:p>
        </w:tc>
        <w:tc>
          <w:tcPr>
            <w:tcW w:w="586" w:type="pct"/>
            <w:tcBorders>
              <w:top w:val="single" w:sz="4" w:space="0" w:color="auto"/>
              <w:bottom w:val="single" w:sz="4" w:space="0" w:color="auto"/>
            </w:tcBorders>
            <w:vAlign w:val="bottom"/>
          </w:tcPr>
          <w:p w14:paraId="5A22239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6ABB5734"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14-Jun-17</w:t>
            </w:r>
          </w:p>
        </w:tc>
        <w:tc>
          <w:tcPr>
            <w:tcW w:w="570" w:type="pct"/>
            <w:tcBorders>
              <w:top w:val="single" w:sz="4" w:space="0" w:color="auto"/>
              <w:bottom w:val="single" w:sz="4" w:space="0" w:color="auto"/>
            </w:tcBorders>
            <w:shd w:val="clear" w:color="auto" w:fill="auto"/>
            <w:vAlign w:val="bottom"/>
          </w:tcPr>
          <w:p w14:paraId="300D4474"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No bias </w:t>
            </w:r>
          </w:p>
        </w:tc>
        <w:tc>
          <w:tcPr>
            <w:tcW w:w="568" w:type="pct"/>
            <w:tcBorders>
              <w:top w:val="single" w:sz="4" w:space="0" w:color="auto"/>
              <w:bottom w:val="single" w:sz="4" w:space="0" w:color="auto"/>
            </w:tcBorders>
            <w:vAlign w:val="bottom"/>
          </w:tcPr>
          <w:p w14:paraId="0807D276" w14:textId="01CE52D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Darah Hansen </w:t>
            </w:r>
          </w:p>
        </w:tc>
      </w:tr>
      <w:tr w:rsidR="00C403F0" w:rsidRPr="00C403F0" w14:paraId="31F4E3A1" w14:textId="77777777" w:rsidTr="4E884761">
        <w:tc>
          <w:tcPr>
            <w:tcW w:w="190" w:type="pct"/>
            <w:tcBorders>
              <w:top w:val="single" w:sz="4" w:space="0" w:color="auto"/>
              <w:bottom w:val="single" w:sz="4" w:space="0" w:color="auto"/>
            </w:tcBorders>
            <w:vAlign w:val="center"/>
          </w:tcPr>
          <w:p w14:paraId="3B224F0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16</w:t>
            </w:r>
          </w:p>
        </w:tc>
        <w:tc>
          <w:tcPr>
            <w:tcW w:w="813" w:type="pct"/>
            <w:tcBorders>
              <w:top w:val="single" w:sz="4" w:space="0" w:color="auto"/>
              <w:bottom w:val="single" w:sz="4" w:space="0" w:color="auto"/>
            </w:tcBorders>
            <w:vAlign w:val="bottom"/>
          </w:tcPr>
          <w:p w14:paraId="2E3E939D" w14:textId="77777777" w:rsidR="00DE62F6" w:rsidRPr="00C403F0" w:rsidRDefault="00DE62F6" w:rsidP="4E884761">
            <w:pPr>
              <w:rPr>
                <w:rFonts w:ascii="Times New Roman" w:eastAsia="Times New Roman" w:hAnsi="Times New Roman" w:cs="Times New Roman"/>
                <w:sz w:val="24"/>
                <w:szCs w:val="24"/>
              </w:rPr>
            </w:pPr>
            <w:hyperlink r:id="rId26">
              <w:r w:rsidRPr="00C403F0">
                <w:rPr>
                  <w:rStyle w:val="Hyperlink"/>
                  <w:rFonts w:ascii="Times New Roman" w:eastAsia="Times New Roman" w:hAnsi="Times New Roman" w:cs="Times New Roman"/>
                  <w:color w:val="auto"/>
                  <w:sz w:val="24"/>
                  <w:szCs w:val="24"/>
                </w:rPr>
                <w:t>Female Breadwinners: Why Earning More Can Poison your Marriage (but not in the way you'd expect)</w:t>
              </w:r>
            </w:hyperlink>
          </w:p>
        </w:tc>
        <w:tc>
          <w:tcPr>
            <w:tcW w:w="416" w:type="pct"/>
            <w:tcBorders>
              <w:top w:val="single" w:sz="4" w:space="0" w:color="auto"/>
              <w:bottom w:val="single" w:sz="4" w:space="0" w:color="auto"/>
            </w:tcBorders>
            <w:vAlign w:val="bottom"/>
          </w:tcPr>
          <w:p w14:paraId="31B1C03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0B287B3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Daily Telegraph</w:t>
            </w:r>
          </w:p>
        </w:tc>
        <w:tc>
          <w:tcPr>
            <w:tcW w:w="673" w:type="pct"/>
            <w:tcBorders>
              <w:top w:val="single" w:sz="4" w:space="0" w:color="auto"/>
              <w:bottom w:val="single" w:sz="4" w:space="0" w:color="auto"/>
            </w:tcBorders>
            <w:vAlign w:val="bottom"/>
          </w:tcPr>
          <w:p w14:paraId="2B0CAAE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England</w:t>
            </w:r>
          </w:p>
        </w:tc>
        <w:tc>
          <w:tcPr>
            <w:tcW w:w="586" w:type="pct"/>
            <w:tcBorders>
              <w:top w:val="single" w:sz="4" w:space="0" w:color="auto"/>
              <w:bottom w:val="single" w:sz="4" w:space="0" w:color="auto"/>
            </w:tcBorders>
            <w:vAlign w:val="bottom"/>
          </w:tcPr>
          <w:p w14:paraId="20052E4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01CDCCF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14-Dec-14</w:t>
            </w:r>
          </w:p>
        </w:tc>
        <w:tc>
          <w:tcPr>
            <w:tcW w:w="570" w:type="pct"/>
            <w:tcBorders>
              <w:top w:val="single" w:sz="4" w:space="0" w:color="auto"/>
              <w:bottom w:val="single" w:sz="4" w:space="0" w:color="auto"/>
            </w:tcBorders>
            <w:shd w:val="clear" w:color="auto" w:fill="auto"/>
            <w:vAlign w:val="bottom"/>
          </w:tcPr>
          <w:p w14:paraId="4F3BD6E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Conservative </w:t>
            </w:r>
          </w:p>
        </w:tc>
        <w:tc>
          <w:tcPr>
            <w:tcW w:w="568" w:type="pct"/>
            <w:tcBorders>
              <w:top w:val="single" w:sz="4" w:space="0" w:color="auto"/>
              <w:bottom w:val="single" w:sz="4" w:space="0" w:color="auto"/>
            </w:tcBorders>
            <w:vAlign w:val="bottom"/>
          </w:tcPr>
          <w:p w14:paraId="45B0FD5E" w14:textId="360C8C59"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Julia Llewellyn Smith </w:t>
            </w:r>
          </w:p>
        </w:tc>
      </w:tr>
      <w:tr w:rsidR="00C403F0" w:rsidRPr="00C403F0" w14:paraId="33BBD07B" w14:textId="77777777" w:rsidTr="4E884761">
        <w:tc>
          <w:tcPr>
            <w:tcW w:w="190" w:type="pct"/>
            <w:tcBorders>
              <w:top w:val="single" w:sz="4" w:space="0" w:color="auto"/>
              <w:bottom w:val="single" w:sz="4" w:space="0" w:color="auto"/>
            </w:tcBorders>
            <w:vAlign w:val="center"/>
          </w:tcPr>
          <w:p w14:paraId="1ACD613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17</w:t>
            </w:r>
          </w:p>
        </w:tc>
        <w:tc>
          <w:tcPr>
            <w:tcW w:w="813" w:type="pct"/>
            <w:tcBorders>
              <w:top w:val="single" w:sz="4" w:space="0" w:color="auto"/>
              <w:bottom w:val="single" w:sz="4" w:space="0" w:color="auto"/>
            </w:tcBorders>
            <w:vAlign w:val="bottom"/>
          </w:tcPr>
          <w:p w14:paraId="541770FE" w14:textId="77777777" w:rsidR="00DE62F6" w:rsidRPr="00C403F0" w:rsidRDefault="00DE62F6" w:rsidP="4E884761">
            <w:pPr>
              <w:rPr>
                <w:rFonts w:ascii="Times New Roman" w:eastAsia="Times New Roman" w:hAnsi="Times New Roman" w:cs="Times New Roman"/>
                <w:sz w:val="24"/>
                <w:szCs w:val="24"/>
              </w:rPr>
            </w:pPr>
            <w:hyperlink r:id="rId27">
              <w:r w:rsidRPr="00C403F0">
                <w:rPr>
                  <w:rStyle w:val="Hyperlink"/>
                  <w:rFonts w:ascii="Times New Roman" w:eastAsia="Times New Roman" w:hAnsi="Times New Roman" w:cs="Times New Roman"/>
                  <w:color w:val="auto"/>
                  <w:sz w:val="24"/>
                  <w:szCs w:val="24"/>
                </w:rPr>
                <w:t xml:space="preserve">Four Couples Talk About What </w:t>
              </w:r>
              <w:proofErr w:type="gramStart"/>
              <w:r w:rsidRPr="00C403F0">
                <w:rPr>
                  <w:rStyle w:val="Hyperlink"/>
                  <w:rFonts w:ascii="Times New Roman" w:eastAsia="Times New Roman" w:hAnsi="Times New Roman" w:cs="Times New Roman"/>
                  <w:color w:val="auto"/>
                  <w:sz w:val="24"/>
                  <w:szCs w:val="24"/>
                </w:rPr>
                <w:t>it’s</w:t>
              </w:r>
              <w:proofErr w:type="gramEnd"/>
              <w:r w:rsidRPr="00C403F0">
                <w:rPr>
                  <w:rStyle w:val="Hyperlink"/>
                  <w:rFonts w:ascii="Times New Roman" w:eastAsia="Times New Roman" w:hAnsi="Times New Roman" w:cs="Times New Roman"/>
                  <w:color w:val="auto"/>
                  <w:sz w:val="24"/>
                  <w:szCs w:val="24"/>
                </w:rPr>
                <w:t xml:space="preserve"> Like When Women Earn More than Men</w:t>
              </w:r>
            </w:hyperlink>
          </w:p>
        </w:tc>
        <w:tc>
          <w:tcPr>
            <w:tcW w:w="416" w:type="pct"/>
            <w:tcBorders>
              <w:top w:val="single" w:sz="4" w:space="0" w:color="auto"/>
              <w:bottom w:val="single" w:sz="4" w:space="0" w:color="auto"/>
            </w:tcBorders>
            <w:vAlign w:val="bottom"/>
          </w:tcPr>
          <w:p w14:paraId="22569D56"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6FDEB6A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Fast Company</w:t>
            </w:r>
          </w:p>
        </w:tc>
        <w:tc>
          <w:tcPr>
            <w:tcW w:w="673" w:type="pct"/>
            <w:tcBorders>
              <w:top w:val="single" w:sz="4" w:space="0" w:color="auto"/>
              <w:bottom w:val="single" w:sz="4" w:space="0" w:color="auto"/>
            </w:tcBorders>
            <w:vAlign w:val="bottom"/>
          </w:tcPr>
          <w:p w14:paraId="4E11BFF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19FD5EE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Magazine</w:t>
            </w:r>
          </w:p>
        </w:tc>
        <w:tc>
          <w:tcPr>
            <w:tcW w:w="568" w:type="pct"/>
            <w:tcBorders>
              <w:top w:val="single" w:sz="4" w:space="0" w:color="auto"/>
              <w:bottom w:val="single" w:sz="4" w:space="0" w:color="auto"/>
            </w:tcBorders>
            <w:vAlign w:val="bottom"/>
          </w:tcPr>
          <w:p w14:paraId="282DF83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17-Oct-18</w:t>
            </w:r>
          </w:p>
        </w:tc>
        <w:tc>
          <w:tcPr>
            <w:tcW w:w="570" w:type="pct"/>
            <w:tcBorders>
              <w:top w:val="single" w:sz="4" w:space="0" w:color="auto"/>
              <w:bottom w:val="single" w:sz="4" w:space="0" w:color="auto"/>
            </w:tcBorders>
            <w:shd w:val="clear" w:color="auto" w:fill="auto"/>
            <w:vAlign w:val="bottom"/>
          </w:tcPr>
          <w:p w14:paraId="06992AD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Leans left </w:t>
            </w:r>
          </w:p>
        </w:tc>
        <w:tc>
          <w:tcPr>
            <w:tcW w:w="568" w:type="pct"/>
            <w:tcBorders>
              <w:top w:val="single" w:sz="4" w:space="0" w:color="auto"/>
              <w:bottom w:val="single" w:sz="4" w:space="0" w:color="auto"/>
            </w:tcBorders>
            <w:vAlign w:val="bottom"/>
          </w:tcPr>
          <w:p w14:paraId="3D0CEBB8" w14:textId="5EF3F989"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Pavithra Mohan </w:t>
            </w:r>
          </w:p>
        </w:tc>
      </w:tr>
      <w:tr w:rsidR="00C403F0" w:rsidRPr="00C403F0" w14:paraId="752575E9" w14:textId="77777777" w:rsidTr="4E884761">
        <w:tc>
          <w:tcPr>
            <w:tcW w:w="190" w:type="pct"/>
            <w:tcBorders>
              <w:top w:val="single" w:sz="4" w:space="0" w:color="auto"/>
              <w:bottom w:val="single" w:sz="4" w:space="0" w:color="auto"/>
            </w:tcBorders>
            <w:vAlign w:val="center"/>
          </w:tcPr>
          <w:p w14:paraId="4739C1F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18</w:t>
            </w:r>
          </w:p>
        </w:tc>
        <w:tc>
          <w:tcPr>
            <w:tcW w:w="813" w:type="pct"/>
            <w:tcBorders>
              <w:top w:val="single" w:sz="4" w:space="0" w:color="auto"/>
              <w:bottom w:val="single" w:sz="4" w:space="0" w:color="auto"/>
            </w:tcBorders>
            <w:vAlign w:val="bottom"/>
          </w:tcPr>
          <w:p w14:paraId="0DD32548" w14:textId="77777777" w:rsidR="00DE62F6" w:rsidRPr="00C403F0" w:rsidRDefault="00DE62F6" w:rsidP="4E884761">
            <w:pPr>
              <w:rPr>
                <w:rFonts w:ascii="Times New Roman" w:eastAsia="Times New Roman" w:hAnsi="Times New Roman" w:cs="Times New Roman"/>
                <w:sz w:val="24"/>
                <w:szCs w:val="24"/>
              </w:rPr>
            </w:pPr>
            <w:hyperlink r:id="rId28">
              <w:r w:rsidRPr="00C403F0">
                <w:rPr>
                  <w:rStyle w:val="Hyperlink"/>
                  <w:rFonts w:ascii="Times New Roman" w:eastAsia="Times New Roman" w:hAnsi="Times New Roman" w:cs="Times New Roman"/>
                  <w:color w:val="auto"/>
                  <w:sz w:val="24"/>
                  <w:szCs w:val="24"/>
                </w:rPr>
                <w:t>Watch the Men of Fox News Freak Out Over Female Breadwinners</w:t>
              </w:r>
            </w:hyperlink>
          </w:p>
        </w:tc>
        <w:tc>
          <w:tcPr>
            <w:tcW w:w="416" w:type="pct"/>
            <w:tcBorders>
              <w:top w:val="single" w:sz="4" w:space="0" w:color="auto"/>
              <w:bottom w:val="single" w:sz="4" w:space="0" w:color="auto"/>
            </w:tcBorders>
            <w:vAlign w:val="bottom"/>
          </w:tcPr>
          <w:p w14:paraId="7849FAF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492ED92F"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Slate</w:t>
            </w:r>
          </w:p>
        </w:tc>
        <w:tc>
          <w:tcPr>
            <w:tcW w:w="673" w:type="pct"/>
            <w:tcBorders>
              <w:top w:val="single" w:sz="4" w:space="0" w:color="auto"/>
              <w:bottom w:val="single" w:sz="4" w:space="0" w:color="auto"/>
            </w:tcBorders>
            <w:vAlign w:val="bottom"/>
          </w:tcPr>
          <w:p w14:paraId="254EC41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59C6061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Magazine</w:t>
            </w:r>
          </w:p>
        </w:tc>
        <w:tc>
          <w:tcPr>
            <w:tcW w:w="568" w:type="pct"/>
            <w:tcBorders>
              <w:top w:val="single" w:sz="4" w:space="0" w:color="auto"/>
              <w:bottom w:val="single" w:sz="4" w:space="0" w:color="auto"/>
            </w:tcBorders>
            <w:vAlign w:val="bottom"/>
          </w:tcPr>
          <w:p w14:paraId="1CE488B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30-May-13</w:t>
            </w:r>
          </w:p>
        </w:tc>
        <w:tc>
          <w:tcPr>
            <w:tcW w:w="570" w:type="pct"/>
            <w:tcBorders>
              <w:top w:val="single" w:sz="4" w:space="0" w:color="auto"/>
              <w:bottom w:val="single" w:sz="4" w:space="0" w:color="auto"/>
            </w:tcBorders>
            <w:shd w:val="clear" w:color="auto" w:fill="auto"/>
            <w:vAlign w:val="bottom"/>
          </w:tcPr>
          <w:p w14:paraId="065E48C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Liberal </w:t>
            </w:r>
          </w:p>
        </w:tc>
        <w:tc>
          <w:tcPr>
            <w:tcW w:w="568" w:type="pct"/>
            <w:tcBorders>
              <w:top w:val="single" w:sz="4" w:space="0" w:color="auto"/>
              <w:bottom w:val="single" w:sz="4" w:space="0" w:color="auto"/>
            </w:tcBorders>
            <w:vAlign w:val="bottom"/>
          </w:tcPr>
          <w:p w14:paraId="6A19A6EB" w14:textId="51881974"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Amanda Marcotte </w:t>
            </w:r>
          </w:p>
        </w:tc>
      </w:tr>
      <w:tr w:rsidR="00C403F0" w:rsidRPr="00C403F0" w14:paraId="028AD8A6" w14:textId="77777777" w:rsidTr="4E884761">
        <w:tc>
          <w:tcPr>
            <w:tcW w:w="190" w:type="pct"/>
            <w:tcBorders>
              <w:top w:val="single" w:sz="4" w:space="0" w:color="auto"/>
              <w:bottom w:val="single" w:sz="4" w:space="0" w:color="auto"/>
            </w:tcBorders>
            <w:vAlign w:val="center"/>
          </w:tcPr>
          <w:p w14:paraId="3929651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19</w:t>
            </w:r>
          </w:p>
        </w:tc>
        <w:tc>
          <w:tcPr>
            <w:tcW w:w="813" w:type="pct"/>
            <w:tcBorders>
              <w:top w:val="single" w:sz="4" w:space="0" w:color="auto"/>
              <w:bottom w:val="single" w:sz="4" w:space="0" w:color="auto"/>
            </w:tcBorders>
            <w:vAlign w:val="bottom"/>
          </w:tcPr>
          <w:p w14:paraId="04188139" w14:textId="77777777" w:rsidR="00DE62F6" w:rsidRPr="00C403F0" w:rsidRDefault="00DE62F6" w:rsidP="4E884761">
            <w:pPr>
              <w:rPr>
                <w:rFonts w:ascii="Times New Roman" w:eastAsia="Times New Roman" w:hAnsi="Times New Roman" w:cs="Times New Roman"/>
                <w:sz w:val="24"/>
                <w:szCs w:val="24"/>
              </w:rPr>
            </w:pPr>
            <w:hyperlink r:id="rId29">
              <w:r w:rsidRPr="00C403F0">
                <w:rPr>
                  <w:rStyle w:val="Hyperlink"/>
                  <w:rFonts w:ascii="Times New Roman" w:eastAsia="Times New Roman" w:hAnsi="Times New Roman" w:cs="Times New Roman"/>
                  <w:color w:val="auto"/>
                  <w:sz w:val="24"/>
                  <w:szCs w:val="24"/>
                </w:rPr>
                <w:t xml:space="preserve">The Real Problem </w:t>
              </w:r>
              <w:proofErr w:type="gramStart"/>
              <w:r w:rsidRPr="00C403F0">
                <w:rPr>
                  <w:rStyle w:val="Hyperlink"/>
                  <w:rFonts w:ascii="Times New Roman" w:eastAsia="Times New Roman" w:hAnsi="Times New Roman" w:cs="Times New Roman"/>
                  <w:color w:val="auto"/>
                  <w:sz w:val="24"/>
                  <w:szCs w:val="24"/>
                </w:rPr>
                <w:t>With</w:t>
              </w:r>
              <w:proofErr w:type="gramEnd"/>
              <w:r w:rsidRPr="00C403F0">
                <w:rPr>
                  <w:rStyle w:val="Hyperlink"/>
                  <w:rFonts w:ascii="Times New Roman" w:eastAsia="Times New Roman" w:hAnsi="Times New Roman" w:cs="Times New Roman"/>
                  <w:color w:val="auto"/>
                  <w:sz w:val="24"/>
                  <w:szCs w:val="24"/>
                </w:rPr>
                <w:t xml:space="preserve"> Women as the Family Breadwinner</w:t>
              </w:r>
            </w:hyperlink>
          </w:p>
        </w:tc>
        <w:tc>
          <w:tcPr>
            <w:tcW w:w="416" w:type="pct"/>
            <w:tcBorders>
              <w:top w:val="single" w:sz="4" w:space="0" w:color="auto"/>
              <w:bottom w:val="single" w:sz="4" w:space="0" w:color="auto"/>
            </w:tcBorders>
            <w:vAlign w:val="bottom"/>
          </w:tcPr>
          <w:p w14:paraId="3B2214F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258B167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Time</w:t>
            </w:r>
          </w:p>
        </w:tc>
        <w:tc>
          <w:tcPr>
            <w:tcW w:w="673" w:type="pct"/>
            <w:tcBorders>
              <w:top w:val="single" w:sz="4" w:space="0" w:color="auto"/>
              <w:bottom w:val="single" w:sz="4" w:space="0" w:color="auto"/>
            </w:tcBorders>
            <w:vAlign w:val="bottom"/>
          </w:tcPr>
          <w:p w14:paraId="63EA42D9"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2D137AB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Magazine</w:t>
            </w:r>
          </w:p>
        </w:tc>
        <w:tc>
          <w:tcPr>
            <w:tcW w:w="568" w:type="pct"/>
            <w:tcBorders>
              <w:top w:val="single" w:sz="4" w:space="0" w:color="auto"/>
              <w:bottom w:val="single" w:sz="4" w:space="0" w:color="auto"/>
            </w:tcBorders>
            <w:vAlign w:val="bottom"/>
          </w:tcPr>
          <w:p w14:paraId="5F56957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05-May-14</w:t>
            </w:r>
          </w:p>
        </w:tc>
        <w:tc>
          <w:tcPr>
            <w:tcW w:w="570" w:type="pct"/>
            <w:tcBorders>
              <w:top w:val="single" w:sz="4" w:space="0" w:color="auto"/>
              <w:bottom w:val="single" w:sz="4" w:space="0" w:color="auto"/>
            </w:tcBorders>
            <w:shd w:val="clear" w:color="auto" w:fill="auto"/>
            <w:vAlign w:val="bottom"/>
          </w:tcPr>
          <w:p w14:paraId="17AFF249"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No bias </w:t>
            </w:r>
          </w:p>
        </w:tc>
        <w:tc>
          <w:tcPr>
            <w:tcW w:w="568" w:type="pct"/>
            <w:tcBorders>
              <w:top w:val="single" w:sz="4" w:space="0" w:color="auto"/>
              <w:bottom w:val="single" w:sz="4" w:space="0" w:color="auto"/>
            </w:tcBorders>
            <w:vAlign w:val="bottom"/>
          </w:tcPr>
          <w:p w14:paraId="53EE9304" w14:textId="72451918"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Belinda Luscombe </w:t>
            </w:r>
          </w:p>
        </w:tc>
      </w:tr>
      <w:tr w:rsidR="00C403F0" w:rsidRPr="00C403F0" w14:paraId="1A57953A" w14:textId="77777777" w:rsidTr="4E884761">
        <w:tc>
          <w:tcPr>
            <w:tcW w:w="190" w:type="pct"/>
            <w:tcBorders>
              <w:top w:val="single" w:sz="4" w:space="0" w:color="auto"/>
              <w:bottom w:val="single" w:sz="4" w:space="0" w:color="auto"/>
            </w:tcBorders>
            <w:vAlign w:val="center"/>
          </w:tcPr>
          <w:p w14:paraId="23A603C4"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20</w:t>
            </w:r>
          </w:p>
        </w:tc>
        <w:tc>
          <w:tcPr>
            <w:tcW w:w="813" w:type="pct"/>
            <w:tcBorders>
              <w:top w:val="single" w:sz="4" w:space="0" w:color="auto"/>
              <w:bottom w:val="single" w:sz="4" w:space="0" w:color="auto"/>
            </w:tcBorders>
            <w:vAlign w:val="bottom"/>
          </w:tcPr>
          <w:p w14:paraId="32EB372B" w14:textId="77777777" w:rsidR="00DE62F6" w:rsidRPr="00C403F0" w:rsidRDefault="00DE62F6" w:rsidP="4E884761">
            <w:pPr>
              <w:rPr>
                <w:rFonts w:ascii="Times New Roman" w:eastAsia="Times New Roman" w:hAnsi="Times New Roman" w:cs="Times New Roman"/>
                <w:sz w:val="24"/>
                <w:szCs w:val="24"/>
              </w:rPr>
            </w:pPr>
            <w:hyperlink r:id="rId30">
              <w:r w:rsidRPr="00C403F0">
                <w:rPr>
                  <w:rStyle w:val="Hyperlink"/>
                  <w:rFonts w:ascii="Times New Roman" w:eastAsia="Times New Roman" w:hAnsi="Times New Roman" w:cs="Times New Roman"/>
                  <w:color w:val="auto"/>
                  <w:sz w:val="24"/>
                  <w:szCs w:val="24"/>
                </w:rPr>
                <w:t>What People Really Think About Working Moms</w:t>
              </w:r>
            </w:hyperlink>
          </w:p>
        </w:tc>
        <w:tc>
          <w:tcPr>
            <w:tcW w:w="416" w:type="pct"/>
            <w:tcBorders>
              <w:top w:val="single" w:sz="4" w:space="0" w:color="auto"/>
              <w:bottom w:val="single" w:sz="4" w:space="0" w:color="auto"/>
            </w:tcBorders>
            <w:vAlign w:val="bottom"/>
          </w:tcPr>
          <w:p w14:paraId="04B0499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7A04A91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Time</w:t>
            </w:r>
          </w:p>
        </w:tc>
        <w:tc>
          <w:tcPr>
            <w:tcW w:w="673" w:type="pct"/>
            <w:tcBorders>
              <w:top w:val="single" w:sz="4" w:space="0" w:color="auto"/>
              <w:bottom w:val="single" w:sz="4" w:space="0" w:color="auto"/>
            </w:tcBorders>
            <w:vAlign w:val="bottom"/>
          </w:tcPr>
          <w:p w14:paraId="1FD85CEF"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4A71F47F"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Magazine</w:t>
            </w:r>
          </w:p>
        </w:tc>
        <w:tc>
          <w:tcPr>
            <w:tcW w:w="568" w:type="pct"/>
            <w:tcBorders>
              <w:top w:val="single" w:sz="4" w:space="0" w:color="auto"/>
              <w:bottom w:val="single" w:sz="4" w:space="0" w:color="auto"/>
            </w:tcBorders>
            <w:vAlign w:val="bottom"/>
          </w:tcPr>
          <w:p w14:paraId="10BD846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31-May-13</w:t>
            </w:r>
          </w:p>
        </w:tc>
        <w:tc>
          <w:tcPr>
            <w:tcW w:w="570" w:type="pct"/>
            <w:tcBorders>
              <w:top w:val="single" w:sz="4" w:space="0" w:color="auto"/>
              <w:bottom w:val="single" w:sz="4" w:space="0" w:color="auto"/>
            </w:tcBorders>
            <w:shd w:val="clear" w:color="auto" w:fill="auto"/>
            <w:vAlign w:val="bottom"/>
          </w:tcPr>
          <w:p w14:paraId="518D3C3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No bias </w:t>
            </w:r>
          </w:p>
        </w:tc>
        <w:tc>
          <w:tcPr>
            <w:tcW w:w="568" w:type="pct"/>
            <w:tcBorders>
              <w:top w:val="single" w:sz="4" w:space="0" w:color="auto"/>
              <w:bottom w:val="single" w:sz="4" w:space="0" w:color="auto"/>
            </w:tcBorders>
            <w:vAlign w:val="bottom"/>
          </w:tcPr>
          <w:p w14:paraId="324BA076" w14:textId="0B0C5962"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Judith Warner </w:t>
            </w:r>
          </w:p>
        </w:tc>
      </w:tr>
      <w:tr w:rsidR="00C403F0" w:rsidRPr="00C403F0" w14:paraId="1E0CE67B" w14:textId="77777777" w:rsidTr="4E884761">
        <w:tc>
          <w:tcPr>
            <w:tcW w:w="190" w:type="pct"/>
            <w:tcBorders>
              <w:top w:val="single" w:sz="4" w:space="0" w:color="auto"/>
              <w:bottom w:val="single" w:sz="4" w:space="0" w:color="auto"/>
            </w:tcBorders>
            <w:vAlign w:val="center"/>
          </w:tcPr>
          <w:p w14:paraId="2D049B0D"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21</w:t>
            </w:r>
          </w:p>
        </w:tc>
        <w:tc>
          <w:tcPr>
            <w:tcW w:w="813" w:type="pct"/>
            <w:tcBorders>
              <w:top w:val="single" w:sz="4" w:space="0" w:color="auto"/>
              <w:bottom w:val="single" w:sz="4" w:space="0" w:color="auto"/>
            </w:tcBorders>
            <w:vAlign w:val="bottom"/>
          </w:tcPr>
          <w:p w14:paraId="24BD186B" w14:textId="77777777" w:rsidR="00DE62F6" w:rsidRPr="00C403F0" w:rsidRDefault="00DE62F6" w:rsidP="4E884761">
            <w:pPr>
              <w:rPr>
                <w:rFonts w:ascii="Times New Roman" w:eastAsia="Times New Roman" w:hAnsi="Times New Roman" w:cs="Times New Roman"/>
                <w:sz w:val="24"/>
                <w:szCs w:val="24"/>
              </w:rPr>
            </w:pPr>
            <w:hyperlink r:id="rId31">
              <w:r w:rsidRPr="00C403F0">
                <w:rPr>
                  <w:rStyle w:val="Hyperlink"/>
                  <w:rFonts w:ascii="Times New Roman" w:eastAsia="Times New Roman" w:hAnsi="Times New Roman" w:cs="Times New Roman"/>
                  <w:color w:val="auto"/>
                  <w:sz w:val="24"/>
                  <w:szCs w:val="24"/>
                </w:rPr>
                <w:t>Husbands of Female Breadwinners Most at Risk for Cheating, Says Study</w:t>
              </w:r>
            </w:hyperlink>
          </w:p>
        </w:tc>
        <w:tc>
          <w:tcPr>
            <w:tcW w:w="416" w:type="pct"/>
            <w:tcBorders>
              <w:top w:val="single" w:sz="4" w:space="0" w:color="auto"/>
              <w:bottom w:val="single" w:sz="4" w:space="0" w:color="auto"/>
            </w:tcBorders>
            <w:vAlign w:val="bottom"/>
          </w:tcPr>
          <w:p w14:paraId="055E7A6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148B218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CNN</w:t>
            </w:r>
          </w:p>
        </w:tc>
        <w:tc>
          <w:tcPr>
            <w:tcW w:w="673" w:type="pct"/>
            <w:tcBorders>
              <w:top w:val="single" w:sz="4" w:space="0" w:color="auto"/>
              <w:bottom w:val="single" w:sz="4" w:space="0" w:color="auto"/>
            </w:tcBorders>
            <w:vAlign w:val="bottom"/>
          </w:tcPr>
          <w:p w14:paraId="38921CE6"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586B69C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w:t>
            </w:r>
          </w:p>
        </w:tc>
        <w:tc>
          <w:tcPr>
            <w:tcW w:w="568" w:type="pct"/>
            <w:tcBorders>
              <w:top w:val="single" w:sz="4" w:space="0" w:color="auto"/>
              <w:bottom w:val="single" w:sz="4" w:space="0" w:color="auto"/>
            </w:tcBorders>
            <w:vAlign w:val="bottom"/>
          </w:tcPr>
          <w:p w14:paraId="2BC53F4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07-Oct-16</w:t>
            </w:r>
          </w:p>
        </w:tc>
        <w:tc>
          <w:tcPr>
            <w:tcW w:w="570" w:type="pct"/>
            <w:tcBorders>
              <w:top w:val="single" w:sz="4" w:space="0" w:color="auto"/>
              <w:bottom w:val="single" w:sz="4" w:space="0" w:color="auto"/>
            </w:tcBorders>
            <w:shd w:val="clear" w:color="auto" w:fill="auto"/>
            <w:vAlign w:val="bottom"/>
          </w:tcPr>
          <w:p w14:paraId="491832D2"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No bias </w:t>
            </w:r>
          </w:p>
        </w:tc>
        <w:tc>
          <w:tcPr>
            <w:tcW w:w="568" w:type="pct"/>
            <w:tcBorders>
              <w:top w:val="single" w:sz="4" w:space="0" w:color="auto"/>
              <w:bottom w:val="single" w:sz="4" w:space="0" w:color="auto"/>
            </w:tcBorders>
            <w:vAlign w:val="bottom"/>
          </w:tcPr>
          <w:p w14:paraId="40628173" w14:textId="68F0BDE2"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Kelly Wallace </w:t>
            </w:r>
          </w:p>
        </w:tc>
      </w:tr>
      <w:tr w:rsidR="00C403F0" w:rsidRPr="00C403F0" w14:paraId="76A5E14F" w14:textId="77777777" w:rsidTr="4E884761">
        <w:tc>
          <w:tcPr>
            <w:tcW w:w="190" w:type="pct"/>
            <w:tcBorders>
              <w:top w:val="single" w:sz="4" w:space="0" w:color="auto"/>
              <w:bottom w:val="single" w:sz="4" w:space="0" w:color="auto"/>
            </w:tcBorders>
            <w:vAlign w:val="center"/>
          </w:tcPr>
          <w:p w14:paraId="6FF2BE0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22</w:t>
            </w:r>
          </w:p>
        </w:tc>
        <w:tc>
          <w:tcPr>
            <w:tcW w:w="813" w:type="pct"/>
            <w:tcBorders>
              <w:top w:val="single" w:sz="4" w:space="0" w:color="auto"/>
              <w:bottom w:val="single" w:sz="4" w:space="0" w:color="auto"/>
            </w:tcBorders>
            <w:vAlign w:val="bottom"/>
          </w:tcPr>
          <w:p w14:paraId="4E70AEA4" w14:textId="77777777" w:rsidR="00DE62F6" w:rsidRPr="00C403F0" w:rsidRDefault="00DE62F6" w:rsidP="4E884761">
            <w:pPr>
              <w:rPr>
                <w:rFonts w:ascii="Times New Roman" w:eastAsia="Times New Roman" w:hAnsi="Times New Roman" w:cs="Times New Roman"/>
                <w:sz w:val="24"/>
                <w:szCs w:val="24"/>
              </w:rPr>
            </w:pPr>
            <w:hyperlink r:id="rId32">
              <w:r w:rsidRPr="00C403F0">
                <w:rPr>
                  <w:rStyle w:val="Hyperlink"/>
                  <w:rFonts w:ascii="Times New Roman" w:eastAsia="Times New Roman" w:hAnsi="Times New Roman" w:cs="Times New Roman"/>
                  <w:color w:val="auto"/>
                  <w:sz w:val="24"/>
                  <w:szCs w:val="24"/>
                </w:rPr>
                <w:t>Millennial Women Are Conflicted About Being Breadwinners</w:t>
              </w:r>
            </w:hyperlink>
          </w:p>
        </w:tc>
        <w:tc>
          <w:tcPr>
            <w:tcW w:w="416" w:type="pct"/>
            <w:tcBorders>
              <w:top w:val="single" w:sz="4" w:space="0" w:color="auto"/>
              <w:bottom w:val="single" w:sz="4" w:space="0" w:color="auto"/>
            </w:tcBorders>
            <w:vAlign w:val="bottom"/>
          </w:tcPr>
          <w:p w14:paraId="53E8A7E9"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1F7E89C9"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Refinery 29</w:t>
            </w:r>
          </w:p>
        </w:tc>
        <w:tc>
          <w:tcPr>
            <w:tcW w:w="673" w:type="pct"/>
            <w:tcBorders>
              <w:top w:val="single" w:sz="4" w:space="0" w:color="auto"/>
              <w:bottom w:val="single" w:sz="4" w:space="0" w:color="auto"/>
            </w:tcBorders>
            <w:vAlign w:val="bottom"/>
          </w:tcPr>
          <w:p w14:paraId="5478AC5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3477D0D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Magazine</w:t>
            </w:r>
          </w:p>
        </w:tc>
        <w:tc>
          <w:tcPr>
            <w:tcW w:w="568" w:type="pct"/>
            <w:tcBorders>
              <w:top w:val="single" w:sz="4" w:space="0" w:color="auto"/>
              <w:bottom w:val="single" w:sz="4" w:space="0" w:color="auto"/>
            </w:tcBorders>
            <w:vAlign w:val="bottom"/>
          </w:tcPr>
          <w:p w14:paraId="7394403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01-May-17</w:t>
            </w:r>
          </w:p>
        </w:tc>
        <w:tc>
          <w:tcPr>
            <w:tcW w:w="570" w:type="pct"/>
            <w:tcBorders>
              <w:top w:val="single" w:sz="4" w:space="0" w:color="auto"/>
              <w:bottom w:val="single" w:sz="4" w:space="0" w:color="auto"/>
            </w:tcBorders>
            <w:shd w:val="clear" w:color="auto" w:fill="auto"/>
            <w:vAlign w:val="bottom"/>
          </w:tcPr>
          <w:p w14:paraId="196F8174"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N/A</w:t>
            </w:r>
          </w:p>
        </w:tc>
        <w:tc>
          <w:tcPr>
            <w:tcW w:w="568" w:type="pct"/>
            <w:tcBorders>
              <w:top w:val="single" w:sz="4" w:space="0" w:color="auto"/>
              <w:bottom w:val="single" w:sz="4" w:space="0" w:color="auto"/>
            </w:tcBorders>
            <w:vAlign w:val="bottom"/>
          </w:tcPr>
          <w:p w14:paraId="65C5F71C" w14:textId="0E4C03ED"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Ashley C. Ford </w:t>
            </w:r>
          </w:p>
        </w:tc>
      </w:tr>
      <w:tr w:rsidR="00C403F0" w:rsidRPr="00C403F0" w14:paraId="091892E5" w14:textId="77777777" w:rsidTr="4E884761">
        <w:tc>
          <w:tcPr>
            <w:tcW w:w="190" w:type="pct"/>
            <w:tcBorders>
              <w:top w:val="single" w:sz="4" w:space="0" w:color="auto"/>
              <w:bottom w:val="single" w:sz="4" w:space="0" w:color="auto"/>
            </w:tcBorders>
            <w:vAlign w:val="center"/>
          </w:tcPr>
          <w:p w14:paraId="54C1825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23</w:t>
            </w:r>
          </w:p>
        </w:tc>
        <w:tc>
          <w:tcPr>
            <w:tcW w:w="813" w:type="pct"/>
            <w:tcBorders>
              <w:top w:val="single" w:sz="4" w:space="0" w:color="auto"/>
              <w:bottom w:val="single" w:sz="4" w:space="0" w:color="auto"/>
            </w:tcBorders>
            <w:vAlign w:val="bottom"/>
          </w:tcPr>
          <w:p w14:paraId="1EB334EE" w14:textId="77777777" w:rsidR="00DE62F6" w:rsidRPr="00C403F0" w:rsidRDefault="00DE62F6" w:rsidP="4E884761">
            <w:pPr>
              <w:rPr>
                <w:rFonts w:ascii="Times New Roman" w:eastAsia="Times New Roman" w:hAnsi="Times New Roman" w:cs="Times New Roman"/>
                <w:sz w:val="24"/>
                <w:szCs w:val="24"/>
              </w:rPr>
            </w:pPr>
            <w:hyperlink r:id="rId33">
              <w:r w:rsidRPr="00C403F0">
                <w:rPr>
                  <w:rStyle w:val="Hyperlink"/>
                  <w:rFonts w:ascii="Times New Roman" w:eastAsia="Times New Roman" w:hAnsi="Times New Roman" w:cs="Times New Roman"/>
                  <w:color w:val="auto"/>
                  <w:sz w:val="24"/>
                  <w:szCs w:val="24"/>
                </w:rPr>
                <w:t>Millennial Women are ‘Worried,’ ‘Ashamed’ of Out-Earning Boyfriends and Husbands</w:t>
              </w:r>
            </w:hyperlink>
          </w:p>
        </w:tc>
        <w:tc>
          <w:tcPr>
            <w:tcW w:w="416" w:type="pct"/>
            <w:tcBorders>
              <w:top w:val="single" w:sz="4" w:space="0" w:color="auto"/>
              <w:bottom w:val="single" w:sz="4" w:space="0" w:color="auto"/>
            </w:tcBorders>
            <w:vAlign w:val="bottom"/>
          </w:tcPr>
          <w:p w14:paraId="5C024DB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5F6BB18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CNBC</w:t>
            </w:r>
          </w:p>
        </w:tc>
        <w:tc>
          <w:tcPr>
            <w:tcW w:w="673" w:type="pct"/>
            <w:tcBorders>
              <w:top w:val="single" w:sz="4" w:space="0" w:color="auto"/>
              <w:bottom w:val="single" w:sz="4" w:space="0" w:color="auto"/>
            </w:tcBorders>
            <w:vAlign w:val="bottom"/>
          </w:tcPr>
          <w:p w14:paraId="4187732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0459352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w:t>
            </w:r>
          </w:p>
        </w:tc>
        <w:tc>
          <w:tcPr>
            <w:tcW w:w="568" w:type="pct"/>
            <w:tcBorders>
              <w:top w:val="single" w:sz="4" w:space="0" w:color="auto"/>
              <w:bottom w:val="single" w:sz="4" w:space="0" w:color="auto"/>
            </w:tcBorders>
            <w:vAlign w:val="bottom"/>
          </w:tcPr>
          <w:p w14:paraId="6D57C89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19-Apr-17</w:t>
            </w:r>
          </w:p>
        </w:tc>
        <w:tc>
          <w:tcPr>
            <w:tcW w:w="570" w:type="pct"/>
            <w:tcBorders>
              <w:top w:val="single" w:sz="4" w:space="0" w:color="auto"/>
              <w:bottom w:val="single" w:sz="4" w:space="0" w:color="auto"/>
            </w:tcBorders>
            <w:shd w:val="clear" w:color="auto" w:fill="auto"/>
            <w:vAlign w:val="bottom"/>
          </w:tcPr>
          <w:p w14:paraId="5BB6488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Conservative </w:t>
            </w:r>
          </w:p>
        </w:tc>
        <w:tc>
          <w:tcPr>
            <w:tcW w:w="568" w:type="pct"/>
            <w:tcBorders>
              <w:top w:val="single" w:sz="4" w:space="0" w:color="auto"/>
              <w:bottom w:val="single" w:sz="4" w:space="0" w:color="auto"/>
            </w:tcBorders>
            <w:vAlign w:val="bottom"/>
          </w:tcPr>
          <w:p w14:paraId="7B085101" w14:textId="038E6BCA"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Ester Bloom </w:t>
            </w:r>
          </w:p>
        </w:tc>
      </w:tr>
      <w:tr w:rsidR="00C403F0" w:rsidRPr="00C403F0" w14:paraId="0CAB0D95" w14:textId="77777777" w:rsidTr="4E884761">
        <w:tc>
          <w:tcPr>
            <w:tcW w:w="190" w:type="pct"/>
            <w:tcBorders>
              <w:top w:val="single" w:sz="4" w:space="0" w:color="auto"/>
              <w:bottom w:val="single" w:sz="4" w:space="0" w:color="auto"/>
            </w:tcBorders>
            <w:vAlign w:val="center"/>
          </w:tcPr>
          <w:p w14:paraId="0EC814AA"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24</w:t>
            </w:r>
          </w:p>
        </w:tc>
        <w:tc>
          <w:tcPr>
            <w:tcW w:w="813" w:type="pct"/>
            <w:tcBorders>
              <w:top w:val="single" w:sz="4" w:space="0" w:color="auto"/>
              <w:bottom w:val="single" w:sz="4" w:space="0" w:color="auto"/>
            </w:tcBorders>
            <w:vAlign w:val="bottom"/>
          </w:tcPr>
          <w:p w14:paraId="2CCD7D73" w14:textId="77777777" w:rsidR="00DE62F6" w:rsidRPr="00C403F0" w:rsidRDefault="00DE62F6" w:rsidP="4E884761">
            <w:pPr>
              <w:rPr>
                <w:rFonts w:ascii="Times New Roman" w:eastAsia="Times New Roman" w:hAnsi="Times New Roman" w:cs="Times New Roman"/>
                <w:sz w:val="24"/>
                <w:szCs w:val="24"/>
              </w:rPr>
            </w:pPr>
            <w:hyperlink r:id="rId34">
              <w:r w:rsidRPr="00C403F0">
                <w:rPr>
                  <w:rStyle w:val="Hyperlink"/>
                  <w:rFonts w:ascii="Times New Roman" w:eastAsia="Times New Roman" w:hAnsi="Times New Roman" w:cs="Times New Roman"/>
                  <w:color w:val="auto"/>
                  <w:sz w:val="24"/>
                  <w:szCs w:val="24"/>
                </w:rPr>
                <w:t>Moms Are Now Primary Breadwinners In 40 Percent of Homes</w:t>
              </w:r>
            </w:hyperlink>
          </w:p>
        </w:tc>
        <w:tc>
          <w:tcPr>
            <w:tcW w:w="416" w:type="pct"/>
            <w:tcBorders>
              <w:top w:val="single" w:sz="4" w:space="0" w:color="auto"/>
              <w:bottom w:val="single" w:sz="4" w:space="0" w:color="auto"/>
            </w:tcBorders>
            <w:vAlign w:val="bottom"/>
          </w:tcPr>
          <w:p w14:paraId="6252676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0E552D2A"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NPR</w:t>
            </w:r>
          </w:p>
        </w:tc>
        <w:tc>
          <w:tcPr>
            <w:tcW w:w="673" w:type="pct"/>
            <w:tcBorders>
              <w:top w:val="single" w:sz="4" w:space="0" w:color="auto"/>
              <w:bottom w:val="single" w:sz="4" w:space="0" w:color="auto"/>
            </w:tcBorders>
            <w:vAlign w:val="bottom"/>
          </w:tcPr>
          <w:p w14:paraId="74B262D2"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7A8605D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w:t>
            </w:r>
          </w:p>
        </w:tc>
        <w:tc>
          <w:tcPr>
            <w:tcW w:w="568" w:type="pct"/>
            <w:tcBorders>
              <w:top w:val="single" w:sz="4" w:space="0" w:color="auto"/>
              <w:bottom w:val="single" w:sz="4" w:space="0" w:color="auto"/>
            </w:tcBorders>
            <w:vAlign w:val="bottom"/>
          </w:tcPr>
          <w:p w14:paraId="029A737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29-May-13</w:t>
            </w:r>
          </w:p>
        </w:tc>
        <w:tc>
          <w:tcPr>
            <w:tcW w:w="570" w:type="pct"/>
            <w:tcBorders>
              <w:top w:val="single" w:sz="4" w:space="0" w:color="auto"/>
              <w:bottom w:val="single" w:sz="4" w:space="0" w:color="auto"/>
            </w:tcBorders>
            <w:shd w:val="clear" w:color="auto" w:fill="auto"/>
            <w:vAlign w:val="bottom"/>
          </w:tcPr>
          <w:p w14:paraId="7A4BF01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Leans left </w:t>
            </w:r>
          </w:p>
        </w:tc>
        <w:tc>
          <w:tcPr>
            <w:tcW w:w="568" w:type="pct"/>
            <w:tcBorders>
              <w:top w:val="single" w:sz="4" w:space="0" w:color="auto"/>
              <w:bottom w:val="single" w:sz="4" w:space="0" w:color="auto"/>
            </w:tcBorders>
            <w:vAlign w:val="bottom"/>
          </w:tcPr>
          <w:p w14:paraId="4E46C973" w14:textId="6B4A1BF0"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Mark Memmott </w:t>
            </w:r>
          </w:p>
        </w:tc>
      </w:tr>
      <w:tr w:rsidR="00C403F0" w:rsidRPr="00C403F0" w14:paraId="177128DF" w14:textId="77777777" w:rsidTr="4E884761">
        <w:tc>
          <w:tcPr>
            <w:tcW w:w="190" w:type="pct"/>
            <w:tcBorders>
              <w:top w:val="single" w:sz="4" w:space="0" w:color="auto"/>
              <w:bottom w:val="single" w:sz="4" w:space="0" w:color="auto"/>
            </w:tcBorders>
            <w:vAlign w:val="center"/>
          </w:tcPr>
          <w:p w14:paraId="1934C79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25</w:t>
            </w:r>
          </w:p>
        </w:tc>
        <w:tc>
          <w:tcPr>
            <w:tcW w:w="813" w:type="pct"/>
            <w:tcBorders>
              <w:top w:val="single" w:sz="4" w:space="0" w:color="auto"/>
              <w:bottom w:val="single" w:sz="4" w:space="0" w:color="auto"/>
            </w:tcBorders>
            <w:vAlign w:val="bottom"/>
          </w:tcPr>
          <w:p w14:paraId="18D91FF5" w14:textId="77777777" w:rsidR="00DE62F6" w:rsidRPr="00C403F0" w:rsidRDefault="00DE62F6" w:rsidP="4E884761">
            <w:pPr>
              <w:rPr>
                <w:rFonts w:ascii="Times New Roman" w:eastAsia="Times New Roman" w:hAnsi="Times New Roman" w:cs="Times New Roman"/>
                <w:sz w:val="24"/>
                <w:szCs w:val="24"/>
              </w:rPr>
            </w:pPr>
            <w:hyperlink r:id="rId35">
              <w:r w:rsidRPr="00C403F0">
                <w:rPr>
                  <w:rStyle w:val="Hyperlink"/>
                  <w:rFonts w:ascii="Times New Roman" w:eastAsia="Times New Roman" w:hAnsi="Times New Roman" w:cs="Times New Roman"/>
                  <w:color w:val="auto"/>
                  <w:sz w:val="24"/>
                  <w:szCs w:val="24"/>
                </w:rPr>
                <w:t>Pew Study Shows Women Leading Breadwinners in 40 Percent of Households</w:t>
              </w:r>
            </w:hyperlink>
          </w:p>
        </w:tc>
        <w:tc>
          <w:tcPr>
            <w:tcW w:w="416" w:type="pct"/>
            <w:tcBorders>
              <w:top w:val="single" w:sz="4" w:space="0" w:color="auto"/>
              <w:bottom w:val="single" w:sz="4" w:space="0" w:color="auto"/>
            </w:tcBorders>
            <w:vAlign w:val="bottom"/>
          </w:tcPr>
          <w:p w14:paraId="5CABAD6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4128397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CNBC via Daily Beast</w:t>
            </w:r>
          </w:p>
        </w:tc>
        <w:tc>
          <w:tcPr>
            <w:tcW w:w="673" w:type="pct"/>
            <w:tcBorders>
              <w:top w:val="single" w:sz="4" w:space="0" w:color="auto"/>
              <w:bottom w:val="single" w:sz="4" w:space="0" w:color="auto"/>
            </w:tcBorders>
            <w:vAlign w:val="bottom"/>
          </w:tcPr>
          <w:p w14:paraId="3F32278F"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022466C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w:t>
            </w:r>
          </w:p>
        </w:tc>
        <w:tc>
          <w:tcPr>
            <w:tcW w:w="568" w:type="pct"/>
            <w:tcBorders>
              <w:top w:val="single" w:sz="4" w:space="0" w:color="auto"/>
              <w:bottom w:val="single" w:sz="4" w:space="0" w:color="auto"/>
            </w:tcBorders>
            <w:vAlign w:val="bottom"/>
          </w:tcPr>
          <w:p w14:paraId="498895BF"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29-May-13</w:t>
            </w:r>
          </w:p>
        </w:tc>
        <w:tc>
          <w:tcPr>
            <w:tcW w:w="570" w:type="pct"/>
            <w:tcBorders>
              <w:top w:val="single" w:sz="4" w:space="0" w:color="auto"/>
              <w:bottom w:val="single" w:sz="4" w:space="0" w:color="auto"/>
            </w:tcBorders>
            <w:shd w:val="clear" w:color="auto" w:fill="auto"/>
            <w:vAlign w:val="bottom"/>
          </w:tcPr>
          <w:p w14:paraId="17E5A0F9"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Conservative </w:t>
            </w:r>
          </w:p>
        </w:tc>
        <w:tc>
          <w:tcPr>
            <w:tcW w:w="568" w:type="pct"/>
            <w:tcBorders>
              <w:top w:val="single" w:sz="4" w:space="0" w:color="auto"/>
              <w:bottom w:val="single" w:sz="4" w:space="0" w:color="auto"/>
            </w:tcBorders>
            <w:vAlign w:val="bottom"/>
          </w:tcPr>
          <w:p w14:paraId="5F5D401B" w14:textId="608B973D"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Amy Langfield </w:t>
            </w:r>
          </w:p>
        </w:tc>
      </w:tr>
      <w:tr w:rsidR="00C403F0" w:rsidRPr="00C403F0" w14:paraId="0199188F" w14:textId="77777777" w:rsidTr="4E884761">
        <w:tc>
          <w:tcPr>
            <w:tcW w:w="190" w:type="pct"/>
            <w:tcBorders>
              <w:top w:val="single" w:sz="4" w:space="0" w:color="auto"/>
              <w:bottom w:val="single" w:sz="4" w:space="0" w:color="auto"/>
            </w:tcBorders>
            <w:vAlign w:val="center"/>
          </w:tcPr>
          <w:p w14:paraId="6B39BD6A"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26</w:t>
            </w:r>
          </w:p>
        </w:tc>
        <w:tc>
          <w:tcPr>
            <w:tcW w:w="813" w:type="pct"/>
            <w:tcBorders>
              <w:top w:val="single" w:sz="4" w:space="0" w:color="auto"/>
              <w:bottom w:val="single" w:sz="4" w:space="0" w:color="auto"/>
            </w:tcBorders>
            <w:vAlign w:val="bottom"/>
          </w:tcPr>
          <w:p w14:paraId="21247383" w14:textId="77777777" w:rsidR="00DE62F6" w:rsidRPr="00C403F0" w:rsidRDefault="00DE62F6" w:rsidP="4E884761">
            <w:pPr>
              <w:rPr>
                <w:rFonts w:ascii="Times New Roman" w:eastAsia="Times New Roman" w:hAnsi="Times New Roman" w:cs="Times New Roman"/>
                <w:sz w:val="24"/>
                <w:szCs w:val="24"/>
              </w:rPr>
            </w:pPr>
            <w:hyperlink r:id="rId36">
              <w:r w:rsidRPr="00C403F0">
                <w:rPr>
                  <w:rStyle w:val="Hyperlink"/>
                  <w:rFonts w:ascii="Times New Roman" w:eastAsia="Times New Roman" w:hAnsi="Times New Roman" w:cs="Times New Roman"/>
                  <w:color w:val="auto"/>
                  <w:sz w:val="24"/>
                  <w:szCs w:val="24"/>
                </w:rPr>
                <w:t>Record Number of Female Breadwinners, According to Pew</w:t>
              </w:r>
            </w:hyperlink>
          </w:p>
        </w:tc>
        <w:tc>
          <w:tcPr>
            <w:tcW w:w="416" w:type="pct"/>
            <w:tcBorders>
              <w:top w:val="single" w:sz="4" w:space="0" w:color="auto"/>
              <w:bottom w:val="single" w:sz="4" w:space="0" w:color="auto"/>
            </w:tcBorders>
            <w:vAlign w:val="bottom"/>
          </w:tcPr>
          <w:p w14:paraId="0E70209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7E9E0216"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ABC News</w:t>
            </w:r>
          </w:p>
        </w:tc>
        <w:tc>
          <w:tcPr>
            <w:tcW w:w="673" w:type="pct"/>
            <w:tcBorders>
              <w:top w:val="single" w:sz="4" w:space="0" w:color="auto"/>
              <w:bottom w:val="single" w:sz="4" w:space="0" w:color="auto"/>
            </w:tcBorders>
            <w:vAlign w:val="bottom"/>
          </w:tcPr>
          <w:p w14:paraId="0EC2F4AA"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6830DC2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w:t>
            </w:r>
          </w:p>
        </w:tc>
        <w:tc>
          <w:tcPr>
            <w:tcW w:w="568" w:type="pct"/>
            <w:tcBorders>
              <w:top w:val="single" w:sz="4" w:space="0" w:color="auto"/>
              <w:bottom w:val="single" w:sz="4" w:space="0" w:color="auto"/>
            </w:tcBorders>
            <w:vAlign w:val="bottom"/>
          </w:tcPr>
          <w:p w14:paraId="357B699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29-May-13</w:t>
            </w:r>
          </w:p>
        </w:tc>
        <w:tc>
          <w:tcPr>
            <w:tcW w:w="570" w:type="pct"/>
            <w:tcBorders>
              <w:top w:val="single" w:sz="4" w:space="0" w:color="auto"/>
              <w:bottom w:val="single" w:sz="4" w:space="0" w:color="auto"/>
            </w:tcBorders>
            <w:shd w:val="clear" w:color="auto" w:fill="auto"/>
            <w:vAlign w:val="bottom"/>
          </w:tcPr>
          <w:p w14:paraId="5A8E850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Leans left </w:t>
            </w:r>
          </w:p>
        </w:tc>
        <w:tc>
          <w:tcPr>
            <w:tcW w:w="568" w:type="pct"/>
            <w:tcBorders>
              <w:top w:val="single" w:sz="4" w:space="0" w:color="auto"/>
              <w:bottom w:val="single" w:sz="4" w:space="0" w:color="auto"/>
            </w:tcBorders>
            <w:vAlign w:val="bottom"/>
          </w:tcPr>
          <w:p w14:paraId="2891EF61" w14:textId="0D2AD580"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Susanna Kim </w:t>
            </w:r>
          </w:p>
        </w:tc>
      </w:tr>
      <w:tr w:rsidR="00C403F0" w:rsidRPr="00C403F0" w14:paraId="72D357AA" w14:textId="77777777" w:rsidTr="4E884761">
        <w:tc>
          <w:tcPr>
            <w:tcW w:w="190" w:type="pct"/>
            <w:tcBorders>
              <w:top w:val="single" w:sz="4" w:space="0" w:color="auto"/>
              <w:bottom w:val="single" w:sz="4" w:space="0" w:color="auto"/>
            </w:tcBorders>
            <w:vAlign w:val="center"/>
          </w:tcPr>
          <w:p w14:paraId="694FE1E4"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27</w:t>
            </w:r>
          </w:p>
        </w:tc>
        <w:tc>
          <w:tcPr>
            <w:tcW w:w="813" w:type="pct"/>
            <w:tcBorders>
              <w:top w:val="single" w:sz="4" w:space="0" w:color="auto"/>
              <w:bottom w:val="single" w:sz="4" w:space="0" w:color="auto"/>
            </w:tcBorders>
            <w:vAlign w:val="bottom"/>
          </w:tcPr>
          <w:p w14:paraId="3899CDA8" w14:textId="77777777" w:rsidR="00DE62F6" w:rsidRPr="00C403F0" w:rsidRDefault="00DE62F6" w:rsidP="4E884761">
            <w:pPr>
              <w:rPr>
                <w:rFonts w:ascii="Times New Roman" w:eastAsia="Times New Roman" w:hAnsi="Times New Roman" w:cs="Times New Roman"/>
                <w:sz w:val="24"/>
                <w:szCs w:val="24"/>
              </w:rPr>
            </w:pPr>
            <w:hyperlink r:id="rId37">
              <w:r w:rsidRPr="00C403F0">
                <w:rPr>
                  <w:rStyle w:val="Hyperlink"/>
                  <w:rFonts w:ascii="Times New Roman" w:eastAsia="Times New Roman" w:hAnsi="Times New Roman" w:cs="Times New Roman"/>
                  <w:color w:val="auto"/>
                  <w:sz w:val="24"/>
                  <w:szCs w:val="24"/>
                </w:rPr>
                <w:t>The 10 cities Where the Most Women Outearn Their Partners</w:t>
              </w:r>
            </w:hyperlink>
          </w:p>
        </w:tc>
        <w:tc>
          <w:tcPr>
            <w:tcW w:w="416" w:type="pct"/>
            <w:tcBorders>
              <w:top w:val="single" w:sz="4" w:space="0" w:color="auto"/>
              <w:bottom w:val="single" w:sz="4" w:space="0" w:color="auto"/>
            </w:tcBorders>
            <w:vAlign w:val="bottom"/>
          </w:tcPr>
          <w:p w14:paraId="7F73859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0DD7D5D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CNBC</w:t>
            </w:r>
          </w:p>
        </w:tc>
        <w:tc>
          <w:tcPr>
            <w:tcW w:w="673" w:type="pct"/>
            <w:tcBorders>
              <w:top w:val="single" w:sz="4" w:space="0" w:color="auto"/>
              <w:bottom w:val="single" w:sz="4" w:space="0" w:color="auto"/>
            </w:tcBorders>
            <w:vAlign w:val="bottom"/>
          </w:tcPr>
          <w:p w14:paraId="2C3405C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62CF821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w:t>
            </w:r>
          </w:p>
        </w:tc>
        <w:tc>
          <w:tcPr>
            <w:tcW w:w="568" w:type="pct"/>
            <w:tcBorders>
              <w:top w:val="single" w:sz="4" w:space="0" w:color="auto"/>
              <w:bottom w:val="single" w:sz="4" w:space="0" w:color="auto"/>
            </w:tcBorders>
            <w:vAlign w:val="bottom"/>
          </w:tcPr>
          <w:p w14:paraId="4DBF309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08-Mar-19</w:t>
            </w:r>
          </w:p>
        </w:tc>
        <w:tc>
          <w:tcPr>
            <w:tcW w:w="570" w:type="pct"/>
            <w:tcBorders>
              <w:top w:val="single" w:sz="4" w:space="0" w:color="auto"/>
              <w:bottom w:val="single" w:sz="4" w:space="0" w:color="auto"/>
            </w:tcBorders>
            <w:shd w:val="clear" w:color="auto" w:fill="auto"/>
            <w:vAlign w:val="bottom"/>
          </w:tcPr>
          <w:p w14:paraId="3AB797C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Conservative </w:t>
            </w:r>
          </w:p>
        </w:tc>
        <w:tc>
          <w:tcPr>
            <w:tcW w:w="568" w:type="pct"/>
            <w:tcBorders>
              <w:top w:val="single" w:sz="4" w:space="0" w:color="auto"/>
              <w:bottom w:val="single" w:sz="4" w:space="0" w:color="auto"/>
            </w:tcBorders>
            <w:vAlign w:val="bottom"/>
          </w:tcPr>
          <w:p w14:paraId="30456F80" w14:textId="52A95143"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Kerri Anne Renzulli </w:t>
            </w:r>
          </w:p>
        </w:tc>
      </w:tr>
      <w:tr w:rsidR="00C403F0" w:rsidRPr="00C403F0" w14:paraId="619E75EC" w14:textId="77777777" w:rsidTr="4E884761">
        <w:tc>
          <w:tcPr>
            <w:tcW w:w="190" w:type="pct"/>
            <w:tcBorders>
              <w:top w:val="single" w:sz="4" w:space="0" w:color="auto"/>
              <w:bottom w:val="single" w:sz="4" w:space="0" w:color="auto"/>
            </w:tcBorders>
            <w:vAlign w:val="center"/>
          </w:tcPr>
          <w:p w14:paraId="30D7109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28</w:t>
            </w:r>
          </w:p>
        </w:tc>
        <w:tc>
          <w:tcPr>
            <w:tcW w:w="813" w:type="pct"/>
            <w:tcBorders>
              <w:top w:val="single" w:sz="4" w:space="0" w:color="auto"/>
              <w:bottom w:val="single" w:sz="4" w:space="0" w:color="auto"/>
            </w:tcBorders>
            <w:vAlign w:val="bottom"/>
          </w:tcPr>
          <w:p w14:paraId="45A53A9D" w14:textId="77777777" w:rsidR="00DE62F6" w:rsidRPr="00C403F0" w:rsidRDefault="00DE62F6" w:rsidP="4E884761">
            <w:pPr>
              <w:rPr>
                <w:rFonts w:ascii="Times New Roman" w:eastAsia="Times New Roman" w:hAnsi="Times New Roman" w:cs="Times New Roman"/>
                <w:sz w:val="24"/>
                <w:szCs w:val="24"/>
              </w:rPr>
            </w:pPr>
            <w:hyperlink r:id="rId38">
              <w:r w:rsidRPr="00C403F0">
                <w:rPr>
                  <w:rStyle w:val="Hyperlink"/>
                  <w:rFonts w:ascii="Times New Roman" w:eastAsia="Times New Roman" w:hAnsi="Times New Roman" w:cs="Times New Roman"/>
                  <w:color w:val="auto"/>
                  <w:sz w:val="24"/>
                  <w:szCs w:val="24"/>
                </w:rPr>
                <w:t>The Danger of Being a Breadwinning Wife</w:t>
              </w:r>
            </w:hyperlink>
          </w:p>
        </w:tc>
        <w:tc>
          <w:tcPr>
            <w:tcW w:w="416" w:type="pct"/>
            <w:tcBorders>
              <w:top w:val="single" w:sz="4" w:space="0" w:color="auto"/>
              <w:bottom w:val="single" w:sz="4" w:space="0" w:color="auto"/>
            </w:tcBorders>
            <w:vAlign w:val="bottom"/>
          </w:tcPr>
          <w:p w14:paraId="6EC6823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507F1289"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Daily Telegraph</w:t>
            </w:r>
          </w:p>
        </w:tc>
        <w:tc>
          <w:tcPr>
            <w:tcW w:w="673" w:type="pct"/>
            <w:tcBorders>
              <w:top w:val="single" w:sz="4" w:space="0" w:color="auto"/>
              <w:bottom w:val="single" w:sz="4" w:space="0" w:color="auto"/>
            </w:tcBorders>
            <w:vAlign w:val="bottom"/>
          </w:tcPr>
          <w:p w14:paraId="35F6EA69"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England</w:t>
            </w:r>
          </w:p>
        </w:tc>
        <w:tc>
          <w:tcPr>
            <w:tcW w:w="586" w:type="pct"/>
            <w:tcBorders>
              <w:top w:val="single" w:sz="4" w:space="0" w:color="auto"/>
              <w:bottom w:val="single" w:sz="4" w:space="0" w:color="auto"/>
            </w:tcBorders>
            <w:vAlign w:val="bottom"/>
          </w:tcPr>
          <w:p w14:paraId="5C8B9369"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71A3181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01-Jun-15</w:t>
            </w:r>
          </w:p>
        </w:tc>
        <w:tc>
          <w:tcPr>
            <w:tcW w:w="570" w:type="pct"/>
            <w:tcBorders>
              <w:top w:val="single" w:sz="4" w:space="0" w:color="auto"/>
              <w:bottom w:val="single" w:sz="4" w:space="0" w:color="auto"/>
            </w:tcBorders>
            <w:shd w:val="clear" w:color="auto" w:fill="auto"/>
            <w:vAlign w:val="bottom"/>
          </w:tcPr>
          <w:p w14:paraId="18E0B26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Conservative </w:t>
            </w:r>
          </w:p>
        </w:tc>
        <w:tc>
          <w:tcPr>
            <w:tcW w:w="568" w:type="pct"/>
            <w:tcBorders>
              <w:top w:val="single" w:sz="4" w:space="0" w:color="auto"/>
              <w:bottom w:val="single" w:sz="4" w:space="0" w:color="auto"/>
            </w:tcBorders>
            <w:vAlign w:val="bottom"/>
          </w:tcPr>
          <w:p w14:paraId="7F28F726" w14:textId="1BE91026"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Lucy Cavendish </w:t>
            </w:r>
          </w:p>
        </w:tc>
      </w:tr>
      <w:tr w:rsidR="00C403F0" w:rsidRPr="00C403F0" w14:paraId="530D6A6F" w14:textId="77777777" w:rsidTr="4E884761">
        <w:tc>
          <w:tcPr>
            <w:tcW w:w="190" w:type="pct"/>
            <w:tcBorders>
              <w:top w:val="single" w:sz="4" w:space="0" w:color="auto"/>
              <w:bottom w:val="single" w:sz="4" w:space="0" w:color="auto"/>
            </w:tcBorders>
            <w:vAlign w:val="center"/>
          </w:tcPr>
          <w:p w14:paraId="171EC829"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29</w:t>
            </w:r>
          </w:p>
        </w:tc>
        <w:tc>
          <w:tcPr>
            <w:tcW w:w="813" w:type="pct"/>
            <w:tcBorders>
              <w:top w:val="single" w:sz="4" w:space="0" w:color="auto"/>
              <w:bottom w:val="single" w:sz="4" w:space="0" w:color="auto"/>
            </w:tcBorders>
            <w:vAlign w:val="bottom"/>
          </w:tcPr>
          <w:p w14:paraId="12F1962D" w14:textId="77777777" w:rsidR="00DE62F6" w:rsidRPr="00C403F0" w:rsidRDefault="00DE62F6" w:rsidP="4E884761">
            <w:pPr>
              <w:rPr>
                <w:rFonts w:ascii="Times New Roman" w:eastAsia="Times New Roman" w:hAnsi="Times New Roman" w:cs="Times New Roman"/>
                <w:sz w:val="24"/>
                <w:szCs w:val="24"/>
              </w:rPr>
            </w:pPr>
            <w:hyperlink r:id="rId39">
              <w:r w:rsidRPr="00C403F0">
                <w:rPr>
                  <w:rStyle w:val="Hyperlink"/>
                  <w:rFonts w:ascii="Times New Roman" w:eastAsia="Times New Roman" w:hAnsi="Times New Roman" w:cs="Times New Roman"/>
                  <w:color w:val="auto"/>
                  <w:sz w:val="24"/>
                  <w:szCs w:val="24"/>
                </w:rPr>
                <w:t>The Downside of Being the Breadwinner</w:t>
              </w:r>
            </w:hyperlink>
          </w:p>
        </w:tc>
        <w:tc>
          <w:tcPr>
            <w:tcW w:w="416" w:type="pct"/>
            <w:tcBorders>
              <w:top w:val="single" w:sz="4" w:space="0" w:color="auto"/>
              <w:bottom w:val="single" w:sz="4" w:space="0" w:color="auto"/>
            </w:tcBorders>
            <w:vAlign w:val="bottom"/>
          </w:tcPr>
          <w:p w14:paraId="591B088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7D23D8A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New Yorker</w:t>
            </w:r>
          </w:p>
        </w:tc>
        <w:tc>
          <w:tcPr>
            <w:tcW w:w="673" w:type="pct"/>
            <w:tcBorders>
              <w:top w:val="single" w:sz="4" w:space="0" w:color="auto"/>
              <w:bottom w:val="single" w:sz="4" w:space="0" w:color="auto"/>
            </w:tcBorders>
            <w:vAlign w:val="bottom"/>
          </w:tcPr>
          <w:p w14:paraId="633B207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6E5925B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(Opinion)</w:t>
            </w:r>
          </w:p>
        </w:tc>
        <w:tc>
          <w:tcPr>
            <w:tcW w:w="568" w:type="pct"/>
            <w:tcBorders>
              <w:top w:val="single" w:sz="4" w:space="0" w:color="auto"/>
              <w:bottom w:val="single" w:sz="4" w:space="0" w:color="auto"/>
            </w:tcBorders>
            <w:vAlign w:val="bottom"/>
          </w:tcPr>
          <w:p w14:paraId="6D087E99"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30-May-13</w:t>
            </w:r>
          </w:p>
        </w:tc>
        <w:tc>
          <w:tcPr>
            <w:tcW w:w="570" w:type="pct"/>
            <w:tcBorders>
              <w:top w:val="single" w:sz="4" w:space="0" w:color="auto"/>
              <w:bottom w:val="single" w:sz="4" w:space="0" w:color="auto"/>
            </w:tcBorders>
            <w:shd w:val="clear" w:color="auto" w:fill="auto"/>
            <w:vAlign w:val="bottom"/>
          </w:tcPr>
          <w:p w14:paraId="79ED9882"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Leans left </w:t>
            </w:r>
          </w:p>
        </w:tc>
        <w:tc>
          <w:tcPr>
            <w:tcW w:w="568" w:type="pct"/>
            <w:tcBorders>
              <w:top w:val="single" w:sz="4" w:space="0" w:color="auto"/>
              <w:bottom w:val="single" w:sz="4" w:space="0" w:color="auto"/>
            </w:tcBorders>
            <w:vAlign w:val="bottom"/>
          </w:tcPr>
          <w:p w14:paraId="2B00A6D8" w14:textId="70C3F085"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Margaret Talbot </w:t>
            </w:r>
          </w:p>
        </w:tc>
      </w:tr>
      <w:tr w:rsidR="00C403F0" w:rsidRPr="00C403F0" w14:paraId="04F7081C" w14:textId="77777777" w:rsidTr="4E884761">
        <w:tc>
          <w:tcPr>
            <w:tcW w:w="190" w:type="pct"/>
            <w:tcBorders>
              <w:top w:val="single" w:sz="4" w:space="0" w:color="auto"/>
              <w:bottom w:val="single" w:sz="4" w:space="0" w:color="auto"/>
            </w:tcBorders>
            <w:vAlign w:val="center"/>
          </w:tcPr>
          <w:p w14:paraId="44B9067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30</w:t>
            </w:r>
          </w:p>
        </w:tc>
        <w:tc>
          <w:tcPr>
            <w:tcW w:w="813" w:type="pct"/>
            <w:tcBorders>
              <w:top w:val="single" w:sz="4" w:space="0" w:color="auto"/>
              <w:bottom w:val="single" w:sz="4" w:space="0" w:color="auto"/>
            </w:tcBorders>
            <w:vAlign w:val="bottom"/>
          </w:tcPr>
          <w:p w14:paraId="093A7494" w14:textId="77777777" w:rsidR="00DE62F6" w:rsidRPr="00C403F0" w:rsidRDefault="00DE62F6" w:rsidP="4E884761">
            <w:pPr>
              <w:rPr>
                <w:rFonts w:ascii="Times New Roman" w:eastAsia="Times New Roman" w:hAnsi="Times New Roman" w:cs="Times New Roman"/>
                <w:sz w:val="24"/>
                <w:szCs w:val="24"/>
              </w:rPr>
            </w:pPr>
            <w:hyperlink r:id="rId40">
              <w:r w:rsidRPr="00C403F0">
                <w:rPr>
                  <w:rStyle w:val="Hyperlink"/>
                  <w:rFonts w:ascii="Times New Roman" w:eastAsia="Times New Roman" w:hAnsi="Times New Roman" w:cs="Times New Roman"/>
                  <w:color w:val="auto"/>
                  <w:sz w:val="24"/>
                  <w:szCs w:val="24"/>
                </w:rPr>
                <w:t>The Drawbacks of Being a Female Breadwinner</w:t>
              </w:r>
            </w:hyperlink>
          </w:p>
        </w:tc>
        <w:tc>
          <w:tcPr>
            <w:tcW w:w="416" w:type="pct"/>
            <w:tcBorders>
              <w:top w:val="single" w:sz="4" w:space="0" w:color="auto"/>
              <w:bottom w:val="single" w:sz="4" w:space="0" w:color="auto"/>
            </w:tcBorders>
            <w:vAlign w:val="bottom"/>
          </w:tcPr>
          <w:p w14:paraId="229707B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170FC8E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Yahoo Finance</w:t>
            </w:r>
          </w:p>
        </w:tc>
        <w:tc>
          <w:tcPr>
            <w:tcW w:w="673" w:type="pct"/>
            <w:tcBorders>
              <w:top w:val="single" w:sz="4" w:space="0" w:color="auto"/>
              <w:bottom w:val="single" w:sz="4" w:space="0" w:color="auto"/>
            </w:tcBorders>
            <w:vAlign w:val="bottom"/>
          </w:tcPr>
          <w:p w14:paraId="539C16F2"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26291C8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w:t>
            </w:r>
          </w:p>
        </w:tc>
        <w:tc>
          <w:tcPr>
            <w:tcW w:w="568" w:type="pct"/>
            <w:tcBorders>
              <w:top w:val="single" w:sz="4" w:space="0" w:color="auto"/>
              <w:bottom w:val="single" w:sz="4" w:space="0" w:color="auto"/>
            </w:tcBorders>
            <w:vAlign w:val="bottom"/>
          </w:tcPr>
          <w:p w14:paraId="12374B7F"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25-Apr-14</w:t>
            </w:r>
          </w:p>
        </w:tc>
        <w:tc>
          <w:tcPr>
            <w:tcW w:w="570" w:type="pct"/>
            <w:tcBorders>
              <w:top w:val="single" w:sz="4" w:space="0" w:color="auto"/>
              <w:bottom w:val="single" w:sz="4" w:space="0" w:color="auto"/>
            </w:tcBorders>
            <w:shd w:val="clear" w:color="auto" w:fill="auto"/>
            <w:vAlign w:val="bottom"/>
          </w:tcPr>
          <w:p w14:paraId="6E57F75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N/A </w:t>
            </w:r>
          </w:p>
        </w:tc>
        <w:tc>
          <w:tcPr>
            <w:tcW w:w="568" w:type="pct"/>
            <w:tcBorders>
              <w:top w:val="single" w:sz="4" w:space="0" w:color="auto"/>
              <w:bottom w:val="single" w:sz="4" w:space="0" w:color="auto"/>
            </w:tcBorders>
            <w:vAlign w:val="bottom"/>
          </w:tcPr>
          <w:p w14:paraId="3FB7B066" w14:textId="79DDDF0E" w:rsidR="00DE62F6" w:rsidRPr="00C403F0" w:rsidRDefault="00DE62F6" w:rsidP="4E884761">
            <w:pPr>
              <w:jc w:val="center"/>
              <w:rPr>
                <w:rFonts w:ascii="Times New Roman" w:eastAsia="Times New Roman" w:hAnsi="Times New Roman" w:cs="Times New Roman"/>
                <w:sz w:val="24"/>
                <w:szCs w:val="24"/>
              </w:rPr>
            </w:pPr>
            <w:proofErr w:type="spellStart"/>
            <w:r w:rsidRPr="00C403F0">
              <w:rPr>
                <w:rFonts w:ascii="Times New Roman" w:eastAsia="Times New Roman" w:hAnsi="Times New Roman" w:cs="Times New Roman"/>
                <w:sz w:val="24"/>
                <w:szCs w:val="24"/>
              </w:rPr>
              <w:t>Farnoosh</w:t>
            </w:r>
            <w:proofErr w:type="spellEnd"/>
            <w:r w:rsidRPr="00C403F0">
              <w:rPr>
                <w:rFonts w:ascii="Times New Roman" w:eastAsia="Times New Roman" w:hAnsi="Times New Roman" w:cs="Times New Roman"/>
                <w:sz w:val="24"/>
                <w:szCs w:val="24"/>
              </w:rPr>
              <w:t xml:space="preserve"> Torabi </w:t>
            </w:r>
          </w:p>
        </w:tc>
      </w:tr>
      <w:tr w:rsidR="00C403F0" w:rsidRPr="00C403F0" w14:paraId="4AFF58E1" w14:textId="77777777" w:rsidTr="4E884761">
        <w:tc>
          <w:tcPr>
            <w:tcW w:w="190" w:type="pct"/>
            <w:tcBorders>
              <w:top w:val="single" w:sz="4" w:space="0" w:color="auto"/>
              <w:bottom w:val="single" w:sz="4" w:space="0" w:color="auto"/>
            </w:tcBorders>
            <w:vAlign w:val="center"/>
          </w:tcPr>
          <w:p w14:paraId="13FEBF7D"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31</w:t>
            </w:r>
          </w:p>
        </w:tc>
        <w:tc>
          <w:tcPr>
            <w:tcW w:w="813" w:type="pct"/>
            <w:tcBorders>
              <w:top w:val="single" w:sz="4" w:space="0" w:color="auto"/>
              <w:bottom w:val="single" w:sz="4" w:space="0" w:color="auto"/>
            </w:tcBorders>
            <w:vAlign w:val="bottom"/>
          </w:tcPr>
          <w:p w14:paraId="2F04E36C" w14:textId="77777777" w:rsidR="00DE62F6" w:rsidRPr="00C403F0" w:rsidRDefault="00DE62F6" w:rsidP="4E884761">
            <w:pPr>
              <w:rPr>
                <w:rFonts w:ascii="Times New Roman" w:eastAsia="Times New Roman" w:hAnsi="Times New Roman" w:cs="Times New Roman"/>
                <w:sz w:val="24"/>
                <w:szCs w:val="24"/>
              </w:rPr>
            </w:pPr>
            <w:hyperlink r:id="rId41">
              <w:r w:rsidRPr="00C403F0">
                <w:rPr>
                  <w:rStyle w:val="Hyperlink"/>
                  <w:rFonts w:ascii="Times New Roman" w:eastAsia="Times New Roman" w:hAnsi="Times New Roman" w:cs="Times New Roman"/>
                  <w:color w:val="auto"/>
                  <w:sz w:val="24"/>
                  <w:szCs w:val="24"/>
                </w:rPr>
                <w:t>The Female Breadwinner Conundrum</w:t>
              </w:r>
            </w:hyperlink>
          </w:p>
        </w:tc>
        <w:tc>
          <w:tcPr>
            <w:tcW w:w="416" w:type="pct"/>
            <w:tcBorders>
              <w:top w:val="single" w:sz="4" w:space="0" w:color="auto"/>
              <w:bottom w:val="single" w:sz="4" w:space="0" w:color="auto"/>
            </w:tcBorders>
            <w:vAlign w:val="bottom"/>
          </w:tcPr>
          <w:p w14:paraId="699564DF"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234BB986"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Federalist</w:t>
            </w:r>
          </w:p>
        </w:tc>
        <w:tc>
          <w:tcPr>
            <w:tcW w:w="673" w:type="pct"/>
            <w:tcBorders>
              <w:top w:val="single" w:sz="4" w:space="0" w:color="auto"/>
              <w:bottom w:val="single" w:sz="4" w:space="0" w:color="auto"/>
            </w:tcBorders>
            <w:vAlign w:val="bottom"/>
          </w:tcPr>
          <w:p w14:paraId="2B18FC7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789ADA5D"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Magazine</w:t>
            </w:r>
          </w:p>
        </w:tc>
        <w:tc>
          <w:tcPr>
            <w:tcW w:w="568" w:type="pct"/>
            <w:tcBorders>
              <w:top w:val="single" w:sz="4" w:space="0" w:color="auto"/>
              <w:bottom w:val="single" w:sz="4" w:space="0" w:color="auto"/>
            </w:tcBorders>
            <w:vAlign w:val="bottom"/>
          </w:tcPr>
          <w:p w14:paraId="67B8204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29-Sep-15</w:t>
            </w:r>
          </w:p>
        </w:tc>
        <w:tc>
          <w:tcPr>
            <w:tcW w:w="570" w:type="pct"/>
            <w:tcBorders>
              <w:top w:val="single" w:sz="4" w:space="0" w:color="auto"/>
              <w:bottom w:val="single" w:sz="4" w:space="0" w:color="auto"/>
            </w:tcBorders>
            <w:shd w:val="clear" w:color="auto" w:fill="auto"/>
            <w:vAlign w:val="bottom"/>
          </w:tcPr>
          <w:p w14:paraId="1DBA9B8F"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N/A</w:t>
            </w:r>
          </w:p>
        </w:tc>
        <w:tc>
          <w:tcPr>
            <w:tcW w:w="568" w:type="pct"/>
            <w:tcBorders>
              <w:top w:val="single" w:sz="4" w:space="0" w:color="auto"/>
              <w:bottom w:val="single" w:sz="4" w:space="0" w:color="auto"/>
            </w:tcBorders>
            <w:vAlign w:val="bottom"/>
          </w:tcPr>
          <w:p w14:paraId="1AEE8209" w14:textId="327DA06C"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Joy </w:t>
            </w:r>
            <w:proofErr w:type="spellStart"/>
            <w:r w:rsidRPr="00C403F0">
              <w:rPr>
                <w:rFonts w:ascii="Times New Roman" w:eastAsia="Times New Roman" w:hAnsi="Times New Roman" w:cs="Times New Roman"/>
                <w:sz w:val="24"/>
                <w:szCs w:val="24"/>
              </w:rPr>
              <w:t>Pullmann</w:t>
            </w:r>
            <w:proofErr w:type="spellEnd"/>
            <w:r w:rsidRPr="00C403F0">
              <w:rPr>
                <w:rFonts w:ascii="Times New Roman" w:eastAsia="Times New Roman" w:hAnsi="Times New Roman" w:cs="Times New Roman"/>
                <w:sz w:val="24"/>
                <w:szCs w:val="24"/>
              </w:rPr>
              <w:t xml:space="preserve"> </w:t>
            </w:r>
          </w:p>
        </w:tc>
      </w:tr>
      <w:tr w:rsidR="00C403F0" w:rsidRPr="00C403F0" w14:paraId="0BDBEEB7" w14:textId="77777777" w:rsidTr="4E884761">
        <w:tc>
          <w:tcPr>
            <w:tcW w:w="190" w:type="pct"/>
            <w:tcBorders>
              <w:top w:val="single" w:sz="4" w:space="0" w:color="auto"/>
              <w:bottom w:val="single" w:sz="4" w:space="0" w:color="auto"/>
            </w:tcBorders>
            <w:vAlign w:val="center"/>
          </w:tcPr>
          <w:p w14:paraId="41017FC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32</w:t>
            </w:r>
          </w:p>
        </w:tc>
        <w:tc>
          <w:tcPr>
            <w:tcW w:w="813" w:type="pct"/>
            <w:tcBorders>
              <w:top w:val="single" w:sz="4" w:space="0" w:color="auto"/>
              <w:bottom w:val="single" w:sz="4" w:space="0" w:color="auto"/>
            </w:tcBorders>
            <w:vAlign w:val="bottom"/>
          </w:tcPr>
          <w:p w14:paraId="718F3560" w14:textId="77777777" w:rsidR="00DE62F6" w:rsidRPr="00C403F0" w:rsidRDefault="00DE62F6" w:rsidP="4E884761">
            <w:pPr>
              <w:rPr>
                <w:rFonts w:ascii="Times New Roman" w:eastAsia="Times New Roman" w:hAnsi="Times New Roman" w:cs="Times New Roman"/>
                <w:sz w:val="24"/>
                <w:szCs w:val="24"/>
              </w:rPr>
            </w:pPr>
            <w:hyperlink r:id="rId42">
              <w:r w:rsidRPr="00C403F0">
                <w:rPr>
                  <w:rStyle w:val="Hyperlink"/>
                  <w:rFonts w:ascii="Times New Roman" w:eastAsia="Times New Roman" w:hAnsi="Times New Roman" w:cs="Times New Roman"/>
                  <w:color w:val="auto"/>
                  <w:sz w:val="24"/>
                  <w:szCs w:val="24"/>
                </w:rPr>
                <w:t>The Problem With 'Breadwinners'</w:t>
              </w:r>
            </w:hyperlink>
          </w:p>
        </w:tc>
        <w:tc>
          <w:tcPr>
            <w:tcW w:w="416" w:type="pct"/>
            <w:tcBorders>
              <w:top w:val="single" w:sz="4" w:space="0" w:color="auto"/>
              <w:bottom w:val="single" w:sz="4" w:space="0" w:color="auto"/>
            </w:tcBorders>
            <w:vAlign w:val="bottom"/>
          </w:tcPr>
          <w:p w14:paraId="1DFFA66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739F811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Pacific Standard</w:t>
            </w:r>
          </w:p>
        </w:tc>
        <w:tc>
          <w:tcPr>
            <w:tcW w:w="673" w:type="pct"/>
            <w:tcBorders>
              <w:top w:val="single" w:sz="4" w:space="0" w:color="auto"/>
              <w:bottom w:val="single" w:sz="4" w:space="0" w:color="auto"/>
            </w:tcBorders>
            <w:vAlign w:val="bottom"/>
          </w:tcPr>
          <w:p w14:paraId="4927B6E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13A19A36"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Magazine</w:t>
            </w:r>
          </w:p>
        </w:tc>
        <w:tc>
          <w:tcPr>
            <w:tcW w:w="568" w:type="pct"/>
            <w:tcBorders>
              <w:top w:val="single" w:sz="4" w:space="0" w:color="auto"/>
              <w:bottom w:val="single" w:sz="4" w:space="0" w:color="auto"/>
            </w:tcBorders>
            <w:vAlign w:val="bottom"/>
          </w:tcPr>
          <w:p w14:paraId="39A5C39D"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14-Jun-17</w:t>
            </w:r>
          </w:p>
        </w:tc>
        <w:tc>
          <w:tcPr>
            <w:tcW w:w="570" w:type="pct"/>
            <w:tcBorders>
              <w:top w:val="single" w:sz="4" w:space="0" w:color="auto"/>
              <w:bottom w:val="single" w:sz="4" w:space="0" w:color="auto"/>
            </w:tcBorders>
            <w:shd w:val="clear" w:color="auto" w:fill="auto"/>
            <w:vAlign w:val="bottom"/>
          </w:tcPr>
          <w:p w14:paraId="274E2824"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N/A </w:t>
            </w:r>
          </w:p>
        </w:tc>
        <w:tc>
          <w:tcPr>
            <w:tcW w:w="568" w:type="pct"/>
            <w:tcBorders>
              <w:top w:val="single" w:sz="4" w:space="0" w:color="auto"/>
              <w:bottom w:val="single" w:sz="4" w:space="0" w:color="auto"/>
            </w:tcBorders>
            <w:vAlign w:val="bottom"/>
          </w:tcPr>
          <w:p w14:paraId="7C66B934" w14:textId="18801F30"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Philip N. Cohen </w:t>
            </w:r>
          </w:p>
        </w:tc>
      </w:tr>
      <w:tr w:rsidR="00C403F0" w:rsidRPr="00C403F0" w14:paraId="56684A07" w14:textId="77777777" w:rsidTr="4E884761">
        <w:tc>
          <w:tcPr>
            <w:tcW w:w="190" w:type="pct"/>
            <w:tcBorders>
              <w:top w:val="single" w:sz="4" w:space="0" w:color="auto"/>
              <w:bottom w:val="single" w:sz="4" w:space="0" w:color="auto"/>
            </w:tcBorders>
            <w:vAlign w:val="center"/>
          </w:tcPr>
          <w:p w14:paraId="0F618879"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33</w:t>
            </w:r>
          </w:p>
        </w:tc>
        <w:tc>
          <w:tcPr>
            <w:tcW w:w="813" w:type="pct"/>
            <w:tcBorders>
              <w:top w:val="single" w:sz="4" w:space="0" w:color="auto"/>
              <w:bottom w:val="single" w:sz="4" w:space="0" w:color="auto"/>
            </w:tcBorders>
            <w:vAlign w:val="bottom"/>
          </w:tcPr>
          <w:p w14:paraId="2BBD40F5" w14:textId="77777777" w:rsidR="00DE62F6" w:rsidRPr="00C403F0" w:rsidRDefault="00DE62F6" w:rsidP="4E884761">
            <w:pPr>
              <w:rPr>
                <w:rFonts w:ascii="Times New Roman" w:eastAsia="Times New Roman" w:hAnsi="Times New Roman" w:cs="Times New Roman"/>
                <w:sz w:val="24"/>
                <w:szCs w:val="24"/>
              </w:rPr>
            </w:pPr>
            <w:hyperlink r:id="rId43">
              <w:r w:rsidRPr="00C403F0">
                <w:rPr>
                  <w:rStyle w:val="Hyperlink"/>
                  <w:rFonts w:ascii="Times New Roman" w:eastAsia="Times New Roman" w:hAnsi="Times New Roman" w:cs="Times New Roman"/>
                  <w:color w:val="auto"/>
                  <w:sz w:val="24"/>
                  <w:szCs w:val="24"/>
                </w:rPr>
                <w:t>U.S. Women on the Rise as Family Breadwinner</w:t>
              </w:r>
            </w:hyperlink>
          </w:p>
        </w:tc>
        <w:tc>
          <w:tcPr>
            <w:tcW w:w="416" w:type="pct"/>
            <w:tcBorders>
              <w:top w:val="single" w:sz="4" w:space="0" w:color="auto"/>
              <w:bottom w:val="single" w:sz="4" w:space="0" w:color="auto"/>
            </w:tcBorders>
            <w:vAlign w:val="bottom"/>
          </w:tcPr>
          <w:p w14:paraId="1671B6E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23832CE4"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New York Times</w:t>
            </w:r>
          </w:p>
        </w:tc>
        <w:tc>
          <w:tcPr>
            <w:tcW w:w="673" w:type="pct"/>
            <w:tcBorders>
              <w:top w:val="single" w:sz="4" w:space="0" w:color="auto"/>
              <w:bottom w:val="single" w:sz="4" w:space="0" w:color="auto"/>
            </w:tcBorders>
            <w:vAlign w:val="bottom"/>
          </w:tcPr>
          <w:p w14:paraId="7A5DE04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7E72A9A9"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0FE3A186"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29-May-13</w:t>
            </w:r>
          </w:p>
        </w:tc>
        <w:tc>
          <w:tcPr>
            <w:tcW w:w="570" w:type="pct"/>
            <w:tcBorders>
              <w:top w:val="single" w:sz="4" w:space="0" w:color="auto"/>
              <w:bottom w:val="single" w:sz="4" w:space="0" w:color="auto"/>
            </w:tcBorders>
            <w:shd w:val="clear" w:color="auto" w:fill="auto"/>
            <w:vAlign w:val="bottom"/>
          </w:tcPr>
          <w:p w14:paraId="2AB83F2A"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Leans left </w:t>
            </w:r>
          </w:p>
        </w:tc>
        <w:tc>
          <w:tcPr>
            <w:tcW w:w="568" w:type="pct"/>
            <w:tcBorders>
              <w:top w:val="single" w:sz="4" w:space="0" w:color="auto"/>
              <w:bottom w:val="single" w:sz="4" w:space="0" w:color="auto"/>
            </w:tcBorders>
            <w:vAlign w:val="bottom"/>
          </w:tcPr>
          <w:p w14:paraId="795BEB8C" w14:textId="4A8DB5E8"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Catherine </w:t>
            </w:r>
            <w:proofErr w:type="spellStart"/>
            <w:r w:rsidRPr="00C403F0">
              <w:rPr>
                <w:rFonts w:ascii="Times New Roman" w:eastAsia="Times New Roman" w:hAnsi="Times New Roman" w:cs="Times New Roman"/>
                <w:sz w:val="24"/>
                <w:szCs w:val="24"/>
              </w:rPr>
              <w:t>Rampell</w:t>
            </w:r>
            <w:proofErr w:type="spellEnd"/>
            <w:r w:rsidRPr="00C403F0">
              <w:rPr>
                <w:rFonts w:ascii="Times New Roman" w:eastAsia="Times New Roman" w:hAnsi="Times New Roman" w:cs="Times New Roman"/>
                <w:sz w:val="24"/>
                <w:szCs w:val="24"/>
              </w:rPr>
              <w:t xml:space="preserve"> </w:t>
            </w:r>
          </w:p>
        </w:tc>
      </w:tr>
      <w:tr w:rsidR="00C403F0" w:rsidRPr="00C403F0" w14:paraId="23629061" w14:textId="77777777" w:rsidTr="4E884761">
        <w:tc>
          <w:tcPr>
            <w:tcW w:w="190" w:type="pct"/>
            <w:tcBorders>
              <w:top w:val="single" w:sz="4" w:space="0" w:color="auto"/>
              <w:bottom w:val="single" w:sz="4" w:space="0" w:color="auto"/>
            </w:tcBorders>
            <w:vAlign w:val="center"/>
          </w:tcPr>
          <w:p w14:paraId="79ECC53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34</w:t>
            </w:r>
          </w:p>
        </w:tc>
        <w:tc>
          <w:tcPr>
            <w:tcW w:w="813" w:type="pct"/>
            <w:tcBorders>
              <w:top w:val="single" w:sz="4" w:space="0" w:color="auto"/>
              <w:bottom w:val="single" w:sz="4" w:space="0" w:color="auto"/>
            </w:tcBorders>
            <w:vAlign w:val="bottom"/>
          </w:tcPr>
          <w:p w14:paraId="0B576EB5" w14:textId="77777777" w:rsidR="00DE62F6" w:rsidRPr="00C403F0" w:rsidRDefault="00DE62F6" w:rsidP="4E884761">
            <w:pPr>
              <w:rPr>
                <w:rFonts w:ascii="Times New Roman" w:eastAsia="Times New Roman" w:hAnsi="Times New Roman" w:cs="Times New Roman"/>
                <w:sz w:val="24"/>
                <w:szCs w:val="24"/>
              </w:rPr>
            </w:pPr>
            <w:hyperlink r:id="rId44">
              <w:r w:rsidRPr="00C403F0">
                <w:rPr>
                  <w:rStyle w:val="Hyperlink"/>
                  <w:rFonts w:ascii="Times New Roman" w:eastAsia="Times New Roman" w:hAnsi="Times New Roman" w:cs="Times New Roman"/>
                  <w:color w:val="auto"/>
                  <w:sz w:val="24"/>
                  <w:szCs w:val="24"/>
                </w:rPr>
                <w:t>What do Breadwinning Women Want? More Help, Less Stress</w:t>
              </w:r>
            </w:hyperlink>
          </w:p>
        </w:tc>
        <w:tc>
          <w:tcPr>
            <w:tcW w:w="416" w:type="pct"/>
            <w:tcBorders>
              <w:top w:val="single" w:sz="4" w:space="0" w:color="auto"/>
              <w:bottom w:val="single" w:sz="4" w:space="0" w:color="auto"/>
            </w:tcBorders>
            <w:vAlign w:val="bottom"/>
          </w:tcPr>
          <w:p w14:paraId="343EDC6A"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6A9A8CFF"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Reuters</w:t>
            </w:r>
          </w:p>
        </w:tc>
        <w:tc>
          <w:tcPr>
            <w:tcW w:w="673" w:type="pct"/>
            <w:tcBorders>
              <w:top w:val="single" w:sz="4" w:space="0" w:color="auto"/>
              <w:bottom w:val="single" w:sz="4" w:space="0" w:color="auto"/>
            </w:tcBorders>
            <w:vAlign w:val="bottom"/>
          </w:tcPr>
          <w:p w14:paraId="461FFF3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548E75A9"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w:t>
            </w:r>
          </w:p>
        </w:tc>
        <w:tc>
          <w:tcPr>
            <w:tcW w:w="568" w:type="pct"/>
            <w:tcBorders>
              <w:top w:val="single" w:sz="4" w:space="0" w:color="auto"/>
              <w:bottom w:val="single" w:sz="4" w:space="0" w:color="auto"/>
            </w:tcBorders>
            <w:vAlign w:val="bottom"/>
          </w:tcPr>
          <w:p w14:paraId="7844B35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20-Aug-15</w:t>
            </w:r>
          </w:p>
        </w:tc>
        <w:tc>
          <w:tcPr>
            <w:tcW w:w="570" w:type="pct"/>
            <w:tcBorders>
              <w:top w:val="single" w:sz="4" w:space="0" w:color="auto"/>
              <w:bottom w:val="single" w:sz="4" w:space="0" w:color="auto"/>
            </w:tcBorders>
            <w:shd w:val="clear" w:color="auto" w:fill="auto"/>
            <w:vAlign w:val="bottom"/>
          </w:tcPr>
          <w:p w14:paraId="7EA07CA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Leans left </w:t>
            </w:r>
          </w:p>
        </w:tc>
        <w:tc>
          <w:tcPr>
            <w:tcW w:w="568" w:type="pct"/>
            <w:tcBorders>
              <w:top w:val="single" w:sz="4" w:space="0" w:color="auto"/>
              <w:bottom w:val="single" w:sz="4" w:space="0" w:color="auto"/>
            </w:tcBorders>
            <w:vAlign w:val="bottom"/>
          </w:tcPr>
          <w:p w14:paraId="6DDBC6B2" w14:textId="22035423"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Lauren Young </w:t>
            </w:r>
          </w:p>
        </w:tc>
      </w:tr>
      <w:tr w:rsidR="00C403F0" w:rsidRPr="00C403F0" w14:paraId="5133E1F5" w14:textId="77777777" w:rsidTr="4E884761">
        <w:tc>
          <w:tcPr>
            <w:tcW w:w="190" w:type="pct"/>
            <w:tcBorders>
              <w:top w:val="single" w:sz="4" w:space="0" w:color="auto"/>
              <w:bottom w:val="single" w:sz="4" w:space="0" w:color="auto"/>
            </w:tcBorders>
            <w:vAlign w:val="center"/>
          </w:tcPr>
          <w:p w14:paraId="17499A8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35</w:t>
            </w:r>
          </w:p>
        </w:tc>
        <w:tc>
          <w:tcPr>
            <w:tcW w:w="813" w:type="pct"/>
            <w:tcBorders>
              <w:top w:val="single" w:sz="4" w:space="0" w:color="auto"/>
              <w:bottom w:val="single" w:sz="4" w:space="0" w:color="auto"/>
            </w:tcBorders>
            <w:vAlign w:val="bottom"/>
          </w:tcPr>
          <w:p w14:paraId="7DB9025A" w14:textId="77777777" w:rsidR="00DE62F6" w:rsidRPr="00C403F0" w:rsidRDefault="00DE62F6" w:rsidP="4E884761">
            <w:pPr>
              <w:rPr>
                <w:rFonts w:ascii="Times New Roman" w:eastAsia="Times New Roman" w:hAnsi="Times New Roman" w:cs="Times New Roman"/>
                <w:sz w:val="24"/>
                <w:szCs w:val="24"/>
              </w:rPr>
            </w:pPr>
            <w:hyperlink r:id="rId45">
              <w:r w:rsidRPr="00C403F0">
                <w:rPr>
                  <w:rStyle w:val="Hyperlink"/>
                  <w:rFonts w:ascii="Times New Roman" w:eastAsia="Times New Roman" w:hAnsi="Times New Roman" w:cs="Times New Roman"/>
                  <w:color w:val="auto"/>
                  <w:sz w:val="24"/>
                  <w:szCs w:val="24"/>
                </w:rPr>
                <w:t>Life in the Only Industrialized Country Without Paid Maternity Leave</w:t>
              </w:r>
            </w:hyperlink>
          </w:p>
        </w:tc>
        <w:tc>
          <w:tcPr>
            <w:tcW w:w="416" w:type="pct"/>
            <w:tcBorders>
              <w:top w:val="single" w:sz="4" w:space="0" w:color="auto"/>
              <w:bottom w:val="single" w:sz="4" w:space="0" w:color="auto"/>
            </w:tcBorders>
            <w:vAlign w:val="bottom"/>
          </w:tcPr>
          <w:p w14:paraId="3D9C3F7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2E3A988F"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Atlantic</w:t>
            </w:r>
          </w:p>
        </w:tc>
        <w:tc>
          <w:tcPr>
            <w:tcW w:w="673" w:type="pct"/>
            <w:tcBorders>
              <w:top w:val="single" w:sz="4" w:space="0" w:color="auto"/>
              <w:bottom w:val="single" w:sz="4" w:space="0" w:color="auto"/>
            </w:tcBorders>
            <w:vAlign w:val="bottom"/>
          </w:tcPr>
          <w:p w14:paraId="18FB7CD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02F21F1A"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Magazine</w:t>
            </w:r>
          </w:p>
        </w:tc>
        <w:tc>
          <w:tcPr>
            <w:tcW w:w="568" w:type="pct"/>
            <w:tcBorders>
              <w:top w:val="single" w:sz="4" w:space="0" w:color="auto"/>
              <w:bottom w:val="single" w:sz="4" w:space="0" w:color="auto"/>
            </w:tcBorders>
            <w:vAlign w:val="bottom"/>
          </w:tcPr>
          <w:p w14:paraId="1D9FE2B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03-Mar-16</w:t>
            </w:r>
          </w:p>
        </w:tc>
        <w:tc>
          <w:tcPr>
            <w:tcW w:w="570" w:type="pct"/>
            <w:tcBorders>
              <w:top w:val="single" w:sz="4" w:space="0" w:color="auto"/>
              <w:bottom w:val="single" w:sz="4" w:space="0" w:color="auto"/>
            </w:tcBorders>
            <w:shd w:val="clear" w:color="auto" w:fill="auto"/>
            <w:vAlign w:val="bottom"/>
          </w:tcPr>
          <w:p w14:paraId="19CA52A4"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Leans left </w:t>
            </w:r>
          </w:p>
        </w:tc>
        <w:tc>
          <w:tcPr>
            <w:tcW w:w="568" w:type="pct"/>
            <w:tcBorders>
              <w:top w:val="single" w:sz="4" w:space="0" w:color="auto"/>
              <w:bottom w:val="single" w:sz="4" w:space="0" w:color="auto"/>
            </w:tcBorders>
            <w:vAlign w:val="bottom"/>
          </w:tcPr>
          <w:p w14:paraId="01D1303A" w14:textId="2AC0C994"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Jessica Shortall </w:t>
            </w:r>
          </w:p>
        </w:tc>
      </w:tr>
      <w:tr w:rsidR="00C403F0" w:rsidRPr="00C403F0" w14:paraId="0D812EF1" w14:textId="77777777" w:rsidTr="4E884761">
        <w:tc>
          <w:tcPr>
            <w:tcW w:w="190" w:type="pct"/>
            <w:tcBorders>
              <w:top w:val="single" w:sz="4" w:space="0" w:color="auto"/>
              <w:bottom w:val="single" w:sz="4" w:space="0" w:color="auto"/>
            </w:tcBorders>
            <w:vAlign w:val="center"/>
          </w:tcPr>
          <w:p w14:paraId="4E705962"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36</w:t>
            </w:r>
          </w:p>
        </w:tc>
        <w:tc>
          <w:tcPr>
            <w:tcW w:w="813" w:type="pct"/>
            <w:tcBorders>
              <w:top w:val="single" w:sz="4" w:space="0" w:color="auto"/>
              <w:bottom w:val="single" w:sz="4" w:space="0" w:color="auto"/>
            </w:tcBorders>
            <w:vAlign w:val="bottom"/>
          </w:tcPr>
          <w:p w14:paraId="4721EC3A" w14:textId="77777777" w:rsidR="00DE62F6" w:rsidRPr="00C403F0" w:rsidRDefault="00DE62F6" w:rsidP="4E884761">
            <w:pPr>
              <w:rPr>
                <w:rFonts w:ascii="Times New Roman" w:eastAsia="Times New Roman" w:hAnsi="Times New Roman" w:cs="Times New Roman"/>
                <w:sz w:val="24"/>
                <w:szCs w:val="24"/>
              </w:rPr>
            </w:pPr>
            <w:hyperlink r:id="rId46">
              <w:r w:rsidRPr="00C403F0">
                <w:rPr>
                  <w:rStyle w:val="Hyperlink"/>
                  <w:rFonts w:ascii="Times New Roman" w:eastAsia="Times New Roman" w:hAnsi="Times New Roman" w:cs="Times New Roman"/>
                  <w:color w:val="auto"/>
                  <w:sz w:val="24"/>
                  <w:szCs w:val="24"/>
                </w:rPr>
                <w:t>When She Earns More: As Roles Shift, Old Ideas on Who Pays the Bills Persist</w:t>
              </w:r>
            </w:hyperlink>
          </w:p>
        </w:tc>
        <w:tc>
          <w:tcPr>
            <w:tcW w:w="416" w:type="pct"/>
            <w:tcBorders>
              <w:top w:val="single" w:sz="4" w:space="0" w:color="auto"/>
              <w:bottom w:val="single" w:sz="4" w:space="0" w:color="auto"/>
            </w:tcBorders>
            <w:vAlign w:val="bottom"/>
          </w:tcPr>
          <w:p w14:paraId="7B704EE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1E90BC7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New York Times</w:t>
            </w:r>
          </w:p>
        </w:tc>
        <w:tc>
          <w:tcPr>
            <w:tcW w:w="673" w:type="pct"/>
            <w:tcBorders>
              <w:top w:val="single" w:sz="4" w:space="0" w:color="auto"/>
              <w:bottom w:val="single" w:sz="4" w:space="0" w:color="auto"/>
            </w:tcBorders>
            <w:vAlign w:val="bottom"/>
          </w:tcPr>
          <w:p w14:paraId="319B813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35B80BB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70A6604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06-Jul-18</w:t>
            </w:r>
          </w:p>
        </w:tc>
        <w:tc>
          <w:tcPr>
            <w:tcW w:w="570" w:type="pct"/>
            <w:tcBorders>
              <w:top w:val="single" w:sz="4" w:space="0" w:color="auto"/>
              <w:bottom w:val="single" w:sz="4" w:space="0" w:color="auto"/>
            </w:tcBorders>
            <w:shd w:val="clear" w:color="auto" w:fill="auto"/>
            <w:vAlign w:val="bottom"/>
          </w:tcPr>
          <w:p w14:paraId="39C8FDE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Leans left </w:t>
            </w:r>
          </w:p>
        </w:tc>
        <w:tc>
          <w:tcPr>
            <w:tcW w:w="568" w:type="pct"/>
            <w:tcBorders>
              <w:top w:val="single" w:sz="4" w:space="0" w:color="auto"/>
              <w:bottom w:val="single" w:sz="4" w:space="0" w:color="auto"/>
            </w:tcBorders>
            <w:vAlign w:val="bottom"/>
          </w:tcPr>
          <w:p w14:paraId="6EC16D0B" w14:textId="3C7AE4DA"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Tara Siegel Bernard </w:t>
            </w:r>
          </w:p>
        </w:tc>
      </w:tr>
      <w:tr w:rsidR="00C403F0" w:rsidRPr="00C403F0" w14:paraId="1E1CC660" w14:textId="77777777" w:rsidTr="4E884761">
        <w:tc>
          <w:tcPr>
            <w:tcW w:w="190" w:type="pct"/>
            <w:tcBorders>
              <w:top w:val="single" w:sz="4" w:space="0" w:color="auto"/>
              <w:bottom w:val="single" w:sz="4" w:space="0" w:color="auto"/>
            </w:tcBorders>
            <w:vAlign w:val="center"/>
          </w:tcPr>
          <w:p w14:paraId="2FF2956A"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37</w:t>
            </w:r>
          </w:p>
        </w:tc>
        <w:tc>
          <w:tcPr>
            <w:tcW w:w="813" w:type="pct"/>
            <w:tcBorders>
              <w:top w:val="single" w:sz="4" w:space="0" w:color="auto"/>
              <w:bottom w:val="single" w:sz="4" w:space="0" w:color="auto"/>
            </w:tcBorders>
            <w:vAlign w:val="bottom"/>
          </w:tcPr>
          <w:p w14:paraId="085AD063" w14:textId="77777777" w:rsidR="00DE62F6" w:rsidRPr="00C403F0" w:rsidRDefault="00DE62F6" w:rsidP="4E884761">
            <w:pPr>
              <w:rPr>
                <w:rFonts w:ascii="Times New Roman" w:eastAsia="Times New Roman" w:hAnsi="Times New Roman" w:cs="Times New Roman"/>
                <w:sz w:val="24"/>
                <w:szCs w:val="24"/>
              </w:rPr>
            </w:pPr>
            <w:hyperlink r:id="rId47">
              <w:r w:rsidRPr="00C403F0">
                <w:rPr>
                  <w:rStyle w:val="Hyperlink"/>
                  <w:rFonts w:ascii="Times New Roman" w:eastAsia="Times New Roman" w:hAnsi="Times New Roman" w:cs="Times New Roman"/>
                  <w:color w:val="auto"/>
                  <w:sz w:val="24"/>
                  <w:szCs w:val="24"/>
                </w:rPr>
                <w:t>Why are Female Breadwinners Still 'Taboo'?</w:t>
              </w:r>
            </w:hyperlink>
          </w:p>
        </w:tc>
        <w:tc>
          <w:tcPr>
            <w:tcW w:w="416" w:type="pct"/>
            <w:tcBorders>
              <w:top w:val="single" w:sz="4" w:space="0" w:color="auto"/>
              <w:bottom w:val="single" w:sz="4" w:space="0" w:color="auto"/>
            </w:tcBorders>
            <w:vAlign w:val="bottom"/>
          </w:tcPr>
          <w:p w14:paraId="1EF9276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57687DA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Daily Telegraph</w:t>
            </w:r>
          </w:p>
        </w:tc>
        <w:tc>
          <w:tcPr>
            <w:tcW w:w="673" w:type="pct"/>
            <w:tcBorders>
              <w:top w:val="single" w:sz="4" w:space="0" w:color="auto"/>
              <w:bottom w:val="single" w:sz="4" w:space="0" w:color="auto"/>
            </w:tcBorders>
            <w:vAlign w:val="bottom"/>
          </w:tcPr>
          <w:p w14:paraId="5EA9E342"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England</w:t>
            </w:r>
          </w:p>
        </w:tc>
        <w:tc>
          <w:tcPr>
            <w:tcW w:w="586" w:type="pct"/>
            <w:tcBorders>
              <w:top w:val="single" w:sz="4" w:space="0" w:color="auto"/>
              <w:bottom w:val="single" w:sz="4" w:space="0" w:color="auto"/>
            </w:tcBorders>
            <w:vAlign w:val="bottom"/>
          </w:tcPr>
          <w:p w14:paraId="36804886"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(Opinion)</w:t>
            </w:r>
          </w:p>
        </w:tc>
        <w:tc>
          <w:tcPr>
            <w:tcW w:w="568" w:type="pct"/>
            <w:tcBorders>
              <w:top w:val="single" w:sz="4" w:space="0" w:color="auto"/>
              <w:bottom w:val="single" w:sz="4" w:space="0" w:color="auto"/>
            </w:tcBorders>
            <w:vAlign w:val="bottom"/>
          </w:tcPr>
          <w:p w14:paraId="726B059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23-Jan-13</w:t>
            </w:r>
          </w:p>
        </w:tc>
        <w:tc>
          <w:tcPr>
            <w:tcW w:w="570" w:type="pct"/>
            <w:tcBorders>
              <w:top w:val="single" w:sz="4" w:space="0" w:color="auto"/>
              <w:bottom w:val="single" w:sz="4" w:space="0" w:color="auto"/>
            </w:tcBorders>
            <w:shd w:val="clear" w:color="auto" w:fill="auto"/>
            <w:vAlign w:val="bottom"/>
          </w:tcPr>
          <w:p w14:paraId="0EC21B3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Conservative </w:t>
            </w:r>
          </w:p>
        </w:tc>
        <w:tc>
          <w:tcPr>
            <w:tcW w:w="568" w:type="pct"/>
            <w:tcBorders>
              <w:top w:val="single" w:sz="4" w:space="0" w:color="auto"/>
              <w:bottom w:val="single" w:sz="4" w:space="0" w:color="auto"/>
            </w:tcBorders>
            <w:vAlign w:val="bottom"/>
          </w:tcPr>
          <w:p w14:paraId="479AF102" w14:textId="3FD852E4"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Emma Sinclair </w:t>
            </w:r>
          </w:p>
        </w:tc>
      </w:tr>
      <w:tr w:rsidR="00C403F0" w:rsidRPr="00C403F0" w14:paraId="179242E5" w14:textId="77777777" w:rsidTr="4E884761">
        <w:tc>
          <w:tcPr>
            <w:tcW w:w="190" w:type="pct"/>
            <w:tcBorders>
              <w:top w:val="single" w:sz="4" w:space="0" w:color="auto"/>
              <w:bottom w:val="single" w:sz="4" w:space="0" w:color="auto"/>
            </w:tcBorders>
            <w:vAlign w:val="center"/>
          </w:tcPr>
          <w:p w14:paraId="50F312E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38</w:t>
            </w:r>
          </w:p>
        </w:tc>
        <w:tc>
          <w:tcPr>
            <w:tcW w:w="813" w:type="pct"/>
            <w:tcBorders>
              <w:top w:val="single" w:sz="4" w:space="0" w:color="auto"/>
              <w:bottom w:val="single" w:sz="4" w:space="0" w:color="auto"/>
            </w:tcBorders>
            <w:vAlign w:val="bottom"/>
          </w:tcPr>
          <w:p w14:paraId="18286948" w14:textId="77777777" w:rsidR="00DE62F6" w:rsidRPr="00C403F0" w:rsidRDefault="00DE62F6" w:rsidP="4E884761">
            <w:pPr>
              <w:rPr>
                <w:rFonts w:ascii="Times New Roman" w:eastAsia="Times New Roman" w:hAnsi="Times New Roman" w:cs="Times New Roman"/>
                <w:sz w:val="24"/>
                <w:szCs w:val="24"/>
              </w:rPr>
            </w:pPr>
            <w:hyperlink r:id="rId48">
              <w:r w:rsidRPr="00C403F0">
                <w:rPr>
                  <w:rStyle w:val="Hyperlink"/>
                  <w:rFonts w:ascii="Times New Roman" w:eastAsia="Times New Roman" w:hAnsi="Times New Roman" w:cs="Times New Roman"/>
                  <w:color w:val="auto"/>
                  <w:sz w:val="24"/>
                  <w:szCs w:val="24"/>
                </w:rPr>
                <w:t>Why You Shouldn't Feel Ashamed of Being a Female Breadwinner</w:t>
              </w:r>
            </w:hyperlink>
          </w:p>
        </w:tc>
        <w:tc>
          <w:tcPr>
            <w:tcW w:w="416" w:type="pct"/>
            <w:tcBorders>
              <w:top w:val="single" w:sz="4" w:space="0" w:color="auto"/>
              <w:bottom w:val="single" w:sz="4" w:space="0" w:color="auto"/>
            </w:tcBorders>
            <w:vAlign w:val="bottom"/>
          </w:tcPr>
          <w:p w14:paraId="615BA85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145568B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BBC</w:t>
            </w:r>
          </w:p>
        </w:tc>
        <w:tc>
          <w:tcPr>
            <w:tcW w:w="673" w:type="pct"/>
            <w:tcBorders>
              <w:top w:val="single" w:sz="4" w:space="0" w:color="auto"/>
              <w:bottom w:val="single" w:sz="4" w:space="0" w:color="auto"/>
            </w:tcBorders>
            <w:vAlign w:val="bottom"/>
          </w:tcPr>
          <w:p w14:paraId="2B9E47C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England</w:t>
            </w:r>
          </w:p>
        </w:tc>
        <w:tc>
          <w:tcPr>
            <w:tcW w:w="586" w:type="pct"/>
            <w:tcBorders>
              <w:top w:val="single" w:sz="4" w:space="0" w:color="auto"/>
              <w:bottom w:val="single" w:sz="4" w:space="0" w:color="auto"/>
            </w:tcBorders>
            <w:vAlign w:val="bottom"/>
          </w:tcPr>
          <w:p w14:paraId="7233C82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w:t>
            </w:r>
          </w:p>
        </w:tc>
        <w:tc>
          <w:tcPr>
            <w:tcW w:w="568" w:type="pct"/>
            <w:tcBorders>
              <w:top w:val="single" w:sz="4" w:space="0" w:color="auto"/>
              <w:bottom w:val="single" w:sz="4" w:space="0" w:color="auto"/>
            </w:tcBorders>
            <w:vAlign w:val="bottom"/>
          </w:tcPr>
          <w:p w14:paraId="4793330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31-May-18</w:t>
            </w:r>
          </w:p>
        </w:tc>
        <w:tc>
          <w:tcPr>
            <w:tcW w:w="570" w:type="pct"/>
            <w:tcBorders>
              <w:top w:val="single" w:sz="4" w:space="0" w:color="auto"/>
              <w:bottom w:val="single" w:sz="4" w:space="0" w:color="auto"/>
            </w:tcBorders>
            <w:shd w:val="clear" w:color="auto" w:fill="auto"/>
            <w:vAlign w:val="bottom"/>
          </w:tcPr>
          <w:p w14:paraId="751859F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Leans left </w:t>
            </w:r>
          </w:p>
        </w:tc>
        <w:tc>
          <w:tcPr>
            <w:tcW w:w="568" w:type="pct"/>
            <w:tcBorders>
              <w:top w:val="single" w:sz="4" w:space="0" w:color="auto"/>
              <w:bottom w:val="single" w:sz="4" w:space="0" w:color="auto"/>
            </w:tcBorders>
            <w:vAlign w:val="bottom"/>
          </w:tcPr>
          <w:p w14:paraId="423F75AD" w14:textId="14F0DFB0" w:rsidR="00DE62F6" w:rsidRPr="00C403F0" w:rsidRDefault="00DE62F6" w:rsidP="4E884761">
            <w:pPr>
              <w:jc w:val="center"/>
              <w:rPr>
                <w:rFonts w:ascii="Times New Roman" w:eastAsia="Times New Roman" w:hAnsi="Times New Roman" w:cs="Times New Roman"/>
                <w:sz w:val="24"/>
                <w:szCs w:val="24"/>
              </w:rPr>
            </w:pPr>
            <w:proofErr w:type="spellStart"/>
            <w:r w:rsidRPr="00C403F0">
              <w:rPr>
                <w:rFonts w:ascii="Times New Roman" w:eastAsia="Times New Roman" w:hAnsi="Times New Roman" w:cs="Times New Roman"/>
                <w:sz w:val="24"/>
                <w:szCs w:val="24"/>
              </w:rPr>
              <w:t>Ashitha</w:t>
            </w:r>
            <w:proofErr w:type="spellEnd"/>
            <w:r w:rsidRPr="00C403F0">
              <w:rPr>
                <w:rFonts w:ascii="Times New Roman" w:eastAsia="Times New Roman" w:hAnsi="Times New Roman" w:cs="Times New Roman"/>
                <w:sz w:val="24"/>
                <w:szCs w:val="24"/>
              </w:rPr>
              <w:t xml:space="preserve"> Nagesh </w:t>
            </w:r>
          </w:p>
        </w:tc>
      </w:tr>
      <w:tr w:rsidR="00C403F0" w:rsidRPr="00C403F0" w14:paraId="78A4D1D5" w14:textId="77777777" w:rsidTr="4E884761">
        <w:tc>
          <w:tcPr>
            <w:tcW w:w="190" w:type="pct"/>
            <w:tcBorders>
              <w:top w:val="single" w:sz="4" w:space="0" w:color="auto"/>
              <w:bottom w:val="single" w:sz="4" w:space="0" w:color="auto"/>
            </w:tcBorders>
            <w:vAlign w:val="center"/>
          </w:tcPr>
          <w:p w14:paraId="611D04E2"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39</w:t>
            </w:r>
          </w:p>
        </w:tc>
        <w:tc>
          <w:tcPr>
            <w:tcW w:w="813" w:type="pct"/>
            <w:tcBorders>
              <w:top w:val="single" w:sz="4" w:space="0" w:color="auto"/>
              <w:bottom w:val="single" w:sz="4" w:space="0" w:color="auto"/>
            </w:tcBorders>
            <w:vAlign w:val="bottom"/>
          </w:tcPr>
          <w:p w14:paraId="31514D0F" w14:textId="77777777" w:rsidR="00DE62F6" w:rsidRPr="00C403F0" w:rsidRDefault="00DE62F6" w:rsidP="4E884761">
            <w:pPr>
              <w:rPr>
                <w:rFonts w:ascii="Times New Roman" w:eastAsia="Times New Roman" w:hAnsi="Times New Roman" w:cs="Times New Roman"/>
                <w:sz w:val="24"/>
                <w:szCs w:val="24"/>
              </w:rPr>
            </w:pPr>
            <w:hyperlink r:id="rId49">
              <w:r w:rsidRPr="00C403F0">
                <w:rPr>
                  <w:rStyle w:val="Hyperlink"/>
                  <w:rFonts w:ascii="Times New Roman" w:eastAsia="Times New Roman" w:hAnsi="Times New Roman" w:cs="Times New Roman"/>
                  <w:color w:val="auto"/>
                  <w:sz w:val="24"/>
                  <w:szCs w:val="24"/>
                </w:rPr>
                <w:t>When Women Make More, Couples Hide it</w:t>
              </w:r>
            </w:hyperlink>
          </w:p>
        </w:tc>
        <w:tc>
          <w:tcPr>
            <w:tcW w:w="416" w:type="pct"/>
            <w:tcBorders>
              <w:top w:val="single" w:sz="4" w:space="0" w:color="auto"/>
              <w:bottom w:val="single" w:sz="4" w:space="0" w:color="auto"/>
            </w:tcBorders>
            <w:vAlign w:val="bottom"/>
          </w:tcPr>
          <w:p w14:paraId="1706151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5F62CDC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CNBC</w:t>
            </w:r>
          </w:p>
        </w:tc>
        <w:tc>
          <w:tcPr>
            <w:tcW w:w="673" w:type="pct"/>
            <w:tcBorders>
              <w:top w:val="single" w:sz="4" w:space="0" w:color="auto"/>
              <w:bottom w:val="single" w:sz="4" w:space="0" w:color="auto"/>
            </w:tcBorders>
            <w:vAlign w:val="bottom"/>
          </w:tcPr>
          <w:p w14:paraId="6C7CD8ED"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0C9AFE8D"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w:t>
            </w:r>
          </w:p>
        </w:tc>
        <w:tc>
          <w:tcPr>
            <w:tcW w:w="568" w:type="pct"/>
            <w:tcBorders>
              <w:top w:val="single" w:sz="4" w:space="0" w:color="auto"/>
              <w:bottom w:val="single" w:sz="4" w:space="0" w:color="auto"/>
            </w:tcBorders>
            <w:vAlign w:val="bottom"/>
          </w:tcPr>
          <w:p w14:paraId="312423D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18-Jul-18</w:t>
            </w:r>
          </w:p>
        </w:tc>
        <w:tc>
          <w:tcPr>
            <w:tcW w:w="570" w:type="pct"/>
            <w:tcBorders>
              <w:top w:val="single" w:sz="4" w:space="0" w:color="auto"/>
              <w:bottom w:val="single" w:sz="4" w:space="0" w:color="auto"/>
            </w:tcBorders>
            <w:shd w:val="clear" w:color="auto" w:fill="auto"/>
            <w:vAlign w:val="bottom"/>
          </w:tcPr>
          <w:p w14:paraId="527FC6E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Conservative </w:t>
            </w:r>
          </w:p>
        </w:tc>
        <w:tc>
          <w:tcPr>
            <w:tcW w:w="568" w:type="pct"/>
            <w:tcBorders>
              <w:top w:val="single" w:sz="4" w:space="0" w:color="auto"/>
              <w:bottom w:val="single" w:sz="4" w:space="0" w:color="auto"/>
            </w:tcBorders>
            <w:vAlign w:val="bottom"/>
          </w:tcPr>
          <w:p w14:paraId="0AFF2115" w14:textId="0EF13010"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Megan Leonhardt </w:t>
            </w:r>
          </w:p>
        </w:tc>
      </w:tr>
      <w:tr w:rsidR="00C403F0" w:rsidRPr="00C403F0" w14:paraId="62D71443" w14:textId="77777777" w:rsidTr="4E884761">
        <w:tc>
          <w:tcPr>
            <w:tcW w:w="190" w:type="pct"/>
            <w:tcBorders>
              <w:top w:val="single" w:sz="4" w:space="0" w:color="auto"/>
              <w:bottom w:val="single" w:sz="4" w:space="0" w:color="auto"/>
            </w:tcBorders>
            <w:vAlign w:val="center"/>
          </w:tcPr>
          <w:p w14:paraId="6612C2DA"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40</w:t>
            </w:r>
          </w:p>
        </w:tc>
        <w:tc>
          <w:tcPr>
            <w:tcW w:w="813" w:type="pct"/>
            <w:tcBorders>
              <w:top w:val="single" w:sz="4" w:space="0" w:color="auto"/>
              <w:bottom w:val="single" w:sz="4" w:space="0" w:color="auto"/>
            </w:tcBorders>
            <w:vAlign w:val="bottom"/>
          </w:tcPr>
          <w:p w14:paraId="78CA0361" w14:textId="77777777" w:rsidR="00DE62F6" w:rsidRPr="00C403F0" w:rsidRDefault="00DE62F6" w:rsidP="4E884761">
            <w:pPr>
              <w:rPr>
                <w:rFonts w:ascii="Times New Roman" w:eastAsia="Times New Roman" w:hAnsi="Times New Roman" w:cs="Times New Roman"/>
                <w:sz w:val="24"/>
                <w:szCs w:val="24"/>
              </w:rPr>
            </w:pPr>
            <w:hyperlink r:id="rId50">
              <w:r w:rsidRPr="00C403F0">
                <w:rPr>
                  <w:rStyle w:val="Hyperlink"/>
                  <w:rFonts w:ascii="Times New Roman" w:eastAsia="Times New Roman" w:hAnsi="Times New Roman" w:cs="Times New Roman"/>
                  <w:color w:val="auto"/>
                  <w:sz w:val="24"/>
                  <w:szCs w:val="24"/>
                </w:rPr>
                <w:t>Switching 'Conventional' Gender Roles is Making Both Sexes Unhappy: Women Feel Depressed as Breadwinners as Are Men When They Are Stay-at-Home Fathers, Study Finds</w:t>
              </w:r>
            </w:hyperlink>
          </w:p>
        </w:tc>
        <w:tc>
          <w:tcPr>
            <w:tcW w:w="416" w:type="pct"/>
            <w:tcBorders>
              <w:top w:val="single" w:sz="4" w:space="0" w:color="auto"/>
              <w:bottom w:val="single" w:sz="4" w:space="0" w:color="auto"/>
            </w:tcBorders>
            <w:vAlign w:val="bottom"/>
          </w:tcPr>
          <w:p w14:paraId="78F0867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3E626D99"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Daily Mail</w:t>
            </w:r>
          </w:p>
        </w:tc>
        <w:tc>
          <w:tcPr>
            <w:tcW w:w="673" w:type="pct"/>
            <w:tcBorders>
              <w:top w:val="single" w:sz="4" w:space="0" w:color="auto"/>
              <w:bottom w:val="single" w:sz="4" w:space="0" w:color="auto"/>
            </w:tcBorders>
            <w:vAlign w:val="bottom"/>
          </w:tcPr>
          <w:p w14:paraId="61136A9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England</w:t>
            </w:r>
          </w:p>
        </w:tc>
        <w:tc>
          <w:tcPr>
            <w:tcW w:w="586" w:type="pct"/>
            <w:tcBorders>
              <w:top w:val="single" w:sz="4" w:space="0" w:color="auto"/>
              <w:bottom w:val="single" w:sz="4" w:space="0" w:color="auto"/>
            </w:tcBorders>
            <w:vAlign w:val="bottom"/>
          </w:tcPr>
          <w:p w14:paraId="40EDCF5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7E373EC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24-Aug-17</w:t>
            </w:r>
          </w:p>
        </w:tc>
        <w:tc>
          <w:tcPr>
            <w:tcW w:w="570" w:type="pct"/>
            <w:tcBorders>
              <w:top w:val="single" w:sz="4" w:space="0" w:color="auto"/>
              <w:bottom w:val="single" w:sz="4" w:space="0" w:color="auto"/>
            </w:tcBorders>
            <w:shd w:val="clear" w:color="auto" w:fill="auto"/>
            <w:vAlign w:val="bottom"/>
          </w:tcPr>
          <w:p w14:paraId="2871194A"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Conservative </w:t>
            </w:r>
          </w:p>
        </w:tc>
        <w:tc>
          <w:tcPr>
            <w:tcW w:w="568" w:type="pct"/>
            <w:tcBorders>
              <w:top w:val="single" w:sz="4" w:space="0" w:color="auto"/>
              <w:bottom w:val="single" w:sz="4" w:space="0" w:color="auto"/>
            </w:tcBorders>
            <w:vAlign w:val="bottom"/>
          </w:tcPr>
          <w:p w14:paraId="15E3E50E" w14:textId="1C60C1E9"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Claudia Tanner </w:t>
            </w:r>
          </w:p>
        </w:tc>
      </w:tr>
      <w:tr w:rsidR="00C403F0" w:rsidRPr="00C403F0" w14:paraId="5CCD1380" w14:textId="77777777" w:rsidTr="4E884761">
        <w:tc>
          <w:tcPr>
            <w:tcW w:w="190" w:type="pct"/>
            <w:tcBorders>
              <w:top w:val="single" w:sz="4" w:space="0" w:color="auto"/>
              <w:bottom w:val="single" w:sz="4" w:space="0" w:color="auto"/>
            </w:tcBorders>
            <w:vAlign w:val="center"/>
          </w:tcPr>
          <w:p w14:paraId="703147C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41</w:t>
            </w:r>
          </w:p>
        </w:tc>
        <w:tc>
          <w:tcPr>
            <w:tcW w:w="813" w:type="pct"/>
            <w:tcBorders>
              <w:top w:val="single" w:sz="4" w:space="0" w:color="auto"/>
              <w:bottom w:val="single" w:sz="4" w:space="0" w:color="auto"/>
            </w:tcBorders>
            <w:vAlign w:val="bottom"/>
          </w:tcPr>
          <w:p w14:paraId="2D9C47CF" w14:textId="77777777" w:rsidR="00DE62F6" w:rsidRPr="00C403F0" w:rsidRDefault="00DE62F6" w:rsidP="4E884761">
            <w:pPr>
              <w:rPr>
                <w:rFonts w:ascii="Times New Roman" w:eastAsia="Times New Roman" w:hAnsi="Times New Roman" w:cs="Times New Roman"/>
                <w:sz w:val="24"/>
                <w:szCs w:val="24"/>
              </w:rPr>
            </w:pPr>
            <w:hyperlink r:id="rId51">
              <w:r w:rsidRPr="00C403F0">
                <w:rPr>
                  <w:rStyle w:val="Hyperlink"/>
                  <w:rFonts w:ascii="Times New Roman" w:eastAsia="Times New Roman" w:hAnsi="Times New Roman" w:cs="Times New Roman"/>
                  <w:color w:val="auto"/>
                  <w:sz w:val="24"/>
                  <w:szCs w:val="24"/>
                </w:rPr>
                <w:t xml:space="preserve">I Have a 6-figure Job and My Husband Stays Home </w:t>
              </w:r>
              <w:proofErr w:type="gramStart"/>
              <w:r w:rsidRPr="00C403F0">
                <w:rPr>
                  <w:rStyle w:val="Hyperlink"/>
                  <w:rFonts w:ascii="Times New Roman" w:eastAsia="Times New Roman" w:hAnsi="Times New Roman" w:cs="Times New Roman"/>
                  <w:color w:val="auto"/>
                  <w:sz w:val="24"/>
                  <w:szCs w:val="24"/>
                </w:rPr>
                <w:t>With</w:t>
              </w:r>
              <w:proofErr w:type="gramEnd"/>
              <w:r w:rsidRPr="00C403F0">
                <w:rPr>
                  <w:rStyle w:val="Hyperlink"/>
                  <w:rFonts w:ascii="Times New Roman" w:eastAsia="Times New Roman" w:hAnsi="Times New Roman" w:cs="Times New Roman"/>
                  <w:color w:val="auto"/>
                  <w:sz w:val="24"/>
                  <w:szCs w:val="24"/>
                </w:rPr>
                <w:t xml:space="preserve"> the Kids — Here are 10 Things No One Seems to Understand</w:t>
              </w:r>
            </w:hyperlink>
          </w:p>
        </w:tc>
        <w:tc>
          <w:tcPr>
            <w:tcW w:w="416" w:type="pct"/>
            <w:tcBorders>
              <w:top w:val="single" w:sz="4" w:space="0" w:color="auto"/>
              <w:bottom w:val="single" w:sz="4" w:space="0" w:color="auto"/>
            </w:tcBorders>
            <w:vAlign w:val="bottom"/>
          </w:tcPr>
          <w:p w14:paraId="5F7B9CD9"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Google</w:t>
            </w:r>
          </w:p>
        </w:tc>
        <w:tc>
          <w:tcPr>
            <w:tcW w:w="616" w:type="pct"/>
            <w:tcBorders>
              <w:top w:val="single" w:sz="4" w:space="0" w:color="auto"/>
              <w:bottom w:val="single" w:sz="4" w:space="0" w:color="auto"/>
            </w:tcBorders>
            <w:vAlign w:val="bottom"/>
          </w:tcPr>
          <w:p w14:paraId="243D2A1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Business Insider</w:t>
            </w:r>
          </w:p>
        </w:tc>
        <w:tc>
          <w:tcPr>
            <w:tcW w:w="673" w:type="pct"/>
            <w:tcBorders>
              <w:top w:val="single" w:sz="4" w:space="0" w:color="auto"/>
              <w:bottom w:val="single" w:sz="4" w:space="0" w:color="auto"/>
            </w:tcBorders>
            <w:vAlign w:val="bottom"/>
          </w:tcPr>
          <w:p w14:paraId="5983A3F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2A363A1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w:t>
            </w:r>
          </w:p>
        </w:tc>
        <w:tc>
          <w:tcPr>
            <w:tcW w:w="568" w:type="pct"/>
            <w:tcBorders>
              <w:top w:val="single" w:sz="4" w:space="0" w:color="auto"/>
              <w:bottom w:val="single" w:sz="4" w:space="0" w:color="auto"/>
            </w:tcBorders>
            <w:vAlign w:val="bottom"/>
          </w:tcPr>
          <w:p w14:paraId="7D6015EA"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14-Aug-18</w:t>
            </w:r>
          </w:p>
        </w:tc>
        <w:tc>
          <w:tcPr>
            <w:tcW w:w="570" w:type="pct"/>
            <w:tcBorders>
              <w:top w:val="single" w:sz="4" w:space="0" w:color="auto"/>
              <w:bottom w:val="single" w:sz="4" w:space="0" w:color="auto"/>
            </w:tcBorders>
            <w:shd w:val="clear" w:color="auto" w:fill="auto"/>
            <w:vAlign w:val="bottom"/>
          </w:tcPr>
          <w:p w14:paraId="6A35B8BA"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No bias </w:t>
            </w:r>
          </w:p>
        </w:tc>
        <w:tc>
          <w:tcPr>
            <w:tcW w:w="568" w:type="pct"/>
            <w:tcBorders>
              <w:top w:val="single" w:sz="4" w:space="0" w:color="auto"/>
              <w:bottom w:val="single" w:sz="4" w:space="0" w:color="auto"/>
            </w:tcBorders>
            <w:vAlign w:val="bottom"/>
          </w:tcPr>
          <w:p w14:paraId="29FCA830" w14:textId="0D2B77BB"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Liz Gendreau </w:t>
            </w:r>
          </w:p>
        </w:tc>
      </w:tr>
      <w:tr w:rsidR="00C403F0" w:rsidRPr="00C403F0" w14:paraId="3ECEA2FA" w14:textId="77777777" w:rsidTr="4E884761">
        <w:tc>
          <w:tcPr>
            <w:tcW w:w="190" w:type="pct"/>
            <w:tcBorders>
              <w:top w:val="single" w:sz="4" w:space="0" w:color="auto"/>
              <w:bottom w:val="single" w:sz="4" w:space="0" w:color="auto"/>
            </w:tcBorders>
            <w:vAlign w:val="center"/>
          </w:tcPr>
          <w:p w14:paraId="4271FC14"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42</w:t>
            </w:r>
          </w:p>
        </w:tc>
        <w:tc>
          <w:tcPr>
            <w:tcW w:w="813" w:type="pct"/>
            <w:tcBorders>
              <w:top w:val="single" w:sz="4" w:space="0" w:color="auto"/>
              <w:bottom w:val="single" w:sz="4" w:space="0" w:color="auto"/>
            </w:tcBorders>
            <w:vAlign w:val="bottom"/>
          </w:tcPr>
          <w:p w14:paraId="29E0584B" w14:textId="77777777" w:rsidR="00DE62F6" w:rsidRPr="00C403F0" w:rsidRDefault="00DE62F6" w:rsidP="4E884761">
            <w:pP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40 Per Cent of Women Earn More Than Their Man</w:t>
            </w:r>
          </w:p>
        </w:tc>
        <w:tc>
          <w:tcPr>
            <w:tcW w:w="416" w:type="pct"/>
            <w:tcBorders>
              <w:top w:val="single" w:sz="4" w:space="0" w:color="auto"/>
              <w:bottom w:val="single" w:sz="4" w:space="0" w:color="auto"/>
            </w:tcBorders>
            <w:vAlign w:val="bottom"/>
          </w:tcPr>
          <w:p w14:paraId="1EA80499"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2EC522C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Times</w:t>
            </w:r>
          </w:p>
        </w:tc>
        <w:tc>
          <w:tcPr>
            <w:tcW w:w="673" w:type="pct"/>
            <w:tcBorders>
              <w:top w:val="single" w:sz="4" w:space="0" w:color="auto"/>
              <w:bottom w:val="single" w:sz="4" w:space="0" w:color="auto"/>
            </w:tcBorders>
            <w:vAlign w:val="bottom"/>
          </w:tcPr>
          <w:p w14:paraId="5BD3BA74"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England</w:t>
            </w:r>
          </w:p>
        </w:tc>
        <w:tc>
          <w:tcPr>
            <w:tcW w:w="586" w:type="pct"/>
            <w:tcBorders>
              <w:top w:val="single" w:sz="4" w:space="0" w:color="auto"/>
              <w:bottom w:val="single" w:sz="4" w:space="0" w:color="auto"/>
            </w:tcBorders>
            <w:vAlign w:val="bottom"/>
          </w:tcPr>
          <w:p w14:paraId="64A4DAA4"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2364B20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19-Jul-13</w:t>
            </w:r>
          </w:p>
        </w:tc>
        <w:tc>
          <w:tcPr>
            <w:tcW w:w="570" w:type="pct"/>
            <w:tcBorders>
              <w:top w:val="single" w:sz="4" w:space="0" w:color="auto"/>
              <w:bottom w:val="single" w:sz="4" w:space="0" w:color="auto"/>
            </w:tcBorders>
            <w:shd w:val="clear" w:color="auto" w:fill="auto"/>
            <w:vAlign w:val="bottom"/>
          </w:tcPr>
          <w:p w14:paraId="690D7D7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Conservative </w:t>
            </w:r>
          </w:p>
        </w:tc>
        <w:tc>
          <w:tcPr>
            <w:tcW w:w="568" w:type="pct"/>
            <w:tcBorders>
              <w:top w:val="single" w:sz="4" w:space="0" w:color="auto"/>
              <w:bottom w:val="single" w:sz="4" w:space="0" w:color="auto"/>
            </w:tcBorders>
            <w:vAlign w:val="bottom"/>
          </w:tcPr>
          <w:p w14:paraId="45934BC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N/A</w:t>
            </w:r>
          </w:p>
        </w:tc>
      </w:tr>
      <w:tr w:rsidR="00C403F0" w:rsidRPr="00C403F0" w14:paraId="7CBB47DE" w14:textId="77777777" w:rsidTr="4E884761">
        <w:tc>
          <w:tcPr>
            <w:tcW w:w="190" w:type="pct"/>
            <w:tcBorders>
              <w:top w:val="single" w:sz="4" w:space="0" w:color="auto"/>
              <w:bottom w:val="single" w:sz="4" w:space="0" w:color="auto"/>
            </w:tcBorders>
            <w:vAlign w:val="center"/>
          </w:tcPr>
          <w:p w14:paraId="184F259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43</w:t>
            </w:r>
          </w:p>
        </w:tc>
        <w:tc>
          <w:tcPr>
            <w:tcW w:w="813" w:type="pct"/>
            <w:tcBorders>
              <w:top w:val="single" w:sz="4" w:space="0" w:color="auto"/>
              <w:bottom w:val="single" w:sz="4" w:space="0" w:color="auto"/>
            </w:tcBorders>
            <w:vAlign w:val="bottom"/>
          </w:tcPr>
          <w:p w14:paraId="2F60EFDD" w14:textId="77777777" w:rsidR="00DE62F6" w:rsidRPr="00C403F0" w:rsidRDefault="00DE62F6" w:rsidP="4E884761">
            <w:pPr>
              <w:rPr>
                <w:rFonts w:ascii="Times New Roman" w:eastAsia="Times New Roman" w:hAnsi="Times New Roman" w:cs="Times New Roman"/>
                <w:sz w:val="24"/>
                <w:szCs w:val="24"/>
              </w:rPr>
            </w:pPr>
            <w:hyperlink r:id="rId52">
              <w:r w:rsidRPr="00C403F0">
                <w:rPr>
                  <w:rStyle w:val="Hyperlink"/>
                  <w:rFonts w:ascii="Times New Roman" w:eastAsia="Times New Roman" w:hAnsi="Times New Roman" w:cs="Times New Roman"/>
                  <w:color w:val="auto"/>
                  <w:sz w:val="24"/>
                  <w:szCs w:val="24"/>
                </w:rPr>
                <w:t>A Recipe for Disaster</w:t>
              </w:r>
            </w:hyperlink>
          </w:p>
        </w:tc>
        <w:tc>
          <w:tcPr>
            <w:tcW w:w="416" w:type="pct"/>
            <w:tcBorders>
              <w:top w:val="single" w:sz="4" w:space="0" w:color="auto"/>
              <w:bottom w:val="single" w:sz="4" w:space="0" w:color="auto"/>
            </w:tcBorders>
            <w:vAlign w:val="bottom"/>
          </w:tcPr>
          <w:p w14:paraId="34DEB00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5E12CB1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Manistee News Advocate</w:t>
            </w:r>
          </w:p>
        </w:tc>
        <w:tc>
          <w:tcPr>
            <w:tcW w:w="673" w:type="pct"/>
            <w:tcBorders>
              <w:top w:val="single" w:sz="4" w:space="0" w:color="auto"/>
              <w:bottom w:val="single" w:sz="4" w:space="0" w:color="auto"/>
            </w:tcBorders>
            <w:vAlign w:val="bottom"/>
          </w:tcPr>
          <w:p w14:paraId="1206EC9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2EAEC9D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(Opinion)</w:t>
            </w:r>
          </w:p>
        </w:tc>
        <w:tc>
          <w:tcPr>
            <w:tcW w:w="568" w:type="pct"/>
            <w:tcBorders>
              <w:top w:val="single" w:sz="4" w:space="0" w:color="auto"/>
              <w:bottom w:val="single" w:sz="4" w:space="0" w:color="auto"/>
            </w:tcBorders>
            <w:vAlign w:val="bottom"/>
          </w:tcPr>
          <w:p w14:paraId="0281784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16-May-14</w:t>
            </w:r>
          </w:p>
        </w:tc>
        <w:tc>
          <w:tcPr>
            <w:tcW w:w="570" w:type="pct"/>
            <w:tcBorders>
              <w:top w:val="single" w:sz="4" w:space="0" w:color="auto"/>
              <w:bottom w:val="single" w:sz="4" w:space="0" w:color="auto"/>
            </w:tcBorders>
            <w:shd w:val="clear" w:color="auto" w:fill="auto"/>
            <w:vAlign w:val="bottom"/>
          </w:tcPr>
          <w:p w14:paraId="3BEEE58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No bias</w:t>
            </w:r>
          </w:p>
        </w:tc>
        <w:tc>
          <w:tcPr>
            <w:tcW w:w="568" w:type="pct"/>
            <w:tcBorders>
              <w:top w:val="single" w:sz="4" w:space="0" w:color="auto"/>
              <w:bottom w:val="single" w:sz="4" w:space="0" w:color="auto"/>
            </w:tcBorders>
            <w:vAlign w:val="bottom"/>
          </w:tcPr>
          <w:p w14:paraId="56E72675" w14:textId="4C68BD74"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Jim </w:t>
            </w:r>
            <w:proofErr w:type="spellStart"/>
            <w:r w:rsidRPr="00C403F0">
              <w:rPr>
                <w:rFonts w:ascii="Times New Roman" w:eastAsia="Times New Roman" w:hAnsi="Times New Roman" w:cs="Times New Roman"/>
                <w:sz w:val="24"/>
                <w:szCs w:val="24"/>
              </w:rPr>
              <w:t>Crees</w:t>
            </w:r>
            <w:proofErr w:type="spellEnd"/>
            <w:r w:rsidRPr="00C403F0">
              <w:rPr>
                <w:rFonts w:ascii="Times New Roman" w:eastAsia="Times New Roman" w:hAnsi="Times New Roman" w:cs="Times New Roman"/>
                <w:sz w:val="24"/>
                <w:szCs w:val="24"/>
              </w:rPr>
              <w:t xml:space="preserve"> </w:t>
            </w:r>
          </w:p>
        </w:tc>
      </w:tr>
      <w:tr w:rsidR="00C403F0" w:rsidRPr="00C403F0" w14:paraId="6588D2DB" w14:textId="77777777" w:rsidTr="4E884761">
        <w:tc>
          <w:tcPr>
            <w:tcW w:w="190" w:type="pct"/>
            <w:tcBorders>
              <w:top w:val="single" w:sz="4" w:space="0" w:color="auto"/>
              <w:bottom w:val="single" w:sz="4" w:space="0" w:color="auto"/>
            </w:tcBorders>
            <w:vAlign w:val="center"/>
          </w:tcPr>
          <w:p w14:paraId="37C1090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44</w:t>
            </w:r>
          </w:p>
        </w:tc>
        <w:tc>
          <w:tcPr>
            <w:tcW w:w="813" w:type="pct"/>
            <w:tcBorders>
              <w:top w:val="single" w:sz="4" w:space="0" w:color="auto"/>
              <w:bottom w:val="single" w:sz="4" w:space="0" w:color="auto"/>
            </w:tcBorders>
            <w:vAlign w:val="bottom"/>
          </w:tcPr>
          <w:p w14:paraId="03845BA4" w14:textId="77777777" w:rsidR="00DE62F6" w:rsidRPr="00C403F0" w:rsidRDefault="00DE62F6" w:rsidP="4E884761">
            <w:pPr>
              <w:rPr>
                <w:rFonts w:ascii="Times New Roman" w:eastAsia="Times New Roman" w:hAnsi="Times New Roman" w:cs="Times New Roman"/>
                <w:sz w:val="24"/>
                <w:szCs w:val="24"/>
              </w:rPr>
            </w:pPr>
            <w:hyperlink r:id="rId53">
              <w:r w:rsidRPr="00C403F0">
                <w:rPr>
                  <w:rStyle w:val="Hyperlink"/>
                  <w:rFonts w:ascii="Times New Roman" w:eastAsia="Times New Roman" w:hAnsi="Times New Roman" w:cs="Times New Roman"/>
                  <w:color w:val="auto"/>
                  <w:sz w:val="24"/>
                  <w:szCs w:val="24"/>
                </w:rPr>
                <w:t>A Second Look at Millennials, Gender Roles</w:t>
              </w:r>
            </w:hyperlink>
          </w:p>
        </w:tc>
        <w:tc>
          <w:tcPr>
            <w:tcW w:w="416" w:type="pct"/>
            <w:tcBorders>
              <w:top w:val="single" w:sz="4" w:space="0" w:color="auto"/>
              <w:bottom w:val="single" w:sz="4" w:space="0" w:color="auto"/>
            </w:tcBorders>
            <w:vAlign w:val="bottom"/>
          </w:tcPr>
          <w:p w14:paraId="07BC4CF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5DE2586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La Crosse Tribune</w:t>
            </w:r>
          </w:p>
        </w:tc>
        <w:tc>
          <w:tcPr>
            <w:tcW w:w="673" w:type="pct"/>
            <w:tcBorders>
              <w:top w:val="single" w:sz="4" w:space="0" w:color="auto"/>
              <w:bottom w:val="single" w:sz="4" w:space="0" w:color="auto"/>
            </w:tcBorders>
            <w:vAlign w:val="bottom"/>
          </w:tcPr>
          <w:p w14:paraId="4F66671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268DF15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2E70667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28-Apr-17</w:t>
            </w:r>
          </w:p>
        </w:tc>
        <w:tc>
          <w:tcPr>
            <w:tcW w:w="570" w:type="pct"/>
            <w:tcBorders>
              <w:top w:val="single" w:sz="4" w:space="0" w:color="auto"/>
              <w:bottom w:val="single" w:sz="4" w:space="0" w:color="auto"/>
            </w:tcBorders>
            <w:shd w:val="clear" w:color="auto" w:fill="auto"/>
            <w:vAlign w:val="bottom"/>
          </w:tcPr>
          <w:p w14:paraId="2918484A"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N/A </w:t>
            </w:r>
          </w:p>
        </w:tc>
        <w:tc>
          <w:tcPr>
            <w:tcW w:w="568" w:type="pct"/>
            <w:tcBorders>
              <w:top w:val="single" w:sz="4" w:space="0" w:color="auto"/>
              <w:bottom w:val="single" w:sz="4" w:space="0" w:color="auto"/>
            </w:tcBorders>
            <w:vAlign w:val="bottom"/>
          </w:tcPr>
          <w:p w14:paraId="2399FCED" w14:textId="20DC9634"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Cynthia M. Allen </w:t>
            </w:r>
          </w:p>
        </w:tc>
      </w:tr>
      <w:tr w:rsidR="00C403F0" w:rsidRPr="00C403F0" w14:paraId="4492F862" w14:textId="77777777" w:rsidTr="4E884761">
        <w:tc>
          <w:tcPr>
            <w:tcW w:w="190" w:type="pct"/>
            <w:tcBorders>
              <w:top w:val="single" w:sz="4" w:space="0" w:color="auto"/>
              <w:bottom w:val="single" w:sz="4" w:space="0" w:color="auto"/>
            </w:tcBorders>
            <w:vAlign w:val="center"/>
          </w:tcPr>
          <w:p w14:paraId="4D0E15B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45</w:t>
            </w:r>
          </w:p>
        </w:tc>
        <w:tc>
          <w:tcPr>
            <w:tcW w:w="813" w:type="pct"/>
            <w:tcBorders>
              <w:top w:val="single" w:sz="4" w:space="0" w:color="auto"/>
              <w:bottom w:val="single" w:sz="4" w:space="0" w:color="auto"/>
            </w:tcBorders>
            <w:vAlign w:val="bottom"/>
          </w:tcPr>
          <w:p w14:paraId="306303FD" w14:textId="77777777" w:rsidR="00DE62F6" w:rsidRPr="00C403F0" w:rsidRDefault="00DE62F6" w:rsidP="4E884761">
            <w:pPr>
              <w:rPr>
                <w:rFonts w:ascii="Times New Roman" w:eastAsia="Times New Roman" w:hAnsi="Times New Roman" w:cs="Times New Roman"/>
                <w:sz w:val="24"/>
                <w:szCs w:val="24"/>
              </w:rPr>
            </w:pPr>
            <w:hyperlink r:id="rId54">
              <w:r w:rsidRPr="00C403F0">
                <w:rPr>
                  <w:rStyle w:val="Hyperlink"/>
                  <w:rFonts w:ascii="Times New Roman" w:eastAsia="Times New Roman" w:hAnsi="Times New Roman" w:cs="Times New Roman"/>
                  <w:color w:val="auto"/>
                  <w:sz w:val="24"/>
                  <w:szCs w:val="24"/>
                </w:rPr>
                <w:t>Women and Money: The Struggle to Juggle</w:t>
              </w:r>
            </w:hyperlink>
          </w:p>
        </w:tc>
        <w:tc>
          <w:tcPr>
            <w:tcW w:w="416" w:type="pct"/>
            <w:tcBorders>
              <w:top w:val="single" w:sz="4" w:space="0" w:color="auto"/>
              <w:bottom w:val="single" w:sz="4" w:space="0" w:color="auto"/>
            </w:tcBorders>
            <w:vAlign w:val="bottom"/>
          </w:tcPr>
          <w:p w14:paraId="619CCED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57B7BDF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Financial Times</w:t>
            </w:r>
          </w:p>
        </w:tc>
        <w:tc>
          <w:tcPr>
            <w:tcW w:w="673" w:type="pct"/>
            <w:tcBorders>
              <w:top w:val="single" w:sz="4" w:space="0" w:color="auto"/>
              <w:bottom w:val="single" w:sz="4" w:space="0" w:color="auto"/>
            </w:tcBorders>
            <w:vAlign w:val="bottom"/>
          </w:tcPr>
          <w:p w14:paraId="3F004902"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England</w:t>
            </w:r>
          </w:p>
        </w:tc>
        <w:tc>
          <w:tcPr>
            <w:tcW w:w="586" w:type="pct"/>
            <w:tcBorders>
              <w:top w:val="single" w:sz="4" w:space="0" w:color="auto"/>
              <w:bottom w:val="single" w:sz="4" w:space="0" w:color="auto"/>
            </w:tcBorders>
            <w:vAlign w:val="bottom"/>
          </w:tcPr>
          <w:p w14:paraId="08FDB11D"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078061C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17-Jul-15</w:t>
            </w:r>
          </w:p>
        </w:tc>
        <w:tc>
          <w:tcPr>
            <w:tcW w:w="570" w:type="pct"/>
            <w:tcBorders>
              <w:top w:val="single" w:sz="4" w:space="0" w:color="auto"/>
              <w:bottom w:val="single" w:sz="4" w:space="0" w:color="auto"/>
            </w:tcBorders>
            <w:shd w:val="clear" w:color="auto" w:fill="FFFFFF" w:themeFill="background1"/>
            <w:vAlign w:val="bottom"/>
          </w:tcPr>
          <w:p w14:paraId="6333EAA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Leans right </w:t>
            </w:r>
          </w:p>
        </w:tc>
        <w:tc>
          <w:tcPr>
            <w:tcW w:w="568" w:type="pct"/>
            <w:tcBorders>
              <w:top w:val="single" w:sz="4" w:space="0" w:color="auto"/>
              <w:bottom w:val="single" w:sz="4" w:space="0" w:color="auto"/>
            </w:tcBorders>
            <w:vAlign w:val="bottom"/>
          </w:tcPr>
          <w:p w14:paraId="59BD0C70" w14:textId="32BD4E38"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Naomi </w:t>
            </w:r>
            <w:proofErr w:type="spellStart"/>
            <w:r w:rsidRPr="00C403F0">
              <w:rPr>
                <w:rFonts w:ascii="Times New Roman" w:eastAsia="Times New Roman" w:hAnsi="Times New Roman" w:cs="Times New Roman"/>
                <w:sz w:val="24"/>
                <w:szCs w:val="24"/>
              </w:rPr>
              <w:t>Rovnick</w:t>
            </w:r>
            <w:proofErr w:type="spellEnd"/>
            <w:r w:rsidRPr="00C403F0">
              <w:rPr>
                <w:rFonts w:ascii="Times New Roman" w:eastAsia="Times New Roman" w:hAnsi="Times New Roman" w:cs="Times New Roman"/>
                <w:sz w:val="24"/>
                <w:szCs w:val="24"/>
              </w:rPr>
              <w:t xml:space="preserve"> </w:t>
            </w:r>
          </w:p>
        </w:tc>
      </w:tr>
      <w:tr w:rsidR="00C403F0" w:rsidRPr="00C403F0" w14:paraId="173D52B5" w14:textId="77777777" w:rsidTr="4E884761">
        <w:tc>
          <w:tcPr>
            <w:tcW w:w="190" w:type="pct"/>
            <w:tcBorders>
              <w:top w:val="single" w:sz="4" w:space="0" w:color="auto"/>
              <w:bottom w:val="single" w:sz="4" w:space="0" w:color="auto"/>
            </w:tcBorders>
            <w:vAlign w:val="center"/>
          </w:tcPr>
          <w:p w14:paraId="554F9D52"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46</w:t>
            </w:r>
          </w:p>
        </w:tc>
        <w:tc>
          <w:tcPr>
            <w:tcW w:w="813" w:type="pct"/>
            <w:tcBorders>
              <w:top w:val="single" w:sz="4" w:space="0" w:color="auto"/>
              <w:bottom w:val="single" w:sz="4" w:space="0" w:color="auto"/>
            </w:tcBorders>
            <w:vAlign w:val="bottom"/>
          </w:tcPr>
          <w:p w14:paraId="6A5324D5" w14:textId="77777777" w:rsidR="00DE62F6" w:rsidRPr="00C403F0" w:rsidRDefault="00DE62F6" w:rsidP="4E884761">
            <w:pPr>
              <w:rPr>
                <w:rFonts w:ascii="Times New Roman" w:eastAsia="Times New Roman" w:hAnsi="Times New Roman" w:cs="Times New Roman"/>
                <w:sz w:val="24"/>
                <w:szCs w:val="24"/>
              </w:rPr>
            </w:pPr>
            <w:hyperlink r:id="rId55">
              <w:r w:rsidRPr="00C403F0">
                <w:rPr>
                  <w:rStyle w:val="Hyperlink"/>
                  <w:rFonts w:ascii="Times New Roman" w:eastAsia="Times New Roman" w:hAnsi="Times New Roman" w:cs="Times New Roman"/>
                  <w:color w:val="auto"/>
                  <w:sz w:val="24"/>
                  <w:szCs w:val="24"/>
                </w:rPr>
                <w:t>More U.S. Women Than Ever are Family Breadwinners, Pew Study Finds</w:t>
              </w:r>
            </w:hyperlink>
          </w:p>
        </w:tc>
        <w:tc>
          <w:tcPr>
            <w:tcW w:w="416" w:type="pct"/>
            <w:tcBorders>
              <w:top w:val="single" w:sz="4" w:space="0" w:color="auto"/>
              <w:bottom w:val="single" w:sz="4" w:space="0" w:color="auto"/>
            </w:tcBorders>
            <w:vAlign w:val="bottom"/>
          </w:tcPr>
          <w:p w14:paraId="12B8FB9D"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5D996FA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Los Angeles Times via The Herald (Rock Hill, SC)</w:t>
            </w:r>
          </w:p>
        </w:tc>
        <w:tc>
          <w:tcPr>
            <w:tcW w:w="673" w:type="pct"/>
            <w:tcBorders>
              <w:top w:val="single" w:sz="4" w:space="0" w:color="auto"/>
              <w:bottom w:val="single" w:sz="4" w:space="0" w:color="auto"/>
            </w:tcBorders>
            <w:vAlign w:val="bottom"/>
          </w:tcPr>
          <w:p w14:paraId="625D4DA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307906C4"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2E0553C9"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30-May-13</w:t>
            </w:r>
          </w:p>
        </w:tc>
        <w:tc>
          <w:tcPr>
            <w:tcW w:w="570" w:type="pct"/>
            <w:tcBorders>
              <w:top w:val="single" w:sz="4" w:space="0" w:color="auto"/>
              <w:bottom w:val="single" w:sz="4" w:space="0" w:color="auto"/>
            </w:tcBorders>
            <w:shd w:val="clear" w:color="auto" w:fill="auto"/>
            <w:vAlign w:val="bottom"/>
          </w:tcPr>
          <w:p w14:paraId="1D6C23E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Leans left </w:t>
            </w:r>
          </w:p>
        </w:tc>
        <w:tc>
          <w:tcPr>
            <w:tcW w:w="568" w:type="pct"/>
            <w:tcBorders>
              <w:top w:val="single" w:sz="4" w:space="0" w:color="auto"/>
              <w:bottom w:val="single" w:sz="4" w:space="0" w:color="auto"/>
            </w:tcBorders>
            <w:vAlign w:val="bottom"/>
          </w:tcPr>
          <w:p w14:paraId="58AA459C" w14:textId="60EEE4D8"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Emily Alpert </w:t>
            </w:r>
          </w:p>
        </w:tc>
      </w:tr>
      <w:tr w:rsidR="00C403F0" w:rsidRPr="00C403F0" w14:paraId="417DFD28" w14:textId="77777777" w:rsidTr="4E884761">
        <w:tc>
          <w:tcPr>
            <w:tcW w:w="190" w:type="pct"/>
            <w:tcBorders>
              <w:top w:val="single" w:sz="4" w:space="0" w:color="auto"/>
              <w:bottom w:val="single" w:sz="4" w:space="0" w:color="auto"/>
            </w:tcBorders>
            <w:vAlign w:val="center"/>
          </w:tcPr>
          <w:p w14:paraId="269AA5D9"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47</w:t>
            </w:r>
          </w:p>
        </w:tc>
        <w:tc>
          <w:tcPr>
            <w:tcW w:w="813" w:type="pct"/>
            <w:tcBorders>
              <w:top w:val="single" w:sz="4" w:space="0" w:color="auto"/>
              <w:bottom w:val="single" w:sz="4" w:space="0" w:color="auto"/>
            </w:tcBorders>
            <w:vAlign w:val="bottom"/>
          </w:tcPr>
          <w:p w14:paraId="15D9433C" w14:textId="77777777" w:rsidR="00DE62F6" w:rsidRPr="00C403F0" w:rsidRDefault="00DE62F6" w:rsidP="4E884761">
            <w:pPr>
              <w:rPr>
                <w:rFonts w:ascii="Times New Roman" w:eastAsia="Times New Roman" w:hAnsi="Times New Roman" w:cs="Times New Roman"/>
                <w:sz w:val="24"/>
                <w:szCs w:val="24"/>
              </w:rPr>
            </w:pPr>
            <w:hyperlink r:id="rId56">
              <w:r w:rsidRPr="00C403F0">
                <w:rPr>
                  <w:rStyle w:val="Hyperlink"/>
                  <w:rFonts w:ascii="Times New Roman" w:eastAsia="Times New Roman" w:hAnsi="Times New Roman" w:cs="Times New Roman"/>
                  <w:color w:val="auto"/>
                  <w:sz w:val="24"/>
                  <w:szCs w:val="24"/>
                </w:rPr>
                <w:t>America's Caregivers Deserve a Break</w:t>
              </w:r>
            </w:hyperlink>
          </w:p>
        </w:tc>
        <w:tc>
          <w:tcPr>
            <w:tcW w:w="416" w:type="pct"/>
            <w:tcBorders>
              <w:top w:val="single" w:sz="4" w:space="0" w:color="auto"/>
              <w:bottom w:val="single" w:sz="4" w:space="0" w:color="auto"/>
            </w:tcBorders>
            <w:vAlign w:val="bottom"/>
          </w:tcPr>
          <w:p w14:paraId="4AF520A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38F16D12"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Los Angeles Times via The Spokesman Review</w:t>
            </w:r>
          </w:p>
        </w:tc>
        <w:tc>
          <w:tcPr>
            <w:tcW w:w="673" w:type="pct"/>
            <w:tcBorders>
              <w:top w:val="single" w:sz="4" w:space="0" w:color="auto"/>
              <w:bottom w:val="single" w:sz="4" w:space="0" w:color="auto"/>
            </w:tcBorders>
            <w:vAlign w:val="bottom"/>
          </w:tcPr>
          <w:p w14:paraId="20F2284D"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0500E6DF"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(Opinion)</w:t>
            </w:r>
          </w:p>
        </w:tc>
        <w:tc>
          <w:tcPr>
            <w:tcW w:w="568" w:type="pct"/>
            <w:tcBorders>
              <w:top w:val="single" w:sz="4" w:space="0" w:color="auto"/>
              <w:bottom w:val="single" w:sz="4" w:space="0" w:color="auto"/>
            </w:tcBorders>
            <w:vAlign w:val="bottom"/>
          </w:tcPr>
          <w:p w14:paraId="0EA5A4C6"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19-Aug-13</w:t>
            </w:r>
          </w:p>
        </w:tc>
        <w:tc>
          <w:tcPr>
            <w:tcW w:w="570" w:type="pct"/>
            <w:tcBorders>
              <w:top w:val="single" w:sz="4" w:space="0" w:color="auto"/>
              <w:bottom w:val="single" w:sz="4" w:space="0" w:color="auto"/>
            </w:tcBorders>
            <w:shd w:val="clear" w:color="auto" w:fill="auto"/>
            <w:vAlign w:val="bottom"/>
          </w:tcPr>
          <w:p w14:paraId="03AEF66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Leans left </w:t>
            </w:r>
          </w:p>
        </w:tc>
        <w:tc>
          <w:tcPr>
            <w:tcW w:w="568" w:type="pct"/>
            <w:tcBorders>
              <w:top w:val="single" w:sz="4" w:space="0" w:color="auto"/>
              <w:bottom w:val="single" w:sz="4" w:space="0" w:color="auto"/>
            </w:tcBorders>
            <w:vAlign w:val="bottom"/>
          </w:tcPr>
          <w:p w14:paraId="6A2FA94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N/A</w:t>
            </w:r>
          </w:p>
        </w:tc>
      </w:tr>
      <w:tr w:rsidR="00C403F0" w:rsidRPr="00C403F0" w14:paraId="40BF99EA" w14:textId="77777777" w:rsidTr="4E884761">
        <w:tc>
          <w:tcPr>
            <w:tcW w:w="190" w:type="pct"/>
            <w:tcBorders>
              <w:top w:val="single" w:sz="4" w:space="0" w:color="auto"/>
              <w:bottom w:val="single" w:sz="4" w:space="0" w:color="auto"/>
            </w:tcBorders>
            <w:vAlign w:val="center"/>
          </w:tcPr>
          <w:p w14:paraId="1965C4BF"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48</w:t>
            </w:r>
          </w:p>
        </w:tc>
        <w:tc>
          <w:tcPr>
            <w:tcW w:w="813" w:type="pct"/>
            <w:tcBorders>
              <w:top w:val="single" w:sz="4" w:space="0" w:color="auto"/>
              <w:bottom w:val="single" w:sz="4" w:space="0" w:color="auto"/>
            </w:tcBorders>
            <w:vAlign w:val="bottom"/>
          </w:tcPr>
          <w:p w14:paraId="7039855C" w14:textId="77777777" w:rsidR="00DE62F6" w:rsidRPr="00C403F0" w:rsidRDefault="00DE62F6" w:rsidP="4E884761">
            <w:pPr>
              <w:rPr>
                <w:rFonts w:ascii="Times New Roman" w:eastAsia="Times New Roman" w:hAnsi="Times New Roman" w:cs="Times New Roman"/>
                <w:sz w:val="24"/>
                <w:szCs w:val="24"/>
              </w:rPr>
            </w:pPr>
            <w:hyperlink r:id="rId57">
              <w:r w:rsidRPr="00C403F0">
                <w:rPr>
                  <w:rStyle w:val="Hyperlink"/>
                  <w:rFonts w:ascii="Times New Roman" w:eastAsia="Times New Roman" w:hAnsi="Times New Roman" w:cs="Times New Roman"/>
                  <w:color w:val="auto"/>
                  <w:sz w:val="24"/>
                  <w:szCs w:val="24"/>
                </w:rPr>
                <w:t>Back to the Kitchen, Guys. It's the Women Bringing Home the Bacon</w:t>
              </w:r>
            </w:hyperlink>
          </w:p>
        </w:tc>
        <w:tc>
          <w:tcPr>
            <w:tcW w:w="416" w:type="pct"/>
            <w:tcBorders>
              <w:top w:val="single" w:sz="4" w:space="0" w:color="auto"/>
              <w:bottom w:val="single" w:sz="4" w:space="0" w:color="auto"/>
            </w:tcBorders>
            <w:vAlign w:val="bottom"/>
          </w:tcPr>
          <w:p w14:paraId="69BE208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3DF353B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Times</w:t>
            </w:r>
          </w:p>
        </w:tc>
        <w:tc>
          <w:tcPr>
            <w:tcW w:w="673" w:type="pct"/>
            <w:tcBorders>
              <w:top w:val="single" w:sz="4" w:space="0" w:color="auto"/>
              <w:bottom w:val="single" w:sz="4" w:space="0" w:color="auto"/>
            </w:tcBorders>
            <w:vAlign w:val="bottom"/>
          </w:tcPr>
          <w:p w14:paraId="3AE0019A"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England</w:t>
            </w:r>
          </w:p>
        </w:tc>
        <w:tc>
          <w:tcPr>
            <w:tcW w:w="586" w:type="pct"/>
            <w:tcBorders>
              <w:top w:val="single" w:sz="4" w:space="0" w:color="auto"/>
              <w:bottom w:val="single" w:sz="4" w:space="0" w:color="auto"/>
            </w:tcBorders>
            <w:vAlign w:val="bottom"/>
          </w:tcPr>
          <w:p w14:paraId="3EAA548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277981E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01-Jun-13</w:t>
            </w:r>
          </w:p>
        </w:tc>
        <w:tc>
          <w:tcPr>
            <w:tcW w:w="570" w:type="pct"/>
            <w:tcBorders>
              <w:top w:val="single" w:sz="4" w:space="0" w:color="auto"/>
              <w:bottom w:val="single" w:sz="4" w:space="0" w:color="auto"/>
            </w:tcBorders>
            <w:shd w:val="clear" w:color="auto" w:fill="auto"/>
            <w:vAlign w:val="bottom"/>
          </w:tcPr>
          <w:p w14:paraId="7B786F79"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Conservative </w:t>
            </w:r>
          </w:p>
        </w:tc>
        <w:tc>
          <w:tcPr>
            <w:tcW w:w="568" w:type="pct"/>
            <w:tcBorders>
              <w:top w:val="single" w:sz="4" w:space="0" w:color="auto"/>
              <w:bottom w:val="single" w:sz="4" w:space="0" w:color="auto"/>
            </w:tcBorders>
            <w:vAlign w:val="bottom"/>
          </w:tcPr>
          <w:p w14:paraId="565973E2" w14:textId="0B317C7E"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Devika Bhat </w:t>
            </w:r>
          </w:p>
        </w:tc>
      </w:tr>
      <w:tr w:rsidR="00C403F0" w:rsidRPr="00C403F0" w14:paraId="76FA48E4" w14:textId="77777777" w:rsidTr="4E884761">
        <w:tc>
          <w:tcPr>
            <w:tcW w:w="190" w:type="pct"/>
            <w:tcBorders>
              <w:top w:val="single" w:sz="4" w:space="0" w:color="auto"/>
              <w:bottom w:val="single" w:sz="4" w:space="0" w:color="auto"/>
            </w:tcBorders>
            <w:vAlign w:val="center"/>
          </w:tcPr>
          <w:p w14:paraId="118086A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49</w:t>
            </w:r>
          </w:p>
        </w:tc>
        <w:tc>
          <w:tcPr>
            <w:tcW w:w="813" w:type="pct"/>
            <w:tcBorders>
              <w:top w:val="single" w:sz="4" w:space="0" w:color="auto"/>
              <w:bottom w:val="single" w:sz="4" w:space="0" w:color="auto"/>
            </w:tcBorders>
            <w:vAlign w:val="bottom"/>
          </w:tcPr>
          <w:p w14:paraId="0ABB0DBD" w14:textId="77777777" w:rsidR="00DE62F6" w:rsidRPr="00C403F0" w:rsidRDefault="00DE62F6" w:rsidP="4E884761">
            <w:pPr>
              <w:rPr>
                <w:rFonts w:ascii="Times New Roman" w:eastAsia="Times New Roman" w:hAnsi="Times New Roman" w:cs="Times New Roman"/>
                <w:sz w:val="24"/>
                <w:szCs w:val="24"/>
              </w:rPr>
            </w:pPr>
            <w:hyperlink r:id="rId58">
              <w:r w:rsidRPr="00C403F0">
                <w:rPr>
                  <w:rStyle w:val="Hyperlink"/>
                  <w:rFonts w:ascii="Times New Roman" w:eastAsia="Times New Roman" w:hAnsi="Times New Roman" w:cs="Times New Roman"/>
                  <w:color w:val="auto"/>
                  <w:sz w:val="24"/>
                  <w:szCs w:val="24"/>
                </w:rPr>
                <w:t>Men Pay a Price in Poorer Health When Wives Earn More, Rutgers Study Finds</w:t>
              </w:r>
            </w:hyperlink>
          </w:p>
        </w:tc>
        <w:tc>
          <w:tcPr>
            <w:tcW w:w="416" w:type="pct"/>
            <w:tcBorders>
              <w:top w:val="single" w:sz="4" w:space="0" w:color="auto"/>
              <w:bottom w:val="single" w:sz="4" w:space="0" w:color="auto"/>
            </w:tcBorders>
            <w:vAlign w:val="bottom"/>
          </w:tcPr>
          <w:p w14:paraId="450AC74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498CC54A"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Philadelphia Inquirer</w:t>
            </w:r>
          </w:p>
        </w:tc>
        <w:tc>
          <w:tcPr>
            <w:tcW w:w="673" w:type="pct"/>
            <w:tcBorders>
              <w:top w:val="single" w:sz="4" w:space="0" w:color="auto"/>
              <w:bottom w:val="single" w:sz="4" w:space="0" w:color="auto"/>
            </w:tcBorders>
            <w:vAlign w:val="bottom"/>
          </w:tcPr>
          <w:p w14:paraId="38798C7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2A0D756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615D227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21-Sep-17</w:t>
            </w:r>
          </w:p>
        </w:tc>
        <w:tc>
          <w:tcPr>
            <w:tcW w:w="570" w:type="pct"/>
            <w:tcBorders>
              <w:top w:val="single" w:sz="4" w:space="0" w:color="auto"/>
              <w:bottom w:val="single" w:sz="4" w:space="0" w:color="auto"/>
            </w:tcBorders>
            <w:shd w:val="clear" w:color="auto" w:fill="auto"/>
            <w:vAlign w:val="bottom"/>
          </w:tcPr>
          <w:p w14:paraId="4D01193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Liberal </w:t>
            </w:r>
          </w:p>
        </w:tc>
        <w:tc>
          <w:tcPr>
            <w:tcW w:w="568" w:type="pct"/>
            <w:tcBorders>
              <w:top w:val="single" w:sz="4" w:space="0" w:color="auto"/>
              <w:bottom w:val="single" w:sz="4" w:space="0" w:color="auto"/>
            </w:tcBorders>
            <w:vAlign w:val="bottom"/>
          </w:tcPr>
          <w:p w14:paraId="3E30F380" w14:textId="0F5C3D03"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Stacey Burling </w:t>
            </w:r>
          </w:p>
        </w:tc>
      </w:tr>
      <w:tr w:rsidR="00C403F0" w:rsidRPr="00C403F0" w14:paraId="3902587D" w14:textId="77777777" w:rsidTr="4E884761">
        <w:tc>
          <w:tcPr>
            <w:tcW w:w="190" w:type="pct"/>
            <w:tcBorders>
              <w:top w:val="single" w:sz="4" w:space="0" w:color="auto"/>
              <w:bottom w:val="single" w:sz="4" w:space="0" w:color="auto"/>
            </w:tcBorders>
            <w:vAlign w:val="center"/>
          </w:tcPr>
          <w:p w14:paraId="7ACB596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50</w:t>
            </w:r>
          </w:p>
        </w:tc>
        <w:tc>
          <w:tcPr>
            <w:tcW w:w="813" w:type="pct"/>
            <w:tcBorders>
              <w:top w:val="single" w:sz="4" w:space="0" w:color="auto"/>
              <w:bottom w:val="single" w:sz="4" w:space="0" w:color="auto"/>
            </w:tcBorders>
            <w:vAlign w:val="bottom"/>
          </w:tcPr>
          <w:p w14:paraId="66318095" w14:textId="77777777" w:rsidR="00DE62F6" w:rsidRPr="00C403F0" w:rsidRDefault="00DE62F6" w:rsidP="4E884761">
            <w:pPr>
              <w:rPr>
                <w:rFonts w:ascii="Times New Roman" w:eastAsia="Times New Roman" w:hAnsi="Times New Roman" w:cs="Times New Roman"/>
                <w:sz w:val="24"/>
                <w:szCs w:val="24"/>
              </w:rPr>
            </w:pPr>
            <w:hyperlink r:id="rId59">
              <w:r w:rsidRPr="00C403F0">
                <w:rPr>
                  <w:rStyle w:val="Hyperlink"/>
                  <w:rFonts w:ascii="Times New Roman" w:eastAsia="Times New Roman" w:hAnsi="Times New Roman" w:cs="Times New Roman"/>
                  <w:color w:val="auto"/>
                  <w:sz w:val="24"/>
                  <w:szCs w:val="24"/>
                </w:rPr>
                <w:t>Buck Up, Lads, UK Has 2m Do It All Women</w:t>
              </w:r>
            </w:hyperlink>
          </w:p>
        </w:tc>
        <w:tc>
          <w:tcPr>
            <w:tcW w:w="416" w:type="pct"/>
            <w:tcBorders>
              <w:top w:val="single" w:sz="4" w:space="0" w:color="auto"/>
              <w:bottom w:val="single" w:sz="4" w:space="0" w:color="auto"/>
            </w:tcBorders>
            <w:vAlign w:val="bottom"/>
          </w:tcPr>
          <w:p w14:paraId="141ECEF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7CF59BD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Times</w:t>
            </w:r>
          </w:p>
        </w:tc>
        <w:tc>
          <w:tcPr>
            <w:tcW w:w="673" w:type="pct"/>
            <w:tcBorders>
              <w:top w:val="single" w:sz="4" w:space="0" w:color="auto"/>
              <w:bottom w:val="single" w:sz="4" w:space="0" w:color="auto"/>
            </w:tcBorders>
            <w:vAlign w:val="bottom"/>
          </w:tcPr>
          <w:p w14:paraId="75693C7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England</w:t>
            </w:r>
          </w:p>
        </w:tc>
        <w:tc>
          <w:tcPr>
            <w:tcW w:w="586" w:type="pct"/>
            <w:tcBorders>
              <w:top w:val="single" w:sz="4" w:space="0" w:color="auto"/>
              <w:bottom w:val="single" w:sz="4" w:space="0" w:color="auto"/>
            </w:tcBorders>
            <w:vAlign w:val="bottom"/>
          </w:tcPr>
          <w:p w14:paraId="61423AB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44D4287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04-Aug-13</w:t>
            </w:r>
          </w:p>
        </w:tc>
        <w:tc>
          <w:tcPr>
            <w:tcW w:w="570" w:type="pct"/>
            <w:tcBorders>
              <w:top w:val="single" w:sz="4" w:space="0" w:color="auto"/>
              <w:bottom w:val="single" w:sz="4" w:space="0" w:color="auto"/>
            </w:tcBorders>
            <w:shd w:val="clear" w:color="auto" w:fill="auto"/>
            <w:vAlign w:val="bottom"/>
          </w:tcPr>
          <w:p w14:paraId="1A216C32"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Conservative </w:t>
            </w:r>
          </w:p>
        </w:tc>
        <w:tc>
          <w:tcPr>
            <w:tcW w:w="568" w:type="pct"/>
            <w:tcBorders>
              <w:top w:val="single" w:sz="4" w:space="0" w:color="auto"/>
              <w:bottom w:val="single" w:sz="4" w:space="0" w:color="auto"/>
            </w:tcBorders>
            <w:vAlign w:val="bottom"/>
          </w:tcPr>
          <w:p w14:paraId="0F408386" w14:textId="2A2A19A1"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Marie Woolf and Georgia Graham</w:t>
            </w:r>
          </w:p>
        </w:tc>
      </w:tr>
      <w:tr w:rsidR="00C403F0" w:rsidRPr="00C403F0" w14:paraId="06A1F584" w14:textId="77777777" w:rsidTr="4E884761">
        <w:tc>
          <w:tcPr>
            <w:tcW w:w="190" w:type="pct"/>
            <w:tcBorders>
              <w:top w:val="single" w:sz="4" w:space="0" w:color="auto"/>
              <w:bottom w:val="single" w:sz="4" w:space="0" w:color="auto"/>
            </w:tcBorders>
            <w:vAlign w:val="center"/>
          </w:tcPr>
          <w:p w14:paraId="2A097EB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51</w:t>
            </w:r>
          </w:p>
        </w:tc>
        <w:tc>
          <w:tcPr>
            <w:tcW w:w="813" w:type="pct"/>
            <w:tcBorders>
              <w:top w:val="single" w:sz="4" w:space="0" w:color="auto"/>
              <w:bottom w:val="single" w:sz="4" w:space="0" w:color="auto"/>
            </w:tcBorders>
            <w:vAlign w:val="bottom"/>
          </w:tcPr>
          <w:p w14:paraId="494EFB03" w14:textId="77777777" w:rsidR="00DE62F6" w:rsidRPr="00C403F0" w:rsidRDefault="00DE62F6" w:rsidP="4E884761">
            <w:pPr>
              <w:rPr>
                <w:rFonts w:ascii="Times New Roman" w:eastAsia="Times New Roman" w:hAnsi="Times New Roman" w:cs="Times New Roman"/>
                <w:sz w:val="24"/>
                <w:szCs w:val="24"/>
              </w:rPr>
            </w:pPr>
            <w:hyperlink r:id="rId60">
              <w:r w:rsidRPr="00C403F0">
                <w:rPr>
                  <w:rStyle w:val="Hyperlink"/>
                  <w:rFonts w:ascii="Times New Roman" w:eastAsia="Times New Roman" w:hAnsi="Times New Roman" w:cs="Times New Roman"/>
                  <w:color w:val="auto"/>
                  <w:sz w:val="24"/>
                  <w:szCs w:val="24"/>
                </w:rPr>
                <w:t>Teens Back Gender Equality in Business and Politics, but Not So Much in the Home</w:t>
              </w:r>
            </w:hyperlink>
          </w:p>
        </w:tc>
        <w:tc>
          <w:tcPr>
            <w:tcW w:w="416" w:type="pct"/>
            <w:tcBorders>
              <w:top w:val="single" w:sz="4" w:space="0" w:color="auto"/>
              <w:bottom w:val="single" w:sz="4" w:space="0" w:color="auto"/>
            </w:tcBorders>
            <w:vAlign w:val="bottom"/>
          </w:tcPr>
          <w:p w14:paraId="7600755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0AA23684"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Herald-Times</w:t>
            </w:r>
          </w:p>
        </w:tc>
        <w:tc>
          <w:tcPr>
            <w:tcW w:w="673" w:type="pct"/>
            <w:tcBorders>
              <w:top w:val="single" w:sz="4" w:space="0" w:color="auto"/>
              <w:bottom w:val="single" w:sz="4" w:space="0" w:color="auto"/>
            </w:tcBorders>
            <w:vAlign w:val="bottom"/>
          </w:tcPr>
          <w:p w14:paraId="0C122A84"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 (Bloomington, IN)</w:t>
            </w:r>
          </w:p>
        </w:tc>
        <w:tc>
          <w:tcPr>
            <w:tcW w:w="586" w:type="pct"/>
            <w:tcBorders>
              <w:top w:val="single" w:sz="4" w:space="0" w:color="auto"/>
              <w:bottom w:val="single" w:sz="4" w:space="0" w:color="auto"/>
            </w:tcBorders>
            <w:vAlign w:val="bottom"/>
          </w:tcPr>
          <w:p w14:paraId="2FF5C526"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0299095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01-Apr-17</w:t>
            </w:r>
          </w:p>
        </w:tc>
        <w:tc>
          <w:tcPr>
            <w:tcW w:w="570" w:type="pct"/>
            <w:tcBorders>
              <w:top w:val="single" w:sz="4" w:space="0" w:color="auto"/>
              <w:bottom w:val="single" w:sz="4" w:space="0" w:color="auto"/>
            </w:tcBorders>
            <w:shd w:val="clear" w:color="auto" w:fill="auto"/>
            <w:vAlign w:val="bottom"/>
          </w:tcPr>
          <w:p w14:paraId="440718F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No bias </w:t>
            </w:r>
          </w:p>
        </w:tc>
        <w:tc>
          <w:tcPr>
            <w:tcW w:w="568" w:type="pct"/>
            <w:tcBorders>
              <w:top w:val="single" w:sz="4" w:space="0" w:color="auto"/>
              <w:bottom w:val="single" w:sz="4" w:space="0" w:color="auto"/>
            </w:tcBorders>
            <w:vAlign w:val="bottom"/>
          </w:tcPr>
          <w:p w14:paraId="5F5623A2" w14:textId="12295944"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Lois M. Collins </w:t>
            </w:r>
          </w:p>
        </w:tc>
      </w:tr>
      <w:tr w:rsidR="00C403F0" w:rsidRPr="00C403F0" w14:paraId="41FA7628" w14:textId="77777777" w:rsidTr="4E884761">
        <w:tc>
          <w:tcPr>
            <w:tcW w:w="190" w:type="pct"/>
            <w:tcBorders>
              <w:top w:val="single" w:sz="4" w:space="0" w:color="auto"/>
              <w:bottom w:val="single" w:sz="4" w:space="0" w:color="auto"/>
            </w:tcBorders>
            <w:vAlign w:val="center"/>
          </w:tcPr>
          <w:p w14:paraId="0E547F8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52</w:t>
            </w:r>
          </w:p>
        </w:tc>
        <w:tc>
          <w:tcPr>
            <w:tcW w:w="813" w:type="pct"/>
            <w:tcBorders>
              <w:top w:val="single" w:sz="4" w:space="0" w:color="auto"/>
              <w:bottom w:val="single" w:sz="4" w:space="0" w:color="auto"/>
            </w:tcBorders>
            <w:vAlign w:val="bottom"/>
          </w:tcPr>
          <w:p w14:paraId="5AAC3454" w14:textId="77777777" w:rsidR="00DE62F6" w:rsidRPr="00C403F0" w:rsidRDefault="00DE62F6" w:rsidP="4E884761">
            <w:pPr>
              <w:rPr>
                <w:rFonts w:ascii="Times New Roman" w:eastAsia="Times New Roman" w:hAnsi="Times New Roman" w:cs="Times New Roman"/>
                <w:sz w:val="24"/>
                <w:szCs w:val="24"/>
              </w:rPr>
            </w:pPr>
            <w:hyperlink r:id="rId61">
              <w:r w:rsidRPr="00C403F0">
                <w:rPr>
                  <w:rStyle w:val="Hyperlink"/>
                  <w:rFonts w:ascii="Times New Roman" w:eastAsia="Times New Roman" w:hAnsi="Times New Roman" w:cs="Times New Roman"/>
                  <w:color w:val="auto"/>
                  <w:sz w:val="24"/>
                  <w:szCs w:val="24"/>
                </w:rPr>
                <w:t>Couples Must Adjust When Wife is the Breadwinner</w:t>
              </w:r>
            </w:hyperlink>
          </w:p>
        </w:tc>
        <w:tc>
          <w:tcPr>
            <w:tcW w:w="416" w:type="pct"/>
            <w:tcBorders>
              <w:top w:val="single" w:sz="4" w:space="0" w:color="auto"/>
              <w:bottom w:val="single" w:sz="4" w:space="0" w:color="auto"/>
            </w:tcBorders>
            <w:vAlign w:val="bottom"/>
          </w:tcPr>
          <w:p w14:paraId="1B606AC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5CEC721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 Today</w:t>
            </w:r>
          </w:p>
        </w:tc>
        <w:tc>
          <w:tcPr>
            <w:tcW w:w="673" w:type="pct"/>
            <w:tcBorders>
              <w:top w:val="single" w:sz="4" w:space="0" w:color="auto"/>
              <w:bottom w:val="single" w:sz="4" w:space="0" w:color="auto"/>
            </w:tcBorders>
            <w:vAlign w:val="bottom"/>
          </w:tcPr>
          <w:p w14:paraId="75E0A4A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4618A60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3AA5556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11-Jan-13</w:t>
            </w:r>
          </w:p>
        </w:tc>
        <w:tc>
          <w:tcPr>
            <w:tcW w:w="570" w:type="pct"/>
            <w:tcBorders>
              <w:top w:val="single" w:sz="4" w:space="0" w:color="auto"/>
              <w:bottom w:val="single" w:sz="4" w:space="0" w:color="auto"/>
            </w:tcBorders>
            <w:shd w:val="clear" w:color="auto" w:fill="auto"/>
            <w:vAlign w:val="bottom"/>
          </w:tcPr>
          <w:p w14:paraId="73C9E62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No bias</w:t>
            </w:r>
          </w:p>
        </w:tc>
        <w:tc>
          <w:tcPr>
            <w:tcW w:w="568" w:type="pct"/>
            <w:tcBorders>
              <w:top w:val="single" w:sz="4" w:space="0" w:color="auto"/>
              <w:bottom w:val="single" w:sz="4" w:space="0" w:color="auto"/>
            </w:tcBorders>
            <w:vAlign w:val="bottom"/>
          </w:tcPr>
          <w:p w14:paraId="238F0D35" w14:textId="286C32B3"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Dana Hunsinger Benbow</w:t>
            </w:r>
          </w:p>
        </w:tc>
      </w:tr>
      <w:tr w:rsidR="00C403F0" w:rsidRPr="00C403F0" w14:paraId="114758D5" w14:textId="77777777" w:rsidTr="4E884761">
        <w:tc>
          <w:tcPr>
            <w:tcW w:w="190" w:type="pct"/>
            <w:tcBorders>
              <w:top w:val="single" w:sz="4" w:space="0" w:color="auto"/>
              <w:bottom w:val="single" w:sz="4" w:space="0" w:color="auto"/>
            </w:tcBorders>
            <w:vAlign w:val="center"/>
          </w:tcPr>
          <w:p w14:paraId="4093B672"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53</w:t>
            </w:r>
          </w:p>
        </w:tc>
        <w:tc>
          <w:tcPr>
            <w:tcW w:w="813" w:type="pct"/>
            <w:tcBorders>
              <w:top w:val="single" w:sz="4" w:space="0" w:color="auto"/>
              <w:bottom w:val="single" w:sz="4" w:space="0" w:color="auto"/>
            </w:tcBorders>
            <w:vAlign w:val="bottom"/>
          </w:tcPr>
          <w:p w14:paraId="7DCB0C0D" w14:textId="77777777" w:rsidR="00DE62F6" w:rsidRPr="00C403F0" w:rsidRDefault="00DE62F6" w:rsidP="4E884761">
            <w:pPr>
              <w:rPr>
                <w:rFonts w:ascii="Times New Roman" w:eastAsia="Times New Roman" w:hAnsi="Times New Roman" w:cs="Times New Roman"/>
                <w:sz w:val="24"/>
                <w:szCs w:val="24"/>
              </w:rPr>
            </w:pPr>
            <w:hyperlink r:id="rId62">
              <w:r w:rsidRPr="00C403F0">
                <w:rPr>
                  <w:rStyle w:val="Hyperlink"/>
                  <w:rFonts w:ascii="Times New Roman" w:eastAsia="Times New Roman" w:hAnsi="Times New Roman" w:cs="Times New Roman"/>
                  <w:color w:val="auto"/>
                  <w:sz w:val="24"/>
                  <w:szCs w:val="24"/>
                </w:rPr>
                <w:t>Data: Dads Making More Time for Kids</w:t>
              </w:r>
            </w:hyperlink>
          </w:p>
        </w:tc>
        <w:tc>
          <w:tcPr>
            <w:tcW w:w="416" w:type="pct"/>
            <w:tcBorders>
              <w:top w:val="single" w:sz="4" w:space="0" w:color="auto"/>
              <w:bottom w:val="single" w:sz="4" w:space="0" w:color="auto"/>
            </w:tcBorders>
            <w:vAlign w:val="bottom"/>
          </w:tcPr>
          <w:p w14:paraId="719A4A5A"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472353CF"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Daily Progress</w:t>
            </w:r>
          </w:p>
        </w:tc>
        <w:tc>
          <w:tcPr>
            <w:tcW w:w="673" w:type="pct"/>
            <w:tcBorders>
              <w:top w:val="single" w:sz="4" w:space="0" w:color="auto"/>
              <w:bottom w:val="single" w:sz="4" w:space="0" w:color="auto"/>
            </w:tcBorders>
            <w:vAlign w:val="bottom"/>
          </w:tcPr>
          <w:p w14:paraId="3153027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 (Charlottesville, VA)</w:t>
            </w:r>
          </w:p>
        </w:tc>
        <w:tc>
          <w:tcPr>
            <w:tcW w:w="586" w:type="pct"/>
            <w:tcBorders>
              <w:top w:val="single" w:sz="4" w:space="0" w:color="auto"/>
              <w:bottom w:val="single" w:sz="4" w:space="0" w:color="auto"/>
            </w:tcBorders>
            <w:vAlign w:val="bottom"/>
          </w:tcPr>
          <w:p w14:paraId="5891858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61BBD1F9"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15-Jun-13</w:t>
            </w:r>
          </w:p>
        </w:tc>
        <w:tc>
          <w:tcPr>
            <w:tcW w:w="570" w:type="pct"/>
            <w:tcBorders>
              <w:top w:val="single" w:sz="4" w:space="0" w:color="auto"/>
              <w:bottom w:val="single" w:sz="4" w:space="0" w:color="auto"/>
            </w:tcBorders>
            <w:shd w:val="clear" w:color="auto" w:fill="auto"/>
            <w:vAlign w:val="bottom"/>
          </w:tcPr>
          <w:p w14:paraId="7D73200F"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N/A </w:t>
            </w:r>
          </w:p>
        </w:tc>
        <w:tc>
          <w:tcPr>
            <w:tcW w:w="568" w:type="pct"/>
            <w:tcBorders>
              <w:top w:val="single" w:sz="4" w:space="0" w:color="auto"/>
              <w:bottom w:val="single" w:sz="4" w:space="0" w:color="auto"/>
            </w:tcBorders>
            <w:vAlign w:val="bottom"/>
          </w:tcPr>
          <w:p w14:paraId="44A1E126" w14:textId="44446416"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J. Reynolds Hutchins </w:t>
            </w:r>
          </w:p>
        </w:tc>
      </w:tr>
      <w:tr w:rsidR="00C403F0" w:rsidRPr="00C403F0" w14:paraId="0E908C1F" w14:textId="77777777" w:rsidTr="4E884761">
        <w:tc>
          <w:tcPr>
            <w:tcW w:w="190" w:type="pct"/>
            <w:tcBorders>
              <w:top w:val="single" w:sz="4" w:space="0" w:color="auto"/>
              <w:bottom w:val="single" w:sz="4" w:space="0" w:color="auto"/>
            </w:tcBorders>
            <w:vAlign w:val="center"/>
          </w:tcPr>
          <w:p w14:paraId="792797AD"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54</w:t>
            </w:r>
          </w:p>
        </w:tc>
        <w:tc>
          <w:tcPr>
            <w:tcW w:w="813" w:type="pct"/>
            <w:tcBorders>
              <w:top w:val="single" w:sz="4" w:space="0" w:color="auto"/>
              <w:bottom w:val="single" w:sz="4" w:space="0" w:color="auto"/>
            </w:tcBorders>
            <w:vAlign w:val="bottom"/>
          </w:tcPr>
          <w:p w14:paraId="7EF2BFCE" w14:textId="77777777" w:rsidR="00DE62F6" w:rsidRPr="00C403F0" w:rsidRDefault="00DE62F6" w:rsidP="4E884761">
            <w:pPr>
              <w:rPr>
                <w:rFonts w:ascii="Times New Roman" w:eastAsia="Times New Roman" w:hAnsi="Times New Roman" w:cs="Times New Roman"/>
                <w:sz w:val="24"/>
                <w:szCs w:val="24"/>
              </w:rPr>
            </w:pPr>
            <w:hyperlink r:id="rId63">
              <w:r w:rsidRPr="00C403F0">
                <w:rPr>
                  <w:rStyle w:val="Hyperlink"/>
                  <w:rFonts w:ascii="Times New Roman" w:eastAsia="Times New Roman" w:hAnsi="Times New Roman" w:cs="Times New Roman"/>
                  <w:color w:val="auto"/>
                  <w:sz w:val="24"/>
                  <w:szCs w:val="24"/>
                </w:rPr>
                <w:t xml:space="preserve">Catherine </w:t>
              </w:r>
              <w:proofErr w:type="spellStart"/>
              <w:r w:rsidRPr="00C403F0">
                <w:rPr>
                  <w:rStyle w:val="Hyperlink"/>
                  <w:rFonts w:ascii="Times New Roman" w:eastAsia="Times New Roman" w:hAnsi="Times New Roman" w:cs="Times New Roman"/>
                  <w:color w:val="auto"/>
                  <w:sz w:val="24"/>
                  <w:szCs w:val="24"/>
                </w:rPr>
                <w:t>Rampell</w:t>
              </w:r>
              <w:proofErr w:type="spellEnd"/>
              <w:r w:rsidRPr="00C403F0">
                <w:rPr>
                  <w:rStyle w:val="Hyperlink"/>
                  <w:rFonts w:ascii="Times New Roman" w:eastAsia="Times New Roman" w:hAnsi="Times New Roman" w:cs="Times New Roman"/>
                  <w:color w:val="auto"/>
                  <w:sz w:val="24"/>
                  <w:szCs w:val="24"/>
                </w:rPr>
                <w:t>: Hiring Women Can Boost the Bottom Line Because They’re Cheaper</w:t>
              </w:r>
            </w:hyperlink>
          </w:p>
        </w:tc>
        <w:tc>
          <w:tcPr>
            <w:tcW w:w="416" w:type="pct"/>
            <w:tcBorders>
              <w:top w:val="single" w:sz="4" w:space="0" w:color="auto"/>
              <w:bottom w:val="single" w:sz="4" w:space="0" w:color="auto"/>
            </w:tcBorders>
            <w:vAlign w:val="bottom"/>
          </w:tcPr>
          <w:p w14:paraId="41B53AB2"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6099980D"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Charleston Gazette-Mail via Washington Post</w:t>
            </w:r>
          </w:p>
        </w:tc>
        <w:tc>
          <w:tcPr>
            <w:tcW w:w="673" w:type="pct"/>
            <w:tcBorders>
              <w:top w:val="single" w:sz="4" w:space="0" w:color="auto"/>
              <w:bottom w:val="single" w:sz="4" w:space="0" w:color="auto"/>
            </w:tcBorders>
            <w:vAlign w:val="bottom"/>
          </w:tcPr>
          <w:p w14:paraId="7F6B1F4F"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 (Charleston)</w:t>
            </w:r>
          </w:p>
        </w:tc>
        <w:tc>
          <w:tcPr>
            <w:tcW w:w="586" w:type="pct"/>
            <w:tcBorders>
              <w:top w:val="single" w:sz="4" w:space="0" w:color="auto"/>
              <w:bottom w:val="single" w:sz="4" w:space="0" w:color="auto"/>
            </w:tcBorders>
            <w:vAlign w:val="bottom"/>
          </w:tcPr>
          <w:p w14:paraId="4B9D0BD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(Opinion)</w:t>
            </w:r>
          </w:p>
        </w:tc>
        <w:tc>
          <w:tcPr>
            <w:tcW w:w="568" w:type="pct"/>
            <w:tcBorders>
              <w:top w:val="single" w:sz="4" w:space="0" w:color="auto"/>
              <w:bottom w:val="single" w:sz="4" w:space="0" w:color="auto"/>
            </w:tcBorders>
            <w:vAlign w:val="bottom"/>
          </w:tcPr>
          <w:p w14:paraId="62DB1CFA"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08-Apr-14</w:t>
            </w:r>
          </w:p>
        </w:tc>
        <w:tc>
          <w:tcPr>
            <w:tcW w:w="570" w:type="pct"/>
            <w:tcBorders>
              <w:top w:val="single" w:sz="4" w:space="0" w:color="auto"/>
              <w:bottom w:val="single" w:sz="4" w:space="0" w:color="auto"/>
            </w:tcBorders>
            <w:shd w:val="clear" w:color="auto" w:fill="auto"/>
            <w:vAlign w:val="bottom"/>
          </w:tcPr>
          <w:p w14:paraId="0AF38AAD"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N/A</w:t>
            </w:r>
          </w:p>
        </w:tc>
        <w:tc>
          <w:tcPr>
            <w:tcW w:w="568" w:type="pct"/>
            <w:tcBorders>
              <w:top w:val="single" w:sz="4" w:space="0" w:color="auto"/>
              <w:bottom w:val="single" w:sz="4" w:space="0" w:color="auto"/>
            </w:tcBorders>
            <w:vAlign w:val="bottom"/>
          </w:tcPr>
          <w:p w14:paraId="3C1BB8E2" w14:textId="0B95DF89"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Catherine </w:t>
            </w:r>
            <w:proofErr w:type="spellStart"/>
            <w:r w:rsidRPr="00C403F0">
              <w:rPr>
                <w:rFonts w:ascii="Times New Roman" w:eastAsia="Times New Roman" w:hAnsi="Times New Roman" w:cs="Times New Roman"/>
                <w:sz w:val="24"/>
                <w:szCs w:val="24"/>
              </w:rPr>
              <w:t>Rampell</w:t>
            </w:r>
            <w:proofErr w:type="spellEnd"/>
            <w:r w:rsidRPr="00C403F0">
              <w:rPr>
                <w:rFonts w:ascii="Times New Roman" w:eastAsia="Times New Roman" w:hAnsi="Times New Roman" w:cs="Times New Roman"/>
                <w:sz w:val="24"/>
                <w:szCs w:val="24"/>
              </w:rPr>
              <w:t xml:space="preserve"> </w:t>
            </w:r>
          </w:p>
        </w:tc>
      </w:tr>
      <w:tr w:rsidR="00C403F0" w:rsidRPr="00C403F0" w14:paraId="040E33BE" w14:textId="77777777" w:rsidTr="4E884761">
        <w:tc>
          <w:tcPr>
            <w:tcW w:w="190" w:type="pct"/>
            <w:tcBorders>
              <w:top w:val="single" w:sz="4" w:space="0" w:color="auto"/>
              <w:bottom w:val="single" w:sz="4" w:space="0" w:color="auto"/>
            </w:tcBorders>
            <w:vAlign w:val="center"/>
          </w:tcPr>
          <w:p w14:paraId="5A5C48D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55</w:t>
            </w:r>
          </w:p>
        </w:tc>
        <w:tc>
          <w:tcPr>
            <w:tcW w:w="813" w:type="pct"/>
            <w:tcBorders>
              <w:top w:val="single" w:sz="4" w:space="0" w:color="auto"/>
              <w:bottom w:val="single" w:sz="4" w:space="0" w:color="auto"/>
            </w:tcBorders>
            <w:vAlign w:val="bottom"/>
          </w:tcPr>
          <w:p w14:paraId="216265AD" w14:textId="77777777" w:rsidR="00DE62F6" w:rsidRPr="00C403F0" w:rsidRDefault="00DE62F6" w:rsidP="4E884761">
            <w:pPr>
              <w:rPr>
                <w:rFonts w:ascii="Times New Roman" w:eastAsia="Times New Roman" w:hAnsi="Times New Roman" w:cs="Times New Roman"/>
                <w:sz w:val="24"/>
                <w:szCs w:val="24"/>
              </w:rPr>
            </w:pPr>
            <w:hyperlink r:id="rId64">
              <w:r w:rsidRPr="00C403F0">
                <w:rPr>
                  <w:rStyle w:val="Hyperlink"/>
                  <w:rFonts w:ascii="Times New Roman" w:eastAsia="Times New Roman" w:hAnsi="Times New Roman" w:cs="Times New Roman"/>
                  <w:color w:val="auto"/>
                  <w:sz w:val="24"/>
                  <w:szCs w:val="24"/>
                </w:rPr>
                <w:t>UCD Study: Gender Attitudes Chart Different Course Globally</w:t>
              </w:r>
            </w:hyperlink>
          </w:p>
        </w:tc>
        <w:tc>
          <w:tcPr>
            <w:tcW w:w="416" w:type="pct"/>
            <w:tcBorders>
              <w:top w:val="single" w:sz="4" w:space="0" w:color="auto"/>
              <w:bottom w:val="single" w:sz="4" w:space="0" w:color="auto"/>
            </w:tcBorders>
            <w:vAlign w:val="bottom"/>
          </w:tcPr>
          <w:p w14:paraId="56E358F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6AD8E1A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Davis Enterprise</w:t>
            </w:r>
          </w:p>
        </w:tc>
        <w:tc>
          <w:tcPr>
            <w:tcW w:w="673" w:type="pct"/>
            <w:tcBorders>
              <w:top w:val="single" w:sz="4" w:space="0" w:color="auto"/>
              <w:bottom w:val="single" w:sz="4" w:space="0" w:color="auto"/>
            </w:tcBorders>
            <w:vAlign w:val="bottom"/>
          </w:tcPr>
          <w:p w14:paraId="1D54DEE4"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 (YOLO County)</w:t>
            </w:r>
          </w:p>
        </w:tc>
        <w:tc>
          <w:tcPr>
            <w:tcW w:w="586" w:type="pct"/>
            <w:tcBorders>
              <w:top w:val="single" w:sz="4" w:space="0" w:color="auto"/>
              <w:bottom w:val="single" w:sz="4" w:space="0" w:color="auto"/>
            </w:tcBorders>
            <w:vAlign w:val="bottom"/>
          </w:tcPr>
          <w:p w14:paraId="5BF79EFA"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459AC7F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21-Aug-18</w:t>
            </w:r>
          </w:p>
        </w:tc>
        <w:tc>
          <w:tcPr>
            <w:tcW w:w="570" w:type="pct"/>
            <w:tcBorders>
              <w:top w:val="single" w:sz="4" w:space="0" w:color="auto"/>
              <w:bottom w:val="single" w:sz="4" w:space="0" w:color="auto"/>
            </w:tcBorders>
            <w:shd w:val="clear" w:color="auto" w:fill="auto"/>
            <w:vAlign w:val="bottom"/>
          </w:tcPr>
          <w:p w14:paraId="5DF6453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N/A </w:t>
            </w:r>
          </w:p>
        </w:tc>
        <w:tc>
          <w:tcPr>
            <w:tcW w:w="568" w:type="pct"/>
            <w:tcBorders>
              <w:top w:val="single" w:sz="4" w:space="0" w:color="auto"/>
              <w:bottom w:val="single" w:sz="4" w:space="0" w:color="auto"/>
            </w:tcBorders>
            <w:vAlign w:val="bottom"/>
          </w:tcPr>
          <w:p w14:paraId="4BC9494F" w14:textId="7244F500"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Kathleen Holder </w:t>
            </w:r>
          </w:p>
        </w:tc>
      </w:tr>
      <w:tr w:rsidR="00C403F0" w:rsidRPr="00C403F0" w14:paraId="53AA9507" w14:textId="77777777" w:rsidTr="4E884761">
        <w:tc>
          <w:tcPr>
            <w:tcW w:w="190" w:type="pct"/>
            <w:tcBorders>
              <w:top w:val="single" w:sz="4" w:space="0" w:color="auto"/>
              <w:bottom w:val="single" w:sz="4" w:space="0" w:color="auto"/>
            </w:tcBorders>
            <w:vAlign w:val="center"/>
          </w:tcPr>
          <w:p w14:paraId="2FE3C3E9"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56</w:t>
            </w:r>
          </w:p>
        </w:tc>
        <w:tc>
          <w:tcPr>
            <w:tcW w:w="813" w:type="pct"/>
            <w:tcBorders>
              <w:top w:val="single" w:sz="4" w:space="0" w:color="auto"/>
              <w:bottom w:val="single" w:sz="4" w:space="0" w:color="auto"/>
            </w:tcBorders>
            <w:vAlign w:val="bottom"/>
          </w:tcPr>
          <w:p w14:paraId="4FDF8AD9" w14:textId="77777777" w:rsidR="00DE62F6" w:rsidRPr="00C403F0" w:rsidRDefault="00DE62F6" w:rsidP="4E884761">
            <w:pPr>
              <w:rPr>
                <w:rFonts w:ascii="Times New Roman" w:eastAsia="Times New Roman" w:hAnsi="Times New Roman" w:cs="Times New Roman"/>
                <w:sz w:val="24"/>
                <w:szCs w:val="24"/>
              </w:rPr>
            </w:pPr>
            <w:hyperlink r:id="rId65">
              <w:r w:rsidRPr="00C403F0">
                <w:rPr>
                  <w:rStyle w:val="Hyperlink"/>
                  <w:rFonts w:ascii="Times New Roman" w:eastAsia="Times New Roman" w:hAnsi="Times New Roman" w:cs="Times New Roman"/>
                  <w:color w:val="auto"/>
                  <w:sz w:val="24"/>
                  <w:szCs w:val="24"/>
                </w:rPr>
                <w:t>Equal pay for Equal Work Crosses Party Lines</w:t>
              </w:r>
            </w:hyperlink>
          </w:p>
        </w:tc>
        <w:tc>
          <w:tcPr>
            <w:tcW w:w="416" w:type="pct"/>
            <w:tcBorders>
              <w:top w:val="single" w:sz="4" w:space="0" w:color="auto"/>
              <w:bottom w:val="single" w:sz="4" w:space="0" w:color="auto"/>
            </w:tcBorders>
            <w:vAlign w:val="bottom"/>
          </w:tcPr>
          <w:p w14:paraId="4DDE926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6EA4598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Independent Record</w:t>
            </w:r>
          </w:p>
        </w:tc>
        <w:tc>
          <w:tcPr>
            <w:tcW w:w="673" w:type="pct"/>
            <w:tcBorders>
              <w:top w:val="single" w:sz="4" w:space="0" w:color="auto"/>
              <w:bottom w:val="single" w:sz="4" w:space="0" w:color="auto"/>
            </w:tcBorders>
            <w:vAlign w:val="bottom"/>
          </w:tcPr>
          <w:p w14:paraId="320A9802"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 (Helena, MT)</w:t>
            </w:r>
          </w:p>
        </w:tc>
        <w:tc>
          <w:tcPr>
            <w:tcW w:w="586" w:type="pct"/>
            <w:tcBorders>
              <w:top w:val="single" w:sz="4" w:space="0" w:color="auto"/>
              <w:bottom w:val="single" w:sz="4" w:space="0" w:color="auto"/>
            </w:tcBorders>
            <w:vAlign w:val="bottom"/>
          </w:tcPr>
          <w:p w14:paraId="5B765F2A"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(Opinion)</w:t>
            </w:r>
          </w:p>
        </w:tc>
        <w:tc>
          <w:tcPr>
            <w:tcW w:w="568" w:type="pct"/>
            <w:tcBorders>
              <w:top w:val="single" w:sz="4" w:space="0" w:color="auto"/>
              <w:bottom w:val="single" w:sz="4" w:space="0" w:color="auto"/>
            </w:tcBorders>
            <w:vAlign w:val="bottom"/>
          </w:tcPr>
          <w:p w14:paraId="672DB15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10-Feb-15</w:t>
            </w:r>
          </w:p>
        </w:tc>
        <w:tc>
          <w:tcPr>
            <w:tcW w:w="570" w:type="pct"/>
            <w:tcBorders>
              <w:top w:val="single" w:sz="4" w:space="0" w:color="auto"/>
              <w:bottom w:val="single" w:sz="4" w:space="0" w:color="auto"/>
            </w:tcBorders>
            <w:shd w:val="clear" w:color="auto" w:fill="auto"/>
            <w:vAlign w:val="bottom"/>
          </w:tcPr>
          <w:p w14:paraId="5EF828D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No bias </w:t>
            </w:r>
          </w:p>
        </w:tc>
        <w:tc>
          <w:tcPr>
            <w:tcW w:w="568" w:type="pct"/>
            <w:tcBorders>
              <w:top w:val="single" w:sz="4" w:space="0" w:color="auto"/>
              <w:bottom w:val="single" w:sz="4" w:space="0" w:color="auto"/>
            </w:tcBorders>
            <w:vAlign w:val="bottom"/>
          </w:tcPr>
          <w:p w14:paraId="7143DE0D" w14:textId="37ECC676"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Caitlin Copple </w:t>
            </w:r>
          </w:p>
        </w:tc>
      </w:tr>
      <w:tr w:rsidR="00C403F0" w:rsidRPr="00C403F0" w14:paraId="01EAB334" w14:textId="77777777" w:rsidTr="4E884761">
        <w:tc>
          <w:tcPr>
            <w:tcW w:w="190" w:type="pct"/>
            <w:tcBorders>
              <w:top w:val="single" w:sz="4" w:space="0" w:color="auto"/>
              <w:bottom w:val="single" w:sz="4" w:space="0" w:color="auto"/>
            </w:tcBorders>
            <w:vAlign w:val="center"/>
          </w:tcPr>
          <w:p w14:paraId="52241492"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57</w:t>
            </w:r>
          </w:p>
        </w:tc>
        <w:tc>
          <w:tcPr>
            <w:tcW w:w="813" w:type="pct"/>
            <w:tcBorders>
              <w:top w:val="single" w:sz="4" w:space="0" w:color="auto"/>
              <w:bottom w:val="single" w:sz="4" w:space="0" w:color="auto"/>
            </w:tcBorders>
            <w:vAlign w:val="bottom"/>
          </w:tcPr>
          <w:p w14:paraId="4D35F583" w14:textId="77777777" w:rsidR="00DE62F6" w:rsidRPr="00C403F0" w:rsidRDefault="00DE62F6" w:rsidP="4E884761">
            <w:pPr>
              <w:rPr>
                <w:rFonts w:ascii="Times New Roman" w:eastAsia="Times New Roman" w:hAnsi="Times New Roman" w:cs="Times New Roman"/>
                <w:sz w:val="24"/>
                <w:szCs w:val="24"/>
              </w:rPr>
            </w:pPr>
            <w:hyperlink r:id="rId66">
              <w:r w:rsidRPr="00C403F0">
                <w:rPr>
                  <w:rStyle w:val="Hyperlink"/>
                  <w:rFonts w:ascii="Times New Roman" w:eastAsia="Times New Roman" w:hAnsi="Times New Roman" w:cs="Times New Roman"/>
                  <w:color w:val="auto"/>
                  <w:sz w:val="24"/>
                  <w:szCs w:val="24"/>
                </w:rPr>
                <w:t>Family: Female Breadwinners Are the New Norm, so Why Are We Still Doing All the Housework?</w:t>
              </w:r>
            </w:hyperlink>
          </w:p>
        </w:tc>
        <w:tc>
          <w:tcPr>
            <w:tcW w:w="416" w:type="pct"/>
            <w:tcBorders>
              <w:top w:val="single" w:sz="4" w:space="0" w:color="auto"/>
              <w:bottom w:val="single" w:sz="4" w:space="0" w:color="auto"/>
            </w:tcBorders>
            <w:vAlign w:val="bottom"/>
          </w:tcPr>
          <w:p w14:paraId="2A187F94"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08E31434"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Times</w:t>
            </w:r>
          </w:p>
        </w:tc>
        <w:tc>
          <w:tcPr>
            <w:tcW w:w="673" w:type="pct"/>
            <w:tcBorders>
              <w:top w:val="single" w:sz="4" w:space="0" w:color="auto"/>
              <w:bottom w:val="single" w:sz="4" w:space="0" w:color="auto"/>
            </w:tcBorders>
            <w:vAlign w:val="bottom"/>
          </w:tcPr>
          <w:p w14:paraId="0A8AD4A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England</w:t>
            </w:r>
          </w:p>
        </w:tc>
        <w:tc>
          <w:tcPr>
            <w:tcW w:w="586" w:type="pct"/>
            <w:tcBorders>
              <w:top w:val="single" w:sz="4" w:space="0" w:color="auto"/>
              <w:bottom w:val="single" w:sz="4" w:space="0" w:color="auto"/>
            </w:tcBorders>
            <w:vAlign w:val="bottom"/>
          </w:tcPr>
          <w:p w14:paraId="0B0CC24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(Opinion)</w:t>
            </w:r>
          </w:p>
        </w:tc>
        <w:tc>
          <w:tcPr>
            <w:tcW w:w="568" w:type="pct"/>
            <w:tcBorders>
              <w:top w:val="single" w:sz="4" w:space="0" w:color="auto"/>
              <w:bottom w:val="single" w:sz="4" w:space="0" w:color="auto"/>
            </w:tcBorders>
            <w:vAlign w:val="bottom"/>
          </w:tcPr>
          <w:p w14:paraId="03857C0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20-May-18</w:t>
            </w:r>
          </w:p>
        </w:tc>
        <w:tc>
          <w:tcPr>
            <w:tcW w:w="570" w:type="pct"/>
            <w:tcBorders>
              <w:top w:val="single" w:sz="4" w:space="0" w:color="auto"/>
              <w:bottom w:val="single" w:sz="4" w:space="0" w:color="auto"/>
            </w:tcBorders>
            <w:shd w:val="clear" w:color="auto" w:fill="auto"/>
            <w:vAlign w:val="bottom"/>
          </w:tcPr>
          <w:p w14:paraId="32F2E8EA"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Conservative </w:t>
            </w:r>
          </w:p>
        </w:tc>
        <w:tc>
          <w:tcPr>
            <w:tcW w:w="568" w:type="pct"/>
            <w:tcBorders>
              <w:top w:val="single" w:sz="4" w:space="0" w:color="auto"/>
              <w:bottom w:val="single" w:sz="4" w:space="0" w:color="auto"/>
            </w:tcBorders>
            <w:vAlign w:val="bottom"/>
          </w:tcPr>
          <w:p w14:paraId="2BDE157A" w14:textId="7020D488"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Lorraine Candy </w:t>
            </w:r>
          </w:p>
        </w:tc>
      </w:tr>
      <w:tr w:rsidR="00C403F0" w:rsidRPr="00C403F0" w14:paraId="129892BE" w14:textId="77777777" w:rsidTr="4E884761">
        <w:tc>
          <w:tcPr>
            <w:tcW w:w="190" w:type="pct"/>
            <w:tcBorders>
              <w:top w:val="single" w:sz="4" w:space="0" w:color="auto"/>
              <w:bottom w:val="single" w:sz="4" w:space="0" w:color="auto"/>
            </w:tcBorders>
            <w:vAlign w:val="center"/>
          </w:tcPr>
          <w:p w14:paraId="23E9891D"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58</w:t>
            </w:r>
          </w:p>
        </w:tc>
        <w:tc>
          <w:tcPr>
            <w:tcW w:w="813" w:type="pct"/>
            <w:tcBorders>
              <w:top w:val="single" w:sz="4" w:space="0" w:color="auto"/>
              <w:bottom w:val="single" w:sz="4" w:space="0" w:color="auto"/>
            </w:tcBorders>
            <w:vAlign w:val="bottom"/>
          </w:tcPr>
          <w:p w14:paraId="513DF25B" w14:textId="77777777" w:rsidR="00DE62F6" w:rsidRPr="00C403F0" w:rsidRDefault="00DE62F6" w:rsidP="4E884761">
            <w:pPr>
              <w:rPr>
                <w:rFonts w:ascii="Times New Roman" w:eastAsia="Times New Roman" w:hAnsi="Times New Roman" w:cs="Times New Roman"/>
                <w:sz w:val="24"/>
                <w:szCs w:val="24"/>
              </w:rPr>
            </w:pPr>
            <w:hyperlink r:id="rId67">
              <w:r w:rsidRPr="00C403F0">
                <w:rPr>
                  <w:rStyle w:val="Hyperlink"/>
                  <w:rFonts w:ascii="Times New Roman" w:eastAsia="Times New Roman" w:hAnsi="Times New Roman" w:cs="Times New Roman"/>
                  <w:color w:val="auto"/>
                  <w:sz w:val="24"/>
                  <w:szCs w:val="24"/>
                </w:rPr>
                <w:t>Female Business Ownership Climbs Nationally; Climate Strong Locally</w:t>
              </w:r>
            </w:hyperlink>
          </w:p>
        </w:tc>
        <w:tc>
          <w:tcPr>
            <w:tcW w:w="416" w:type="pct"/>
            <w:tcBorders>
              <w:top w:val="single" w:sz="4" w:space="0" w:color="auto"/>
              <w:bottom w:val="single" w:sz="4" w:space="0" w:color="auto"/>
            </w:tcBorders>
            <w:vAlign w:val="bottom"/>
          </w:tcPr>
          <w:p w14:paraId="50876F3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76C268D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St Augustine Record</w:t>
            </w:r>
          </w:p>
        </w:tc>
        <w:tc>
          <w:tcPr>
            <w:tcW w:w="673" w:type="pct"/>
            <w:tcBorders>
              <w:top w:val="single" w:sz="4" w:space="0" w:color="auto"/>
              <w:bottom w:val="single" w:sz="4" w:space="0" w:color="auto"/>
            </w:tcBorders>
            <w:vAlign w:val="bottom"/>
          </w:tcPr>
          <w:p w14:paraId="1B3E0F5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 (Florida)</w:t>
            </w:r>
          </w:p>
        </w:tc>
        <w:tc>
          <w:tcPr>
            <w:tcW w:w="586" w:type="pct"/>
            <w:tcBorders>
              <w:top w:val="single" w:sz="4" w:space="0" w:color="auto"/>
              <w:bottom w:val="single" w:sz="4" w:space="0" w:color="auto"/>
            </w:tcBorders>
            <w:vAlign w:val="bottom"/>
          </w:tcPr>
          <w:p w14:paraId="36DEB49A"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18C33C6F"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15-Aug-18</w:t>
            </w:r>
          </w:p>
        </w:tc>
        <w:tc>
          <w:tcPr>
            <w:tcW w:w="570" w:type="pct"/>
            <w:tcBorders>
              <w:top w:val="single" w:sz="4" w:space="0" w:color="auto"/>
              <w:bottom w:val="single" w:sz="4" w:space="0" w:color="auto"/>
            </w:tcBorders>
            <w:shd w:val="clear" w:color="auto" w:fill="auto"/>
            <w:vAlign w:val="bottom"/>
          </w:tcPr>
          <w:p w14:paraId="14F2228D"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Leans right </w:t>
            </w:r>
          </w:p>
        </w:tc>
        <w:tc>
          <w:tcPr>
            <w:tcW w:w="568" w:type="pct"/>
            <w:tcBorders>
              <w:top w:val="single" w:sz="4" w:space="0" w:color="auto"/>
              <w:bottom w:val="single" w:sz="4" w:space="0" w:color="auto"/>
            </w:tcBorders>
            <w:vAlign w:val="bottom"/>
          </w:tcPr>
          <w:p w14:paraId="282445DA" w14:textId="5DFC332F"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Stuart Korfhage</w:t>
            </w:r>
          </w:p>
        </w:tc>
      </w:tr>
      <w:tr w:rsidR="00C403F0" w:rsidRPr="00C403F0" w14:paraId="4C6FA8E5" w14:textId="77777777" w:rsidTr="4E884761">
        <w:tc>
          <w:tcPr>
            <w:tcW w:w="190" w:type="pct"/>
            <w:tcBorders>
              <w:top w:val="single" w:sz="4" w:space="0" w:color="auto"/>
              <w:bottom w:val="single" w:sz="4" w:space="0" w:color="auto"/>
            </w:tcBorders>
            <w:vAlign w:val="center"/>
          </w:tcPr>
          <w:p w14:paraId="02422EA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59</w:t>
            </w:r>
          </w:p>
        </w:tc>
        <w:tc>
          <w:tcPr>
            <w:tcW w:w="813" w:type="pct"/>
            <w:tcBorders>
              <w:top w:val="single" w:sz="4" w:space="0" w:color="auto"/>
              <w:bottom w:val="single" w:sz="4" w:space="0" w:color="auto"/>
            </w:tcBorders>
            <w:vAlign w:val="bottom"/>
          </w:tcPr>
          <w:p w14:paraId="4003CBC0" w14:textId="77777777" w:rsidR="00DE62F6" w:rsidRPr="00C403F0" w:rsidRDefault="00DE62F6" w:rsidP="4E884761">
            <w:pPr>
              <w:rPr>
                <w:rFonts w:ascii="Times New Roman" w:eastAsia="Times New Roman" w:hAnsi="Times New Roman" w:cs="Times New Roman"/>
                <w:sz w:val="24"/>
                <w:szCs w:val="24"/>
              </w:rPr>
            </w:pPr>
            <w:hyperlink r:id="rId68">
              <w:r w:rsidRPr="00C403F0">
                <w:rPr>
                  <w:rStyle w:val="Hyperlink"/>
                  <w:rFonts w:ascii="Times New Roman" w:eastAsia="Times New Roman" w:hAnsi="Times New Roman" w:cs="Times New Roman"/>
                  <w:color w:val="auto"/>
                  <w:sz w:val="24"/>
                  <w:szCs w:val="24"/>
                </w:rPr>
                <w:t>GSA Head Gwen Byrom: For a Full-Throttle Career, Girls, Get a Househusband</w:t>
              </w:r>
            </w:hyperlink>
          </w:p>
        </w:tc>
        <w:tc>
          <w:tcPr>
            <w:tcW w:w="416" w:type="pct"/>
            <w:tcBorders>
              <w:top w:val="single" w:sz="4" w:space="0" w:color="auto"/>
              <w:bottom w:val="single" w:sz="4" w:space="0" w:color="auto"/>
            </w:tcBorders>
            <w:vAlign w:val="bottom"/>
          </w:tcPr>
          <w:p w14:paraId="6CAC68D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2D3F7DD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Times</w:t>
            </w:r>
          </w:p>
        </w:tc>
        <w:tc>
          <w:tcPr>
            <w:tcW w:w="673" w:type="pct"/>
            <w:tcBorders>
              <w:top w:val="single" w:sz="4" w:space="0" w:color="auto"/>
              <w:bottom w:val="single" w:sz="4" w:space="0" w:color="auto"/>
            </w:tcBorders>
            <w:vAlign w:val="bottom"/>
          </w:tcPr>
          <w:p w14:paraId="77CA6FE6"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England</w:t>
            </w:r>
          </w:p>
        </w:tc>
        <w:tc>
          <w:tcPr>
            <w:tcW w:w="586" w:type="pct"/>
            <w:tcBorders>
              <w:top w:val="single" w:sz="4" w:space="0" w:color="auto"/>
              <w:bottom w:val="single" w:sz="4" w:space="0" w:color="auto"/>
            </w:tcBorders>
            <w:vAlign w:val="bottom"/>
          </w:tcPr>
          <w:p w14:paraId="2C33B48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56A08CB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31-Dec-17</w:t>
            </w:r>
          </w:p>
        </w:tc>
        <w:tc>
          <w:tcPr>
            <w:tcW w:w="570" w:type="pct"/>
            <w:tcBorders>
              <w:top w:val="single" w:sz="4" w:space="0" w:color="auto"/>
              <w:bottom w:val="single" w:sz="4" w:space="0" w:color="auto"/>
            </w:tcBorders>
            <w:shd w:val="clear" w:color="auto" w:fill="auto"/>
            <w:vAlign w:val="bottom"/>
          </w:tcPr>
          <w:p w14:paraId="6842DF6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Conservative </w:t>
            </w:r>
          </w:p>
        </w:tc>
        <w:tc>
          <w:tcPr>
            <w:tcW w:w="568" w:type="pct"/>
            <w:tcBorders>
              <w:top w:val="single" w:sz="4" w:space="0" w:color="auto"/>
              <w:bottom w:val="single" w:sz="4" w:space="0" w:color="auto"/>
            </w:tcBorders>
            <w:vAlign w:val="bottom"/>
          </w:tcPr>
          <w:p w14:paraId="688188F2" w14:textId="229BF026"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Sian Griffiths </w:t>
            </w:r>
          </w:p>
        </w:tc>
      </w:tr>
      <w:tr w:rsidR="00C403F0" w:rsidRPr="00C403F0" w14:paraId="5B20C3B9" w14:textId="77777777" w:rsidTr="4E884761">
        <w:tc>
          <w:tcPr>
            <w:tcW w:w="190" w:type="pct"/>
            <w:tcBorders>
              <w:top w:val="single" w:sz="4" w:space="0" w:color="auto"/>
              <w:bottom w:val="single" w:sz="4" w:space="0" w:color="auto"/>
            </w:tcBorders>
            <w:vAlign w:val="center"/>
          </w:tcPr>
          <w:p w14:paraId="72AF322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60</w:t>
            </w:r>
          </w:p>
        </w:tc>
        <w:tc>
          <w:tcPr>
            <w:tcW w:w="813" w:type="pct"/>
            <w:tcBorders>
              <w:top w:val="single" w:sz="4" w:space="0" w:color="auto"/>
              <w:bottom w:val="single" w:sz="4" w:space="0" w:color="auto"/>
            </w:tcBorders>
            <w:vAlign w:val="bottom"/>
          </w:tcPr>
          <w:p w14:paraId="46230D21" w14:textId="77777777" w:rsidR="00DE62F6" w:rsidRPr="00C403F0" w:rsidRDefault="00DE62F6" w:rsidP="4E884761">
            <w:pPr>
              <w:rPr>
                <w:rFonts w:ascii="Times New Roman" w:eastAsia="Times New Roman" w:hAnsi="Times New Roman" w:cs="Times New Roman"/>
                <w:sz w:val="24"/>
                <w:szCs w:val="24"/>
              </w:rPr>
            </w:pPr>
            <w:hyperlink r:id="rId69">
              <w:r w:rsidRPr="00C403F0">
                <w:rPr>
                  <w:rStyle w:val="Hyperlink"/>
                  <w:rFonts w:ascii="Times New Roman" w:eastAsia="Times New Roman" w:hAnsi="Times New Roman" w:cs="Times New Roman"/>
                  <w:color w:val="auto"/>
                  <w:sz w:val="24"/>
                  <w:szCs w:val="24"/>
                </w:rPr>
                <w:t>GENERATION Y: Why Worry if Women Make More Money?</w:t>
              </w:r>
            </w:hyperlink>
          </w:p>
        </w:tc>
        <w:tc>
          <w:tcPr>
            <w:tcW w:w="416" w:type="pct"/>
            <w:tcBorders>
              <w:top w:val="single" w:sz="4" w:space="0" w:color="auto"/>
              <w:bottom w:val="single" w:sz="4" w:space="0" w:color="auto"/>
            </w:tcBorders>
            <w:vAlign w:val="bottom"/>
          </w:tcPr>
          <w:p w14:paraId="49BB8F9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3B81781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Stillwater News Press</w:t>
            </w:r>
          </w:p>
        </w:tc>
        <w:tc>
          <w:tcPr>
            <w:tcW w:w="673" w:type="pct"/>
            <w:tcBorders>
              <w:top w:val="single" w:sz="4" w:space="0" w:color="auto"/>
              <w:bottom w:val="single" w:sz="4" w:space="0" w:color="auto"/>
            </w:tcBorders>
            <w:vAlign w:val="bottom"/>
          </w:tcPr>
          <w:p w14:paraId="70E7EB94"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 (OK)</w:t>
            </w:r>
          </w:p>
        </w:tc>
        <w:tc>
          <w:tcPr>
            <w:tcW w:w="586" w:type="pct"/>
            <w:tcBorders>
              <w:top w:val="single" w:sz="4" w:space="0" w:color="auto"/>
              <w:bottom w:val="single" w:sz="4" w:space="0" w:color="auto"/>
            </w:tcBorders>
            <w:vAlign w:val="bottom"/>
          </w:tcPr>
          <w:p w14:paraId="0C4590F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(Opinion)</w:t>
            </w:r>
          </w:p>
        </w:tc>
        <w:tc>
          <w:tcPr>
            <w:tcW w:w="568" w:type="pct"/>
            <w:tcBorders>
              <w:top w:val="single" w:sz="4" w:space="0" w:color="auto"/>
              <w:bottom w:val="single" w:sz="4" w:space="0" w:color="auto"/>
            </w:tcBorders>
            <w:vAlign w:val="bottom"/>
          </w:tcPr>
          <w:p w14:paraId="63D630E9"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30-May-18</w:t>
            </w:r>
          </w:p>
        </w:tc>
        <w:tc>
          <w:tcPr>
            <w:tcW w:w="570" w:type="pct"/>
            <w:tcBorders>
              <w:top w:val="single" w:sz="4" w:space="0" w:color="auto"/>
              <w:bottom w:val="single" w:sz="4" w:space="0" w:color="auto"/>
            </w:tcBorders>
            <w:shd w:val="clear" w:color="auto" w:fill="auto"/>
            <w:vAlign w:val="bottom"/>
          </w:tcPr>
          <w:p w14:paraId="2B1F3FCD"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N/A </w:t>
            </w:r>
          </w:p>
        </w:tc>
        <w:tc>
          <w:tcPr>
            <w:tcW w:w="568" w:type="pct"/>
            <w:tcBorders>
              <w:top w:val="single" w:sz="4" w:space="0" w:color="auto"/>
              <w:bottom w:val="single" w:sz="4" w:space="0" w:color="auto"/>
            </w:tcBorders>
            <w:vAlign w:val="bottom"/>
          </w:tcPr>
          <w:p w14:paraId="68DF5730" w14:textId="769B6A9B"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Kieran </w:t>
            </w:r>
            <w:proofErr w:type="spellStart"/>
            <w:r w:rsidRPr="00C403F0">
              <w:rPr>
                <w:rFonts w:ascii="Times New Roman" w:eastAsia="Times New Roman" w:hAnsi="Times New Roman" w:cs="Times New Roman"/>
                <w:sz w:val="24"/>
                <w:szCs w:val="24"/>
              </w:rPr>
              <w:t>Steckley</w:t>
            </w:r>
            <w:proofErr w:type="spellEnd"/>
            <w:r w:rsidRPr="00C403F0">
              <w:rPr>
                <w:rFonts w:ascii="Times New Roman" w:eastAsia="Times New Roman" w:hAnsi="Times New Roman" w:cs="Times New Roman"/>
                <w:sz w:val="24"/>
                <w:szCs w:val="24"/>
              </w:rPr>
              <w:t xml:space="preserve"> </w:t>
            </w:r>
          </w:p>
        </w:tc>
      </w:tr>
      <w:tr w:rsidR="00C403F0" w:rsidRPr="00C403F0" w14:paraId="674AFEAB" w14:textId="77777777" w:rsidTr="4E884761">
        <w:tc>
          <w:tcPr>
            <w:tcW w:w="190" w:type="pct"/>
            <w:tcBorders>
              <w:top w:val="single" w:sz="4" w:space="0" w:color="auto"/>
              <w:bottom w:val="single" w:sz="4" w:space="0" w:color="auto"/>
            </w:tcBorders>
            <w:vAlign w:val="center"/>
          </w:tcPr>
          <w:p w14:paraId="130170A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61</w:t>
            </w:r>
          </w:p>
        </w:tc>
        <w:tc>
          <w:tcPr>
            <w:tcW w:w="813" w:type="pct"/>
            <w:tcBorders>
              <w:top w:val="single" w:sz="4" w:space="0" w:color="auto"/>
              <w:bottom w:val="single" w:sz="4" w:space="0" w:color="auto"/>
            </w:tcBorders>
            <w:vAlign w:val="bottom"/>
          </w:tcPr>
          <w:p w14:paraId="394B14A7" w14:textId="77777777" w:rsidR="00DE62F6" w:rsidRPr="00C403F0" w:rsidRDefault="00DE62F6" w:rsidP="4E884761">
            <w:pPr>
              <w:rPr>
                <w:rFonts w:ascii="Times New Roman" w:eastAsia="Times New Roman" w:hAnsi="Times New Roman" w:cs="Times New Roman"/>
                <w:sz w:val="24"/>
                <w:szCs w:val="24"/>
              </w:rPr>
            </w:pPr>
            <w:hyperlink r:id="rId70">
              <w:r w:rsidRPr="00C403F0">
                <w:rPr>
                  <w:rStyle w:val="Hyperlink"/>
                  <w:rFonts w:ascii="Times New Roman" w:eastAsia="Times New Roman" w:hAnsi="Times New Roman" w:cs="Times New Roman"/>
                  <w:color w:val="auto"/>
                  <w:sz w:val="24"/>
                  <w:szCs w:val="24"/>
                </w:rPr>
                <w:t xml:space="preserve">Rozner: Golfer Stacy Lewis Scores Huge </w:t>
              </w:r>
              <w:proofErr w:type="spellStart"/>
              <w:r w:rsidRPr="00C403F0">
                <w:rPr>
                  <w:rStyle w:val="Hyperlink"/>
                  <w:rFonts w:ascii="Times New Roman" w:eastAsia="Times New Roman" w:hAnsi="Times New Roman" w:cs="Times New Roman"/>
                  <w:color w:val="auto"/>
                  <w:sz w:val="24"/>
                  <w:szCs w:val="24"/>
                </w:rPr>
                <w:t>Cictory</w:t>
              </w:r>
              <w:proofErr w:type="spellEnd"/>
              <w:r w:rsidRPr="00C403F0">
                <w:rPr>
                  <w:rStyle w:val="Hyperlink"/>
                  <w:rFonts w:ascii="Times New Roman" w:eastAsia="Times New Roman" w:hAnsi="Times New Roman" w:cs="Times New Roman"/>
                  <w:color w:val="auto"/>
                  <w:sz w:val="24"/>
                  <w:szCs w:val="24"/>
                </w:rPr>
                <w:t xml:space="preserve"> for Women</w:t>
              </w:r>
            </w:hyperlink>
          </w:p>
        </w:tc>
        <w:tc>
          <w:tcPr>
            <w:tcW w:w="416" w:type="pct"/>
            <w:tcBorders>
              <w:top w:val="single" w:sz="4" w:space="0" w:color="auto"/>
              <w:bottom w:val="single" w:sz="4" w:space="0" w:color="auto"/>
            </w:tcBorders>
            <w:vAlign w:val="bottom"/>
          </w:tcPr>
          <w:p w14:paraId="106412AD"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6A2D3FAD"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Daily Herald</w:t>
            </w:r>
          </w:p>
        </w:tc>
        <w:tc>
          <w:tcPr>
            <w:tcW w:w="673" w:type="pct"/>
            <w:tcBorders>
              <w:top w:val="single" w:sz="4" w:space="0" w:color="auto"/>
              <w:bottom w:val="single" w:sz="4" w:space="0" w:color="auto"/>
            </w:tcBorders>
            <w:vAlign w:val="bottom"/>
          </w:tcPr>
          <w:p w14:paraId="64F0BEF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 (Arlington Heights, IL)</w:t>
            </w:r>
          </w:p>
        </w:tc>
        <w:tc>
          <w:tcPr>
            <w:tcW w:w="586" w:type="pct"/>
            <w:tcBorders>
              <w:top w:val="single" w:sz="4" w:space="0" w:color="auto"/>
              <w:bottom w:val="single" w:sz="4" w:space="0" w:color="auto"/>
            </w:tcBorders>
            <w:vAlign w:val="bottom"/>
          </w:tcPr>
          <w:p w14:paraId="02DAF1E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247E310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01-Jul-18</w:t>
            </w:r>
          </w:p>
        </w:tc>
        <w:tc>
          <w:tcPr>
            <w:tcW w:w="570" w:type="pct"/>
            <w:tcBorders>
              <w:top w:val="single" w:sz="4" w:space="0" w:color="auto"/>
              <w:bottom w:val="single" w:sz="4" w:space="0" w:color="auto"/>
            </w:tcBorders>
            <w:shd w:val="clear" w:color="auto" w:fill="auto"/>
            <w:vAlign w:val="bottom"/>
          </w:tcPr>
          <w:p w14:paraId="182B05A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N/A</w:t>
            </w:r>
          </w:p>
        </w:tc>
        <w:tc>
          <w:tcPr>
            <w:tcW w:w="568" w:type="pct"/>
            <w:tcBorders>
              <w:top w:val="single" w:sz="4" w:space="0" w:color="auto"/>
              <w:bottom w:val="single" w:sz="4" w:space="0" w:color="auto"/>
            </w:tcBorders>
            <w:vAlign w:val="bottom"/>
          </w:tcPr>
          <w:p w14:paraId="4583AB2F" w14:textId="2A98F225"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Barry Rozner </w:t>
            </w:r>
          </w:p>
        </w:tc>
      </w:tr>
      <w:tr w:rsidR="00C403F0" w:rsidRPr="00C403F0" w14:paraId="5004AD62" w14:textId="77777777" w:rsidTr="4E884761">
        <w:tc>
          <w:tcPr>
            <w:tcW w:w="190" w:type="pct"/>
            <w:tcBorders>
              <w:top w:val="single" w:sz="4" w:space="0" w:color="auto"/>
              <w:bottom w:val="single" w:sz="4" w:space="0" w:color="auto"/>
            </w:tcBorders>
            <w:vAlign w:val="center"/>
          </w:tcPr>
          <w:p w14:paraId="4318C2B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62</w:t>
            </w:r>
          </w:p>
        </w:tc>
        <w:tc>
          <w:tcPr>
            <w:tcW w:w="813" w:type="pct"/>
            <w:tcBorders>
              <w:top w:val="single" w:sz="4" w:space="0" w:color="auto"/>
              <w:bottom w:val="single" w:sz="4" w:space="0" w:color="auto"/>
            </w:tcBorders>
            <w:vAlign w:val="bottom"/>
          </w:tcPr>
          <w:p w14:paraId="27F36D41" w14:textId="77777777" w:rsidR="00DE62F6" w:rsidRPr="00C403F0" w:rsidRDefault="00DE62F6" w:rsidP="4E884761">
            <w:pPr>
              <w:rPr>
                <w:rFonts w:ascii="Times New Roman" w:eastAsia="Times New Roman" w:hAnsi="Times New Roman" w:cs="Times New Roman"/>
                <w:sz w:val="24"/>
                <w:szCs w:val="24"/>
              </w:rPr>
            </w:pPr>
            <w:hyperlink r:id="rId71">
              <w:r w:rsidRPr="00C403F0">
                <w:rPr>
                  <w:rStyle w:val="Hyperlink"/>
                  <w:rFonts w:ascii="Times New Roman" w:eastAsia="Times New Roman" w:hAnsi="Times New Roman" w:cs="Times New Roman"/>
                  <w:color w:val="auto"/>
                  <w:sz w:val="24"/>
                  <w:szCs w:val="24"/>
                </w:rPr>
                <w:t xml:space="preserve">When She Makes More' Offers Tips </w:t>
              </w:r>
              <w:proofErr w:type="gramStart"/>
              <w:r w:rsidRPr="00C403F0">
                <w:rPr>
                  <w:rStyle w:val="Hyperlink"/>
                  <w:rFonts w:ascii="Times New Roman" w:eastAsia="Times New Roman" w:hAnsi="Times New Roman" w:cs="Times New Roman"/>
                  <w:color w:val="auto"/>
                  <w:sz w:val="24"/>
                  <w:szCs w:val="24"/>
                </w:rPr>
                <w:t>For</w:t>
              </w:r>
              <w:proofErr w:type="gramEnd"/>
              <w:r w:rsidRPr="00C403F0">
                <w:rPr>
                  <w:rStyle w:val="Hyperlink"/>
                  <w:rFonts w:ascii="Times New Roman" w:eastAsia="Times New Roman" w:hAnsi="Times New Roman" w:cs="Times New Roman"/>
                  <w:color w:val="auto"/>
                  <w:sz w:val="24"/>
                  <w:szCs w:val="24"/>
                </w:rPr>
                <w:t xml:space="preserve"> Female Breadwinners</w:t>
              </w:r>
            </w:hyperlink>
          </w:p>
        </w:tc>
        <w:tc>
          <w:tcPr>
            <w:tcW w:w="416" w:type="pct"/>
            <w:tcBorders>
              <w:top w:val="single" w:sz="4" w:space="0" w:color="auto"/>
              <w:bottom w:val="single" w:sz="4" w:space="0" w:color="auto"/>
            </w:tcBorders>
            <w:vAlign w:val="bottom"/>
          </w:tcPr>
          <w:p w14:paraId="40B330FA"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356AC2E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Ledger</w:t>
            </w:r>
          </w:p>
        </w:tc>
        <w:tc>
          <w:tcPr>
            <w:tcW w:w="673" w:type="pct"/>
            <w:tcBorders>
              <w:top w:val="single" w:sz="4" w:space="0" w:color="auto"/>
              <w:bottom w:val="single" w:sz="4" w:space="0" w:color="auto"/>
            </w:tcBorders>
            <w:vAlign w:val="bottom"/>
          </w:tcPr>
          <w:p w14:paraId="5BC4212F"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 (Lakeland, FL)</w:t>
            </w:r>
          </w:p>
        </w:tc>
        <w:tc>
          <w:tcPr>
            <w:tcW w:w="586" w:type="pct"/>
            <w:tcBorders>
              <w:top w:val="single" w:sz="4" w:space="0" w:color="auto"/>
              <w:bottom w:val="single" w:sz="4" w:space="0" w:color="auto"/>
            </w:tcBorders>
            <w:vAlign w:val="bottom"/>
          </w:tcPr>
          <w:p w14:paraId="0E39FF4A"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62036CF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18-May-14</w:t>
            </w:r>
          </w:p>
        </w:tc>
        <w:tc>
          <w:tcPr>
            <w:tcW w:w="570" w:type="pct"/>
            <w:tcBorders>
              <w:top w:val="single" w:sz="4" w:space="0" w:color="auto"/>
              <w:bottom w:val="single" w:sz="4" w:space="0" w:color="auto"/>
            </w:tcBorders>
            <w:shd w:val="clear" w:color="auto" w:fill="auto"/>
            <w:vAlign w:val="bottom"/>
          </w:tcPr>
          <w:p w14:paraId="3878D4B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N/A </w:t>
            </w:r>
          </w:p>
        </w:tc>
        <w:tc>
          <w:tcPr>
            <w:tcW w:w="568" w:type="pct"/>
            <w:tcBorders>
              <w:top w:val="single" w:sz="4" w:space="0" w:color="auto"/>
              <w:bottom w:val="single" w:sz="4" w:space="0" w:color="auto"/>
            </w:tcBorders>
            <w:vAlign w:val="bottom"/>
          </w:tcPr>
          <w:p w14:paraId="0E8644A9" w14:textId="114B5E13"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Tim Grant</w:t>
            </w:r>
          </w:p>
        </w:tc>
      </w:tr>
      <w:tr w:rsidR="00C403F0" w:rsidRPr="00C403F0" w14:paraId="79430831" w14:textId="77777777" w:rsidTr="4E884761">
        <w:tc>
          <w:tcPr>
            <w:tcW w:w="190" w:type="pct"/>
            <w:tcBorders>
              <w:top w:val="single" w:sz="4" w:space="0" w:color="auto"/>
              <w:bottom w:val="single" w:sz="4" w:space="0" w:color="auto"/>
            </w:tcBorders>
            <w:vAlign w:val="center"/>
          </w:tcPr>
          <w:p w14:paraId="5E7C65F6"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63</w:t>
            </w:r>
          </w:p>
        </w:tc>
        <w:tc>
          <w:tcPr>
            <w:tcW w:w="813" w:type="pct"/>
            <w:tcBorders>
              <w:top w:val="single" w:sz="4" w:space="0" w:color="auto"/>
              <w:bottom w:val="single" w:sz="4" w:space="0" w:color="auto"/>
            </w:tcBorders>
            <w:vAlign w:val="bottom"/>
          </w:tcPr>
          <w:p w14:paraId="656074A4" w14:textId="77777777" w:rsidR="00DE62F6" w:rsidRPr="00C403F0" w:rsidRDefault="00DE62F6" w:rsidP="4E884761">
            <w:pPr>
              <w:rPr>
                <w:rFonts w:ascii="Times New Roman" w:eastAsia="Times New Roman" w:hAnsi="Times New Roman" w:cs="Times New Roman"/>
                <w:sz w:val="24"/>
                <w:szCs w:val="24"/>
              </w:rPr>
            </w:pPr>
            <w:hyperlink r:id="rId72">
              <w:r w:rsidRPr="00C403F0">
                <w:rPr>
                  <w:rStyle w:val="Hyperlink"/>
                  <w:rFonts w:ascii="Times New Roman" w:eastAsia="Times New Roman" w:hAnsi="Times New Roman" w:cs="Times New Roman"/>
                  <w:color w:val="auto"/>
                  <w:sz w:val="24"/>
                  <w:szCs w:val="24"/>
                </w:rPr>
                <w:t>Guys, Take Pride in Your Alpha Wives</w:t>
              </w:r>
            </w:hyperlink>
          </w:p>
        </w:tc>
        <w:tc>
          <w:tcPr>
            <w:tcW w:w="416" w:type="pct"/>
            <w:tcBorders>
              <w:top w:val="single" w:sz="4" w:space="0" w:color="auto"/>
              <w:bottom w:val="single" w:sz="4" w:space="0" w:color="auto"/>
            </w:tcBorders>
            <w:vAlign w:val="bottom"/>
          </w:tcPr>
          <w:p w14:paraId="4067B57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65A92956"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Times</w:t>
            </w:r>
          </w:p>
        </w:tc>
        <w:tc>
          <w:tcPr>
            <w:tcW w:w="673" w:type="pct"/>
            <w:tcBorders>
              <w:top w:val="single" w:sz="4" w:space="0" w:color="auto"/>
              <w:bottom w:val="single" w:sz="4" w:space="0" w:color="auto"/>
            </w:tcBorders>
            <w:vAlign w:val="bottom"/>
          </w:tcPr>
          <w:p w14:paraId="25A3AE4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England</w:t>
            </w:r>
          </w:p>
        </w:tc>
        <w:tc>
          <w:tcPr>
            <w:tcW w:w="586" w:type="pct"/>
            <w:tcBorders>
              <w:top w:val="single" w:sz="4" w:space="0" w:color="auto"/>
              <w:bottom w:val="single" w:sz="4" w:space="0" w:color="auto"/>
            </w:tcBorders>
            <w:vAlign w:val="bottom"/>
          </w:tcPr>
          <w:p w14:paraId="13625C39"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(Opinion)</w:t>
            </w:r>
          </w:p>
        </w:tc>
        <w:tc>
          <w:tcPr>
            <w:tcW w:w="568" w:type="pct"/>
            <w:tcBorders>
              <w:top w:val="single" w:sz="4" w:space="0" w:color="auto"/>
              <w:bottom w:val="single" w:sz="4" w:space="0" w:color="auto"/>
            </w:tcBorders>
            <w:vAlign w:val="bottom"/>
          </w:tcPr>
          <w:p w14:paraId="3F78BC8A"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22-Dec-13</w:t>
            </w:r>
          </w:p>
        </w:tc>
        <w:tc>
          <w:tcPr>
            <w:tcW w:w="570" w:type="pct"/>
            <w:tcBorders>
              <w:top w:val="single" w:sz="4" w:space="0" w:color="auto"/>
              <w:bottom w:val="single" w:sz="4" w:space="0" w:color="auto"/>
            </w:tcBorders>
            <w:shd w:val="clear" w:color="auto" w:fill="auto"/>
            <w:vAlign w:val="bottom"/>
          </w:tcPr>
          <w:p w14:paraId="15E5DF1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Conservative </w:t>
            </w:r>
          </w:p>
        </w:tc>
        <w:tc>
          <w:tcPr>
            <w:tcW w:w="568" w:type="pct"/>
            <w:tcBorders>
              <w:top w:val="single" w:sz="4" w:space="0" w:color="auto"/>
              <w:bottom w:val="single" w:sz="4" w:space="0" w:color="auto"/>
            </w:tcBorders>
            <w:vAlign w:val="bottom"/>
          </w:tcPr>
          <w:p w14:paraId="2EAB35FD" w14:textId="304C8AC0"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Eleanor Mills </w:t>
            </w:r>
          </w:p>
        </w:tc>
      </w:tr>
      <w:tr w:rsidR="00C403F0" w:rsidRPr="00C403F0" w14:paraId="53DC7BDE" w14:textId="77777777" w:rsidTr="4E884761">
        <w:tc>
          <w:tcPr>
            <w:tcW w:w="190" w:type="pct"/>
            <w:tcBorders>
              <w:top w:val="single" w:sz="4" w:space="0" w:color="auto"/>
              <w:bottom w:val="single" w:sz="4" w:space="0" w:color="auto"/>
            </w:tcBorders>
            <w:vAlign w:val="center"/>
          </w:tcPr>
          <w:p w14:paraId="1B9E457A"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64</w:t>
            </w:r>
          </w:p>
        </w:tc>
        <w:tc>
          <w:tcPr>
            <w:tcW w:w="813" w:type="pct"/>
            <w:tcBorders>
              <w:top w:val="single" w:sz="4" w:space="0" w:color="auto"/>
              <w:bottom w:val="single" w:sz="4" w:space="0" w:color="auto"/>
            </w:tcBorders>
            <w:vAlign w:val="bottom"/>
          </w:tcPr>
          <w:p w14:paraId="21DC0E99" w14:textId="77777777" w:rsidR="00DE62F6" w:rsidRPr="00C403F0" w:rsidRDefault="00DE62F6" w:rsidP="4E884761">
            <w:pPr>
              <w:rPr>
                <w:rFonts w:ascii="Times New Roman" w:eastAsia="Times New Roman" w:hAnsi="Times New Roman" w:cs="Times New Roman"/>
                <w:sz w:val="24"/>
                <w:szCs w:val="24"/>
              </w:rPr>
            </w:pPr>
            <w:hyperlink r:id="rId73">
              <w:r w:rsidRPr="00C403F0">
                <w:rPr>
                  <w:rStyle w:val="Hyperlink"/>
                  <w:rFonts w:ascii="Times New Roman" w:eastAsia="Times New Roman" w:hAnsi="Times New Roman" w:cs="Times New Roman"/>
                  <w:color w:val="auto"/>
                  <w:sz w:val="24"/>
                  <w:szCs w:val="24"/>
                </w:rPr>
                <w:t xml:space="preserve">Have a Problem with Women as Breadwinner? Get…. </w:t>
              </w:r>
            </w:hyperlink>
          </w:p>
        </w:tc>
        <w:tc>
          <w:tcPr>
            <w:tcW w:w="416" w:type="pct"/>
            <w:tcBorders>
              <w:top w:val="single" w:sz="4" w:space="0" w:color="auto"/>
              <w:bottom w:val="single" w:sz="4" w:space="0" w:color="auto"/>
            </w:tcBorders>
            <w:vAlign w:val="bottom"/>
          </w:tcPr>
          <w:p w14:paraId="1228BCA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3FDB226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Fort Worth Star-</w:t>
            </w:r>
            <w:proofErr w:type="spellStart"/>
            <w:r w:rsidRPr="00C403F0">
              <w:rPr>
                <w:rFonts w:ascii="Times New Roman" w:eastAsia="Times New Roman" w:hAnsi="Times New Roman" w:cs="Times New Roman"/>
                <w:sz w:val="24"/>
                <w:szCs w:val="24"/>
              </w:rPr>
              <w:t>Tellegram</w:t>
            </w:r>
            <w:proofErr w:type="spellEnd"/>
            <w:r w:rsidRPr="00C403F0">
              <w:rPr>
                <w:rFonts w:ascii="Times New Roman" w:eastAsia="Times New Roman" w:hAnsi="Times New Roman" w:cs="Times New Roman"/>
                <w:sz w:val="24"/>
                <w:szCs w:val="24"/>
              </w:rPr>
              <w:t xml:space="preserve"> adapted from The Root</w:t>
            </w:r>
          </w:p>
        </w:tc>
        <w:tc>
          <w:tcPr>
            <w:tcW w:w="673" w:type="pct"/>
            <w:tcBorders>
              <w:top w:val="single" w:sz="4" w:space="0" w:color="auto"/>
              <w:bottom w:val="single" w:sz="4" w:space="0" w:color="auto"/>
            </w:tcBorders>
            <w:vAlign w:val="bottom"/>
          </w:tcPr>
          <w:p w14:paraId="54C4607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 (TX)</w:t>
            </w:r>
          </w:p>
        </w:tc>
        <w:tc>
          <w:tcPr>
            <w:tcW w:w="586" w:type="pct"/>
            <w:tcBorders>
              <w:top w:val="single" w:sz="4" w:space="0" w:color="auto"/>
              <w:bottom w:val="single" w:sz="4" w:space="0" w:color="auto"/>
            </w:tcBorders>
            <w:vAlign w:val="bottom"/>
          </w:tcPr>
          <w:p w14:paraId="0CB5061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(Opinion)</w:t>
            </w:r>
          </w:p>
        </w:tc>
        <w:tc>
          <w:tcPr>
            <w:tcW w:w="568" w:type="pct"/>
            <w:tcBorders>
              <w:top w:val="single" w:sz="4" w:space="0" w:color="auto"/>
              <w:bottom w:val="single" w:sz="4" w:space="0" w:color="auto"/>
            </w:tcBorders>
            <w:vAlign w:val="bottom"/>
          </w:tcPr>
          <w:p w14:paraId="17B7E39F"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06-Jun-13</w:t>
            </w:r>
          </w:p>
        </w:tc>
        <w:tc>
          <w:tcPr>
            <w:tcW w:w="570" w:type="pct"/>
            <w:tcBorders>
              <w:top w:val="single" w:sz="4" w:space="0" w:color="auto"/>
              <w:bottom w:val="single" w:sz="4" w:space="0" w:color="auto"/>
            </w:tcBorders>
            <w:shd w:val="clear" w:color="auto" w:fill="auto"/>
            <w:vAlign w:val="bottom"/>
          </w:tcPr>
          <w:p w14:paraId="04A40BE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Liberal</w:t>
            </w:r>
          </w:p>
        </w:tc>
        <w:tc>
          <w:tcPr>
            <w:tcW w:w="568" w:type="pct"/>
            <w:tcBorders>
              <w:top w:val="single" w:sz="4" w:space="0" w:color="auto"/>
              <w:bottom w:val="single" w:sz="4" w:space="0" w:color="auto"/>
            </w:tcBorders>
            <w:vAlign w:val="bottom"/>
          </w:tcPr>
          <w:p w14:paraId="2468644C" w14:textId="711BE6D4"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Demetria L. Lucas </w:t>
            </w:r>
          </w:p>
        </w:tc>
      </w:tr>
      <w:tr w:rsidR="00C403F0" w:rsidRPr="00C403F0" w14:paraId="17B1DA1C" w14:textId="77777777" w:rsidTr="4E884761">
        <w:tc>
          <w:tcPr>
            <w:tcW w:w="190" w:type="pct"/>
            <w:tcBorders>
              <w:top w:val="single" w:sz="4" w:space="0" w:color="auto"/>
              <w:bottom w:val="single" w:sz="4" w:space="0" w:color="auto"/>
            </w:tcBorders>
            <w:vAlign w:val="center"/>
          </w:tcPr>
          <w:p w14:paraId="4C88DFB2"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65</w:t>
            </w:r>
          </w:p>
        </w:tc>
        <w:tc>
          <w:tcPr>
            <w:tcW w:w="813" w:type="pct"/>
            <w:tcBorders>
              <w:top w:val="single" w:sz="4" w:space="0" w:color="auto"/>
              <w:bottom w:val="single" w:sz="4" w:space="0" w:color="auto"/>
            </w:tcBorders>
            <w:vAlign w:val="bottom"/>
          </w:tcPr>
          <w:p w14:paraId="39FA86A8" w14:textId="77777777" w:rsidR="00DE62F6" w:rsidRPr="00C403F0" w:rsidRDefault="00DE62F6" w:rsidP="4E884761">
            <w:pP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Have These Men Lost Their Minds</w:t>
            </w:r>
          </w:p>
        </w:tc>
        <w:tc>
          <w:tcPr>
            <w:tcW w:w="416" w:type="pct"/>
            <w:tcBorders>
              <w:top w:val="single" w:sz="4" w:space="0" w:color="auto"/>
              <w:bottom w:val="single" w:sz="4" w:space="0" w:color="auto"/>
            </w:tcBorders>
            <w:vAlign w:val="bottom"/>
          </w:tcPr>
          <w:p w14:paraId="5B0CB07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10DA085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South Jersey times</w:t>
            </w:r>
          </w:p>
        </w:tc>
        <w:tc>
          <w:tcPr>
            <w:tcW w:w="673" w:type="pct"/>
            <w:tcBorders>
              <w:top w:val="single" w:sz="4" w:space="0" w:color="auto"/>
              <w:bottom w:val="single" w:sz="4" w:space="0" w:color="auto"/>
            </w:tcBorders>
            <w:vAlign w:val="bottom"/>
          </w:tcPr>
          <w:p w14:paraId="177DCB6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 (NJ)</w:t>
            </w:r>
          </w:p>
        </w:tc>
        <w:tc>
          <w:tcPr>
            <w:tcW w:w="586" w:type="pct"/>
            <w:tcBorders>
              <w:top w:val="single" w:sz="4" w:space="0" w:color="auto"/>
              <w:bottom w:val="single" w:sz="4" w:space="0" w:color="auto"/>
            </w:tcBorders>
            <w:vAlign w:val="bottom"/>
          </w:tcPr>
          <w:p w14:paraId="4FF17FF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(Opinion)</w:t>
            </w:r>
          </w:p>
        </w:tc>
        <w:tc>
          <w:tcPr>
            <w:tcW w:w="568" w:type="pct"/>
            <w:tcBorders>
              <w:top w:val="single" w:sz="4" w:space="0" w:color="auto"/>
              <w:bottom w:val="single" w:sz="4" w:space="0" w:color="auto"/>
            </w:tcBorders>
            <w:vAlign w:val="bottom"/>
          </w:tcPr>
          <w:p w14:paraId="7EC80EF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20-Jun-13</w:t>
            </w:r>
          </w:p>
        </w:tc>
        <w:tc>
          <w:tcPr>
            <w:tcW w:w="570" w:type="pct"/>
            <w:tcBorders>
              <w:top w:val="single" w:sz="4" w:space="0" w:color="auto"/>
              <w:bottom w:val="single" w:sz="4" w:space="0" w:color="auto"/>
            </w:tcBorders>
            <w:shd w:val="clear" w:color="auto" w:fill="auto"/>
            <w:vAlign w:val="bottom"/>
          </w:tcPr>
          <w:p w14:paraId="5BF3BFF9"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N/A</w:t>
            </w:r>
          </w:p>
        </w:tc>
        <w:tc>
          <w:tcPr>
            <w:tcW w:w="568" w:type="pct"/>
            <w:tcBorders>
              <w:top w:val="single" w:sz="4" w:space="0" w:color="auto"/>
              <w:bottom w:val="single" w:sz="4" w:space="0" w:color="auto"/>
            </w:tcBorders>
            <w:vAlign w:val="bottom"/>
          </w:tcPr>
          <w:p w14:paraId="311898FC" w14:textId="6F6D69EA"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Cokie Roberts and Steven Roberts </w:t>
            </w:r>
          </w:p>
        </w:tc>
      </w:tr>
      <w:tr w:rsidR="00C403F0" w:rsidRPr="00C403F0" w14:paraId="5230CCFA" w14:textId="77777777" w:rsidTr="4E884761">
        <w:tc>
          <w:tcPr>
            <w:tcW w:w="190" w:type="pct"/>
            <w:tcBorders>
              <w:top w:val="single" w:sz="4" w:space="0" w:color="auto"/>
              <w:bottom w:val="single" w:sz="4" w:space="0" w:color="auto"/>
            </w:tcBorders>
            <w:vAlign w:val="center"/>
          </w:tcPr>
          <w:p w14:paraId="1D09207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66</w:t>
            </w:r>
          </w:p>
        </w:tc>
        <w:tc>
          <w:tcPr>
            <w:tcW w:w="813" w:type="pct"/>
            <w:tcBorders>
              <w:top w:val="single" w:sz="4" w:space="0" w:color="auto"/>
              <w:bottom w:val="single" w:sz="4" w:space="0" w:color="auto"/>
            </w:tcBorders>
            <w:vAlign w:val="bottom"/>
          </w:tcPr>
          <w:p w14:paraId="02303DB8" w14:textId="77777777" w:rsidR="00DE62F6" w:rsidRPr="00C403F0" w:rsidRDefault="00DE62F6" w:rsidP="4E884761">
            <w:pPr>
              <w:rPr>
                <w:rFonts w:ascii="Times New Roman" w:eastAsia="Times New Roman" w:hAnsi="Times New Roman" w:cs="Times New Roman"/>
                <w:sz w:val="24"/>
                <w:szCs w:val="24"/>
              </w:rPr>
            </w:pPr>
            <w:hyperlink r:id="rId74">
              <w:r w:rsidRPr="00C403F0">
                <w:rPr>
                  <w:rStyle w:val="Hyperlink"/>
                  <w:rFonts w:ascii="Times New Roman" w:eastAsia="Times New Roman" w:hAnsi="Times New Roman" w:cs="Times New Roman"/>
                  <w:color w:val="auto"/>
                  <w:sz w:val="24"/>
                  <w:szCs w:val="24"/>
                </w:rPr>
                <w:t>In Our Opinion: Equal Pay Still Eludes Female Workers</w:t>
              </w:r>
            </w:hyperlink>
          </w:p>
        </w:tc>
        <w:tc>
          <w:tcPr>
            <w:tcW w:w="416" w:type="pct"/>
            <w:tcBorders>
              <w:top w:val="single" w:sz="4" w:space="0" w:color="auto"/>
              <w:bottom w:val="single" w:sz="4" w:space="0" w:color="auto"/>
            </w:tcBorders>
            <w:vAlign w:val="bottom"/>
          </w:tcPr>
          <w:p w14:paraId="0FBC7B5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4CD359C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Daily Star</w:t>
            </w:r>
          </w:p>
        </w:tc>
        <w:tc>
          <w:tcPr>
            <w:tcW w:w="673" w:type="pct"/>
            <w:tcBorders>
              <w:top w:val="single" w:sz="4" w:space="0" w:color="auto"/>
              <w:bottom w:val="single" w:sz="4" w:space="0" w:color="auto"/>
            </w:tcBorders>
            <w:vAlign w:val="bottom"/>
          </w:tcPr>
          <w:p w14:paraId="6327C3C4"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 (Oneonta, NY)</w:t>
            </w:r>
          </w:p>
        </w:tc>
        <w:tc>
          <w:tcPr>
            <w:tcW w:w="586" w:type="pct"/>
            <w:tcBorders>
              <w:top w:val="single" w:sz="4" w:space="0" w:color="auto"/>
              <w:bottom w:val="single" w:sz="4" w:space="0" w:color="auto"/>
            </w:tcBorders>
            <w:vAlign w:val="bottom"/>
          </w:tcPr>
          <w:p w14:paraId="078E10F2"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(Opinion)</w:t>
            </w:r>
          </w:p>
        </w:tc>
        <w:tc>
          <w:tcPr>
            <w:tcW w:w="568" w:type="pct"/>
            <w:tcBorders>
              <w:top w:val="single" w:sz="4" w:space="0" w:color="auto"/>
              <w:bottom w:val="single" w:sz="4" w:space="0" w:color="auto"/>
            </w:tcBorders>
            <w:vAlign w:val="bottom"/>
          </w:tcPr>
          <w:p w14:paraId="702CC61D"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09-Apr-14</w:t>
            </w:r>
          </w:p>
        </w:tc>
        <w:tc>
          <w:tcPr>
            <w:tcW w:w="570" w:type="pct"/>
            <w:tcBorders>
              <w:top w:val="single" w:sz="4" w:space="0" w:color="auto"/>
              <w:bottom w:val="single" w:sz="4" w:space="0" w:color="auto"/>
            </w:tcBorders>
            <w:shd w:val="clear" w:color="auto" w:fill="auto"/>
            <w:vAlign w:val="bottom"/>
          </w:tcPr>
          <w:p w14:paraId="00B93B34"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N/A </w:t>
            </w:r>
          </w:p>
        </w:tc>
        <w:tc>
          <w:tcPr>
            <w:tcW w:w="568" w:type="pct"/>
            <w:tcBorders>
              <w:top w:val="single" w:sz="4" w:space="0" w:color="auto"/>
              <w:bottom w:val="single" w:sz="4" w:space="0" w:color="auto"/>
            </w:tcBorders>
            <w:vAlign w:val="bottom"/>
          </w:tcPr>
          <w:p w14:paraId="5D20E652"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N/A</w:t>
            </w:r>
          </w:p>
        </w:tc>
      </w:tr>
      <w:tr w:rsidR="00C403F0" w:rsidRPr="00C403F0" w14:paraId="6AD41148" w14:textId="77777777" w:rsidTr="4E884761">
        <w:tc>
          <w:tcPr>
            <w:tcW w:w="190" w:type="pct"/>
            <w:tcBorders>
              <w:top w:val="single" w:sz="4" w:space="0" w:color="auto"/>
              <w:bottom w:val="single" w:sz="4" w:space="0" w:color="auto"/>
            </w:tcBorders>
            <w:vAlign w:val="center"/>
          </w:tcPr>
          <w:p w14:paraId="35347B6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67</w:t>
            </w:r>
          </w:p>
        </w:tc>
        <w:tc>
          <w:tcPr>
            <w:tcW w:w="813" w:type="pct"/>
            <w:tcBorders>
              <w:top w:val="single" w:sz="4" w:space="0" w:color="auto"/>
              <w:bottom w:val="single" w:sz="4" w:space="0" w:color="auto"/>
            </w:tcBorders>
            <w:vAlign w:val="bottom"/>
          </w:tcPr>
          <w:p w14:paraId="396FA797" w14:textId="77777777" w:rsidR="00DE62F6" w:rsidRPr="00C403F0" w:rsidRDefault="00DE62F6" w:rsidP="4E884761">
            <w:pPr>
              <w:rPr>
                <w:rFonts w:ascii="Times New Roman" w:eastAsia="Times New Roman" w:hAnsi="Times New Roman" w:cs="Times New Roman"/>
                <w:sz w:val="24"/>
                <w:szCs w:val="24"/>
              </w:rPr>
            </w:pPr>
            <w:hyperlink r:id="rId75">
              <w:r w:rsidRPr="00C403F0">
                <w:rPr>
                  <w:rStyle w:val="Hyperlink"/>
                  <w:rFonts w:ascii="Times New Roman" w:eastAsia="Times New Roman" w:hAnsi="Times New Roman" w:cs="Times New Roman"/>
                  <w:color w:val="auto"/>
                  <w:sz w:val="24"/>
                  <w:szCs w:val="24"/>
                </w:rPr>
                <w:t>Stay-at-Home Dads? Why Swapping Gender Roles Doesn't Always Work</w:t>
              </w:r>
            </w:hyperlink>
          </w:p>
        </w:tc>
        <w:tc>
          <w:tcPr>
            <w:tcW w:w="416" w:type="pct"/>
            <w:tcBorders>
              <w:top w:val="single" w:sz="4" w:space="0" w:color="auto"/>
              <w:bottom w:val="single" w:sz="4" w:space="0" w:color="auto"/>
            </w:tcBorders>
            <w:vAlign w:val="bottom"/>
          </w:tcPr>
          <w:p w14:paraId="0B7D1F0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5A1C1AD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Daily Telegraph</w:t>
            </w:r>
          </w:p>
        </w:tc>
        <w:tc>
          <w:tcPr>
            <w:tcW w:w="673" w:type="pct"/>
            <w:tcBorders>
              <w:top w:val="single" w:sz="4" w:space="0" w:color="auto"/>
              <w:bottom w:val="single" w:sz="4" w:space="0" w:color="auto"/>
            </w:tcBorders>
            <w:vAlign w:val="bottom"/>
          </w:tcPr>
          <w:p w14:paraId="033EBF5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England</w:t>
            </w:r>
          </w:p>
        </w:tc>
        <w:tc>
          <w:tcPr>
            <w:tcW w:w="586" w:type="pct"/>
            <w:tcBorders>
              <w:top w:val="single" w:sz="4" w:space="0" w:color="auto"/>
              <w:bottom w:val="single" w:sz="4" w:space="0" w:color="auto"/>
            </w:tcBorders>
            <w:vAlign w:val="bottom"/>
          </w:tcPr>
          <w:p w14:paraId="1940260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(Opinion)</w:t>
            </w:r>
          </w:p>
        </w:tc>
        <w:tc>
          <w:tcPr>
            <w:tcW w:w="568" w:type="pct"/>
            <w:tcBorders>
              <w:top w:val="single" w:sz="4" w:space="0" w:color="auto"/>
              <w:bottom w:val="single" w:sz="4" w:space="0" w:color="auto"/>
            </w:tcBorders>
            <w:vAlign w:val="bottom"/>
          </w:tcPr>
          <w:p w14:paraId="4CFFD32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22-Nov-14</w:t>
            </w:r>
          </w:p>
        </w:tc>
        <w:tc>
          <w:tcPr>
            <w:tcW w:w="570" w:type="pct"/>
            <w:tcBorders>
              <w:top w:val="single" w:sz="4" w:space="0" w:color="auto"/>
              <w:bottom w:val="single" w:sz="4" w:space="0" w:color="auto"/>
            </w:tcBorders>
            <w:shd w:val="clear" w:color="auto" w:fill="auto"/>
            <w:vAlign w:val="bottom"/>
          </w:tcPr>
          <w:p w14:paraId="0D55672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Conservative </w:t>
            </w:r>
          </w:p>
        </w:tc>
        <w:tc>
          <w:tcPr>
            <w:tcW w:w="568" w:type="pct"/>
            <w:tcBorders>
              <w:top w:val="single" w:sz="4" w:space="0" w:color="auto"/>
              <w:bottom w:val="single" w:sz="4" w:space="0" w:color="auto"/>
            </w:tcBorders>
            <w:vAlign w:val="bottom"/>
          </w:tcPr>
          <w:p w14:paraId="2062012E" w14:textId="1DFB4488"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Becky Dickinson </w:t>
            </w:r>
          </w:p>
        </w:tc>
      </w:tr>
      <w:tr w:rsidR="00C403F0" w:rsidRPr="00C403F0" w14:paraId="40FFA1A6" w14:textId="77777777" w:rsidTr="4E884761">
        <w:tc>
          <w:tcPr>
            <w:tcW w:w="190" w:type="pct"/>
            <w:tcBorders>
              <w:top w:val="single" w:sz="4" w:space="0" w:color="auto"/>
              <w:bottom w:val="single" w:sz="4" w:space="0" w:color="auto"/>
            </w:tcBorders>
            <w:vAlign w:val="center"/>
          </w:tcPr>
          <w:p w14:paraId="64A7F39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68</w:t>
            </w:r>
          </w:p>
        </w:tc>
        <w:tc>
          <w:tcPr>
            <w:tcW w:w="813" w:type="pct"/>
            <w:tcBorders>
              <w:top w:val="single" w:sz="4" w:space="0" w:color="auto"/>
              <w:bottom w:val="single" w:sz="4" w:space="0" w:color="auto"/>
            </w:tcBorders>
            <w:vAlign w:val="bottom"/>
          </w:tcPr>
          <w:p w14:paraId="1A399CA3" w14:textId="77777777" w:rsidR="00DE62F6" w:rsidRPr="00C403F0" w:rsidRDefault="00DE62F6" w:rsidP="4E884761">
            <w:pP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Many Women Now Breadwinner Moms</w:t>
            </w:r>
          </w:p>
        </w:tc>
        <w:tc>
          <w:tcPr>
            <w:tcW w:w="416" w:type="pct"/>
            <w:tcBorders>
              <w:top w:val="single" w:sz="4" w:space="0" w:color="auto"/>
              <w:bottom w:val="single" w:sz="4" w:space="0" w:color="auto"/>
            </w:tcBorders>
            <w:vAlign w:val="bottom"/>
          </w:tcPr>
          <w:p w14:paraId="2F3AE172"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00E7B02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Madera Tribune</w:t>
            </w:r>
          </w:p>
        </w:tc>
        <w:tc>
          <w:tcPr>
            <w:tcW w:w="673" w:type="pct"/>
            <w:tcBorders>
              <w:top w:val="single" w:sz="4" w:space="0" w:color="auto"/>
              <w:bottom w:val="single" w:sz="4" w:space="0" w:color="auto"/>
            </w:tcBorders>
            <w:vAlign w:val="bottom"/>
          </w:tcPr>
          <w:p w14:paraId="535D848F"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 (CA)</w:t>
            </w:r>
          </w:p>
        </w:tc>
        <w:tc>
          <w:tcPr>
            <w:tcW w:w="586" w:type="pct"/>
            <w:tcBorders>
              <w:top w:val="single" w:sz="4" w:space="0" w:color="auto"/>
              <w:bottom w:val="single" w:sz="4" w:space="0" w:color="auto"/>
            </w:tcBorders>
            <w:vAlign w:val="bottom"/>
          </w:tcPr>
          <w:p w14:paraId="45B34B3A"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(Opinion)</w:t>
            </w:r>
          </w:p>
        </w:tc>
        <w:tc>
          <w:tcPr>
            <w:tcW w:w="568" w:type="pct"/>
            <w:tcBorders>
              <w:top w:val="single" w:sz="4" w:space="0" w:color="auto"/>
              <w:bottom w:val="single" w:sz="4" w:space="0" w:color="auto"/>
            </w:tcBorders>
            <w:vAlign w:val="bottom"/>
          </w:tcPr>
          <w:p w14:paraId="0A59B6E2"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06-Jun-13</w:t>
            </w:r>
          </w:p>
        </w:tc>
        <w:tc>
          <w:tcPr>
            <w:tcW w:w="570" w:type="pct"/>
            <w:tcBorders>
              <w:top w:val="single" w:sz="4" w:space="0" w:color="auto"/>
              <w:bottom w:val="single" w:sz="4" w:space="0" w:color="auto"/>
            </w:tcBorders>
            <w:shd w:val="clear" w:color="auto" w:fill="auto"/>
            <w:vAlign w:val="bottom"/>
          </w:tcPr>
          <w:p w14:paraId="2EC9A22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N/A</w:t>
            </w:r>
          </w:p>
        </w:tc>
        <w:tc>
          <w:tcPr>
            <w:tcW w:w="568" w:type="pct"/>
            <w:tcBorders>
              <w:top w:val="single" w:sz="4" w:space="0" w:color="auto"/>
              <w:bottom w:val="single" w:sz="4" w:space="0" w:color="auto"/>
            </w:tcBorders>
            <w:vAlign w:val="bottom"/>
          </w:tcPr>
          <w:p w14:paraId="085F0997" w14:textId="582F715B"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Jim Glynn Howling </w:t>
            </w:r>
          </w:p>
        </w:tc>
      </w:tr>
      <w:tr w:rsidR="00C403F0" w:rsidRPr="00C403F0" w14:paraId="6F2185BC" w14:textId="77777777" w:rsidTr="4E884761">
        <w:tc>
          <w:tcPr>
            <w:tcW w:w="190" w:type="pct"/>
            <w:tcBorders>
              <w:top w:val="single" w:sz="4" w:space="0" w:color="auto"/>
              <w:bottom w:val="single" w:sz="4" w:space="0" w:color="auto"/>
            </w:tcBorders>
            <w:vAlign w:val="center"/>
          </w:tcPr>
          <w:p w14:paraId="29E93532"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69</w:t>
            </w:r>
          </w:p>
        </w:tc>
        <w:tc>
          <w:tcPr>
            <w:tcW w:w="813" w:type="pct"/>
            <w:tcBorders>
              <w:top w:val="single" w:sz="4" w:space="0" w:color="auto"/>
              <w:bottom w:val="single" w:sz="4" w:space="0" w:color="auto"/>
            </w:tcBorders>
            <w:vAlign w:val="bottom"/>
          </w:tcPr>
          <w:p w14:paraId="72AA9B79" w14:textId="77777777" w:rsidR="00DE62F6" w:rsidRPr="00C403F0" w:rsidRDefault="00DE62F6" w:rsidP="4E884761">
            <w:pPr>
              <w:rPr>
                <w:rFonts w:ascii="Times New Roman" w:eastAsia="Times New Roman" w:hAnsi="Times New Roman" w:cs="Times New Roman"/>
                <w:sz w:val="24"/>
                <w:szCs w:val="24"/>
              </w:rPr>
            </w:pPr>
            <w:hyperlink r:id="rId76">
              <w:r w:rsidRPr="00C403F0">
                <w:rPr>
                  <w:rStyle w:val="Hyperlink"/>
                  <w:rFonts w:ascii="Times New Roman" w:eastAsia="Times New Roman" w:hAnsi="Times New Roman" w:cs="Times New Roman"/>
                  <w:color w:val="auto"/>
                  <w:sz w:val="24"/>
                  <w:szCs w:val="24"/>
                </w:rPr>
                <w:t>The Secret of a Happy Marriage: Women Wearing the Trousers</w:t>
              </w:r>
            </w:hyperlink>
          </w:p>
        </w:tc>
        <w:tc>
          <w:tcPr>
            <w:tcW w:w="416" w:type="pct"/>
            <w:tcBorders>
              <w:top w:val="single" w:sz="4" w:space="0" w:color="auto"/>
              <w:bottom w:val="single" w:sz="4" w:space="0" w:color="auto"/>
            </w:tcBorders>
            <w:vAlign w:val="bottom"/>
          </w:tcPr>
          <w:p w14:paraId="161B68C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348F122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Daily Telegraph</w:t>
            </w:r>
          </w:p>
        </w:tc>
        <w:tc>
          <w:tcPr>
            <w:tcW w:w="673" w:type="pct"/>
            <w:tcBorders>
              <w:top w:val="single" w:sz="4" w:space="0" w:color="auto"/>
              <w:bottom w:val="single" w:sz="4" w:space="0" w:color="auto"/>
            </w:tcBorders>
            <w:vAlign w:val="bottom"/>
          </w:tcPr>
          <w:p w14:paraId="6FB7372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England</w:t>
            </w:r>
          </w:p>
        </w:tc>
        <w:tc>
          <w:tcPr>
            <w:tcW w:w="586" w:type="pct"/>
            <w:tcBorders>
              <w:top w:val="single" w:sz="4" w:space="0" w:color="auto"/>
              <w:bottom w:val="single" w:sz="4" w:space="0" w:color="auto"/>
            </w:tcBorders>
            <w:vAlign w:val="bottom"/>
          </w:tcPr>
          <w:p w14:paraId="62CCCC94"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65D1471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18-Feb-14</w:t>
            </w:r>
          </w:p>
        </w:tc>
        <w:tc>
          <w:tcPr>
            <w:tcW w:w="570" w:type="pct"/>
            <w:tcBorders>
              <w:top w:val="single" w:sz="4" w:space="0" w:color="auto"/>
              <w:bottom w:val="single" w:sz="4" w:space="0" w:color="auto"/>
            </w:tcBorders>
            <w:shd w:val="clear" w:color="auto" w:fill="auto"/>
            <w:vAlign w:val="bottom"/>
          </w:tcPr>
          <w:p w14:paraId="28A245AF"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Conservative </w:t>
            </w:r>
          </w:p>
        </w:tc>
        <w:tc>
          <w:tcPr>
            <w:tcW w:w="568" w:type="pct"/>
            <w:tcBorders>
              <w:top w:val="single" w:sz="4" w:space="0" w:color="auto"/>
              <w:bottom w:val="single" w:sz="4" w:space="0" w:color="auto"/>
            </w:tcBorders>
            <w:vAlign w:val="bottom"/>
          </w:tcPr>
          <w:p w14:paraId="745800BF" w14:textId="33AD6F10"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John Bingham </w:t>
            </w:r>
          </w:p>
        </w:tc>
      </w:tr>
      <w:tr w:rsidR="00C403F0" w:rsidRPr="00C403F0" w14:paraId="65890D23" w14:textId="77777777" w:rsidTr="4E884761">
        <w:tc>
          <w:tcPr>
            <w:tcW w:w="190" w:type="pct"/>
            <w:tcBorders>
              <w:top w:val="single" w:sz="4" w:space="0" w:color="auto"/>
              <w:bottom w:val="single" w:sz="4" w:space="0" w:color="auto"/>
            </w:tcBorders>
            <w:vAlign w:val="center"/>
          </w:tcPr>
          <w:p w14:paraId="7414824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70</w:t>
            </w:r>
          </w:p>
        </w:tc>
        <w:tc>
          <w:tcPr>
            <w:tcW w:w="813" w:type="pct"/>
            <w:tcBorders>
              <w:top w:val="single" w:sz="4" w:space="0" w:color="auto"/>
              <w:bottom w:val="single" w:sz="4" w:space="0" w:color="auto"/>
            </w:tcBorders>
            <w:vAlign w:val="bottom"/>
          </w:tcPr>
          <w:p w14:paraId="51D760F8" w14:textId="77777777" w:rsidR="00DE62F6" w:rsidRPr="00C403F0" w:rsidRDefault="00DE62F6" w:rsidP="4E884761">
            <w:pPr>
              <w:rPr>
                <w:rFonts w:ascii="Times New Roman" w:eastAsia="Times New Roman" w:hAnsi="Times New Roman" w:cs="Times New Roman"/>
                <w:sz w:val="24"/>
                <w:szCs w:val="24"/>
              </w:rPr>
            </w:pPr>
            <w:hyperlink r:id="rId77">
              <w:r w:rsidRPr="00C403F0">
                <w:rPr>
                  <w:rStyle w:val="Hyperlink"/>
                  <w:rFonts w:ascii="Times New Roman" w:eastAsia="Times New Roman" w:hAnsi="Times New Roman" w:cs="Times New Roman"/>
                  <w:color w:val="auto"/>
                  <w:sz w:val="24"/>
                  <w:szCs w:val="24"/>
                </w:rPr>
                <w:t>Decline in Traditionally Male Industries, Economic Austerity and Better Opportunities for Women Mean More and More Mums Bring Home the Bacon</w:t>
              </w:r>
            </w:hyperlink>
          </w:p>
        </w:tc>
        <w:tc>
          <w:tcPr>
            <w:tcW w:w="416" w:type="pct"/>
            <w:tcBorders>
              <w:top w:val="single" w:sz="4" w:space="0" w:color="auto"/>
              <w:bottom w:val="single" w:sz="4" w:space="0" w:color="auto"/>
            </w:tcBorders>
            <w:vAlign w:val="bottom"/>
          </w:tcPr>
          <w:p w14:paraId="4EAFEF52"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4E7D05D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Independent</w:t>
            </w:r>
          </w:p>
        </w:tc>
        <w:tc>
          <w:tcPr>
            <w:tcW w:w="673" w:type="pct"/>
            <w:tcBorders>
              <w:top w:val="single" w:sz="4" w:space="0" w:color="auto"/>
              <w:bottom w:val="single" w:sz="4" w:space="0" w:color="auto"/>
            </w:tcBorders>
            <w:vAlign w:val="bottom"/>
          </w:tcPr>
          <w:p w14:paraId="2D55D5E9"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England</w:t>
            </w:r>
          </w:p>
        </w:tc>
        <w:tc>
          <w:tcPr>
            <w:tcW w:w="586" w:type="pct"/>
            <w:tcBorders>
              <w:top w:val="single" w:sz="4" w:space="0" w:color="auto"/>
              <w:bottom w:val="single" w:sz="4" w:space="0" w:color="auto"/>
            </w:tcBorders>
            <w:vAlign w:val="bottom"/>
          </w:tcPr>
          <w:p w14:paraId="50FC061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6F826DE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04-Aug-13</w:t>
            </w:r>
          </w:p>
        </w:tc>
        <w:tc>
          <w:tcPr>
            <w:tcW w:w="570" w:type="pct"/>
            <w:tcBorders>
              <w:top w:val="single" w:sz="4" w:space="0" w:color="auto"/>
              <w:bottom w:val="single" w:sz="4" w:space="0" w:color="auto"/>
            </w:tcBorders>
            <w:shd w:val="clear" w:color="auto" w:fill="auto"/>
            <w:vAlign w:val="bottom"/>
          </w:tcPr>
          <w:p w14:paraId="79BF370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Leans left </w:t>
            </w:r>
          </w:p>
        </w:tc>
        <w:tc>
          <w:tcPr>
            <w:tcW w:w="568" w:type="pct"/>
            <w:tcBorders>
              <w:top w:val="single" w:sz="4" w:space="0" w:color="auto"/>
              <w:bottom w:val="single" w:sz="4" w:space="0" w:color="auto"/>
            </w:tcBorders>
            <w:vAlign w:val="bottom"/>
          </w:tcPr>
          <w:p w14:paraId="37AF9237" w14:textId="28664289"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Jane Merrick </w:t>
            </w:r>
          </w:p>
        </w:tc>
      </w:tr>
      <w:tr w:rsidR="00C403F0" w:rsidRPr="00C403F0" w14:paraId="1C508A47" w14:textId="77777777" w:rsidTr="4E884761">
        <w:tc>
          <w:tcPr>
            <w:tcW w:w="190" w:type="pct"/>
            <w:tcBorders>
              <w:top w:val="single" w:sz="4" w:space="0" w:color="auto"/>
              <w:bottom w:val="single" w:sz="4" w:space="0" w:color="auto"/>
            </w:tcBorders>
            <w:vAlign w:val="center"/>
          </w:tcPr>
          <w:p w14:paraId="55C9EAA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71</w:t>
            </w:r>
          </w:p>
        </w:tc>
        <w:tc>
          <w:tcPr>
            <w:tcW w:w="813" w:type="pct"/>
            <w:tcBorders>
              <w:top w:val="single" w:sz="4" w:space="0" w:color="auto"/>
              <w:bottom w:val="single" w:sz="4" w:space="0" w:color="auto"/>
            </w:tcBorders>
            <w:vAlign w:val="bottom"/>
          </w:tcPr>
          <w:p w14:paraId="3E3BFAEF" w14:textId="77777777" w:rsidR="00DE62F6" w:rsidRPr="00C403F0" w:rsidRDefault="00DE62F6" w:rsidP="4E884761">
            <w:pPr>
              <w:rPr>
                <w:rFonts w:ascii="Times New Roman" w:eastAsia="Times New Roman" w:hAnsi="Times New Roman" w:cs="Times New Roman"/>
                <w:sz w:val="24"/>
                <w:szCs w:val="24"/>
              </w:rPr>
            </w:pPr>
            <w:hyperlink r:id="rId78">
              <w:r w:rsidRPr="00C403F0">
                <w:rPr>
                  <w:rStyle w:val="Hyperlink"/>
                  <w:rFonts w:ascii="Times New Roman" w:eastAsia="Times New Roman" w:hAnsi="Times New Roman" w:cs="Times New Roman"/>
                  <w:color w:val="auto"/>
                  <w:sz w:val="24"/>
                  <w:szCs w:val="24"/>
                </w:rPr>
                <w:t>More Fathers Stay at Home to Raise Children</w:t>
              </w:r>
            </w:hyperlink>
          </w:p>
        </w:tc>
        <w:tc>
          <w:tcPr>
            <w:tcW w:w="416" w:type="pct"/>
            <w:tcBorders>
              <w:top w:val="single" w:sz="4" w:space="0" w:color="auto"/>
              <w:bottom w:val="single" w:sz="4" w:space="0" w:color="auto"/>
            </w:tcBorders>
            <w:vAlign w:val="bottom"/>
          </w:tcPr>
          <w:p w14:paraId="1E167CB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5FBC374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St Augustine Record</w:t>
            </w:r>
          </w:p>
        </w:tc>
        <w:tc>
          <w:tcPr>
            <w:tcW w:w="673" w:type="pct"/>
            <w:tcBorders>
              <w:top w:val="single" w:sz="4" w:space="0" w:color="auto"/>
              <w:bottom w:val="single" w:sz="4" w:space="0" w:color="auto"/>
            </w:tcBorders>
            <w:vAlign w:val="bottom"/>
          </w:tcPr>
          <w:p w14:paraId="52A25A3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 (FL)</w:t>
            </w:r>
          </w:p>
        </w:tc>
        <w:tc>
          <w:tcPr>
            <w:tcW w:w="586" w:type="pct"/>
            <w:tcBorders>
              <w:top w:val="single" w:sz="4" w:space="0" w:color="auto"/>
              <w:bottom w:val="single" w:sz="4" w:space="0" w:color="auto"/>
            </w:tcBorders>
            <w:vAlign w:val="bottom"/>
          </w:tcPr>
          <w:p w14:paraId="396CCB2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1DB952D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16-Jun-13</w:t>
            </w:r>
          </w:p>
        </w:tc>
        <w:tc>
          <w:tcPr>
            <w:tcW w:w="570" w:type="pct"/>
            <w:tcBorders>
              <w:top w:val="single" w:sz="4" w:space="0" w:color="auto"/>
              <w:bottom w:val="single" w:sz="4" w:space="0" w:color="auto"/>
            </w:tcBorders>
            <w:shd w:val="clear" w:color="auto" w:fill="auto"/>
            <w:vAlign w:val="bottom"/>
          </w:tcPr>
          <w:p w14:paraId="69AC794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Leans right </w:t>
            </w:r>
          </w:p>
        </w:tc>
        <w:tc>
          <w:tcPr>
            <w:tcW w:w="568" w:type="pct"/>
            <w:tcBorders>
              <w:top w:val="single" w:sz="4" w:space="0" w:color="auto"/>
              <w:bottom w:val="single" w:sz="4" w:space="0" w:color="auto"/>
            </w:tcBorders>
            <w:vAlign w:val="bottom"/>
          </w:tcPr>
          <w:p w14:paraId="18B61501" w14:textId="26BC402D"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Sheldon Gardner </w:t>
            </w:r>
          </w:p>
        </w:tc>
      </w:tr>
      <w:tr w:rsidR="00C403F0" w:rsidRPr="00C403F0" w14:paraId="0A39614A" w14:textId="77777777" w:rsidTr="4E884761">
        <w:tc>
          <w:tcPr>
            <w:tcW w:w="190" w:type="pct"/>
            <w:tcBorders>
              <w:top w:val="single" w:sz="4" w:space="0" w:color="auto"/>
              <w:bottom w:val="single" w:sz="4" w:space="0" w:color="auto"/>
            </w:tcBorders>
            <w:vAlign w:val="center"/>
          </w:tcPr>
          <w:p w14:paraId="58D5812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72</w:t>
            </w:r>
          </w:p>
        </w:tc>
        <w:tc>
          <w:tcPr>
            <w:tcW w:w="813" w:type="pct"/>
            <w:tcBorders>
              <w:top w:val="single" w:sz="4" w:space="0" w:color="auto"/>
              <w:bottom w:val="single" w:sz="4" w:space="0" w:color="auto"/>
            </w:tcBorders>
            <w:vAlign w:val="bottom"/>
          </w:tcPr>
          <w:p w14:paraId="11C7F02A" w14:textId="77777777" w:rsidR="00DE62F6" w:rsidRPr="00C403F0" w:rsidRDefault="00DE62F6" w:rsidP="4E884761">
            <w:pP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More Female Heads of Household a Good Sign</w:t>
            </w:r>
          </w:p>
        </w:tc>
        <w:tc>
          <w:tcPr>
            <w:tcW w:w="416" w:type="pct"/>
            <w:tcBorders>
              <w:top w:val="single" w:sz="4" w:space="0" w:color="auto"/>
              <w:bottom w:val="single" w:sz="4" w:space="0" w:color="auto"/>
            </w:tcBorders>
            <w:vAlign w:val="bottom"/>
          </w:tcPr>
          <w:p w14:paraId="3E552392"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6342673D"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Elkhart Truth</w:t>
            </w:r>
          </w:p>
        </w:tc>
        <w:tc>
          <w:tcPr>
            <w:tcW w:w="673" w:type="pct"/>
            <w:tcBorders>
              <w:top w:val="single" w:sz="4" w:space="0" w:color="auto"/>
              <w:bottom w:val="single" w:sz="4" w:space="0" w:color="auto"/>
            </w:tcBorders>
            <w:vAlign w:val="bottom"/>
          </w:tcPr>
          <w:p w14:paraId="057F68C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 (IN)</w:t>
            </w:r>
          </w:p>
        </w:tc>
        <w:tc>
          <w:tcPr>
            <w:tcW w:w="586" w:type="pct"/>
            <w:tcBorders>
              <w:top w:val="single" w:sz="4" w:space="0" w:color="auto"/>
              <w:bottom w:val="single" w:sz="4" w:space="0" w:color="auto"/>
            </w:tcBorders>
            <w:vAlign w:val="bottom"/>
          </w:tcPr>
          <w:p w14:paraId="03E3571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438FC034"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01-Jun-13</w:t>
            </w:r>
          </w:p>
        </w:tc>
        <w:tc>
          <w:tcPr>
            <w:tcW w:w="570" w:type="pct"/>
            <w:tcBorders>
              <w:top w:val="single" w:sz="4" w:space="0" w:color="auto"/>
              <w:bottom w:val="single" w:sz="4" w:space="0" w:color="auto"/>
            </w:tcBorders>
            <w:shd w:val="clear" w:color="auto" w:fill="auto"/>
            <w:vAlign w:val="bottom"/>
          </w:tcPr>
          <w:p w14:paraId="7CCD57FD"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N/A</w:t>
            </w:r>
          </w:p>
        </w:tc>
        <w:tc>
          <w:tcPr>
            <w:tcW w:w="568" w:type="pct"/>
            <w:tcBorders>
              <w:top w:val="single" w:sz="4" w:space="0" w:color="auto"/>
              <w:bottom w:val="single" w:sz="4" w:space="0" w:color="auto"/>
            </w:tcBorders>
            <w:vAlign w:val="bottom"/>
          </w:tcPr>
          <w:p w14:paraId="6CB5819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Joe Heller</w:t>
            </w:r>
          </w:p>
        </w:tc>
      </w:tr>
      <w:tr w:rsidR="00C403F0" w:rsidRPr="00C403F0" w14:paraId="7E7D9066" w14:textId="77777777" w:rsidTr="4E884761">
        <w:tc>
          <w:tcPr>
            <w:tcW w:w="190" w:type="pct"/>
            <w:tcBorders>
              <w:top w:val="single" w:sz="4" w:space="0" w:color="auto"/>
              <w:bottom w:val="single" w:sz="4" w:space="0" w:color="auto"/>
            </w:tcBorders>
            <w:vAlign w:val="center"/>
          </w:tcPr>
          <w:p w14:paraId="565608D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73</w:t>
            </w:r>
          </w:p>
        </w:tc>
        <w:tc>
          <w:tcPr>
            <w:tcW w:w="813" w:type="pct"/>
            <w:tcBorders>
              <w:top w:val="single" w:sz="4" w:space="0" w:color="auto"/>
              <w:bottom w:val="single" w:sz="4" w:space="0" w:color="auto"/>
            </w:tcBorders>
            <w:vAlign w:val="bottom"/>
          </w:tcPr>
          <w:p w14:paraId="3D9EA382" w14:textId="77777777" w:rsidR="00DE62F6" w:rsidRPr="00C403F0" w:rsidRDefault="00DE62F6" w:rsidP="4E884761">
            <w:pP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Pay Gap for Women Bigger in Denton County Pay Gap</w:t>
            </w:r>
          </w:p>
        </w:tc>
        <w:tc>
          <w:tcPr>
            <w:tcW w:w="416" w:type="pct"/>
            <w:tcBorders>
              <w:top w:val="single" w:sz="4" w:space="0" w:color="auto"/>
              <w:bottom w:val="single" w:sz="4" w:space="0" w:color="auto"/>
            </w:tcBorders>
            <w:vAlign w:val="bottom"/>
          </w:tcPr>
          <w:p w14:paraId="09F385ED"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5E65847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Denton Record-Chronicle</w:t>
            </w:r>
          </w:p>
        </w:tc>
        <w:tc>
          <w:tcPr>
            <w:tcW w:w="673" w:type="pct"/>
            <w:tcBorders>
              <w:top w:val="single" w:sz="4" w:space="0" w:color="auto"/>
              <w:bottom w:val="single" w:sz="4" w:space="0" w:color="auto"/>
            </w:tcBorders>
            <w:vAlign w:val="bottom"/>
          </w:tcPr>
          <w:p w14:paraId="7797282F"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 (TX)</w:t>
            </w:r>
          </w:p>
        </w:tc>
        <w:tc>
          <w:tcPr>
            <w:tcW w:w="586" w:type="pct"/>
            <w:tcBorders>
              <w:top w:val="single" w:sz="4" w:space="0" w:color="auto"/>
              <w:bottom w:val="single" w:sz="4" w:space="0" w:color="auto"/>
            </w:tcBorders>
            <w:vAlign w:val="bottom"/>
          </w:tcPr>
          <w:p w14:paraId="7CED8F4D"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409F837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04-Feb-18</w:t>
            </w:r>
          </w:p>
        </w:tc>
        <w:tc>
          <w:tcPr>
            <w:tcW w:w="570" w:type="pct"/>
            <w:tcBorders>
              <w:top w:val="single" w:sz="4" w:space="0" w:color="auto"/>
              <w:bottom w:val="single" w:sz="4" w:space="0" w:color="auto"/>
            </w:tcBorders>
            <w:shd w:val="clear" w:color="auto" w:fill="auto"/>
            <w:vAlign w:val="bottom"/>
          </w:tcPr>
          <w:p w14:paraId="42836E3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N/A</w:t>
            </w:r>
          </w:p>
        </w:tc>
        <w:tc>
          <w:tcPr>
            <w:tcW w:w="568" w:type="pct"/>
            <w:tcBorders>
              <w:top w:val="single" w:sz="4" w:space="0" w:color="auto"/>
              <w:bottom w:val="single" w:sz="4" w:space="0" w:color="auto"/>
            </w:tcBorders>
            <w:vAlign w:val="bottom"/>
          </w:tcPr>
          <w:p w14:paraId="4728ACE4" w14:textId="57B1F824"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Peggy Heinkel-Wolfe </w:t>
            </w:r>
          </w:p>
        </w:tc>
      </w:tr>
      <w:tr w:rsidR="00C403F0" w:rsidRPr="00C403F0" w14:paraId="29E66544" w14:textId="77777777" w:rsidTr="4E884761">
        <w:tc>
          <w:tcPr>
            <w:tcW w:w="190" w:type="pct"/>
            <w:tcBorders>
              <w:top w:val="single" w:sz="4" w:space="0" w:color="auto"/>
              <w:bottom w:val="single" w:sz="4" w:space="0" w:color="auto"/>
            </w:tcBorders>
            <w:vAlign w:val="center"/>
          </w:tcPr>
          <w:p w14:paraId="321996A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74</w:t>
            </w:r>
          </w:p>
        </w:tc>
        <w:tc>
          <w:tcPr>
            <w:tcW w:w="813" w:type="pct"/>
            <w:tcBorders>
              <w:top w:val="single" w:sz="4" w:space="0" w:color="auto"/>
              <w:bottom w:val="single" w:sz="4" w:space="0" w:color="auto"/>
            </w:tcBorders>
            <w:vAlign w:val="bottom"/>
          </w:tcPr>
          <w:p w14:paraId="1AB4AF2D" w14:textId="77777777" w:rsidR="00DE62F6" w:rsidRPr="00C403F0" w:rsidRDefault="00DE62F6" w:rsidP="4E884761">
            <w:pP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Rise of the Female Breadwinner</w:t>
            </w:r>
          </w:p>
        </w:tc>
        <w:tc>
          <w:tcPr>
            <w:tcW w:w="416" w:type="pct"/>
            <w:tcBorders>
              <w:top w:val="single" w:sz="4" w:space="0" w:color="auto"/>
              <w:bottom w:val="single" w:sz="4" w:space="0" w:color="auto"/>
            </w:tcBorders>
            <w:vAlign w:val="bottom"/>
          </w:tcPr>
          <w:p w14:paraId="20B12186"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465FD2C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Financial Times</w:t>
            </w:r>
          </w:p>
        </w:tc>
        <w:tc>
          <w:tcPr>
            <w:tcW w:w="673" w:type="pct"/>
            <w:tcBorders>
              <w:top w:val="single" w:sz="4" w:space="0" w:color="auto"/>
              <w:bottom w:val="single" w:sz="4" w:space="0" w:color="auto"/>
            </w:tcBorders>
            <w:vAlign w:val="bottom"/>
          </w:tcPr>
          <w:p w14:paraId="652689AA"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England</w:t>
            </w:r>
          </w:p>
        </w:tc>
        <w:tc>
          <w:tcPr>
            <w:tcW w:w="586" w:type="pct"/>
            <w:tcBorders>
              <w:top w:val="single" w:sz="4" w:space="0" w:color="auto"/>
              <w:bottom w:val="single" w:sz="4" w:space="0" w:color="auto"/>
            </w:tcBorders>
            <w:vAlign w:val="bottom"/>
          </w:tcPr>
          <w:p w14:paraId="127C2962"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404C5A49"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18-Jul-15</w:t>
            </w:r>
          </w:p>
        </w:tc>
        <w:tc>
          <w:tcPr>
            <w:tcW w:w="570" w:type="pct"/>
            <w:tcBorders>
              <w:top w:val="single" w:sz="4" w:space="0" w:color="auto"/>
              <w:bottom w:val="single" w:sz="4" w:space="0" w:color="auto"/>
            </w:tcBorders>
            <w:shd w:val="clear" w:color="auto" w:fill="auto"/>
            <w:vAlign w:val="bottom"/>
          </w:tcPr>
          <w:p w14:paraId="4C30798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Leans right </w:t>
            </w:r>
          </w:p>
        </w:tc>
        <w:tc>
          <w:tcPr>
            <w:tcW w:w="568" w:type="pct"/>
            <w:tcBorders>
              <w:top w:val="single" w:sz="4" w:space="0" w:color="auto"/>
              <w:bottom w:val="single" w:sz="4" w:space="0" w:color="auto"/>
            </w:tcBorders>
            <w:vAlign w:val="bottom"/>
          </w:tcPr>
          <w:p w14:paraId="7AB26C0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N/A</w:t>
            </w:r>
          </w:p>
        </w:tc>
      </w:tr>
      <w:tr w:rsidR="00C403F0" w:rsidRPr="00C403F0" w14:paraId="0FDDAC02" w14:textId="77777777" w:rsidTr="4E884761">
        <w:tc>
          <w:tcPr>
            <w:tcW w:w="190" w:type="pct"/>
            <w:tcBorders>
              <w:top w:val="single" w:sz="4" w:space="0" w:color="auto"/>
              <w:bottom w:val="single" w:sz="4" w:space="0" w:color="auto"/>
            </w:tcBorders>
            <w:vAlign w:val="center"/>
          </w:tcPr>
          <w:p w14:paraId="06C7A1C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75</w:t>
            </w:r>
          </w:p>
        </w:tc>
        <w:tc>
          <w:tcPr>
            <w:tcW w:w="813" w:type="pct"/>
            <w:tcBorders>
              <w:top w:val="single" w:sz="4" w:space="0" w:color="auto"/>
              <w:bottom w:val="single" w:sz="4" w:space="0" w:color="auto"/>
            </w:tcBorders>
            <w:vAlign w:val="bottom"/>
          </w:tcPr>
          <w:p w14:paraId="3395C1A8" w14:textId="77777777" w:rsidR="00DE62F6" w:rsidRPr="00C403F0" w:rsidRDefault="00DE62F6" w:rsidP="4E884761">
            <w:pPr>
              <w:rPr>
                <w:rFonts w:ascii="Times New Roman" w:eastAsia="Times New Roman" w:hAnsi="Times New Roman" w:cs="Times New Roman"/>
                <w:sz w:val="24"/>
                <w:szCs w:val="24"/>
              </w:rPr>
            </w:pPr>
            <w:hyperlink r:id="rId79">
              <w:r w:rsidRPr="00C403F0">
                <w:rPr>
                  <w:rStyle w:val="Hyperlink"/>
                  <w:rFonts w:ascii="Times New Roman" w:eastAsia="Times New Roman" w:hAnsi="Times New Roman" w:cs="Times New Roman"/>
                  <w:color w:val="auto"/>
                  <w:sz w:val="24"/>
                  <w:szCs w:val="24"/>
                </w:rPr>
                <w:t>Being Sole Breadwinner is Bad for Men’s Health but Good for Women</w:t>
              </w:r>
            </w:hyperlink>
          </w:p>
        </w:tc>
        <w:tc>
          <w:tcPr>
            <w:tcW w:w="416" w:type="pct"/>
            <w:tcBorders>
              <w:top w:val="single" w:sz="4" w:space="0" w:color="auto"/>
              <w:bottom w:val="single" w:sz="4" w:space="0" w:color="auto"/>
            </w:tcBorders>
            <w:vAlign w:val="bottom"/>
          </w:tcPr>
          <w:p w14:paraId="133321A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2B9DB79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Daily Telegraph</w:t>
            </w:r>
          </w:p>
        </w:tc>
        <w:tc>
          <w:tcPr>
            <w:tcW w:w="673" w:type="pct"/>
            <w:tcBorders>
              <w:top w:val="single" w:sz="4" w:space="0" w:color="auto"/>
              <w:bottom w:val="single" w:sz="4" w:space="0" w:color="auto"/>
            </w:tcBorders>
            <w:vAlign w:val="bottom"/>
          </w:tcPr>
          <w:p w14:paraId="5C97F13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England</w:t>
            </w:r>
          </w:p>
        </w:tc>
        <w:tc>
          <w:tcPr>
            <w:tcW w:w="586" w:type="pct"/>
            <w:tcBorders>
              <w:top w:val="single" w:sz="4" w:space="0" w:color="auto"/>
              <w:bottom w:val="single" w:sz="4" w:space="0" w:color="auto"/>
            </w:tcBorders>
            <w:vAlign w:val="bottom"/>
          </w:tcPr>
          <w:p w14:paraId="4C0EC0DF"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6D0A13AF"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19-Aug-16</w:t>
            </w:r>
          </w:p>
        </w:tc>
        <w:tc>
          <w:tcPr>
            <w:tcW w:w="570" w:type="pct"/>
            <w:tcBorders>
              <w:top w:val="single" w:sz="4" w:space="0" w:color="auto"/>
              <w:bottom w:val="single" w:sz="4" w:space="0" w:color="auto"/>
            </w:tcBorders>
            <w:shd w:val="clear" w:color="auto" w:fill="auto"/>
            <w:vAlign w:val="bottom"/>
          </w:tcPr>
          <w:p w14:paraId="36A2174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Conservative </w:t>
            </w:r>
          </w:p>
        </w:tc>
        <w:tc>
          <w:tcPr>
            <w:tcW w:w="568" w:type="pct"/>
            <w:tcBorders>
              <w:top w:val="single" w:sz="4" w:space="0" w:color="auto"/>
              <w:bottom w:val="single" w:sz="4" w:space="0" w:color="auto"/>
            </w:tcBorders>
            <w:vAlign w:val="bottom"/>
          </w:tcPr>
          <w:p w14:paraId="03633465" w14:textId="2AA4C87C"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Sarah Knapton </w:t>
            </w:r>
          </w:p>
        </w:tc>
      </w:tr>
      <w:tr w:rsidR="00C403F0" w:rsidRPr="00C403F0" w14:paraId="1A312B5B" w14:textId="77777777" w:rsidTr="4E884761">
        <w:tc>
          <w:tcPr>
            <w:tcW w:w="190" w:type="pct"/>
            <w:tcBorders>
              <w:top w:val="single" w:sz="4" w:space="0" w:color="auto"/>
              <w:bottom w:val="single" w:sz="4" w:space="0" w:color="auto"/>
            </w:tcBorders>
            <w:vAlign w:val="center"/>
          </w:tcPr>
          <w:p w14:paraId="461C8DB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76</w:t>
            </w:r>
          </w:p>
        </w:tc>
        <w:tc>
          <w:tcPr>
            <w:tcW w:w="813" w:type="pct"/>
            <w:tcBorders>
              <w:top w:val="single" w:sz="4" w:space="0" w:color="auto"/>
              <w:bottom w:val="single" w:sz="4" w:space="0" w:color="auto"/>
            </w:tcBorders>
            <w:vAlign w:val="bottom"/>
          </w:tcPr>
          <w:p w14:paraId="50764A4D" w14:textId="77777777" w:rsidR="00DE62F6" w:rsidRPr="00C403F0" w:rsidRDefault="00DE62F6" w:rsidP="4E884761">
            <w:pP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Risk of Divorce Higher for Husbands Who Stay at…</w:t>
            </w:r>
          </w:p>
        </w:tc>
        <w:tc>
          <w:tcPr>
            <w:tcW w:w="416" w:type="pct"/>
            <w:tcBorders>
              <w:top w:val="single" w:sz="4" w:space="0" w:color="auto"/>
              <w:bottom w:val="single" w:sz="4" w:space="0" w:color="auto"/>
            </w:tcBorders>
            <w:vAlign w:val="bottom"/>
          </w:tcPr>
          <w:p w14:paraId="650D401D"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4861981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Daily Telegraph</w:t>
            </w:r>
          </w:p>
        </w:tc>
        <w:tc>
          <w:tcPr>
            <w:tcW w:w="673" w:type="pct"/>
            <w:tcBorders>
              <w:top w:val="single" w:sz="4" w:space="0" w:color="auto"/>
              <w:bottom w:val="single" w:sz="4" w:space="0" w:color="auto"/>
            </w:tcBorders>
            <w:vAlign w:val="bottom"/>
          </w:tcPr>
          <w:p w14:paraId="63137D7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England</w:t>
            </w:r>
          </w:p>
        </w:tc>
        <w:tc>
          <w:tcPr>
            <w:tcW w:w="586" w:type="pct"/>
            <w:tcBorders>
              <w:top w:val="single" w:sz="4" w:space="0" w:color="auto"/>
              <w:bottom w:val="single" w:sz="4" w:space="0" w:color="auto"/>
            </w:tcBorders>
            <w:vAlign w:val="bottom"/>
          </w:tcPr>
          <w:p w14:paraId="7DC2494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21810D7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28-Jul-16</w:t>
            </w:r>
          </w:p>
        </w:tc>
        <w:tc>
          <w:tcPr>
            <w:tcW w:w="570" w:type="pct"/>
            <w:tcBorders>
              <w:top w:val="single" w:sz="4" w:space="0" w:color="auto"/>
              <w:bottom w:val="single" w:sz="4" w:space="0" w:color="auto"/>
            </w:tcBorders>
            <w:shd w:val="clear" w:color="auto" w:fill="auto"/>
            <w:vAlign w:val="bottom"/>
          </w:tcPr>
          <w:p w14:paraId="6EEE79C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Conservative </w:t>
            </w:r>
          </w:p>
        </w:tc>
        <w:tc>
          <w:tcPr>
            <w:tcW w:w="568" w:type="pct"/>
            <w:tcBorders>
              <w:top w:val="single" w:sz="4" w:space="0" w:color="auto"/>
              <w:bottom w:val="single" w:sz="4" w:space="0" w:color="auto"/>
            </w:tcBorders>
            <w:vAlign w:val="bottom"/>
          </w:tcPr>
          <w:p w14:paraId="4DC1ADB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N/A</w:t>
            </w:r>
          </w:p>
        </w:tc>
      </w:tr>
      <w:tr w:rsidR="00C403F0" w:rsidRPr="00C403F0" w14:paraId="1B989A79" w14:textId="77777777" w:rsidTr="4E884761">
        <w:tc>
          <w:tcPr>
            <w:tcW w:w="190" w:type="pct"/>
            <w:tcBorders>
              <w:top w:val="single" w:sz="4" w:space="0" w:color="auto"/>
              <w:bottom w:val="single" w:sz="4" w:space="0" w:color="auto"/>
            </w:tcBorders>
            <w:vAlign w:val="center"/>
          </w:tcPr>
          <w:p w14:paraId="6B59038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77</w:t>
            </w:r>
          </w:p>
        </w:tc>
        <w:tc>
          <w:tcPr>
            <w:tcW w:w="813" w:type="pct"/>
            <w:tcBorders>
              <w:top w:val="single" w:sz="4" w:space="0" w:color="auto"/>
              <w:bottom w:val="single" w:sz="4" w:space="0" w:color="auto"/>
            </w:tcBorders>
            <w:vAlign w:val="bottom"/>
          </w:tcPr>
          <w:p w14:paraId="50E9E242" w14:textId="77777777" w:rsidR="00DE62F6" w:rsidRPr="00C403F0" w:rsidRDefault="00DE62F6" w:rsidP="4E884761">
            <w:pPr>
              <w:rPr>
                <w:rFonts w:ascii="Times New Roman" w:eastAsia="Times New Roman" w:hAnsi="Times New Roman" w:cs="Times New Roman"/>
                <w:sz w:val="24"/>
                <w:szCs w:val="24"/>
              </w:rPr>
            </w:pPr>
            <w:hyperlink r:id="rId80">
              <w:r w:rsidRPr="00C403F0">
                <w:rPr>
                  <w:rStyle w:val="Hyperlink"/>
                  <w:rFonts w:ascii="Times New Roman" w:eastAsia="Times New Roman" w:hAnsi="Times New Roman" w:cs="Times New Roman"/>
                  <w:color w:val="auto"/>
                  <w:sz w:val="24"/>
                  <w:szCs w:val="24"/>
                </w:rPr>
                <w:t>Don't Forget Men in the Shifts that are Reshaping Society</w:t>
              </w:r>
            </w:hyperlink>
          </w:p>
        </w:tc>
        <w:tc>
          <w:tcPr>
            <w:tcW w:w="416" w:type="pct"/>
            <w:tcBorders>
              <w:top w:val="single" w:sz="4" w:space="0" w:color="auto"/>
              <w:bottom w:val="single" w:sz="4" w:space="0" w:color="auto"/>
            </w:tcBorders>
            <w:vAlign w:val="bottom"/>
          </w:tcPr>
          <w:p w14:paraId="3799D412"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2369851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Observer</w:t>
            </w:r>
          </w:p>
        </w:tc>
        <w:tc>
          <w:tcPr>
            <w:tcW w:w="673" w:type="pct"/>
            <w:tcBorders>
              <w:top w:val="single" w:sz="4" w:space="0" w:color="auto"/>
              <w:bottom w:val="single" w:sz="4" w:space="0" w:color="auto"/>
            </w:tcBorders>
            <w:vAlign w:val="bottom"/>
          </w:tcPr>
          <w:p w14:paraId="22229E7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England</w:t>
            </w:r>
          </w:p>
        </w:tc>
        <w:tc>
          <w:tcPr>
            <w:tcW w:w="586" w:type="pct"/>
            <w:tcBorders>
              <w:top w:val="single" w:sz="4" w:space="0" w:color="auto"/>
              <w:bottom w:val="single" w:sz="4" w:space="0" w:color="auto"/>
            </w:tcBorders>
            <w:vAlign w:val="bottom"/>
          </w:tcPr>
          <w:p w14:paraId="2525108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(Opinion)</w:t>
            </w:r>
          </w:p>
        </w:tc>
        <w:tc>
          <w:tcPr>
            <w:tcW w:w="568" w:type="pct"/>
            <w:tcBorders>
              <w:top w:val="single" w:sz="4" w:space="0" w:color="auto"/>
              <w:bottom w:val="single" w:sz="4" w:space="0" w:color="auto"/>
            </w:tcBorders>
            <w:vAlign w:val="bottom"/>
          </w:tcPr>
          <w:p w14:paraId="19F886E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04-Aug-13</w:t>
            </w:r>
          </w:p>
        </w:tc>
        <w:tc>
          <w:tcPr>
            <w:tcW w:w="570" w:type="pct"/>
            <w:tcBorders>
              <w:top w:val="single" w:sz="4" w:space="0" w:color="auto"/>
              <w:bottom w:val="single" w:sz="4" w:space="0" w:color="auto"/>
            </w:tcBorders>
            <w:shd w:val="clear" w:color="auto" w:fill="auto"/>
            <w:vAlign w:val="bottom"/>
          </w:tcPr>
          <w:p w14:paraId="6E5B2C2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N/A</w:t>
            </w:r>
          </w:p>
        </w:tc>
        <w:tc>
          <w:tcPr>
            <w:tcW w:w="568" w:type="pct"/>
            <w:tcBorders>
              <w:top w:val="single" w:sz="4" w:space="0" w:color="auto"/>
              <w:bottom w:val="single" w:sz="4" w:space="0" w:color="auto"/>
            </w:tcBorders>
            <w:vAlign w:val="bottom"/>
          </w:tcPr>
          <w:p w14:paraId="3ABA63EF" w14:textId="5E466AB1"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Yvonne Roberts </w:t>
            </w:r>
          </w:p>
        </w:tc>
      </w:tr>
      <w:tr w:rsidR="00C403F0" w:rsidRPr="00C403F0" w14:paraId="5F6096F9" w14:textId="77777777" w:rsidTr="4E884761">
        <w:tc>
          <w:tcPr>
            <w:tcW w:w="190" w:type="pct"/>
            <w:tcBorders>
              <w:top w:val="single" w:sz="4" w:space="0" w:color="auto"/>
              <w:bottom w:val="single" w:sz="4" w:space="0" w:color="auto"/>
            </w:tcBorders>
            <w:vAlign w:val="center"/>
          </w:tcPr>
          <w:p w14:paraId="486AD4D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78</w:t>
            </w:r>
          </w:p>
        </w:tc>
        <w:tc>
          <w:tcPr>
            <w:tcW w:w="813" w:type="pct"/>
            <w:tcBorders>
              <w:top w:val="single" w:sz="4" w:space="0" w:color="auto"/>
              <w:bottom w:val="single" w:sz="4" w:space="0" w:color="auto"/>
            </w:tcBorders>
            <w:vAlign w:val="bottom"/>
          </w:tcPr>
          <w:p w14:paraId="457447D9" w14:textId="77777777" w:rsidR="00DE62F6" w:rsidRPr="00C403F0" w:rsidRDefault="00DE62F6" w:rsidP="4E884761">
            <w:pPr>
              <w:rPr>
                <w:rFonts w:ascii="Times New Roman" w:eastAsia="Times New Roman" w:hAnsi="Times New Roman" w:cs="Times New Roman"/>
                <w:sz w:val="24"/>
                <w:szCs w:val="24"/>
              </w:rPr>
            </w:pPr>
            <w:hyperlink r:id="rId81">
              <w:r w:rsidRPr="00C403F0">
                <w:rPr>
                  <w:rStyle w:val="Hyperlink"/>
                  <w:rFonts w:ascii="Times New Roman" w:eastAsia="Times New Roman" w:hAnsi="Times New Roman" w:cs="Times New Roman"/>
                  <w:color w:val="auto"/>
                  <w:sz w:val="24"/>
                  <w:szCs w:val="24"/>
                </w:rPr>
                <w:t>Household Earnings: Local Women Contribute to 'Primary Breadwinner' Statistic</w:t>
              </w:r>
            </w:hyperlink>
          </w:p>
        </w:tc>
        <w:tc>
          <w:tcPr>
            <w:tcW w:w="416" w:type="pct"/>
            <w:tcBorders>
              <w:top w:val="single" w:sz="4" w:space="0" w:color="auto"/>
              <w:bottom w:val="single" w:sz="4" w:space="0" w:color="auto"/>
            </w:tcBorders>
            <w:vAlign w:val="bottom"/>
          </w:tcPr>
          <w:p w14:paraId="18F5207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0EEAED1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Aiken Standard</w:t>
            </w:r>
          </w:p>
        </w:tc>
        <w:tc>
          <w:tcPr>
            <w:tcW w:w="673" w:type="pct"/>
            <w:tcBorders>
              <w:top w:val="single" w:sz="4" w:space="0" w:color="auto"/>
              <w:bottom w:val="single" w:sz="4" w:space="0" w:color="auto"/>
            </w:tcBorders>
            <w:vAlign w:val="bottom"/>
          </w:tcPr>
          <w:p w14:paraId="6595605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 (SC)</w:t>
            </w:r>
          </w:p>
        </w:tc>
        <w:tc>
          <w:tcPr>
            <w:tcW w:w="586" w:type="pct"/>
            <w:tcBorders>
              <w:top w:val="single" w:sz="4" w:space="0" w:color="auto"/>
              <w:bottom w:val="single" w:sz="4" w:space="0" w:color="auto"/>
            </w:tcBorders>
            <w:vAlign w:val="bottom"/>
          </w:tcPr>
          <w:p w14:paraId="2E9EE30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20780DB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06-Jul-13</w:t>
            </w:r>
          </w:p>
        </w:tc>
        <w:tc>
          <w:tcPr>
            <w:tcW w:w="570" w:type="pct"/>
            <w:tcBorders>
              <w:top w:val="single" w:sz="4" w:space="0" w:color="auto"/>
              <w:bottom w:val="single" w:sz="4" w:space="0" w:color="auto"/>
            </w:tcBorders>
            <w:shd w:val="clear" w:color="auto" w:fill="auto"/>
            <w:vAlign w:val="bottom"/>
          </w:tcPr>
          <w:p w14:paraId="38B3B3BF"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Leans right </w:t>
            </w:r>
          </w:p>
        </w:tc>
        <w:tc>
          <w:tcPr>
            <w:tcW w:w="568" w:type="pct"/>
            <w:tcBorders>
              <w:top w:val="single" w:sz="4" w:space="0" w:color="auto"/>
              <w:bottom w:val="single" w:sz="4" w:space="0" w:color="auto"/>
            </w:tcBorders>
            <w:vAlign w:val="bottom"/>
          </w:tcPr>
          <w:p w14:paraId="6103870B" w14:textId="10D98406"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Katie Binion </w:t>
            </w:r>
          </w:p>
        </w:tc>
      </w:tr>
      <w:tr w:rsidR="00C403F0" w:rsidRPr="00C403F0" w14:paraId="3320858A" w14:textId="77777777" w:rsidTr="4E884761">
        <w:tc>
          <w:tcPr>
            <w:tcW w:w="190" w:type="pct"/>
            <w:tcBorders>
              <w:top w:val="single" w:sz="4" w:space="0" w:color="auto"/>
              <w:bottom w:val="single" w:sz="4" w:space="0" w:color="auto"/>
            </w:tcBorders>
            <w:vAlign w:val="center"/>
          </w:tcPr>
          <w:p w14:paraId="178CB07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79</w:t>
            </w:r>
          </w:p>
        </w:tc>
        <w:tc>
          <w:tcPr>
            <w:tcW w:w="813" w:type="pct"/>
            <w:tcBorders>
              <w:top w:val="single" w:sz="4" w:space="0" w:color="auto"/>
              <w:bottom w:val="single" w:sz="4" w:space="0" w:color="auto"/>
            </w:tcBorders>
            <w:vAlign w:val="bottom"/>
          </w:tcPr>
          <w:p w14:paraId="0B5A8F30" w14:textId="77777777" w:rsidR="00DE62F6" w:rsidRPr="00C403F0" w:rsidRDefault="00DE62F6" w:rsidP="4E884761">
            <w:pP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Study Shows Increasing Female Breadwinners - But…</w:t>
            </w:r>
          </w:p>
        </w:tc>
        <w:tc>
          <w:tcPr>
            <w:tcW w:w="416" w:type="pct"/>
            <w:tcBorders>
              <w:top w:val="single" w:sz="4" w:space="0" w:color="auto"/>
              <w:bottom w:val="single" w:sz="4" w:space="0" w:color="auto"/>
            </w:tcBorders>
            <w:vAlign w:val="bottom"/>
          </w:tcPr>
          <w:p w14:paraId="2C33E2A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5D8A0B2F"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Gazette</w:t>
            </w:r>
          </w:p>
        </w:tc>
        <w:tc>
          <w:tcPr>
            <w:tcW w:w="673" w:type="pct"/>
            <w:tcBorders>
              <w:top w:val="single" w:sz="4" w:space="0" w:color="auto"/>
              <w:bottom w:val="single" w:sz="4" w:space="0" w:color="auto"/>
            </w:tcBorders>
            <w:vAlign w:val="bottom"/>
          </w:tcPr>
          <w:p w14:paraId="13DBFBF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 (IA)</w:t>
            </w:r>
          </w:p>
        </w:tc>
        <w:tc>
          <w:tcPr>
            <w:tcW w:w="586" w:type="pct"/>
            <w:tcBorders>
              <w:top w:val="single" w:sz="4" w:space="0" w:color="auto"/>
              <w:bottom w:val="single" w:sz="4" w:space="0" w:color="auto"/>
            </w:tcBorders>
            <w:vAlign w:val="bottom"/>
          </w:tcPr>
          <w:p w14:paraId="795E102A"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289F088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30-May-13</w:t>
            </w:r>
          </w:p>
        </w:tc>
        <w:tc>
          <w:tcPr>
            <w:tcW w:w="570" w:type="pct"/>
            <w:tcBorders>
              <w:top w:val="single" w:sz="4" w:space="0" w:color="auto"/>
              <w:bottom w:val="single" w:sz="4" w:space="0" w:color="auto"/>
            </w:tcBorders>
            <w:shd w:val="clear" w:color="auto" w:fill="auto"/>
            <w:vAlign w:val="bottom"/>
          </w:tcPr>
          <w:p w14:paraId="7816106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No bias </w:t>
            </w:r>
          </w:p>
        </w:tc>
        <w:tc>
          <w:tcPr>
            <w:tcW w:w="568" w:type="pct"/>
            <w:tcBorders>
              <w:top w:val="single" w:sz="4" w:space="0" w:color="auto"/>
              <w:bottom w:val="single" w:sz="4" w:space="0" w:color="auto"/>
            </w:tcBorders>
            <w:vAlign w:val="bottom"/>
          </w:tcPr>
          <w:p w14:paraId="018053EE" w14:textId="5FB5DFE3"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Kiran Sood </w:t>
            </w:r>
          </w:p>
        </w:tc>
      </w:tr>
      <w:tr w:rsidR="00C403F0" w:rsidRPr="00C403F0" w14:paraId="63532280" w14:textId="77777777" w:rsidTr="4E884761">
        <w:tc>
          <w:tcPr>
            <w:tcW w:w="190" w:type="pct"/>
            <w:tcBorders>
              <w:top w:val="single" w:sz="4" w:space="0" w:color="auto"/>
              <w:bottom w:val="single" w:sz="4" w:space="0" w:color="auto"/>
            </w:tcBorders>
            <w:vAlign w:val="center"/>
          </w:tcPr>
          <w:p w14:paraId="01AFBBD4"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80</w:t>
            </w:r>
          </w:p>
        </w:tc>
        <w:tc>
          <w:tcPr>
            <w:tcW w:w="813" w:type="pct"/>
            <w:tcBorders>
              <w:top w:val="single" w:sz="4" w:space="0" w:color="auto"/>
              <w:bottom w:val="single" w:sz="4" w:space="0" w:color="auto"/>
            </w:tcBorders>
            <w:vAlign w:val="bottom"/>
          </w:tcPr>
          <w:p w14:paraId="4DC577F0" w14:textId="77777777" w:rsidR="00DE62F6" w:rsidRPr="00C403F0" w:rsidRDefault="00DE62F6" w:rsidP="4E884761">
            <w:pP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Tackling the Female Financial Paradox in….</w:t>
            </w:r>
          </w:p>
        </w:tc>
        <w:tc>
          <w:tcPr>
            <w:tcW w:w="416" w:type="pct"/>
            <w:tcBorders>
              <w:top w:val="single" w:sz="4" w:space="0" w:color="auto"/>
              <w:bottom w:val="single" w:sz="4" w:space="0" w:color="auto"/>
            </w:tcBorders>
            <w:vAlign w:val="bottom"/>
          </w:tcPr>
          <w:p w14:paraId="2B97121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5D9CB6C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Birmingham Post</w:t>
            </w:r>
          </w:p>
        </w:tc>
        <w:tc>
          <w:tcPr>
            <w:tcW w:w="673" w:type="pct"/>
            <w:tcBorders>
              <w:top w:val="single" w:sz="4" w:space="0" w:color="auto"/>
              <w:bottom w:val="single" w:sz="4" w:space="0" w:color="auto"/>
            </w:tcBorders>
            <w:vAlign w:val="bottom"/>
          </w:tcPr>
          <w:p w14:paraId="601C7DE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England</w:t>
            </w:r>
          </w:p>
        </w:tc>
        <w:tc>
          <w:tcPr>
            <w:tcW w:w="586" w:type="pct"/>
            <w:tcBorders>
              <w:top w:val="single" w:sz="4" w:space="0" w:color="auto"/>
              <w:bottom w:val="single" w:sz="4" w:space="0" w:color="auto"/>
            </w:tcBorders>
            <w:vAlign w:val="bottom"/>
          </w:tcPr>
          <w:p w14:paraId="4017EF8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(Opinion)</w:t>
            </w:r>
          </w:p>
        </w:tc>
        <w:tc>
          <w:tcPr>
            <w:tcW w:w="568" w:type="pct"/>
            <w:tcBorders>
              <w:top w:val="single" w:sz="4" w:space="0" w:color="auto"/>
              <w:bottom w:val="single" w:sz="4" w:space="0" w:color="auto"/>
            </w:tcBorders>
            <w:vAlign w:val="bottom"/>
          </w:tcPr>
          <w:p w14:paraId="714DB0C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01-May-14</w:t>
            </w:r>
          </w:p>
        </w:tc>
        <w:tc>
          <w:tcPr>
            <w:tcW w:w="570" w:type="pct"/>
            <w:tcBorders>
              <w:top w:val="single" w:sz="4" w:space="0" w:color="auto"/>
              <w:bottom w:val="single" w:sz="4" w:space="0" w:color="auto"/>
            </w:tcBorders>
            <w:shd w:val="clear" w:color="auto" w:fill="auto"/>
            <w:vAlign w:val="bottom"/>
          </w:tcPr>
          <w:p w14:paraId="4C83200D"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N/A </w:t>
            </w:r>
          </w:p>
        </w:tc>
        <w:tc>
          <w:tcPr>
            <w:tcW w:w="568" w:type="pct"/>
            <w:tcBorders>
              <w:top w:val="single" w:sz="4" w:space="0" w:color="auto"/>
              <w:bottom w:val="single" w:sz="4" w:space="0" w:color="auto"/>
            </w:tcBorders>
            <w:vAlign w:val="bottom"/>
          </w:tcPr>
          <w:p w14:paraId="5D716C43" w14:textId="62E24220"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Lisa Johnson </w:t>
            </w:r>
          </w:p>
        </w:tc>
      </w:tr>
      <w:tr w:rsidR="00C403F0" w:rsidRPr="00C403F0" w14:paraId="38E3AF0D" w14:textId="77777777" w:rsidTr="4E884761">
        <w:tc>
          <w:tcPr>
            <w:tcW w:w="190" w:type="pct"/>
            <w:tcBorders>
              <w:top w:val="single" w:sz="4" w:space="0" w:color="auto"/>
              <w:bottom w:val="single" w:sz="4" w:space="0" w:color="auto"/>
            </w:tcBorders>
            <w:vAlign w:val="center"/>
          </w:tcPr>
          <w:p w14:paraId="075F726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81</w:t>
            </w:r>
          </w:p>
        </w:tc>
        <w:tc>
          <w:tcPr>
            <w:tcW w:w="813" w:type="pct"/>
            <w:tcBorders>
              <w:top w:val="single" w:sz="4" w:space="0" w:color="auto"/>
              <w:bottom w:val="single" w:sz="4" w:space="0" w:color="auto"/>
            </w:tcBorders>
            <w:vAlign w:val="bottom"/>
          </w:tcPr>
          <w:p w14:paraId="73B39999" w14:textId="77777777" w:rsidR="00DE62F6" w:rsidRPr="00C403F0" w:rsidRDefault="00DE62F6" w:rsidP="4E884761">
            <w:pPr>
              <w:rPr>
                <w:rFonts w:ascii="Times New Roman" w:eastAsia="Times New Roman" w:hAnsi="Times New Roman" w:cs="Times New Roman"/>
                <w:sz w:val="24"/>
                <w:szCs w:val="24"/>
              </w:rPr>
            </w:pPr>
            <w:hyperlink r:id="rId82">
              <w:r w:rsidRPr="00C403F0">
                <w:rPr>
                  <w:rStyle w:val="Hyperlink"/>
                  <w:rFonts w:ascii="Times New Roman" w:eastAsia="Times New Roman" w:hAnsi="Times New Roman" w:cs="Times New Roman"/>
                  <w:color w:val="auto"/>
                  <w:sz w:val="24"/>
                  <w:szCs w:val="24"/>
                </w:rPr>
                <w:t>Motherhood Gap Leaves Moms with Lower Pay, More Stress</w:t>
              </w:r>
            </w:hyperlink>
          </w:p>
        </w:tc>
        <w:tc>
          <w:tcPr>
            <w:tcW w:w="416" w:type="pct"/>
            <w:tcBorders>
              <w:top w:val="single" w:sz="4" w:space="0" w:color="auto"/>
              <w:bottom w:val="single" w:sz="4" w:space="0" w:color="auto"/>
            </w:tcBorders>
            <w:vAlign w:val="bottom"/>
          </w:tcPr>
          <w:p w14:paraId="4C1882C9"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635E2AC4"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Allegheny Times</w:t>
            </w:r>
          </w:p>
        </w:tc>
        <w:tc>
          <w:tcPr>
            <w:tcW w:w="673" w:type="pct"/>
            <w:tcBorders>
              <w:top w:val="single" w:sz="4" w:space="0" w:color="auto"/>
              <w:bottom w:val="single" w:sz="4" w:space="0" w:color="auto"/>
            </w:tcBorders>
            <w:vAlign w:val="bottom"/>
          </w:tcPr>
          <w:p w14:paraId="2E9B819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 (Beaver, PA)</w:t>
            </w:r>
          </w:p>
        </w:tc>
        <w:tc>
          <w:tcPr>
            <w:tcW w:w="586" w:type="pct"/>
            <w:tcBorders>
              <w:top w:val="single" w:sz="4" w:space="0" w:color="auto"/>
              <w:bottom w:val="single" w:sz="4" w:space="0" w:color="auto"/>
            </w:tcBorders>
            <w:vAlign w:val="bottom"/>
          </w:tcPr>
          <w:p w14:paraId="1EC63B6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35E2440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08-May-16</w:t>
            </w:r>
          </w:p>
        </w:tc>
        <w:tc>
          <w:tcPr>
            <w:tcW w:w="570" w:type="pct"/>
            <w:tcBorders>
              <w:top w:val="single" w:sz="4" w:space="0" w:color="auto"/>
              <w:bottom w:val="single" w:sz="4" w:space="0" w:color="auto"/>
            </w:tcBorders>
            <w:shd w:val="clear" w:color="auto" w:fill="auto"/>
            <w:vAlign w:val="bottom"/>
          </w:tcPr>
          <w:p w14:paraId="44577C7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No bias </w:t>
            </w:r>
          </w:p>
        </w:tc>
        <w:tc>
          <w:tcPr>
            <w:tcW w:w="568" w:type="pct"/>
            <w:tcBorders>
              <w:top w:val="single" w:sz="4" w:space="0" w:color="auto"/>
              <w:bottom w:val="single" w:sz="4" w:space="0" w:color="auto"/>
            </w:tcBorders>
            <w:vAlign w:val="bottom"/>
          </w:tcPr>
          <w:p w14:paraId="6B4E60C7" w14:textId="2EB32FF2" w:rsidR="00DE62F6" w:rsidRPr="00C403F0" w:rsidRDefault="00DE62F6" w:rsidP="4E884761">
            <w:pPr>
              <w:jc w:val="center"/>
              <w:rPr>
                <w:rFonts w:ascii="Times New Roman" w:eastAsia="Times New Roman" w:hAnsi="Times New Roman" w:cs="Times New Roman"/>
                <w:sz w:val="24"/>
                <w:szCs w:val="24"/>
              </w:rPr>
            </w:pPr>
            <w:proofErr w:type="spellStart"/>
            <w:r w:rsidRPr="00C403F0">
              <w:rPr>
                <w:rFonts w:ascii="Times New Roman" w:eastAsia="Times New Roman" w:hAnsi="Times New Roman" w:cs="Times New Roman"/>
                <w:sz w:val="24"/>
                <w:szCs w:val="24"/>
              </w:rPr>
              <w:t>Daveen</w:t>
            </w:r>
            <w:proofErr w:type="spellEnd"/>
            <w:r w:rsidRPr="00C403F0">
              <w:rPr>
                <w:rFonts w:ascii="Times New Roman" w:eastAsia="Times New Roman" w:hAnsi="Times New Roman" w:cs="Times New Roman"/>
                <w:sz w:val="24"/>
                <w:szCs w:val="24"/>
              </w:rPr>
              <w:t xml:space="preserve"> Rae </w:t>
            </w:r>
            <w:proofErr w:type="spellStart"/>
            <w:r w:rsidRPr="00C403F0">
              <w:rPr>
                <w:rFonts w:ascii="Times New Roman" w:eastAsia="Times New Roman" w:hAnsi="Times New Roman" w:cs="Times New Roman"/>
                <w:sz w:val="24"/>
                <w:szCs w:val="24"/>
              </w:rPr>
              <w:t>Kurutz</w:t>
            </w:r>
            <w:proofErr w:type="spellEnd"/>
            <w:r w:rsidRPr="00C403F0">
              <w:rPr>
                <w:rFonts w:ascii="Times New Roman" w:eastAsia="Times New Roman" w:hAnsi="Times New Roman" w:cs="Times New Roman"/>
                <w:sz w:val="24"/>
                <w:szCs w:val="24"/>
              </w:rPr>
              <w:t xml:space="preserve"> </w:t>
            </w:r>
          </w:p>
        </w:tc>
      </w:tr>
      <w:tr w:rsidR="00C403F0" w:rsidRPr="00C403F0" w14:paraId="39D64B03" w14:textId="77777777" w:rsidTr="4E884761">
        <w:tc>
          <w:tcPr>
            <w:tcW w:w="190" w:type="pct"/>
            <w:tcBorders>
              <w:top w:val="single" w:sz="4" w:space="0" w:color="auto"/>
              <w:bottom w:val="single" w:sz="4" w:space="0" w:color="auto"/>
            </w:tcBorders>
            <w:vAlign w:val="center"/>
          </w:tcPr>
          <w:p w14:paraId="11BF49D6"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82</w:t>
            </w:r>
          </w:p>
        </w:tc>
        <w:tc>
          <w:tcPr>
            <w:tcW w:w="813" w:type="pct"/>
            <w:tcBorders>
              <w:top w:val="single" w:sz="4" w:space="0" w:color="auto"/>
              <w:bottom w:val="single" w:sz="4" w:space="0" w:color="auto"/>
            </w:tcBorders>
            <w:vAlign w:val="bottom"/>
          </w:tcPr>
          <w:p w14:paraId="72804E7C" w14:textId="77777777" w:rsidR="00DE62F6" w:rsidRPr="00C403F0" w:rsidRDefault="00DE62F6" w:rsidP="4E884761">
            <w:pPr>
              <w:rPr>
                <w:rFonts w:ascii="Times New Roman" w:eastAsia="Times New Roman" w:hAnsi="Times New Roman" w:cs="Times New Roman"/>
                <w:sz w:val="24"/>
                <w:szCs w:val="24"/>
              </w:rPr>
            </w:pPr>
            <w:hyperlink r:id="rId83">
              <w:r w:rsidRPr="00C403F0">
                <w:rPr>
                  <w:rStyle w:val="Hyperlink"/>
                  <w:rFonts w:ascii="Times New Roman" w:eastAsia="Times New Roman" w:hAnsi="Times New Roman" w:cs="Times New Roman"/>
                  <w:color w:val="auto"/>
                  <w:sz w:val="24"/>
                  <w:szCs w:val="24"/>
                </w:rPr>
                <w:t>Breadwinner Moms Change the Face of American Life</w:t>
              </w:r>
            </w:hyperlink>
          </w:p>
        </w:tc>
        <w:tc>
          <w:tcPr>
            <w:tcW w:w="416" w:type="pct"/>
            <w:tcBorders>
              <w:top w:val="single" w:sz="4" w:space="0" w:color="auto"/>
              <w:bottom w:val="single" w:sz="4" w:space="0" w:color="auto"/>
            </w:tcBorders>
            <w:vAlign w:val="bottom"/>
          </w:tcPr>
          <w:p w14:paraId="3F4FF0A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78CFBEAF"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Daily Telegraph</w:t>
            </w:r>
          </w:p>
        </w:tc>
        <w:tc>
          <w:tcPr>
            <w:tcW w:w="673" w:type="pct"/>
            <w:tcBorders>
              <w:top w:val="single" w:sz="4" w:space="0" w:color="auto"/>
              <w:bottom w:val="single" w:sz="4" w:space="0" w:color="auto"/>
            </w:tcBorders>
            <w:vAlign w:val="bottom"/>
          </w:tcPr>
          <w:p w14:paraId="54D32A1F"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England</w:t>
            </w:r>
          </w:p>
        </w:tc>
        <w:tc>
          <w:tcPr>
            <w:tcW w:w="586" w:type="pct"/>
            <w:tcBorders>
              <w:top w:val="single" w:sz="4" w:space="0" w:color="auto"/>
              <w:bottom w:val="single" w:sz="4" w:space="0" w:color="auto"/>
            </w:tcBorders>
            <w:vAlign w:val="bottom"/>
          </w:tcPr>
          <w:p w14:paraId="4403CC7D"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60C8C07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20-May-13</w:t>
            </w:r>
          </w:p>
        </w:tc>
        <w:tc>
          <w:tcPr>
            <w:tcW w:w="570" w:type="pct"/>
            <w:tcBorders>
              <w:top w:val="single" w:sz="4" w:space="0" w:color="auto"/>
              <w:bottom w:val="single" w:sz="4" w:space="0" w:color="auto"/>
            </w:tcBorders>
            <w:shd w:val="clear" w:color="auto" w:fill="auto"/>
            <w:vAlign w:val="bottom"/>
          </w:tcPr>
          <w:p w14:paraId="108C3BA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Conservative </w:t>
            </w:r>
          </w:p>
        </w:tc>
        <w:tc>
          <w:tcPr>
            <w:tcW w:w="568" w:type="pct"/>
            <w:tcBorders>
              <w:top w:val="single" w:sz="4" w:space="0" w:color="auto"/>
              <w:bottom w:val="single" w:sz="4" w:space="0" w:color="auto"/>
            </w:tcBorders>
            <w:vAlign w:val="bottom"/>
          </w:tcPr>
          <w:p w14:paraId="6ED9EFED" w14:textId="07B5C04B"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Philip </w:t>
            </w:r>
            <w:proofErr w:type="spellStart"/>
            <w:r w:rsidRPr="00C403F0">
              <w:rPr>
                <w:rFonts w:ascii="Times New Roman" w:eastAsia="Times New Roman" w:hAnsi="Times New Roman" w:cs="Times New Roman"/>
                <w:sz w:val="24"/>
                <w:szCs w:val="24"/>
              </w:rPr>
              <w:t>Sherwell</w:t>
            </w:r>
            <w:proofErr w:type="spellEnd"/>
            <w:r w:rsidRPr="00C403F0">
              <w:rPr>
                <w:rFonts w:ascii="Times New Roman" w:eastAsia="Times New Roman" w:hAnsi="Times New Roman" w:cs="Times New Roman"/>
                <w:sz w:val="24"/>
                <w:szCs w:val="24"/>
              </w:rPr>
              <w:t xml:space="preserve"> </w:t>
            </w:r>
          </w:p>
        </w:tc>
      </w:tr>
      <w:tr w:rsidR="00C403F0" w:rsidRPr="00C403F0" w14:paraId="034E11E4" w14:textId="77777777" w:rsidTr="4E884761">
        <w:tc>
          <w:tcPr>
            <w:tcW w:w="190" w:type="pct"/>
            <w:tcBorders>
              <w:top w:val="single" w:sz="4" w:space="0" w:color="auto"/>
              <w:bottom w:val="single" w:sz="4" w:space="0" w:color="auto"/>
            </w:tcBorders>
            <w:vAlign w:val="center"/>
          </w:tcPr>
          <w:p w14:paraId="6D088BED"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83</w:t>
            </w:r>
          </w:p>
        </w:tc>
        <w:tc>
          <w:tcPr>
            <w:tcW w:w="813" w:type="pct"/>
            <w:tcBorders>
              <w:top w:val="single" w:sz="4" w:space="0" w:color="auto"/>
              <w:bottom w:val="single" w:sz="4" w:space="0" w:color="auto"/>
            </w:tcBorders>
            <w:vAlign w:val="bottom"/>
          </w:tcPr>
          <w:p w14:paraId="7BECFB21" w14:textId="77777777" w:rsidR="00DE62F6" w:rsidRPr="00C403F0" w:rsidRDefault="00DE62F6" w:rsidP="4E884761">
            <w:pP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Image of a Modern Woman</w:t>
            </w:r>
          </w:p>
        </w:tc>
        <w:tc>
          <w:tcPr>
            <w:tcW w:w="416" w:type="pct"/>
            <w:tcBorders>
              <w:top w:val="single" w:sz="4" w:space="0" w:color="auto"/>
              <w:bottom w:val="single" w:sz="4" w:space="0" w:color="auto"/>
            </w:tcBorders>
            <w:vAlign w:val="bottom"/>
          </w:tcPr>
          <w:p w14:paraId="4D6B20E4"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21D9A71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Independent</w:t>
            </w:r>
          </w:p>
        </w:tc>
        <w:tc>
          <w:tcPr>
            <w:tcW w:w="673" w:type="pct"/>
            <w:tcBorders>
              <w:top w:val="single" w:sz="4" w:space="0" w:color="auto"/>
              <w:bottom w:val="single" w:sz="4" w:space="0" w:color="auto"/>
            </w:tcBorders>
            <w:vAlign w:val="bottom"/>
          </w:tcPr>
          <w:p w14:paraId="35EB01A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England</w:t>
            </w:r>
          </w:p>
        </w:tc>
        <w:tc>
          <w:tcPr>
            <w:tcW w:w="586" w:type="pct"/>
            <w:tcBorders>
              <w:top w:val="single" w:sz="4" w:space="0" w:color="auto"/>
              <w:bottom w:val="single" w:sz="4" w:space="0" w:color="auto"/>
            </w:tcBorders>
            <w:vAlign w:val="bottom"/>
          </w:tcPr>
          <w:p w14:paraId="13AB52A4"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2E8E116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13-Mar-16</w:t>
            </w:r>
          </w:p>
        </w:tc>
        <w:tc>
          <w:tcPr>
            <w:tcW w:w="570" w:type="pct"/>
            <w:tcBorders>
              <w:top w:val="single" w:sz="4" w:space="0" w:color="auto"/>
              <w:bottom w:val="single" w:sz="4" w:space="0" w:color="auto"/>
            </w:tcBorders>
            <w:shd w:val="clear" w:color="auto" w:fill="auto"/>
            <w:vAlign w:val="bottom"/>
          </w:tcPr>
          <w:p w14:paraId="1B3F771D"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Leans left </w:t>
            </w:r>
          </w:p>
        </w:tc>
        <w:tc>
          <w:tcPr>
            <w:tcW w:w="568" w:type="pct"/>
            <w:tcBorders>
              <w:top w:val="single" w:sz="4" w:space="0" w:color="auto"/>
              <w:bottom w:val="single" w:sz="4" w:space="0" w:color="auto"/>
            </w:tcBorders>
            <w:vAlign w:val="bottom"/>
          </w:tcPr>
          <w:p w14:paraId="6CC95851" w14:textId="34522663"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Joanna Moorhead </w:t>
            </w:r>
          </w:p>
        </w:tc>
      </w:tr>
      <w:tr w:rsidR="00C403F0" w:rsidRPr="00C403F0" w14:paraId="6279AED9" w14:textId="77777777" w:rsidTr="4E884761">
        <w:tc>
          <w:tcPr>
            <w:tcW w:w="190" w:type="pct"/>
            <w:tcBorders>
              <w:top w:val="single" w:sz="4" w:space="0" w:color="auto"/>
              <w:bottom w:val="single" w:sz="4" w:space="0" w:color="auto"/>
            </w:tcBorders>
            <w:vAlign w:val="center"/>
          </w:tcPr>
          <w:p w14:paraId="6511120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84</w:t>
            </w:r>
          </w:p>
        </w:tc>
        <w:tc>
          <w:tcPr>
            <w:tcW w:w="813" w:type="pct"/>
            <w:tcBorders>
              <w:top w:val="single" w:sz="4" w:space="0" w:color="auto"/>
              <w:bottom w:val="single" w:sz="4" w:space="0" w:color="auto"/>
            </w:tcBorders>
            <w:vAlign w:val="bottom"/>
          </w:tcPr>
          <w:p w14:paraId="5AEE355F" w14:textId="77777777" w:rsidR="00DE62F6" w:rsidRPr="00C403F0" w:rsidRDefault="00DE62F6" w:rsidP="4E884761">
            <w:pPr>
              <w:rPr>
                <w:rFonts w:ascii="Times New Roman" w:eastAsia="Times New Roman" w:hAnsi="Times New Roman" w:cs="Times New Roman"/>
                <w:sz w:val="24"/>
                <w:szCs w:val="24"/>
              </w:rPr>
            </w:pPr>
            <w:hyperlink r:id="rId84">
              <w:r w:rsidRPr="00C403F0">
                <w:rPr>
                  <w:rStyle w:val="Hyperlink"/>
                  <w:rFonts w:ascii="Times New Roman" w:eastAsia="Times New Roman" w:hAnsi="Times New Roman" w:cs="Times New Roman"/>
                  <w:color w:val="auto"/>
                  <w:sz w:val="24"/>
                  <w:szCs w:val="24"/>
                </w:rPr>
                <w:t>Growing Number of Women Out-earn Husbands</w:t>
              </w:r>
            </w:hyperlink>
          </w:p>
        </w:tc>
        <w:tc>
          <w:tcPr>
            <w:tcW w:w="416" w:type="pct"/>
            <w:tcBorders>
              <w:top w:val="single" w:sz="4" w:space="0" w:color="auto"/>
              <w:bottom w:val="single" w:sz="4" w:space="0" w:color="auto"/>
            </w:tcBorders>
            <w:vAlign w:val="bottom"/>
          </w:tcPr>
          <w:p w14:paraId="7F825446"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45E80EA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Pittsburgh Tribune-Review</w:t>
            </w:r>
          </w:p>
        </w:tc>
        <w:tc>
          <w:tcPr>
            <w:tcW w:w="673" w:type="pct"/>
            <w:tcBorders>
              <w:top w:val="single" w:sz="4" w:space="0" w:color="auto"/>
              <w:bottom w:val="single" w:sz="4" w:space="0" w:color="auto"/>
            </w:tcBorders>
            <w:vAlign w:val="bottom"/>
          </w:tcPr>
          <w:p w14:paraId="72879F1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57EF47EA"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11A6C0F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06-Apr-14</w:t>
            </w:r>
          </w:p>
        </w:tc>
        <w:tc>
          <w:tcPr>
            <w:tcW w:w="570" w:type="pct"/>
            <w:tcBorders>
              <w:top w:val="single" w:sz="4" w:space="0" w:color="auto"/>
              <w:bottom w:val="single" w:sz="4" w:space="0" w:color="auto"/>
            </w:tcBorders>
            <w:shd w:val="clear" w:color="auto" w:fill="auto"/>
            <w:vAlign w:val="bottom"/>
          </w:tcPr>
          <w:p w14:paraId="4544845D"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Conservative </w:t>
            </w:r>
          </w:p>
        </w:tc>
        <w:tc>
          <w:tcPr>
            <w:tcW w:w="568" w:type="pct"/>
            <w:tcBorders>
              <w:top w:val="single" w:sz="4" w:space="0" w:color="auto"/>
              <w:bottom w:val="single" w:sz="4" w:space="0" w:color="auto"/>
            </w:tcBorders>
            <w:vAlign w:val="bottom"/>
          </w:tcPr>
          <w:p w14:paraId="7096C111" w14:textId="027591F9"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Rachel Weaver </w:t>
            </w:r>
          </w:p>
        </w:tc>
      </w:tr>
      <w:tr w:rsidR="00C403F0" w:rsidRPr="00C403F0" w14:paraId="68AC91EA" w14:textId="77777777" w:rsidTr="4E884761">
        <w:tc>
          <w:tcPr>
            <w:tcW w:w="190" w:type="pct"/>
            <w:tcBorders>
              <w:top w:val="single" w:sz="4" w:space="0" w:color="auto"/>
              <w:bottom w:val="single" w:sz="4" w:space="0" w:color="auto"/>
            </w:tcBorders>
            <w:vAlign w:val="center"/>
          </w:tcPr>
          <w:p w14:paraId="7135967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85</w:t>
            </w:r>
          </w:p>
        </w:tc>
        <w:tc>
          <w:tcPr>
            <w:tcW w:w="813" w:type="pct"/>
            <w:tcBorders>
              <w:top w:val="single" w:sz="4" w:space="0" w:color="auto"/>
              <w:bottom w:val="single" w:sz="4" w:space="0" w:color="auto"/>
            </w:tcBorders>
            <w:vAlign w:val="bottom"/>
          </w:tcPr>
          <w:p w14:paraId="2FDA590E" w14:textId="77777777" w:rsidR="00DE62F6" w:rsidRPr="00C403F0" w:rsidRDefault="00DE62F6" w:rsidP="4E884761">
            <w:pPr>
              <w:rPr>
                <w:rFonts w:ascii="Times New Roman" w:eastAsia="Times New Roman" w:hAnsi="Times New Roman" w:cs="Times New Roman"/>
                <w:sz w:val="24"/>
                <w:szCs w:val="24"/>
              </w:rPr>
            </w:pPr>
            <w:hyperlink r:id="rId85">
              <w:r w:rsidRPr="00C403F0">
                <w:rPr>
                  <w:rStyle w:val="Hyperlink"/>
                  <w:rFonts w:ascii="Times New Roman" w:eastAsia="Times New Roman" w:hAnsi="Times New Roman" w:cs="Times New Roman"/>
                  <w:color w:val="auto"/>
                  <w:sz w:val="24"/>
                  <w:szCs w:val="24"/>
                </w:rPr>
                <w:t>What She Said: Lisa Michelle Borders, Time’s Up CEO, Answers your Work-Related Dilemma</w:t>
              </w:r>
            </w:hyperlink>
          </w:p>
        </w:tc>
        <w:tc>
          <w:tcPr>
            <w:tcW w:w="416" w:type="pct"/>
            <w:tcBorders>
              <w:top w:val="single" w:sz="4" w:space="0" w:color="auto"/>
              <w:bottom w:val="single" w:sz="4" w:space="0" w:color="auto"/>
            </w:tcBorders>
            <w:vAlign w:val="bottom"/>
          </w:tcPr>
          <w:p w14:paraId="66973172"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5150C79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Sunday Times</w:t>
            </w:r>
          </w:p>
        </w:tc>
        <w:tc>
          <w:tcPr>
            <w:tcW w:w="673" w:type="pct"/>
            <w:tcBorders>
              <w:top w:val="single" w:sz="4" w:space="0" w:color="auto"/>
              <w:bottom w:val="single" w:sz="4" w:space="0" w:color="auto"/>
            </w:tcBorders>
            <w:vAlign w:val="bottom"/>
          </w:tcPr>
          <w:p w14:paraId="2304E7C2"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England</w:t>
            </w:r>
          </w:p>
        </w:tc>
        <w:tc>
          <w:tcPr>
            <w:tcW w:w="586" w:type="pct"/>
            <w:tcBorders>
              <w:top w:val="single" w:sz="4" w:space="0" w:color="auto"/>
              <w:bottom w:val="single" w:sz="4" w:space="0" w:color="auto"/>
            </w:tcBorders>
            <w:vAlign w:val="bottom"/>
          </w:tcPr>
          <w:p w14:paraId="0E3BCE6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(Opinion)</w:t>
            </w:r>
          </w:p>
        </w:tc>
        <w:tc>
          <w:tcPr>
            <w:tcW w:w="568" w:type="pct"/>
            <w:tcBorders>
              <w:top w:val="single" w:sz="4" w:space="0" w:color="auto"/>
              <w:bottom w:val="single" w:sz="4" w:space="0" w:color="auto"/>
            </w:tcBorders>
            <w:vAlign w:val="bottom"/>
          </w:tcPr>
          <w:p w14:paraId="2769FF7D"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20-Jan-19</w:t>
            </w:r>
          </w:p>
        </w:tc>
        <w:tc>
          <w:tcPr>
            <w:tcW w:w="570" w:type="pct"/>
            <w:tcBorders>
              <w:top w:val="single" w:sz="4" w:space="0" w:color="auto"/>
              <w:bottom w:val="single" w:sz="4" w:space="0" w:color="auto"/>
            </w:tcBorders>
            <w:shd w:val="clear" w:color="auto" w:fill="auto"/>
            <w:vAlign w:val="bottom"/>
          </w:tcPr>
          <w:p w14:paraId="287B2F7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Conservative </w:t>
            </w:r>
          </w:p>
        </w:tc>
        <w:tc>
          <w:tcPr>
            <w:tcW w:w="568" w:type="pct"/>
            <w:tcBorders>
              <w:top w:val="single" w:sz="4" w:space="0" w:color="auto"/>
              <w:bottom w:val="single" w:sz="4" w:space="0" w:color="auto"/>
            </w:tcBorders>
            <w:vAlign w:val="bottom"/>
          </w:tcPr>
          <w:p w14:paraId="18D9700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Fleur Britten</w:t>
            </w:r>
          </w:p>
        </w:tc>
      </w:tr>
      <w:tr w:rsidR="00C403F0" w:rsidRPr="00C403F0" w14:paraId="0F4928A7" w14:textId="77777777" w:rsidTr="4E884761">
        <w:tc>
          <w:tcPr>
            <w:tcW w:w="190" w:type="pct"/>
            <w:tcBorders>
              <w:top w:val="single" w:sz="4" w:space="0" w:color="auto"/>
              <w:bottom w:val="single" w:sz="4" w:space="0" w:color="auto"/>
            </w:tcBorders>
            <w:vAlign w:val="center"/>
          </w:tcPr>
          <w:p w14:paraId="3F66AD2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86</w:t>
            </w:r>
          </w:p>
        </w:tc>
        <w:tc>
          <w:tcPr>
            <w:tcW w:w="813" w:type="pct"/>
            <w:tcBorders>
              <w:top w:val="single" w:sz="4" w:space="0" w:color="auto"/>
              <w:bottom w:val="single" w:sz="4" w:space="0" w:color="auto"/>
            </w:tcBorders>
            <w:vAlign w:val="bottom"/>
          </w:tcPr>
          <w:p w14:paraId="610C8CC6" w14:textId="77777777" w:rsidR="00DE62F6" w:rsidRPr="00C403F0" w:rsidRDefault="00DE62F6" w:rsidP="4E884761">
            <w:pPr>
              <w:rPr>
                <w:rFonts w:ascii="Times New Roman" w:eastAsia="Times New Roman" w:hAnsi="Times New Roman" w:cs="Times New Roman"/>
                <w:sz w:val="24"/>
                <w:szCs w:val="24"/>
              </w:rPr>
            </w:pPr>
            <w:hyperlink r:id="rId86">
              <w:r w:rsidRPr="00C403F0">
                <w:rPr>
                  <w:rStyle w:val="Hyperlink"/>
                  <w:rFonts w:ascii="Times New Roman" w:eastAsia="Times New Roman" w:hAnsi="Times New Roman" w:cs="Times New Roman"/>
                  <w:color w:val="auto"/>
                  <w:sz w:val="24"/>
                  <w:szCs w:val="24"/>
                </w:rPr>
                <w:t>How Being a Kept Man Could Raise your Heart Attack Risk</w:t>
              </w:r>
            </w:hyperlink>
          </w:p>
        </w:tc>
        <w:tc>
          <w:tcPr>
            <w:tcW w:w="416" w:type="pct"/>
            <w:tcBorders>
              <w:top w:val="single" w:sz="4" w:space="0" w:color="auto"/>
              <w:bottom w:val="single" w:sz="4" w:space="0" w:color="auto"/>
            </w:tcBorders>
            <w:vAlign w:val="bottom"/>
          </w:tcPr>
          <w:p w14:paraId="39817434"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3653B46D"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Times</w:t>
            </w:r>
          </w:p>
        </w:tc>
        <w:tc>
          <w:tcPr>
            <w:tcW w:w="673" w:type="pct"/>
            <w:tcBorders>
              <w:top w:val="single" w:sz="4" w:space="0" w:color="auto"/>
              <w:bottom w:val="single" w:sz="4" w:space="0" w:color="auto"/>
            </w:tcBorders>
            <w:vAlign w:val="bottom"/>
          </w:tcPr>
          <w:p w14:paraId="443D82A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England</w:t>
            </w:r>
          </w:p>
        </w:tc>
        <w:tc>
          <w:tcPr>
            <w:tcW w:w="586" w:type="pct"/>
            <w:tcBorders>
              <w:top w:val="single" w:sz="4" w:space="0" w:color="auto"/>
              <w:bottom w:val="single" w:sz="4" w:space="0" w:color="auto"/>
            </w:tcBorders>
            <w:vAlign w:val="bottom"/>
          </w:tcPr>
          <w:p w14:paraId="06CA1E5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12FA584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05-Sep-17</w:t>
            </w:r>
          </w:p>
        </w:tc>
        <w:tc>
          <w:tcPr>
            <w:tcW w:w="570" w:type="pct"/>
            <w:tcBorders>
              <w:top w:val="single" w:sz="4" w:space="0" w:color="auto"/>
              <w:bottom w:val="single" w:sz="4" w:space="0" w:color="auto"/>
            </w:tcBorders>
            <w:shd w:val="clear" w:color="auto" w:fill="auto"/>
            <w:vAlign w:val="bottom"/>
          </w:tcPr>
          <w:p w14:paraId="291A6F5F"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Conservative </w:t>
            </w:r>
          </w:p>
        </w:tc>
        <w:tc>
          <w:tcPr>
            <w:tcW w:w="568" w:type="pct"/>
            <w:tcBorders>
              <w:top w:val="single" w:sz="4" w:space="0" w:color="auto"/>
              <w:bottom w:val="single" w:sz="4" w:space="0" w:color="auto"/>
            </w:tcBorders>
            <w:vAlign w:val="bottom"/>
          </w:tcPr>
          <w:p w14:paraId="762F4A7A" w14:textId="59A1D405"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Tom Whipple </w:t>
            </w:r>
          </w:p>
        </w:tc>
      </w:tr>
      <w:tr w:rsidR="00C403F0" w:rsidRPr="00C403F0" w14:paraId="69E86987" w14:textId="77777777" w:rsidTr="4E884761">
        <w:tc>
          <w:tcPr>
            <w:tcW w:w="190" w:type="pct"/>
            <w:tcBorders>
              <w:top w:val="single" w:sz="4" w:space="0" w:color="auto"/>
              <w:bottom w:val="single" w:sz="4" w:space="0" w:color="auto"/>
            </w:tcBorders>
            <w:vAlign w:val="center"/>
          </w:tcPr>
          <w:p w14:paraId="04A94BBD"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87</w:t>
            </w:r>
          </w:p>
        </w:tc>
        <w:tc>
          <w:tcPr>
            <w:tcW w:w="813" w:type="pct"/>
            <w:tcBorders>
              <w:top w:val="single" w:sz="4" w:space="0" w:color="auto"/>
              <w:bottom w:val="single" w:sz="4" w:space="0" w:color="auto"/>
            </w:tcBorders>
            <w:vAlign w:val="bottom"/>
          </w:tcPr>
          <w:p w14:paraId="6DCB468F" w14:textId="77777777" w:rsidR="00DE62F6" w:rsidRPr="00C403F0" w:rsidRDefault="00DE62F6" w:rsidP="4E884761">
            <w:pPr>
              <w:rPr>
                <w:rFonts w:ascii="Times New Roman" w:eastAsia="Times New Roman" w:hAnsi="Times New Roman" w:cs="Times New Roman"/>
                <w:sz w:val="24"/>
                <w:szCs w:val="24"/>
              </w:rPr>
            </w:pPr>
            <w:hyperlink r:id="rId87">
              <w:r w:rsidRPr="00C403F0">
                <w:rPr>
                  <w:rStyle w:val="Hyperlink"/>
                  <w:rFonts w:ascii="Times New Roman" w:eastAsia="Times New Roman" w:hAnsi="Times New Roman" w:cs="Times New Roman"/>
                  <w:color w:val="auto"/>
                  <w:sz w:val="24"/>
                  <w:szCs w:val="24"/>
                </w:rPr>
                <w:t xml:space="preserve">Husbands Happiest When </w:t>
              </w:r>
              <w:proofErr w:type="gramStart"/>
              <w:r w:rsidRPr="00C403F0">
                <w:rPr>
                  <w:rStyle w:val="Hyperlink"/>
                  <w:rFonts w:ascii="Times New Roman" w:eastAsia="Times New Roman" w:hAnsi="Times New Roman" w:cs="Times New Roman"/>
                  <w:color w:val="auto"/>
                  <w:sz w:val="24"/>
                  <w:szCs w:val="24"/>
                </w:rPr>
                <w:t>they</w:t>
              </w:r>
              <w:proofErr w:type="gramEnd"/>
              <w:r w:rsidRPr="00C403F0">
                <w:rPr>
                  <w:rStyle w:val="Hyperlink"/>
                  <w:rFonts w:ascii="Times New Roman" w:eastAsia="Times New Roman" w:hAnsi="Times New Roman" w:cs="Times New Roman"/>
                  <w:color w:val="auto"/>
                  <w:sz w:val="24"/>
                  <w:szCs w:val="24"/>
                </w:rPr>
                <w:t xml:space="preserve"> Earn Half as Much as Wives</w:t>
              </w:r>
            </w:hyperlink>
          </w:p>
        </w:tc>
        <w:tc>
          <w:tcPr>
            <w:tcW w:w="416" w:type="pct"/>
            <w:tcBorders>
              <w:top w:val="single" w:sz="4" w:space="0" w:color="auto"/>
              <w:bottom w:val="single" w:sz="4" w:space="0" w:color="auto"/>
            </w:tcBorders>
            <w:vAlign w:val="bottom"/>
          </w:tcPr>
          <w:p w14:paraId="2A5EBEEE"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0FCF885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Times</w:t>
            </w:r>
          </w:p>
        </w:tc>
        <w:tc>
          <w:tcPr>
            <w:tcW w:w="673" w:type="pct"/>
            <w:tcBorders>
              <w:top w:val="single" w:sz="4" w:space="0" w:color="auto"/>
              <w:bottom w:val="single" w:sz="4" w:space="0" w:color="auto"/>
            </w:tcBorders>
            <w:vAlign w:val="bottom"/>
          </w:tcPr>
          <w:p w14:paraId="27AEC102"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England</w:t>
            </w:r>
          </w:p>
        </w:tc>
        <w:tc>
          <w:tcPr>
            <w:tcW w:w="586" w:type="pct"/>
            <w:tcBorders>
              <w:top w:val="single" w:sz="4" w:space="0" w:color="auto"/>
              <w:bottom w:val="single" w:sz="4" w:space="0" w:color="auto"/>
            </w:tcBorders>
            <w:vAlign w:val="bottom"/>
          </w:tcPr>
          <w:p w14:paraId="762F3B2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0CFDF1D6"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19-Aug-16</w:t>
            </w:r>
          </w:p>
        </w:tc>
        <w:tc>
          <w:tcPr>
            <w:tcW w:w="570" w:type="pct"/>
            <w:tcBorders>
              <w:top w:val="single" w:sz="4" w:space="0" w:color="auto"/>
              <w:bottom w:val="single" w:sz="4" w:space="0" w:color="auto"/>
            </w:tcBorders>
            <w:shd w:val="clear" w:color="auto" w:fill="auto"/>
            <w:vAlign w:val="bottom"/>
          </w:tcPr>
          <w:p w14:paraId="0533531F"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Conservative </w:t>
            </w:r>
          </w:p>
        </w:tc>
        <w:tc>
          <w:tcPr>
            <w:tcW w:w="568" w:type="pct"/>
            <w:tcBorders>
              <w:top w:val="single" w:sz="4" w:space="0" w:color="auto"/>
              <w:bottom w:val="single" w:sz="4" w:space="0" w:color="auto"/>
            </w:tcBorders>
            <w:vAlign w:val="bottom"/>
          </w:tcPr>
          <w:p w14:paraId="1D087E77" w14:textId="30FC73A1"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Tom Whipple </w:t>
            </w:r>
          </w:p>
        </w:tc>
      </w:tr>
      <w:tr w:rsidR="00C403F0" w:rsidRPr="00C403F0" w14:paraId="43530952" w14:textId="77777777" w:rsidTr="4E884761">
        <w:tc>
          <w:tcPr>
            <w:tcW w:w="190" w:type="pct"/>
            <w:tcBorders>
              <w:top w:val="single" w:sz="4" w:space="0" w:color="auto"/>
              <w:bottom w:val="single" w:sz="4" w:space="0" w:color="auto"/>
            </w:tcBorders>
            <w:vAlign w:val="center"/>
          </w:tcPr>
          <w:p w14:paraId="1425592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88</w:t>
            </w:r>
          </w:p>
        </w:tc>
        <w:tc>
          <w:tcPr>
            <w:tcW w:w="813" w:type="pct"/>
            <w:tcBorders>
              <w:top w:val="single" w:sz="4" w:space="0" w:color="auto"/>
              <w:bottom w:val="single" w:sz="4" w:space="0" w:color="auto"/>
            </w:tcBorders>
            <w:vAlign w:val="bottom"/>
          </w:tcPr>
          <w:p w14:paraId="77D90ED7" w14:textId="77777777" w:rsidR="00DE62F6" w:rsidRPr="00C403F0" w:rsidRDefault="00DE62F6" w:rsidP="4E884761">
            <w:pPr>
              <w:rPr>
                <w:rFonts w:ascii="Times New Roman" w:eastAsia="Times New Roman" w:hAnsi="Times New Roman" w:cs="Times New Roman"/>
                <w:sz w:val="24"/>
                <w:szCs w:val="24"/>
              </w:rPr>
            </w:pPr>
            <w:hyperlink r:id="rId88">
              <w:r w:rsidRPr="00C403F0">
                <w:rPr>
                  <w:rStyle w:val="Hyperlink"/>
                  <w:rFonts w:ascii="Times New Roman" w:eastAsia="Times New Roman" w:hAnsi="Times New Roman" w:cs="Times New Roman"/>
                  <w:color w:val="auto"/>
                  <w:sz w:val="24"/>
                  <w:szCs w:val="24"/>
                </w:rPr>
                <w:t>Why America is Waiting to Get Married (Hint: It's not because we don't value relationships)</w:t>
              </w:r>
            </w:hyperlink>
          </w:p>
        </w:tc>
        <w:tc>
          <w:tcPr>
            <w:tcW w:w="416" w:type="pct"/>
            <w:tcBorders>
              <w:top w:val="single" w:sz="4" w:space="0" w:color="auto"/>
              <w:bottom w:val="single" w:sz="4" w:space="0" w:color="auto"/>
            </w:tcBorders>
            <w:vAlign w:val="bottom"/>
          </w:tcPr>
          <w:p w14:paraId="5D1B55B9"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7CB491B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Deseret News</w:t>
            </w:r>
          </w:p>
        </w:tc>
        <w:tc>
          <w:tcPr>
            <w:tcW w:w="673" w:type="pct"/>
            <w:tcBorders>
              <w:top w:val="single" w:sz="4" w:space="0" w:color="auto"/>
              <w:bottom w:val="single" w:sz="4" w:space="0" w:color="auto"/>
            </w:tcBorders>
            <w:vAlign w:val="bottom"/>
          </w:tcPr>
          <w:p w14:paraId="36470ED2"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 (Salt Lake City, Utah)</w:t>
            </w:r>
          </w:p>
        </w:tc>
        <w:tc>
          <w:tcPr>
            <w:tcW w:w="586" w:type="pct"/>
            <w:tcBorders>
              <w:top w:val="single" w:sz="4" w:space="0" w:color="auto"/>
              <w:bottom w:val="single" w:sz="4" w:space="0" w:color="auto"/>
            </w:tcBorders>
            <w:vAlign w:val="bottom"/>
          </w:tcPr>
          <w:p w14:paraId="5F105326"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1052AFE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09-Oct-14</w:t>
            </w:r>
          </w:p>
        </w:tc>
        <w:tc>
          <w:tcPr>
            <w:tcW w:w="570" w:type="pct"/>
            <w:tcBorders>
              <w:top w:val="single" w:sz="4" w:space="0" w:color="auto"/>
              <w:bottom w:val="single" w:sz="4" w:space="0" w:color="auto"/>
            </w:tcBorders>
            <w:shd w:val="clear" w:color="auto" w:fill="auto"/>
            <w:vAlign w:val="bottom"/>
          </w:tcPr>
          <w:p w14:paraId="4F31DA66"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Conservative</w:t>
            </w:r>
          </w:p>
        </w:tc>
        <w:tc>
          <w:tcPr>
            <w:tcW w:w="568" w:type="pct"/>
            <w:tcBorders>
              <w:top w:val="single" w:sz="4" w:space="0" w:color="auto"/>
              <w:bottom w:val="single" w:sz="4" w:space="0" w:color="auto"/>
            </w:tcBorders>
            <w:vAlign w:val="bottom"/>
          </w:tcPr>
          <w:p w14:paraId="46945378" w14:textId="3CC4A10B"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Herb Scribner </w:t>
            </w:r>
          </w:p>
        </w:tc>
      </w:tr>
      <w:tr w:rsidR="00C403F0" w:rsidRPr="00C403F0" w14:paraId="075EAB39" w14:textId="77777777" w:rsidTr="4E884761">
        <w:tc>
          <w:tcPr>
            <w:tcW w:w="190" w:type="pct"/>
            <w:tcBorders>
              <w:top w:val="single" w:sz="4" w:space="0" w:color="auto"/>
              <w:bottom w:val="single" w:sz="4" w:space="0" w:color="auto"/>
            </w:tcBorders>
            <w:vAlign w:val="center"/>
          </w:tcPr>
          <w:p w14:paraId="639969C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89</w:t>
            </w:r>
          </w:p>
        </w:tc>
        <w:tc>
          <w:tcPr>
            <w:tcW w:w="813" w:type="pct"/>
            <w:tcBorders>
              <w:top w:val="single" w:sz="4" w:space="0" w:color="auto"/>
              <w:bottom w:val="single" w:sz="4" w:space="0" w:color="auto"/>
            </w:tcBorders>
            <w:vAlign w:val="bottom"/>
          </w:tcPr>
          <w:p w14:paraId="0F7AD839" w14:textId="77777777" w:rsidR="00DE62F6" w:rsidRPr="00C403F0" w:rsidRDefault="00DE62F6" w:rsidP="4E884761">
            <w:pP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Why are More Women Divorced</w:t>
            </w:r>
          </w:p>
        </w:tc>
        <w:tc>
          <w:tcPr>
            <w:tcW w:w="416" w:type="pct"/>
            <w:tcBorders>
              <w:top w:val="single" w:sz="4" w:space="0" w:color="auto"/>
              <w:bottom w:val="single" w:sz="4" w:space="0" w:color="auto"/>
            </w:tcBorders>
            <w:vAlign w:val="bottom"/>
          </w:tcPr>
          <w:p w14:paraId="76C5C4A4"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1C15C1CA"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Air Force Times</w:t>
            </w:r>
          </w:p>
        </w:tc>
        <w:tc>
          <w:tcPr>
            <w:tcW w:w="673" w:type="pct"/>
            <w:tcBorders>
              <w:top w:val="single" w:sz="4" w:space="0" w:color="auto"/>
              <w:bottom w:val="single" w:sz="4" w:space="0" w:color="auto"/>
            </w:tcBorders>
            <w:vAlign w:val="bottom"/>
          </w:tcPr>
          <w:p w14:paraId="09B81FC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w:t>
            </w:r>
          </w:p>
        </w:tc>
        <w:tc>
          <w:tcPr>
            <w:tcW w:w="586" w:type="pct"/>
            <w:tcBorders>
              <w:top w:val="single" w:sz="4" w:space="0" w:color="auto"/>
              <w:bottom w:val="single" w:sz="4" w:space="0" w:color="auto"/>
            </w:tcBorders>
            <w:vAlign w:val="bottom"/>
          </w:tcPr>
          <w:p w14:paraId="77A6D98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56F3BC2D"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05-May-14</w:t>
            </w:r>
          </w:p>
        </w:tc>
        <w:tc>
          <w:tcPr>
            <w:tcW w:w="570" w:type="pct"/>
            <w:tcBorders>
              <w:top w:val="single" w:sz="4" w:space="0" w:color="auto"/>
              <w:bottom w:val="single" w:sz="4" w:space="0" w:color="auto"/>
            </w:tcBorders>
            <w:shd w:val="clear" w:color="auto" w:fill="auto"/>
            <w:vAlign w:val="bottom"/>
          </w:tcPr>
          <w:p w14:paraId="5F86E3B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N/A</w:t>
            </w:r>
          </w:p>
        </w:tc>
        <w:tc>
          <w:tcPr>
            <w:tcW w:w="568" w:type="pct"/>
            <w:tcBorders>
              <w:top w:val="single" w:sz="4" w:space="0" w:color="auto"/>
              <w:bottom w:val="single" w:sz="4" w:space="0" w:color="auto"/>
            </w:tcBorders>
            <w:vAlign w:val="bottom"/>
          </w:tcPr>
          <w:p w14:paraId="54DB97E2"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N/A</w:t>
            </w:r>
          </w:p>
        </w:tc>
      </w:tr>
      <w:tr w:rsidR="00C403F0" w:rsidRPr="00C403F0" w14:paraId="13633BA9" w14:textId="77777777" w:rsidTr="4E884761">
        <w:tc>
          <w:tcPr>
            <w:tcW w:w="190" w:type="pct"/>
            <w:tcBorders>
              <w:top w:val="single" w:sz="4" w:space="0" w:color="auto"/>
              <w:bottom w:val="single" w:sz="4" w:space="0" w:color="auto"/>
            </w:tcBorders>
            <w:vAlign w:val="center"/>
          </w:tcPr>
          <w:p w14:paraId="55DB4F52"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90</w:t>
            </w:r>
          </w:p>
        </w:tc>
        <w:tc>
          <w:tcPr>
            <w:tcW w:w="813" w:type="pct"/>
            <w:tcBorders>
              <w:top w:val="single" w:sz="4" w:space="0" w:color="auto"/>
              <w:bottom w:val="single" w:sz="4" w:space="0" w:color="auto"/>
            </w:tcBorders>
            <w:vAlign w:val="bottom"/>
          </w:tcPr>
          <w:p w14:paraId="597EDDAC" w14:textId="77777777" w:rsidR="00DE62F6" w:rsidRPr="00C403F0" w:rsidRDefault="00DE62F6" w:rsidP="4E884761">
            <w:pP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Women on the Move…</w:t>
            </w:r>
          </w:p>
        </w:tc>
        <w:tc>
          <w:tcPr>
            <w:tcW w:w="416" w:type="pct"/>
            <w:tcBorders>
              <w:top w:val="single" w:sz="4" w:space="0" w:color="auto"/>
              <w:bottom w:val="single" w:sz="4" w:space="0" w:color="auto"/>
            </w:tcBorders>
            <w:vAlign w:val="bottom"/>
          </w:tcPr>
          <w:p w14:paraId="730AE40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03D9D00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The Register-Guard</w:t>
            </w:r>
          </w:p>
        </w:tc>
        <w:tc>
          <w:tcPr>
            <w:tcW w:w="673" w:type="pct"/>
            <w:tcBorders>
              <w:top w:val="single" w:sz="4" w:space="0" w:color="auto"/>
              <w:bottom w:val="single" w:sz="4" w:space="0" w:color="auto"/>
            </w:tcBorders>
            <w:vAlign w:val="bottom"/>
          </w:tcPr>
          <w:p w14:paraId="560DA7E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 (Eugene, OR)</w:t>
            </w:r>
          </w:p>
        </w:tc>
        <w:tc>
          <w:tcPr>
            <w:tcW w:w="586" w:type="pct"/>
            <w:tcBorders>
              <w:top w:val="single" w:sz="4" w:space="0" w:color="auto"/>
              <w:bottom w:val="single" w:sz="4" w:space="0" w:color="auto"/>
            </w:tcBorders>
            <w:vAlign w:val="bottom"/>
          </w:tcPr>
          <w:p w14:paraId="64EE43B2"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23A7DF27"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04-Jun-13</w:t>
            </w:r>
          </w:p>
        </w:tc>
        <w:tc>
          <w:tcPr>
            <w:tcW w:w="570" w:type="pct"/>
            <w:tcBorders>
              <w:top w:val="single" w:sz="4" w:space="0" w:color="auto"/>
              <w:bottom w:val="single" w:sz="4" w:space="0" w:color="auto"/>
            </w:tcBorders>
            <w:shd w:val="clear" w:color="auto" w:fill="auto"/>
            <w:vAlign w:val="bottom"/>
          </w:tcPr>
          <w:p w14:paraId="7A28ACB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No bias </w:t>
            </w:r>
          </w:p>
        </w:tc>
        <w:tc>
          <w:tcPr>
            <w:tcW w:w="568" w:type="pct"/>
            <w:tcBorders>
              <w:top w:val="single" w:sz="4" w:space="0" w:color="auto"/>
              <w:bottom w:val="single" w:sz="4" w:space="0" w:color="auto"/>
            </w:tcBorders>
            <w:vAlign w:val="bottom"/>
          </w:tcPr>
          <w:p w14:paraId="0575CDC2"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N/A</w:t>
            </w:r>
          </w:p>
        </w:tc>
      </w:tr>
      <w:tr w:rsidR="00C403F0" w:rsidRPr="00C403F0" w14:paraId="11F5DA80" w14:textId="77777777" w:rsidTr="4E884761">
        <w:tc>
          <w:tcPr>
            <w:tcW w:w="190" w:type="pct"/>
            <w:tcBorders>
              <w:top w:val="single" w:sz="4" w:space="0" w:color="auto"/>
              <w:bottom w:val="single" w:sz="4" w:space="0" w:color="auto"/>
            </w:tcBorders>
            <w:vAlign w:val="center"/>
          </w:tcPr>
          <w:p w14:paraId="60F46E00"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91</w:t>
            </w:r>
          </w:p>
        </w:tc>
        <w:tc>
          <w:tcPr>
            <w:tcW w:w="813" w:type="pct"/>
            <w:tcBorders>
              <w:top w:val="single" w:sz="4" w:space="0" w:color="auto"/>
              <w:bottom w:val="single" w:sz="4" w:space="0" w:color="auto"/>
            </w:tcBorders>
            <w:vAlign w:val="bottom"/>
          </w:tcPr>
          <w:p w14:paraId="1C2CEB44" w14:textId="77777777" w:rsidR="00DE62F6" w:rsidRPr="00C403F0" w:rsidRDefault="00DE62F6" w:rsidP="4E884761">
            <w:pPr>
              <w:rPr>
                <w:rFonts w:ascii="Times New Roman" w:eastAsia="Times New Roman" w:hAnsi="Times New Roman" w:cs="Times New Roman"/>
                <w:sz w:val="24"/>
                <w:szCs w:val="24"/>
              </w:rPr>
            </w:pPr>
            <w:hyperlink r:id="rId89">
              <w:r w:rsidRPr="00C403F0">
                <w:rPr>
                  <w:rStyle w:val="Hyperlink"/>
                  <w:rFonts w:ascii="Times New Roman" w:eastAsia="Times New Roman" w:hAnsi="Times New Roman" w:cs="Times New Roman"/>
                  <w:color w:val="auto"/>
                  <w:sz w:val="24"/>
                  <w:szCs w:val="24"/>
                </w:rPr>
                <w:t>Women in the U.S. Still Do Way More Housework Than Men</w:t>
              </w:r>
            </w:hyperlink>
          </w:p>
        </w:tc>
        <w:tc>
          <w:tcPr>
            <w:tcW w:w="416" w:type="pct"/>
            <w:tcBorders>
              <w:top w:val="single" w:sz="4" w:space="0" w:color="auto"/>
              <w:bottom w:val="single" w:sz="4" w:space="0" w:color="auto"/>
            </w:tcBorders>
            <w:vAlign w:val="bottom"/>
          </w:tcPr>
          <w:p w14:paraId="024A4D7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7789DBA9"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Bloomberg News via Bay City Times</w:t>
            </w:r>
          </w:p>
        </w:tc>
        <w:tc>
          <w:tcPr>
            <w:tcW w:w="673" w:type="pct"/>
            <w:tcBorders>
              <w:top w:val="single" w:sz="4" w:space="0" w:color="auto"/>
              <w:bottom w:val="single" w:sz="4" w:space="0" w:color="auto"/>
            </w:tcBorders>
            <w:vAlign w:val="bottom"/>
          </w:tcPr>
          <w:p w14:paraId="7EBCED0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 (MI)</w:t>
            </w:r>
          </w:p>
        </w:tc>
        <w:tc>
          <w:tcPr>
            <w:tcW w:w="586" w:type="pct"/>
            <w:tcBorders>
              <w:top w:val="single" w:sz="4" w:space="0" w:color="auto"/>
              <w:bottom w:val="single" w:sz="4" w:space="0" w:color="auto"/>
            </w:tcBorders>
            <w:vAlign w:val="bottom"/>
          </w:tcPr>
          <w:p w14:paraId="30DD7E5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3C45430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06-Jul-15</w:t>
            </w:r>
          </w:p>
        </w:tc>
        <w:tc>
          <w:tcPr>
            <w:tcW w:w="570" w:type="pct"/>
            <w:tcBorders>
              <w:top w:val="single" w:sz="4" w:space="0" w:color="auto"/>
              <w:bottom w:val="single" w:sz="4" w:space="0" w:color="auto"/>
            </w:tcBorders>
            <w:shd w:val="clear" w:color="auto" w:fill="auto"/>
            <w:vAlign w:val="bottom"/>
          </w:tcPr>
          <w:p w14:paraId="482A02F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N/A</w:t>
            </w:r>
          </w:p>
        </w:tc>
        <w:tc>
          <w:tcPr>
            <w:tcW w:w="568" w:type="pct"/>
            <w:tcBorders>
              <w:top w:val="single" w:sz="4" w:space="0" w:color="auto"/>
              <w:bottom w:val="single" w:sz="4" w:space="0" w:color="auto"/>
            </w:tcBorders>
            <w:vAlign w:val="bottom"/>
          </w:tcPr>
          <w:p w14:paraId="0EC0B53F" w14:textId="01BA1852" w:rsidR="00DE62F6" w:rsidRPr="00C403F0" w:rsidRDefault="00DE62F6" w:rsidP="4E884761">
            <w:pPr>
              <w:jc w:val="center"/>
              <w:rPr>
                <w:rFonts w:ascii="Times New Roman" w:eastAsia="Times New Roman" w:hAnsi="Times New Roman" w:cs="Times New Roman"/>
                <w:sz w:val="24"/>
                <w:szCs w:val="24"/>
              </w:rPr>
            </w:pPr>
            <w:proofErr w:type="spellStart"/>
            <w:r w:rsidRPr="00C403F0">
              <w:rPr>
                <w:rFonts w:ascii="Times New Roman" w:eastAsia="Times New Roman" w:hAnsi="Times New Roman" w:cs="Times New Roman"/>
                <w:sz w:val="24"/>
                <w:szCs w:val="24"/>
              </w:rPr>
              <w:t>Sheelah</w:t>
            </w:r>
            <w:proofErr w:type="spellEnd"/>
            <w:r w:rsidRPr="00C403F0">
              <w:rPr>
                <w:rFonts w:ascii="Times New Roman" w:eastAsia="Times New Roman" w:hAnsi="Times New Roman" w:cs="Times New Roman"/>
                <w:sz w:val="24"/>
                <w:szCs w:val="24"/>
              </w:rPr>
              <w:t xml:space="preserve"> Kolhatkar </w:t>
            </w:r>
          </w:p>
        </w:tc>
      </w:tr>
      <w:tr w:rsidR="00C403F0" w:rsidRPr="00C403F0" w14:paraId="146CFB66" w14:textId="77777777" w:rsidTr="4E884761">
        <w:tc>
          <w:tcPr>
            <w:tcW w:w="190" w:type="pct"/>
            <w:tcBorders>
              <w:top w:val="single" w:sz="4" w:space="0" w:color="auto"/>
              <w:bottom w:val="single" w:sz="4" w:space="0" w:color="auto"/>
            </w:tcBorders>
            <w:vAlign w:val="center"/>
          </w:tcPr>
          <w:p w14:paraId="1FCC2536"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92</w:t>
            </w:r>
          </w:p>
        </w:tc>
        <w:tc>
          <w:tcPr>
            <w:tcW w:w="813" w:type="pct"/>
            <w:tcBorders>
              <w:top w:val="single" w:sz="4" w:space="0" w:color="auto"/>
              <w:bottom w:val="single" w:sz="4" w:space="0" w:color="auto"/>
            </w:tcBorders>
            <w:vAlign w:val="bottom"/>
          </w:tcPr>
          <w:p w14:paraId="75BC51BF" w14:textId="77777777" w:rsidR="00DE62F6" w:rsidRPr="00C403F0" w:rsidRDefault="00DE62F6" w:rsidP="4E884761">
            <w:pPr>
              <w:rPr>
                <w:rFonts w:ascii="Times New Roman" w:eastAsia="Times New Roman" w:hAnsi="Times New Roman" w:cs="Times New Roman"/>
                <w:sz w:val="24"/>
                <w:szCs w:val="24"/>
              </w:rPr>
            </w:pPr>
            <w:hyperlink r:id="rId90">
              <w:r w:rsidRPr="00C403F0">
                <w:rPr>
                  <w:rStyle w:val="Hyperlink"/>
                  <w:rFonts w:ascii="Times New Roman" w:eastAsia="Times New Roman" w:hAnsi="Times New Roman" w:cs="Times New Roman"/>
                  <w:color w:val="auto"/>
                  <w:sz w:val="24"/>
                  <w:szCs w:val="24"/>
                </w:rPr>
                <w:t>Women the Main Breadwinners in Record 40% of US Homes</w:t>
              </w:r>
            </w:hyperlink>
          </w:p>
        </w:tc>
        <w:tc>
          <w:tcPr>
            <w:tcW w:w="416" w:type="pct"/>
            <w:tcBorders>
              <w:top w:val="single" w:sz="4" w:space="0" w:color="auto"/>
              <w:bottom w:val="single" w:sz="4" w:space="0" w:color="auto"/>
            </w:tcBorders>
            <w:vAlign w:val="bottom"/>
          </w:tcPr>
          <w:p w14:paraId="5498F104"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0A62FE3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Financial Times</w:t>
            </w:r>
          </w:p>
        </w:tc>
        <w:tc>
          <w:tcPr>
            <w:tcW w:w="673" w:type="pct"/>
            <w:tcBorders>
              <w:top w:val="single" w:sz="4" w:space="0" w:color="auto"/>
              <w:bottom w:val="single" w:sz="4" w:space="0" w:color="auto"/>
            </w:tcBorders>
            <w:vAlign w:val="bottom"/>
          </w:tcPr>
          <w:p w14:paraId="12BE928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England</w:t>
            </w:r>
          </w:p>
        </w:tc>
        <w:tc>
          <w:tcPr>
            <w:tcW w:w="586" w:type="pct"/>
            <w:tcBorders>
              <w:top w:val="single" w:sz="4" w:space="0" w:color="auto"/>
              <w:bottom w:val="single" w:sz="4" w:space="0" w:color="auto"/>
            </w:tcBorders>
            <w:vAlign w:val="bottom"/>
          </w:tcPr>
          <w:p w14:paraId="340891D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47CF0F63"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29-May-13</w:t>
            </w:r>
          </w:p>
        </w:tc>
        <w:tc>
          <w:tcPr>
            <w:tcW w:w="570" w:type="pct"/>
            <w:tcBorders>
              <w:top w:val="single" w:sz="4" w:space="0" w:color="auto"/>
              <w:bottom w:val="single" w:sz="4" w:space="0" w:color="auto"/>
            </w:tcBorders>
            <w:shd w:val="clear" w:color="auto" w:fill="auto"/>
            <w:vAlign w:val="bottom"/>
          </w:tcPr>
          <w:p w14:paraId="6D8E2A98"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Leans right </w:t>
            </w:r>
          </w:p>
        </w:tc>
        <w:tc>
          <w:tcPr>
            <w:tcW w:w="568" w:type="pct"/>
            <w:tcBorders>
              <w:top w:val="single" w:sz="4" w:space="0" w:color="auto"/>
              <w:bottom w:val="single" w:sz="4" w:space="0" w:color="auto"/>
            </w:tcBorders>
            <w:vAlign w:val="bottom"/>
          </w:tcPr>
          <w:p w14:paraId="0204FD10" w14:textId="72E61CFF"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Norma Cohen </w:t>
            </w:r>
          </w:p>
        </w:tc>
      </w:tr>
      <w:tr w:rsidR="00C403F0" w:rsidRPr="00C403F0" w14:paraId="19692790" w14:textId="77777777" w:rsidTr="4E884761">
        <w:tc>
          <w:tcPr>
            <w:tcW w:w="190" w:type="pct"/>
            <w:tcBorders>
              <w:top w:val="single" w:sz="4" w:space="0" w:color="auto"/>
              <w:bottom w:val="single" w:sz="4" w:space="0" w:color="auto"/>
            </w:tcBorders>
            <w:vAlign w:val="center"/>
          </w:tcPr>
          <w:p w14:paraId="33F52E7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93</w:t>
            </w:r>
          </w:p>
        </w:tc>
        <w:tc>
          <w:tcPr>
            <w:tcW w:w="813" w:type="pct"/>
            <w:tcBorders>
              <w:top w:val="single" w:sz="4" w:space="0" w:color="auto"/>
              <w:bottom w:val="single" w:sz="4" w:space="0" w:color="auto"/>
            </w:tcBorders>
            <w:vAlign w:val="bottom"/>
          </w:tcPr>
          <w:p w14:paraId="60040409" w14:textId="77777777" w:rsidR="00DE62F6" w:rsidRPr="00C403F0" w:rsidRDefault="00DE62F6" w:rsidP="4E884761">
            <w:pP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Work Demands Rising for Moms, but Not Pay</w:t>
            </w:r>
          </w:p>
        </w:tc>
        <w:tc>
          <w:tcPr>
            <w:tcW w:w="416" w:type="pct"/>
            <w:tcBorders>
              <w:top w:val="single" w:sz="4" w:space="0" w:color="auto"/>
              <w:bottom w:val="single" w:sz="4" w:space="0" w:color="auto"/>
            </w:tcBorders>
            <w:vAlign w:val="bottom"/>
          </w:tcPr>
          <w:p w14:paraId="151BBCB1"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64228999"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Dayton Daily News</w:t>
            </w:r>
          </w:p>
        </w:tc>
        <w:tc>
          <w:tcPr>
            <w:tcW w:w="673" w:type="pct"/>
            <w:tcBorders>
              <w:top w:val="single" w:sz="4" w:space="0" w:color="auto"/>
              <w:bottom w:val="single" w:sz="4" w:space="0" w:color="auto"/>
            </w:tcBorders>
            <w:vAlign w:val="bottom"/>
          </w:tcPr>
          <w:p w14:paraId="1C058E5F"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 (OH)</w:t>
            </w:r>
          </w:p>
        </w:tc>
        <w:tc>
          <w:tcPr>
            <w:tcW w:w="586" w:type="pct"/>
            <w:tcBorders>
              <w:top w:val="single" w:sz="4" w:space="0" w:color="auto"/>
              <w:bottom w:val="single" w:sz="4" w:space="0" w:color="auto"/>
            </w:tcBorders>
            <w:vAlign w:val="bottom"/>
          </w:tcPr>
          <w:p w14:paraId="1C33998C"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(Factual)</w:t>
            </w:r>
          </w:p>
        </w:tc>
        <w:tc>
          <w:tcPr>
            <w:tcW w:w="568" w:type="pct"/>
            <w:tcBorders>
              <w:top w:val="single" w:sz="4" w:space="0" w:color="auto"/>
              <w:bottom w:val="single" w:sz="4" w:space="0" w:color="auto"/>
            </w:tcBorders>
            <w:vAlign w:val="bottom"/>
          </w:tcPr>
          <w:p w14:paraId="02964AD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08-May-16</w:t>
            </w:r>
          </w:p>
        </w:tc>
        <w:tc>
          <w:tcPr>
            <w:tcW w:w="570" w:type="pct"/>
            <w:tcBorders>
              <w:top w:val="single" w:sz="4" w:space="0" w:color="auto"/>
              <w:bottom w:val="single" w:sz="4" w:space="0" w:color="auto"/>
            </w:tcBorders>
            <w:shd w:val="clear" w:color="auto" w:fill="auto"/>
            <w:vAlign w:val="bottom"/>
          </w:tcPr>
          <w:p w14:paraId="5AC17EF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Leans right </w:t>
            </w:r>
          </w:p>
        </w:tc>
        <w:tc>
          <w:tcPr>
            <w:tcW w:w="568" w:type="pct"/>
            <w:tcBorders>
              <w:top w:val="single" w:sz="4" w:space="0" w:color="auto"/>
              <w:bottom w:val="single" w:sz="4" w:space="0" w:color="auto"/>
            </w:tcBorders>
            <w:vAlign w:val="bottom"/>
          </w:tcPr>
          <w:p w14:paraId="4C314677" w14:textId="582DDA6E"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Randy Tucker </w:t>
            </w:r>
          </w:p>
        </w:tc>
      </w:tr>
      <w:tr w:rsidR="00C403F0" w:rsidRPr="00C403F0" w14:paraId="71C5477B" w14:textId="77777777" w:rsidTr="4E884761">
        <w:tc>
          <w:tcPr>
            <w:tcW w:w="190" w:type="pct"/>
            <w:tcBorders>
              <w:top w:val="single" w:sz="4" w:space="0" w:color="auto"/>
              <w:bottom w:val="single" w:sz="4" w:space="0" w:color="auto"/>
            </w:tcBorders>
            <w:vAlign w:val="center"/>
          </w:tcPr>
          <w:p w14:paraId="721F7B1A"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94</w:t>
            </w:r>
          </w:p>
        </w:tc>
        <w:tc>
          <w:tcPr>
            <w:tcW w:w="813" w:type="pct"/>
            <w:tcBorders>
              <w:top w:val="single" w:sz="4" w:space="0" w:color="auto"/>
              <w:bottom w:val="single" w:sz="4" w:space="0" w:color="auto"/>
            </w:tcBorders>
            <w:vAlign w:val="bottom"/>
          </w:tcPr>
          <w:p w14:paraId="3CC292B3" w14:textId="77777777" w:rsidR="00DE62F6" w:rsidRPr="00C403F0" w:rsidRDefault="00DE62F6" w:rsidP="4E884761">
            <w:pPr>
              <w:rPr>
                <w:rFonts w:ascii="Times New Roman" w:eastAsia="Times New Roman" w:hAnsi="Times New Roman" w:cs="Times New Roman"/>
                <w:sz w:val="24"/>
                <w:szCs w:val="24"/>
              </w:rPr>
            </w:pPr>
            <w:hyperlink r:id="rId91">
              <w:r w:rsidRPr="00C403F0">
                <w:rPr>
                  <w:rStyle w:val="Hyperlink"/>
                  <w:rFonts w:ascii="Times New Roman" w:eastAsia="Times New Roman" w:hAnsi="Times New Roman" w:cs="Times New Roman"/>
                  <w:color w:val="auto"/>
                  <w:sz w:val="24"/>
                  <w:szCs w:val="24"/>
                </w:rPr>
                <w:t>Our View: More Female Breadwinners</w:t>
              </w:r>
            </w:hyperlink>
          </w:p>
        </w:tc>
        <w:tc>
          <w:tcPr>
            <w:tcW w:w="416" w:type="pct"/>
            <w:tcBorders>
              <w:top w:val="single" w:sz="4" w:space="0" w:color="auto"/>
              <w:bottom w:val="single" w:sz="4" w:space="0" w:color="auto"/>
            </w:tcBorders>
            <w:vAlign w:val="bottom"/>
          </w:tcPr>
          <w:p w14:paraId="0F82B96B"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Access</w:t>
            </w:r>
          </w:p>
        </w:tc>
        <w:tc>
          <w:tcPr>
            <w:tcW w:w="616" w:type="pct"/>
            <w:tcBorders>
              <w:top w:val="single" w:sz="4" w:space="0" w:color="auto"/>
              <w:bottom w:val="single" w:sz="4" w:space="0" w:color="auto"/>
            </w:tcBorders>
            <w:vAlign w:val="bottom"/>
          </w:tcPr>
          <w:p w14:paraId="250FEFED"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Standard-Examiner</w:t>
            </w:r>
          </w:p>
        </w:tc>
        <w:tc>
          <w:tcPr>
            <w:tcW w:w="673" w:type="pct"/>
            <w:tcBorders>
              <w:top w:val="single" w:sz="4" w:space="0" w:color="auto"/>
              <w:bottom w:val="single" w:sz="4" w:space="0" w:color="auto"/>
            </w:tcBorders>
            <w:vAlign w:val="bottom"/>
          </w:tcPr>
          <w:p w14:paraId="6F741775"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USA (Ogden, UT)</w:t>
            </w:r>
          </w:p>
        </w:tc>
        <w:tc>
          <w:tcPr>
            <w:tcW w:w="586" w:type="pct"/>
            <w:tcBorders>
              <w:top w:val="single" w:sz="4" w:space="0" w:color="auto"/>
              <w:bottom w:val="single" w:sz="4" w:space="0" w:color="auto"/>
            </w:tcBorders>
            <w:vAlign w:val="bottom"/>
          </w:tcPr>
          <w:p w14:paraId="53B4E4D4"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Newspaper (Opinion)</w:t>
            </w:r>
          </w:p>
        </w:tc>
        <w:tc>
          <w:tcPr>
            <w:tcW w:w="568" w:type="pct"/>
            <w:tcBorders>
              <w:top w:val="single" w:sz="4" w:space="0" w:color="auto"/>
              <w:bottom w:val="single" w:sz="4" w:space="0" w:color="auto"/>
            </w:tcBorders>
            <w:vAlign w:val="bottom"/>
          </w:tcPr>
          <w:p w14:paraId="5DBB86A2"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10-Jun-13</w:t>
            </w:r>
          </w:p>
        </w:tc>
        <w:tc>
          <w:tcPr>
            <w:tcW w:w="570" w:type="pct"/>
            <w:tcBorders>
              <w:top w:val="single" w:sz="4" w:space="0" w:color="auto"/>
              <w:bottom w:val="single" w:sz="4" w:space="0" w:color="auto"/>
            </w:tcBorders>
            <w:shd w:val="clear" w:color="auto" w:fill="auto"/>
            <w:vAlign w:val="bottom"/>
          </w:tcPr>
          <w:p w14:paraId="7E28EB16"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 xml:space="preserve">No bias </w:t>
            </w:r>
          </w:p>
        </w:tc>
        <w:tc>
          <w:tcPr>
            <w:tcW w:w="568" w:type="pct"/>
            <w:tcBorders>
              <w:top w:val="single" w:sz="4" w:space="0" w:color="auto"/>
              <w:bottom w:val="single" w:sz="4" w:space="0" w:color="auto"/>
            </w:tcBorders>
            <w:vAlign w:val="bottom"/>
          </w:tcPr>
          <w:p w14:paraId="02CF9CF6" w14:textId="77777777" w:rsidR="00DE62F6" w:rsidRPr="00C403F0" w:rsidRDefault="00DE62F6" w:rsidP="4E884761">
            <w:pPr>
              <w:jc w:val="center"/>
              <w:rPr>
                <w:rFonts w:ascii="Times New Roman" w:eastAsia="Times New Roman" w:hAnsi="Times New Roman" w:cs="Times New Roman"/>
                <w:sz w:val="24"/>
                <w:szCs w:val="24"/>
              </w:rPr>
            </w:pPr>
            <w:r w:rsidRPr="00C403F0">
              <w:rPr>
                <w:rFonts w:ascii="Times New Roman" w:eastAsia="Times New Roman" w:hAnsi="Times New Roman" w:cs="Times New Roman"/>
                <w:sz w:val="24"/>
                <w:szCs w:val="24"/>
              </w:rPr>
              <w:t>N/A</w:t>
            </w:r>
          </w:p>
        </w:tc>
      </w:tr>
    </w:tbl>
    <w:p w14:paraId="385429C8" w14:textId="0603D6A2" w:rsidR="002E2F71" w:rsidRPr="00C403F0" w:rsidRDefault="002E2F71" w:rsidP="4E884761">
      <w:pPr>
        <w:rPr>
          <w:rFonts w:ascii="Times New Roman" w:eastAsia="Times New Roman" w:hAnsi="Times New Roman" w:cs="Times New Roman"/>
          <w:sz w:val="24"/>
          <w:szCs w:val="24"/>
        </w:rPr>
      </w:pPr>
    </w:p>
    <w:p w14:paraId="60D33197" w14:textId="46FDC842" w:rsidR="002E2F71" w:rsidRPr="00C403F0" w:rsidRDefault="002E2F71" w:rsidP="4E884761">
      <w:pPr>
        <w:tabs>
          <w:tab w:val="left" w:pos="1376"/>
        </w:tabs>
        <w:rPr>
          <w:rFonts w:ascii="Times New Roman" w:eastAsia="Times New Roman" w:hAnsi="Times New Roman" w:cs="Times New Roman"/>
          <w:sz w:val="24"/>
          <w:szCs w:val="24"/>
        </w:rPr>
      </w:pPr>
    </w:p>
    <w:p w14:paraId="3BAAF349" w14:textId="28440D9D" w:rsidR="00DE62F6" w:rsidRPr="00C403F0" w:rsidRDefault="002E2F71" w:rsidP="4E884761">
      <w:pPr>
        <w:tabs>
          <w:tab w:val="left" w:pos="1376"/>
        </w:tabs>
        <w:rPr>
          <w:rFonts w:ascii="Times New Roman" w:eastAsia="Times New Roman" w:hAnsi="Times New Roman" w:cs="Times New Roman"/>
          <w:sz w:val="24"/>
          <w:szCs w:val="24"/>
        </w:rPr>
        <w:sectPr w:rsidR="00DE62F6" w:rsidRPr="00C403F0" w:rsidSect="0064743E">
          <w:headerReference w:type="default" r:id="rId92"/>
          <w:pgSz w:w="15840" w:h="12240" w:orient="landscape"/>
          <w:pgMar w:top="1440" w:right="1440" w:bottom="1440" w:left="1440" w:header="708" w:footer="708" w:gutter="0"/>
          <w:cols w:space="708"/>
          <w:docGrid w:linePitch="360"/>
        </w:sectPr>
      </w:pPr>
      <w:r w:rsidRPr="00C403F0">
        <w:rPr>
          <w:rFonts w:ascii="Times New Roman" w:hAnsi="Times New Roman" w:cs="Times New Roman"/>
          <w:sz w:val="24"/>
          <w:szCs w:val="24"/>
        </w:rPr>
        <w:tab/>
      </w:r>
    </w:p>
    <w:p w14:paraId="4BD5A941" w14:textId="2164BCBF" w:rsidR="285CEAAF" w:rsidRDefault="285CEAAF"/>
    <w:p w14:paraId="448BC33F" w14:textId="5E6A0678" w:rsidR="002E2F71" w:rsidRPr="00C403F0" w:rsidRDefault="009B341E" w:rsidP="00D338CE">
      <w:pP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 xml:space="preserve">Coding </w:t>
      </w:r>
      <w:r w:rsidR="002E2F71" w:rsidRPr="00C403F0">
        <w:rPr>
          <w:rFonts w:ascii="Times New Roman" w:eastAsia="Times New Roman" w:hAnsi="Times New Roman" w:cs="Times New Roman"/>
          <w:b/>
          <w:bCs/>
          <w:sz w:val="24"/>
          <w:szCs w:val="24"/>
          <w:lang w:val="en-US"/>
        </w:rPr>
        <w:t xml:space="preserve">Article Descriptives </w:t>
      </w:r>
    </w:p>
    <w:p w14:paraId="75612ECE" w14:textId="7EE4E16A" w:rsidR="002E2F71" w:rsidRPr="00C403F0" w:rsidRDefault="002E2F71" w:rsidP="002D6FE2">
      <w:pPr>
        <w:tabs>
          <w:tab w:val="left" w:pos="720"/>
        </w:tabs>
        <w:autoSpaceDE w:val="0"/>
        <w:autoSpaceDN w:val="0"/>
        <w:adjustRightInd w:val="0"/>
        <w:spacing w:after="0" w:line="240" w:lineRule="auto"/>
        <w:rPr>
          <w:rFonts w:ascii="Times New Roman" w:eastAsia="Times New Roman" w:hAnsi="Times New Roman" w:cs="Times New Roman"/>
          <w:b/>
          <w:bCs/>
          <w:i/>
          <w:iCs/>
          <w:sz w:val="24"/>
          <w:szCs w:val="24"/>
          <w:lang w:val="en-US"/>
        </w:rPr>
      </w:pPr>
      <w:r w:rsidRPr="00C403F0">
        <w:rPr>
          <w:rFonts w:ascii="Times New Roman" w:eastAsia="Times New Roman" w:hAnsi="Times New Roman" w:cs="Times New Roman"/>
          <w:b/>
          <w:bCs/>
          <w:i/>
          <w:iCs/>
          <w:sz w:val="24"/>
          <w:szCs w:val="24"/>
          <w:lang w:val="en-US"/>
        </w:rPr>
        <w:t>Type of Article</w:t>
      </w:r>
    </w:p>
    <w:p w14:paraId="48A90DC0" w14:textId="345BF4D6" w:rsidR="002E2F71" w:rsidRPr="00C403F0" w:rsidRDefault="002E2F71" w:rsidP="002D6FE2">
      <w:pPr>
        <w:tabs>
          <w:tab w:val="left" w:pos="720"/>
        </w:tabs>
        <w:autoSpaceDE w:val="0"/>
        <w:autoSpaceDN w:val="0"/>
        <w:adjustRightInd w:val="0"/>
        <w:spacing w:after="0" w:line="240" w:lineRule="auto"/>
        <w:rPr>
          <w:rFonts w:ascii="Times New Roman" w:eastAsia="Times New Roman" w:hAnsi="Times New Roman" w:cs="Times New Roman"/>
          <w:sz w:val="24"/>
          <w:szCs w:val="24"/>
          <w:lang w:val="en-US"/>
        </w:rPr>
      </w:pPr>
      <w:r w:rsidRPr="00C403F0">
        <w:rPr>
          <w:rFonts w:ascii="Times New Roman" w:eastAsia="Times New Roman" w:hAnsi="Times New Roman" w:cs="Times New Roman"/>
          <w:sz w:val="24"/>
          <w:szCs w:val="24"/>
          <w:lang w:val="en-US"/>
        </w:rPr>
        <w:tab/>
        <w:t xml:space="preserve">The type of article was categorized as magazine (online only or online version of a print </w:t>
      </w:r>
      <w:proofErr w:type="gramStart"/>
      <w:r w:rsidRPr="00C403F0">
        <w:rPr>
          <w:rFonts w:ascii="Times New Roman" w:eastAsia="Times New Roman" w:hAnsi="Times New Roman" w:cs="Times New Roman"/>
          <w:sz w:val="24"/>
          <w:szCs w:val="24"/>
          <w:lang w:val="en-US"/>
        </w:rPr>
        <w:t>magazine;</w:t>
      </w:r>
      <w:proofErr w:type="gramEnd"/>
      <w:r w:rsidRPr="00C403F0">
        <w:rPr>
          <w:rFonts w:ascii="Times New Roman" w:eastAsia="Times New Roman" w:hAnsi="Times New Roman" w:cs="Times New Roman"/>
          <w:sz w:val="24"/>
          <w:szCs w:val="24"/>
          <w:lang w:val="en-US"/>
        </w:rPr>
        <w:t xml:space="preserve"> e.g., </w:t>
      </w:r>
      <w:r w:rsidRPr="00C403F0">
        <w:rPr>
          <w:rFonts w:ascii="Times New Roman" w:eastAsia="Times New Roman" w:hAnsi="Times New Roman" w:cs="Times New Roman"/>
          <w:i/>
          <w:iCs/>
          <w:sz w:val="24"/>
          <w:szCs w:val="24"/>
          <w:lang w:val="en-US"/>
        </w:rPr>
        <w:t>Refinery29</w:t>
      </w:r>
      <w:r w:rsidRPr="00C403F0">
        <w:rPr>
          <w:rFonts w:ascii="Times New Roman" w:eastAsia="Times New Roman" w:hAnsi="Times New Roman" w:cs="Times New Roman"/>
          <w:sz w:val="24"/>
          <w:szCs w:val="24"/>
          <w:lang w:val="en-US"/>
        </w:rPr>
        <w:t xml:space="preserve">), online news source (e.g., </w:t>
      </w:r>
      <w:r w:rsidRPr="00C403F0">
        <w:rPr>
          <w:rFonts w:ascii="Times New Roman" w:eastAsia="Times New Roman" w:hAnsi="Times New Roman" w:cs="Times New Roman"/>
          <w:i/>
          <w:iCs/>
          <w:sz w:val="24"/>
          <w:szCs w:val="24"/>
          <w:lang w:val="en-US"/>
        </w:rPr>
        <w:t>CNBC</w:t>
      </w:r>
      <w:r w:rsidRPr="00C403F0">
        <w:rPr>
          <w:rFonts w:ascii="Times New Roman" w:eastAsia="Times New Roman" w:hAnsi="Times New Roman" w:cs="Times New Roman"/>
          <w:sz w:val="24"/>
          <w:szCs w:val="24"/>
          <w:lang w:val="en-US"/>
        </w:rPr>
        <w:t xml:space="preserve">), or online version of a print newspaper (e.g., </w:t>
      </w:r>
      <w:r w:rsidRPr="00C403F0">
        <w:rPr>
          <w:rFonts w:ascii="Times New Roman" w:eastAsia="Times New Roman" w:hAnsi="Times New Roman" w:cs="Times New Roman"/>
          <w:i/>
          <w:iCs/>
          <w:sz w:val="24"/>
          <w:szCs w:val="24"/>
          <w:lang w:val="en-US"/>
        </w:rPr>
        <w:t>The New York Ti</w:t>
      </w:r>
      <w:r w:rsidRPr="00C403F0">
        <w:rPr>
          <w:rFonts w:ascii="Times New Roman" w:eastAsia="Times New Roman" w:hAnsi="Times New Roman" w:cs="Times New Roman"/>
          <w:sz w:val="24"/>
          <w:szCs w:val="24"/>
          <w:lang w:val="en-US"/>
        </w:rPr>
        <w:t xml:space="preserve">mes). The online version of a print newspaper was further categorized as a factual article, defined as an article that reports results from studies, other facts, expert testimonials, or quotes from first-person experiences, but does not express the writer’s opinion on this information; or an opinion article, defined as an article that may contain some or all of the elements of factual newspaper articles, but which also includes the writer’s opinion. </w:t>
      </w:r>
    </w:p>
    <w:p w14:paraId="100C4CFC" w14:textId="0BC5661F" w:rsidR="002E2F71" w:rsidRPr="00C403F0" w:rsidRDefault="002E2F71" w:rsidP="002D6FE2">
      <w:pPr>
        <w:tabs>
          <w:tab w:val="left" w:pos="720"/>
        </w:tabs>
        <w:autoSpaceDE w:val="0"/>
        <w:autoSpaceDN w:val="0"/>
        <w:adjustRightInd w:val="0"/>
        <w:spacing w:after="0" w:line="240" w:lineRule="auto"/>
        <w:rPr>
          <w:rFonts w:ascii="Times New Roman" w:eastAsia="Times New Roman" w:hAnsi="Times New Roman" w:cs="Times New Roman"/>
          <w:b/>
          <w:bCs/>
          <w:i/>
          <w:iCs/>
          <w:sz w:val="24"/>
          <w:szCs w:val="24"/>
          <w:lang w:val="en-US"/>
        </w:rPr>
      </w:pPr>
      <w:r w:rsidRPr="00C403F0">
        <w:rPr>
          <w:rFonts w:ascii="Times New Roman" w:eastAsia="Times New Roman" w:hAnsi="Times New Roman" w:cs="Times New Roman"/>
          <w:b/>
          <w:bCs/>
          <w:i/>
          <w:iCs/>
          <w:sz w:val="24"/>
          <w:szCs w:val="24"/>
          <w:lang w:val="en-US"/>
        </w:rPr>
        <w:t>Political Lean</w:t>
      </w:r>
    </w:p>
    <w:p w14:paraId="188160C2" w14:textId="642459CF" w:rsidR="002E2F71" w:rsidRPr="00C403F0" w:rsidRDefault="002E2F71" w:rsidP="002D6FE2">
      <w:pPr>
        <w:tabs>
          <w:tab w:val="left" w:pos="720"/>
        </w:tabs>
        <w:autoSpaceDE w:val="0"/>
        <w:autoSpaceDN w:val="0"/>
        <w:adjustRightInd w:val="0"/>
        <w:spacing w:after="0" w:line="240" w:lineRule="auto"/>
        <w:rPr>
          <w:rFonts w:ascii="Times New Roman" w:eastAsia="Times New Roman" w:hAnsi="Times New Roman" w:cs="Times New Roman"/>
          <w:sz w:val="24"/>
          <w:szCs w:val="24"/>
          <w:lang w:val="en-US"/>
        </w:rPr>
      </w:pPr>
      <w:r w:rsidRPr="00C403F0">
        <w:rPr>
          <w:rFonts w:ascii="Times New Roman" w:eastAsia="Times New Roman" w:hAnsi="Times New Roman" w:cs="Times New Roman"/>
          <w:sz w:val="24"/>
          <w:szCs w:val="24"/>
          <w:lang w:val="en-US"/>
        </w:rPr>
        <w:tab/>
        <w:t xml:space="preserve">Following previous research in this area (Gentzkow &amp; Shapiro, 2010), we used </w:t>
      </w:r>
      <w:r w:rsidRPr="00C403F0">
        <w:rPr>
          <w:rFonts w:ascii="Times New Roman" w:eastAsia="Times New Roman" w:hAnsi="Times New Roman" w:cs="Times New Roman"/>
          <w:i/>
          <w:iCs/>
          <w:sz w:val="24"/>
          <w:szCs w:val="24"/>
          <w:lang w:val="en-US"/>
        </w:rPr>
        <w:t>Mondo Times</w:t>
      </w:r>
      <w:r w:rsidRPr="00C403F0">
        <w:rPr>
          <w:rFonts w:ascii="Times New Roman" w:eastAsia="Times New Roman" w:hAnsi="Times New Roman" w:cs="Times New Roman"/>
          <w:sz w:val="24"/>
          <w:szCs w:val="24"/>
          <w:lang w:val="en-US"/>
        </w:rPr>
        <w:t xml:space="preserve"> </w:t>
      </w:r>
      <w:r w:rsidR="00C215CA" w:rsidRPr="00C403F0">
        <w:rPr>
          <w:rFonts w:ascii="Times New Roman" w:eastAsia="Times New Roman" w:hAnsi="Times New Roman" w:cs="Times New Roman"/>
          <w:sz w:val="24"/>
          <w:szCs w:val="24"/>
          <w:lang w:val="en-US"/>
        </w:rPr>
        <w:t xml:space="preserve">(n.d.) </w:t>
      </w:r>
      <w:r w:rsidRPr="00C403F0">
        <w:rPr>
          <w:rFonts w:ascii="Times New Roman" w:eastAsia="Times New Roman" w:hAnsi="Times New Roman" w:cs="Times New Roman"/>
          <w:sz w:val="24"/>
          <w:szCs w:val="24"/>
          <w:lang w:val="en-US"/>
        </w:rPr>
        <w:t xml:space="preserve">to obtain ratings of the political lean of the sampled articles, which is a media directory website that provides the political leaning of various American, Canadian, and international news sources based on users’ votes. </w:t>
      </w:r>
    </w:p>
    <w:p w14:paraId="3DECC585" w14:textId="46D6495E" w:rsidR="002E2F71" w:rsidRPr="00C403F0" w:rsidRDefault="002E2F71" w:rsidP="002D6FE2">
      <w:pPr>
        <w:tabs>
          <w:tab w:val="left" w:pos="720"/>
        </w:tabs>
        <w:autoSpaceDE w:val="0"/>
        <w:autoSpaceDN w:val="0"/>
        <w:adjustRightInd w:val="0"/>
        <w:spacing w:after="0" w:line="240" w:lineRule="auto"/>
        <w:rPr>
          <w:rFonts w:ascii="Times New Roman" w:eastAsia="Times New Roman" w:hAnsi="Times New Roman" w:cs="Times New Roman"/>
          <w:b/>
          <w:bCs/>
          <w:sz w:val="24"/>
          <w:szCs w:val="24"/>
          <w:lang w:val="en-US"/>
        </w:rPr>
      </w:pPr>
      <w:r w:rsidRPr="00C403F0">
        <w:rPr>
          <w:rFonts w:ascii="Times New Roman" w:eastAsia="Times New Roman" w:hAnsi="Times New Roman" w:cs="Times New Roman"/>
          <w:b/>
          <w:bCs/>
          <w:sz w:val="24"/>
          <w:szCs w:val="24"/>
          <w:lang w:val="en-US"/>
        </w:rPr>
        <w:t>Descriptive Results</w:t>
      </w:r>
    </w:p>
    <w:p w14:paraId="514D87C2" w14:textId="77A7E83D" w:rsidR="002E2F71" w:rsidRPr="00C403F0" w:rsidRDefault="002E2F71" w:rsidP="002D6FE2">
      <w:pPr>
        <w:tabs>
          <w:tab w:val="left" w:pos="720"/>
        </w:tabs>
        <w:autoSpaceDE w:val="0"/>
        <w:autoSpaceDN w:val="0"/>
        <w:adjustRightInd w:val="0"/>
        <w:spacing w:after="0" w:line="240" w:lineRule="auto"/>
        <w:ind w:firstLine="720"/>
        <w:rPr>
          <w:rFonts w:ascii="Times New Roman" w:eastAsia="Times New Roman" w:hAnsi="Times New Roman" w:cs="Times New Roman"/>
          <w:sz w:val="24"/>
          <w:szCs w:val="24"/>
          <w:lang w:val="en-US"/>
        </w:rPr>
      </w:pPr>
      <w:r w:rsidRPr="00C403F0">
        <w:rPr>
          <w:rFonts w:ascii="Times New Roman" w:eastAsia="Times New Roman" w:hAnsi="Times New Roman" w:cs="Times New Roman"/>
          <w:sz w:val="24"/>
          <w:szCs w:val="24"/>
          <w:lang w:val="en-US"/>
        </w:rPr>
        <w:t xml:space="preserve">Seventy-one percent of the articles were from American sources, one percent Canadian, and 28% were from the UK. Of these articles, 85% were from news sources or newspapers. Specifically, 47% of all articles were factual newspaper articles, 21% of all articles were opinion newspaper articles, and 17% of all articles were from news sources. Fifteen percent of all articles were from magazines. The articles that composed this sample came from both large-scale sources (e.g., </w:t>
      </w:r>
      <w:r w:rsidRPr="00C403F0">
        <w:rPr>
          <w:rFonts w:ascii="Times New Roman" w:eastAsia="Times New Roman" w:hAnsi="Times New Roman" w:cs="Times New Roman"/>
          <w:i/>
          <w:iCs/>
          <w:sz w:val="24"/>
          <w:szCs w:val="24"/>
          <w:lang w:val="en-US"/>
        </w:rPr>
        <w:t>The New York Post</w:t>
      </w:r>
      <w:r w:rsidRPr="00C403F0">
        <w:rPr>
          <w:rFonts w:ascii="Times New Roman" w:eastAsia="Times New Roman" w:hAnsi="Times New Roman" w:cs="Times New Roman"/>
          <w:sz w:val="24"/>
          <w:szCs w:val="24"/>
          <w:lang w:val="en-US"/>
        </w:rPr>
        <w:t xml:space="preserve">, </w:t>
      </w:r>
      <w:r w:rsidRPr="00C403F0">
        <w:rPr>
          <w:rFonts w:ascii="Times New Roman" w:eastAsia="Times New Roman" w:hAnsi="Times New Roman" w:cs="Times New Roman"/>
          <w:i/>
          <w:iCs/>
          <w:sz w:val="24"/>
          <w:szCs w:val="24"/>
          <w:lang w:val="en-US"/>
        </w:rPr>
        <w:t>Forbes</w:t>
      </w:r>
      <w:r w:rsidRPr="00C403F0">
        <w:rPr>
          <w:rFonts w:ascii="Times New Roman" w:eastAsia="Times New Roman" w:hAnsi="Times New Roman" w:cs="Times New Roman"/>
          <w:sz w:val="24"/>
          <w:szCs w:val="24"/>
          <w:lang w:val="en-US"/>
        </w:rPr>
        <w:t xml:space="preserve">, </w:t>
      </w:r>
      <w:r w:rsidRPr="00C403F0">
        <w:rPr>
          <w:rFonts w:ascii="Times New Roman" w:eastAsia="Times New Roman" w:hAnsi="Times New Roman" w:cs="Times New Roman"/>
          <w:i/>
          <w:iCs/>
          <w:sz w:val="24"/>
          <w:szCs w:val="24"/>
          <w:lang w:val="en-US"/>
        </w:rPr>
        <w:t>The Daily Telegraph</w:t>
      </w:r>
      <w:r w:rsidRPr="00C403F0">
        <w:rPr>
          <w:rFonts w:ascii="Times New Roman" w:eastAsia="Times New Roman" w:hAnsi="Times New Roman" w:cs="Times New Roman"/>
          <w:sz w:val="24"/>
          <w:szCs w:val="24"/>
          <w:lang w:val="en-US"/>
        </w:rPr>
        <w:t xml:space="preserve">) as well as smaller-scale sources (e.g., </w:t>
      </w:r>
      <w:r w:rsidRPr="00C403F0">
        <w:rPr>
          <w:rFonts w:ascii="Times New Roman" w:eastAsia="Times New Roman" w:hAnsi="Times New Roman" w:cs="Times New Roman"/>
          <w:i/>
          <w:iCs/>
          <w:sz w:val="24"/>
          <w:szCs w:val="24"/>
          <w:lang w:val="en-US"/>
        </w:rPr>
        <w:t>Stillwater</w:t>
      </w:r>
      <w:r w:rsidRPr="00C403F0">
        <w:rPr>
          <w:rFonts w:ascii="Times New Roman" w:eastAsia="Times New Roman" w:hAnsi="Times New Roman" w:cs="Times New Roman"/>
          <w:sz w:val="24"/>
          <w:szCs w:val="24"/>
          <w:lang w:val="en-US"/>
        </w:rPr>
        <w:t xml:space="preserve"> </w:t>
      </w:r>
      <w:r w:rsidRPr="00C403F0">
        <w:rPr>
          <w:rFonts w:ascii="Times New Roman" w:eastAsia="Times New Roman" w:hAnsi="Times New Roman" w:cs="Times New Roman"/>
          <w:i/>
          <w:iCs/>
          <w:sz w:val="24"/>
          <w:szCs w:val="24"/>
          <w:lang w:val="en-US"/>
        </w:rPr>
        <w:t>News Press</w:t>
      </w:r>
      <w:r w:rsidRPr="00C403F0">
        <w:rPr>
          <w:rFonts w:ascii="Times New Roman" w:eastAsia="Times New Roman" w:hAnsi="Times New Roman" w:cs="Times New Roman"/>
          <w:sz w:val="24"/>
          <w:szCs w:val="24"/>
          <w:lang w:val="en-US"/>
        </w:rPr>
        <w:t xml:space="preserve">, </w:t>
      </w:r>
      <w:r w:rsidRPr="00C403F0">
        <w:rPr>
          <w:rFonts w:ascii="Times New Roman" w:eastAsia="Times New Roman" w:hAnsi="Times New Roman" w:cs="Times New Roman"/>
          <w:i/>
          <w:iCs/>
          <w:sz w:val="24"/>
          <w:szCs w:val="24"/>
          <w:lang w:val="en-US"/>
        </w:rPr>
        <w:t>The Allegheny Times</w:t>
      </w:r>
      <w:r w:rsidRPr="00C403F0">
        <w:rPr>
          <w:rFonts w:ascii="Times New Roman" w:eastAsia="Times New Roman" w:hAnsi="Times New Roman" w:cs="Times New Roman"/>
          <w:sz w:val="24"/>
          <w:szCs w:val="24"/>
          <w:lang w:val="en-US"/>
        </w:rPr>
        <w:t xml:space="preserve">). </w:t>
      </w:r>
      <w:r w:rsidR="00F5768E" w:rsidRPr="00C403F0">
        <w:rPr>
          <w:rFonts w:ascii="Times New Roman" w:eastAsia="Times New Roman" w:hAnsi="Times New Roman" w:cs="Times New Roman"/>
          <w:sz w:val="24"/>
          <w:szCs w:val="24"/>
          <w:lang w:val="en-US"/>
        </w:rPr>
        <w:t xml:space="preserve">We were </w:t>
      </w:r>
      <w:r w:rsidRPr="00C403F0">
        <w:rPr>
          <w:rFonts w:ascii="Times New Roman" w:eastAsia="Times New Roman" w:hAnsi="Times New Roman" w:cs="Times New Roman"/>
          <w:sz w:val="24"/>
          <w:szCs w:val="24"/>
          <w:lang w:val="en-US"/>
        </w:rPr>
        <w:t xml:space="preserve">concerned that only one article was Canadian. This was not a sampling error, as Access World News does search Canadian sources – both large-scale (e.g., </w:t>
      </w:r>
      <w:r w:rsidRPr="00C403F0">
        <w:rPr>
          <w:rFonts w:ascii="Times New Roman" w:eastAsia="Times New Roman" w:hAnsi="Times New Roman" w:cs="Times New Roman"/>
          <w:i/>
          <w:iCs/>
          <w:sz w:val="24"/>
          <w:szCs w:val="24"/>
          <w:lang w:val="en-US"/>
        </w:rPr>
        <w:t>CBC</w:t>
      </w:r>
      <w:r w:rsidRPr="00C403F0">
        <w:rPr>
          <w:rFonts w:ascii="Times New Roman" w:eastAsia="Times New Roman" w:hAnsi="Times New Roman" w:cs="Times New Roman"/>
          <w:sz w:val="24"/>
          <w:szCs w:val="24"/>
          <w:lang w:val="en-US"/>
        </w:rPr>
        <w:t xml:space="preserve">, </w:t>
      </w:r>
      <w:r w:rsidRPr="00C403F0">
        <w:rPr>
          <w:rFonts w:ascii="Times New Roman" w:eastAsia="Times New Roman" w:hAnsi="Times New Roman" w:cs="Times New Roman"/>
          <w:i/>
          <w:iCs/>
          <w:sz w:val="24"/>
          <w:szCs w:val="24"/>
          <w:lang w:val="en-US"/>
        </w:rPr>
        <w:t>The Toronto Star</w:t>
      </w:r>
      <w:r w:rsidRPr="00C403F0">
        <w:rPr>
          <w:rFonts w:ascii="Times New Roman" w:eastAsia="Times New Roman" w:hAnsi="Times New Roman" w:cs="Times New Roman"/>
          <w:sz w:val="24"/>
          <w:szCs w:val="24"/>
          <w:lang w:val="en-US"/>
        </w:rPr>
        <w:t xml:space="preserve">) and smaller-scale (e.g., </w:t>
      </w:r>
      <w:r w:rsidRPr="00C403F0">
        <w:rPr>
          <w:rFonts w:ascii="Times New Roman" w:eastAsia="Times New Roman" w:hAnsi="Times New Roman" w:cs="Times New Roman"/>
          <w:i/>
          <w:iCs/>
          <w:sz w:val="24"/>
          <w:szCs w:val="24"/>
          <w:lang w:val="en-US"/>
        </w:rPr>
        <w:t>The Guelph Tribune</w:t>
      </w:r>
      <w:r w:rsidRPr="00C403F0">
        <w:rPr>
          <w:rFonts w:ascii="Times New Roman" w:eastAsia="Times New Roman" w:hAnsi="Times New Roman" w:cs="Times New Roman"/>
          <w:sz w:val="24"/>
          <w:szCs w:val="24"/>
          <w:lang w:val="en-US"/>
        </w:rPr>
        <w:t xml:space="preserve">, </w:t>
      </w:r>
      <w:r w:rsidRPr="00C403F0">
        <w:rPr>
          <w:rFonts w:ascii="Times New Roman" w:eastAsia="Times New Roman" w:hAnsi="Times New Roman" w:cs="Times New Roman"/>
          <w:i/>
          <w:iCs/>
          <w:sz w:val="24"/>
          <w:szCs w:val="24"/>
          <w:lang w:val="en-US"/>
        </w:rPr>
        <w:t>Langley Times</w:t>
      </w:r>
      <w:r w:rsidRPr="00C403F0">
        <w:rPr>
          <w:rFonts w:ascii="Times New Roman" w:eastAsia="Times New Roman" w:hAnsi="Times New Roman" w:cs="Times New Roman"/>
          <w:sz w:val="24"/>
          <w:szCs w:val="24"/>
          <w:lang w:val="en-US"/>
        </w:rPr>
        <w:t xml:space="preserve">). Furthermore, there were some Canadian sources present in the Google search results as well. Canada may have fewer female breadwinner articles because it is a strong social democracy (Wiseman &amp; Isitt, 2007) with a relatively weak populist movement compared to the UK and the US, and thus female breadwinners are less threatening to Canadian social norms than to norms in the UK and the US. </w:t>
      </w:r>
      <w:r w:rsidR="0006796E" w:rsidRPr="00C403F0">
        <w:rPr>
          <w:rFonts w:ascii="Times New Roman" w:eastAsia="Times New Roman" w:hAnsi="Times New Roman" w:cs="Times New Roman"/>
          <w:sz w:val="24"/>
          <w:szCs w:val="24"/>
          <w:lang w:val="en-US"/>
        </w:rPr>
        <w:t xml:space="preserve">This may have resulted in </w:t>
      </w:r>
      <w:r w:rsidRPr="00C403F0">
        <w:rPr>
          <w:rFonts w:ascii="Times New Roman" w:eastAsia="Times New Roman" w:hAnsi="Times New Roman" w:cs="Times New Roman"/>
          <w:sz w:val="24"/>
          <w:szCs w:val="24"/>
          <w:lang w:val="en-US"/>
        </w:rPr>
        <w:t xml:space="preserve">less Canadian news content regarding female breadwinners compared to American and English news content. </w:t>
      </w:r>
    </w:p>
    <w:p w14:paraId="265E0E05" w14:textId="77777777" w:rsidR="002E2F71" w:rsidRPr="00C403F0" w:rsidRDefault="002E2F71" w:rsidP="002D6FE2">
      <w:pPr>
        <w:tabs>
          <w:tab w:val="left" w:pos="720"/>
        </w:tabs>
        <w:autoSpaceDE w:val="0"/>
        <w:autoSpaceDN w:val="0"/>
        <w:adjustRightInd w:val="0"/>
        <w:spacing w:after="0" w:line="240" w:lineRule="auto"/>
        <w:ind w:firstLine="720"/>
        <w:rPr>
          <w:rFonts w:ascii="Times New Roman" w:eastAsia="Times New Roman" w:hAnsi="Times New Roman" w:cs="Times New Roman"/>
          <w:sz w:val="24"/>
          <w:szCs w:val="24"/>
          <w:lang w:val="en-US"/>
        </w:rPr>
      </w:pPr>
      <w:r w:rsidRPr="00C403F0">
        <w:rPr>
          <w:rFonts w:ascii="Times New Roman" w:eastAsia="Times New Roman" w:hAnsi="Times New Roman" w:cs="Times New Roman"/>
          <w:sz w:val="24"/>
          <w:szCs w:val="24"/>
          <w:lang w:val="en-US"/>
        </w:rPr>
        <w:t xml:space="preserve">Article dates of publication ranged from January 11, </w:t>
      </w:r>
      <w:proofErr w:type="gramStart"/>
      <w:r w:rsidRPr="00C403F0">
        <w:rPr>
          <w:rFonts w:ascii="Times New Roman" w:eastAsia="Times New Roman" w:hAnsi="Times New Roman" w:cs="Times New Roman"/>
          <w:sz w:val="24"/>
          <w:szCs w:val="24"/>
          <w:lang w:val="en-US"/>
        </w:rPr>
        <w:t>2013</w:t>
      </w:r>
      <w:proofErr w:type="gramEnd"/>
      <w:r w:rsidRPr="00C403F0">
        <w:rPr>
          <w:rFonts w:ascii="Times New Roman" w:eastAsia="Times New Roman" w:hAnsi="Times New Roman" w:cs="Times New Roman"/>
          <w:sz w:val="24"/>
          <w:szCs w:val="24"/>
          <w:lang w:val="en-US"/>
        </w:rPr>
        <w:t xml:space="preserve"> to March 8, 2019. </w:t>
      </w:r>
      <w:proofErr w:type="gramStart"/>
      <w:r w:rsidRPr="00C403F0">
        <w:rPr>
          <w:rFonts w:ascii="Times New Roman" w:eastAsia="Times New Roman" w:hAnsi="Times New Roman" w:cs="Times New Roman"/>
          <w:sz w:val="24"/>
          <w:szCs w:val="24"/>
          <w:lang w:val="en-US"/>
        </w:rPr>
        <w:t>The majority of</w:t>
      </w:r>
      <w:proofErr w:type="gramEnd"/>
      <w:r w:rsidRPr="00C403F0">
        <w:rPr>
          <w:rFonts w:ascii="Times New Roman" w:eastAsia="Times New Roman" w:hAnsi="Times New Roman" w:cs="Times New Roman"/>
          <w:sz w:val="24"/>
          <w:szCs w:val="24"/>
          <w:lang w:val="en-US"/>
        </w:rPr>
        <w:t xml:space="preserve"> articles were written in 2013 (37%), followed by 2014 (17%), 2017 and 2018 (both 13%), 2016 (11%), 2015 (7%), and 2019 (2%).</w:t>
      </w:r>
    </w:p>
    <w:p w14:paraId="014CA8EB" w14:textId="77777777" w:rsidR="002E2F71" w:rsidRDefault="002E2F71" w:rsidP="002D6FE2">
      <w:pPr>
        <w:tabs>
          <w:tab w:val="left" w:pos="720"/>
        </w:tabs>
        <w:autoSpaceDE w:val="0"/>
        <w:autoSpaceDN w:val="0"/>
        <w:adjustRightInd w:val="0"/>
        <w:spacing w:after="0" w:line="240" w:lineRule="auto"/>
        <w:ind w:firstLine="720"/>
        <w:rPr>
          <w:rFonts w:ascii="Times New Roman" w:eastAsia="Times New Roman" w:hAnsi="Times New Roman" w:cs="Times New Roman"/>
          <w:sz w:val="24"/>
          <w:szCs w:val="24"/>
          <w:lang w:val="en-US"/>
        </w:rPr>
      </w:pPr>
      <w:r w:rsidRPr="00C403F0">
        <w:rPr>
          <w:rFonts w:ascii="Times New Roman" w:eastAsia="Times New Roman" w:hAnsi="Times New Roman" w:cs="Times New Roman"/>
          <w:sz w:val="24"/>
          <w:szCs w:val="24"/>
          <w:lang w:val="en-US"/>
        </w:rPr>
        <w:t xml:space="preserve">Thirty-five percent of all articles were from Conservative or “right-leaning” news sources, 21% of all articles were from Liberal or “left-leaning” news sources, 15% of all articles were from “central” or “no-bias” news sources, and 29% of all articles come from news sources with unknown political leanings. </w:t>
      </w:r>
    </w:p>
    <w:p w14:paraId="19061D2E" w14:textId="77777777" w:rsidR="005C74F9" w:rsidRDefault="005C74F9" w:rsidP="005C74F9">
      <w:pPr>
        <w:tabs>
          <w:tab w:val="left" w:pos="720"/>
        </w:tabs>
        <w:autoSpaceDE w:val="0"/>
        <w:autoSpaceDN w:val="0"/>
        <w:adjustRightInd w:val="0"/>
        <w:spacing w:after="0" w:line="240" w:lineRule="auto"/>
        <w:rPr>
          <w:rFonts w:ascii="Times New Roman" w:eastAsia="Times New Roman" w:hAnsi="Times New Roman" w:cs="Times New Roman"/>
          <w:sz w:val="24"/>
          <w:szCs w:val="24"/>
          <w:lang w:val="en-US"/>
        </w:rPr>
      </w:pPr>
    </w:p>
    <w:p w14:paraId="07CBF9E4" w14:textId="1B288B93" w:rsidR="00ED2676" w:rsidRDefault="00ED2676" w:rsidP="005C74F9">
      <w:pPr>
        <w:tabs>
          <w:tab w:val="left" w:pos="720"/>
        </w:tabs>
        <w:autoSpaceDE w:val="0"/>
        <w:autoSpaceDN w:val="0"/>
        <w:adjustRightInd w:val="0"/>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Citations not included in the manuscript:</w:t>
      </w:r>
    </w:p>
    <w:p w14:paraId="2F13907A" w14:textId="77777777" w:rsidR="00ED2676" w:rsidRDefault="00ED2676" w:rsidP="005C74F9">
      <w:pPr>
        <w:tabs>
          <w:tab w:val="left" w:pos="720"/>
        </w:tabs>
        <w:autoSpaceDE w:val="0"/>
        <w:autoSpaceDN w:val="0"/>
        <w:adjustRightInd w:val="0"/>
        <w:spacing w:after="0" w:line="240" w:lineRule="auto"/>
        <w:rPr>
          <w:rFonts w:ascii="Times New Roman" w:eastAsia="Times New Roman" w:hAnsi="Times New Roman" w:cs="Times New Roman"/>
          <w:sz w:val="24"/>
          <w:szCs w:val="24"/>
          <w:lang w:val="en-US"/>
        </w:rPr>
      </w:pPr>
    </w:p>
    <w:p w14:paraId="68120162" w14:textId="77777777" w:rsidR="00BA7AF8" w:rsidRPr="00BA7AF8" w:rsidRDefault="00BA7AF8" w:rsidP="00BA7AF8">
      <w:pPr>
        <w:pStyle w:val="CommentText"/>
        <w:rPr>
          <w:rFonts w:ascii="Times New Roman" w:hAnsi="Times New Roman" w:cs="Times New Roman"/>
          <w:sz w:val="24"/>
          <w:szCs w:val="24"/>
        </w:rPr>
      </w:pPr>
      <w:r w:rsidRPr="00BA7AF8">
        <w:rPr>
          <w:rFonts w:ascii="Times New Roman" w:hAnsi="Times New Roman" w:cs="Times New Roman"/>
          <w:sz w:val="24"/>
          <w:szCs w:val="24"/>
        </w:rPr>
        <w:t xml:space="preserve">Mondo Times (n.d.). </w:t>
      </w:r>
      <w:r w:rsidRPr="00BA7AF8">
        <w:rPr>
          <w:rFonts w:ascii="Times New Roman" w:hAnsi="Times New Roman" w:cs="Times New Roman"/>
          <w:i/>
          <w:iCs/>
          <w:sz w:val="24"/>
          <w:szCs w:val="24"/>
        </w:rPr>
        <w:t>Find News media Worldwide.</w:t>
      </w:r>
      <w:r w:rsidRPr="00BA7AF8">
        <w:rPr>
          <w:rFonts w:ascii="Times New Roman" w:hAnsi="Times New Roman" w:cs="Times New Roman"/>
          <w:sz w:val="24"/>
          <w:szCs w:val="24"/>
        </w:rPr>
        <w:t xml:space="preserve"> https://www.mondotimes.com/</w:t>
      </w:r>
    </w:p>
    <w:p w14:paraId="59D5C0D4" w14:textId="77777777" w:rsidR="00BA7AF8" w:rsidRDefault="00BA7AF8" w:rsidP="005C74F9">
      <w:pPr>
        <w:tabs>
          <w:tab w:val="left" w:pos="720"/>
        </w:tabs>
        <w:autoSpaceDE w:val="0"/>
        <w:autoSpaceDN w:val="0"/>
        <w:adjustRightInd w:val="0"/>
        <w:spacing w:after="0" w:line="240" w:lineRule="auto"/>
        <w:rPr>
          <w:rFonts w:ascii="Times New Roman" w:eastAsia="Times New Roman" w:hAnsi="Times New Roman" w:cs="Times New Roman"/>
          <w:sz w:val="24"/>
          <w:szCs w:val="24"/>
          <w:lang w:val="en-US"/>
        </w:rPr>
      </w:pPr>
    </w:p>
    <w:p w14:paraId="2F25428F" w14:textId="77777777" w:rsidR="00EA1AB4" w:rsidRDefault="00EA1AB4" w:rsidP="005C74F9">
      <w:pPr>
        <w:tabs>
          <w:tab w:val="left" w:pos="720"/>
        </w:tabs>
        <w:autoSpaceDE w:val="0"/>
        <w:autoSpaceDN w:val="0"/>
        <w:adjustRightInd w:val="0"/>
        <w:spacing w:after="0" w:line="240" w:lineRule="auto"/>
        <w:rPr>
          <w:rFonts w:ascii="Times New Roman" w:eastAsia="Times New Roman" w:hAnsi="Times New Roman" w:cs="Times New Roman"/>
          <w:b/>
          <w:bCs/>
          <w:sz w:val="24"/>
          <w:szCs w:val="24"/>
          <w:lang w:val="en-US"/>
        </w:rPr>
      </w:pPr>
    </w:p>
    <w:p w14:paraId="4DED990B" w14:textId="77777777" w:rsidR="00EA1AB4" w:rsidRDefault="00EA1AB4" w:rsidP="005C74F9">
      <w:pPr>
        <w:tabs>
          <w:tab w:val="left" w:pos="720"/>
        </w:tabs>
        <w:autoSpaceDE w:val="0"/>
        <w:autoSpaceDN w:val="0"/>
        <w:adjustRightInd w:val="0"/>
        <w:spacing w:after="0" w:line="240" w:lineRule="auto"/>
        <w:rPr>
          <w:rFonts w:ascii="Times New Roman" w:eastAsia="Times New Roman" w:hAnsi="Times New Roman" w:cs="Times New Roman"/>
          <w:b/>
          <w:bCs/>
          <w:sz w:val="24"/>
          <w:szCs w:val="24"/>
          <w:lang w:val="en-US"/>
        </w:rPr>
      </w:pPr>
    </w:p>
    <w:p w14:paraId="69B985F5" w14:textId="40F4EA9E" w:rsidR="285CEAAF" w:rsidRPr="009C1466" w:rsidRDefault="00992760" w:rsidP="009C1466">
      <w:pPr>
        <w:jc w:val="center"/>
        <w:rPr>
          <w:rFonts w:ascii="Times New Roman" w:hAnsi="Times New Roman" w:cs="Times New Roman"/>
          <w:b/>
          <w:bCs/>
          <w:sz w:val="24"/>
          <w:szCs w:val="24"/>
        </w:rPr>
      </w:pPr>
      <w:r w:rsidRPr="009C1466">
        <w:rPr>
          <w:rFonts w:ascii="Times New Roman" w:hAnsi="Times New Roman" w:cs="Times New Roman"/>
          <w:b/>
          <w:bCs/>
          <w:sz w:val="24"/>
          <w:szCs w:val="24"/>
        </w:rPr>
        <w:t>Studies 2a and 2b</w:t>
      </w:r>
    </w:p>
    <w:p w14:paraId="274396DB" w14:textId="77777777" w:rsidR="00F76CFE" w:rsidRPr="00992760" w:rsidRDefault="00F76CFE" w:rsidP="00F76CFE">
      <w:pPr>
        <w:rPr>
          <w:rFonts w:ascii="Times New Roman" w:hAnsi="Times New Roman" w:cs="Times New Roman"/>
          <w:b/>
          <w:bCs/>
          <w:sz w:val="24"/>
          <w:szCs w:val="24"/>
        </w:rPr>
      </w:pPr>
      <w:r w:rsidRPr="00992760">
        <w:rPr>
          <w:rFonts w:ascii="Times New Roman" w:hAnsi="Times New Roman" w:cs="Times New Roman"/>
          <w:b/>
          <w:bCs/>
          <w:sz w:val="24"/>
          <w:szCs w:val="24"/>
        </w:rPr>
        <w:t>Notes About the Pre-Registration</w:t>
      </w:r>
    </w:p>
    <w:p w14:paraId="66FF28F2" w14:textId="56CC5640" w:rsidR="00F76CFE" w:rsidRPr="009C1466" w:rsidRDefault="00F76CFE" w:rsidP="00F76CFE">
      <w:pPr>
        <w:rPr>
          <w:rFonts w:ascii="Times New Roman" w:hAnsi="Times New Roman" w:cs="Times New Roman"/>
          <w:sz w:val="24"/>
          <w:szCs w:val="24"/>
          <w:lang w:val="en-US"/>
        </w:rPr>
      </w:pPr>
      <w:r w:rsidRPr="009C1466">
        <w:rPr>
          <w:rFonts w:ascii="Times New Roman" w:hAnsi="Times New Roman" w:cs="Times New Roman"/>
          <w:sz w:val="24"/>
          <w:szCs w:val="24"/>
          <w:lang w:val="en-US"/>
        </w:rPr>
        <w:t>Reviewers were informed about these notes in the manuscript</w:t>
      </w:r>
      <w:r w:rsidR="00992760">
        <w:rPr>
          <w:rFonts w:ascii="Times New Roman" w:hAnsi="Times New Roman" w:cs="Times New Roman"/>
          <w:sz w:val="24"/>
          <w:szCs w:val="24"/>
          <w:lang w:val="en-US"/>
        </w:rPr>
        <w:t xml:space="preserve"> during review</w:t>
      </w:r>
      <w:r w:rsidRPr="009C1466">
        <w:rPr>
          <w:rFonts w:ascii="Times New Roman" w:hAnsi="Times New Roman" w:cs="Times New Roman"/>
          <w:sz w:val="24"/>
          <w:szCs w:val="24"/>
          <w:lang w:val="en-US"/>
        </w:rPr>
        <w:t>.</w:t>
      </w:r>
    </w:p>
    <w:p w14:paraId="02D9A109" w14:textId="77777777" w:rsidR="00656FD0" w:rsidRDefault="00E20BE8" w:rsidP="00F76CFE">
      <w:pPr>
        <w:rPr>
          <w:rFonts w:ascii="Times New Roman" w:hAnsi="Times New Roman" w:cs="Times New Roman"/>
          <w:sz w:val="24"/>
          <w:szCs w:val="24"/>
          <w:lang w:val="en-US"/>
        </w:rPr>
      </w:pPr>
      <w:r>
        <w:rPr>
          <w:rFonts w:ascii="Times New Roman" w:hAnsi="Times New Roman" w:cs="Times New Roman"/>
          <w:sz w:val="24"/>
          <w:szCs w:val="24"/>
          <w:lang w:val="en-US"/>
        </w:rPr>
        <w:t xml:space="preserve">In the paper, </w:t>
      </w:r>
      <w:r w:rsidRPr="00E20BE8">
        <w:rPr>
          <w:rFonts w:ascii="Times New Roman" w:hAnsi="Times New Roman" w:cs="Times New Roman"/>
          <w:sz w:val="24"/>
          <w:szCs w:val="24"/>
          <w:lang w:val="en-US"/>
        </w:rPr>
        <w:t xml:space="preserve">we </w:t>
      </w:r>
      <w:r>
        <w:rPr>
          <w:rFonts w:ascii="Times New Roman" w:hAnsi="Times New Roman" w:cs="Times New Roman"/>
          <w:sz w:val="24"/>
          <w:szCs w:val="24"/>
          <w:lang w:val="en-US"/>
        </w:rPr>
        <w:t xml:space="preserve">described that we </w:t>
      </w:r>
      <w:r w:rsidRPr="00E20BE8">
        <w:rPr>
          <w:rFonts w:ascii="Times New Roman" w:hAnsi="Times New Roman" w:cs="Times New Roman"/>
          <w:sz w:val="24"/>
          <w:szCs w:val="24"/>
          <w:lang w:val="en-US"/>
        </w:rPr>
        <w:t xml:space="preserve">predicted that compared to the male breadwinner couple, participants would perceive that the female breadwinner couple experiences worse relationship quality and more gender threat (i.e., greater feelings of gender nonconformity and inadequacy). </w:t>
      </w:r>
      <w:r w:rsidR="00F76CFE" w:rsidRPr="009C1466">
        <w:rPr>
          <w:rFonts w:ascii="Times New Roman" w:hAnsi="Times New Roman" w:cs="Times New Roman"/>
          <w:sz w:val="24"/>
          <w:szCs w:val="24"/>
          <w:lang w:val="en-US"/>
        </w:rPr>
        <w:t xml:space="preserve">Our pre-registration framed </w:t>
      </w:r>
      <w:r w:rsidR="00656FD0">
        <w:rPr>
          <w:rFonts w:ascii="Times New Roman" w:hAnsi="Times New Roman" w:cs="Times New Roman"/>
          <w:sz w:val="24"/>
          <w:szCs w:val="24"/>
          <w:lang w:val="en-US"/>
        </w:rPr>
        <w:t xml:space="preserve">these </w:t>
      </w:r>
      <w:r w:rsidR="00F76CFE" w:rsidRPr="009C1466">
        <w:rPr>
          <w:rFonts w:ascii="Times New Roman" w:hAnsi="Times New Roman" w:cs="Times New Roman"/>
          <w:sz w:val="24"/>
          <w:szCs w:val="24"/>
          <w:lang w:val="en-US"/>
        </w:rPr>
        <w:t xml:space="preserve">predictions as greater ‘costs’ </w:t>
      </w:r>
      <w:r w:rsidR="00656FD0">
        <w:rPr>
          <w:rFonts w:ascii="Times New Roman" w:hAnsi="Times New Roman" w:cs="Times New Roman"/>
          <w:sz w:val="24"/>
          <w:szCs w:val="24"/>
          <w:lang w:val="en-US"/>
        </w:rPr>
        <w:t>(</w:t>
      </w:r>
      <w:r w:rsidR="00F76CFE" w:rsidRPr="009C1466">
        <w:rPr>
          <w:rFonts w:ascii="Times New Roman" w:hAnsi="Times New Roman" w:cs="Times New Roman"/>
          <w:sz w:val="24"/>
          <w:szCs w:val="24"/>
          <w:lang w:val="en-US"/>
        </w:rPr>
        <w:t>i.e., gender nonconformity, inadequacy</w:t>
      </w:r>
      <w:r w:rsidR="00656FD0">
        <w:rPr>
          <w:rFonts w:ascii="Times New Roman" w:hAnsi="Times New Roman" w:cs="Times New Roman"/>
          <w:sz w:val="24"/>
          <w:szCs w:val="24"/>
          <w:lang w:val="en-US"/>
        </w:rPr>
        <w:t>)</w:t>
      </w:r>
      <w:r w:rsidR="00F76CFE" w:rsidRPr="009C1466">
        <w:rPr>
          <w:rFonts w:ascii="Times New Roman" w:hAnsi="Times New Roman" w:cs="Times New Roman"/>
          <w:sz w:val="24"/>
          <w:szCs w:val="24"/>
          <w:lang w:val="en-US"/>
        </w:rPr>
        <w:t xml:space="preserve"> and fewer ‘benefits’ </w:t>
      </w:r>
      <w:r w:rsidR="00656FD0">
        <w:rPr>
          <w:rFonts w:ascii="Times New Roman" w:hAnsi="Times New Roman" w:cs="Times New Roman"/>
          <w:sz w:val="24"/>
          <w:szCs w:val="24"/>
          <w:lang w:val="en-US"/>
        </w:rPr>
        <w:t>(</w:t>
      </w:r>
      <w:r w:rsidR="00F76CFE" w:rsidRPr="009C1466">
        <w:rPr>
          <w:rFonts w:ascii="Times New Roman" w:hAnsi="Times New Roman" w:cs="Times New Roman"/>
          <w:sz w:val="24"/>
          <w:szCs w:val="24"/>
          <w:lang w:val="en-US"/>
        </w:rPr>
        <w:t>i.e., relationship quality</w:t>
      </w:r>
      <w:r w:rsidR="00656FD0">
        <w:rPr>
          <w:rFonts w:ascii="Times New Roman" w:hAnsi="Times New Roman" w:cs="Times New Roman"/>
          <w:sz w:val="24"/>
          <w:szCs w:val="24"/>
          <w:lang w:val="en-US"/>
        </w:rPr>
        <w:t>)</w:t>
      </w:r>
      <w:r w:rsidR="00F76CFE" w:rsidRPr="009C1466">
        <w:rPr>
          <w:rFonts w:ascii="Times New Roman" w:hAnsi="Times New Roman" w:cs="Times New Roman"/>
          <w:sz w:val="24"/>
          <w:szCs w:val="24"/>
          <w:lang w:val="en-US"/>
        </w:rPr>
        <w:t xml:space="preserve"> in the FBR than the MBR</w:t>
      </w:r>
      <w:r w:rsidR="00656FD0">
        <w:rPr>
          <w:rFonts w:ascii="Times New Roman" w:hAnsi="Times New Roman" w:cs="Times New Roman"/>
          <w:sz w:val="24"/>
          <w:szCs w:val="24"/>
          <w:lang w:val="en-US"/>
        </w:rPr>
        <w:t>.</w:t>
      </w:r>
    </w:p>
    <w:p w14:paraId="65D2C080" w14:textId="63F5F853" w:rsidR="00F76CFE" w:rsidRPr="00992760" w:rsidRDefault="00656FD0" w:rsidP="00F76CFE">
      <w:pPr>
        <w:rPr>
          <w:rFonts w:ascii="Times New Roman" w:hAnsi="Times New Roman" w:cs="Times New Roman"/>
          <w:sz w:val="24"/>
          <w:szCs w:val="24"/>
        </w:rPr>
      </w:pPr>
      <w:r>
        <w:rPr>
          <w:rFonts w:ascii="Times New Roman" w:hAnsi="Times New Roman" w:cs="Times New Roman"/>
          <w:sz w:val="24"/>
          <w:szCs w:val="24"/>
          <w:lang w:val="en-US"/>
        </w:rPr>
        <w:t>O</w:t>
      </w:r>
      <w:r w:rsidR="00F76CFE" w:rsidRPr="009C1466">
        <w:rPr>
          <w:rFonts w:ascii="Times New Roman" w:hAnsi="Times New Roman" w:cs="Times New Roman"/>
          <w:sz w:val="24"/>
          <w:szCs w:val="24"/>
          <w:lang w:val="en-US"/>
        </w:rPr>
        <w:t>ur pre-registration also included the prediction that participants who more strongly endorsed traditional gender-role attitudes would express more negative evaluations in the FBR condition, but this hypothesis was generally not supported; gender attitudes did not moderate any of the results we report except for perceptions of gender nonconformity in Study 2a</w:t>
      </w:r>
      <w:r w:rsidR="009D0A33">
        <w:rPr>
          <w:rFonts w:ascii="Times New Roman" w:hAnsi="Times New Roman" w:cs="Times New Roman"/>
          <w:sz w:val="24"/>
          <w:szCs w:val="24"/>
          <w:lang w:val="en-US"/>
        </w:rPr>
        <w:t>. More details are offered below.</w:t>
      </w:r>
      <w:r w:rsidR="00F76CFE" w:rsidRPr="009C1466">
        <w:rPr>
          <w:rFonts w:ascii="Times New Roman" w:hAnsi="Times New Roman" w:cs="Times New Roman"/>
          <w:sz w:val="24"/>
          <w:szCs w:val="24"/>
          <w:lang w:val="en-US"/>
        </w:rPr>
        <w:t xml:space="preserve"> </w:t>
      </w:r>
    </w:p>
    <w:p w14:paraId="4D64CF47" w14:textId="77777777" w:rsidR="00992760" w:rsidRPr="00C403F0" w:rsidRDefault="00992760" w:rsidP="00992760">
      <w:pPr>
        <w:jc w:val="center"/>
        <w:rPr>
          <w:rFonts w:ascii="Times New Roman" w:eastAsia="Times New Roman" w:hAnsi="Times New Roman" w:cs="Times New Roman"/>
          <w:b/>
          <w:bCs/>
          <w:sz w:val="24"/>
          <w:szCs w:val="24"/>
        </w:rPr>
      </w:pPr>
      <w:r w:rsidRPr="00C403F0">
        <w:rPr>
          <w:rFonts w:ascii="Times New Roman" w:eastAsia="Times New Roman" w:hAnsi="Times New Roman" w:cs="Times New Roman"/>
          <w:b/>
          <w:bCs/>
          <w:sz w:val="24"/>
          <w:szCs w:val="24"/>
        </w:rPr>
        <w:t>Study 2a</w:t>
      </w:r>
    </w:p>
    <w:p w14:paraId="2ACE4227" w14:textId="77777777" w:rsidR="00FD6145" w:rsidRDefault="00FD6145" w:rsidP="4E884761">
      <w:pPr>
        <w:rPr>
          <w:rFonts w:ascii="Times New Roman" w:hAnsi="Times New Roman" w:cs="Times New Roman"/>
          <w:b/>
          <w:bCs/>
          <w:sz w:val="24"/>
          <w:szCs w:val="24"/>
        </w:rPr>
      </w:pPr>
    </w:p>
    <w:p w14:paraId="06C3B463" w14:textId="4A013154" w:rsidR="00DB0EAD" w:rsidRPr="00C403F0" w:rsidRDefault="00DB0EAD" w:rsidP="4E884761">
      <w:pPr>
        <w:rPr>
          <w:rFonts w:ascii="Times New Roman" w:hAnsi="Times New Roman" w:cs="Times New Roman"/>
          <w:b/>
          <w:bCs/>
          <w:sz w:val="24"/>
          <w:szCs w:val="24"/>
        </w:rPr>
      </w:pPr>
      <w:r w:rsidRPr="00C403F0">
        <w:rPr>
          <w:rFonts w:ascii="Times New Roman" w:hAnsi="Times New Roman" w:cs="Times New Roman"/>
          <w:b/>
          <w:bCs/>
          <w:sz w:val="24"/>
          <w:szCs w:val="24"/>
        </w:rPr>
        <w:t xml:space="preserve">Additional Measures </w:t>
      </w:r>
    </w:p>
    <w:p w14:paraId="21E3E059" w14:textId="45384935" w:rsidR="0A102976" w:rsidRPr="00C403F0" w:rsidRDefault="7ACC1928" w:rsidP="130D9D13">
      <w:pPr>
        <w:rPr>
          <w:rFonts w:ascii="Times New Roman" w:hAnsi="Times New Roman" w:cs="Times New Roman"/>
          <w:b/>
          <w:bCs/>
          <w:i/>
          <w:iCs/>
          <w:sz w:val="24"/>
          <w:szCs w:val="24"/>
        </w:rPr>
      </w:pPr>
      <w:r w:rsidRPr="00C403F0">
        <w:rPr>
          <w:rFonts w:ascii="Times New Roman" w:hAnsi="Times New Roman" w:cs="Times New Roman"/>
          <w:b/>
          <w:bCs/>
          <w:i/>
          <w:iCs/>
          <w:sz w:val="24"/>
          <w:szCs w:val="24"/>
        </w:rPr>
        <w:t xml:space="preserve">Individual Difference </w:t>
      </w:r>
      <w:r w:rsidR="636BA238" w:rsidRPr="00C403F0">
        <w:rPr>
          <w:rFonts w:ascii="Times New Roman" w:hAnsi="Times New Roman" w:cs="Times New Roman"/>
          <w:b/>
          <w:bCs/>
          <w:i/>
          <w:iCs/>
          <w:sz w:val="24"/>
          <w:szCs w:val="24"/>
        </w:rPr>
        <w:t>Variables</w:t>
      </w:r>
    </w:p>
    <w:p w14:paraId="4679C438" w14:textId="67928BB1" w:rsidR="0A102976" w:rsidRPr="00C403F0" w:rsidRDefault="7ACC1928" w:rsidP="130D9D13">
      <w:pPr>
        <w:ind w:firstLine="720"/>
        <w:rPr>
          <w:rFonts w:ascii="Times New Roman" w:hAnsi="Times New Roman" w:cs="Times New Roman"/>
          <w:sz w:val="24"/>
          <w:szCs w:val="24"/>
        </w:rPr>
      </w:pPr>
      <w:r w:rsidRPr="00C403F0">
        <w:rPr>
          <w:rFonts w:ascii="Times New Roman" w:hAnsi="Times New Roman" w:cs="Times New Roman"/>
          <w:b/>
          <w:bCs/>
          <w:sz w:val="24"/>
          <w:szCs w:val="24"/>
        </w:rPr>
        <w:t>Political Orientation.</w:t>
      </w:r>
      <w:r w:rsidRPr="00C403F0">
        <w:rPr>
          <w:rFonts w:ascii="Times New Roman" w:hAnsi="Times New Roman" w:cs="Times New Roman"/>
          <w:sz w:val="24"/>
          <w:szCs w:val="24"/>
        </w:rPr>
        <w:t xml:space="preserve"> </w:t>
      </w:r>
      <w:r w:rsidR="0A102976" w:rsidRPr="00C403F0">
        <w:rPr>
          <w:rFonts w:ascii="Times New Roman" w:hAnsi="Times New Roman" w:cs="Times New Roman"/>
          <w:sz w:val="24"/>
          <w:szCs w:val="24"/>
        </w:rPr>
        <w:t>Participants indicated how they would describe themselves politically using a 7-point scale (1 – left-wing, 7 – right wing).</w:t>
      </w:r>
    </w:p>
    <w:p w14:paraId="1B261083" w14:textId="7666D6AA" w:rsidR="0A102976" w:rsidRPr="00C403F0" w:rsidRDefault="0A102976" w:rsidP="130D9D13">
      <w:pPr>
        <w:ind w:firstLine="720"/>
        <w:rPr>
          <w:rFonts w:ascii="Times New Roman" w:hAnsi="Times New Roman" w:cs="Times New Roman"/>
          <w:sz w:val="24"/>
          <w:szCs w:val="24"/>
        </w:rPr>
      </w:pPr>
      <w:r w:rsidRPr="00C403F0">
        <w:rPr>
          <w:rFonts w:ascii="Times New Roman" w:hAnsi="Times New Roman" w:cs="Times New Roman"/>
          <w:b/>
          <w:bCs/>
          <w:sz w:val="24"/>
          <w:szCs w:val="24"/>
        </w:rPr>
        <w:t>Self-Esteem</w:t>
      </w:r>
      <w:r w:rsidR="37A47DA4" w:rsidRPr="00C403F0">
        <w:rPr>
          <w:rFonts w:ascii="Times New Roman" w:hAnsi="Times New Roman" w:cs="Times New Roman"/>
          <w:b/>
          <w:bCs/>
          <w:sz w:val="24"/>
          <w:szCs w:val="24"/>
        </w:rPr>
        <w:t>.</w:t>
      </w:r>
      <w:r w:rsidRPr="00C403F0">
        <w:rPr>
          <w:rFonts w:ascii="Times New Roman" w:hAnsi="Times New Roman" w:cs="Times New Roman"/>
          <w:b/>
          <w:bCs/>
          <w:sz w:val="24"/>
          <w:szCs w:val="24"/>
        </w:rPr>
        <w:t xml:space="preserve"> </w:t>
      </w:r>
      <w:r w:rsidRPr="00C403F0">
        <w:rPr>
          <w:rFonts w:ascii="Times New Roman" w:hAnsi="Times New Roman" w:cs="Times New Roman"/>
          <w:sz w:val="24"/>
          <w:szCs w:val="24"/>
        </w:rPr>
        <w:t xml:space="preserve">Participants used a 7-point Likert scale (1 – strongly disagree, 7 – strongly agree) to </w:t>
      </w:r>
      <w:r w:rsidR="727F680F" w:rsidRPr="00C403F0">
        <w:rPr>
          <w:rFonts w:ascii="Times New Roman" w:hAnsi="Times New Roman" w:cs="Times New Roman"/>
          <w:sz w:val="24"/>
          <w:szCs w:val="24"/>
        </w:rPr>
        <w:t xml:space="preserve">rate their agreement with </w:t>
      </w:r>
      <w:r w:rsidRPr="00C403F0">
        <w:rPr>
          <w:rFonts w:ascii="Times New Roman" w:hAnsi="Times New Roman" w:cs="Times New Roman"/>
          <w:sz w:val="24"/>
          <w:szCs w:val="24"/>
        </w:rPr>
        <w:t xml:space="preserve">the </w:t>
      </w:r>
      <w:r w:rsidR="6424264D" w:rsidRPr="00C403F0">
        <w:rPr>
          <w:rFonts w:ascii="Times New Roman" w:hAnsi="Times New Roman" w:cs="Times New Roman"/>
          <w:sz w:val="24"/>
          <w:szCs w:val="24"/>
        </w:rPr>
        <w:t>statement</w:t>
      </w:r>
      <w:r w:rsidR="31D8D0E2" w:rsidRPr="00C403F0">
        <w:rPr>
          <w:rFonts w:ascii="Times New Roman" w:hAnsi="Times New Roman" w:cs="Times New Roman"/>
          <w:sz w:val="24"/>
          <w:szCs w:val="24"/>
        </w:rPr>
        <w:t>, “I have high self-esteem.”</w:t>
      </w:r>
    </w:p>
    <w:p w14:paraId="4EDE9923" w14:textId="3A715CA7" w:rsidR="002D17AF" w:rsidRPr="00C403F0" w:rsidRDefault="002D17AF" w:rsidP="130D9D13">
      <w:pPr>
        <w:ind w:firstLine="720"/>
        <w:rPr>
          <w:rFonts w:ascii="Times New Roman" w:hAnsi="Times New Roman" w:cs="Times New Roman"/>
          <w:sz w:val="24"/>
          <w:szCs w:val="24"/>
        </w:rPr>
      </w:pPr>
      <w:r w:rsidRPr="00C403F0">
        <w:rPr>
          <w:rFonts w:ascii="Times New Roman" w:hAnsi="Times New Roman" w:cs="Times New Roman"/>
          <w:b/>
          <w:bCs/>
          <w:sz w:val="24"/>
          <w:szCs w:val="24"/>
        </w:rPr>
        <w:t>Gender Role Attitudes</w:t>
      </w:r>
      <w:r w:rsidR="61FC2C00" w:rsidRPr="00C403F0">
        <w:rPr>
          <w:rFonts w:ascii="Times New Roman" w:hAnsi="Times New Roman" w:cs="Times New Roman"/>
          <w:b/>
          <w:bCs/>
          <w:sz w:val="24"/>
          <w:szCs w:val="24"/>
        </w:rPr>
        <w:t xml:space="preserve">. </w:t>
      </w:r>
      <w:r w:rsidRPr="00C403F0">
        <w:rPr>
          <w:rFonts w:ascii="Times New Roman" w:hAnsi="Times New Roman" w:cs="Times New Roman"/>
          <w:sz w:val="24"/>
          <w:szCs w:val="24"/>
        </w:rPr>
        <w:t xml:space="preserve">Participants used a 7-point Likert-type scale (1 – strongly disagree, 7 – strongly agree) to indicate their agreement with 10-items assessing their gender-role attitudes (GRA; adapted from Larsen &amp; Long, 1988; e.g., “Women should have as much sexual freedom as men;” “The man should be more responsible for the economic support of the family than the woman”). Items were coded such that higher scores indicated more egalitarian attitudes and then averaged to form a reliable index of </w:t>
      </w:r>
      <w:r w:rsidRPr="00C403F0">
        <w:rPr>
          <w:rFonts w:ascii="Times New Roman" w:hAnsi="Times New Roman" w:cs="Times New Roman"/>
          <w:i/>
          <w:iCs/>
          <w:sz w:val="24"/>
          <w:szCs w:val="24"/>
        </w:rPr>
        <w:t>GRA</w:t>
      </w:r>
      <w:r w:rsidRPr="00C403F0">
        <w:rPr>
          <w:rFonts w:ascii="Times New Roman" w:hAnsi="Times New Roman" w:cs="Times New Roman"/>
          <w:sz w:val="24"/>
          <w:szCs w:val="24"/>
        </w:rPr>
        <w:t xml:space="preserve"> (α = .89).   </w:t>
      </w:r>
    </w:p>
    <w:p w14:paraId="40690125" w14:textId="6FFD78F4" w:rsidR="00B0EC3E" w:rsidRPr="00C403F0" w:rsidRDefault="00B0EC3E" w:rsidP="130D9D13">
      <w:pPr>
        <w:ind w:firstLine="720"/>
        <w:rPr>
          <w:rFonts w:ascii="Times New Roman" w:hAnsi="Times New Roman" w:cs="Times New Roman"/>
          <w:b/>
          <w:bCs/>
          <w:i/>
          <w:iCs/>
          <w:sz w:val="24"/>
          <w:szCs w:val="24"/>
        </w:rPr>
      </w:pPr>
      <w:r w:rsidRPr="00C403F0">
        <w:rPr>
          <w:rFonts w:ascii="Times New Roman" w:hAnsi="Times New Roman" w:cs="Times New Roman"/>
          <w:b/>
          <w:bCs/>
          <w:sz w:val="24"/>
          <w:szCs w:val="24"/>
        </w:rPr>
        <w:t>Personality</w:t>
      </w:r>
      <w:r w:rsidR="56DD6305" w:rsidRPr="00C403F0">
        <w:rPr>
          <w:rFonts w:ascii="Times New Roman" w:hAnsi="Times New Roman" w:cs="Times New Roman"/>
          <w:b/>
          <w:bCs/>
          <w:sz w:val="24"/>
          <w:szCs w:val="24"/>
        </w:rPr>
        <w:t xml:space="preserve">. </w:t>
      </w:r>
      <w:r w:rsidRPr="00C403F0">
        <w:rPr>
          <w:rFonts w:ascii="Times New Roman" w:hAnsi="Times New Roman" w:cs="Times New Roman"/>
          <w:sz w:val="24"/>
          <w:szCs w:val="24"/>
        </w:rPr>
        <w:t>Participants completed the Ten Item Personality Inventory (TIPI; Gosling et al., 2003).</w:t>
      </w:r>
    </w:p>
    <w:p w14:paraId="33D11935" w14:textId="2419A69A" w:rsidR="2D3EFA78" w:rsidRPr="00C403F0" w:rsidRDefault="2D3EFA78" w:rsidP="130D9D13">
      <w:pPr>
        <w:rPr>
          <w:rFonts w:ascii="Times New Roman" w:hAnsi="Times New Roman" w:cs="Times New Roman"/>
          <w:b/>
          <w:bCs/>
          <w:i/>
          <w:iCs/>
          <w:sz w:val="24"/>
          <w:szCs w:val="24"/>
        </w:rPr>
      </w:pPr>
      <w:r w:rsidRPr="00C403F0">
        <w:rPr>
          <w:rFonts w:ascii="Times New Roman" w:hAnsi="Times New Roman" w:cs="Times New Roman"/>
          <w:b/>
          <w:bCs/>
          <w:i/>
          <w:iCs/>
          <w:sz w:val="24"/>
          <w:szCs w:val="24"/>
        </w:rPr>
        <w:t>Dependent Variables</w:t>
      </w:r>
    </w:p>
    <w:p w14:paraId="71850E70" w14:textId="242B6BE8" w:rsidR="00DB0EAD" w:rsidRPr="00C403F0" w:rsidRDefault="00DB0EAD" w:rsidP="130D9D13">
      <w:pPr>
        <w:ind w:firstLine="720"/>
        <w:rPr>
          <w:rFonts w:ascii="Times New Roman" w:hAnsi="Times New Roman" w:cs="Times New Roman"/>
          <w:sz w:val="24"/>
          <w:szCs w:val="24"/>
        </w:rPr>
      </w:pPr>
      <w:r w:rsidRPr="00C403F0">
        <w:rPr>
          <w:rFonts w:ascii="Times New Roman" w:hAnsi="Times New Roman" w:cs="Times New Roman"/>
          <w:b/>
          <w:bCs/>
          <w:sz w:val="24"/>
          <w:szCs w:val="24"/>
        </w:rPr>
        <w:t>Domestic Work</w:t>
      </w:r>
      <w:r w:rsidR="614C9D71" w:rsidRPr="00C403F0">
        <w:rPr>
          <w:rFonts w:ascii="Times New Roman" w:hAnsi="Times New Roman" w:cs="Times New Roman"/>
          <w:b/>
          <w:bCs/>
          <w:sz w:val="24"/>
          <w:szCs w:val="24"/>
        </w:rPr>
        <w:t>.</w:t>
      </w:r>
      <w:r w:rsidRPr="00C403F0">
        <w:rPr>
          <w:rFonts w:ascii="Times New Roman" w:hAnsi="Times New Roman" w:cs="Times New Roman"/>
          <w:b/>
          <w:bCs/>
          <w:sz w:val="24"/>
          <w:szCs w:val="24"/>
        </w:rPr>
        <w:t xml:space="preserve"> </w:t>
      </w:r>
      <w:r w:rsidRPr="00C403F0">
        <w:rPr>
          <w:rFonts w:ascii="Times New Roman" w:hAnsi="Times New Roman" w:cs="Times New Roman"/>
          <w:sz w:val="24"/>
          <w:szCs w:val="24"/>
        </w:rPr>
        <w:t>Participants again used a 7-point scale (1 – strongly disagree, 7 – strongly agree)</w:t>
      </w:r>
      <w:r w:rsidRPr="00C403F0">
        <w:rPr>
          <w:rFonts w:ascii="Times New Roman" w:hAnsi="Times New Roman" w:cs="Times New Roman"/>
          <w:b/>
          <w:bCs/>
          <w:sz w:val="24"/>
          <w:szCs w:val="24"/>
        </w:rPr>
        <w:t xml:space="preserve"> </w:t>
      </w:r>
      <w:r w:rsidRPr="00C403F0">
        <w:rPr>
          <w:rFonts w:ascii="Times New Roman" w:hAnsi="Times New Roman" w:cs="Times New Roman"/>
          <w:sz w:val="24"/>
          <w:szCs w:val="24"/>
        </w:rPr>
        <w:t>to answer three items assessing how much domestic work the target person would perform (e.g., “</w:t>
      </w:r>
      <w:r w:rsidRPr="00C403F0">
        <w:rPr>
          <w:rFonts w:ascii="Times New Roman" w:hAnsi="Times New Roman" w:cs="Times New Roman"/>
          <w:sz w:val="24"/>
          <w:szCs w:val="24"/>
          <w:lang w:val="en-US"/>
        </w:rPr>
        <w:t xml:space="preserve">She/he would be more responsible for managing the home than her/his partner” </w:t>
      </w:r>
      <w:r w:rsidRPr="00C403F0">
        <w:rPr>
          <w:rFonts w:ascii="Times New Roman" w:hAnsi="Times New Roman" w:cs="Times New Roman"/>
          <w:sz w:val="24"/>
          <w:szCs w:val="24"/>
        </w:rPr>
        <w:t xml:space="preserve">and “She/he would complete more housework (e.g., chores, childcare, and errands) than his partner”). </w:t>
      </w:r>
    </w:p>
    <w:p w14:paraId="0BBC4D05" w14:textId="30D779AD" w:rsidR="00EF40C5" w:rsidRPr="00C403F0" w:rsidRDefault="00EF40C5" w:rsidP="130D9D13">
      <w:pPr>
        <w:ind w:firstLine="720"/>
        <w:rPr>
          <w:rFonts w:ascii="Times New Roman" w:hAnsi="Times New Roman" w:cs="Times New Roman"/>
          <w:sz w:val="24"/>
          <w:szCs w:val="24"/>
        </w:rPr>
      </w:pPr>
      <w:r w:rsidRPr="00C403F0">
        <w:rPr>
          <w:rFonts w:ascii="Times New Roman" w:hAnsi="Times New Roman" w:cs="Times New Roman"/>
          <w:b/>
          <w:bCs/>
          <w:sz w:val="24"/>
          <w:szCs w:val="24"/>
        </w:rPr>
        <w:t>Financial Responsibility</w:t>
      </w:r>
      <w:r w:rsidR="64143DB3" w:rsidRPr="00C403F0">
        <w:rPr>
          <w:rFonts w:ascii="Times New Roman" w:hAnsi="Times New Roman" w:cs="Times New Roman"/>
          <w:b/>
          <w:bCs/>
          <w:sz w:val="24"/>
          <w:szCs w:val="24"/>
        </w:rPr>
        <w:t xml:space="preserve">. </w:t>
      </w:r>
      <w:r w:rsidRPr="00C403F0">
        <w:rPr>
          <w:rFonts w:ascii="Times New Roman" w:hAnsi="Times New Roman" w:cs="Times New Roman"/>
          <w:sz w:val="24"/>
          <w:szCs w:val="24"/>
        </w:rPr>
        <w:t xml:space="preserve">Participants used the same 7-point scale to answer three items assessing the perceived financial responsibility of each partner in the relationship (e.g., She/he would be more responsible for paying the bills than her partner. </w:t>
      </w:r>
    </w:p>
    <w:p w14:paraId="6CB27170" w14:textId="6463922B" w:rsidR="00EF40C5" w:rsidRPr="00C403F0" w:rsidRDefault="00EF40C5" w:rsidP="130D9D13">
      <w:pPr>
        <w:ind w:firstLine="720"/>
        <w:rPr>
          <w:rFonts w:ascii="Times New Roman" w:hAnsi="Times New Roman" w:cs="Times New Roman"/>
          <w:sz w:val="24"/>
          <w:szCs w:val="24"/>
        </w:rPr>
      </w:pPr>
      <w:r w:rsidRPr="00C403F0">
        <w:rPr>
          <w:rFonts w:ascii="Times New Roman" w:hAnsi="Times New Roman" w:cs="Times New Roman"/>
          <w:b/>
          <w:bCs/>
          <w:sz w:val="24"/>
          <w:szCs w:val="24"/>
        </w:rPr>
        <w:t>Relationship Work</w:t>
      </w:r>
      <w:r w:rsidR="70861586" w:rsidRPr="00C403F0">
        <w:rPr>
          <w:rFonts w:ascii="Times New Roman" w:hAnsi="Times New Roman" w:cs="Times New Roman"/>
          <w:b/>
          <w:bCs/>
          <w:sz w:val="24"/>
          <w:szCs w:val="24"/>
        </w:rPr>
        <w:t xml:space="preserve">. </w:t>
      </w:r>
      <w:r w:rsidR="00C32046" w:rsidRPr="00C403F0">
        <w:rPr>
          <w:rFonts w:ascii="Times New Roman" w:hAnsi="Times New Roman" w:cs="Times New Roman"/>
          <w:sz w:val="24"/>
          <w:szCs w:val="24"/>
        </w:rPr>
        <w:t>Participants</w:t>
      </w:r>
      <w:r w:rsidR="190F59B9" w:rsidRPr="00C403F0">
        <w:rPr>
          <w:rFonts w:ascii="Times New Roman" w:hAnsi="Times New Roman" w:cs="Times New Roman"/>
          <w:sz w:val="24"/>
          <w:szCs w:val="24"/>
        </w:rPr>
        <w:t xml:space="preserve"> used the same 7-point scale to answer three items assessing who was responsible for doing more relationship work (e.g., “She/he woul</w:t>
      </w:r>
      <w:r w:rsidR="7B9C3410" w:rsidRPr="00C403F0">
        <w:rPr>
          <w:rFonts w:ascii="Times New Roman" w:hAnsi="Times New Roman" w:cs="Times New Roman"/>
          <w:sz w:val="24"/>
          <w:szCs w:val="24"/>
        </w:rPr>
        <w:t xml:space="preserve">d be less responsible for maintaining the relationship than her/his partner”). </w:t>
      </w:r>
    </w:p>
    <w:p w14:paraId="4BD4CD06" w14:textId="5AEB58E8" w:rsidR="00DB0EAD" w:rsidRPr="00C403F0" w:rsidRDefault="00DB0EAD" w:rsidP="130D9D13">
      <w:pPr>
        <w:ind w:firstLine="720"/>
        <w:rPr>
          <w:rFonts w:ascii="Times New Roman" w:hAnsi="Times New Roman" w:cs="Times New Roman"/>
          <w:sz w:val="24"/>
          <w:szCs w:val="24"/>
        </w:rPr>
      </w:pPr>
      <w:r w:rsidRPr="00C403F0">
        <w:rPr>
          <w:rFonts w:ascii="Times New Roman" w:hAnsi="Times New Roman" w:cs="Times New Roman"/>
          <w:b/>
          <w:bCs/>
          <w:sz w:val="24"/>
          <w:szCs w:val="24"/>
        </w:rPr>
        <w:t>Conflict</w:t>
      </w:r>
      <w:r w:rsidR="2CD8D485" w:rsidRPr="00C403F0">
        <w:rPr>
          <w:rFonts w:ascii="Times New Roman" w:hAnsi="Times New Roman" w:cs="Times New Roman"/>
          <w:b/>
          <w:bCs/>
          <w:sz w:val="24"/>
          <w:szCs w:val="24"/>
        </w:rPr>
        <w:t xml:space="preserve">. </w:t>
      </w:r>
      <w:r w:rsidRPr="00C403F0">
        <w:rPr>
          <w:rFonts w:ascii="Times New Roman" w:hAnsi="Times New Roman" w:cs="Times New Roman"/>
          <w:sz w:val="24"/>
          <w:szCs w:val="24"/>
        </w:rPr>
        <w:t xml:space="preserve">Participants used the same scale to answer four items about conflict in the target’s marriage (e.g., “She/he would rarely argue with her/his partner;” “She/he would often find reasons to start a fight or argument with her/his partner). </w:t>
      </w:r>
    </w:p>
    <w:p w14:paraId="667B5D02" w14:textId="3B49E7D1" w:rsidR="00DB0EAD" w:rsidRPr="00C403F0" w:rsidRDefault="009A23DD" w:rsidP="4E884761">
      <w:pPr>
        <w:rPr>
          <w:rFonts w:ascii="Times New Roman" w:hAnsi="Times New Roman" w:cs="Times New Roman"/>
          <w:b/>
          <w:bCs/>
          <w:sz w:val="24"/>
          <w:szCs w:val="24"/>
        </w:rPr>
      </w:pPr>
      <w:r w:rsidRPr="0C8B865A">
        <w:rPr>
          <w:rFonts w:ascii="Times New Roman" w:hAnsi="Times New Roman" w:cs="Times New Roman"/>
          <w:b/>
          <w:bCs/>
          <w:sz w:val="24"/>
          <w:szCs w:val="24"/>
        </w:rPr>
        <w:t>Gender Role Attitudes</w:t>
      </w:r>
      <w:r w:rsidR="183EECD4" w:rsidRPr="0C8B865A">
        <w:rPr>
          <w:rFonts w:ascii="Times New Roman" w:hAnsi="Times New Roman" w:cs="Times New Roman"/>
          <w:b/>
          <w:bCs/>
          <w:sz w:val="24"/>
          <w:szCs w:val="24"/>
        </w:rPr>
        <w:t xml:space="preserve"> Analyses</w:t>
      </w:r>
    </w:p>
    <w:p w14:paraId="2968909B" w14:textId="5E5237E3" w:rsidR="50232234" w:rsidRDefault="402EE541" w:rsidP="77ECB19D">
      <w:pPr>
        <w:rPr>
          <w:rFonts w:ascii="Times New Roman" w:hAnsi="Times New Roman" w:cs="Times New Roman"/>
          <w:sz w:val="24"/>
          <w:szCs w:val="24"/>
        </w:rPr>
      </w:pPr>
      <w:r w:rsidRPr="77ECB19D">
        <w:rPr>
          <w:rFonts w:ascii="Times New Roman" w:hAnsi="Times New Roman" w:cs="Times New Roman"/>
          <w:sz w:val="24"/>
          <w:szCs w:val="24"/>
        </w:rPr>
        <w:t xml:space="preserve">Gender role attitudes moderated only one of the outcomes we report: perceived gender nonconformity. </w:t>
      </w:r>
      <w:r w:rsidR="0B643A20" w:rsidRPr="77ECB19D">
        <w:rPr>
          <w:rFonts w:ascii="Times New Roman" w:hAnsi="Times New Roman" w:cs="Times New Roman"/>
          <w:sz w:val="24"/>
          <w:szCs w:val="24"/>
        </w:rPr>
        <w:t xml:space="preserve">Both participants with more egalitarian and more traditional gender role attitudes thought that Zach was more gender non-conforming in the </w:t>
      </w:r>
      <w:r w:rsidR="33CE20C1" w:rsidRPr="77ECB19D">
        <w:rPr>
          <w:rFonts w:ascii="Times New Roman" w:hAnsi="Times New Roman" w:cs="Times New Roman"/>
          <w:sz w:val="24"/>
          <w:szCs w:val="24"/>
        </w:rPr>
        <w:t xml:space="preserve">FBR than the MBR, </w:t>
      </w:r>
      <w:r w:rsidR="38A191E4" w:rsidRPr="77ECB19D">
        <w:rPr>
          <w:rFonts w:ascii="Times New Roman" w:hAnsi="Times New Roman" w:cs="Times New Roman"/>
          <w:sz w:val="24"/>
          <w:szCs w:val="24"/>
        </w:rPr>
        <w:t xml:space="preserve">but </w:t>
      </w:r>
      <w:r w:rsidR="33CE20C1" w:rsidRPr="77ECB19D">
        <w:rPr>
          <w:rFonts w:ascii="Times New Roman" w:hAnsi="Times New Roman" w:cs="Times New Roman"/>
          <w:sz w:val="24"/>
          <w:szCs w:val="24"/>
        </w:rPr>
        <w:t>this effect was stronger for egalitarian people, who thought Zach</w:t>
      </w:r>
      <w:r w:rsidR="1A225588" w:rsidRPr="77ECB19D">
        <w:rPr>
          <w:rFonts w:ascii="Times New Roman" w:hAnsi="Times New Roman" w:cs="Times New Roman"/>
          <w:sz w:val="24"/>
          <w:szCs w:val="24"/>
        </w:rPr>
        <w:t xml:space="preserve"> in the MBR</w:t>
      </w:r>
      <w:r w:rsidR="33CE20C1" w:rsidRPr="77ECB19D">
        <w:rPr>
          <w:rFonts w:ascii="Times New Roman" w:hAnsi="Times New Roman" w:cs="Times New Roman"/>
          <w:sz w:val="24"/>
          <w:szCs w:val="24"/>
        </w:rPr>
        <w:t xml:space="preserve"> was especially gender conforming. </w:t>
      </w:r>
      <w:bookmarkStart w:id="0" w:name="_Toc1613317831"/>
    </w:p>
    <w:p w14:paraId="06FD9947" w14:textId="55C9B3B1" w:rsidR="00DB0EAD" w:rsidRPr="006A5E02" w:rsidRDefault="00997B78" w:rsidP="4E884761">
      <w:pPr>
        <w:pStyle w:val="Heading1"/>
        <w:jc w:val="center"/>
        <w:rPr>
          <w:rFonts w:ascii="Times New Roman" w:hAnsi="Times New Roman" w:cs="Times New Roman"/>
          <w:b/>
          <w:bCs/>
          <w:color w:val="auto"/>
          <w:sz w:val="24"/>
          <w:szCs w:val="24"/>
        </w:rPr>
      </w:pPr>
      <w:r w:rsidRPr="006A5E02">
        <w:rPr>
          <w:rFonts w:ascii="Times New Roman" w:hAnsi="Times New Roman" w:cs="Times New Roman"/>
          <w:b/>
          <w:bCs/>
          <w:color w:val="auto"/>
          <w:sz w:val="24"/>
          <w:szCs w:val="24"/>
        </w:rPr>
        <w:t>Study</w:t>
      </w:r>
      <w:r w:rsidR="004E3801" w:rsidRPr="006A5E02">
        <w:rPr>
          <w:rFonts w:ascii="Times New Roman" w:hAnsi="Times New Roman" w:cs="Times New Roman"/>
          <w:b/>
          <w:bCs/>
          <w:color w:val="auto"/>
          <w:sz w:val="24"/>
          <w:szCs w:val="24"/>
        </w:rPr>
        <w:t xml:space="preserve"> 2</w:t>
      </w:r>
      <w:r w:rsidRPr="006A5E02">
        <w:rPr>
          <w:rFonts w:ascii="Times New Roman" w:hAnsi="Times New Roman" w:cs="Times New Roman"/>
          <w:b/>
          <w:bCs/>
          <w:color w:val="auto"/>
          <w:sz w:val="24"/>
          <w:szCs w:val="24"/>
        </w:rPr>
        <w:t>b</w:t>
      </w:r>
      <w:bookmarkEnd w:id="0"/>
    </w:p>
    <w:p w14:paraId="556253AE" w14:textId="64399835" w:rsidR="00997B78" w:rsidRPr="00C403F0" w:rsidRDefault="00BB4DD4" w:rsidP="004E3801">
      <w:pPr>
        <w:rPr>
          <w:rFonts w:ascii="Times New Roman" w:hAnsi="Times New Roman" w:cs="Times New Roman"/>
          <w:b/>
          <w:sz w:val="24"/>
          <w:szCs w:val="24"/>
        </w:rPr>
      </w:pPr>
      <w:r w:rsidRPr="00C403F0">
        <w:rPr>
          <w:rFonts w:ascii="Times New Roman" w:hAnsi="Times New Roman" w:cs="Times New Roman"/>
          <w:b/>
          <w:sz w:val="24"/>
          <w:szCs w:val="24"/>
        </w:rPr>
        <w:t xml:space="preserve">Additional Measures </w:t>
      </w:r>
      <w:r w:rsidR="00997B78" w:rsidRPr="00C403F0">
        <w:rPr>
          <w:rFonts w:ascii="Times New Roman" w:hAnsi="Times New Roman" w:cs="Times New Roman"/>
          <w:b/>
          <w:sz w:val="24"/>
          <w:szCs w:val="24"/>
        </w:rPr>
        <w:t>in Study 2b</w:t>
      </w:r>
    </w:p>
    <w:p w14:paraId="6FE8B987" w14:textId="5D999F79" w:rsidR="0060769D" w:rsidRPr="00C403F0" w:rsidRDefault="0060769D" w:rsidP="4E884761">
      <w:pPr>
        <w:rPr>
          <w:rFonts w:ascii="Times New Roman" w:hAnsi="Times New Roman" w:cs="Times New Roman"/>
          <w:b/>
          <w:bCs/>
          <w:sz w:val="24"/>
          <w:szCs w:val="24"/>
        </w:rPr>
      </w:pPr>
      <w:r w:rsidRPr="0C8B865A">
        <w:rPr>
          <w:rFonts w:ascii="Times New Roman" w:hAnsi="Times New Roman" w:cs="Times New Roman"/>
          <w:b/>
          <w:bCs/>
          <w:i/>
          <w:iCs/>
          <w:sz w:val="24"/>
          <w:szCs w:val="24"/>
        </w:rPr>
        <w:t xml:space="preserve">Gender Role Attitudes. </w:t>
      </w:r>
      <w:r w:rsidRPr="0C8B865A">
        <w:rPr>
          <w:rFonts w:ascii="Times New Roman" w:hAnsi="Times New Roman" w:cs="Times New Roman"/>
          <w:sz w:val="24"/>
          <w:szCs w:val="24"/>
        </w:rPr>
        <w:t xml:space="preserve">Same as in </w:t>
      </w:r>
      <w:r w:rsidR="2ACA8477" w:rsidRPr="0C8B865A">
        <w:rPr>
          <w:rFonts w:ascii="Times New Roman" w:hAnsi="Times New Roman" w:cs="Times New Roman"/>
          <w:sz w:val="24"/>
          <w:szCs w:val="24"/>
        </w:rPr>
        <w:t>Study 2a</w:t>
      </w:r>
      <w:r w:rsidRPr="0C8B865A">
        <w:rPr>
          <w:rFonts w:ascii="Times New Roman" w:hAnsi="Times New Roman" w:cs="Times New Roman"/>
          <w:sz w:val="24"/>
          <w:szCs w:val="24"/>
        </w:rPr>
        <w:t xml:space="preserve">. Higher scores indicated more egalitarian attitudes.   </w:t>
      </w:r>
    </w:p>
    <w:p w14:paraId="534A429E" w14:textId="2F0C52B5" w:rsidR="00BB4DD4" w:rsidRPr="00C403F0" w:rsidRDefault="00BB4DD4" w:rsidP="130D9D13">
      <w:pPr>
        <w:rPr>
          <w:rFonts w:ascii="Times New Roman" w:hAnsi="Times New Roman" w:cs="Times New Roman"/>
          <w:sz w:val="24"/>
          <w:szCs w:val="24"/>
        </w:rPr>
      </w:pPr>
      <w:r w:rsidRPr="00C403F0">
        <w:rPr>
          <w:rFonts w:ascii="Times New Roman" w:hAnsi="Times New Roman" w:cs="Times New Roman"/>
          <w:b/>
          <w:bCs/>
          <w:i/>
          <w:iCs/>
          <w:sz w:val="24"/>
          <w:szCs w:val="24"/>
        </w:rPr>
        <w:t>Political Ideology.</w:t>
      </w:r>
      <w:r w:rsidRPr="00C403F0">
        <w:rPr>
          <w:rFonts w:ascii="Times New Roman" w:hAnsi="Times New Roman" w:cs="Times New Roman"/>
          <w:sz w:val="24"/>
          <w:szCs w:val="24"/>
        </w:rPr>
        <w:t xml:space="preserve"> Participants indicated how they would describe themselves politically using a 7-point scale (1 – left-wing, 7 – right wing).</w:t>
      </w:r>
    </w:p>
    <w:p w14:paraId="2DD4F912" w14:textId="06CDAF97" w:rsidR="009131A4" w:rsidRPr="00C403F0" w:rsidRDefault="00BB4DD4" w:rsidP="004E3801">
      <w:pPr>
        <w:rPr>
          <w:rFonts w:ascii="Times New Roman" w:hAnsi="Times New Roman" w:cs="Times New Roman"/>
          <w:sz w:val="24"/>
          <w:szCs w:val="24"/>
        </w:rPr>
      </w:pPr>
      <w:r w:rsidRPr="00C403F0">
        <w:rPr>
          <w:rFonts w:ascii="Times New Roman" w:hAnsi="Times New Roman" w:cs="Times New Roman"/>
          <w:b/>
          <w:bCs/>
          <w:i/>
          <w:iCs/>
          <w:sz w:val="24"/>
          <w:szCs w:val="24"/>
        </w:rPr>
        <w:t>Domestic Work.</w:t>
      </w:r>
      <w:r w:rsidRPr="00C403F0">
        <w:rPr>
          <w:rFonts w:ascii="Times New Roman" w:hAnsi="Times New Roman" w:cs="Times New Roman"/>
          <w:b/>
          <w:bCs/>
          <w:sz w:val="24"/>
          <w:szCs w:val="24"/>
        </w:rPr>
        <w:t xml:space="preserve"> </w:t>
      </w:r>
      <w:r w:rsidRPr="00C403F0">
        <w:rPr>
          <w:rFonts w:ascii="Times New Roman" w:hAnsi="Times New Roman" w:cs="Times New Roman"/>
          <w:sz w:val="24"/>
          <w:szCs w:val="24"/>
        </w:rPr>
        <w:t xml:space="preserve">Same as </w:t>
      </w:r>
      <w:r w:rsidR="728ACFCC" w:rsidRPr="00C403F0">
        <w:rPr>
          <w:rFonts w:ascii="Times New Roman" w:hAnsi="Times New Roman" w:cs="Times New Roman"/>
          <w:sz w:val="24"/>
          <w:szCs w:val="24"/>
        </w:rPr>
        <w:t>Study 2a</w:t>
      </w:r>
      <w:r w:rsidR="4E599063" w:rsidRPr="00C403F0">
        <w:rPr>
          <w:rFonts w:ascii="Times New Roman" w:hAnsi="Times New Roman" w:cs="Times New Roman"/>
          <w:sz w:val="24"/>
          <w:szCs w:val="24"/>
        </w:rPr>
        <w:t>.</w:t>
      </w:r>
      <w:r w:rsidRPr="00C403F0">
        <w:rPr>
          <w:rFonts w:ascii="Times New Roman" w:hAnsi="Times New Roman" w:cs="Times New Roman"/>
          <w:sz w:val="24"/>
          <w:szCs w:val="24"/>
        </w:rPr>
        <w:t xml:space="preserve"> </w:t>
      </w:r>
    </w:p>
    <w:p w14:paraId="3F9539EF" w14:textId="4620169C" w:rsidR="78F16630" w:rsidRPr="00C403F0" w:rsidRDefault="78F16630" w:rsidP="4E884761">
      <w:pPr>
        <w:rPr>
          <w:rFonts w:ascii="Times New Roman" w:hAnsi="Times New Roman" w:cs="Times New Roman"/>
          <w:sz w:val="24"/>
          <w:szCs w:val="24"/>
        </w:rPr>
      </w:pPr>
      <w:r w:rsidRPr="00C403F0">
        <w:rPr>
          <w:rFonts w:ascii="Times New Roman" w:hAnsi="Times New Roman" w:cs="Times New Roman"/>
          <w:b/>
          <w:bCs/>
          <w:i/>
          <w:iCs/>
          <w:sz w:val="24"/>
          <w:szCs w:val="24"/>
        </w:rPr>
        <w:t xml:space="preserve">Financial Responsibility. </w:t>
      </w:r>
      <w:r w:rsidRPr="00C403F0">
        <w:rPr>
          <w:rFonts w:ascii="Times New Roman" w:hAnsi="Times New Roman" w:cs="Times New Roman"/>
          <w:sz w:val="24"/>
          <w:szCs w:val="24"/>
        </w:rPr>
        <w:t xml:space="preserve">Same as Study 2a. </w:t>
      </w:r>
    </w:p>
    <w:p w14:paraId="34C18F97" w14:textId="5810325E" w:rsidR="78F16630" w:rsidRPr="00C403F0" w:rsidRDefault="78F16630" w:rsidP="4E884761">
      <w:pPr>
        <w:rPr>
          <w:rFonts w:ascii="Times New Roman" w:hAnsi="Times New Roman" w:cs="Times New Roman"/>
          <w:sz w:val="24"/>
          <w:szCs w:val="24"/>
        </w:rPr>
      </w:pPr>
      <w:r w:rsidRPr="00C403F0">
        <w:rPr>
          <w:rFonts w:ascii="Times New Roman" w:hAnsi="Times New Roman" w:cs="Times New Roman"/>
          <w:b/>
          <w:bCs/>
          <w:i/>
          <w:iCs/>
          <w:sz w:val="24"/>
          <w:szCs w:val="24"/>
        </w:rPr>
        <w:t>Relationship Work</w:t>
      </w:r>
      <w:r w:rsidRPr="00C403F0">
        <w:rPr>
          <w:rFonts w:ascii="Times New Roman" w:hAnsi="Times New Roman" w:cs="Times New Roman"/>
          <w:i/>
          <w:iCs/>
          <w:sz w:val="24"/>
          <w:szCs w:val="24"/>
        </w:rPr>
        <w:t>.</w:t>
      </w:r>
      <w:r w:rsidRPr="00C403F0">
        <w:rPr>
          <w:rFonts w:ascii="Times New Roman" w:hAnsi="Times New Roman" w:cs="Times New Roman"/>
          <w:sz w:val="24"/>
          <w:szCs w:val="24"/>
        </w:rPr>
        <w:t xml:space="preserve"> </w:t>
      </w:r>
      <w:r w:rsidR="5DDF8459" w:rsidRPr="00C403F0">
        <w:rPr>
          <w:rFonts w:ascii="Times New Roman" w:hAnsi="Times New Roman" w:cs="Times New Roman"/>
          <w:sz w:val="24"/>
          <w:szCs w:val="24"/>
        </w:rPr>
        <w:t>Same as Study 2a.</w:t>
      </w:r>
    </w:p>
    <w:p w14:paraId="6CCB2FB3" w14:textId="47EACCD6" w:rsidR="5DDF8459" w:rsidRPr="00C403F0" w:rsidRDefault="5DDF8459">
      <w:pPr>
        <w:rPr>
          <w:rFonts w:ascii="Times New Roman" w:hAnsi="Times New Roman" w:cs="Times New Roman"/>
          <w:sz w:val="24"/>
          <w:szCs w:val="24"/>
        </w:rPr>
      </w:pPr>
      <w:r w:rsidRPr="0C8B865A">
        <w:rPr>
          <w:rFonts w:ascii="Times New Roman" w:hAnsi="Times New Roman" w:cs="Times New Roman"/>
          <w:b/>
          <w:bCs/>
          <w:i/>
          <w:iCs/>
          <w:sz w:val="24"/>
          <w:szCs w:val="24"/>
        </w:rPr>
        <w:t>Conflict</w:t>
      </w:r>
      <w:r w:rsidRPr="0C8B865A">
        <w:rPr>
          <w:rFonts w:ascii="Times New Roman" w:hAnsi="Times New Roman" w:cs="Times New Roman"/>
          <w:b/>
          <w:bCs/>
          <w:sz w:val="24"/>
          <w:szCs w:val="24"/>
        </w:rPr>
        <w:t xml:space="preserve">. </w:t>
      </w:r>
      <w:r w:rsidRPr="0C8B865A">
        <w:rPr>
          <w:rFonts w:ascii="Times New Roman" w:hAnsi="Times New Roman" w:cs="Times New Roman"/>
          <w:sz w:val="24"/>
          <w:szCs w:val="24"/>
        </w:rPr>
        <w:t xml:space="preserve">Same as </w:t>
      </w:r>
      <w:r w:rsidR="3F2F1738" w:rsidRPr="0C8B865A">
        <w:rPr>
          <w:rFonts w:ascii="Times New Roman" w:hAnsi="Times New Roman" w:cs="Times New Roman"/>
          <w:sz w:val="24"/>
          <w:szCs w:val="24"/>
        </w:rPr>
        <w:t>Study 2a</w:t>
      </w:r>
      <w:r w:rsidRPr="0C8B865A">
        <w:rPr>
          <w:rFonts w:ascii="Times New Roman" w:hAnsi="Times New Roman" w:cs="Times New Roman"/>
          <w:sz w:val="24"/>
          <w:szCs w:val="24"/>
        </w:rPr>
        <w:t>.</w:t>
      </w:r>
    </w:p>
    <w:p w14:paraId="43132BE0" w14:textId="76781FA0" w:rsidR="319632D1" w:rsidRPr="00C403F0" w:rsidRDefault="0060769D" w:rsidP="0C8B865A">
      <w:pPr>
        <w:rPr>
          <w:rFonts w:ascii="Times New Roman" w:hAnsi="Times New Roman" w:cs="Times New Roman"/>
          <w:sz w:val="24"/>
          <w:szCs w:val="24"/>
        </w:rPr>
      </w:pPr>
      <w:r w:rsidRPr="0C8B865A">
        <w:rPr>
          <w:rFonts w:ascii="Times New Roman" w:hAnsi="Times New Roman" w:cs="Times New Roman"/>
          <w:b/>
          <w:bCs/>
          <w:i/>
          <w:iCs/>
          <w:sz w:val="24"/>
          <w:szCs w:val="24"/>
        </w:rPr>
        <w:t xml:space="preserve">Cheat. </w:t>
      </w:r>
      <w:r w:rsidRPr="0C8B865A">
        <w:rPr>
          <w:rFonts w:ascii="Times New Roman" w:hAnsi="Times New Roman" w:cs="Times New Roman"/>
          <w:sz w:val="24"/>
          <w:szCs w:val="24"/>
        </w:rPr>
        <w:t xml:space="preserve">Participants used a 7-point scale (1 – strongly disagree, 7 – strongly agree) to answer two items about the likelihood of cheating in the marriage (e.g., “She/he would be more likely to "cheat" on his/her partner;” “Her/his partner would be more likely to "cheat" on her/him). </w:t>
      </w:r>
    </w:p>
    <w:p w14:paraId="263F0DC3" w14:textId="77777777" w:rsidR="002C3E9C" w:rsidRPr="00C403F0" w:rsidRDefault="002C3E9C" w:rsidP="002C3E9C">
      <w:pPr>
        <w:rPr>
          <w:rFonts w:ascii="Times New Roman" w:hAnsi="Times New Roman" w:cs="Times New Roman"/>
          <w:b/>
          <w:bCs/>
          <w:sz w:val="24"/>
          <w:szCs w:val="24"/>
        </w:rPr>
      </w:pPr>
      <w:bookmarkStart w:id="1" w:name="_Toc712442070"/>
      <w:r w:rsidRPr="0C8B865A">
        <w:rPr>
          <w:rFonts w:ascii="Times New Roman" w:hAnsi="Times New Roman" w:cs="Times New Roman"/>
          <w:b/>
          <w:bCs/>
          <w:sz w:val="24"/>
          <w:szCs w:val="24"/>
        </w:rPr>
        <w:t>Gender Role Attitudes Analyses</w:t>
      </w:r>
    </w:p>
    <w:p w14:paraId="75EE518B" w14:textId="5FBE6FE9" w:rsidR="002C3E9C" w:rsidRDefault="002C3E9C" w:rsidP="6213F938">
      <w:pPr>
        <w:rPr>
          <w:rFonts w:ascii="Times New Roman" w:hAnsi="Times New Roman" w:cs="Times New Roman"/>
          <w:sz w:val="24"/>
          <w:szCs w:val="24"/>
        </w:rPr>
      </w:pPr>
      <w:r w:rsidRPr="6213F938">
        <w:rPr>
          <w:rFonts w:ascii="Times New Roman" w:hAnsi="Times New Roman" w:cs="Times New Roman"/>
          <w:sz w:val="24"/>
          <w:szCs w:val="24"/>
        </w:rPr>
        <w:t xml:space="preserve">Gender role attitudes </w:t>
      </w:r>
      <w:r w:rsidR="3306FDAC" w:rsidRPr="6213F938">
        <w:rPr>
          <w:rFonts w:ascii="Times New Roman" w:hAnsi="Times New Roman" w:cs="Times New Roman"/>
          <w:sz w:val="24"/>
          <w:szCs w:val="24"/>
        </w:rPr>
        <w:t xml:space="preserve">did not moderate any of </w:t>
      </w:r>
      <w:r w:rsidRPr="6213F938">
        <w:rPr>
          <w:rFonts w:ascii="Times New Roman" w:hAnsi="Times New Roman" w:cs="Times New Roman"/>
          <w:sz w:val="24"/>
          <w:szCs w:val="24"/>
        </w:rPr>
        <w:t>the outcomes</w:t>
      </w:r>
      <w:r w:rsidR="00F479ED" w:rsidRPr="6213F938">
        <w:rPr>
          <w:rFonts w:ascii="Times New Roman" w:hAnsi="Times New Roman" w:cs="Times New Roman"/>
          <w:sz w:val="24"/>
          <w:szCs w:val="24"/>
        </w:rPr>
        <w:t xml:space="preserve"> we considered</w:t>
      </w:r>
      <w:r w:rsidR="32C206BD" w:rsidRPr="6213F938">
        <w:rPr>
          <w:rFonts w:ascii="Times New Roman" w:hAnsi="Times New Roman" w:cs="Times New Roman"/>
          <w:sz w:val="24"/>
          <w:szCs w:val="24"/>
        </w:rPr>
        <w:t xml:space="preserve">. </w:t>
      </w:r>
    </w:p>
    <w:p w14:paraId="3C2EB92C" w14:textId="17D15F92" w:rsidR="54C8B461" w:rsidRDefault="54C8B461" w:rsidP="6213F938">
      <w:pPr>
        <w:rPr>
          <w:rFonts w:ascii="Times New Roman" w:hAnsi="Times New Roman" w:cs="Times New Roman"/>
          <w:b/>
          <w:bCs/>
          <w:sz w:val="24"/>
          <w:szCs w:val="24"/>
        </w:rPr>
      </w:pPr>
      <w:r w:rsidRPr="6213F938">
        <w:rPr>
          <w:rFonts w:ascii="Times New Roman" w:hAnsi="Times New Roman" w:cs="Times New Roman"/>
          <w:b/>
          <w:bCs/>
          <w:sz w:val="24"/>
          <w:szCs w:val="24"/>
        </w:rPr>
        <w:t>Exploratory Analysis for Moderation by Sexual Orientation Across Studies 2a and 2b</w:t>
      </w:r>
    </w:p>
    <w:p w14:paraId="297F9EB9" w14:textId="11B8E41A" w:rsidR="54C8B461" w:rsidRDefault="54C8B461" w:rsidP="6213F938">
      <w:pPr>
        <w:ind w:firstLine="720"/>
        <w:rPr>
          <w:rFonts w:ascii="Times New Roman" w:eastAsia="Times New Roman" w:hAnsi="Times New Roman" w:cs="Times New Roman"/>
          <w:color w:val="000000" w:themeColor="text1"/>
          <w:sz w:val="24"/>
          <w:szCs w:val="24"/>
        </w:rPr>
      </w:pPr>
      <w:r w:rsidRPr="6213F938">
        <w:rPr>
          <w:rFonts w:ascii="Times New Roman" w:eastAsia="Times New Roman" w:hAnsi="Times New Roman" w:cs="Times New Roman"/>
          <w:color w:val="000000" w:themeColor="text1"/>
          <w:sz w:val="24"/>
          <w:szCs w:val="24"/>
        </w:rPr>
        <w:t xml:space="preserve">As per reviewer request, we explored whether our experimental results were moderated by participant sexual orientation (roughly dichotomized into straight/heterosexual and LGBTQIA+ groupings). None of the results in Study 2a were moderated by sexual orientation. However, </w:t>
      </w:r>
      <w:proofErr w:type="gramStart"/>
      <w:r w:rsidRPr="6213F938">
        <w:rPr>
          <w:rFonts w:ascii="Times New Roman" w:eastAsia="Times New Roman" w:hAnsi="Times New Roman" w:cs="Times New Roman"/>
          <w:color w:val="000000" w:themeColor="text1"/>
          <w:sz w:val="24"/>
          <w:szCs w:val="24"/>
        </w:rPr>
        <w:t>all of</w:t>
      </w:r>
      <w:proofErr w:type="gramEnd"/>
      <w:r w:rsidRPr="6213F938">
        <w:rPr>
          <w:rFonts w:ascii="Times New Roman" w:eastAsia="Times New Roman" w:hAnsi="Times New Roman" w:cs="Times New Roman"/>
          <w:color w:val="000000" w:themeColor="text1"/>
          <w:sz w:val="24"/>
          <w:szCs w:val="24"/>
        </w:rPr>
        <w:t xml:space="preserve"> the results of Study 2b were moderated by sexual orientation albeit the sample size of LGBTQIA+ (n = ~177) to straight/heterosexual participants (n=~1000) was highly unequal.  The results for straight participants mirrored our reported results whereas the results for LGBTQIA+ participants differed. For relationship quality and feelings of inadequacy, there were no effects for LGBTQIA+ participants. For relationship dissolution, there was an interaction effect for LGBTQIA+ participants (compared to a main effect of relationship type for straight participants) such that they perceived Olivia as more likely to have her relationship end in the FBR than the MBR. For social approval, there was an interaction for LGBTQIA</w:t>
      </w:r>
      <w:proofErr w:type="gramStart"/>
      <w:r w:rsidRPr="6213F938">
        <w:rPr>
          <w:rFonts w:ascii="Times New Roman" w:eastAsia="Times New Roman" w:hAnsi="Times New Roman" w:cs="Times New Roman"/>
          <w:color w:val="000000" w:themeColor="text1"/>
          <w:sz w:val="24"/>
          <w:szCs w:val="24"/>
        </w:rPr>
        <w:t>+  participants</w:t>
      </w:r>
      <w:proofErr w:type="gramEnd"/>
      <w:r w:rsidRPr="6213F938">
        <w:rPr>
          <w:rFonts w:ascii="Times New Roman" w:eastAsia="Times New Roman" w:hAnsi="Times New Roman" w:cs="Times New Roman"/>
          <w:color w:val="000000" w:themeColor="text1"/>
          <w:sz w:val="24"/>
          <w:szCs w:val="24"/>
        </w:rPr>
        <w:t xml:space="preserve"> (vs main effect of relationship type for straight participants) whereby they perceived Olivia as receiving less social approval in the FBR than the MBR. For gender nonconformity there was only a main effect of relationship type for LGBTQIA+ participants (vs the anticipated interaction for straight participants). They saw more gender nonconformity in the FBR compared to the MBR. In sum, compared to straight participants, LGBTQIA+ participants perceived unique individual consequences for Olivia relating to relationship dissolution and social approval but collective relationship-level consequences for gender nonconformity.</w:t>
      </w:r>
    </w:p>
    <w:p w14:paraId="55DAB3A7" w14:textId="1D8AA8EB" w:rsidR="6213F938" w:rsidRDefault="6213F938" w:rsidP="6213F938">
      <w:pPr>
        <w:rPr>
          <w:rFonts w:ascii="Times New Roman" w:eastAsia="Times New Roman" w:hAnsi="Times New Roman" w:cs="Times New Roman"/>
          <w:sz w:val="24"/>
          <w:szCs w:val="24"/>
        </w:rPr>
      </w:pPr>
    </w:p>
    <w:p w14:paraId="565C1AAB" w14:textId="5BBA1604" w:rsidR="003E3DC5" w:rsidRPr="006A5E02" w:rsidRDefault="003E3DC5" w:rsidP="4E884761">
      <w:pPr>
        <w:pStyle w:val="Heading1"/>
        <w:jc w:val="center"/>
        <w:rPr>
          <w:rFonts w:ascii="Times New Roman" w:hAnsi="Times New Roman" w:cs="Times New Roman"/>
          <w:b/>
          <w:bCs/>
          <w:color w:val="auto"/>
          <w:sz w:val="24"/>
          <w:szCs w:val="24"/>
        </w:rPr>
      </w:pPr>
      <w:r w:rsidRPr="006A5E02">
        <w:rPr>
          <w:rFonts w:ascii="Times New Roman" w:hAnsi="Times New Roman" w:cs="Times New Roman"/>
          <w:b/>
          <w:bCs/>
          <w:color w:val="auto"/>
          <w:sz w:val="24"/>
          <w:szCs w:val="24"/>
        </w:rPr>
        <w:t xml:space="preserve">Study </w:t>
      </w:r>
      <w:r w:rsidR="64E03FA7" w:rsidRPr="006A5E02">
        <w:rPr>
          <w:rFonts w:ascii="Times New Roman" w:hAnsi="Times New Roman" w:cs="Times New Roman"/>
          <w:b/>
          <w:bCs/>
          <w:color w:val="auto"/>
          <w:sz w:val="24"/>
          <w:szCs w:val="24"/>
        </w:rPr>
        <w:t>3</w:t>
      </w:r>
      <w:bookmarkEnd w:id="1"/>
    </w:p>
    <w:p w14:paraId="37489420" w14:textId="79DDE113" w:rsidR="00865355" w:rsidRDefault="00865355" w:rsidP="000C6800">
      <w:pPr>
        <w:rPr>
          <w:rFonts w:ascii="Times New Roman" w:hAnsi="Times New Roman" w:cs="Times New Roman"/>
          <w:b/>
          <w:bCs/>
          <w:sz w:val="24"/>
          <w:szCs w:val="24"/>
        </w:rPr>
      </w:pPr>
      <w:r>
        <w:rPr>
          <w:rFonts w:ascii="Times New Roman" w:hAnsi="Times New Roman" w:cs="Times New Roman"/>
          <w:b/>
          <w:bCs/>
          <w:sz w:val="24"/>
          <w:szCs w:val="24"/>
        </w:rPr>
        <w:t>Information Regarding the Coding Error for High Incomes</w:t>
      </w:r>
    </w:p>
    <w:p w14:paraId="5E213FC2" w14:textId="02AE1193" w:rsidR="00865355" w:rsidRPr="00D964AE" w:rsidRDefault="00865355" w:rsidP="00865355">
      <w:pPr>
        <w:rPr>
          <w:rFonts w:ascii="Times New Roman" w:hAnsi="Times New Roman" w:cs="Times New Roman"/>
        </w:rPr>
      </w:pPr>
      <w:r w:rsidRPr="00D964AE">
        <w:rPr>
          <w:rFonts w:ascii="Times New Roman" w:hAnsi="Times New Roman" w:cs="Times New Roman"/>
        </w:rPr>
        <w:t xml:space="preserve">Unfortunately, the data for participants who reported household incomes greater than $14k </w:t>
      </w:r>
      <w:r>
        <w:rPr>
          <w:rFonts w:ascii="Times New Roman" w:hAnsi="Times New Roman" w:cs="Times New Roman"/>
        </w:rPr>
        <w:t>could not</w:t>
      </w:r>
      <w:r w:rsidRPr="00D964AE">
        <w:rPr>
          <w:rFonts w:ascii="Times New Roman" w:hAnsi="Times New Roman" w:cs="Times New Roman"/>
        </w:rPr>
        <w:t xml:space="preserve"> be used to obtain reliable results. The income measure used $1k increments up to $7k per month (</w:t>
      </w:r>
      <w:proofErr w:type="spellStart"/>
      <w:proofErr w:type="gramStart"/>
      <w:r w:rsidRPr="00D964AE">
        <w:rPr>
          <w:rFonts w:ascii="Times New Roman" w:hAnsi="Times New Roman" w:cs="Times New Roman"/>
        </w:rPr>
        <w:t>ie</w:t>
      </w:r>
      <w:proofErr w:type="spellEnd"/>
      <w:r w:rsidRPr="00D964AE">
        <w:rPr>
          <w:rFonts w:ascii="Times New Roman" w:hAnsi="Times New Roman" w:cs="Times New Roman"/>
        </w:rPr>
        <w:t>..</w:t>
      </w:r>
      <w:proofErr w:type="gramEnd"/>
      <w:r w:rsidRPr="00D964AE">
        <w:rPr>
          <w:rFonts w:ascii="Times New Roman" w:hAnsi="Times New Roman" w:cs="Times New Roman"/>
        </w:rPr>
        <w:t xml:space="preserve">, 3 = $2000 to $3000, 4 = $3000 to $4000… 7 = $6000 to $7000) but a coding error resulted in the scale skipping two increments for incomes greater than $7k per month (i.e., 8 = $8000 to $9000, 9 = $10000 and over). This introduced two forms of unreliability. First, we cannot be certain how people with scores in the missing increments used the scale (did they choose the lower or higher value?). And second, the calculation of the key variable in our model – female proportion of income earned – would be highly imprecise for people with scores in that range, especially if both partners had incomes higher </w:t>
      </w:r>
      <w:proofErr w:type="spellStart"/>
      <w:r w:rsidRPr="00D964AE">
        <w:rPr>
          <w:rFonts w:ascii="Times New Roman" w:hAnsi="Times New Roman" w:cs="Times New Roman"/>
        </w:rPr>
        <w:t>that</w:t>
      </w:r>
      <w:proofErr w:type="spellEnd"/>
      <w:r w:rsidRPr="00D964AE">
        <w:rPr>
          <w:rFonts w:ascii="Times New Roman" w:hAnsi="Times New Roman" w:cs="Times New Roman"/>
        </w:rPr>
        <w:t xml:space="preserve"> $7k (worst case could be a $4k inaccuracy if they chose a lower option for one partner and a higher option for the other for incomes in the missing increments). For these reasons we opted to exclude these participants from our study. Fortunately, we had a very large sample and have adequate power even after that exclusion.</w:t>
      </w:r>
    </w:p>
    <w:p w14:paraId="3C97DC34" w14:textId="1F7201BB" w:rsidR="00865355" w:rsidRPr="00D964AE" w:rsidRDefault="00865355" w:rsidP="00865355">
      <w:pPr>
        <w:rPr>
          <w:rFonts w:ascii="Times New Roman" w:hAnsi="Times New Roman" w:cs="Times New Roman"/>
        </w:rPr>
      </w:pPr>
      <w:r w:rsidRPr="00D964AE">
        <w:rPr>
          <w:rFonts w:ascii="Times New Roman" w:hAnsi="Times New Roman" w:cs="Times New Roman"/>
        </w:rPr>
        <w:t xml:space="preserve">This decision yielded a few side benefits. The resulting sample has an average income very close to the </w:t>
      </w:r>
      <w:r w:rsidR="006B4510">
        <w:rPr>
          <w:rFonts w:ascii="Times New Roman" w:hAnsi="Times New Roman" w:cs="Times New Roman"/>
        </w:rPr>
        <w:t>median</w:t>
      </w:r>
      <w:r w:rsidRPr="00D964AE">
        <w:rPr>
          <w:rFonts w:ascii="Times New Roman" w:hAnsi="Times New Roman" w:cs="Times New Roman"/>
        </w:rPr>
        <w:t xml:space="preserve"> household income in the US per the 202</w:t>
      </w:r>
      <w:r w:rsidR="006B4510">
        <w:rPr>
          <w:rFonts w:ascii="Times New Roman" w:hAnsi="Times New Roman" w:cs="Times New Roman"/>
        </w:rPr>
        <w:t>0</w:t>
      </w:r>
      <w:r w:rsidRPr="00D964AE">
        <w:rPr>
          <w:rFonts w:ascii="Times New Roman" w:hAnsi="Times New Roman" w:cs="Times New Roman"/>
        </w:rPr>
        <w:t xml:space="preserve"> US census, and the resulting distribution of scores is normal (neither of these are the case for the full sample). It may also be important to note that from an ethical perspective, these participants’ data have not been wasted because they were included in a completely unrelated paper about the prevalence of friends-first relationship initiation (as reported in the manuscript).  </w:t>
      </w:r>
    </w:p>
    <w:p w14:paraId="0CE45EB0" w14:textId="0A3B5AAA" w:rsidR="000C6800" w:rsidRDefault="00AC57C6" w:rsidP="000C6800">
      <w:pPr>
        <w:rPr>
          <w:rFonts w:ascii="Times New Roman" w:hAnsi="Times New Roman" w:cs="Times New Roman"/>
          <w:b/>
          <w:bCs/>
          <w:sz w:val="24"/>
          <w:szCs w:val="24"/>
        </w:rPr>
      </w:pPr>
      <w:r>
        <w:rPr>
          <w:rFonts w:ascii="Times New Roman" w:hAnsi="Times New Roman" w:cs="Times New Roman"/>
          <w:b/>
          <w:bCs/>
          <w:sz w:val="24"/>
          <w:szCs w:val="24"/>
        </w:rPr>
        <w:t>Additional Measures</w:t>
      </w:r>
    </w:p>
    <w:p w14:paraId="081ADB4A" w14:textId="4DD1404F" w:rsidR="00170CCE" w:rsidRPr="00D964AE" w:rsidRDefault="00170CCE" w:rsidP="000C6800">
      <w:pPr>
        <w:rPr>
          <w:rFonts w:ascii="Times New Roman" w:hAnsi="Times New Roman" w:cs="Times New Roman"/>
          <w:b/>
          <w:bCs/>
          <w:i/>
          <w:iCs/>
          <w:sz w:val="24"/>
          <w:szCs w:val="24"/>
        </w:rPr>
      </w:pPr>
      <w:r w:rsidRPr="00D964AE">
        <w:rPr>
          <w:rFonts w:ascii="Times New Roman" w:hAnsi="Times New Roman" w:cs="Times New Roman"/>
          <w:b/>
          <w:bCs/>
          <w:i/>
          <w:iCs/>
          <w:sz w:val="24"/>
          <w:szCs w:val="24"/>
        </w:rPr>
        <w:t>Demographics</w:t>
      </w:r>
    </w:p>
    <w:p w14:paraId="6DFB165B" w14:textId="77777777" w:rsidR="000C6800" w:rsidRPr="00C403F0" w:rsidRDefault="000C6800" w:rsidP="000C6800">
      <w:pPr>
        <w:pStyle w:val="ListParagraph"/>
        <w:numPr>
          <w:ilvl w:val="0"/>
          <w:numId w:val="5"/>
        </w:numPr>
      </w:pPr>
      <w:r w:rsidRPr="00C403F0">
        <w:t>What is your relationship status? (Options: married or common law)</w:t>
      </w:r>
    </w:p>
    <w:p w14:paraId="183D34B2" w14:textId="77777777" w:rsidR="000C6800" w:rsidRPr="00C403F0" w:rsidRDefault="000C6800" w:rsidP="000C6800">
      <w:pPr>
        <w:pStyle w:val="ListParagraph"/>
        <w:numPr>
          <w:ilvl w:val="0"/>
          <w:numId w:val="5"/>
        </w:numPr>
        <w:tabs>
          <w:tab w:val="left" w:pos="0"/>
          <w:tab w:val="left" w:pos="360"/>
          <w:tab w:val="left" w:pos="720"/>
          <w:tab w:val="left" w:pos="990"/>
        </w:tabs>
        <w:spacing w:before="240"/>
      </w:pPr>
      <w:r w:rsidRPr="00C403F0">
        <w:t xml:space="preserve">What is the highest degree or level of schooling/education you have completed? </w:t>
      </w:r>
      <w:r w:rsidRPr="00C403F0">
        <w:rPr>
          <w:i/>
          <w:iCs/>
        </w:rPr>
        <w:t xml:space="preserve">If currently enrolled, highest degree received. </w:t>
      </w:r>
    </w:p>
    <w:p w14:paraId="7F1B44BC" w14:textId="77777777" w:rsidR="000C6800" w:rsidRPr="00C403F0" w:rsidRDefault="000C6800" w:rsidP="000C6800">
      <w:pPr>
        <w:pStyle w:val="ListParagraph"/>
        <w:tabs>
          <w:tab w:val="left" w:pos="0"/>
          <w:tab w:val="left" w:pos="360"/>
          <w:tab w:val="left" w:pos="720"/>
          <w:tab w:val="left" w:pos="990"/>
        </w:tabs>
        <w:spacing w:before="240"/>
        <w:ind w:left="1080"/>
      </w:pPr>
      <w:r w:rsidRPr="00C403F0">
        <w:t>Options:</w:t>
      </w:r>
    </w:p>
    <w:p w14:paraId="5428E9B7" w14:textId="77777777" w:rsidR="000C6800" w:rsidRPr="00C403F0" w:rsidRDefault="000C6800" w:rsidP="000C6800">
      <w:pPr>
        <w:pStyle w:val="ListParagraph"/>
        <w:numPr>
          <w:ilvl w:val="0"/>
          <w:numId w:val="8"/>
        </w:numPr>
        <w:tabs>
          <w:tab w:val="left" w:pos="0"/>
          <w:tab w:val="left" w:pos="360"/>
          <w:tab w:val="left" w:pos="720"/>
          <w:tab w:val="left" w:pos="990"/>
        </w:tabs>
        <w:spacing w:before="240"/>
      </w:pPr>
      <w:r w:rsidRPr="00C403F0">
        <w:t xml:space="preserve">No schooling completed </w:t>
      </w:r>
    </w:p>
    <w:p w14:paraId="409AF06A" w14:textId="77777777" w:rsidR="000C6800" w:rsidRPr="00C403F0" w:rsidRDefault="000C6800" w:rsidP="000C6800">
      <w:pPr>
        <w:pStyle w:val="ListParagraph"/>
        <w:numPr>
          <w:ilvl w:val="0"/>
          <w:numId w:val="8"/>
        </w:numPr>
        <w:tabs>
          <w:tab w:val="left" w:pos="0"/>
          <w:tab w:val="left" w:pos="360"/>
          <w:tab w:val="left" w:pos="720"/>
          <w:tab w:val="left" w:pos="990"/>
        </w:tabs>
        <w:spacing w:before="240"/>
      </w:pPr>
      <w:r w:rsidRPr="00C403F0">
        <w:t>Elementary to 8</w:t>
      </w:r>
      <w:r w:rsidRPr="00C403F0">
        <w:rPr>
          <w:vertAlign w:val="superscript"/>
        </w:rPr>
        <w:t>th</w:t>
      </w:r>
      <w:r w:rsidRPr="00C403F0">
        <w:t xml:space="preserve"> grade</w:t>
      </w:r>
    </w:p>
    <w:p w14:paraId="1305F1AB" w14:textId="77777777" w:rsidR="000C6800" w:rsidRPr="00C403F0" w:rsidRDefault="000C6800" w:rsidP="000C6800">
      <w:pPr>
        <w:pStyle w:val="ListParagraph"/>
        <w:numPr>
          <w:ilvl w:val="0"/>
          <w:numId w:val="8"/>
        </w:numPr>
        <w:tabs>
          <w:tab w:val="left" w:pos="0"/>
          <w:tab w:val="left" w:pos="360"/>
          <w:tab w:val="left" w:pos="720"/>
          <w:tab w:val="left" w:pos="990"/>
        </w:tabs>
        <w:spacing w:before="240"/>
      </w:pPr>
      <w:r w:rsidRPr="00C403F0">
        <w:t>Some high school, no diploma</w:t>
      </w:r>
    </w:p>
    <w:p w14:paraId="6614FAD2" w14:textId="77777777" w:rsidR="000C6800" w:rsidRPr="00C403F0" w:rsidRDefault="000C6800" w:rsidP="000C6800">
      <w:pPr>
        <w:pStyle w:val="ListParagraph"/>
        <w:numPr>
          <w:ilvl w:val="0"/>
          <w:numId w:val="8"/>
        </w:numPr>
        <w:tabs>
          <w:tab w:val="left" w:pos="0"/>
          <w:tab w:val="left" w:pos="360"/>
          <w:tab w:val="left" w:pos="720"/>
          <w:tab w:val="left" w:pos="990"/>
        </w:tabs>
        <w:spacing w:before="240"/>
      </w:pPr>
      <w:r w:rsidRPr="00C403F0">
        <w:t>High school graduate, diploma or equivalent (e.g., GED)</w:t>
      </w:r>
    </w:p>
    <w:p w14:paraId="4DE731FD" w14:textId="77777777" w:rsidR="000C6800" w:rsidRPr="00C403F0" w:rsidRDefault="000C6800" w:rsidP="000C6800">
      <w:pPr>
        <w:pStyle w:val="ListParagraph"/>
        <w:numPr>
          <w:ilvl w:val="0"/>
          <w:numId w:val="8"/>
        </w:numPr>
        <w:tabs>
          <w:tab w:val="left" w:pos="0"/>
          <w:tab w:val="left" w:pos="360"/>
          <w:tab w:val="left" w:pos="720"/>
          <w:tab w:val="left" w:pos="990"/>
        </w:tabs>
        <w:spacing w:before="240"/>
      </w:pPr>
      <w:r w:rsidRPr="00C403F0">
        <w:t>Some college credit, no degree</w:t>
      </w:r>
    </w:p>
    <w:p w14:paraId="39759FBC" w14:textId="77777777" w:rsidR="000C6800" w:rsidRPr="00C403F0" w:rsidRDefault="000C6800" w:rsidP="000C6800">
      <w:pPr>
        <w:pStyle w:val="ListParagraph"/>
        <w:numPr>
          <w:ilvl w:val="0"/>
          <w:numId w:val="8"/>
        </w:numPr>
        <w:tabs>
          <w:tab w:val="left" w:pos="0"/>
          <w:tab w:val="left" w:pos="360"/>
          <w:tab w:val="left" w:pos="720"/>
          <w:tab w:val="left" w:pos="990"/>
        </w:tabs>
        <w:spacing w:before="240"/>
      </w:pPr>
      <w:r w:rsidRPr="00C403F0">
        <w:t>Trade/technical/vocational training</w:t>
      </w:r>
    </w:p>
    <w:p w14:paraId="707DCD8E" w14:textId="77777777" w:rsidR="000C6800" w:rsidRPr="00C403F0" w:rsidRDefault="000C6800" w:rsidP="000C6800">
      <w:pPr>
        <w:pStyle w:val="ListParagraph"/>
        <w:numPr>
          <w:ilvl w:val="0"/>
          <w:numId w:val="8"/>
        </w:numPr>
        <w:tabs>
          <w:tab w:val="left" w:pos="0"/>
          <w:tab w:val="left" w:pos="360"/>
          <w:tab w:val="left" w:pos="720"/>
          <w:tab w:val="left" w:pos="990"/>
        </w:tabs>
        <w:spacing w:before="240"/>
      </w:pPr>
      <w:r w:rsidRPr="00C403F0">
        <w:t xml:space="preserve">Associate degree/diploma </w:t>
      </w:r>
    </w:p>
    <w:p w14:paraId="2543ADC2" w14:textId="77777777" w:rsidR="000C6800" w:rsidRPr="00C403F0" w:rsidRDefault="000C6800" w:rsidP="000C6800">
      <w:pPr>
        <w:pStyle w:val="ListParagraph"/>
        <w:numPr>
          <w:ilvl w:val="0"/>
          <w:numId w:val="8"/>
        </w:numPr>
        <w:tabs>
          <w:tab w:val="left" w:pos="0"/>
          <w:tab w:val="left" w:pos="360"/>
          <w:tab w:val="left" w:pos="720"/>
          <w:tab w:val="left" w:pos="990"/>
        </w:tabs>
        <w:spacing w:before="240"/>
      </w:pPr>
      <w:r w:rsidRPr="00C403F0">
        <w:t>Bachelor’s degree</w:t>
      </w:r>
    </w:p>
    <w:p w14:paraId="306DB7FB" w14:textId="77777777" w:rsidR="000C6800" w:rsidRPr="00C403F0" w:rsidRDefault="000C6800" w:rsidP="000C6800">
      <w:pPr>
        <w:pStyle w:val="ListParagraph"/>
        <w:numPr>
          <w:ilvl w:val="0"/>
          <w:numId w:val="8"/>
        </w:numPr>
        <w:tabs>
          <w:tab w:val="left" w:pos="0"/>
          <w:tab w:val="left" w:pos="360"/>
          <w:tab w:val="left" w:pos="720"/>
          <w:tab w:val="left" w:pos="990"/>
        </w:tabs>
        <w:spacing w:before="240"/>
      </w:pPr>
      <w:r w:rsidRPr="00C403F0">
        <w:t>Master’s degree</w:t>
      </w:r>
    </w:p>
    <w:p w14:paraId="7C37DD1D" w14:textId="77777777" w:rsidR="000C6800" w:rsidRPr="00C403F0" w:rsidRDefault="000C6800" w:rsidP="000C6800">
      <w:pPr>
        <w:pStyle w:val="ListParagraph"/>
        <w:numPr>
          <w:ilvl w:val="0"/>
          <w:numId w:val="8"/>
        </w:numPr>
        <w:tabs>
          <w:tab w:val="left" w:pos="0"/>
          <w:tab w:val="left" w:pos="360"/>
          <w:tab w:val="left" w:pos="720"/>
          <w:tab w:val="left" w:pos="990"/>
        </w:tabs>
        <w:spacing w:before="240"/>
      </w:pPr>
      <w:r w:rsidRPr="00C403F0">
        <w:t>Professional degree</w:t>
      </w:r>
    </w:p>
    <w:p w14:paraId="062AA5F0" w14:textId="77777777" w:rsidR="000C6800" w:rsidRPr="00C403F0" w:rsidRDefault="000C6800" w:rsidP="000C6800">
      <w:pPr>
        <w:pStyle w:val="ListParagraph"/>
        <w:numPr>
          <w:ilvl w:val="0"/>
          <w:numId w:val="8"/>
        </w:numPr>
        <w:tabs>
          <w:tab w:val="left" w:pos="0"/>
          <w:tab w:val="left" w:pos="360"/>
          <w:tab w:val="left" w:pos="720"/>
          <w:tab w:val="left" w:pos="990"/>
        </w:tabs>
        <w:spacing w:before="240"/>
      </w:pPr>
      <w:r w:rsidRPr="00C403F0">
        <w:t>Doctorate degree</w:t>
      </w:r>
    </w:p>
    <w:p w14:paraId="2D2C9A2B" w14:textId="77777777" w:rsidR="000C6800" w:rsidRPr="00C403F0" w:rsidRDefault="000C6800" w:rsidP="000C6800">
      <w:pPr>
        <w:pStyle w:val="ListParagraph"/>
        <w:numPr>
          <w:ilvl w:val="0"/>
          <w:numId w:val="5"/>
        </w:numPr>
        <w:tabs>
          <w:tab w:val="left" w:pos="0"/>
          <w:tab w:val="left" w:pos="360"/>
          <w:tab w:val="left" w:pos="720"/>
          <w:tab w:val="left" w:pos="990"/>
        </w:tabs>
        <w:spacing w:before="240"/>
      </w:pPr>
      <w:r w:rsidRPr="00C403F0">
        <w:t xml:space="preserve">What is the highest degree or level of schooling/education your partner has completed? </w:t>
      </w:r>
      <w:r w:rsidRPr="00C403F0">
        <w:rPr>
          <w:i/>
          <w:iCs/>
        </w:rPr>
        <w:t xml:space="preserve">If currently enrolled, highest degree received. </w:t>
      </w:r>
    </w:p>
    <w:p w14:paraId="23231D05" w14:textId="77777777" w:rsidR="000C6800" w:rsidRPr="00C403F0" w:rsidRDefault="000C6800" w:rsidP="000C6800">
      <w:pPr>
        <w:pStyle w:val="ListParagraph"/>
        <w:tabs>
          <w:tab w:val="left" w:pos="0"/>
          <w:tab w:val="left" w:pos="360"/>
          <w:tab w:val="left" w:pos="720"/>
          <w:tab w:val="left" w:pos="990"/>
        </w:tabs>
        <w:spacing w:before="240"/>
        <w:ind w:left="1080"/>
      </w:pPr>
      <w:r w:rsidRPr="00C403F0">
        <w:t>Options:</w:t>
      </w:r>
    </w:p>
    <w:p w14:paraId="151D018A" w14:textId="77777777" w:rsidR="000C6800" w:rsidRPr="00C403F0" w:rsidRDefault="000C6800" w:rsidP="000C6800">
      <w:pPr>
        <w:pStyle w:val="ListParagraph"/>
        <w:numPr>
          <w:ilvl w:val="0"/>
          <w:numId w:val="8"/>
        </w:numPr>
        <w:tabs>
          <w:tab w:val="left" w:pos="0"/>
          <w:tab w:val="left" w:pos="360"/>
          <w:tab w:val="left" w:pos="720"/>
          <w:tab w:val="left" w:pos="990"/>
        </w:tabs>
        <w:spacing w:before="240"/>
      </w:pPr>
      <w:r w:rsidRPr="00C403F0">
        <w:t xml:space="preserve">No schooling completed </w:t>
      </w:r>
    </w:p>
    <w:p w14:paraId="14D0D1DE" w14:textId="77777777" w:rsidR="000C6800" w:rsidRPr="00C403F0" w:rsidRDefault="000C6800" w:rsidP="000C6800">
      <w:pPr>
        <w:pStyle w:val="ListParagraph"/>
        <w:numPr>
          <w:ilvl w:val="0"/>
          <w:numId w:val="8"/>
        </w:numPr>
        <w:tabs>
          <w:tab w:val="left" w:pos="0"/>
          <w:tab w:val="left" w:pos="360"/>
          <w:tab w:val="left" w:pos="720"/>
          <w:tab w:val="left" w:pos="990"/>
        </w:tabs>
        <w:spacing w:before="240"/>
      </w:pPr>
      <w:r w:rsidRPr="00C403F0">
        <w:t>Elementary to 8</w:t>
      </w:r>
      <w:r w:rsidRPr="00C403F0">
        <w:rPr>
          <w:vertAlign w:val="superscript"/>
        </w:rPr>
        <w:t>th</w:t>
      </w:r>
      <w:r w:rsidRPr="00C403F0">
        <w:t xml:space="preserve"> grade</w:t>
      </w:r>
    </w:p>
    <w:p w14:paraId="2A0FF71C" w14:textId="77777777" w:rsidR="000C6800" w:rsidRPr="00C403F0" w:rsidRDefault="000C6800" w:rsidP="000C6800">
      <w:pPr>
        <w:pStyle w:val="ListParagraph"/>
        <w:numPr>
          <w:ilvl w:val="0"/>
          <w:numId w:val="8"/>
        </w:numPr>
        <w:tabs>
          <w:tab w:val="left" w:pos="0"/>
          <w:tab w:val="left" w:pos="360"/>
          <w:tab w:val="left" w:pos="720"/>
          <w:tab w:val="left" w:pos="990"/>
        </w:tabs>
        <w:spacing w:before="240"/>
      </w:pPr>
      <w:r w:rsidRPr="00C403F0">
        <w:t>Some high school, no diploma</w:t>
      </w:r>
    </w:p>
    <w:p w14:paraId="4187AF42" w14:textId="77777777" w:rsidR="000C6800" w:rsidRPr="00C403F0" w:rsidRDefault="000C6800" w:rsidP="000C6800">
      <w:pPr>
        <w:pStyle w:val="ListParagraph"/>
        <w:numPr>
          <w:ilvl w:val="0"/>
          <w:numId w:val="8"/>
        </w:numPr>
        <w:tabs>
          <w:tab w:val="left" w:pos="0"/>
          <w:tab w:val="left" w:pos="360"/>
          <w:tab w:val="left" w:pos="720"/>
          <w:tab w:val="left" w:pos="990"/>
        </w:tabs>
        <w:spacing w:before="240"/>
      </w:pPr>
      <w:r w:rsidRPr="00C403F0">
        <w:t>High school graduate, diploma or equivalent (e.g., GED)</w:t>
      </w:r>
    </w:p>
    <w:p w14:paraId="0D5B58C3" w14:textId="77777777" w:rsidR="000C6800" w:rsidRPr="00C403F0" w:rsidRDefault="000C6800" w:rsidP="000C6800">
      <w:pPr>
        <w:pStyle w:val="ListParagraph"/>
        <w:numPr>
          <w:ilvl w:val="0"/>
          <w:numId w:val="8"/>
        </w:numPr>
        <w:tabs>
          <w:tab w:val="left" w:pos="0"/>
          <w:tab w:val="left" w:pos="360"/>
          <w:tab w:val="left" w:pos="720"/>
          <w:tab w:val="left" w:pos="990"/>
        </w:tabs>
        <w:spacing w:before="240"/>
      </w:pPr>
      <w:r w:rsidRPr="00C403F0">
        <w:t>Some college credit, no degree</w:t>
      </w:r>
    </w:p>
    <w:p w14:paraId="0468E5E5" w14:textId="77777777" w:rsidR="000C6800" w:rsidRPr="00C403F0" w:rsidRDefault="000C6800" w:rsidP="000C6800">
      <w:pPr>
        <w:pStyle w:val="ListParagraph"/>
        <w:numPr>
          <w:ilvl w:val="0"/>
          <w:numId w:val="8"/>
        </w:numPr>
        <w:tabs>
          <w:tab w:val="left" w:pos="0"/>
          <w:tab w:val="left" w:pos="360"/>
          <w:tab w:val="left" w:pos="720"/>
          <w:tab w:val="left" w:pos="990"/>
        </w:tabs>
        <w:spacing w:before="240"/>
      </w:pPr>
      <w:r w:rsidRPr="00C403F0">
        <w:t>Trade/technical/vocational training</w:t>
      </w:r>
    </w:p>
    <w:p w14:paraId="47482662" w14:textId="77777777" w:rsidR="000C6800" w:rsidRPr="00C403F0" w:rsidRDefault="000C6800" w:rsidP="000C6800">
      <w:pPr>
        <w:pStyle w:val="ListParagraph"/>
        <w:numPr>
          <w:ilvl w:val="0"/>
          <w:numId w:val="8"/>
        </w:numPr>
        <w:tabs>
          <w:tab w:val="left" w:pos="0"/>
          <w:tab w:val="left" w:pos="360"/>
          <w:tab w:val="left" w:pos="720"/>
          <w:tab w:val="left" w:pos="990"/>
        </w:tabs>
        <w:spacing w:before="240"/>
      </w:pPr>
      <w:r w:rsidRPr="00C403F0">
        <w:t xml:space="preserve">Associate degree/diploma </w:t>
      </w:r>
    </w:p>
    <w:p w14:paraId="35F54D2D" w14:textId="77777777" w:rsidR="000C6800" w:rsidRPr="00C403F0" w:rsidRDefault="000C6800" w:rsidP="000C6800">
      <w:pPr>
        <w:pStyle w:val="ListParagraph"/>
        <w:numPr>
          <w:ilvl w:val="0"/>
          <w:numId w:val="8"/>
        </w:numPr>
        <w:tabs>
          <w:tab w:val="left" w:pos="0"/>
          <w:tab w:val="left" w:pos="360"/>
          <w:tab w:val="left" w:pos="720"/>
          <w:tab w:val="left" w:pos="990"/>
        </w:tabs>
        <w:spacing w:before="240"/>
      </w:pPr>
      <w:r w:rsidRPr="00C403F0">
        <w:t>Bachelor’s degree</w:t>
      </w:r>
    </w:p>
    <w:p w14:paraId="1E9E8D71" w14:textId="77777777" w:rsidR="000C6800" w:rsidRPr="00C403F0" w:rsidRDefault="000C6800" w:rsidP="000C6800">
      <w:pPr>
        <w:pStyle w:val="ListParagraph"/>
        <w:numPr>
          <w:ilvl w:val="0"/>
          <w:numId w:val="8"/>
        </w:numPr>
        <w:tabs>
          <w:tab w:val="left" w:pos="0"/>
          <w:tab w:val="left" w:pos="360"/>
          <w:tab w:val="left" w:pos="720"/>
          <w:tab w:val="left" w:pos="990"/>
        </w:tabs>
        <w:spacing w:before="240"/>
      </w:pPr>
      <w:r w:rsidRPr="00C403F0">
        <w:t>Master’s degree</w:t>
      </w:r>
    </w:p>
    <w:p w14:paraId="43A4F693" w14:textId="77777777" w:rsidR="000C6800" w:rsidRPr="00C403F0" w:rsidRDefault="000C6800" w:rsidP="000C6800">
      <w:pPr>
        <w:pStyle w:val="ListParagraph"/>
        <w:numPr>
          <w:ilvl w:val="0"/>
          <w:numId w:val="8"/>
        </w:numPr>
        <w:tabs>
          <w:tab w:val="left" w:pos="0"/>
          <w:tab w:val="left" w:pos="360"/>
          <w:tab w:val="left" w:pos="720"/>
          <w:tab w:val="left" w:pos="990"/>
        </w:tabs>
        <w:spacing w:before="240"/>
      </w:pPr>
      <w:r w:rsidRPr="00C403F0">
        <w:t>Professional degree</w:t>
      </w:r>
    </w:p>
    <w:p w14:paraId="2A944D08" w14:textId="77777777" w:rsidR="000C6800" w:rsidRPr="00C403F0" w:rsidRDefault="000C6800" w:rsidP="000C6800">
      <w:pPr>
        <w:pStyle w:val="ListParagraph"/>
        <w:numPr>
          <w:ilvl w:val="0"/>
          <w:numId w:val="8"/>
        </w:numPr>
        <w:tabs>
          <w:tab w:val="left" w:pos="0"/>
          <w:tab w:val="left" w:pos="360"/>
          <w:tab w:val="left" w:pos="720"/>
          <w:tab w:val="left" w:pos="990"/>
        </w:tabs>
        <w:spacing w:before="240"/>
      </w:pPr>
      <w:r w:rsidRPr="00C403F0">
        <w:t>Doctorate degree</w:t>
      </w:r>
    </w:p>
    <w:p w14:paraId="165BE767" w14:textId="77777777" w:rsidR="000C6800" w:rsidRPr="00C403F0" w:rsidRDefault="000C6800" w:rsidP="000C6800">
      <w:pPr>
        <w:pStyle w:val="ListParagraph"/>
        <w:numPr>
          <w:ilvl w:val="0"/>
          <w:numId w:val="5"/>
        </w:numPr>
      </w:pPr>
      <w:r w:rsidRPr="00C403F0">
        <w:t>How many children primarily live in your household (i.e., primary custody; 60% or more of the child’s time)? (drop down; options 1 through 8)</w:t>
      </w:r>
    </w:p>
    <w:p w14:paraId="5EC9166F" w14:textId="77777777" w:rsidR="000C6800" w:rsidRPr="00C403F0" w:rsidRDefault="000C6800" w:rsidP="000C6800">
      <w:pPr>
        <w:pStyle w:val="ListParagraph"/>
        <w:numPr>
          <w:ilvl w:val="0"/>
          <w:numId w:val="5"/>
        </w:numPr>
        <w:tabs>
          <w:tab w:val="left" w:pos="0"/>
          <w:tab w:val="left" w:pos="360"/>
          <w:tab w:val="left" w:pos="720"/>
          <w:tab w:val="left" w:pos="990"/>
        </w:tabs>
        <w:spacing w:before="240"/>
      </w:pPr>
      <w:r w:rsidRPr="00C403F0">
        <w:t>How many children in your household are between 0-12 years? (options 1 through 8)</w:t>
      </w:r>
    </w:p>
    <w:p w14:paraId="636E8D1E" w14:textId="77777777" w:rsidR="000C6800" w:rsidRPr="00C403F0" w:rsidRDefault="000C6800" w:rsidP="000C6800">
      <w:pPr>
        <w:pStyle w:val="ListParagraph"/>
        <w:numPr>
          <w:ilvl w:val="0"/>
          <w:numId w:val="5"/>
        </w:numPr>
        <w:tabs>
          <w:tab w:val="left" w:pos="0"/>
          <w:tab w:val="left" w:pos="360"/>
          <w:tab w:val="left" w:pos="720"/>
          <w:tab w:val="left" w:pos="990"/>
        </w:tabs>
        <w:spacing w:before="240"/>
      </w:pPr>
      <w:r w:rsidRPr="00C403F0">
        <w:t>How many children in your household are between 13-18? (options 1 through 8)</w:t>
      </w:r>
    </w:p>
    <w:p w14:paraId="2328AE36" w14:textId="77777777" w:rsidR="000C6800" w:rsidRPr="00C403F0" w:rsidRDefault="000C6800" w:rsidP="000C6800">
      <w:pPr>
        <w:pStyle w:val="ListParagraph"/>
        <w:numPr>
          <w:ilvl w:val="0"/>
          <w:numId w:val="5"/>
        </w:numPr>
        <w:tabs>
          <w:tab w:val="left" w:pos="0"/>
          <w:tab w:val="left" w:pos="360"/>
          <w:tab w:val="left" w:pos="720"/>
          <w:tab w:val="left" w:pos="990"/>
        </w:tabs>
        <w:spacing w:before="240"/>
      </w:pPr>
      <w:r w:rsidRPr="00C403F0">
        <w:t>How many people in your household are over the age of 18? (options 1 through 10)</w:t>
      </w:r>
    </w:p>
    <w:p w14:paraId="6AB02030" w14:textId="77777777" w:rsidR="000C6800" w:rsidRPr="00C403F0" w:rsidRDefault="000C6800" w:rsidP="000C6800">
      <w:pPr>
        <w:pStyle w:val="ListParagraph"/>
        <w:numPr>
          <w:ilvl w:val="0"/>
          <w:numId w:val="5"/>
        </w:numPr>
        <w:tabs>
          <w:tab w:val="left" w:pos="0"/>
          <w:tab w:val="left" w:pos="360"/>
          <w:tab w:val="left" w:pos="720"/>
          <w:tab w:val="left" w:pos="990"/>
        </w:tabs>
        <w:spacing w:before="240"/>
      </w:pPr>
      <w:r w:rsidRPr="00C403F0">
        <w:t>Does anyone in your household require additional support (e.g., child or family member with a disability, older family members, etc.) (Yes/No)</w:t>
      </w:r>
    </w:p>
    <w:p w14:paraId="01CFB1B9" w14:textId="77777777" w:rsidR="000C6800" w:rsidRPr="00C403F0" w:rsidRDefault="000C6800" w:rsidP="000C6800">
      <w:pPr>
        <w:pStyle w:val="ListParagraph"/>
        <w:numPr>
          <w:ilvl w:val="0"/>
          <w:numId w:val="5"/>
        </w:numPr>
        <w:tabs>
          <w:tab w:val="left" w:pos="0"/>
          <w:tab w:val="left" w:pos="360"/>
          <w:tab w:val="left" w:pos="720"/>
          <w:tab w:val="left" w:pos="990"/>
        </w:tabs>
        <w:spacing w:before="240"/>
      </w:pPr>
      <w:r w:rsidRPr="00C403F0">
        <w:t>What city/town do you currently live in? (Fill in blank)</w:t>
      </w:r>
    </w:p>
    <w:p w14:paraId="17E1C958" w14:textId="77777777" w:rsidR="000C6800" w:rsidRDefault="000C6800" w:rsidP="000C6800">
      <w:pPr>
        <w:pStyle w:val="ListParagraph"/>
        <w:numPr>
          <w:ilvl w:val="0"/>
          <w:numId w:val="5"/>
        </w:numPr>
      </w:pPr>
      <w:r w:rsidRPr="00C403F0">
        <w:t>How would you describe yourself politically? (1 = extremely liberal, 7 = extremely conservative)</w:t>
      </w:r>
    </w:p>
    <w:p w14:paraId="58800A7C" w14:textId="77777777" w:rsidR="00422616" w:rsidRDefault="00422616" w:rsidP="00422616"/>
    <w:p w14:paraId="2A9F5C4F" w14:textId="291CC4CE" w:rsidR="00422616" w:rsidRPr="00D964AE" w:rsidRDefault="00422616" w:rsidP="00D964AE">
      <w:pPr>
        <w:rPr>
          <w:b/>
          <w:bCs/>
          <w:i/>
          <w:iCs/>
        </w:rPr>
      </w:pPr>
      <w:r w:rsidRPr="00D964AE">
        <w:rPr>
          <w:rFonts w:ascii="Times New Roman" w:hAnsi="Times New Roman" w:cs="Times New Roman"/>
          <w:b/>
          <w:bCs/>
          <w:i/>
          <w:iCs/>
          <w:sz w:val="24"/>
          <w:szCs w:val="24"/>
        </w:rPr>
        <w:t>Socioeconomic Status</w:t>
      </w:r>
    </w:p>
    <w:p w14:paraId="1AA386B2" w14:textId="77777777" w:rsidR="000C6800" w:rsidRPr="00C403F0" w:rsidRDefault="000C6800" w:rsidP="000C6800">
      <w:pPr>
        <w:shd w:val="clear" w:color="auto" w:fill="FFFFFF"/>
        <w:rPr>
          <w:rFonts w:ascii="Times New Roman" w:hAnsi="Times New Roman" w:cs="Times New Roman"/>
          <w:sz w:val="24"/>
          <w:szCs w:val="24"/>
          <w:lang w:eastAsia="en-CA"/>
        </w:rPr>
      </w:pPr>
      <w:r w:rsidRPr="00C403F0">
        <w:rPr>
          <w:rFonts w:ascii="Times New Roman" w:hAnsi="Times New Roman" w:cs="Times New Roman"/>
          <w:b/>
          <w:bCs/>
          <w:sz w:val="24"/>
          <w:szCs w:val="24"/>
          <w:lang w:val="en-US" w:eastAsia="en-CA"/>
        </w:rPr>
        <w:t>Imagine that this ladder shows how your society is set up.</w:t>
      </w:r>
      <w:r w:rsidRPr="00C403F0">
        <w:rPr>
          <w:rFonts w:ascii="Times New Roman" w:hAnsi="Times New Roman" w:cs="Times New Roman"/>
          <w:sz w:val="24"/>
          <w:szCs w:val="24"/>
          <w:lang w:val="en-US" w:eastAsia="en-CA"/>
        </w:rPr>
        <w:t> At the top of the ladder are the people who are </w:t>
      </w:r>
      <w:r w:rsidRPr="00C403F0">
        <w:rPr>
          <w:rFonts w:ascii="Times New Roman" w:hAnsi="Times New Roman" w:cs="Times New Roman"/>
          <w:b/>
          <w:bCs/>
          <w:sz w:val="24"/>
          <w:szCs w:val="24"/>
          <w:lang w:val="en-US" w:eastAsia="en-CA"/>
        </w:rPr>
        <w:t>best off</w:t>
      </w:r>
      <w:r w:rsidRPr="00C403F0">
        <w:rPr>
          <w:rFonts w:ascii="Times New Roman" w:hAnsi="Times New Roman" w:cs="Times New Roman"/>
          <w:sz w:val="24"/>
          <w:szCs w:val="24"/>
          <w:lang w:val="en-US" w:eastAsia="en-CA"/>
        </w:rPr>
        <w:t> – they have the most money, the highest amount of schooling, and the jobs that bring the most respect. At the bottom are the people who</w:t>
      </w:r>
      <w:r w:rsidRPr="00C403F0">
        <w:rPr>
          <w:rFonts w:ascii="Times New Roman" w:hAnsi="Times New Roman" w:cs="Times New Roman"/>
          <w:spacing w:val="-8"/>
          <w:sz w:val="24"/>
          <w:szCs w:val="24"/>
          <w:lang w:val="en-US" w:eastAsia="en-CA"/>
        </w:rPr>
        <w:t> </w:t>
      </w:r>
      <w:r w:rsidRPr="00C403F0">
        <w:rPr>
          <w:rFonts w:ascii="Times New Roman" w:hAnsi="Times New Roman" w:cs="Times New Roman"/>
          <w:sz w:val="24"/>
          <w:szCs w:val="24"/>
          <w:lang w:val="en-US" w:eastAsia="en-CA"/>
        </w:rPr>
        <w:t>are the </w:t>
      </w:r>
      <w:r w:rsidRPr="00C403F0">
        <w:rPr>
          <w:rFonts w:ascii="Times New Roman" w:hAnsi="Times New Roman" w:cs="Times New Roman"/>
          <w:b/>
          <w:bCs/>
          <w:sz w:val="24"/>
          <w:szCs w:val="24"/>
          <w:lang w:val="en-US" w:eastAsia="en-CA"/>
        </w:rPr>
        <w:t>worst off</w:t>
      </w:r>
      <w:r w:rsidRPr="00C403F0">
        <w:rPr>
          <w:rFonts w:ascii="Times New Roman" w:hAnsi="Times New Roman" w:cs="Times New Roman"/>
          <w:sz w:val="24"/>
          <w:szCs w:val="24"/>
          <w:lang w:val="en-US" w:eastAsia="en-CA"/>
        </w:rPr>
        <w:t> – they have the least money, little or no education, no jobs or jobs that no one wants or</w:t>
      </w:r>
      <w:r w:rsidRPr="00C403F0">
        <w:rPr>
          <w:rFonts w:ascii="Times New Roman" w:hAnsi="Times New Roman" w:cs="Times New Roman"/>
          <w:spacing w:val="-2"/>
          <w:sz w:val="24"/>
          <w:szCs w:val="24"/>
          <w:lang w:val="en-US" w:eastAsia="en-CA"/>
        </w:rPr>
        <w:t> </w:t>
      </w:r>
      <w:r w:rsidRPr="00C403F0">
        <w:rPr>
          <w:rFonts w:ascii="Times New Roman" w:hAnsi="Times New Roman" w:cs="Times New Roman"/>
          <w:sz w:val="24"/>
          <w:szCs w:val="24"/>
          <w:lang w:val="en-US" w:eastAsia="en-CA"/>
        </w:rPr>
        <w:t>respects.</w:t>
      </w:r>
    </w:p>
    <w:p w14:paraId="0E732020" w14:textId="747F31B2" w:rsidR="000C6800" w:rsidRPr="00C403F0" w:rsidRDefault="000C6800" w:rsidP="000C6800">
      <w:pPr>
        <w:shd w:val="clear" w:color="auto" w:fill="FFFFFF"/>
        <w:rPr>
          <w:rFonts w:ascii="Times New Roman" w:hAnsi="Times New Roman" w:cs="Times New Roman"/>
          <w:sz w:val="24"/>
          <w:szCs w:val="24"/>
          <w:lang w:eastAsia="en-CA"/>
        </w:rPr>
      </w:pPr>
      <w:r w:rsidRPr="00C403F0">
        <w:rPr>
          <w:rFonts w:ascii="Times New Roman" w:hAnsi="Times New Roman" w:cs="Times New Roman"/>
          <w:b/>
          <w:bCs/>
          <w:sz w:val="24"/>
          <w:szCs w:val="24"/>
          <w:lang w:val="en-US" w:eastAsia="en-CA"/>
        </w:rPr>
        <w:t>Now think about yourself. Please tell us where you think you would be on this ladder. Select the number that best represents where you would be on this ladder.</w:t>
      </w:r>
    </w:p>
    <w:p w14:paraId="71A42DB6" w14:textId="77777777" w:rsidR="000C6800" w:rsidRPr="00C403F0" w:rsidRDefault="000C6800" w:rsidP="000C6800">
      <w:pPr>
        <w:rPr>
          <w:rFonts w:ascii="Times New Roman" w:hAnsi="Times New Roman" w:cs="Times New Roman"/>
          <w:sz w:val="24"/>
          <w:szCs w:val="24"/>
        </w:rPr>
      </w:pPr>
      <w:r w:rsidRPr="00C403F0">
        <w:rPr>
          <w:rFonts w:ascii="Times New Roman" w:hAnsi="Times New Roman" w:cs="Times New Roman"/>
          <w:noProof/>
          <w:sz w:val="24"/>
          <w:szCs w:val="24"/>
          <w:lang w:eastAsia="en-CA"/>
        </w:rPr>
        <w:drawing>
          <wp:inline distT="0" distB="0" distL="0" distR="0" wp14:anchorId="5039CDB7" wp14:editId="166CA879">
            <wp:extent cx="591484" cy="1133856"/>
            <wp:effectExtent l="0" t="0" r="0" b="0"/>
            <wp:docPr id="1" name="Picture 1" descr="A picture containing c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95973" cy="1142462"/>
                    </a:xfrm>
                    <a:prstGeom prst="rect">
                      <a:avLst/>
                    </a:prstGeom>
                  </pic:spPr>
                </pic:pic>
              </a:graphicData>
            </a:graphic>
          </wp:inline>
        </w:drawing>
      </w:r>
    </w:p>
    <w:p w14:paraId="00011F0A" w14:textId="77777777" w:rsidR="000C6800" w:rsidRPr="00C403F0" w:rsidRDefault="000C6800" w:rsidP="00D964AE">
      <w:pPr>
        <w:pStyle w:val="ListParagraph"/>
        <w:numPr>
          <w:ilvl w:val="0"/>
          <w:numId w:val="4"/>
        </w:numPr>
        <w:tabs>
          <w:tab w:val="left" w:pos="360"/>
          <w:tab w:val="left" w:pos="720"/>
          <w:tab w:val="left" w:pos="990"/>
        </w:tabs>
        <w:spacing w:before="240"/>
      </w:pPr>
      <w:r w:rsidRPr="00C403F0">
        <w:t xml:space="preserve">My current employment situation is best described as . . .  </w:t>
      </w:r>
    </w:p>
    <w:p w14:paraId="46106746" w14:textId="77777777" w:rsidR="000C6800" w:rsidRPr="00C403F0" w:rsidRDefault="000C6800" w:rsidP="00D964AE">
      <w:pPr>
        <w:pStyle w:val="ListParagraph"/>
        <w:tabs>
          <w:tab w:val="left" w:pos="0"/>
          <w:tab w:val="left" w:pos="360"/>
          <w:tab w:val="left" w:pos="720"/>
          <w:tab w:val="left" w:pos="990"/>
        </w:tabs>
        <w:spacing w:before="240"/>
        <w:ind w:left="360"/>
      </w:pPr>
      <w:r w:rsidRPr="00C403F0">
        <w:t>(Options: Employed, at work; Employed, working from home; Employed, absent from work; Temporary layoff; Job seeker; Future start; Not in labour force, able to work; Not in labour force, permanently unable to work, N/A) *Fill in option</w:t>
      </w:r>
    </w:p>
    <w:p w14:paraId="7E56BB73" w14:textId="05C164FF" w:rsidR="000C6800" w:rsidRPr="00C403F0" w:rsidRDefault="000C6800" w:rsidP="00D964AE">
      <w:pPr>
        <w:pStyle w:val="ListParagraph"/>
        <w:numPr>
          <w:ilvl w:val="0"/>
          <w:numId w:val="4"/>
        </w:numPr>
        <w:tabs>
          <w:tab w:val="left" w:pos="360"/>
          <w:tab w:val="left" w:pos="720"/>
          <w:tab w:val="left" w:pos="990"/>
        </w:tabs>
        <w:spacing w:before="240"/>
      </w:pPr>
      <w:r w:rsidRPr="00C403F0">
        <w:t>My current occupation is best described as . . . (Options: Management occupations; Business, finance and administration occupations; Natural and applied sciences and related occupations; Health occupations; Occupations in education, law and social, community and government services; Occupations in art, culture, recreation and sport; Sales and service occupations; Trades, transport and equipment operators and related occupations; Natural resources, agriculture and related production occupations; Occupations in manufacturing and</w:t>
      </w:r>
      <w:r w:rsidR="00422616">
        <w:t xml:space="preserve"> </w:t>
      </w:r>
      <w:r w:rsidRPr="00C403F0">
        <w:t xml:space="preserve">utilities, N/A) *Fill in option </w:t>
      </w:r>
    </w:p>
    <w:p w14:paraId="2EE72A13" w14:textId="77777777" w:rsidR="000C6800" w:rsidRPr="00C403F0" w:rsidRDefault="000C6800" w:rsidP="00422616">
      <w:pPr>
        <w:pStyle w:val="ListParagraph"/>
        <w:numPr>
          <w:ilvl w:val="0"/>
          <w:numId w:val="4"/>
        </w:numPr>
        <w:tabs>
          <w:tab w:val="left" w:pos="0"/>
          <w:tab w:val="left" w:pos="360"/>
          <w:tab w:val="left" w:pos="720"/>
          <w:tab w:val="left" w:pos="990"/>
        </w:tabs>
        <w:spacing w:before="240"/>
      </w:pPr>
      <w:r w:rsidRPr="00C403F0">
        <w:t xml:space="preserve">Approximately how many hours </w:t>
      </w:r>
      <w:r w:rsidRPr="00C403F0">
        <w:rPr>
          <w:b/>
          <w:u w:val="single"/>
        </w:rPr>
        <w:t>per week</w:t>
      </w:r>
      <w:r w:rsidRPr="00C403F0">
        <w:t xml:space="preserve"> do you engage in paid work? (Drop Down: less than 10; 10 to 20; 20 to 30; 30 to 40; more than 40; N/A)</w:t>
      </w:r>
    </w:p>
    <w:p w14:paraId="7545F244" w14:textId="77777777" w:rsidR="000C6800" w:rsidRPr="00C403F0" w:rsidRDefault="000C6800" w:rsidP="000C6800">
      <w:pPr>
        <w:pStyle w:val="ListParagraph"/>
        <w:numPr>
          <w:ilvl w:val="0"/>
          <w:numId w:val="4"/>
        </w:numPr>
        <w:tabs>
          <w:tab w:val="left" w:pos="0"/>
          <w:tab w:val="left" w:pos="360"/>
          <w:tab w:val="left" w:pos="720"/>
          <w:tab w:val="left" w:pos="990"/>
        </w:tabs>
        <w:spacing w:before="240"/>
      </w:pPr>
      <w:r w:rsidRPr="00C403F0">
        <w:t xml:space="preserve">Approximately how many hours of unpaid household labour do you engage in </w:t>
      </w:r>
      <w:r w:rsidRPr="00C403F0">
        <w:rPr>
          <w:b/>
          <w:u w:val="single"/>
        </w:rPr>
        <w:t>on an average weekday</w:t>
      </w:r>
      <w:r w:rsidRPr="00C403F0">
        <w:t xml:space="preserve">? (E.g., meal preparation, yard work, house cleaning, shopping for groceries, etc.) (Drop down: </w:t>
      </w:r>
      <w:r w:rsidR="001F36F4" w:rsidRPr="00C403F0">
        <w:t>I do not do housework</w:t>
      </w:r>
      <w:r w:rsidRPr="00C403F0">
        <w:t xml:space="preserve">; </w:t>
      </w:r>
      <w:r w:rsidR="001F36F4" w:rsidRPr="00C403F0">
        <w:t>1 – less than 1 hour, 6 – 8 to 10 hours, 11 – more than 18 hours</w:t>
      </w:r>
      <w:r w:rsidRPr="00C403F0">
        <w:t xml:space="preserve">)  </w:t>
      </w:r>
    </w:p>
    <w:p w14:paraId="176C12F7" w14:textId="77777777" w:rsidR="000C6800" w:rsidRPr="00C403F0" w:rsidRDefault="000C6800" w:rsidP="000C6800">
      <w:pPr>
        <w:pStyle w:val="ListParagraph"/>
        <w:numPr>
          <w:ilvl w:val="0"/>
          <w:numId w:val="4"/>
        </w:numPr>
        <w:tabs>
          <w:tab w:val="left" w:pos="0"/>
          <w:tab w:val="left" w:pos="360"/>
          <w:tab w:val="left" w:pos="720"/>
          <w:tab w:val="left" w:pos="990"/>
        </w:tabs>
        <w:spacing w:before="240"/>
      </w:pPr>
      <w:r w:rsidRPr="00C403F0">
        <w:t xml:space="preserve">Approximately how many hours </w:t>
      </w:r>
      <w:r w:rsidRPr="00C403F0">
        <w:rPr>
          <w:b/>
          <w:u w:val="single"/>
        </w:rPr>
        <w:t>per day</w:t>
      </w:r>
      <w:r w:rsidRPr="00C403F0">
        <w:t xml:space="preserve"> do you spend taking care of your child(ren) on an average weekday? (E.g., helping with homework, looking after, playing, booking appointments or activities, etc.) </w:t>
      </w:r>
    </w:p>
    <w:p w14:paraId="7B85FC7D" w14:textId="77777777" w:rsidR="000C6800" w:rsidRPr="00C403F0" w:rsidRDefault="000C6800" w:rsidP="000C6800">
      <w:pPr>
        <w:pStyle w:val="ListParagraph"/>
        <w:numPr>
          <w:ilvl w:val="0"/>
          <w:numId w:val="4"/>
        </w:numPr>
        <w:tabs>
          <w:tab w:val="left" w:pos="0"/>
          <w:tab w:val="left" w:pos="360"/>
          <w:tab w:val="left" w:pos="720"/>
          <w:tab w:val="left" w:pos="990"/>
        </w:tabs>
        <w:spacing w:before="240"/>
      </w:pPr>
      <w:r w:rsidRPr="00C403F0">
        <w:t>What is your spouse or common-law partner’s current employment situation best described as . . . (Options: Employed, at work; Employed, working from home; Employed, absent from work; Temporary layoff; Job seeker; Future start; Not in labour force, able to work; Not in labour force, permanently unable to work, N/A) * Fill in option</w:t>
      </w:r>
    </w:p>
    <w:p w14:paraId="5E343687" w14:textId="77777777" w:rsidR="000C6800" w:rsidRPr="00C403F0" w:rsidRDefault="000C6800" w:rsidP="000C6800">
      <w:pPr>
        <w:pStyle w:val="ListParagraph"/>
        <w:numPr>
          <w:ilvl w:val="0"/>
          <w:numId w:val="4"/>
        </w:numPr>
        <w:tabs>
          <w:tab w:val="left" w:pos="0"/>
          <w:tab w:val="left" w:pos="360"/>
          <w:tab w:val="left" w:pos="720"/>
          <w:tab w:val="left" w:pos="990"/>
        </w:tabs>
        <w:spacing w:before="240"/>
      </w:pPr>
      <w:r w:rsidRPr="00C403F0">
        <w:t>What is your spouse or common-law partner’s current occupation? (Options: Management occupations; Business, finance and administration occupations; Natural and applied sciences and related occupations; Health occupations; Occupations in education, law and social, community and government services; Occupations in art, culture, recreation and sport; Sales and service occupations; Trades, transport and equipment operators and related occupations; Natural resources, agriculture and related production occupations; Occupations in manufacturing and utilities, N/A) *Fill in option</w:t>
      </w:r>
    </w:p>
    <w:p w14:paraId="2E2F40F2" w14:textId="77777777" w:rsidR="000C6800" w:rsidRPr="00C403F0" w:rsidRDefault="000C6800" w:rsidP="000C6800">
      <w:pPr>
        <w:pStyle w:val="ListParagraph"/>
        <w:numPr>
          <w:ilvl w:val="0"/>
          <w:numId w:val="4"/>
        </w:numPr>
        <w:tabs>
          <w:tab w:val="left" w:pos="0"/>
          <w:tab w:val="left" w:pos="360"/>
          <w:tab w:val="left" w:pos="720"/>
          <w:tab w:val="left" w:pos="990"/>
        </w:tabs>
        <w:spacing w:before="240"/>
      </w:pPr>
      <w:r w:rsidRPr="00C403F0">
        <w:t xml:space="preserve">Approximately how many hours </w:t>
      </w:r>
      <w:r w:rsidRPr="00C403F0">
        <w:rPr>
          <w:b/>
          <w:u w:val="single"/>
        </w:rPr>
        <w:t>per week</w:t>
      </w:r>
      <w:r w:rsidRPr="00C403F0">
        <w:t xml:space="preserve"> does </w:t>
      </w:r>
      <w:r w:rsidRPr="00C403F0">
        <w:rPr>
          <w:b/>
          <w:bCs/>
          <w:u w:val="single"/>
        </w:rPr>
        <w:t>your partner</w:t>
      </w:r>
      <w:r w:rsidRPr="00C403F0">
        <w:t xml:space="preserve"> engage in paid work? (Drop Down: less than 10; 10 to 20; 20 to 30; 30 to 40; more than 40; N/A)</w:t>
      </w:r>
    </w:p>
    <w:p w14:paraId="65DB4553" w14:textId="77777777" w:rsidR="000C6800" w:rsidRPr="00C403F0" w:rsidRDefault="000C6800" w:rsidP="000C6800">
      <w:pPr>
        <w:pStyle w:val="ListParagraph"/>
        <w:numPr>
          <w:ilvl w:val="0"/>
          <w:numId w:val="4"/>
        </w:numPr>
        <w:tabs>
          <w:tab w:val="left" w:pos="0"/>
          <w:tab w:val="left" w:pos="360"/>
          <w:tab w:val="left" w:pos="720"/>
          <w:tab w:val="left" w:pos="990"/>
        </w:tabs>
        <w:spacing w:before="240"/>
      </w:pPr>
      <w:r w:rsidRPr="00C403F0">
        <w:t xml:space="preserve">Approximately how many hours of unpaid household labour does </w:t>
      </w:r>
      <w:r w:rsidRPr="00C403F0">
        <w:rPr>
          <w:b/>
          <w:bCs/>
          <w:u w:val="single"/>
        </w:rPr>
        <w:t>your partner</w:t>
      </w:r>
      <w:r w:rsidRPr="00C403F0">
        <w:t xml:space="preserve"> you engage in </w:t>
      </w:r>
      <w:r w:rsidRPr="00C403F0">
        <w:rPr>
          <w:b/>
          <w:u w:val="single"/>
        </w:rPr>
        <w:t>on an average weekday</w:t>
      </w:r>
      <w:r w:rsidRPr="00C403F0">
        <w:t xml:space="preserve">? (E.g., meal preparation, yard work, house cleaning, shopping for groceries, etc.) (Drop down: less than 5; 5 to 10; 10 to 15; 15 to 20; 25 to 30; 30 to 35; 35 to 40; more than 40; N/A)  </w:t>
      </w:r>
    </w:p>
    <w:p w14:paraId="27FF70F2" w14:textId="77777777" w:rsidR="000C6800" w:rsidRPr="00C403F0" w:rsidRDefault="000C6800" w:rsidP="000C6800">
      <w:pPr>
        <w:pStyle w:val="ListParagraph"/>
        <w:numPr>
          <w:ilvl w:val="0"/>
          <w:numId w:val="4"/>
        </w:numPr>
        <w:tabs>
          <w:tab w:val="left" w:pos="0"/>
          <w:tab w:val="left" w:pos="360"/>
          <w:tab w:val="left" w:pos="720"/>
          <w:tab w:val="left" w:pos="990"/>
        </w:tabs>
        <w:spacing w:before="240"/>
      </w:pPr>
      <w:r w:rsidRPr="00C403F0">
        <w:t xml:space="preserve">Approximately how many hours </w:t>
      </w:r>
      <w:r w:rsidRPr="00C403F0">
        <w:rPr>
          <w:b/>
          <w:u w:val="single"/>
        </w:rPr>
        <w:t>per day</w:t>
      </w:r>
      <w:r w:rsidRPr="00C403F0">
        <w:t xml:space="preserve"> does </w:t>
      </w:r>
      <w:r w:rsidRPr="00C403F0">
        <w:rPr>
          <w:b/>
          <w:bCs/>
          <w:u w:val="single"/>
        </w:rPr>
        <w:t>your partner</w:t>
      </w:r>
      <w:r w:rsidRPr="00C403F0">
        <w:t xml:space="preserve"> spend taking care of your child(ren) on an average weekday? (E.g., helping with homework, looking after, playing, booking appointments or activities, etc.) </w:t>
      </w:r>
    </w:p>
    <w:p w14:paraId="0D9CCE0E" w14:textId="77777777" w:rsidR="000C6800" w:rsidRPr="00C403F0" w:rsidRDefault="000C6800" w:rsidP="000C6800">
      <w:pPr>
        <w:pStyle w:val="ListParagraph"/>
        <w:numPr>
          <w:ilvl w:val="0"/>
          <w:numId w:val="4"/>
        </w:numPr>
        <w:tabs>
          <w:tab w:val="left" w:pos="0"/>
          <w:tab w:val="left" w:pos="360"/>
          <w:tab w:val="left" w:pos="720"/>
          <w:tab w:val="left" w:pos="990"/>
        </w:tabs>
        <w:spacing w:before="240"/>
      </w:pPr>
      <w:r w:rsidRPr="00C403F0">
        <w:t xml:space="preserve">Approximately how many hours per week does your child receive care from another person? (E.g., the child’s biological parent, grandparents, neighbours, etc.) (Drop down: less than 5; 5 to 10; 10 to 15; 15 to 20; 25 to 30; 30 to 35; 35 to 40; more than 40; N/A) </w:t>
      </w:r>
    </w:p>
    <w:p w14:paraId="5399B644" w14:textId="77777777" w:rsidR="000C6800" w:rsidRPr="00C403F0" w:rsidRDefault="000C6800" w:rsidP="000C6800">
      <w:pPr>
        <w:pStyle w:val="ListParagraph"/>
        <w:numPr>
          <w:ilvl w:val="0"/>
          <w:numId w:val="4"/>
        </w:numPr>
        <w:tabs>
          <w:tab w:val="left" w:pos="0"/>
          <w:tab w:val="left" w:pos="360"/>
          <w:tab w:val="left" w:pos="720"/>
          <w:tab w:val="left" w:pos="990"/>
        </w:tabs>
        <w:spacing w:before="240"/>
      </w:pPr>
      <w:r w:rsidRPr="00C403F0">
        <w:t>What is your child’s current schooling/childcare situation best described as? (Drop down; Full time school/childcare; Part time school/childcare; Full time homeschooling/no childcare)</w:t>
      </w:r>
    </w:p>
    <w:p w14:paraId="4AF23DF9" w14:textId="77777777" w:rsidR="000C6800" w:rsidRPr="00C403F0" w:rsidRDefault="000C6800" w:rsidP="000C6800">
      <w:pPr>
        <w:pStyle w:val="ListParagraph"/>
        <w:tabs>
          <w:tab w:val="left" w:pos="0"/>
          <w:tab w:val="left" w:pos="360"/>
          <w:tab w:val="left" w:pos="720"/>
          <w:tab w:val="left" w:pos="990"/>
        </w:tabs>
        <w:spacing w:before="240"/>
      </w:pPr>
      <w:r w:rsidRPr="00C403F0">
        <w:t xml:space="preserve"> </w:t>
      </w:r>
    </w:p>
    <w:p w14:paraId="1F444DBE" w14:textId="77777777" w:rsidR="000C6800" w:rsidRPr="00C403F0" w:rsidRDefault="000C6800" w:rsidP="000C6800">
      <w:pPr>
        <w:tabs>
          <w:tab w:val="left" w:pos="0"/>
          <w:tab w:val="left" w:pos="360"/>
          <w:tab w:val="left" w:pos="720"/>
          <w:tab w:val="left" w:pos="990"/>
        </w:tabs>
        <w:spacing w:before="240"/>
        <w:rPr>
          <w:rFonts w:ascii="Times New Roman" w:hAnsi="Times New Roman" w:cs="Times New Roman"/>
          <w:sz w:val="24"/>
          <w:szCs w:val="24"/>
        </w:rPr>
      </w:pPr>
      <w:r w:rsidRPr="00C403F0">
        <w:rPr>
          <w:rFonts w:ascii="Times New Roman" w:hAnsi="Times New Roman" w:cs="Times New Roman"/>
          <w:sz w:val="24"/>
          <w:szCs w:val="24"/>
        </w:rPr>
        <w:t>These questions ask about your work and home life before the COVID pandemic:</w:t>
      </w:r>
    </w:p>
    <w:p w14:paraId="1A67384F" w14:textId="77777777" w:rsidR="000C6800" w:rsidRPr="00C403F0" w:rsidRDefault="000C6800" w:rsidP="000C6800">
      <w:pPr>
        <w:pStyle w:val="ListParagraph"/>
        <w:numPr>
          <w:ilvl w:val="0"/>
          <w:numId w:val="1"/>
        </w:numPr>
        <w:tabs>
          <w:tab w:val="left" w:pos="0"/>
          <w:tab w:val="left" w:pos="360"/>
          <w:tab w:val="left" w:pos="720"/>
          <w:tab w:val="left" w:pos="990"/>
        </w:tabs>
        <w:spacing w:before="240"/>
      </w:pPr>
      <w:r w:rsidRPr="00C403F0">
        <w:t xml:space="preserve">What was your employment status </w:t>
      </w:r>
      <w:r w:rsidRPr="00C403F0">
        <w:rPr>
          <w:b/>
          <w:bCs/>
          <w:i/>
          <w:iCs/>
        </w:rPr>
        <w:t>before</w:t>
      </w:r>
      <w:r w:rsidRPr="00C403F0">
        <w:t xml:space="preserve"> the COVID-19 pandemic? (Options: Employed, at work; Employed, absent from work; Temporary layoff; Job seeker; Future start; Not in labour force, able to work; Not in labour force, permanently unable to work, N/A)</w:t>
      </w:r>
    </w:p>
    <w:p w14:paraId="04E7F0B7" w14:textId="77777777" w:rsidR="000C6800" w:rsidRPr="00C403F0" w:rsidRDefault="000C6800" w:rsidP="000C6800">
      <w:pPr>
        <w:pStyle w:val="ListParagraph"/>
        <w:numPr>
          <w:ilvl w:val="0"/>
          <w:numId w:val="1"/>
        </w:numPr>
        <w:tabs>
          <w:tab w:val="left" w:pos="0"/>
          <w:tab w:val="left" w:pos="360"/>
          <w:tab w:val="left" w:pos="720"/>
          <w:tab w:val="left" w:pos="990"/>
        </w:tabs>
        <w:spacing w:before="240"/>
      </w:pPr>
      <w:r w:rsidRPr="00C403F0">
        <w:t xml:space="preserve">What was your occupation </w:t>
      </w:r>
      <w:r w:rsidRPr="00C403F0">
        <w:rPr>
          <w:b/>
          <w:bCs/>
          <w:i/>
          <w:iCs/>
        </w:rPr>
        <w:t>before</w:t>
      </w:r>
      <w:r w:rsidRPr="00C403F0">
        <w:t xml:space="preserve"> the COVID-19 pandemic? (Options: Management occupations; Business, finance and administration occupations; Natural and applied sciences and related occupations; Health occupations; Occupations in education, law and social, community and government services; Occupations in art, culture, recreation and sport; Sales and service occupations; Trades, transport and equipment operators and related occupations; Natural resources, agriculture and related production occupations; Occupations in manufacturing and utilities, N/A) * Fill in option</w:t>
      </w:r>
    </w:p>
    <w:p w14:paraId="510A50EE" w14:textId="77777777" w:rsidR="000C6800" w:rsidRPr="00C403F0" w:rsidRDefault="000C6800" w:rsidP="000C6800">
      <w:pPr>
        <w:pStyle w:val="ListParagraph"/>
        <w:numPr>
          <w:ilvl w:val="0"/>
          <w:numId w:val="1"/>
        </w:numPr>
        <w:tabs>
          <w:tab w:val="left" w:pos="0"/>
          <w:tab w:val="left" w:pos="360"/>
          <w:tab w:val="left" w:pos="720"/>
          <w:tab w:val="left" w:pos="990"/>
        </w:tabs>
        <w:spacing w:before="240"/>
      </w:pPr>
      <w:r w:rsidRPr="00C403F0">
        <w:t>What was your</w:t>
      </w:r>
      <w:r w:rsidRPr="00C403F0">
        <w:rPr>
          <w:b/>
          <w:bCs/>
          <w:u w:val="single"/>
        </w:rPr>
        <w:t xml:space="preserve"> approximate monthly income </w:t>
      </w:r>
      <w:r w:rsidRPr="00C403F0">
        <w:rPr>
          <w:b/>
          <w:bCs/>
          <w:i/>
          <w:iCs/>
        </w:rPr>
        <w:t>before</w:t>
      </w:r>
      <w:r w:rsidRPr="00C403F0">
        <w:t xml:space="preserve"> COVID-19, including public assistance from other sources but </w:t>
      </w:r>
      <w:r w:rsidRPr="00C403F0">
        <w:rPr>
          <w:b/>
          <w:bCs/>
        </w:rPr>
        <w:t>NOT</w:t>
      </w:r>
      <w:r w:rsidRPr="00C403F0">
        <w:t xml:space="preserve"> including your spouse or common-law partner’s income? (Options: N/A; Income under $1000; Income from $1000 to $2000; Income from $2000 to $3000; Income from $3000 to $4000; Income from $4000 to $5000; Income from $5000 to $6000; Income from $6000 to $7000; Income from $8000 to $9000; Income from $10,000 and over)</w:t>
      </w:r>
    </w:p>
    <w:p w14:paraId="13CF99FF" w14:textId="77777777" w:rsidR="000C6800" w:rsidRPr="00C403F0" w:rsidRDefault="000C6800" w:rsidP="000C6800">
      <w:pPr>
        <w:pStyle w:val="ListParagraph"/>
        <w:numPr>
          <w:ilvl w:val="0"/>
          <w:numId w:val="1"/>
        </w:numPr>
        <w:tabs>
          <w:tab w:val="left" w:pos="0"/>
          <w:tab w:val="left" w:pos="360"/>
          <w:tab w:val="left" w:pos="720"/>
          <w:tab w:val="left" w:pos="990"/>
        </w:tabs>
        <w:spacing w:before="240"/>
      </w:pPr>
      <w:r w:rsidRPr="00C403F0">
        <w:t xml:space="preserve">Approximately how many hours </w:t>
      </w:r>
      <w:r w:rsidRPr="00C403F0">
        <w:rPr>
          <w:b/>
          <w:u w:val="single"/>
        </w:rPr>
        <w:t>per week</w:t>
      </w:r>
      <w:r w:rsidRPr="00C403F0">
        <w:t xml:space="preserve"> did you engage in paid work </w:t>
      </w:r>
      <w:r w:rsidRPr="00C403F0">
        <w:rPr>
          <w:b/>
          <w:bCs/>
          <w:i/>
          <w:iCs/>
        </w:rPr>
        <w:t>before</w:t>
      </w:r>
      <w:r w:rsidRPr="00C403F0">
        <w:t xml:space="preserve"> COVID-19? (Drop Down: less than 10; 10 to 20; 20 to 30; 30 to 40; more than 40; N/A)</w:t>
      </w:r>
    </w:p>
    <w:p w14:paraId="1E5395D1" w14:textId="77777777" w:rsidR="000C6800" w:rsidRPr="00C403F0" w:rsidRDefault="000C6800" w:rsidP="000C6800">
      <w:pPr>
        <w:pStyle w:val="ListParagraph"/>
        <w:numPr>
          <w:ilvl w:val="0"/>
          <w:numId w:val="1"/>
        </w:numPr>
        <w:tabs>
          <w:tab w:val="left" w:pos="0"/>
          <w:tab w:val="left" w:pos="360"/>
          <w:tab w:val="left" w:pos="720"/>
          <w:tab w:val="left" w:pos="990"/>
        </w:tabs>
        <w:spacing w:before="240"/>
      </w:pPr>
      <w:r w:rsidRPr="00C403F0">
        <w:t xml:space="preserve">Approximately how many hours of unpaid household labour did you engage in </w:t>
      </w:r>
      <w:r w:rsidRPr="00C403F0">
        <w:rPr>
          <w:b/>
          <w:u w:val="single"/>
        </w:rPr>
        <w:t>on an average weekday</w:t>
      </w:r>
      <w:r w:rsidRPr="00C403F0">
        <w:rPr>
          <w:b/>
          <w:i/>
          <w:iCs/>
        </w:rPr>
        <w:t xml:space="preserve"> before</w:t>
      </w:r>
      <w:r w:rsidRPr="00C403F0">
        <w:rPr>
          <w:bCs/>
        </w:rPr>
        <w:t xml:space="preserve"> COVID</w:t>
      </w:r>
      <w:r w:rsidRPr="00C403F0">
        <w:t xml:space="preserve">? (E.g., meal preparation, yard work, house cleaning, shopping for groceries, etc.) (Drop down: less than 5; 5 to 10; 10 to 15; 15 to 20; 25 to 30; 30 to 35; 35 to 40; more than 40; N/A)  </w:t>
      </w:r>
    </w:p>
    <w:p w14:paraId="37361884" w14:textId="77777777" w:rsidR="000C6800" w:rsidRPr="00C403F0" w:rsidRDefault="000C6800" w:rsidP="000C6800">
      <w:pPr>
        <w:pStyle w:val="ListParagraph"/>
        <w:numPr>
          <w:ilvl w:val="0"/>
          <w:numId w:val="1"/>
        </w:numPr>
        <w:tabs>
          <w:tab w:val="left" w:pos="0"/>
          <w:tab w:val="left" w:pos="360"/>
          <w:tab w:val="left" w:pos="720"/>
          <w:tab w:val="left" w:pos="990"/>
        </w:tabs>
        <w:spacing w:before="240"/>
      </w:pPr>
      <w:r w:rsidRPr="00C403F0">
        <w:t xml:space="preserve">Approximately how many hours </w:t>
      </w:r>
      <w:r w:rsidRPr="00C403F0">
        <w:rPr>
          <w:b/>
          <w:u w:val="single"/>
        </w:rPr>
        <w:t>per day</w:t>
      </w:r>
      <w:r w:rsidRPr="00C403F0">
        <w:t xml:space="preserve"> did you spend taking care of your child(ren) on an average weekday </w:t>
      </w:r>
      <w:r w:rsidRPr="00C403F0">
        <w:rPr>
          <w:b/>
          <w:bCs/>
          <w:i/>
          <w:iCs/>
        </w:rPr>
        <w:t>before</w:t>
      </w:r>
      <w:r w:rsidRPr="00C403F0">
        <w:rPr>
          <w:b/>
          <w:bCs/>
        </w:rPr>
        <w:t xml:space="preserve"> </w:t>
      </w:r>
      <w:r w:rsidRPr="00C403F0">
        <w:t xml:space="preserve">COVID-19? (E.g., helping with homework, looking after, playing, booking appointments or activities, etc.) (Drop down: less than 5; 5 to 10; 10 to 15; 15 to 20; 25 to 30; 30 to 35; 35 to 40; more than 40; N/A)  </w:t>
      </w:r>
    </w:p>
    <w:p w14:paraId="31574C9B" w14:textId="77777777" w:rsidR="000C6800" w:rsidRPr="00C403F0" w:rsidRDefault="000C6800" w:rsidP="000C6800">
      <w:pPr>
        <w:tabs>
          <w:tab w:val="left" w:pos="0"/>
          <w:tab w:val="left" w:pos="360"/>
          <w:tab w:val="left" w:pos="720"/>
          <w:tab w:val="left" w:pos="990"/>
        </w:tabs>
        <w:spacing w:before="240"/>
        <w:rPr>
          <w:rFonts w:ascii="Times New Roman" w:hAnsi="Times New Roman" w:cs="Times New Roman"/>
          <w:sz w:val="24"/>
          <w:szCs w:val="24"/>
        </w:rPr>
      </w:pPr>
      <w:r w:rsidRPr="00C403F0">
        <w:rPr>
          <w:rFonts w:ascii="Times New Roman" w:hAnsi="Times New Roman" w:cs="Times New Roman"/>
          <w:sz w:val="24"/>
          <w:szCs w:val="24"/>
        </w:rPr>
        <w:t>These questions ask about your spouse or common-law partner’s work and home life before the COVID pandemic</w:t>
      </w:r>
    </w:p>
    <w:p w14:paraId="7D22A92D" w14:textId="77777777" w:rsidR="000C6800" w:rsidRPr="00C403F0" w:rsidRDefault="000C6800" w:rsidP="000C6800">
      <w:pPr>
        <w:pStyle w:val="ListParagraph"/>
        <w:numPr>
          <w:ilvl w:val="0"/>
          <w:numId w:val="1"/>
        </w:numPr>
        <w:tabs>
          <w:tab w:val="left" w:pos="0"/>
          <w:tab w:val="left" w:pos="360"/>
          <w:tab w:val="left" w:pos="720"/>
          <w:tab w:val="left" w:pos="990"/>
        </w:tabs>
        <w:spacing w:before="240"/>
        <w:rPr>
          <w:rFonts w:eastAsiaTheme="minorEastAsia"/>
        </w:rPr>
      </w:pPr>
      <w:r w:rsidRPr="00C403F0">
        <w:t xml:space="preserve">What was your spouse or common-law partner’s employment status </w:t>
      </w:r>
      <w:r w:rsidRPr="00C403F0">
        <w:rPr>
          <w:b/>
          <w:bCs/>
          <w:i/>
          <w:iCs/>
        </w:rPr>
        <w:t>before</w:t>
      </w:r>
      <w:r w:rsidRPr="00C403F0">
        <w:rPr>
          <w:b/>
          <w:bCs/>
        </w:rPr>
        <w:t xml:space="preserve"> </w:t>
      </w:r>
      <w:r w:rsidRPr="00C403F0">
        <w:t>the COVID-19 pandemic? (Options: Employed, at work; Employed, absent from work; Temporary layoff; Job seeker; Future start; Not in labour force, able to work; Not in labour force, permanently unable to work, N/A) If other, please specify __________</w:t>
      </w:r>
    </w:p>
    <w:p w14:paraId="35C11F81" w14:textId="77777777" w:rsidR="000C6800" w:rsidRPr="00C403F0" w:rsidRDefault="000C6800" w:rsidP="000C6800">
      <w:pPr>
        <w:pStyle w:val="ListParagraph"/>
        <w:numPr>
          <w:ilvl w:val="0"/>
          <w:numId w:val="1"/>
        </w:numPr>
        <w:tabs>
          <w:tab w:val="left" w:pos="0"/>
          <w:tab w:val="left" w:pos="360"/>
          <w:tab w:val="left" w:pos="720"/>
          <w:tab w:val="left" w:pos="990"/>
        </w:tabs>
        <w:spacing w:before="240"/>
        <w:rPr>
          <w:rFonts w:eastAsiaTheme="minorEastAsia"/>
        </w:rPr>
      </w:pPr>
      <w:r w:rsidRPr="00C403F0">
        <w:t xml:space="preserve">What was your spouse or common-law partner’s occupation </w:t>
      </w:r>
      <w:r w:rsidRPr="00C403F0">
        <w:rPr>
          <w:b/>
          <w:bCs/>
          <w:i/>
          <w:iCs/>
        </w:rPr>
        <w:t>before</w:t>
      </w:r>
      <w:r w:rsidRPr="00C403F0">
        <w:rPr>
          <w:b/>
          <w:bCs/>
        </w:rPr>
        <w:t xml:space="preserve"> </w:t>
      </w:r>
      <w:r w:rsidRPr="00C403F0">
        <w:t>the COVID-19 pandemic? (Options: Management occupations; Business, finance and administration occupations; Natural and applied sciences and related occupations; Health occupations; Occupations in education, law and social, community and government services; Occupations in art, culture, recreation and sport; Sales and service occupations; Trades, transport and equipment operators and related occupations; Natural resources, agriculture and related production occupations; Occupations in manufacturing and utilities, N/A) * Fill in option</w:t>
      </w:r>
    </w:p>
    <w:p w14:paraId="4CE270F4" w14:textId="77777777" w:rsidR="000C6800" w:rsidRPr="00C403F0" w:rsidRDefault="000C6800" w:rsidP="000C6800">
      <w:pPr>
        <w:pStyle w:val="ListParagraph"/>
        <w:numPr>
          <w:ilvl w:val="0"/>
          <w:numId w:val="1"/>
        </w:numPr>
        <w:tabs>
          <w:tab w:val="left" w:pos="0"/>
          <w:tab w:val="left" w:pos="360"/>
          <w:tab w:val="left" w:pos="720"/>
          <w:tab w:val="left" w:pos="990"/>
        </w:tabs>
        <w:spacing w:before="240"/>
      </w:pPr>
      <w:r w:rsidRPr="00C403F0">
        <w:t xml:space="preserve">What was </w:t>
      </w:r>
      <w:r w:rsidRPr="00C403F0">
        <w:rPr>
          <w:b/>
          <w:bCs/>
        </w:rPr>
        <w:t>your partner’s</w:t>
      </w:r>
      <w:r w:rsidRPr="00C403F0">
        <w:rPr>
          <w:b/>
          <w:bCs/>
          <w:u w:val="single"/>
        </w:rPr>
        <w:t xml:space="preserve"> approximate monthly income </w:t>
      </w:r>
      <w:r w:rsidRPr="00C403F0">
        <w:rPr>
          <w:b/>
          <w:bCs/>
          <w:i/>
          <w:iCs/>
        </w:rPr>
        <w:t>before</w:t>
      </w:r>
      <w:r w:rsidRPr="00C403F0">
        <w:rPr>
          <w:b/>
          <w:bCs/>
        </w:rPr>
        <w:t xml:space="preserve"> </w:t>
      </w:r>
      <w:r w:rsidRPr="00C403F0">
        <w:t xml:space="preserve">COVID-19, including public assistance from other sources but </w:t>
      </w:r>
      <w:r w:rsidRPr="00C403F0">
        <w:rPr>
          <w:b/>
          <w:bCs/>
        </w:rPr>
        <w:t>NOT</w:t>
      </w:r>
      <w:r w:rsidRPr="00C403F0">
        <w:t xml:space="preserve"> including your spouse or common-law partner’s income? (Options: N/A; Income under $1000; Income from $1000 to $2000; Income from $2000 to $3000; Income from $3000 to $4000; Income from $4000 to $5000; Income from $5000 to $6000; Income from $6000 to $7000; Income from $8000 to $9000; Income from $10,000 and over)</w:t>
      </w:r>
    </w:p>
    <w:p w14:paraId="2614195C" w14:textId="77777777" w:rsidR="000C6800" w:rsidRPr="00C403F0" w:rsidRDefault="000C6800" w:rsidP="000C6800">
      <w:pPr>
        <w:pStyle w:val="ListParagraph"/>
        <w:numPr>
          <w:ilvl w:val="0"/>
          <w:numId w:val="1"/>
        </w:numPr>
        <w:tabs>
          <w:tab w:val="left" w:pos="0"/>
          <w:tab w:val="left" w:pos="360"/>
          <w:tab w:val="left" w:pos="720"/>
          <w:tab w:val="left" w:pos="990"/>
        </w:tabs>
        <w:spacing w:before="240"/>
      </w:pPr>
      <w:r w:rsidRPr="00C403F0">
        <w:t xml:space="preserve">Approximately how many hours </w:t>
      </w:r>
      <w:r w:rsidRPr="00C403F0">
        <w:rPr>
          <w:b/>
          <w:u w:val="single"/>
        </w:rPr>
        <w:t>per week</w:t>
      </w:r>
      <w:r w:rsidRPr="00C403F0">
        <w:t xml:space="preserve"> did </w:t>
      </w:r>
      <w:r w:rsidRPr="00C403F0">
        <w:rPr>
          <w:b/>
          <w:bCs/>
        </w:rPr>
        <w:t>your partner</w:t>
      </w:r>
      <w:r w:rsidRPr="00C403F0">
        <w:t xml:space="preserve"> engage in paid work </w:t>
      </w:r>
      <w:r w:rsidRPr="00C403F0">
        <w:rPr>
          <w:b/>
          <w:bCs/>
          <w:i/>
          <w:iCs/>
        </w:rPr>
        <w:t>before</w:t>
      </w:r>
      <w:r w:rsidRPr="00C403F0">
        <w:t xml:space="preserve"> COVID-19? (Drop Down: less than 10; 10 to 20; 20 to 30; 30 to 40; more than 40; N/A)</w:t>
      </w:r>
    </w:p>
    <w:p w14:paraId="6C1D944B" w14:textId="77777777" w:rsidR="000C6800" w:rsidRPr="00C403F0" w:rsidRDefault="000C6800" w:rsidP="000C6800">
      <w:pPr>
        <w:pStyle w:val="ListParagraph"/>
        <w:numPr>
          <w:ilvl w:val="0"/>
          <w:numId w:val="1"/>
        </w:numPr>
        <w:tabs>
          <w:tab w:val="left" w:pos="0"/>
          <w:tab w:val="left" w:pos="360"/>
          <w:tab w:val="left" w:pos="720"/>
          <w:tab w:val="left" w:pos="990"/>
        </w:tabs>
        <w:spacing w:before="240"/>
      </w:pPr>
      <w:r w:rsidRPr="00C403F0">
        <w:t xml:space="preserve">Approximately how many hours of unpaid household labour did </w:t>
      </w:r>
      <w:r w:rsidRPr="00C403F0">
        <w:rPr>
          <w:b/>
          <w:bCs/>
        </w:rPr>
        <w:t>your partner</w:t>
      </w:r>
      <w:r w:rsidRPr="00C403F0">
        <w:t xml:space="preserve"> engage in </w:t>
      </w:r>
      <w:r w:rsidRPr="00C403F0">
        <w:rPr>
          <w:b/>
          <w:u w:val="single"/>
        </w:rPr>
        <w:t>on an average weekday</w:t>
      </w:r>
      <w:r w:rsidRPr="00C403F0">
        <w:rPr>
          <w:b/>
          <w:i/>
          <w:iCs/>
        </w:rPr>
        <w:t xml:space="preserve"> before</w:t>
      </w:r>
      <w:r w:rsidRPr="00C403F0">
        <w:rPr>
          <w:bCs/>
        </w:rPr>
        <w:t xml:space="preserve"> COVID</w:t>
      </w:r>
      <w:r w:rsidRPr="00C403F0">
        <w:t xml:space="preserve">? (E.g., meal preparation, yard work, house cleaning, shopping for groceries, etc.) (Drop down: less than 5; 5 to 10; 10 to 15; 15 to 20; 25 to 30; 30 to 35; 35 to 40; more than 40; N/A)  </w:t>
      </w:r>
    </w:p>
    <w:p w14:paraId="45CEF217" w14:textId="77777777" w:rsidR="000C6800" w:rsidRPr="00C403F0" w:rsidRDefault="000C6800" w:rsidP="000C6800">
      <w:pPr>
        <w:pStyle w:val="ListParagraph"/>
        <w:numPr>
          <w:ilvl w:val="0"/>
          <w:numId w:val="1"/>
        </w:numPr>
        <w:tabs>
          <w:tab w:val="left" w:pos="0"/>
          <w:tab w:val="left" w:pos="360"/>
          <w:tab w:val="left" w:pos="720"/>
          <w:tab w:val="left" w:pos="990"/>
        </w:tabs>
        <w:spacing w:before="240"/>
      </w:pPr>
      <w:r w:rsidRPr="00C403F0">
        <w:t xml:space="preserve">Approximately how many hours </w:t>
      </w:r>
      <w:r w:rsidRPr="00C403F0">
        <w:rPr>
          <w:b/>
          <w:u w:val="single"/>
        </w:rPr>
        <w:t>per day</w:t>
      </w:r>
      <w:r w:rsidRPr="00C403F0">
        <w:t xml:space="preserve"> did </w:t>
      </w:r>
      <w:r w:rsidRPr="00C403F0">
        <w:rPr>
          <w:b/>
          <w:bCs/>
        </w:rPr>
        <w:t>your partner</w:t>
      </w:r>
      <w:r w:rsidRPr="00C403F0">
        <w:t xml:space="preserve"> spend taking care of your child(ren) on an average weekday </w:t>
      </w:r>
      <w:r w:rsidRPr="00C403F0">
        <w:rPr>
          <w:b/>
          <w:bCs/>
          <w:i/>
          <w:iCs/>
        </w:rPr>
        <w:t>before</w:t>
      </w:r>
      <w:r w:rsidRPr="00C403F0">
        <w:rPr>
          <w:b/>
          <w:bCs/>
        </w:rPr>
        <w:t xml:space="preserve"> </w:t>
      </w:r>
      <w:r w:rsidRPr="00C403F0">
        <w:t xml:space="preserve">COVID-19? (E.g., helping with homework, looking after, playing, booking appointments or activities, etc.) (Drop down: less than 5; 5 to 10; 10 to 15; 15 to 20; 25 to 30; 30 to 35; 35 to 40; more than 40; N/A)    </w:t>
      </w:r>
    </w:p>
    <w:p w14:paraId="2F2A251D" w14:textId="77777777" w:rsidR="000C6800" w:rsidRPr="00C403F0" w:rsidRDefault="000C6800" w:rsidP="000C6800">
      <w:pPr>
        <w:pStyle w:val="ListParagraph"/>
        <w:numPr>
          <w:ilvl w:val="0"/>
          <w:numId w:val="1"/>
        </w:numPr>
        <w:spacing w:before="240"/>
        <w:rPr>
          <w:rFonts w:eastAsiaTheme="minorEastAsia"/>
        </w:rPr>
      </w:pPr>
      <w:r w:rsidRPr="00C403F0">
        <w:t xml:space="preserve">How many hours per week did your child receive care from another person (e.g., the child’s biological parent, grandparents, neighbours, childcare provider etc.) </w:t>
      </w:r>
      <w:r w:rsidRPr="00C403F0">
        <w:rPr>
          <w:b/>
          <w:bCs/>
          <w:i/>
          <w:iCs/>
        </w:rPr>
        <w:t>before</w:t>
      </w:r>
      <w:r w:rsidRPr="00C403F0">
        <w:t xml:space="preserve"> COVID-19? (Drop down: less than 5; 5 to 10; 10 to 15; 15 to 20; 25 to 30; 30 to 35; 35 to 40; more than 40; N/A) </w:t>
      </w:r>
    </w:p>
    <w:p w14:paraId="7EDE8B52" w14:textId="77777777" w:rsidR="000C6800" w:rsidRPr="00C403F0" w:rsidRDefault="000C6800" w:rsidP="000C6800">
      <w:pPr>
        <w:pStyle w:val="ListParagraph"/>
        <w:numPr>
          <w:ilvl w:val="0"/>
          <w:numId w:val="1"/>
        </w:numPr>
        <w:tabs>
          <w:tab w:val="left" w:pos="0"/>
          <w:tab w:val="left" w:pos="360"/>
          <w:tab w:val="left" w:pos="720"/>
          <w:tab w:val="left" w:pos="990"/>
        </w:tabs>
        <w:spacing w:before="240"/>
      </w:pPr>
      <w:r w:rsidRPr="00C403F0">
        <w:t xml:space="preserve">What was your child’s schooling/childcare situation best described as </w:t>
      </w:r>
      <w:r w:rsidRPr="00C403F0">
        <w:rPr>
          <w:b/>
          <w:bCs/>
          <w:i/>
          <w:iCs/>
        </w:rPr>
        <w:t>before</w:t>
      </w:r>
      <w:r w:rsidRPr="00C403F0">
        <w:t xml:space="preserve"> COVID-19? (Drop down; Full time school/childcare; Part time school/childcare; Full time homeschooling/no childcare, N/A)</w:t>
      </w:r>
    </w:p>
    <w:p w14:paraId="3A93B510" w14:textId="77777777" w:rsidR="000C6800" w:rsidRPr="00C403F0" w:rsidRDefault="000C6800" w:rsidP="000C6800">
      <w:pPr>
        <w:spacing w:before="240"/>
        <w:rPr>
          <w:rFonts w:ascii="Times New Roman" w:eastAsiaTheme="minorEastAsia" w:hAnsi="Times New Roman" w:cs="Times New Roman"/>
          <w:sz w:val="24"/>
          <w:szCs w:val="24"/>
        </w:rPr>
      </w:pPr>
    </w:p>
    <w:p w14:paraId="4F95EC6C" w14:textId="77777777" w:rsidR="000C6800" w:rsidRPr="00C403F0" w:rsidRDefault="000C6800" w:rsidP="000C6800">
      <w:pPr>
        <w:rPr>
          <w:rFonts w:ascii="Times New Roman" w:hAnsi="Times New Roman" w:cs="Times New Roman"/>
          <w:sz w:val="24"/>
          <w:szCs w:val="24"/>
        </w:rPr>
      </w:pPr>
      <w:r w:rsidRPr="00C403F0">
        <w:rPr>
          <w:rFonts w:ascii="Times New Roman" w:hAnsi="Times New Roman" w:cs="Times New Roman"/>
          <w:sz w:val="24"/>
          <w:szCs w:val="24"/>
        </w:rPr>
        <w:br w:type="page"/>
      </w:r>
    </w:p>
    <w:p w14:paraId="459BBB42" w14:textId="44EB44E3" w:rsidR="000C6800" w:rsidRPr="00D964AE" w:rsidRDefault="00DD4D60" w:rsidP="000C6800">
      <w:pPr>
        <w:rPr>
          <w:rFonts w:ascii="Times New Roman" w:hAnsi="Times New Roman" w:cs="Times New Roman"/>
          <w:b/>
          <w:bCs/>
          <w:i/>
          <w:iCs/>
          <w:sz w:val="24"/>
          <w:szCs w:val="24"/>
        </w:rPr>
      </w:pPr>
      <w:r w:rsidRPr="00D964AE">
        <w:rPr>
          <w:rFonts w:ascii="Times New Roman" w:hAnsi="Times New Roman" w:cs="Times New Roman"/>
          <w:b/>
          <w:bCs/>
          <w:i/>
          <w:iCs/>
          <w:sz w:val="24"/>
          <w:szCs w:val="24"/>
        </w:rPr>
        <w:t>Covid Stress</w:t>
      </w:r>
    </w:p>
    <w:p w14:paraId="77C6201D" w14:textId="77777777" w:rsidR="000C6800" w:rsidRPr="00C403F0" w:rsidRDefault="000C6800" w:rsidP="000C6800">
      <w:pPr>
        <w:pStyle w:val="ListParagraph"/>
        <w:numPr>
          <w:ilvl w:val="0"/>
          <w:numId w:val="3"/>
        </w:numPr>
        <w:tabs>
          <w:tab w:val="left" w:pos="0"/>
          <w:tab w:val="left" w:pos="360"/>
          <w:tab w:val="left" w:pos="720"/>
          <w:tab w:val="left" w:pos="990"/>
        </w:tabs>
        <w:spacing w:before="240"/>
      </w:pPr>
      <w:r w:rsidRPr="00C403F0">
        <w:t xml:space="preserve">In the last month, how often have you felt confident about your ability to handle your personal problems? </w:t>
      </w:r>
    </w:p>
    <w:p w14:paraId="06CAE26A" w14:textId="77777777" w:rsidR="000C6800" w:rsidRPr="00C403F0" w:rsidRDefault="000C6800" w:rsidP="000C6800">
      <w:pPr>
        <w:pStyle w:val="ListParagraph"/>
        <w:numPr>
          <w:ilvl w:val="0"/>
          <w:numId w:val="3"/>
        </w:numPr>
        <w:tabs>
          <w:tab w:val="left" w:pos="0"/>
          <w:tab w:val="left" w:pos="360"/>
          <w:tab w:val="left" w:pos="720"/>
          <w:tab w:val="left" w:pos="990"/>
        </w:tabs>
        <w:spacing w:before="240"/>
      </w:pPr>
      <w:r w:rsidRPr="00C403F0">
        <w:t xml:space="preserve">In the last month, how often have you felt that things were going your way? </w:t>
      </w:r>
    </w:p>
    <w:p w14:paraId="305CB9E0" w14:textId="77777777" w:rsidR="000C6800" w:rsidRPr="00C403F0" w:rsidRDefault="000C6800" w:rsidP="000C6800">
      <w:pPr>
        <w:pStyle w:val="ListParagraph"/>
        <w:numPr>
          <w:ilvl w:val="0"/>
          <w:numId w:val="3"/>
        </w:numPr>
        <w:tabs>
          <w:tab w:val="left" w:pos="0"/>
          <w:tab w:val="left" w:pos="360"/>
          <w:tab w:val="left" w:pos="720"/>
          <w:tab w:val="left" w:pos="990"/>
        </w:tabs>
        <w:spacing w:before="240"/>
      </w:pPr>
      <w:r w:rsidRPr="00C403F0">
        <w:t xml:space="preserve">In the last month, how often have you felt difficulties were piling up so high that you could not overcome them? </w:t>
      </w:r>
    </w:p>
    <w:p w14:paraId="70539725" w14:textId="77777777" w:rsidR="000C6800" w:rsidRPr="00C403F0" w:rsidRDefault="000C6800" w:rsidP="000C6800">
      <w:pPr>
        <w:pStyle w:val="ListParagraph"/>
        <w:numPr>
          <w:ilvl w:val="0"/>
          <w:numId w:val="3"/>
        </w:numPr>
        <w:tabs>
          <w:tab w:val="left" w:pos="0"/>
          <w:tab w:val="left" w:pos="360"/>
          <w:tab w:val="left" w:pos="720"/>
          <w:tab w:val="left" w:pos="990"/>
        </w:tabs>
        <w:spacing w:before="240"/>
      </w:pPr>
      <w:r w:rsidRPr="00C403F0">
        <w:t>In the last month, how often have you felt that concerned that yourself or one of your loved ones would come down with the COVID-19 virus?</w:t>
      </w:r>
    </w:p>
    <w:p w14:paraId="51DA5F4D" w14:textId="77777777" w:rsidR="000C6800" w:rsidRPr="00C403F0" w:rsidRDefault="000C6800" w:rsidP="000C6800">
      <w:pPr>
        <w:pStyle w:val="ListParagraph"/>
        <w:numPr>
          <w:ilvl w:val="0"/>
          <w:numId w:val="3"/>
        </w:numPr>
        <w:tabs>
          <w:tab w:val="left" w:pos="0"/>
          <w:tab w:val="left" w:pos="360"/>
          <w:tab w:val="left" w:pos="720"/>
          <w:tab w:val="left" w:pos="990"/>
        </w:tabs>
        <w:spacing w:before="240"/>
      </w:pPr>
      <w:r w:rsidRPr="00C403F0">
        <w:t xml:space="preserve">In the last month, how often have you felt anxious about the impacts of the COVID-19 pandemic on your family and your community? </w:t>
      </w:r>
    </w:p>
    <w:p w14:paraId="4186E65D" w14:textId="77777777" w:rsidR="000C6800" w:rsidRPr="00C403F0" w:rsidRDefault="000C6800" w:rsidP="000C6800">
      <w:pPr>
        <w:pStyle w:val="ListParagraph"/>
        <w:numPr>
          <w:ilvl w:val="0"/>
          <w:numId w:val="3"/>
        </w:numPr>
        <w:tabs>
          <w:tab w:val="left" w:pos="0"/>
          <w:tab w:val="left" w:pos="360"/>
          <w:tab w:val="left" w:pos="720"/>
          <w:tab w:val="left" w:pos="990"/>
        </w:tabs>
        <w:spacing w:before="240"/>
      </w:pPr>
      <w:r w:rsidRPr="00C403F0">
        <w:t>In the past month, how often have you been concerned about the unexpected financial impacts of COVID-19?</w:t>
      </w:r>
    </w:p>
    <w:p w14:paraId="6F404C02" w14:textId="77777777" w:rsidR="000C6800" w:rsidRPr="00C403F0" w:rsidRDefault="000C6800" w:rsidP="000C6800">
      <w:pPr>
        <w:pStyle w:val="ListParagraph"/>
        <w:numPr>
          <w:ilvl w:val="0"/>
          <w:numId w:val="3"/>
        </w:numPr>
      </w:pPr>
      <w:r w:rsidRPr="00C403F0">
        <w:t xml:space="preserve">In the last month, how often have you felt unable to control the important things in your life? </w:t>
      </w:r>
    </w:p>
    <w:p w14:paraId="10B0DAD8" w14:textId="77777777" w:rsidR="000C6800" w:rsidRPr="00C403F0" w:rsidRDefault="000C6800" w:rsidP="000C6800">
      <w:pPr>
        <w:pStyle w:val="ListParagraph"/>
        <w:tabs>
          <w:tab w:val="left" w:pos="0"/>
          <w:tab w:val="left" w:pos="360"/>
          <w:tab w:val="left" w:pos="720"/>
          <w:tab w:val="left" w:pos="990"/>
        </w:tabs>
        <w:spacing w:before="240"/>
      </w:pPr>
    </w:p>
    <w:p w14:paraId="580C0CEA" w14:textId="24F4B30C" w:rsidR="007947F9" w:rsidRPr="00D964AE" w:rsidRDefault="00C27B9D" w:rsidP="000C6800">
      <w:pPr>
        <w:tabs>
          <w:tab w:val="left" w:pos="0"/>
          <w:tab w:val="left" w:pos="360"/>
          <w:tab w:val="left" w:pos="720"/>
          <w:tab w:val="left" w:pos="990"/>
        </w:tabs>
        <w:spacing w:before="240"/>
        <w:rPr>
          <w:rFonts w:ascii="Times New Roman" w:hAnsi="Times New Roman" w:cs="Times New Roman"/>
          <w:b/>
          <w:bCs/>
          <w:i/>
          <w:iCs/>
          <w:sz w:val="24"/>
          <w:szCs w:val="24"/>
        </w:rPr>
      </w:pPr>
      <w:r w:rsidRPr="00D964AE">
        <w:rPr>
          <w:rFonts w:ascii="Times New Roman" w:hAnsi="Times New Roman" w:cs="Times New Roman"/>
          <w:b/>
          <w:bCs/>
          <w:i/>
          <w:iCs/>
          <w:sz w:val="24"/>
          <w:szCs w:val="24"/>
        </w:rPr>
        <w:t>Self-Esteem</w:t>
      </w:r>
    </w:p>
    <w:p w14:paraId="237BFC05" w14:textId="77777777" w:rsidR="000C6800" w:rsidRDefault="000C6800" w:rsidP="000C6800">
      <w:pPr>
        <w:pStyle w:val="ListParagraph"/>
        <w:numPr>
          <w:ilvl w:val="0"/>
          <w:numId w:val="6"/>
        </w:numPr>
      </w:pPr>
      <w:r w:rsidRPr="00C403F0">
        <w:t>I have high self-esteem</w:t>
      </w:r>
    </w:p>
    <w:p w14:paraId="7DFA0F2E" w14:textId="77777777" w:rsidR="00C27B9D" w:rsidRDefault="00C27B9D" w:rsidP="00C27B9D"/>
    <w:p w14:paraId="677171D6" w14:textId="7809414C" w:rsidR="00C27B9D" w:rsidRPr="00D964AE" w:rsidRDefault="00A53A9F" w:rsidP="00D964AE">
      <w:pPr>
        <w:rPr>
          <w:b/>
          <w:bCs/>
          <w:i/>
          <w:iCs/>
        </w:rPr>
      </w:pPr>
      <w:r w:rsidRPr="00D964AE">
        <w:rPr>
          <w:rFonts w:ascii="Times New Roman" w:hAnsi="Times New Roman" w:cs="Times New Roman"/>
          <w:b/>
          <w:bCs/>
          <w:i/>
          <w:iCs/>
          <w:sz w:val="24"/>
          <w:szCs w:val="24"/>
        </w:rPr>
        <w:t xml:space="preserve">Financial </w:t>
      </w:r>
      <w:r w:rsidR="007E05CB">
        <w:rPr>
          <w:rFonts w:ascii="Times New Roman" w:hAnsi="Times New Roman" w:cs="Times New Roman"/>
          <w:b/>
          <w:bCs/>
          <w:i/>
          <w:iCs/>
          <w:sz w:val="24"/>
          <w:szCs w:val="24"/>
        </w:rPr>
        <w:t>Equity/</w:t>
      </w:r>
      <w:r w:rsidRPr="00D964AE">
        <w:rPr>
          <w:rFonts w:ascii="Times New Roman" w:hAnsi="Times New Roman" w:cs="Times New Roman"/>
          <w:b/>
          <w:bCs/>
          <w:i/>
          <w:iCs/>
          <w:sz w:val="24"/>
          <w:szCs w:val="24"/>
        </w:rPr>
        <w:t>Fairness</w:t>
      </w:r>
    </w:p>
    <w:p w14:paraId="67815CD2" w14:textId="77777777" w:rsidR="000C6800" w:rsidRPr="00C403F0" w:rsidRDefault="000C6800" w:rsidP="000C6800">
      <w:pPr>
        <w:pStyle w:val="ListParagraph"/>
        <w:numPr>
          <w:ilvl w:val="0"/>
          <w:numId w:val="6"/>
        </w:numPr>
      </w:pPr>
      <w:r w:rsidRPr="00C403F0">
        <w:t>I feel pressure to provide financially</w:t>
      </w:r>
    </w:p>
    <w:p w14:paraId="68D2C432" w14:textId="77777777" w:rsidR="000C6800" w:rsidRPr="00C403F0" w:rsidRDefault="000C6800" w:rsidP="000C6800">
      <w:pPr>
        <w:pStyle w:val="ListParagraph"/>
        <w:numPr>
          <w:ilvl w:val="0"/>
          <w:numId w:val="6"/>
        </w:numPr>
      </w:pPr>
      <w:r w:rsidRPr="00C403F0">
        <w:t>My partner treats me to luxuries I cannot afford</w:t>
      </w:r>
    </w:p>
    <w:p w14:paraId="78BD9F2E" w14:textId="77777777" w:rsidR="000C6800" w:rsidRPr="00C403F0" w:rsidRDefault="000C6800" w:rsidP="000C6800">
      <w:pPr>
        <w:pStyle w:val="ListParagraph"/>
        <w:numPr>
          <w:ilvl w:val="0"/>
          <w:numId w:val="6"/>
        </w:numPr>
      </w:pPr>
      <w:r w:rsidRPr="00C403F0">
        <w:t xml:space="preserve">I feel a sense of independence in my relationship </w:t>
      </w:r>
    </w:p>
    <w:p w14:paraId="1D90B2EE" w14:textId="77777777" w:rsidR="000C6800" w:rsidRPr="00C403F0" w:rsidRDefault="000C6800" w:rsidP="000C6800">
      <w:pPr>
        <w:pStyle w:val="ListParagraph"/>
        <w:numPr>
          <w:ilvl w:val="0"/>
          <w:numId w:val="6"/>
        </w:numPr>
      </w:pPr>
      <w:r w:rsidRPr="00C403F0">
        <w:t>I make decisions in my relationship</w:t>
      </w:r>
    </w:p>
    <w:p w14:paraId="532D1AD1" w14:textId="77777777" w:rsidR="000C6800" w:rsidRPr="00C403F0" w:rsidRDefault="000C6800" w:rsidP="000C6800">
      <w:pPr>
        <w:pStyle w:val="ListParagraph"/>
        <w:numPr>
          <w:ilvl w:val="0"/>
          <w:numId w:val="6"/>
        </w:numPr>
      </w:pPr>
      <w:r w:rsidRPr="00C403F0">
        <w:t>My opinions matter more than my spouse or common-law partner’s opinion</w:t>
      </w:r>
    </w:p>
    <w:p w14:paraId="0C6C34C3" w14:textId="77777777" w:rsidR="000C6800" w:rsidRPr="00C403F0" w:rsidRDefault="000C6800" w:rsidP="000C6800">
      <w:pPr>
        <w:pStyle w:val="ListParagraph"/>
        <w:numPr>
          <w:ilvl w:val="0"/>
          <w:numId w:val="6"/>
        </w:numPr>
      </w:pPr>
      <w:r w:rsidRPr="00C403F0">
        <w:t xml:space="preserve">I have access to resources (e.g., healthcare, transportation, etc.) that improve my quality of life </w:t>
      </w:r>
    </w:p>
    <w:p w14:paraId="2E30D663" w14:textId="77777777" w:rsidR="000C6800" w:rsidRPr="00C403F0" w:rsidRDefault="000C6800" w:rsidP="000C6800">
      <w:pPr>
        <w:pStyle w:val="ListParagraph"/>
        <w:numPr>
          <w:ilvl w:val="0"/>
          <w:numId w:val="6"/>
        </w:numPr>
        <w:tabs>
          <w:tab w:val="left" w:pos="0"/>
          <w:tab w:val="left" w:pos="360"/>
          <w:tab w:val="left" w:pos="720"/>
          <w:tab w:val="left" w:pos="990"/>
        </w:tabs>
        <w:spacing w:before="240"/>
      </w:pPr>
      <w:r w:rsidRPr="00C403F0">
        <w:t>I have time for activities and hobbies outside of work</w:t>
      </w:r>
    </w:p>
    <w:p w14:paraId="09F1776B" w14:textId="008AC1B6" w:rsidR="000C6800" w:rsidRPr="00C403F0" w:rsidRDefault="000C6800" w:rsidP="000C6800">
      <w:pPr>
        <w:pStyle w:val="ListParagraph"/>
        <w:numPr>
          <w:ilvl w:val="0"/>
          <w:numId w:val="6"/>
        </w:numPr>
        <w:textAlignment w:val="baseline"/>
      </w:pPr>
      <w:r w:rsidRPr="00C403F0">
        <w:t>I feel my partner is contributing enough to the relationship</w:t>
      </w:r>
    </w:p>
    <w:p w14:paraId="00582257" w14:textId="77777777" w:rsidR="00421F97" w:rsidRDefault="00421F97" w:rsidP="00421F97">
      <w:pPr>
        <w:rPr>
          <w:highlight w:val="magenta"/>
        </w:rPr>
      </w:pPr>
    </w:p>
    <w:p w14:paraId="496AD6BC" w14:textId="44DDB0C9" w:rsidR="000C6800" w:rsidRPr="00D964AE" w:rsidRDefault="00421F97" w:rsidP="00D964AE">
      <w:pPr>
        <w:rPr>
          <w:i/>
          <w:iCs/>
          <w:highlight w:val="yellow"/>
        </w:rPr>
      </w:pPr>
      <w:r w:rsidRPr="00D964AE">
        <w:rPr>
          <w:rFonts w:ascii="Times New Roman" w:hAnsi="Times New Roman" w:cs="Times New Roman"/>
          <w:b/>
          <w:bCs/>
          <w:i/>
          <w:iCs/>
          <w:sz w:val="24"/>
          <w:szCs w:val="24"/>
        </w:rPr>
        <w:t>Conflict</w:t>
      </w:r>
    </w:p>
    <w:p w14:paraId="22BCC88F" w14:textId="77777777" w:rsidR="000C6800" w:rsidRPr="00232990" w:rsidRDefault="000C6800" w:rsidP="000C6800">
      <w:pPr>
        <w:pStyle w:val="ListParagraph"/>
        <w:numPr>
          <w:ilvl w:val="0"/>
          <w:numId w:val="6"/>
        </w:numPr>
        <w:textAlignment w:val="baseline"/>
      </w:pPr>
      <w:r w:rsidRPr="00232990">
        <w:t>I rarely argue with my spouse or common-law partner</w:t>
      </w:r>
    </w:p>
    <w:p w14:paraId="3F66DCC2" w14:textId="77777777" w:rsidR="000C6800" w:rsidRPr="00232990" w:rsidRDefault="000C6800" w:rsidP="000C6800">
      <w:pPr>
        <w:pStyle w:val="ListParagraph"/>
        <w:numPr>
          <w:ilvl w:val="0"/>
          <w:numId w:val="6"/>
        </w:numPr>
        <w:textAlignment w:val="baseline"/>
      </w:pPr>
      <w:r w:rsidRPr="00232990">
        <w:t>I often find reasons to start a fight or argument with my spouse or common-law partner</w:t>
      </w:r>
    </w:p>
    <w:p w14:paraId="682FCAE7" w14:textId="77777777" w:rsidR="000C6800" w:rsidRPr="00232990" w:rsidRDefault="000C6800" w:rsidP="000C6800">
      <w:pPr>
        <w:pStyle w:val="ListParagraph"/>
        <w:numPr>
          <w:ilvl w:val="0"/>
          <w:numId w:val="6"/>
        </w:numPr>
        <w:textAlignment w:val="baseline"/>
      </w:pPr>
      <w:r w:rsidRPr="00232990">
        <w:t>I feel resentful towards my spouse or common-law partner</w:t>
      </w:r>
    </w:p>
    <w:p w14:paraId="0C87E440" w14:textId="77777777" w:rsidR="000C6800" w:rsidRPr="00C403F0" w:rsidRDefault="000C6800" w:rsidP="000C6800">
      <w:pPr>
        <w:pStyle w:val="ListParagraph"/>
        <w:numPr>
          <w:ilvl w:val="0"/>
          <w:numId w:val="6"/>
        </w:numPr>
        <w:textAlignment w:val="baseline"/>
      </w:pPr>
      <w:r w:rsidRPr="00C403F0">
        <w:t>I get along well with my spouse or common-law partner</w:t>
      </w:r>
    </w:p>
    <w:p w14:paraId="544C270B" w14:textId="77777777" w:rsidR="000C6800" w:rsidRPr="00C403F0" w:rsidRDefault="000C6800" w:rsidP="000C6800">
      <w:pPr>
        <w:ind w:left="360"/>
        <w:textAlignment w:val="baseline"/>
        <w:rPr>
          <w:rFonts w:ascii="Times New Roman" w:hAnsi="Times New Roman" w:cs="Times New Roman"/>
          <w:sz w:val="24"/>
          <w:szCs w:val="24"/>
        </w:rPr>
      </w:pPr>
    </w:p>
    <w:p w14:paraId="0882A8E4" w14:textId="6D785208" w:rsidR="000C6800" w:rsidRPr="00D964AE" w:rsidRDefault="006309DC" w:rsidP="000C6800">
      <w:pPr>
        <w:tabs>
          <w:tab w:val="left" w:pos="0"/>
          <w:tab w:val="left" w:pos="360"/>
          <w:tab w:val="left" w:pos="720"/>
          <w:tab w:val="left" w:pos="990"/>
        </w:tabs>
        <w:spacing w:before="240"/>
        <w:rPr>
          <w:rFonts w:ascii="Times New Roman" w:hAnsi="Times New Roman" w:cs="Times New Roman"/>
          <w:b/>
          <w:bCs/>
          <w:i/>
          <w:iCs/>
          <w:sz w:val="24"/>
          <w:szCs w:val="24"/>
        </w:rPr>
      </w:pPr>
      <w:r w:rsidRPr="00D964AE">
        <w:rPr>
          <w:rFonts w:ascii="Times New Roman" w:hAnsi="Times New Roman" w:cs="Times New Roman"/>
          <w:b/>
          <w:bCs/>
          <w:i/>
          <w:iCs/>
          <w:sz w:val="24"/>
          <w:szCs w:val="24"/>
        </w:rPr>
        <w:t>Dependence Promotion</w:t>
      </w:r>
    </w:p>
    <w:p w14:paraId="1795E8C7" w14:textId="77777777" w:rsidR="000C6800" w:rsidRPr="00C403F0" w:rsidRDefault="000C6800" w:rsidP="000C6800">
      <w:pPr>
        <w:pStyle w:val="ListParagraph"/>
        <w:numPr>
          <w:ilvl w:val="0"/>
          <w:numId w:val="2"/>
        </w:numPr>
        <w:tabs>
          <w:tab w:val="left" w:pos="0"/>
          <w:tab w:val="left" w:pos="360"/>
          <w:tab w:val="left" w:pos="720"/>
          <w:tab w:val="left" w:pos="990"/>
        </w:tabs>
        <w:spacing w:before="240"/>
      </w:pPr>
      <w:r w:rsidRPr="00C403F0">
        <w:t>I searched for something my partner had lost (e.g., keys, glasses, umbrella)</w:t>
      </w:r>
    </w:p>
    <w:p w14:paraId="6D0FEBBD" w14:textId="77777777" w:rsidR="000C6800" w:rsidRPr="00C403F0" w:rsidRDefault="000C6800" w:rsidP="000C6800">
      <w:pPr>
        <w:pStyle w:val="ListParagraph"/>
        <w:numPr>
          <w:ilvl w:val="0"/>
          <w:numId w:val="2"/>
        </w:numPr>
        <w:tabs>
          <w:tab w:val="left" w:pos="0"/>
          <w:tab w:val="left" w:pos="360"/>
          <w:tab w:val="left" w:pos="720"/>
          <w:tab w:val="left" w:pos="990"/>
        </w:tabs>
        <w:spacing w:before="240"/>
      </w:pPr>
      <w:r w:rsidRPr="00C403F0">
        <w:t xml:space="preserve">I listened carefully to something my partner wanted to talk about (e.g., work, sports, another person) even though I had little or no interest on the issue  </w:t>
      </w:r>
    </w:p>
    <w:p w14:paraId="16D39C83" w14:textId="77777777" w:rsidR="000C6800" w:rsidRPr="00C403F0" w:rsidRDefault="000C6800" w:rsidP="000C6800">
      <w:pPr>
        <w:pStyle w:val="ListParagraph"/>
        <w:numPr>
          <w:ilvl w:val="0"/>
          <w:numId w:val="2"/>
        </w:numPr>
        <w:tabs>
          <w:tab w:val="left" w:pos="0"/>
          <w:tab w:val="left" w:pos="360"/>
          <w:tab w:val="left" w:pos="720"/>
          <w:tab w:val="left" w:pos="990"/>
        </w:tabs>
        <w:spacing w:before="240"/>
      </w:pPr>
      <w:r w:rsidRPr="00C403F0">
        <w:t xml:space="preserve">I cleaned up a mess of some sort (e.g., clothes on the floor, dirty dishes, something which had broken or spilled) for my partner </w:t>
      </w:r>
    </w:p>
    <w:p w14:paraId="4F2801F7" w14:textId="77777777" w:rsidR="000C6800" w:rsidRPr="00C403F0" w:rsidRDefault="000C6800" w:rsidP="000C6800">
      <w:pPr>
        <w:pStyle w:val="ListParagraph"/>
        <w:numPr>
          <w:ilvl w:val="0"/>
          <w:numId w:val="2"/>
        </w:numPr>
        <w:tabs>
          <w:tab w:val="left" w:pos="0"/>
          <w:tab w:val="left" w:pos="360"/>
          <w:tab w:val="left" w:pos="720"/>
          <w:tab w:val="left" w:pos="990"/>
        </w:tabs>
        <w:spacing w:before="240"/>
      </w:pPr>
      <w:r w:rsidRPr="00C403F0">
        <w:t xml:space="preserve">I repaired something my partner had damaged or broken </w:t>
      </w:r>
    </w:p>
    <w:p w14:paraId="4CE0394C" w14:textId="77777777" w:rsidR="000C6800" w:rsidRPr="00C403F0" w:rsidRDefault="000C6800" w:rsidP="000C6800">
      <w:pPr>
        <w:pStyle w:val="ListParagraph"/>
        <w:numPr>
          <w:ilvl w:val="0"/>
          <w:numId w:val="2"/>
        </w:numPr>
        <w:tabs>
          <w:tab w:val="left" w:pos="0"/>
          <w:tab w:val="left" w:pos="360"/>
          <w:tab w:val="left" w:pos="720"/>
          <w:tab w:val="left" w:pos="990"/>
        </w:tabs>
        <w:spacing w:before="240"/>
      </w:pPr>
      <w:r w:rsidRPr="00C403F0">
        <w:t xml:space="preserve">I bought and gave a nice gift to my partner  </w:t>
      </w:r>
    </w:p>
    <w:p w14:paraId="5102E6E9" w14:textId="77777777" w:rsidR="000C6800" w:rsidRPr="00C403F0" w:rsidRDefault="000C6800" w:rsidP="000C6800">
      <w:pPr>
        <w:pStyle w:val="ListParagraph"/>
        <w:numPr>
          <w:ilvl w:val="0"/>
          <w:numId w:val="2"/>
        </w:numPr>
        <w:tabs>
          <w:tab w:val="left" w:pos="0"/>
          <w:tab w:val="left" w:pos="360"/>
          <w:tab w:val="left" w:pos="720"/>
          <w:tab w:val="left" w:pos="990"/>
        </w:tabs>
        <w:spacing w:before="240"/>
      </w:pPr>
      <w:r w:rsidRPr="00C403F0">
        <w:t>I took time out of my busy day to do an errand or chore for my partner</w:t>
      </w:r>
    </w:p>
    <w:p w14:paraId="77614B5D" w14:textId="77777777" w:rsidR="000C6800" w:rsidRPr="00C403F0" w:rsidRDefault="000C6800" w:rsidP="000C6800">
      <w:pPr>
        <w:pStyle w:val="ListParagraph"/>
        <w:numPr>
          <w:ilvl w:val="0"/>
          <w:numId w:val="2"/>
        </w:numPr>
        <w:tabs>
          <w:tab w:val="left" w:pos="0"/>
          <w:tab w:val="left" w:pos="360"/>
          <w:tab w:val="left" w:pos="720"/>
          <w:tab w:val="left" w:pos="990"/>
        </w:tabs>
        <w:spacing w:before="240"/>
      </w:pPr>
      <w:r w:rsidRPr="00C403F0">
        <w:t>I waited for my partner to finish something even though I was anxious to go somewhere or do something</w:t>
      </w:r>
    </w:p>
    <w:p w14:paraId="6A951D01" w14:textId="77777777" w:rsidR="000C6800" w:rsidRPr="00C403F0" w:rsidRDefault="000C6800" w:rsidP="000C6800">
      <w:pPr>
        <w:pStyle w:val="ListParagraph"/>
        <w:numPr>
          <w:ilvl w:val="0"/>
          <w:numId w:val="2"/>
        </w:numPr>
        <w:tabs>
          <w:tab w:val="left" w:pos="0"/>
          <w:tab w:val="left" w:pos="360"/>
          <w:tab w:val="left" w:pos="720"/>
          <w:tab w:val="left" w:pos="990"/>
        </w:tabs>
        <w:spacing w:before="240"/>
      </w:pPr>
      <w:r w:rsidRPr="00C403F0">
        <w:t xml:space="preserve">I did a chore that is usually my partner’s responsibility so they could relax </w:t>
      </w:r>
    </w:p>
    <w:p w14:paraId="758690B1" w14:textId="77777777" w:rsidR="000C6800" w:rsidRPr="00C403F0" w:rsidRDefault="000C6800" w:rsidP="000C6800">
      <w:pPr>
        <w:pStyle w:val="ListParagraph"/>
        <w:numPr>
          <w:ilvl w:val="0"/>
          <w:numId w:val="2"/>
        </w:numPr>
        <w:tabs>
          <w:tab w:val="left" w:pos="0"/>
          <w:tab w:val="left" w:pos="360"/>
          <w:tab w:val="left" w:pos="720"/>
          <w:tab w:val="left" w:pos="990"/>
        </w:tabs>
        <w:spacing w:before="240"/>
      </w:pPr>
      <w:r w:rsidRPr="00C403F0">
        <w:t>I cooked my partner their favorite meal</w:t>
      </w:r>
    </w:p>
    <w:p w14:paraId="4669D4A1" w14:textId="77777777" w:rsidR="000C6800" w:rsidRPr="00C403F0" w:rsidRDefault="000C6800" w:rsidP="000C6800">
      <w:pPr>
        <w:pStyle w:val="ListParagraph"/>
        <w:numPr>
          <w:ilvl w:val="0"/>
          <w:numId w:val="2"/>
        </w:numPr>
        <w:tabs>
          <w:tab w:val="left" w:pos="0"/>
          <w:tab w:val="left" w:pos="360"/>
          <w:tab w:val="left" w:pos="720"/>
          <w:tab w:val="left" w:pos="990"/>
        </w:tabs>
        <w:spacing w:before="240"/>
      </w:pPr>
      <w:r w:rsidRPr="00C403F0">
        <w:t>I looked after the children so my partner could spend time with friends or participate in a hobby</w:t>
      </w:r>
    </w:p>
    <w:p w14:paraId="650F07EB" w14:textId="77777777" w:rsidR="000C6800" w:rsidRPr="00C403F0" w:rsidRDefault="000C6800" w:rsidP="000C6800">
      <w:pPr>
        <w:pStyle w:val="ListParagraph"/>
        <w:numPr>
          <w:ilvl w:val="0"/>
          <w:numId w:val="2"/>
        </w:numPr>
        <w:tabs>
          <w:tab w:val="left" w:pos="0"/>
          <w:tab w:val="left" w:pos="360"/>
          <w:tab w:val="left" w:pos="720"/>
          <w:tab w:val="left" w:pos="990"/>
        </w:tabs>
        <w:spacing w:before="240"/>
      </w:pPr>
      <w:r w:rsidRPr="00C403F0">
        <w:t>I offered my partner emotional support for a problem they were having</w:t>
      </w:r>
    </w:p>
    <w:p w14:paraId="0CAF9DA3" w14:textId="77777777" w:rsidR="000C6800" w:rsidRPr="00C403F0" w:rsidRDefault="000C6800" w:rsidP="000C6800">
      <w:pPr>
        <w:pStyle w:val="ListParagraph"/>
        <w:numPr>
          <w:ilvl w:val="0"/>
          <w:numId w:val="2"/>
        </w:numPr>
        <w:tabs>
          <w:tab w:val="left" w:pos="0"/>
          <w:tab w:val="left" w:pos="360"/>
          <w:tab w:val="left" w:pos="720"/>
          <w:tab w:val="left" w:pos="990"/>
        </w:tabs>
        <w:spacing w:before="240"/>
      </w:pPr>
      <w:r w:rsidRPr="00C403F0">
        <w:t>I cared for our children so my partner could relax</w:t>
      </w:r>
    </w:p>
    <w:p w14:paraId="483F32D5" w14:textId="77777777" w:rsidR="000C6800" w:rsidRPr="00C403F0" w:rsidRDefault="000C6800" w:rsidP="000C6800">
      <w:pPr>
        <w:pStyle w:val="ListParagraph"/>
        <w:numPr>
          <w:ilvl w:val="0"/>
          <w:numId w:val="2"/>
        </w:numPr>
        <w:spacing w:before="240"/>
      </w:pPr>
      <w:r w:rsidRPr="00C403F0">
        <w:t>I resisted talking about a personal problem to not burden my partner</w:t>
      </w:r>
    </w:p>
    <w:p w14:paraId="3B8DED32" w14:textId="77777777" w:rsidR="000C6800" w:rsidRPr="00C403F0" w:rsidRDefault="000C6800" w:rsidP="000C6800">
      <w:pPr>
        <w:pStyle w:val="ListParagraph"/>
        <w:numPr>
          <w:ilvl w:val="0"/>
          <w:numId w:val="2"/>
        </w:numPr>
        <w:spacing w:before="240"/>
      </w:pPr>
      <w:r w:rsidRPr="00C403F0">
        <w:t>I organized my child’s appointments, extracurricular activities or childcare/school administration so my partner didn’t have to worry about it</w:t>
      </w:r>
    </w:p>
    <w:p w14:paraId="4ED16C82" w14:textId="77777777" w:rsidR="000C6800" w:rsidRPr="00C403F0" w:rsidRDefault="000C6800" w:rsidP="000C6800">
      <w:pPr>
        <w:pStyle w:val="ListParagraph"/>
        <w:numPr>
          <w:ilvl w:val="0"/>
          <w:numId w:val="2"/>
        </w:numPr>
        <w:spacing w:before="240"/>
      </w:pPr>
      <w:r w:rsidRPr="00C403F0">
        <w:t>I monitored my child(ren) for COVID-19 symptoms so that my partner didn’t have to</w:t>
      </w:r>
    </w:p>
    <w:p w14:paraId="533C8CCB" w14:textId="77777777" w:rsidR="000C6800" w:rsidRPr="00C403F0" w:rsidRDefault="000C6800" w:rsidP="000C6800">
      <w:pPr>
        <w:pStyle w:val="ListParagraph"/>
        <w:numPr>
          <w:ilvl w:val="0"/>
          <w:numId w:val="2"/>
        </w:numPr>
        <w:spacing w:before="240"/>
      </w:pPr>
      <w:r w:rsidRPr="00C403F0">
        <w:t>I gave up some time that I planned for myself to accommodate my partner’s needs</w:t>
      </w:r>
    </w:p>
    <w:p w14:paraId="54F23238" w14:textId="77777777" w:rsidR="000C6800" w:rsidRPr="00C403F0" w:rsidRDefault="000C6800" w:rsidP="000C6800">
      <w:pPr>
        <w:rPr>
          <w:rFonts w:ascii="Times New Roman" w:hAnsi="Times New Roman" w:cs="Times New Roman"/>
          <w:sz w:val="24"/>
          <w:szCs w:val="24"/>
        </w:rPr>
      </w:pPr>
    </w:p>
    <w:p w14:paraId="6A7D6C74" w14:textId="3BEFFEC2" w:rsidR="000C6800" w:rsidRPr="00D964AE" w:rsidRDefault="006309DC" w:rsidP="000C6800">
      <w:pPr>
        <w:rPr>
          <w:rFonts w:ascii="Times New Roman" w:hAnsi="Times New Roman" w:cs="Times New Roman"/>
          <w:b/>
          <w:bCs/>
          <w:i/>
          <w:iCs/>
          <w:sz w:val="24"/>
          <w:szCs w:val="24"/>
        </w:rPr>
      </w:pPr>
      <w:r w:rsidRPr="00D964AE">
        <w:rPr>
          <w:rFonts w:ascii="Times New Roman" w:hAnsi="Times New Roman" w:cs="Times New Roman"/>
          <w:b/>
          <w:bCs/>
          <w:i/>
          <w:iCs/>
          <w:sz w:val="24"/>
          <w:szCs w:val="24"/>
        </w:rPr>
        <w:t>Division of Household Labour</w:t>
      </w:r>
    </w:p>
    <w:p w14:paraId="3BF4A08B" w14:textId="77777777" w:rsidR="000C6800" w:rsidRPr="00C403F0" w:rsidRDefault="000C6800" w:rsidP="000C6800">
      <w:pPr>
        <w:pStyle w:val="ListParagraph"/>
        <w:numPr>
          <w:ilvl w:val="0"/>
          <w:numId w:val="7"/>
        </w:numPr>
      </w:pPr>
      <w:r w:rsidRPr="00C403F0">
        <w:t>Cleaning and laundry</w:t>
      </w:r>
    </w:p>
    <w:p w14:paraId="32BFD814" w14:textId="77777777" w:rsidR="000C6800" w:rsidRPr="00C403F0" w:rsidRDefault="000C6800" w:rsidP="000C6800">
      <w:pPr>
        <w:pStyle w:val="ListParagraph"/>
        <w:numPr>
          <w:ilvl w:val="0"/>
          <w:numId w:val="7"/>
        </w:numPr>
      </w:pPr>
      <w:r w:rsidRPr="00C403F0">
        <w:t>Meal preparation</w:t>
      </w:r>
    </w:p>
    <w:p w14:paraId="04D13A1B" w14:textId="77777777" w:rsidR="000C6800" w:rsidRPr="00C403F0" w:rsidRDefault="000C6800" w:rsidP="000C6800">
      <w:pPr>
        <w:pStyle w:val="ListParagraph"/>
        <w:numPr>
          <w:ilvl w:val="0"/>
          <w:numId w:val="7"/>
        </w:numPr>
      </w:pPr>
      <w:r w:rsidRPr="00C403F0">
        <w:t xml:space="preserve">Yard work </w:t>
      </w:r>
    </w:p>
    <w:p w14:paraId="69AED22E" w14:textId="77777777" w:rsidR="000C6800" w:rsidRPr="00C403F0" w:rsidRDefault="000C6800" w:rsidP="000C6800">
      <w:pPr>
        <w:pStyle w:val="ListParagraph"/>
        <w:numPr>
          <w:ilvl w:val="0"/>
          <w:numId w:val="7"/>
        </w:numPr>
      </w:pPr>
      <w:r w:rsidRPr="00C403F0">
        <w:t xml:space="preserve">Homeschooling or helping children with schoolwork </w:t>
      </w:r>
    </w:p>
    <w:p w14:paraId="72C22DA3" w14:textId="77777777" w:rsidR="000C6800" w:rsidRPr="00C403F0" w:rsidRDefault="000C6800" w:rsidP="000C6800">
      <w:pPr>
        <w:pStyle w:val="ListParagraph"/>
        <w:numPr>
          <w:ilvl w:val="0"/>
          <w:numId w:val="7"/>
        </w:numPr>
      </w:pPr>
      <w:r w:rsidRPr="00C403F0">
        <w:t xml:space="preserve">Vehicle maintenance </w:t>
      </w:r>
    </w:p>
    <w:p w14:paraId="1E5DBAE1" w14:textId="77777777" w:rsidR="000C6800" w:rsidRPr="00C403F0" w:rsidRDefault="000C6800" w:rsidP="000C6800">
      <w:pPr>
        <w:pStyle w:val="ListParagraph"/>
        <w:numPr>
          <w:ilvl w:val="0"/>
          <w:numId w:val="7"/>
        </w:numPr>
      </w:pPr>
      <w:r w:rsidRPr="00C403F0">
        <w:t>Childcare (e.g., feeding, bathing)</w:t>
      </w:r>
    </w:p>
    <w:p w14:paraId="0CD71C8A" w14:textId="77777777" w:rsidR="000C6800" w:rsidRPr="00C403F0" w:rsidRDefault="000C6800" w:rsidP="000C6800">
      <w:pPr>
        <w:pStyle w:val="ListParagraph"/>
        <w:numPr>
          <w:ilvl w:val="0"/>
          <w:numId w:val="7"/>
        </w:numPr>
      </w:pPr>
      <w:r w:rsidRPr="00C403F0">
        <w:t>Providing emotional support for family members (e.g., soothing children, settling disputes etc.)</w:t>
      </w:r>
    </w:p>
    <w:p w14:paraId="336E8298" w14:textId="77777777" w:rsidR="000C6800" w:rsidRPr="00C403F0" w:rsidRDefault="000C6800" w:rsidP="000C6800">
      <w:pPr>
        <w:pStyle w:val="ListParagraph"/>
        <w:numPr>
          <w:ilvl w:val="0"/>
          <w:numId w:val="7"/>
        </w:numPr>
        <w:textAlignment w:val="baseline"/>
      </w:pPr>
      <w:r w:rsidRPr="00C403F0">
        <w:t xml:space="preserve">Family organization and planning (e.g., making appointments, ensuring tasks get completed etc.) </w:t>
      </w:r>
    </w:p>
    <w:p w14:paraId="3194DE5B" w14:textId="77777777" w:rsidR="000C6800" w:rsidRPr="00C403F0" w:rsidRDefault="000C6800" w:rsidP="000C6800">
      <w:pPr>
        <w:pStyle w:val="ListParagraph"/>
        <w:numPr>
          <w:ilvl w:val="0"/>
          <w:numId w:val="7"/>
        </w:numPr>
        <w:textAlignment w:val="baseline"/>
      </w:pPr>
      <w:r w:rsidRPr="00C403F0">
        <w:t xml:space="preserve">Paying bills and managing finances </w:t>
      </w:r>
    </w:p>
    <w:p w14:paraId="37231A6E" w14:textId="77777777" w:rsidR="000C6800" w:rsidRPr="00C403F0" w:rsidRDefault="000C6800" w:rsidP="000C6800">
      <w:pPr>
        <w:pStyle w:val="ListParagraph"/>
        <w:numPr>
          <w:ilvl w:val="0"/>
          <w:numId w:val="7"/>
        </w:numPr>
        <w:textAlignment w:val="baseline"/>
      </w:pPr>
      <w:r w:rsidRPr="00C403F0">
        <w:t>Planning family leisure time (e.g., planning dates, family outings)</w:t>
      </w:r>
    </w:p>
    <w:p w14:paraId="58B9D1D7" w14:textId="77777777" w:rsidR="000C6800" w:rsidRPr="00C403F0" w:rsidRDefault="000C6800" w:rsidP="000C6800">
      <w:pPr>
        <w:pStyle w:val="ListParagraph"/>
        <w:numPr>
          <w:ilvl w:val="0"/>
          <w:numId w:val="7"/>
        </w:numPr>
        <w:textAlignment w:val="baseline"/>
      </w:pPr>
      <w:r w:rsidRPr="00C403F0">
        <w:t>Transporting children to school and activities</w:t>
      </w:r>
    </w:p>
    <w:p w14:paraId="6BB403D0" w14:textId="77777777" w:rsidR="000C6800" w:rsidRPr="00C403F0" w:rsidRDefault="000C6800" w:rsidP="000C6800">
      <w:pPr>
        <w:pStyle w:val="ListParagraph"/>
        <w:numPr>
          <w:ilvl w:val="0"/>
          <w:numId w:val="7"/>
        </w:numPr>
        <w:textAlignment w:val="baseline"/>
      </w:pPr>
      <w:r w:rsidRPr="00C403F0">
        <w:t xml:space="preserve">Taking out the trash/garbage </w:t>
      </w:r>
    </w:p>
    <w:p w14:paraId="7403332D" w14:textId="77777777" w:rsidR="000C6800" w:rsidRPr="00C403F0" w:rsidRDefault="000C6800" w:rsidP="000C6800">
      <w:pPr>
        <w:pStyle w:val="ListParagraph"/>
        <w:numPr>
          <w:ilvl w:val="0"/>
          <w:numId w:val="7"/>
        </w:numPr>
        <w:textAlignment w:val="baseline"/>
      </w:pPr>
      <w:r w:rsidRPr="00C403F0">
        <w:t>Home repairs and fixing things around the house</w:t>
      </w:r>
    </w:p>
    <w:p w14:paraId="39CF45DA" w14:textId="3397CA51" w:rsidR="00451D59" w:rsidRDefault="000C6800" w:rsidP="000C6800">
      <w:pPr>
        <w:rPr>
          <w:rFonts w:ascii="Times New Roman" w:hAnsi="Times New Roman" w:cs="Times New Roman"/>
          <w:sz w:val="24"/>
          <w:szCs w:val="24"/>
        </w:rPr>
      </w:pPr>
      <w:r w:rsidRPr="00C403F0">
        <w:rPr>
          <w:rFonts w:ascii="Times New Roman" w:hAnsi="Times New Roman" w:cs="Times New Roman"/>
          <w:sz w:val="24"/>
          <w:szCs w:val="24"/>
        </w:rPr>
        <w:br/>
      </w:r>
    </w:p>
    <w:p w14:paraId="61395B11" w14:textId="77777777" w:rsidR="00451D59" w:rsidRDefault="00451D59">
      <w:pPr>
        <w:rPr>
          <w:rFonts w:ascii="Times New Roman" w:hAnsi="Times New Roman" w:cs="Times New Roman"/>
          <w:sz w:val="24"/>
          <w:szCs w:val="24"/>
        </w:rPr>
      </w:pPr>
      <w:r>
        <w:rPr>
          <w:rFonts w:ascii="Times New Roman" w:hAnsi="Times New Roman" w:cs="Times New Roman"/>
          <w:sz w:val="24"/>
          <w:szCs w:val="24"/>
        </w:rPr>
        <w:br w:type="page"/>
      </w:r>
    </w:p>
    <w:p w14:paraId="7C2670BC" w14:textId="4247DD04" w:rsidR="00232990" w:rsidRPr="00451D59" w:rsidRDefault="00451D59" w:rsidP="000C6800">
      <w:pPr>
        <w:rPr>
          <w:rFonts w:ascii="Times New Roman" w:hAnsi="Times New Roman" w:cs="Times New Roman"/>
          <w:b/>
          <w:bCs/>
          <w:sz w:val="24"/>
          <w:szCs w:val="24"/>
        </w:rPr>
      </w:pPr>
      <w:r>
        <w:rPr>
          <w:rFonts w:ascii="Times New Roman" w:hAnsi="Times New Roman" w:cs="Times New Roman"/>
          <w:b/>
          <w:bCs/>
          <w:sz w:val="24"/>
          <w:szCs w:val="24"/>
        </w:rPr>
        <w:t xml:space="preserve">Supplemental Analyses for </w:t>
      </w:r>
      <w:r w:rsidR="008360E6">
        <w:rPr>
          <w:rFonts w:ascii="Times New Roman" w:hAnsi="Times New Roman" w:cs="Times New Roman"/>
          <w:b/>
          <w:bCs/>
          <w:sz w:val="24"/>
          <w:szCs w:val="24"/>
        </w:rPr>
        <w:t>S</w:t>
      </w:r>
      <w:r w:rsidR="00605EBD">
        <w:rPr>
          <w:rFonts w:ascii="Times New Roman" w:hAnsi="Times New Roman" w:cs="Times New Roman"/>
          <w:b/>
          <w:bCs/>
          <w:sz w:val="24"/>
          <w:szCs w:val="24"/>
        </w:rPr>
        <w:t xml:space="preserve">ame </w:t>
      </w:r>
      <w:r w:rsidR="008360E6">
        <w:rPr>
          <w:rFonts w:ascii="Times New Roman" w:hAnsi="Times New Roman" w:cs="Times New Roman"/>
          <w:b/>
          <w:bCs/>
          <w:sz w:val="24"/>
          <w:szCs w:val="24"/>
        </w:rPr>
        <w:t>Sex</w:t>
      </w:r>
      <w:r w:rsidR="00605EBD">
        <w:rPr>
          <w:rFonts w:ascii="Times New Roman" w:hAnsi="Times New Roman" w:cs="Times New Roman"/>
          <w:b/>
          <w:bCs/>
          <w:sz w:val="24"/>
          <w:szCs w:val="24"/>
        </w:rPr>
        <w:t>/</w:t>
      </w:r>
      <w:r w:rsidR="008360E6">
        <w:rPr>
          <w:rFonts w:ascii="Times New Roman" w:hAnsi="Times New Roman" w:cs="Times New Roman"/>
          <w:b/>
          <w:bCs/>
          <w:sz w:val="24"/>
          <w:szCs w:val="24"/>
        </w:rPr>
        <w:t xml:space="preserve">Gender </w:t>
      </w:r>
      <w:r w:rsidR="00605EBD">
        <w:rPr>
          <w:rFonts w:ascii="Times New Roman" w:hAnsi="Times New Roman" w:cs="Times New Roman"/>
          <w:b/>
          <w:bCs/>
          <w:sz w:val="24"/>
          <w:szCs w:val="24"/>
        </w:rPr>
        <w:t xml:space="preserve">and </w:t>
      </w:r>
      <w:r w:rsidR="008360E6">
        <w:rPr>
          <w:rFonts w:ascii="Times New Roman" w:hAnsi="Times New Roman" w:cs="Times New Roman"/>
          <w:b/>
          <w:bCs/>
          <w:sz w:val="24"/>
          <w:szCs w:val="24"/>
        </w:rPr>
        <w:t>Queer Relationships</w:t>
      </w:r>
    </w:p>
    <w:tbl>
      <w:tblPr>
        <w:tblpPr w:leftFromText="180" w:rightFromText="180" w:vertAnchor="text" w:horzAnchor="margin" w:tblpY="311"/>
        <w:tblW w:w="9720" w:type="dxa"/>
        <w:tblLayout w:type="fixed"/>
        <w:tblCellMar>
          <w:left w:w="0" w:type="dxa"/>
          <w:right w:w="0" w:type="dxa"/>
        </w:tblCellMar>
        <w:tblLook w:val="04A0" w:firstRow="1" w:lastRow="0" w:firstColumn="1" w:lastColumn="0" w:noHBand="0" w:noVBand="1"/>
      </w:tblPr>
      <w:tblGrid>
        <w:gridCol w:w="2610"/>
        <w:gridCol w:w="730"/>
        <w:gridCol w:w="890"/>
        <w:gridCol w:w="810"/>
        <w:gridCol w:w="730"/>
        <w:gridCol w:w="800"/>
        <w:gridCol w:w="730"/>
        <w:gridCol w:w="893"/>
        <w:gridCol w:w="762"/>
        <w:gridCol w:w="765"/>
      </w:tblGrid>
      <w:tr w:rsidR="00C403F0" w:rsidRPr="00C403F0" w14:paraId="5A425D2E" w14:textId="77777777" w:rsidTr="4E884761">
        <w:trPr>
          <w:trHeight w:val="313"/>
        </w:trPr>
        <w:tc>
          <w:tcPr>
            <w:tcW w:w="9720" w:type="dxa"/>
            <w:gridSpan w:val="10"/>
            <w:tcBorders>
              <w:left w:val="nil"/>
              <w:bottom w:val="single" w:sz="4" w:space="0" w:color="auto"/>
              <w:right w:val="nil"/>
            </w:tcBorders>
          </w:tcPr>
          <w:p w14:paraId="2C47D1A4" w14:textId="39B63298" w:rsidR="00A13419" w:rsidRPr="00C403F0" w:rsidRDefault="5980FB3A" w:rsidP="00EA31CC">
            <w:pPr>
              <w:ind w:left="45"/>
              <w:rPr>
                <w:rFonts w:ascii="Times New Roman" w:hAnsi="Times New Roman" w:cs="Times New Roman"/>
                <w:sz w:val="24"/>
                <w:szCs w:val="24"/>
                <w:lang w:val="en-US"/>
              </w:rPr>
            </w:pPr>
            <w:r w:rsidRPr="00232990">
              <w:rPr>
                <w:rFonts w:ascii="Times New Roman" w:hAnsi="Times New Roman" w:cs="Times New Roman"/>
                <w:b/>
                <w:bCs/>
                <w:sz w:val="24"/>
                <w:szCs w:val="24"/>
                <w:lang w:val="en-US"/>
              </w:rPr>
              <w:t xml:space="preserve">Table </w:t>
            </w:r>
            <w:r w:rsidR="004230E7">
              <w:rPr>
                <w:rFonts w:ascii="Times New Roman" w:hAnsi="Times New Roman" w:cs="Times New Roman"/>
                <w:b/>
                <w:bCs/>
                <w:sz w:val="24"/>
                <w:szCs w:val="24"/>
                <w:lang w:val="en-US"/>
              </w:rPr>
              <w:t>S</w:t>
            </w:r>
            <w:r w:rsidR="00232990" w:rsidRPr="00232990">
              <w:rPr>
                <w:rFonts w:ascii="Times New Roman" w:hAnsi="Times New Roman" w:cs="Times New Roman"/>
                <w:b/>
                <w:bCs/>
                <w:sz w:val="24"/>
                <w:szCs w:val="24"/>
                <w:lang w:val="en-US"/>
              </w:rPr>
              <w:t>2</w:t>
            </w:r>
            <w:r w:rsidRPr="00C403F0">
              <w:rPr>
                <w:rFonts w:ascii="Times New Roman" w:hAnsi="Times New Roman" w:cs="Times New Roman"/>
                <w:sz w:val="24"/>
                <w:szCs w:val="24"/>
                <w:lang w:val="en-US"/>
              </w:rPr>
              <w:t xml:space="preserve">. </w:t>
            </w:r>
            <w:r w:rsidRPr="00C403F0">
              <w:rPr>
                <w:rFonts w:ascii="Times New Roman" w:hAnsi="Times New Roman" w:cs="Times New Roman"/>
                <w:i/>
                <w:iCs/>
                <w:sz w:val="24"/>
                <w:szCs w:val="24"/>
              </w:rPr>
              <w:t xml:space="preserve"> Descriptive statistics and correlations among study variables for participants in </w:t>
            </w:r>
            <w:r w:rsidR="00106A00">
              <w:rPr>
                <w:rFonts w:ascii="Times New Roman" w:hAnsi="Times New Roman" w:cs="Times New Roman"/>
                <w:i/>
                <w:iCs/>
                <w:sz w:val="24"/>
                <w:szCs w:val="24"/>
              </w:rPr>
              <w:t xml:space="preserve">a relationship where </w:t>
            </w:r>
            <w:r w:rsidR="00605EBD">
              <w:rPr>
                <w:rFonts w:ascii="Times New Roman" w:hAnsi="Times New Roman" w:cs="Times New Roman"/>
                <w:i/>
                <w:iCs/>
                <w:sz w:val="24"/>
                <w:szCs w:val="24"/>
              </w:rPr>
              <w:t xml:space="preserve">both partners are the same sex/gender or at least one partner is </w:t>
            </w:r>
            <w:r w:rsidR="00515252">
              <w:rPr>
                <w:rFonts w:ascii="Times New Roman" w:hAnsi="Times New Roman" w:cs="Times New Roman"/>
                <w:i/>
                <w:iCs/>
                <w:sz w:val="24"/>
                <w:szCs w:val="24"/>
              </w:rPr>
              <w:t>trans/non-binary</w:t>
            </w:r>
            <w:r w:rsidR="00605EBD">
              <w:rPr>
                <w:rFonts w:ascii="Times New Roman" w:hAnsi="Times New Roman" w:cs="Times New Roman"/>
                <w:i/>
                <w:iCs/>
                <w:sz w:val="24"/>
                <w:szCs w:val="24"/>
              </w:rPr>
              <w:t xml:space="preserve"> </w:t>
            </w:r>
            <w:r w:rsidRPr="00C403F0">
              <w:rPr>
                <w:rFonts w:ascii="Times New Roman" w:hAnsi="Times New Roman" w:cs="Times New Roman"/>
                <w:i/>
                <w:iCs/>
                <w:sz w:val="24"/>
                <w:szCs w:val="24"/>
              </w:rPr>
              <w:t>(n = 35)</w:t>
            </w:r>
          </w:p>
        </w:tc>
      </w:tr>
      <w:tr w:rsidR="00106A00" w:rsidRPr="00C403F0" w14:paraId="75E9F946" w14:textId="77777777" w:rsidTr="00106A00">
        <w:trPr>
          <w:trHeight w:val="509"/>
        </w:trPr>
        <w:tc>
          <w:tcPr>
            <w:tcW w:w="2610" w:type="dxa"/>
            <w:tcBorders>
              <w:top w:val="single" w:sz="4" w:space="0" w:color="auto"/>
              <w:left w:val="nil"/>
              <w:bottom w:val="single" w:sz="4" w:space="0" w:color="auto"/>
              <w:right w:val="nil"/>
            </w:tcBorders>
            <w:vAlign w:val="center"/>
            <w:hideMark/>
          </w:tcPr>
          <w:p w14:paraId="3EFD8BC9" w14:textId="77777777" w:rsidR="00106A00" w:rsidRPr="00C403F0" w:rsidRDefault="00106A00" w:rsidP="00106A00">
            <w:pPr>
              <w:spacing w:line="240" w:lineRule="auto"/>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Variable</w:t>
            </w:r>
          </w:p>
        </w:tc>
        <w:tc>
          <w:tcPr>
            <w:tcW w:w="730" w:type="dxa"/>
            <w:tcBorders>
              <w:top w:val="single" w:sz="4" w:space="0" w:color="auto"/>
              <w:left w:val="nil"/>
              <w:bottom w:val="single" w:sz="4" w:space="0" w:color="auto"/>
              <w:right w:val="nil"/>
            </w:tcBorders>
            <w:tcMar>
              <w:top w:w="0" w:type="dxa"/>
              <w:left w:w="75" w:type="dxa"/>
              <w:bottom w:w="0" w:type="dxa"/>
              <w:right w:w="75" w:type="dxa"/>
            </w:tcMar>
            <w:vAlign w:val="center"/>
            <w:hideMark/>
          </w:tcPr>
          <w:p w14:paraId="1FE8668D" w14:textId="77777777" w:rsidR="00106A00" w:rsidRPr="00C403F0" w:rsidRDefault="00106A00" w:rsidP="00106A00">
            <w:pPr>
              <w:spacing w:line="240" w:lineRule="auto"/>
              <w:jc w:val="center"/>
              <w:rPr>
                <w:rFonts w:ascii="Times New Roman" w:hAnsi="Times New Roman" w:cs="Times New Roman"/>
                <w:i/>
                <w:iCs/>
                <w:sz w:val="24"/>
                <w:szCs w:val="24"/>
                <w:lang w:val="en-US"/>
              </w:rPr>
            </w:pPr>
            <w:r w:rsidRPr="00C403F0">
              <w:rPr>
                <w:rFonts w:ascii="Times New Roman" w:hAnsi="Times New Roman" w:cs="Times New Roman"/>
                <w:i/>
                <w:iCs/>
                <w:sz w:val="24"/>
                <w:szCs w:val="24"/>
                <w:lang w:val="en-US"/>
              </w:rPr>
              <w:t>M</w:t>
            </w:r>
          </w:p>
        </w:tc>
        <w:tc>
          <w:tcPr>
            <w:tcW w:w="890" w:type="dxa"/>
            <w:tcBorders>
              <w:top w:val="single" w:sz="4" w:space="0" w:color="auto"/>
              <w:left w:val="nil"/>
              <w:bottom w:val="single" w:sz="4" w:space="0" w:color="auto"/>
              <w:right w:val="nil"/>
            </w:tcBorders>
            <w:vAlign w:val="center"/>
          </w:tcPr>
          <w:p w14:paraId="31B30278" w14:textId="77777777" w:rsidR="00106A00" w:rsidRPr="00C403F0" w:rsidRDefault="00106A00" w:rsidP="00106A00">
            <w:pPr>
              <w:spacing w:line="240" w:lineRule="auto"/>
              <w:ind w:left="43"/>
              <w:jc w:val="center"/>
              <w:rPr>
                <w:rFonts w:ascii="Times New Roman" w:hAnsi="Times New Roman" w:cs="Times New Roman"/>
                <w:i/>
                <w:iCs/>
                <w:sz w:val="24"/>
                <w:szCs w:val="24"/>
                <w:lang w:val="en-US"/>
              </w:rPr>
            </w:pPr>
            <w:r w:rsidRPr="00C403F0">
              <w:rPr>
                <w:rFonts w:ascii="Times New Roman" w:hAnsi="Times New Roman" w:cs="Times New Roman"/>
                <w:i/>
                <w:iCs/>
                <w:sz w:val="24"/>
                <w:szCs w:val="24"/>
                <w:lang w:val="en-US"/>
              </w:rPr>
              <w:t>SD</w:t>
            </w:r>
          </w:p>
        </w:tc>
        <w:tc>
          <w:tcPr>
            <w:tcW w:w="810" w:type="dxa"/>
            <w:tcBorders>
              <w:top w:val="single" w:sz="4" w:space="0" w:color="auto"/>
              <w:left w:val="nil"/>
              <w:bottom w:val="single" w:sz="4" w:space="0" w:color="auto"/>
              <w:right w:val="nil"/>
            </w:tcBorders>
            <w:tcMar>
              <w:top w:w="0" w:type="dxa"/>
              <w:left w:w="75" w:type="dxa"/>
              <w:bottom w:w="0" w:type="dxa"/>
              <w:right w:w="75" w:type="dxa"/>
            </w:tcMar>
            <w:vAlign w:val="center"/>
            <w:hideMark/>
          </w:tcPr>
          <w:p w14:paraId="3B7287DE" w14:textId="77777777" w:rsidR="00106A00" w:rsidRPr="00C403F0" w:rsidRDefault="00106A00" w:rsidP="00106A00">
            <w:pPr>
              <w:spacing w:line="240" w:lineRule="auto"/>
              <w:ind w:left="-77"/>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2</w:t>
            </w:r>
          </w:p>
        </w:tc>
        <w:tc>
          <w:tcPr>
            <w:tcW w:w="730" w:type="dxa"/>
            <w:tcBorders>
              <w:top w:val="single" w:sz="4" w:space="0" w:color="auto"/>
              <w:left w:val="nil"/>
              <w:bottom w:val="single" w:sz="4" w:space="0" w:color="auto"/>
              <w:right w:val="nil"/>
            </w:tcBorders>
            <w:vAlign w:val="center"/>
          </w:tcPr>
          <w:p w14:paraId="33D3140F" w14:textId="3B9CF02B" w:rsidR="00106A00" w:rsidRPr="00C403F0" w:rsidRDefault="00106A00" w:rsidP="00106A00">
            <w:pPr>
              <w:spacing w:line="240" w:lineRule="auto"/>
              <w:ind w:left="45"/>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800" w:type="dxa"/>
            <w:tcBorders>
              <w:top w:val="single" w:sz="4" w:space="0" w:color="auto"/>
              <w:left w:val="nil"/>
              <w:bottom w:val="single" w:sz="4" w:space="0" w:color="auto"/>
              <w:right w:val="nil"/>
            </w:tcBorders>
            <w:vAlign w:val="center"/>
          </w:tcPr>
          <w:p w14:paraId="43B55712" w14:textId="068EF35E" w:rsidR="00106A00" w:rsidRPr="00C403F0" w:rsidRDefault="00106A00" w:rsidP="00106A00">
            <w:pPr>
              <w:spacing w:line="240" w:lineRule="auto"/>
              <w:ind w:left="45"/>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730" w:type="dxa"/>
            <w:tcBorders>
              <w:top w:val="single" w:sz="4" w:space="0" w:color="auto"/>
              <w:left w:val="nil"/>
              <w:bottom w:val="single" w:sz="4" w:space="0" w:color="auto"/>
              <w:right w:val="nil"/>
            </w:tcBorders>
            <w:vAlign w:val="center"/>
          </w:tcPr>
          <w:p w14:paraId="1EDA1C4B" w14:textId="68E10CBD" w:rsidR="00106A00" w:rsidRPr="00C403F0" w:rsidRDefault="00106A00" w:rsidP="00106A00">
            <w:pPr>
              <w:spacing w:line="240" w:lineRule="auto"/>
              <w:ind w:left="45"/>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893" w:type="dxa"/>
            <w:tcBorders>
              <w:top w:val="single" w:sz="4" w:space="0" w:color="auto"/>
              <w:left w:val="nil"/>
              <w:bottom w:val="single" w:sz="4" w:space="0" w:color="auto"/>
              <w:right w:val="nil"/>
            </w:tcBorders>
            <w:tcMar>
              <w:top w:w="0" w:type="dxa"/>
              <w:left w:w="75" w:type="dxa"/>
              <w:bottom w:w="0" w:type="dxa"/>
              <w:right w:w="75" w:type="dxa"/>
            </w:tcMar>
            <w:vAlign w:val="center"/>
          </w:tcPr>
          <w:p w14:paraId="307C190D" w14:textId="0884842B" w:rsidR="00106A00" w:rsidRPr="00C403F0" w:rsidRDefault="00106A00" w:rsidP="00106A00">
            <w:pPr>
              <w:spacing w:line="240" w:lineRule="auto"/>
              <w:ind w:left="45"/>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762" w:type="dxa"/>
            <w:tcBorders>
              <w:top w:val="single" w:sz="4" w:space="0" w:color="auto"/>
              <w:left w:val="nil"/>
              <w:bottom w:val="single" w:sz="4" w:space="0" w:color="auto"/>
              <w:right w:val="nil"/>
            </w:tcBorders>
            <w:vAlign w:val="center"/>
          </w:tcPr>
          <w:p w14:paraId="23D9DD38" w14:textId="480B9C63" w:rsidR="00106A00" w:rsidRPr="00C403F0" w:rsidRDefault="00106A00" w:rsidP="00106A00">
            <w:pPr>
              <w:spacing w:line="240" w:lineRule="auto"/>
              <w:ind w:left="45"/>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765" w:type="dxa"/>
            <w:tcBorders>
              <w:top w:val="single" w:sz="4" w:space="0" w:color="auto"/>
              <w:left w:val="nil"/>
              <w:bottom w:val="single" w:sz="4" w:space="0" w:color="auto"/>
              <w:right w:val="nil"/>
            </w:tcBorders>
            <w:vAlign w:val="center"/>
          </w:tcPr>
          <w:p w14:paraId="78086A7B" w14:textId="0581CAF8" w:rsidR="00106A00" w:rsidRPr="00C403F0" w:rsidRDefault="00106A00" w:rsidP="00106A00">
            <w:pPr>
              <w:spacing w:line="240" w:lineRule="auto"/>
              <w:ind w:left="45"/>
              <w:jc w:val="center"/>
              <w:rPr>
                <w:rFonts w:ascii="Times New Roman" w:hAnsi="Times New Roman" w:cs="Times New Roman"/>
                <w:sz w:val="24"/>
                <w:szCs w:val="24"/>
                <w:lang w:val="en-US"/>
              </w:rPr>
            </w:pPr>
          </w:p>
        </w:tc>
      </w:tr>
      <w:tr w:rsidR="00106A00" w:rsidRPr="00C403F0" w14:paraId="22531689" w14:textId="77777777" w:rsidTr="4E884761">
        <w:trPr>
          <w:trHeight w:val="386"/>
        </w:trPr>
        <w:tc>
          <w:tcPr>
            <w:tcW w:w="2610" w:type="dxa"/>
            <w:hideMark/>
          </w:tcPr>
          <w:p w14:paraId="2C0CF7BB" w14:textId="5460DEAE" w:rsidR="00106A00" w:rsidRPr="00C403F0" w:rsidRDefault="00106A00" w:rsidP="00106A00">
            <w:pPr>
              <w:ind w:left="45"/>
              <w:rPr>
                <w:rFonts w:ascii="Times New Roman" w:hAnsi="Times New Roman" w:cs="Times New Roman"/>
                <w:sz w:val="24"/>
                <w:szCs w:val="24"/>
                <w:lang w:val="en-US"/>
              </w:rPr>
            </w:pPr>
            <w:r w:rsidRPr="00C403F0">
              <w:rPr>
                <w:rFonts w:ascii="Times New Roman" w:hAnsi="Times New Roman" w:cs="Times New Roman"/>
                <w:sz w:val="24"/>
                <w:szCs w:val="24"/>
                <w:lang w:val="en-US"/>
              </w:rPr>
              <w:t>1. Partner’s POI</w:t>
            </w:r>
          </w:p>
        </w:tc>
        <w:tc>
          <w:tcPr>
            <w:tcW w:w="730" w:type="dxa"/>
            <w:tcMar>
              <w:top w:w="0" w:type="dxa"/>
              <w:left w:w="75" w:type="dxa"/>
              <w:bottom w:w="0" w:type="dxa"/>
              <w:right w:w="75" w:type="dxa"/>
            </w:tcMar>
            <w:hideMark/>
          </w:tcPr>
          <w:p w14:paraId="088879CF" w14:textId="25BF869D"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0.47</w:t>
            </w:r>
          </w:p>
        </w:tc>
        <w:tc>
          <w:tcPr>
            <w:tcW w:w="890" w:type="dxa"/>
            <w:hideMark/>
          </w:tcPr>
          <w:p w14:paraId="76B5A880" w14:textId="6E90B7F6"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0.14</w:t>
            </w:r>
          </w:p>
        </w:tc>
        <w:tc>
          <w:tcPr>
            <w:tcW w:w="810" w:type="dxa"/>
            <w:tcMar>
              <w:top w:w="0" w:type="dxa"/>
              <w:left w:w="75" w:type="dxa"/>
              <w:bottom w:w="0" w:type="dxa"/>
              <w:right w:w="75" w:type="dxa"/>
            </w:tcMar>
          </w:tcPr>
          <w:p w14:paraId="320E4072" w14:textId="7DFFDC7A"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.14</w:t>
            </w:r>
          </w:p>
        </w:tc>
        <w:tc>
          <w:tcPr>
            <w:tcW w:w="730" w:type="dxa"/>
          </w:tcPr>
          <w:p w14:paraId="67CB1853" w14:textId="1595DF94"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.31</w:t>
            </w:r>
          </w:p>
        </w:tc>
        <w:tc>
          <w:tcPr>
            <w:tcW w:w="800" w:type="dxa"/>
          </w:tcPr>
          <w:p w14:paraId="757109DB" w14:textId="31AEE25F"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.10</w:t>
            </w:r>
          </w:p>
        </w:tc>
        <w:tc>
          <w:tcPr>
            <w:tcW w:w="730" w:type="dxa"/>
          </w:tcPr>
          <w:p w14:paraId="0C94115F" w14:textId="1D2F136E"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.42*</w:t>
            </w:r>
          </w:p>
        </w:tc>
        <w:tc>
          <w:tcPr>
            <w:tcW w:w="893" w:type="dxa"/>
            <w:tcMar>
              <w:top w:w="0" w:type="dxa"/>
              <w:left w:w="75" w:type="dxa"/>
              <w:bottom w:w="0" w:type="dxa"/>
              <w:right w:w="75" w:type="dxa"/>
            </w:tcMar>
          </w:tcPr>
          <w:p w14:paraId="276B11E6" w14:textId="3209304A"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.49**</w:t>
            </w:r>
          </w:p>
        </w:tc>
        <w:tc>
          <w:tcPr>
            <w:tcW w:w="762" w:type="dxa"/>
          </w:tcPr>
          <w:p w14:paraId="519A7AB9" w14:textId="258E4BBE"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-.25</w:t>
            </w:r>
          </w:p>
        </w:tc>
        <w:tc>
          <w:tcPr>
            <w:tcW w:w="765" w:type="dxa"/>
          </w:tcPr>
          <w:p w14:paraId="2E62E0B4" w14:textId="653290EF" w:rsidR="00106A00" w:rsidRPr="00C403F0" w:rsidRDefault="00106A00" w:rsidP="00106A00">
            <w:pPr>
              <w:ind w:left="45"/>
              <w:jc w:val="center"/>
              <w:rPr>
                <w:rFonts w:ascii="Times New Roman" w:hAnsi="Times New Roman" w:cs="Times New Roman"/>
                <w:sz w:val="24"/>
                <w:szCs w:val="24"/>
                <w:lang w:val="en-US"/>
              </w:rPr>
            </w:pPr>
          </w:p>
        </w:tc>
      </w:tr>
      <w:tr w:rsidR="00106A00" w:rsidRPr="00C403F0" w14:paraId="20A48384" w14:textId="77777777" w:rsidTr="4E884761">
        <w:trPr>
          <w:trHeight w:val="386"/>
        </w:trPr>
        <w:tc>
          <w:tcPr>
            <w:tcW w:w="2610" w:type="dxa"/>
          </w:tcPr>
          <w:p w14:paraId="689441A3" w14:textId="77777777" w:rsidR="00106A00" w:rsidRPr="00C403F0" w:rsidRDefault="00106A00" w:rsidP="00106A00">
            <w:pPr>
              <w:ind w:left="45"/>
              <w:rPr>
                <w:rFonts w:ascii="Times New Roman" w:hAnsi="Times New Roman" w:cs="Times New Roman"/>
                <w:sz w:val="24"/>
                <w:szCs w:val="24"/>
                <w:lang w:val="en-US"/>
              </w:rPr>
            </w:pPr>
            <w:r w:rsidRPr="00C403F0">
              <w:rPr>
                <w:rFonts w:ascii="Times New Roman" w:hAnsi="Times New Roman" w:cs="Times New Roman"/>
                <w:sz w:val="24"/>
                <w:szCs w:val="24"/>
                <w:lang w:val="en-US"/>
              </w:rPr>
              <w:t>2. Political Ideology</w:t>
            </w:r>
          </w:p>
        </w:tc>
        <w:tc>
          <w:tcPr>
            <w:tcW w:w="730" w:type="dxa"/>
            <w:tcMar>
              <w:top w:w="0" w:type="dxa"/>
              <w:left w:w="75" w:type="dxa"/>
              <w:bottom w:w="0" w:type="dxa"/>
              <w:right w:w="75" w:type="dxa"/>
            </w:tcMar>
          </w:tcPr>
          <w:p w14:paraId="1AA6E914" w14:textId="7BB4B7D0"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5.00</w:t>
            </w:r>
          </w:p>
        </w:tc>
        <w:tc>
          <w:tcPr>
            <w:tcW w:w="890" w:type="dxa"/>
          </w:tcPr>
          <w:p w14:paraId="10485619" w14:textId="0387AB7A"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2.00</w:t>
            </w:r>
          </w:p>
        </w:tc>
        <w:tc>
          <w:tcPr>
            <w:tcW w:w="810" w:type="dxa"/>
            <w:tcMar>
              <w:top w:w="0" w:type="dxa"/>
              <w:left w:w="75" w:type="dxa"/>
              <w:bottom w:w="0" w:type="dxa"/>
              <w:right w:w="75" w:type="dxa"/>
            </w:tcMar>
          </w:tcPr>
          <w:p w14:paraId="421BA88A" w14:textId="77777777"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w:t>
            </w:r>
          </w:p>
        </w:tc>
        <w:tc>
          <w:tcPr>
            <w:tcW w:w="730" w:type="dxa"/>
          </w:tcPr>
          <w:p w14:paraId="3A1D9D76" w14:textId="5EFC8F17"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.51**</w:t>
            </w:r>
          </w:p>
        </w:tc>
        <w:tc>
          <w:tcPr>
            <w:tcW w:w="800" w:type="dxa"/>
          </w:tcPr>
          <w:p w14:paraId="1D2E7DDA" w14:textId="1A0A41BF"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.16</w:t>
            </w:r>
          </w:p>
        </w:tc>
        <w:tc>
          <w:tcPr>
            <w:tcW w:w="730" w:type="dxa"/>
          </w:tcPr>
          <w:p w14:paraId="1B9EE0B3" w14:textId="1688EE71"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.39*</w:t>
            </w:r>
          </w:p>
        </w:tc>
        <w:tc>
          <w:tcPr>
            <w:tcW w:w="893" w:type="dxa"/>
            <w:tcMar>
              <w:top w:w="0" w:type="dxa"/>
              <w:left w:w="75" w:type="dxa"/>
              <w:bottom w:w="0" w:type="dxa"/>
              <w:right w:w="75" w:type="dxa"/>
            </w:tcMar>
          </w:tcPr>
          <w:p w14:paraId="391EF7F6" w14:textId="1E30256B"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.30</w:t>
            </w:r>
          </w:p>
        </w:tc>
        <w:tc>
          <w:tcPr>
            <w:tcW w:w="762" w:type="dxa"/>
          </w:tcPr>
          <w:p w14:paraId="741B7666" w14:textId="38182E79"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 xml:space="preserve">    .11 </w:t>
            </w:r>
          </w:p>
        </w:tc>
        <w:tc>
          <w:tcPr>
            <w:tcW w:w="765" w:type="dxa"/>
          </w:tcPr>
          <w:p w14:paraId="5C9A25AF" w14:textId="1E7B4611" w:rsidR="00106A00" w:rsidRPr="00C403F0" w:rsidRDefault="00106A00" w:rsidP="00106A00">
            <w:pPr>
              <w:ind w:left="45"/>
              <w:rPr>
                <w:rFonts w:ascii="Times New Roman" w:hAnsi="Times New Roman" w:cs="Times New Roman"/>
                <w:sz w:val="24"/>
                <w:szCs w:val="24"/>
                <w:lang w:val="en-US"/>
              </w:rPr>
            </w:pPr>
          </w:p>
        </w:tc>
      </w:tr>
      <w:tr w:rsidR="00106A00" w:rsidRPr="00C403F0" w14:paraId="2BAD342E" w14:textId="77777777" w:rsidTr="4E884761">
        <w:trPr>
          <w:trHeight w:val="386"/>
        </w:trPr>
        <w:tc>
          <w:tcPr>
            <w:tcW w:w="2610" w:type="dxa"/>
            <w:hideMark/>
          </w:tcPr>
          <w:p w14:paraId="0D18FBF5" w14:textId="16446D9B" w:rsidR="00106A00" w:rsidRPr="00C403F0" w:rsidRDefault="00106A00" w:rsidP="00106A00">
            <w:pPr>
              <w:ind w:left="45"/>
              <w:rPr>
                <w:rFonts w:ascii="Times New Roman" w:hAnsi="Times New Roman" w:cs="Times New Roman"/>
                <w:sz w:val="24"/>
                <w:szCs w:val="24"/>
                <w:lang w:val="en-US"/>
              </w:rPr>
            </w:pPr>
            <w:r>
              <w:rPr>
                <w:rFonts w:ascii="Times New Roman" w:hAnsi="Times New Roman" w:cs="Times New Roman"/>
                <w:sz w:val="24"/>
                <w:szCs w:val="24"/>
                <w:lang w:val="en-US"/>
              </w:rPr>
              <w:t>3</w:t>
            </w:r>
            <w:r w:rsidRPr="00C403F0">
              <w:rPr>
                <w:rFonts w:ascii="Times New Roman" w:hAnsi="Times New Roman" w:cs="Times New Roman"/>
                <w:sz w:val="24"/>
                <w:szCs w:val="24"/>
                <w:lang w:val="en-US"/>
              </w:rPr>
              <w:t>. Femininity</w:t>
            </w:r>
          </w:p>
        </w:tc>
        <w:tc>
          <w:tcPr>
            <w:tcW w:w="730" w:type="dxa"/>
            <w:tcMar>
              <w:top w:w="0" w:type="dxa"/>
              <w:left w:w="75" w:type="dxa"/>
              <w:bottom w:w="0" w:type="dxa"/>
              <w:right w:w="75" w:type="dxa"/>
            </w:tcMar>
          </w:tcPr>
          <w:p w14:paraId="12869390" w14:textId="413EBF03"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5.20</w:t>
            </w:r>
          </w:p>
        </w:tc>
        <w:tc>
          <w:tcPr>
            <w:tcW w:w="890" w:type="dxa"/>
          </w:tcPr>
          <w:p w14:paraId="4FD7BF92" w14:textId="74364C35"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1.85</w:t>
            </w:r>
          </w:p>
        </w:tc>
        <w:tc>
          <w:tcPr>
            <w:tcW w:w="810" w:type="dxa"/>
            <w:tcMar>
              <w:top w:w="0" w:type="dxa"/>
              <w:left w:w="75" w:type="dxa"/>
              <w:bottom w:w="0" w:type="dxa"/>
              <w:right w:w="75" w:type="dxa"/>
            </w:tcMar>
          </w:tcPr>
          <w:p w14:paraId="22DD3016" w14:textId="77777777" w:rsidR="00106A00" w:rsidRPr="00C403F0" w:rsidRDefault="00106A00" w:rsidP="00106A00">
            <w:pPr>
              <w:ind w:left="45"/>
              <w:jc w:val="center"/>
              <w:rPr>
                <w:rFonts w:ascii="Times New Roman" w:hAnsi="Times New Roman" w:cs="Times New Roman"/>
                <w:sz w:val="24"/>
                <w:szCs w:val="24"/>
                <w:lang w:val="en-US"/>
              </w:rPr>
            </w:pPr>
          </w:p>
        </w:tc>
        <w:tc>
          <w:tcPr>
            <w:tcW w:w="730" w:type="dxa"/>
          </w:tcPr>
          <w:p w14:paraId="1A8A92FD" w14:textId="12BB9F11"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w:t>
            </w:r>
          </w:p>
        </w:tc>
        <w:tc>
          <w:tcPr>
            <w:tcW w:w="800" w:type="dxa"/>
          </w:tcPr>
          <w:p w14:paraId="5135A2F7" w14:textId="42D2111D"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-.01</w:t>
            </w:r>
          </w:p>
        </w:tc>
        <w:tc>
          <w:tcPr>
            <w:tcW w:w="730" w:type="dxa"/>
          </w:tcPr>
          <w:p w14:paraId="11B9BA45" w14:textId="0FE75962"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.72**</w:t>
            </w:r>
          </w:p>
        </w:tc>
        <w:tc>
          <w:tcPr>
            <w:tcW w:w="893" w:type="dxa"/>
            <w:tcMar>
              <w:top w:w="0" w:type="dxa"/>
              <w:left w:w="75" w:type="dxa"/>
              <w:bottom w:w="0" w:type="dxa"/>
              <w:right w:w="75" w:type="dxa"/>
            </w:tcMar>
          </w:tcPr>
          <w:p w14:paraId="1D2BA90F" w14:textId="395CC1E5"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.66**</w:t>
            </w:r>
          </w:p>
        </w:tc>
        <w:tc>
          <w:tcPr>
            <w:tcW w:w="762" w:type="dxa"/>
          </w:tcPr>
          <w:p w14:paraId="2F015C92" w14:textId="368737FF"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.12</w:t>
            </w:r>
          </w:p>
        </w:tc>
        <w:tc>
          <w:tcPr>
            <w:tcW w:w="765" w:type="dxa"/>
          </w:tcPr>
          <w:p w14:paraId="624928C0" w14:textId="5E68AC5F" w:rsidR="00106A00" w:rsidRPr="00C403F0" w:rsidRDefault="00106A00" w:rsidP="00106A00">
            <w:pPr>
              <w:ind w:left="45"/>
              <w:jc w:val="center"/>
              <w:rPr>
                <w:rFonts w:ascii="Times New Roman" w:hAnsi="Times New Roman" w:cs="Times New Roman"/>
                <w:sz w:val="24"/>
                <w:szCs w:val="24"/>
                <w:lang w:val="en-US"/>
              </w:rPr>
            </w:pPr>
          </w:p>
        </w:tc>
      </w:tr>
      <w:tr w:rsidR="00106A00" w:rsidRPr="00C403F0" w14:paraId="795DAE79" w14:textId="77777777" w:rsidTr="4E884761">
        <w:trPr>
          <w:trHeight w:val="386"/>
        </w:trPr>
        <w:tc>
          <w:tcPr>
            <w:tcW w:w="2610" w:type="dxa"/>
            <w:hideMark/>
          </w:tcPr>
          <w:p w14:paraId="2EB787CD" w14:textId="239ADC07" w:rsidR="00106A00" w:rsidRPr="00C403F0" w:rsidRDefault="00106A00" w:rsidP="00106A00">
            <w:pPr>
              <w:spacing w:line="240" w:lineRule="auto"/>
              <w:ind w:left="45"/>
              <w:rPr>
                <w:rFonts w:ascii="Times New Roman" w:hAnsi="Times New Roman" w:cs="Times New Roman"/>
                <w:sz w:val="24"/>
                <w:szCs w:val="24"/>
                <w:lang w:val="en-US"/>
              </w:rPr>
            </w:pPr>
            <w:r>
              <w:rPr>
                <w:rFonts w:ascii="Times New Roman" w:hAnsi="Times New Roman" w:cs="Times New Roman"/>
                <w:sz w:val="24"/>
                <w:szCs w:val="24"/>
                <w:lang w:val="en-US"/>
              </w:rPr>
              <w:t>4</w:t>
            </w:r>
            <w:r w:rsidRPr="00C403F0">
              <w:rPr>
                <w:rFonts w:ascii="Times New Roman" w:hAnsi="Times New Roman" w:cs="Times New Roman"/>
                <w:sz w:val="24"/>
                <w:szCs w:val="24"/>
                <w:lang w:val="en-US"/>
              </w:rPr>
              <w:t>. Masculinity</w:t>
            </w:r>
          </w:p>
        </w:tc>
        <w:tc>
          <w:tcPr>
            <w:tcW w:w="730" w:type="dxa"/>
            <w:tcMar>
              <w:top w:w="0" w:type="dxa"/>
              <w:left w:w="75" w:type="dxa"/>
              <w:bottom w:w="0" w:type="dxa"/>
              <w:right w:w="75" w:type="dxa"/>
            </w:tcMar>
          </w:tcPr>
          <w:p w14:paraId="51E19B10" w14:textId="777E3EDE"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5.37</w:t>
            </w:r>
          </w:p>
        </w:tc>
        <w:tc>
          <w:tcPr>
            <w:tcW w:w="890" w:type="dxa"/>
          </w:tcPr>
          <w:p w14:paraId="57069B9D" w14:textId="732844EB"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1.75</w:t>
            </w:r>
          </w:p>
        </w:tc>
        <w:tc>
          <w:tcPr>
            <w:tcW w:w="810" w:type="dxa"/>
            <w:tcMar>
              <w:top w:w="0" w:type="dxa"/>
              <w:left w:w="75" w:type="dxa"/>
              <w:bottom w:w="0" w:type="dxa"/>
              <w:right w:w="75" w:type="dxa"/>
            </w:tcMar>
          </w:tcPr>
          <w:p w14:paraId="338CB7F8" w14:textId="77777777" w:rsidR="00106A00" w:rsidRPr="00C403F0" w:rsidRDefault="00106A00" w:rsidP="00106A00">
            <w:pPr>
              <w:ind w:left="45"/>
              <w:jc w:val="center"/>
              <w:rPr>
                <w:rFonts w:ascii="Times New Roman" w:hAnsi="Times New Roman" w:cs="Times New Roman"/>
                <w:sz w:val="24"/>
                <w:szCs w:val="24"/>
                <w:lang w:val="en-US"/>
              </w:rPr>
            </w:pPr>
          </w:p>
        </w:tc>
        <w:tc>
          <w:tcPr>
            <w:tcW w:w="730" w:type="dxa"/>
          </w:tcPr>
          <w:p w14:paraId="387A6815" w14:textId="7C7C0840"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w:t>
            </w:r>
          </w:p>
        </w:tc>
        <w:tc>
          <w:tcPr>
            <w:tcW w:w="800" w:type="dxa"/>
          </w:tcPr>
          <w:p w14:paraId="4AF7AFF1" w14:textId="3D557E8E"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w:t>
            </w:r>
          </w:p>
        </w:tc>
        <w:tc>
          <w:tcPr>
            <w:tcW w:w="730" w:type="dxa"/>
          </w:tcPr>
          <w:p w14:paraId="1B2580E0" w14:textId="13E4D871"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.35*</w:t>
            </w:r>
          </w:p>
        </w:tc>
        <w:tc>
          <w:tcPr>
            <w:tcW w:w="893" w:type="dxa"/>
            <w:tcMar>
              <w:top w:w="0" w:type="dxa"/>
              <w:left w:w="75" w:type="dxa"/>
              <w:bottom w:w="0" w:type="dxa"/>
              <w:right w:w="75" w:type="dxa"/>
            </w:tcMar>
          </w:tcPr>
          <w:p w14:paraId="08CDE06E" w14:textId="4D502C22"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.35*</w:t>
            </w:r>
          </w:p>
        </w:tc>
        <w:tc>
          <w:tcPr>
            <w:tcW w:w="762" w:type="dxa"/>
          </w:tcPr>
          <w:p w14:paraId="5D278146" w14:textId="17BA0053"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.33</w:t>
            </w:r>
          </w:p>
        </w:tc>
        <w:tc>
          <w:tcPr>
            <w:tcW w:w="765" w:type="dxa"/>
          </w:tcPr>
          <w:p w14:paraId="4F9745CD" w14:textId="2DB94278" w:rsidR="00106A00" w:rsidRPr="00C403F0" w:rsidRDefault="00106A00" w:rsidP="00106A00">
            <w:pPr>
              <w:ind w:left="45"/>
              <w:jc w:val="center"/>
              <w:rPr>
                <w:rFonts w:ascii="Times New Roman" w:hAnsi="Times New Roman" w:cs="Times New Roman"/>
                <w:sz w:val="24"/>
                <w:szCs w:val="24"/>
                <w:lang w:val="en-US"/>
              </w:rPr>
            </w:pPr>
          </w:p>
        </w:tc>
      </w:tr>
      <w:tr w:rsidR="00106A00" w:rsidRPr="00C403F0" w14:paraId="47FF9608" w14:textId="77777777" w:rsidTr="00106A00">
        <w:trPr>
          <w:trHeight w:val="386"/>
        </w:trPr>
        <w:tc>
          <w:tcPr>
            <w:tcW w:w="2610" w:type="dxa"/>
            <w:hideMark/>
          </w:tcPr>
          <w:p w14:paraId="19FB5278" w14:textId="66AEAC10" w:rsidR="00106A00" w:rsidRPr="00C403F0" w:rsidRDefault="00106A00" w:rsidP="00106A00">
            <w:pPr>
              <w:ind w:left="45"/>
              <w:rPr>
                <w:rFonts w:ascii="Times New Roman" w:hAnsi="Times New Roman" w:cs="Times New Roman"/>
                <w:sz w:val="24"/>
                <w:szCs w:val="24"/>
                <w:lang w:val="en-US"/>
              </w:rPr>
            </w:pPr>
            <w:r>
              <w:rPr>
                <w:rFonts w:ascii="Times New Roman" w:hAnsi="Times New Roman" w:cs="Times New Roman"/>
                <w:sz w:val="24"/>
                <w:szCs w:val="24"/>
                <w:lang w:val="en-US"/>
              </w:rPr>
              <w:t>5</w:t>
            </w:r>
            <w:r w:rsidRPr="00C403F0">
              <w:rPr>
                <w:rFonts w:ascii="Times New Roman" w:hAnsi="Times New Roman" w:cs="Times New Roman"/>
                <w:sz w:val="24"/>
                <w:szCs w:val="24"/>
                <w:lang w:val="en-US"/>
              </w:rPr>
              <w:t>. Inadequacy</w:t>
            </w:r>
          </w:p>
        </w:tc>
        <w:tc>
          <w:tcPr>
            <w:tcW w:w="730" w:type="dxa"/>
            <w:tcMar>
              <w:top w:w="0" w:type="dxa"/>
              <w:left w:w="75" w:type="dxa"/>
              <w:bottom w:w="0" w:type="dxa"/>
              <w:right w:w="75" w:type="dxa"/>
            </w:tcMar>
            <w:hideMark/>
          </w:tcPr>
          <w:p w14:paraId="59977878" w14:textId="6C04173E"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4.84</w:t>
            </w:r>
          </w:p>
        </w:tc>
        <w:tc>
          <w:tcPr>
            <w:tcW w:w="890" w:type="dxa"/>
            <w:hideMark/>
          </w:tcPr>
          <w:p w14:paraId="22F57A3F" w14:textId="1DAC4138"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1.92</w:t>
            </w:r>
          </w:p>
        </w:tc>
        <w:tc>
          <w:tcPr>
            <w:tcW w:w="810" w:type="dxa"/>
            <w:tcMar>
              <w:top w:w="0" w:type="dxa"/>
              <w:left w:w="75" w:type="dxa"/>
              <w:bottom w:w="0" w:type="dxa"/>
              <w:right w:w="75" w:type="dxa"/>
            </w:tcMar>
          </w:tcPr>
          <w:p w14:paraId="3E5F96E2" w14:textId="77777777" w:rsidR="00106A00" w:rsidRPr="00C403F0" w:rsidRDefault="00106A00" w:rsidP="00106A00">
            <w:pPr>
              <w:ind w:left="45"/>
              <w:jc w:val="center"/>
              <w:rPr>
                <w:rFonts w:ascii="Times New Roman" w:hAnsi="Times New Roman" w:cs="Times New Roman"/>
                <w:sz w:val="24"/>
                <w:szCs w:val="24"/>
                <w:lang w:val="en-US"/>
              </w:rPr>
            </w:pPr>
          </w:p>
        </w:tc>
        <w:tc>
          <w:tcPr>
            <w:tcW w:w="730" w:type="dxa"/>
          </w:tcPr>
          <w:p w14:paraId="742C2754" w14:textId="77777777" w:rsidR="00106A00" w:rsidRPr="00C403F0" w:rsidRDefault="00106A00" w:rsidP="00106A00">
            <w:pPr>
              <w:ind w:left="45"/>
              <w:jc w:val="center"/>
              <w:rPr>
                <w:rFonts w:ascii="Times New Roman" w:hAnsi="Times New Roman" w:cs="Times New Roman"/>
                <w:sz w:val="24"/>
                <w:szCs w:val="24"/>
                <w:lang w:val="en-US"/>
              </w:rPr>
            </w:pPr>
          </w:p>
        </w:tc>
        <w:tc>
          <w:tcPr>
            <w:tcW w:w="800" w:type="dxa"/>
          </w:tcPr>
          <w:p w14:paraId="5CEDA971" w14:textId="55AB402D"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w:t>
            </w:r>
          </w:p>
        </w:tc>
        <w:tc>
          <w:tcPr>
            <w:tcW w:w="730" w:type="dxa"/>
          </w:tcPr>
          <w:p w14:paraId="248A2B7E" w14:textId="25C9D7E4"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w:t>
            </w:r>
          </w:p>
        </w:tc>
        <w:tc>
          <w:tcPr>
            <w:tcW w:w="893" w:type="dxa"/>
            <w:tcMar>
              <w:top w:w="0" w:type="dxa"/>
              <w:left w:w="75" w:type="dxa"/>
              <w:bottom w:w="0" w:type="dxa"/>
              <w:right w:w="75" w:type="dxa"/>
            </w:tcMar>
          </w:tcPr>
          <w:p w14:paraId="63B359A3" w14:textId="4B6BFBA0"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.92**</w:t>
            </w:r>
          </w:p>
        </w:tc>
        <w:tc>
          <w:tcPr>
            <w:tcW w:w="762" w:type="dxa"/>
          </w:tcPr>
          <w:p w14:paraId="7282AC63" w14:textId="08A11301"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-.14</w:t>
            </w:r>
          </w:p>
        </w:tc>
        <w:tc>
          <w:tcPr>
            <w:tcW w:w="765" w:type="dxa"/>
          </w:tcPr>
          <w:p w14:paraId="1A1C3A91" w14:textId="211A5D59" w:rsidR="00106A00" w:rsidRPr="00C403F0" w:rsidRDefault="00106A00" w:rsidP="00106A00">
            <w:pPr>
              <w:ind w:left="45"/>
              <w:jc w:val="center"/>
              <w:rPr>
                <w:rFonts w:ascii="Times New Roman" w:hAnsi="Times New Roman" w:cs="Times New Roman"/>
                <w:sz w:val="24"/>
                <w:szCs w:val="24"/>
                <w:lang w:val="en-US"/>
              </w:rPr>
            </w:pPr>
          </w:p>
        </w:tc>
      </w:tr>
      <w:tr w:rsidR="00106A00" w:rsidRPr="00C403F0" w14:paraId="77C08EA0" w14:textId="77777777" w:rsidTr="4E884761">
        <w:trPr>
          <w:trHeight w:val="386"/>
        </w:trPr>
        <w:tc>
          <w:tcPr>
            <w:tcW w:w="2610" w:type="dxa"/>
            <w:hideMark/>
          </w:tcPr>
          <w:p w14:paraId="332B8414" w14:textId="1FCDF1EE" w:rsidR="00106A00" w:rsidRPr="00C403F0" w:rsidRDefault="00106A00" w:rsidP="00106A00">
            <w:pPr>
              <w:ind w:left="45"/>
              <w:rPr>
                <w:rFonts w:ascii="Times New Roman" w:hAnsi="Times New Roman" w:cs="Times New Roman"/>
                <w:sz w:val="24"/>
                <w:szCs w:val="24"/>
                <w:lang w:val="en-US"/>
              </w:rPr>
            </w:pPr>
            <w:r>
              <w:rPr>
                <w:rFonts w:ascii="Times New Roman" w:hAnsi="Times New Roman" w:cs="Times New Roman"/>
                <w:sz w:val="24"/>
                <w:szCs w:val="24"/>
                <w:lang w:val="en-US"/>
              </w:rPr>
              <w:t>6</w:t>
            </w:r>
            <w:r w:rsidRPr="00C403F0">
              <w:rPr>
                <w:rFonts w:ascii="Times New Roman" w:hAnsi="Times New Roman" w:cs="Times New Roman"/>
                <w:sz w:val="24"/>
                <w:szCs w:val="24"/>
                <w:lang w:val="en-US"/>
              </w:rPr>
              <w:t>. Conflict</w:t>
            </w:r>
          </w:p>
        </w:tc>
        <w:tc>
          <w:tcPr>
            <w:tcW w:w="730" w:type="dxa"/>
            <w:tcMar>
              <w:top w:w="0" w:type="dxa"/>
              <w:left w:w="75" w:type="dxa"/>
              <w:bottom w:w="0" w:type="dxa"/>
              <w:right w:w="75" w:type="dxa"/>
            </w:tcMar>
            <w:hideMark/>
          </w:tcPr>
          <w:p w14:paraId="2776BE92" w14:textId="670CE200"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3.90</w:t>
            </w:r>
          </w:p>
        </w:tc>
        <w:tc>
          <w:tcPr>
            <w:tcW w:w="890" w:type="dxa"/>
            <w:hideMark/>
          </w:tcPr>
          <w:p w14:paraId="1179AF93" w14:textId="62895F51"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1.41</w:t>
            </w:r>
          </w:p>
        </w:tc>
        <w:tc>
          <w:tcPr>
            <w:tcW w:w="810" w:type="dxa"/>
            <w:tcMar>
              <w:top w:w="0" w:type="dxa"/>
              <w:left w:w="75" w:type="dxa"/>
              <w:bottom w:w="0" w:type="dxa"/>
              <w:right w:w="75" w:type="dxa"/>
            </w:tcMar>
          </w:tcPr>
          <w:p w14:paraId="0451474A" w14:textId="77777777" w:rsidR="00106A00" w:rsidRPr="00C403F0" w:rsidRDefault="00106A00" w:rsidP="00106A00">
            <w:pPr>
              <w:ind w:left="45"/>
              <w:jc w:val="center"/>
              <w:rPr>
                <w:rFonts w:ascii="Times New Roman" w:hAnsi="Times New Roman" w:cs="Times New Roman"/>
                <w:sz w:val="24"/>
                <w:szCs w:val="24"/>
                <w:lang w:val="en-US"/>
              </w:rPr>
            </w:pPr>
          </w:p>
        </w:tc>
        <w:tc>
          <w:tcPr>
            <w:tcW w:w="730" w:type="dxa"/>
          </w:tcPr>
          <w:p w14:paraId="3D288DCB" w14:textId="77777777" w:rsidR="00106A00" w:rsidRPr="00C403F0" w:rsidRDefault="00106A00" w:rsidP="00106A00">
            <w:pPr>
              <w:ind w:left="45"/>
              <w:jc w:val="center"/>
              <w:rPr>
                <w:rFonts w:ascii="Times New Roman" w:hAnsi="Times New Roman" w:cs="Times New Roman"/>
                <w:sz w:val="24"/>
                <w:szCs w:val="24"/>
                <w:lang w:val="en-US"/>
              </w:rPr>
            </w:pPr>
          </w:p>
        </w:tc>
        <w:tc>
          <w:tcPr>
            <w:tcW w:w="800" w:type="dxa"/>
          </w:tcPr>
          <w:p w14:paraId="57D46928" w14:textId="77777777" w:rsidR="00106A00" w:rsidRPr="00C403F0" w:rsidRDefault="00106A00" w:rsidP="00106A00">
            <w:pPr>
              <w:ind w:left="45"/>
              <w:jc w:val="center"/>
              <w:rPr>
                <w:rFonts w:ascii="Times New Roman" w:hAnsi="Times New Roman" w:cs="Times New Roman"/>
                <w:sz w:val="24"/>
                <w:szCs w:val="24"/>
                <w:lang w:val="en-US"/>
              </w:rPr>
            </w:pPr>
          </w:p>
        </w:tc>
        <w:tc>
          <w:tcPr>
            <w:tcW w:w="730" w:type="dxa"/>
          </w:tcPr>
          <w:p w14:paraId="0AD2F728" w14:textId="2662B3BA"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w:t>
            </w:r>
          </w:p>
        </w:tc>
        <w:tc>
          <w:tcPr>
            <w:tcW w:w="893" w:type="dxa"/>
            <w:tcMar>
              <w:top w:w="0" w:type="dxa"/>
              <w:left w:w="75" w:type="dxa"/>
              <w:bottom w:w="0" w:type="dxa"/>
              <w:right w:w="75" w:type="dxa"/>
            </w:tcMar>
          </w:tcPr>
          <w:p w14:paraId="5A6061EB" w14:textId="3395C069"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w:t>
            </w:r>
          </w:p>
        </w:tc>
        <w:tc>
          <w:tcPr>
            <w:tcW w:w="762" w:type="dxa"/>
          </w:tcPr>
          <w:p w14:paraId="3E994A8A" w14:textId="13034DD2"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-.24</w:t>
            </w:r>
          </w:p>
        </w:tc>
        <w:tc>
          <w:tcPr>
            <w:tcW w:w="765" w:type="dxa"/>
          </w:tcPr>
          <w:p w14:paraId="19CD65A1" w14:textId="0146748F" w:rsidR="00106A00" w:rsidRPr="00C403F0" w:rsidRDefault="00106A00" w:rsidP="00106A00">
            <w:pPr>
              <w:ind w:left="45"/>
              <w:jc w:val="center"/>
              <w:rPr>
                <w:rFonts w:ascii="Times New Roman" w:hAnsi="Times New Roman" w:cs="Times New Roman"/>
                <w:sz w:val="24"/>
                <w:szCs w:val="24"/>
                <w:lang w:val="en-US"/>
              </w:rPr>
            </w:pPr>
          </w:p>
        </w:tc>
      </w:tr>
      <w:tr w:rsidR="00106A00" w:rsidRPr="00C403F0" w14:paraId="5D1CF674" w14:textId="77777777" w:rsidTr="4E884761">
        <w:trPr>
          <w:trHeight w:val="386"/>
        </w:trPr>
        <w:tc>
          <w:tcPr>
            <w:tcW w:w="2610" w:type="dxa"/>
          </w:tcPr>
          <w:p w14:paraId="312C98B8" w14:textId="7FC4C19A" w:rsidR="00106A00" w:rsidRPr="00C403F0" w:rsidRDefault="00106A00" w:rsidP="00106A00">
            <w:pPr>
              <w:ind w:left="45"/>
              <w:rPr>
                <w:rFonts w:ascii="Times New Roman" w:hAnsi="Times New Roman" w:cs="Times New Roman"/>
                <w:sz w:val="24"/>
                <w:szCs w:val="24"/>
                <w:lang w:val="en-US"/>
              </w:rPr>
            </w:pPr>
            <w:r>
              <w:rPr>
                <w:rFonts w:ascii="Times New Roman" w:hAnsi="Times New Roman" w:cs="Times New Roman"/>
                <w:sz w:val="24"/>
                <w:szCs w:val="24"/>
                <w:lang w:val="en-US"/>
              </w:rPr>
              <w:t>7</w:t>
            </w:r>
            <w:r w:rsidRPr="00C403F0">
              <w:rPr>
                <w:rFonts w:ascii="Times New Roman" w:hAnsi="Times New Roman" w:cs="Times New Roman"/>
                <w:sz w:val="24"/>
                <w:szCs w:val="24"/>
                <w:lang w:val="en-US"/>
              </w:rPr>
              <w:t>.  Relationship Quality</w:t>
            </w:r>
          </w:p>
        </w:tc>
        <w:tc>
          <w:tcPr>
            <w:tcW w:w="730" w:type="dxa"/>
            <w:tcMar>
              <w:top w:w="0" w:type="dxa"/>
              <w:left w:w="75" w:type="dxa"/>
              <w:bottom w:w="0" w:type="dxa"/>
              <w:right w:w="75" w:type="dxa"/>
            </w:tcMar>
          </w:tcPr>
          <w:p w14:paraId="16EBA9C8" w14:textId="5586220B"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5.98</w:t>
            </w:r>
          </w:p>
        </w:tc>
        <w:tc>
          <w:tcPr>
            <w:tcW w:w="890" w:type="dxa"/>
          </w:tcPr>
          <w:p w14:paraId="69DD1673" w14:textId="0F387581"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0.76</w:t>
            </w:r>
          </w:p>
        </w:tc>
        <w:tc>
          <w:tcPr>
            <w:tcW w:w="810" w:type="dxa"/>
            <w:tcMar>
              <w:top w:w="0" w:type="dxa"/>
              <w:left w:w="75" w:type="dxa"/>
              <w:bottom w:w="0" w:type="dxa"/>
              <w:right w:w="75" w:type="dxa"/>
            </w:tcMar>
          </w:tcPr>
          <w:p w14:paraId="61B32DD7" w14:textId="77777777" w:rsidR="00106A00" w:rsidRPr="00C403F0" w:rsidRDefault="00106A00" w:rsidP="00106A00">
            <w:pPr>
              <w:ind w:left="45"/>
              <w:jc w:val="center"/>
              <w:rPr>
                <w:rFonts w:ascii="Times New Roman" w:hAnsi="Times New Roman" w:cs="Times New Roman"/>
                <w:sz w:val="24"/>
                <w:szCs w:val="24"/>
                <w:lang w:val="en-US"/>
              </w:rPr>
            </w:pPr>
          </w:p>
        </w:tc>
        <w:tc>
          <w:tcPr>
            <w:tcW w:w="730" w:type="dxa"/>
          </w:tcPr>
          <w:p w14:paraId="31F278CF" w14:textId="77777777" w:rsidR="00106A00" w:rsidRPr="00C403F0" w:rsidRDefault="00106A00" w:rsidP="00106A00">
            <w:pPr>
              <w:ind w:left="45"/>
              <w:jc w:val="center"/>
              <w:rPr>
                <w:rFonts w:ascii="Times New Roman" w:hAnsi="Times New Roman" w:cs="Times New Roman"/>
                <w:sz w:val="24"/>
                <w:szCs w:val="24"/>
                <w:lang w:val="en-US"/>
              </w:rPr>
            </w:pPr>
          </w:p>
        </w:tc>
        <w:tc>
          <w:tcPr>
            <w:tcW w:w="800" w:type="dxa"/>
          </w:tcPr>
          <w:p w14:paraId="3E115FA9" w14:textId="77777777" w:rsidR="00106A00" w:rsidRPr="00C403F0" w:rsidRDefault="00106A00" w:rsidP="00106A00">
            <w:pPr>
              <w:ind w:left="45"/>
              <w:jc w:val="center"/>
              <w:rPr>
                <w:rFonts w:ascii="Times New Roman" w:hAnsi="Times New Roman" w:cs="Times New Roman"/>
                <w:sz w:val="24"/>
                <w:szCs w:val="24"/>
                <w:lang w:val="en-US"/>
              </w:rPr>
            </w:pPr>
          </w:p>
        </w:tc>
        <w:tc>
          <w:tcPr>
            <w:tcW w:w="730" w:type="dxa"/>
          </w:tcPr>
          <w:p w14:paraId="3B8FB4A8" w14:textId="77777777" w:rsidR="00106A00" w:rsidRPr="00C403F0" w:rsidRDefault="00106A00" w:rsidP="00106A00">
            <w:pPr>
              <w:ind w:left="45"/>
              <w:jc w:val="center"/>
              <w:rPr>
                <w:rFonts w:ascii="Times New Roman" w:hAnsi="Times New Roman" w:cs="Times New Roman"/>
                <w:sz w:val="24"/>
                <w:szCs w:val="24"/>
                <w:lang w:val="en-US"/>
              </w:rPr>
            </w:pPr>
          </w:p>
        </w:tc>
        <w:tc>
          <w:tcPr>
            <w:tcW w:w="893" w:type="dxa"/>
            <w:tcMar>
              <w:top w:w="0" w:type="dxa"/>
              <w:left w:w="75" w:type="dxa"/>
              <w:bottom w:w="0" w:type="dxa"/>
              <w:right w:w="75" w:type="dxa"/>
            </w:tcMar>
          </w:tcPr>
          <w:p w14:paraId="131257D7" w14:textId="77777777" w:rsidR="00106A00" w:rsidRPr="00C403F0" w:rsidRDefault="00106A00" w:rsidP="00106A00">
            <w:pPr>
              <w:ind w:left="45"/>
              <w:jc w:val="center"/>
              <w:rPr>
                <w:rFonts w:ascii="Times New Roman" w:hAnsi="Times New Roman" w:cs="Times New Roman"/>
                <w:sz w:val="24"/>
                <w:szCs w:val="24"/>
                <w:lang w:val="en-US"/>
              </w:rPr>
            </w:pPr>
          </w:p>
        </w:tc>
        <w:tc>
          <w:tcPr>
            <w:tcW w:w="762" w:type="dxa"/>
          </w:tcPr>
          <w:p w14:paraId="41C09F88" w14:textId="00CD2452" w:rsidR="00106A00" w:rsidRPr="00C403F0" w:rsidRDefault="00106A00" w:rsidP="00106A00">
            <w:pPr>
              <w:ind w:left="45"/>
              <w:jc w:val="center"/>
              <w:rPr>
                <w:rFonts w:ascii="Times New Roman" w:hAnsi="Times New Roman" w:cs="Times New Roman"/>
                <w:sz w:val="24"/>
                <w:szCs w:val="24"/>
                <w:lang w:val="en-US"/>
              </w:rPr>
            </w:pPr>
            <w:r w:rsidRPr="00C403F0">
              <w:rPr>
                <w:rFonts w:ascii="Times New Roman" w:hAnsi="Times New Roman" w:cs="Times New Roman"/>
                <w:sz w:val="24"/>
                <w:szCs w:val="24"/>
                <w:lang w:val="en-US"/>
              </w:rPr>
              <w:t>-</w:t>
            </w:r>
          </w:p>
        </w:tc>
        <w:tc>
          <w:tcPr>
            <w:tcW w:w="765" w:type="dxa"/>
          </w:tcPr>
          <w:p w14:paraId="15B508BD" w14:textId="087D8CF0" w:rsidR="00106A00" w:rsidRPr="00C403F0" w:rsidRDefault="00106A00" w:rsidP="00106A00">
            <w:pPr>
              <w:ind w:left="45"/>
              <w:jc w:val="center"/>
              <w:rPr>
                <w:rFonts w:ascii="Times New Roman" w:hAnsi="Times New Roman" w:cs="Times New Roman"/>
                <w:sz w:val="24"/>
                <w:szCs w:val="24"/>
                <w:lang w:val="en-US"/>
              </w:rPr>
            </w:pPr>
          </w:p>
        </w:tc>
      </w:tr>
      <w:tr w:rsidR="00106A00" w:rsidRPr="00C403F0" w14:paraId="79004737" w14:textId="77777777" w:rsidTr="4E884761">
        <w:trPr>
          <w:trHeight w:val="386"/>
        </w:trPr>
        <w:tc>
          <w:tcPr>
            <w:tcW w:w="9720" w:type="dxa"/>
            <w:gridSpan w:val="10"/>
            <w:tcBorders>
              <w:top w:val="single" w:sz="4" w:space="0" w:color="auto"/>
            </w:tcBorders>
          </w:tcPr>
          <w:p w14:paraId="3B279808" w14:textId="638342F8" w:rsidR="00106A00" w:rsidRPr="00C403F0" w:rsidRDefault="00106A00" w:rsidP="00106A00">
            <w:pPr>
              <w:spacing w:line="240" w:lineRule="auto"/>
              <w:rPr>
                <w:rFonts w:ascii="Times New Roman" w:hAnsi="Times New Roman" w:cs="Times New Roman"/>
                <w:sz w:val="24"/>
                <w:szCs w:val="24"/>
                <w:lang w:val="en-US"/>
              </w:rPr>
            </w:pPr>
            <w:r w:rsidRPr="00C403F0">
              <w:rPr>
                <w:rFonts w:ascii="Times New Roman" w:hAnsi="Times New Roman" w:cs="Times New Roman"/>
                <w:i/>
                <w:iCs/>
                <w:sz w:val="24"/>
                <w:szCs w:val="24"/>
                <w:lang w:val="en-US"/>
              </w:rPr>
              <w:t>Note.</w:t>
            </w:r>
            <w:r w:rsidRPr="00C403F0">
              <w:rPr>
                <w:rFonts w:ascii="Times New Roman" w:hAnsi="Times New Roman" w:cs="Times New Roman"/>
                <w:sz w:val="24"/>
                <w:szCs w:val="24"/>
                <w:lang w:val="en-US"/>
              </w:rPr>
              <w:t xml:space="preserve"> </w:t>
            </w:r>
            <w:r w:rsidRPr="00C403F0">
              <w:rPr>
                <w:rFonts w:ascii="Times New Roman" w:hAnsi="Times New Roman" w:cs="Times New Roman"/>
                <w:sz w:val="24"/>
                <w:szCs w:val="24"/>
              </w:rPr>
              <w:t>*</w:t>
            </w:r>
            <w:r w:rsidRPr="00C403F0">
              <w:rPr>
                <w:rFonts w:ascii="Times New Roman" w:hAnsi="Times New Roman" w:cs="Times New Roman"/>
                <w:i/>
                <w:iCs/>
                <w:sz w:val="24"/>
                <w:szCs w:val="24"/>
              </w:rPr>
              <w:t>p</w:t>
            </w:r>
            <w:r w:rsidRPr="00C403F0">
              <w:rPr>
                <w:rFonts w:ascii="Times New Roman" w:hAnsi="Times New Roman" w:cs="Times New Roman"/>
                <w:sz w:val="24"/>
                <w:szCs w:val="24"/>
              </w:rPr>
              <w:t xml:space="preserve"> &lt; .05; **</w:t>
            </w:r>
            <w:r w:rsidRPr="00C403F0">
              <w:rPr>
                <w:rFonts w:ascii="Times New Roman" w:hAnsi="Times New Roman" w:cs="Times New Roman"/>
                <w:i/>
                <w:iCs/>
                <w:sz w:val="24"/>
                <w:szCs w:val="24"/>
              </w:rPr>
              <w:t>p</w:t>
            </w:r>
            <w:r w:rsidRPr="00C403F0">
              <w:rPr>
                <w:rFonts w:ascii="Times New Roman" w:hAnsi="Times New Roman" w:cs="Times New Roman"/>
                <w:sz w:val="24"/>
                <w:szCs w:val="24"/>
              </w:rPr>
              <w:t xml:space="preserve"> &lt; .01;</w:t>
            </w:r>
            <w:r w:rsidRPr="00C403F0">
              <w:rPr>
                <w:rFonts w:ascii="Times New Roman" w:hAnsi="Times New Roman" w:cs="Times New Roman"/>
                <w:sz w:val="24"/>
                <w:szCs w:val="24"/>
                <w:lang w:val="en-US"/>
              </w:rPr>
              <w:t xml:space="preserve"> POI = proportion of income</w:t>
            </w:r>
          </w:p>
        </w:tc>
      </w:tr>
    </w:tbl>
    <w:p w14:paraId="1AB900CB" w14:textId="77777777" w:rsidR="00A13419" w:rsidRPr="00C403F0" w:rsidRDefault="00A13419" w:rsidP="4E884761">
      <w:pPr>
        <w:rPr>
          <w:rFonts w:ascii="Times New Roman" w:hAnsi="Times New Roman" w:cs="Times New Roman"/>
          <w:b/>
          <w:bCs/>
          <w:sz w:val="24"/>
          <w:szCs w:val="24"/>
          <w:lang w:val="en-US"/>
        </w:rPr>
      </w:pPr>
    </w:p>
    <w:p w14:paraId="4900FE51" w14:textId="1288986C" w:rsidR="00C479C3" w:rsidRPr="00C403F0" w:rsidRDefault="00C479C3" w:rsidP="4E884761">
      <w:pPr>
        <w:rPr>
          <w:rFonts w:ascii="Times New Roman" w:hAnsi="Times New Roman" w:cs="Times New Roman"/>
          <w:sz w:val="24"/>
          <w:szCs w:val="24"/>
          <w:lang w:val="en-US"/>
        </w:rPr>
      </w:pPr>
      <w:r w:rsidRPr="00C403F0">
        <w:rPr>
          <w:rFonts w:ascii="Times New Roman" w:hAnsi="Times New Roman" w:cs="Times New Roman"/>
          <w:sz w:val="24"/>
          <w:szCs w:val="24"/>
          <w:lang w:val="en-US"/>
        </w:rPr>
        <w:t xml:space="preserve">We included partner’s proportion of income earned in this correlation matrix instead of the female partner’s proportion of income, which we report in the main manuscript, because the latter is not relevant </w:t>
      </w:r>
      <w:r w:rsidR="00146428">
        <w:rPr>
          <w:rFonts w:ascii="Times New Roman" w:hAnsi="Times New Roman" w:cs="Times New Roman"/>
          <w:sz w:val="24"/>
          <w:szCs w:val="24"/>
          <w:lang w:val="en-US"/>
        </w:rPr>
        <w:t>for</w:t>
      </w:r>
      <w:r w:rsidRPr="00C403F0">
        <w:rPr>
          <w:rFonts w:ascii="Times New Roman" w:hAnsi="Times New Roman" w:cs="Times New Roman"/>
          <w:sz w:val="24"/>
          <w:szCs w:val="24"/>
          <w:lang w:val="en-US"/>
        </w:rPr>
        <w:t xml:space="preserve"> many </w:t>
      </w:r>
      <w:r w:rsidR="00146428">
        <w:rPr>
          <w:rFonts w:ascii="Times New Roman" w:hAnsi="Times New Roman" w:cs="Times New Roman"/>
          <w:sz w:val="24"/>
          <w:szCs w:val="24"/>
          <w:lang w:val="en-US"/>
        </w:rPr>
        <w:t>LGBTQ+</w:t>
      </w:r>
      <w:r w:rsidRPr="00C403F0">
        <w:rPr>
          <w:rFonts w:ascii="Times New Roman" w:hAnsi="Times New Roman" w:cs="Times New Roman"/>
          <w:sz w:val="24"/>
          <w:szCs w:val="24"/>
          <w:lang w:val="en-US"/>
        </w:rPr>
        <w:t xml:space="preserve"> relationships.</w:t>
      </w:r>
    </w:p>
    <w:p w14:paraId="6E01CE4C" w14:textId="213ECEE6" w:rsidR="004C253F" w:rsidRDefault="004C253F">
      <w:pPr>
        <w:rPr>
          <w:rFonts w:ascii="Times New Roman" w:hAnsi="Times New Roman" w:cs="Times New Roman"/>
          <w:sz w:val="24"/>
          <w:szCs w:val="24"/>
          <w:lang w:val="en-US"/>
        </w:rPr>
      </w:pPr>
    </w:p>
    <w:p w14:paraId="37C81FCA" w14:textId="6EF7F653" w:rsidR="008060FD" w:rsidRPr="00D964AE" w:rsidRDefault="008060FD">
      <w:pPr>
        <w:rPr>
          <w:rFonts w:ascii="Times New Roman" w:hAnsi="Times New Roman" w:cs="Times New Roman"/>
          <w:b/>
          <w:bCs/>
          <w:sz w:val="24"/>
          <w:szCs w:val="24"/>
          <w:lang w:val="en-US"/>
        </w:rPr>
      </w:pPr>
      <w:r w:rsidRPr="00D964AE">
        <w:rPr>
          <w:rFonts w:ascii="Times New Roman" w:hAnsi="Times New Roman" w:cs="Times New Roman"/>
          <w:b/>
          <w:bCs/>
          <w:sz w:val="24"/>
          <w:szCs w:val="24"/>
          <w:lang w:val="en-US"/>
        </w:rPr>
        <w:t>Full PROCESS Results</w:t>
      </w:r>
    </w:p>
    <w:p w14:paraId="5B719E12" w14:textId="77777777" w:rsidR="001B546D" w:rsidRPr="001B546D" w:rsidRDefault="001B546D" w:rsidP="001B546D">
      <w:pPr>
        <w:autoSpaceDE w:val="0"/>
        <w:autoSpaceDN w:val="0"/>
        <w:adjustRightInd w:val="0"/>
        <w:spacing w:after="0" w:line="240" w:lineRule="auto"/>
        <w:rPr>
          <w:rFonts w:ascii="Courier New" w:hAnsi="Courier New" w:cs="Courier New"/>
          <w:color w:val="000000"/>
          <w:sz w:val="24"/>
          <w:szCs w:val="24"/>
        </w:rPr>
      </w:pPr>
    </w:p>
    <w:p w14:paraId="30CA02CA"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Run MATRIX procedure:</w:t>
      </w:r>
    </w:p>
    <w:p w14:paraId="50D9C896"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p>
    <w:p w14:paraId="4DF10E17"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PROCESS Procedure for SPSS Version 4.0 *****************</w:t>
      </w:r>
    </w:p>
    <w:p w14:paraId="33B65BE7"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p>
    <w:p w14:paraId="75F074B2"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Written by Andrew F. Hayes, Ph.D.       www.afhayes.com</w:t>
      </w:r>
    </w:p>
    <w:p w14:paraId="24B9D151"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Documentation available in Hayes (2022). www.guilford.com/p/hayes3</w:t>
      </w:r>
    </w:p>
    <w:p w14:paraId="079FE59F"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p>
    <w:p w14:paraId="1C38CC65"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w:t>
      </w:r>
    </w:p>
    <w:p w14:paraId="4A060B0B"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proofErr w:type="gramStart"/>
      <w:r w:rsidRPr="00D964AE">
        <w:rPr>
          <w:rFonts w:ascii="Courier New" w:hAnsi="Courier New" w:cs="Courier New"/>
          <w:color w:val="000000"/>
          <w:sz w:val="20"/>
          <w:szCs w:val="20"/>
        </w:rPr>
        <w:t>Model  :</w:t>
      </w:r>
      <w:proofErr w:type="gramEnd"/>
      <w:r w:rsidRPr="00D964AE">
        <w:rPr>
          <w:rFonts w:ascii="Courier New" w:hAnsi="Courier New" w:cs="Courier New"/>
          <w:color w:val="000000"/>
          <w:sz w:val="20"/>
          <w:szCs w:val="20"/>
        </w:rPr>
        <w:t xml:space="preserve"> 91</w:t>
      </w:r>
    </w:p>
    <w:p w14:paraId="64E2825B"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w:t>
      </w:r>
      <w:proofErr w:type="gramStart"/>
      <w:r w:rsidRPr="00D964AE">
        <w:rPr>
          <w:rFonts w:ascii="Courier New" w:hAnsi="Courier New" w:cs="Courier New"/>
          <w:color w:val="000000"/>
          <w:sz w:val="20"/>
          <w:szCs w:val="20"/>
        </w:rPr>
        <w:t>Y  :</w:t>
      </w:r>
      <w:proofErr w:type="gramEnd"/>
      <w:r w:rsidRPr="00D964AE">
        <w:rPr>
          <w:rFonts w:ascii="Courier New" w:hAnsi="Courier New" w:cs="Courier New"/>
          <w:color w:val="000000"/>
          <w:sz w:val="20"/>
          <w:szCs w:val="20"/>
        </w:rPr>
        <w:t xml:space="preserve"> </w:t>
      </w:r>
      <w:proofErr w:type="spellStart"/>
      <w:r w:rsidRPr="00D964AE">
        <w:rPr>
          <w:rFonts w:ascii="Courier New" w:hAnsi="Courier New" w:cs="Courier New"/>
          <w:color w:val="000000"/>
          <w:sz w:val="20"/>
          <w:szCs w:val="20"/>
        </w:rPr>
        <w:t>QComp</w:t>
      </w:r>
      <w:proofErr w:type="spellEnd"/>
    </w:p>
    <w:p w14:paraId="60AFC356"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w:t>
      </w:r>
      <w:proofErr w:type="gramStart"/>
      <w:r w:rsidRPr="00D964AE">
        <w:rPr>
          <w:rFonts w:ascii="Courier New" w:hAnsi="Courier New" w:cs="Courier New"/>
          <w:color w:val="000000"/>
          <w:sz w:val="20"/>
          <w:szCs w:val="20"/>
        </w:rPr>
        <w:t>X  :</w:t>
      </w:r>
      <w:proofErr w:type="gramEnd"/>
      <w:r w:rsidRPr="00D964AE">
        <w:rPr>
          <w:rFonts w:ascii="Courier New" w:hAnsi="Courier New" w:cs="Courier New"/>
          <w:color w:val="000000"/>
          <w:sz w:val="20"/>
          <w:szCs w:val="20"/>
        </w:rPr>
        <w:t xml:space="preserve"> W_POIC</w:t>
      </w:r>
    </w:p>
    <w:p w14:paraId="51E591C2"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M</w:t>
      </w:r>
      <w:proofErr w:type="gramStart"/>
      <w:r w:rsidRPr="00D964AE">
        <w:rPr>
          <w:rFonts w:ascii="Courier New" w:hAnsi="Courier New" w:cs="Courier New"/>
          <w:color w:val="000000"/>
          <w:sz w:val="20"/>
          <w:szCs w:val="20"/>
        </w:rPr>
        <w:t>1  :</w:t>
      </w:r>
      <w:proofErr w:type="gramEnd"/>
      <w:r w:rsidRPr="00D964AE">
        <w:rPr>
          <w:rFonts w:ascii="Courier New" w:hAnsi="Courier New" w:cs="Courier New"/>
          <w:color w:val="000000"/>
          <w:sz w:val="20"/>
          <w:szCs w:val="20"/>
        </w:rPr>
        <w:t xml:space="preserve"> </w:t>
      </w:r>
      <w:proofErr w:type="spellStart"/>
      <w:r w:rsidRPr="00D964AE">
        <w:rPr>
          <w:rFonts w:ascii="Courier New" w:hAnsi="Courier New" w:cs="Courier New"/>
          <w:color w:val="000000"/>
          <w:sz w:val="20"/>
          <w:szCs w:val="20"/>
        </w:rPr>
        <w:t>GDcent</w:t>
      </w:r>
      <w:proofErr w:type="spellEnd"/>
    </w:p>
    <w:p w14:paraId="6F159F4F"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M</w:t>
      </w:r>
      <w:proofErr w:type="gramStart"/>
      <w:r w:rsidRPr="00D964AE">
        <w:rPr>
          <w:rFonts w:ascii="Courier New" w:hAnsi="Courier New" w:cs="Courier New"/>
          <w:color w:val="000000"/>
          <w:sz w:val="20"/>
          <w:szCs w:val="20"/>
        </w:rPr>
        <w:t>2  :</w:t>
      </w:r>
      <w:proofErr w:type="gramEnd"/>
      <w:r w:rsidRPr="00D964AE">
        <w:rPr>
          <w:rFonts w:ascii="Courier New" w:hAnsi="Courier New" w:cs="Courier New"/>
          <w:color w:val="000000"/>
          <w:sz w:val="20"/>
          <w:szCs w:val="20"/>
        </w:rPr>
        <w:t xml:space="preserve"> </w:t>
      </w:r>
      <w:proofErr w:type="spellStart"/>
      <w:r w:rsidRPr="00D964AE">
        <w:rPr>
          <w:rFonts w:ascii="Courier New" w:hAnsi="Courier New" w:cs="Courier New"/>
          <w:color w:val="000000"/>
          <w:sz w:val="20"/>
          <w:szCs w:val="20"/>
        </w:rPr>
        <w:t>InadCent</w:t>
      </w:r>
      <w:proofErr w:type="spellEnd"/>
    </w:p>
    <w:p w14:paraId="2B8D7FC1"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w:t>
      </w:r>
      <w:proofErr w:type="gramStart"/>
      <w:r w:rsidRPr="00D964AE">
        <w:rPr>
          <w:rFonts w:ascii="Courier New" w:hAnsi="Courier New" w:cs="Courier New"/>
          <w:color w:val="000000"/>
          <w:sz w:val="20"/>
          <w:szCs w:val="20"/>
        </w:rPr>
        <w:t>W  :</w:t>
      </w:r>
      <w:proofErr w:type="gramEnd"/>
      <w:r w:rsidRPr="00D964AE">
        <w:rPr>
          <w:rFonts w:ascii="Courier New" w:hAnsi="Courier New" w:cs="Courier New"/>
          <w:color w:val="000000"/>
          <w:sz w:val="20"/>
          <w:szCs w:val="20"/>
        </w:rPr>
        <w:t xml:space="preserve"> </w:t>
      </w:r>
      <w:proofErr w:type="spellStart"/>
      <w:r w:rsidRPr="00D964AE">
        <w:rPr>
          <w:rFonts w:ascii="Courier New" w:hAnsi="Courier New" w:cs="Courier New"/>
          <w:color w:val="000000"/>
          <w:sz w:val="20"/>
          <w:szCs w:val="20"/>
        </w:rPr>
        <w:t>P_GenBin</w:t>
      </w:r>
      <w:proofErr w:type="spellEnd"/>
    </w:p>
    <w:p w14:paraId="6E6AD1DF"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p>
    <w:p w14:paraId="13025226"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Sample</w:t>
      </w:r>
    </w:p>
    <w:p w14:paraId="5B163247"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Size:  508</w:t>
      </w:r>
    </w:p>
    <w:p w14:paraId="7D93A9A7"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p>
    <w:p w14:paraId="24E06009"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w:t>
      </w:r>
    </w:p>
    <w:p w14:paraId="4ED0F031"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OUTCOME VARIABLE:</w:t>
      </w:r>
    </w:p>
    <w:p w14:paraId="409B671C"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w:t>
      </w:r>
      <w:proofErr w:type="spellStart"/>
      <w:r w:rsidRPr="00D964AE">
        <w:rPr>
          <w:rFonts w:ascii="Courier New" w:hAnsi="Courier New" w:cs="Courier New"/>
          <w:color w:val="000000"/>
          <w:sz w:val="20"/>
          <w:szCs w:val="20"/>
        </w:rPr>
        <w:t>GDcent</w:t>
      </w:r>
      <w:proofErr w:type="spellEnd"/>
    </w:p>
    <w:p w14:paraId="24CF78D0"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p>
    <w:p w14:paraId="465A7CA8"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Model Summary</w:t>
      </w:r>
    </w:p>
    <w:p w14:paraId="186D229C"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R       R-sq        MSE          F        df1        df2          p</w:t>
      </w:r>
    </w:p>
    <w:p w14:paraId="2DD56B87"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.1739      .0302     3.5247    15.7775     1.0000   506.0000      .0001</w:t>
      </w:r>
    </w:p>
    <w:p w14:paraId="6F8ADE00"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p>
    <w:p w14:paraId="3D739C89"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Model</w:t>
      </w:r>
    </w:p>
    <w:p w14:paraId="17491B66"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w:t>
      </w:r>
      <w:proofErr w:type="spellStart"/>
      <w:r w:rsidRPr="00D964AE">
        <w:rPr>
          <w:rFonts w:ascii="Courier New" w:hAnsi="Courier New" w:cs="Courier New"/>
          <w:color w:val="000000"/>
          <w:sz w:val="20"/>
          <w:szCs w:val="20"/>
        </w:rPr>
        <w:t>coeff</w:t>
      </w:r>
      <w:proofErr w:type="spellEnd"/>
      <w:r w:rsidRPr="00D964AE">
        <w:rPr>
          <w:rFonts w:ascii="Courier New" w:hAnsi="Courier New" w:cs="Courier New"/>
          <w:color w:val="000000"/>
          <w:sz w:val="20"/>
          <w:szCs w:val="20"/>
        </w:rPr>
        <w:t xml:space="preserve">         se          t          p       LLCI       ULCI</w:t>
      </w:r>
    </w:p>
    <w:p w14:paraId="6AACD38C"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constant      .0147      .0833      .1769      .8596     -.1490      .1785</w:t>
      </w:r>
    </w:p>
    <w:p w14:paraId="033C843F"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W_POIC       1.5799      .3977     3.9721      .0001      .7985     2.3613</w:t>
      </w:r>
    </w:p>
    <w:p w14:paraId="43AA04F5"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p>
    <w:p w14:paraId="6C8CFAF4"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w:t>
      </w:r>
    </w:p>
    <w:p w14:paraId="77844C36"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OUTCOME VARIABLE:</w:t>
      </w:r>
    </w:p>
    <w:p w14:paraId="296CB146"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w:t>
      </w:r>
      <w:proofErr w:type="spellStart"/>
      <w:r w:rsidRPr="00D964AE">
        <w:rPr>
          <w:rFonts w:ascii="Courier New" w:hAnsi="Courier New" w:cs="Courier New"/>
          <w:color w:val="000000"/>
          <w:sz w:val="20"/>
          <w:szCs w:val="20"/>
        </w:rPr>
        <w:t>InadCent</w:t>
      </w:r>
      <w:proofErr w:type="spellEnd"/>
    </w:p>
    <w:p w14:paraId="49D9956F"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p>
    <w:p w14:paraId="3B469658"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Model Summary</w:t>
      </w:r>
    </w:p>
    <w:p w14:paraId="1E0291B3"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R       R-sq        MSE          F        df1        df2          p</w:t>
      </w:r>
    </w:p>
    <w:p w14:paraId="639C50CC"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.7428      .5517     1.1232   154.7833     4.0000   503.0000      .0000</w:t>
      </w:r>
    </w:p>
    <w:p w14:paraId="7ED49AF7"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p>
    <w:p w14:paraId="3D49F569"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Model</w:t>
      </w:r>
    </w:p>
    <w:p w14:paraId="59588466"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w:t>
      </w:r>
      <w:proofErr w:type="spellStart"/>
      <w:r w:rsidRPr="00D964AE">
        <w:rPr>
          <w:rFonts w:ascii="Courier New" w:hAnsi="Courier New" w:cs="Courier New"/>
          <w:color w:val="000000"/>
          <w:sz w:val="20"/>
          <w:szCs w:val="20"/>
        </w:rPr>
        <w:t>coeff</w:t>
      </w:r>
      <w:proofErr w:type="spellEnd"/>
      <w:r w:rsidRPr="00D964AE">
        <w:rPr>
          <w:rFonts w:ascii="Courier New" w:hAnsi="Courier New" w:cs="Courier New"/>
          <w:color w:val="000000"/>
          <w:sz w:val="20"/>
          <w:szCs w:val="20"/>
        </w:rPr>
        <w:t xml:space="preserve">         se          t          p       LLCI       ULCI</w:t>
      </w:r>
    </w:p>
    <w:p w14:paraId="33DC334B"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constant     -.0154      .0632     -.2441      .8073     -.1395      .1087</w:t>
      </w:r>
    </w:p>
    <w:p w14:paraId="21A88FDA"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W_POIC       -.1583      .2333     -.6783      .4979     -.6167      .3001</w:t>
      </w:r>
    </w:p>
    <w:p w14:paraId="5AA35C3C"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proofErr w:type="spellStart"/>
      <w:r w:rsidRPr="00D964AE">
        <w:rPr>
          <w:rFonts w:ascii="Courier New" w:hAnsi="Courier New" w:cs="Courier New"/>
          <w:color w:val="000000"/>
          <w:sz w:val="20"/>
          <w:szCs w:val="20"/>
        </w:rPr>
        <w:t>GDcent</w:t>
      </w:r>
      <w:proofErr w:type="spellEnd"/>
      <w:r w:rsidRPr="00D964AE">
        <w:rPr>
          <w:rFonts w:ascii="Courier New" w:hAnsi="Courier New" w:cs="Courier New"/>
          <w:color w:val="000000"/>
          <w:sz w:val="20"/>
          <w:szCs w:val="20"/>
        </w:rPr>
        <w:t xml:space="preserve">        .5324      .0351    15.1841      .0000      .4635      .6013</w:t>
      </w:r>
    </w:p>
    <w:p w14:paraId="481652EC"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proofErr w:type="spellStart"/>
      <w:r w:rsidRPr="00D964AE">
        <w:rPr>
          <w:rFonts w:ascii="Courier New" w:hAnsi="Courier New" w:cs="Courier New"/>
          <w:color w:val="000000"/>
          <w:sz w:val="20"/>
          <w:szCs w:val="20"/>
        </w:rPr>
        <w:t>P_GenBin</w:t>
      </w:r>
      <w:proofErr w:type="spellEnd"/>
      <w:r w:rsidRPr="00D964AE">
        <w:rPr>
          <w:rFonts w:ascii="Courier New" w:hAnsi="Courier New" w:cs="Courier New"/>
          <w:color w:val="000000"/>
          <w:sz w:val="20"/>
          <w:szCs w:val="20"/>
        </w:rPr>
        <w:t xml:space="preserve">      .0214      .0971      .2207      .8254     -.1693      .2121</w:t>
      </w:r>
    </w:p>
    <w:p w14:paraId="1B77FB82"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Int_1         .1617      .0495     3.2681      .0012      .0645      .2588</w:t>
      </w:r>
    </w:p>
    <w:p w14:paraId="64F8608C"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p>
    <w:p w14:paraId="279CCF26"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Product terms key:</w:t>
      </w:r>
    </w:p>
    <w:p w14:paraId="45C3BB0C"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Int_1  </w:t>
      </w:r>
      <w:proofErr w:type="gramStart"/>
      <w:r w:rsidRPr="00D964AE">
        <w:rPr>
          <w:rFonts w:ascii="Courier New" w:hAnsi="Courier New" w:cs="Courier New"/>
          <w:color w:val="000000"/>
          <w:sz w:val="20"/>
          <w:szCs w:val="20"/>
        </w:rPr>
        <w:t xml:space="preserve">  :</w:t>
      </w:r>
      <w:proofErr w:type="gramEnd"/>
      <w:r w:rsidRPr="00D964AE">
        <w:rPr>
          <w:rFonts w:ascii="Courier New" w:hAnsi="Courier New" w:cs="Courier New"/>
          <w:color w:val="000000"/>
          <w:sz w:val="20"/>
          <w:szCs w:val="20"/>
        </w:rPr>
        <w:t xml:space="preserve">        </w:t>
      </w:r>
      <w:proofErr w:type="spellStart"/>
      <w:r w:rsidRPr="00D964AE">
        <w:rPr>
          <w:rFonts w:ascii="Courier New" w:hAnsi="Courier New" w:cs="Courier New"/>
          <w:color w:val="000000"/>
          <w:sz w:val="20"/>
          <w:szCs w:val="20"/>
        </w:rPr>
        <w:t>GDcent</w:t>
      </w:r>
      <w:proofErr w:type="spellEnd"/>
      <w:r w:rsidRPr="00D964AE">
        <w:rPr>
          <w:rFonts w:ascii="Courier New" w:hAnsi="Courier New" w:cs="Courier New"/>
          <w:color w:val="000000"/>
          <w:sz w:val="20"/>
          <w:szCs w:val="20"/>
        </w:rPr>
        <w:t xml:space="preserve">   x        </w:t>
      </w:r>
      <w:proofErr w:type="spellStart"/>
      <w:r w:rsidRPr="00D964AE">
        <w:rPr>
          <w:rFonts w:ascii="Courier New" w:hAnsi="Courier New" w:cs="Courier New"/>
          <w:color w:val="000000"/>
          <w:sz w:val="20"/>
          <w:szCs w:val="20"/>
        </w:rPr>
        <w:t>P_GenBin</w:t>
      </w:r>
      <w:proofErr w:type="spellEnd"/>
    </w:p>
    <w:p w14:paraId="00EB97D3"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p>
    <w:p w14:paraId="692C32AC"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Test(s) of highest order unconditional interaction(s):</w:t>
      </w:r>
    </w:p>
    <w:p w14:paraId="5FA0D317"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R2-chng          F        df1        df2          p</w:t>
      </w:r>
    </w:p>
    <w:p w14:paraId="37CF0028"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M1*W      .0095    10.6802     1.0000   503.0000      .0012</w:t>
      </w:r>
    </w:p>
    <w:p w14:paraId="1B45E077"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w:t>
      </w:r>
    </w:p>
    <w:p w14:paraId="62C0F837"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Focal predict: </w:t>
      </w:r>
      <w:proofErr w:type="spellStart"/>
      <w:r w:rsidRPr="00D964AE">
        <w:rPr>
          <w:rFonts w:ascii="Courier New" w:hAnsi="Courier New" w:cs="Courier New"/>
          <w:color w:val="000000"/>
          <w:sz w:val="20"/>
          <w:szCs w:val="20"/>
        </w:rPr>
        <w:t>GDcent</w:t>
      </w:r>
      <w:proofErr w:type="spellEnd"/>
      <w:proofErr w:type="gramStart"/>
      <w:r w:rsidRPr="00D964AE">
        <w:rPr>
          <w:rFonts w:ascii="Courier New" w:hAnsi="Courier New" w:cs="Courier New"/>
          <w:color w:val="000000"/>
          <w:sz w:val="20"/>
          <w:szCs w:val="20"/>
        </w:rPr>
        <w:t xml:space="preserve">   (</w:t>
      </w:r>
      <w:proofErr w:type="gramEnd"/>
      <w:r w:rsidRPr="00D964AE">
        <w:rPr>
          <w:rFonts w:ascii="Courier New" w:hAnsi="Courier New" w:cs="Courier New"/>
          <w:color w:val="000000"/>
          <w:sz w:val="20"/>
          <w:szCs w:val="20"/>
        </w:rPr>
        <w:t>M1)</w:t>
      </w:r>
    </w:p>
    <w:p w14:paraId="1FFF3EA8"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Mod var: </w:t>
      </w:r>
      <w:proofErr w:type="spellStart"/>
      <w:r w:rsidRPr="00D964AE">
        <w:rPr>
          <w:rFonts w:ascii="Courier New" w:hAnsi="Courier New" w:cs="Courier New"/>
          <w:color w:val="000000"/>
          <w:sz w:val="20"/>
          <w:szCs w:val="20"/>
        </w:rPr>
        <w:t>P_GenBin</w:t>
      </w:r>
      <w:proofErr w:type="spellEnd"/>
      <w:r w:rsidRPr="00D964AE">
        <w:rPr>
          <w:rFonts w:ascii="Courier New" w:hAnsi="Courier New" w:cs="Courier New"/>
          <w:color w:val="000000"/>
          <w:sz w:val="20"/>
          <w:szCs w:val="20"/>
        </w:rPr>
        <w:t xml:space="preserve"> (W)</w:t>
      </w:r>
    </w:p>
    <w:p w14:paraId="1E13835B"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p>
    <w:p w14:paraId="6DA3091B"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Conditional effects of the focal predictor at values of the moderator(s):</w:t>
      </w:r>
    </w:p>
    <w:p w14:paraId="22A142DA"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p>
    <w:p w14:paraId="1F8E6A5B"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w:t>
      </w:r>
      <w:proofErr w:type="spellStart"/>
      <w:r w:rsidRPr="00D964AE">
        <w:rPr>
          <w:rFonts w:ascii="Courier New" w:hAnsi="Courier New" w:cs="Courier New"/>
          <w:color w:val="000000"/>
          <w:sz w:val="20"/>
          <w:szCs w:val="20"/>
        </w:rPr>
        <w:t>P_GenBin</w:t>
      </w:r>
      <w:proofErr w:type="spellEnd"/>
      <w:r w:rsidRPr="00D964AE">
        <w:rPr>
          <w:rFonts w:ascii="Courier New" w:hAnsi="Courier New" w:cs="Courier New"/>
          <w:color w:val="000000"/>
          <w:sz w:val="20"/>
          <w:szCs w:val="20"/>
        </w:rPr>
        <w:t xml:space="preserve">     Effect         se          t          p       LLCI       ULCI</w:t>
      </w:r>
    </w:p>
    <w:p w14:paraId="3592F1A3"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.0000      .5324      .0351    15.1841      .0000      .4635      .6013</w:t>
      </w:r>
    </w:p>
    <w:p w14:paraId="614CC61E"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1.0000      .6940      .0355    19.5471      .0000      .6243      .7638</w:t>
      </w:r>
    </w:p>
    <w:p w14:paraId="595946D0"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p>
    <w:p w14:paraId="50FE7234"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w:t>
      </w:r>
    </w:p>
    <w:p w14:paraId="4C700A29"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OUTCOME VARIABLE:</w:t>
      </w:r>
    </w:p>
    <w:p w14:paraId="01429580"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w:t>
      </w:r>
      <w:proofErr w:type="spellStart"/>
      <w:r w:rsidRPr="00D964AE">
        <w:rPr>
          <w:rFonts w:ascii="Courier New" w:hAnsi="Courier New" w:cs="Courier New"/>
          <w:color w:val="000000"/>
          <w:sz w:val="20"/>
          <w:szCs w:val="20"/>
        </w:rPr>
        <w:t>QComp</w:t>
      </w:r>
      <w:proofErr w:type="spellEnd"/>
    </w:p>
    <w:p w14:paraId="726DF15D"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p>
    <w:p w14:paraId="7ED180E2"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Model Summary</w:t>
      </w:r>
    </w:p>
    <w:p w14:paraId="464A4C79"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R       R-sq        MSE          F        df1        df2          p</w:t>
      </w:r>
    </w:p>
    <w:p w14:paraId="2B6486DD"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.4141      .1715      .9657    34.7717     3.0000   504.0000      .0000</w:t>
      </w:r>
    </w:p>
    <w:p w14:paraId="4A969C02"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p>
    <w:p w14:paraId="0EEBDCC2"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Model</w:t>
      </w:r>
    </w:p>
    <w:p w14:paraId="0980C4C3"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w:t>
      </w:r>
      <w:proofErr w:type="spellStart"/>
      <w:r w:rsidRPr="00D964AE">
        <w:rPr>
          <w:rFonts w:ascii="Courier New" w:hAnsi="Courier New" w:cs="Courier New"/>
          <w:color w:val="000000"/>
          <w:sz w:val="20"/>
          <w:szCs w:val="20"/>
        </w:rPr>
        <w:t>coeff</w:t>
      </w:r>
      <w:proofErr w:type="spellEnd"/>
      <w:r w:rsidRPr="00D964AE">
        <w:rPr>
          <w:rFonts w:ascii="Courier New" w:hAnsi="Courier New" w:cs="Courier New"/>
          <w:color w:val="000000"/>
          <w:sz w:val="20"/>
          <w:szCs w:val="20"/>
        </w:rPr>
        <w:t xml:space="preserve">         se          t          p       LLCI       ULCI</w:t>
      </w:r>
    </w:p>
    <w:p w14:paraId="2C092EDA"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constant     5.8927      .0436   135.0963      .0000     5.8070     5.9784</w:t>
      </w:r>
    </w:p>
    <w:p w14:paraId="77573C01"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W_POIC       -.4808      .2115    -2.2728      .0235     -.8964     -.0652</w:t>
      </w:r>
    </w:p>
    <w:p w14:paraId="68A5F842"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proofErr w:type="spellStart"/>
      <w:r w:rsidRPr="00D964AE">
        <w:rPr>
          <w:rFonts w:ascii="Courier New" w:hAnsi="Courier New" w:cs="Courier New"/>
          <w:color w:val="000000"/>
          <w:sz w:val="20"/>
          <w:szCs w:val="20"/>
        </w:rPr>
        <w:t>GDcent</w:t>
      </w:r>
      <w:proofErr w:type="spellEnd"/>
      <w:r w:rsidRPr="00D964AE">
        <w:rPr>
          <w:rFonts w:ascii="Courier New" w:hAnsi="Courier New" w:cs="Courier New"/>
          <w:color w:val="000000"/>
          <w:sz w:val="20"/>
          <w:szCs w:val="20"/>
        </w:rPr>
        <w:t xml:space="preserve">        .0497      .0342     1.4529      .1469     -.0175      .1169</w:t>
      </w:r>
    </w:p>
    <w:p w14:paraId="4231EC98"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proofErr w:type="spellStart"/>
      <w:r w:rsidRPr="00D964AE">
        <w:rPr>
          <w:rFonts w:ascii="Courier New" w:hAnsi="Courier New" w:cs="Courier New"/>
          <w:color w:val="000000"/>
          <w:sz w:val="20"/>
          <w:szCs w:val="20"/>
        </w:rPr>
        <w:t>InadCent</w:t>
      </w:r>
      <w:proofErr w:type="spellEnd"/>
      <w:r w:rsidRPr="00D964AE">
        <w:rPr>
          <w:rFonts w:ascii="Courier New" w:hAnsi="Courier New" w:cs="Courier New"/>
          <w:color w:val="000000"/>
          <w:sz w:val="20"/>
          <w:szCs w:val="20"/>
        </w:rPr>
        <w:t xml:space="preserve">     -.3112      .0409    -7.6084      .0000     -.3916     -.2309</w:t>
      </w:r>
    </w:p>
    <w:p w14:paraId="104E5D49"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p>
    <w:p w14:paraId="295D79BC"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DIRECT AND INDIRECT EFFECTS OF X ON Y *****************</w:t>
      </w:r>
    </w:p>
    <w:p w14:paraId="0213EE54"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p>
    <w:p w14:paraId="51AAB580"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Direct effect of X on Y</w:t>
      </w:r>
    </w:p>
    <w:p w14:paraId="1D01D70E"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Effect         se          t          p       LLCI       ULCI</w:t>
      </w:r>
    </w:p>
    <w:p w14:paraId="6AA3FF9D"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-.4808      .2115    -2.2728      .0235     -.8964     -.0652</w:t>
      </w:r>
    </w:p>
    <w:p w14:paraId="30920779"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p>
    <w:p w14:paraId="6D3573D6"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Conditional and unconditional indirect effects of X on Y:</w:t>
      </w:r>
    </w:p>
    <w:p w14:paraId="36A9D280"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p>
    <w:p w14:paraId="2BFD58C9"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INDIRECT EFFECT:</w:t>
      </w:r>
    </w:p>
    <w:p w14:paraId="3143DA28"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W_POIC      -&gt;    </w:t>
      </w:r>
      <w:proofErr w:type="spellStart"/>
      <w:r w:rsidRPr="00D964AE">
        <w:rPr>
          <w:rFonts w:ascii="Courier New" w:hAnsi="Courier New" w:cs="Courier New"/>
          <w:color w:val="000000"/>
          <w:sz w:val="20"/>
          <w:szCs w:val="20"/>
        </w:rPr>
        <w:t>GDcent</w:t>
      </w:r>
      <w:proofErr w:type="spellEnd"/>
      <w:r w:rsidRPr="00D964AE">
        <w:rPr>
          <w:rFonts w:ascii="Courier New" w:hAnsi="Courier New" w:cs="Courier New"/>
          <w:color w:val="000000"/>
          <w:sz w:val="20"/>
          <w:szCs w:val="20"/>
        </w:rPr>
        <w:t xml:space="preserve">      -&gt;    </w:t>
      </w:r>
      <w:proofErr w:type="spellStart"/>
      <w:r w:rsidRPr="00D964AE">
        <w:rPr>
          <w:rFonts w:ascii="Courier New" w:hAnsi="Courier New" w:cs="Courier New"/>
          <w:color w:val="000000"/>
          <w:sz w:val="20"/>
          <w:szCs w:val="20"/>
        </w:rPr>
        <w:t>QComp</w:t>
      </w:r>
      <w:proofErr w:type="spellEnd"/>
    </w:p>
    <w:p w14:paraId="131500C8"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p>
    <w:p w14:paraId="27CBC0BD"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Effect     </w:t>
      </w:r>
      <w:proofErr w:type="spellStart"/>
      <w:r w:rsidRPr="00D964AE">
        <w:rPr>
          <w:rFonts w:ascii="Courier New" w:hAnsi="Courier New" w:cs="Courier New"/>
          <w:color w:val="000000"/>
          <w:sz w:val="20"/>
          <w:szCs w:val="20"/>
        </w:rPr>
        <w:t>BootSE</w:t>
      </w:r>
      <w:proofErr w:type="spellEnd"/>
      <w:r w:rsidRPr="00D964AE">
        <w:rPr>
          <w:rFonts w:ascii="Courier New" w:hAnsi="Courier New" w:cs="Courier New"/>
          <w:color w:val="000000"/>
          <w:sz w:val="20"/>
          <w:szCs w:val="20"/>
        </w:rPr>
        <w:t xml:space="preserve">   </w:t>
      </w:r>
      <w:proofErr w:type="spellStart"/>
      <w:r w:rsidRPr="00D964AE">
        <w:rPr>
          <w:rFonts w:ascii="Courier New" w:hAnsi="Courier New" w:cs="Courier New"/>
          <w:color w:val="000000"/>
          <w:sz w:val="20"/>
          <w:szCs w:val="20"/>
        </w:rPr>
        <w:t>BootLLCI</w:t>
      </w:r>
      <w:proofErr w:type="spellEnd"/>
      <w:r w:rsidRPr="00D964AE">
        <w:rPr>
          <w:rFonts w:ascii="Courier New" w:hAnsi="Courier New" w:cs="Courier New"/>
          <w:color w:val="000000"/>
          <w:sz w:val="20"/>
          <w:szCs w:val="20"/>
        </w:rPr>
        <w:t xml:space="preserve">   </w:t>
      </w:r>
      <w:proofErr w:type="spellStart"/>
      <w:r w:rsidRPr="00D964AE">
        <w:rPr>
          <w:rFonts w:ascii="Courier New" w:hAnsi="Courier New" w:cs="Courier New"/>
          <w:color w:val="000000"/>
          <w:sz w:val="20"/>
          <w:szCs w:val="20"/>
        </w:rPr>
        <w:t>BootULCI</w:t>
      </w:r>
      <w:proofErr w:type="spellEnd"/>
    </w:p>
    <w:p w14:paraId="4EADE275"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.0785      .0770     -.0709      .2374</w:t>
      </w:r>
    </w:p>
    <w:p w14:paraId="7FD58D7F"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p>
    <w:p w14:paraId="3EA25006"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INDIRECT EFFECT:</w:t>
      </w:r>
    </w:p>
    <w:p w14:paraId="73E4DF00"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W_POIC      -&gt;    </w:t>
      </w:r>
      <w:proofErr w:type="spellStart"/>
      <w:r w:rsidRPr="00D964AE">
        <w:rPr>
          <w:rFonts w:ascii="Courier New" w:hAnsi="Courier New" w:cs="Courier New"/>
          <w:color w:val="000000"/>
          <w:sz w:val="20"/>
          <w:szCs w:val="20"/>
        </w:rPr>
        <w:t>InadCent</w:t>
      </w:r>
      <w:proofErr w:type="spellEnd"/>
      <w:r w:rsidRPr="00D964AE">
        <w:rPr>
          <w:rFonts w:ascii="Courier New" w:hAnsi="Courier New" w:cs="Courier New"/>
          <w:color w:val="000000"/>
          <w:sz w:val="20"/>
          <w:szCs w:val="20"/>
        </w:rPr>
        <w:t xml:space="preserve">    -&gt;    </w:t>
      </w:r>
      <w:proofErr w:type="spellStart"/>
      <w:r w:rsidRPr="00D964AE">
        <w:rPr>
          <w:rFonts w:ascii="Courier New" w:hAnsi="Courier New" w:cs="Courier New"/>
          <w:color w:val="000000"/>
          <w:sz w:val="20"/>
          <w:szCs w:val="20"/>
        </w:rPr>
        <w:t>QComp</w:t>
      </w:r>
      <w:proofErr w:type="spellEnd"/>
    </w:p>
    <w:p w14:paraId="2E4C07A0"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p>
    <w:p w14:paraId="35CD4C15"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Effect     </w:t>
      </w:r>
      <w:proofErr w:type="spellStart"/>
      <w:r w:rsidRPr="00D964AE">
        <w:rPr>
          <w:rFonts w:ascii="Courier New" w:hAnsi="Courier New" w:cs="Courier New"/>
          <w:color w:val="000000"/>
          <w:sz w:val="20"/>
          <w:szCs w:val="20"/>
        </w:rPr>
        <w:t>BootSE</w:t>
      </w:r>
      <w:proofErr w:type="spellEnd"/>
      <w:r w:rsidRPr="00D964AE">
        <w:rPr>
          <w:rFonts w:ascii="Courier New" w:hAnsi="Courier New" w:cs="Courier New"/>
          <w:color w:val="000000"/>
          <w:sz w:val="20"/>
          <w:szCs w:val="20"/>
        </w:rPr>
        <w:t xml:space="preserve">   </w:t>
      </w:r>
      <w:proofErr w:type="spellStart"/>
      <w:r w:rsidRPr="00D964AE">
        <w:rPr>
          <w:rFonts w:ascii="Courier New" w:hAnsi="Courier New" w:cs="Courier New"/>
          <w:color w:val="000000"/>
          <w:sz w:val="20"/>
          <w:szCs w:val="20"/>
        </w:rPr>
        <w:t>BootLLCI</w:t>
      </w:r>
      <w:proofErr w:type="spellEnd"/>
      <w:r w:rsidRPr="00D964AE">
        <w:rPr>
          <w:rFonts w:ascii="Courier New" w:hAnsi="Courier New" w:cs="Courier New"/>
          <w:color w:val="000000"/>
          <w:sz w:val="20"/>
          <w:szCs w:val="20"/>
        </w:rPr>
        <w:t xml:space="preserve">   </w:t>
      </w:r>
      <w:proofErr w:type="spellStart"/>
      <w:r w:rsidRPr="00D964AE">
        <w:rPr>
          <w:rFonts w:ascii="Courier New" w:hAnsi="Courier New" w:cs="Courier New"/>
          <w:color w:val="000000"/>
          <w:sz w:val="20"/>
          <w:szCs w:val="20"/>
        </w:rPr>
        <w:t>BootULCI</w:t>
      </w:r>
      <w:proofErr w:type="spellEnd"/>
    </w:p>
    <w:p w14:paraId="1FEC9BFF"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.0493      .0760     -.0978      .2059</w:t>
      </w:r>
    </w:p>
    <w:p w14:paraId="53293B5C"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p>
    <w:p w14:paraId="6FD71B53"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INDIRECT EFFECT:</w:t>
      </w:r>
    </w:p>
    <w:p w14:paraId="2A40365D"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W_POIC      -&gt;    </w:t>
      </w:r>
      <w:proofErr w:type="spellStart"/>
      <w:r w:rsidRPr="00D964AE">
        <w:rPr>
          <w:rFonts w:ascii="Courier New" w:hAnsi="Courier New" w:cs="Courier New"/>
          <w:color w:val="000000"/>
          <w:sz w:val="20"/>
          <w:szCs w:val="20"/>
        </w:rPr>
        <w:t>GDcent</w:t>
      </w:r>
      <w:proofErr w:type="spellEnd"/>
      <w:r w:rsidRPr="00D964AE">
        <w:rPr>
          <w:rFonts w:ascii="Courier New" w:hAnsi="Courier New" w:cs="Courier New"/>
          <w:color w:val="000000"/>
          <w:sz w:val="20"/>
          <w:szCs w:val="20"/>
        </w:rPr>
        <w:t xml:space="preserve">      -&gt;    </w:t>
      </w:r>
      <w:proofErr w:type="spellStart"/>
      <w:r w:rsidRPr="00D964AE">
        <w:rPr>
          <w:rFonts w:ascii="Courier New" w:hAnsi="Courier New" w:cs="Courier New"/>
          <w:color w:val="000000"/>
          <w:sz w:val="20"/>
          <w:szCs w:val="20"/>
        </w:rPr>
        <w:t>InadCent</w:t>
      </w:r>
      <w:proofErr w:type="spellEnd"/>
      <w:r w:rsidRPr="00D964AE">
        <w:rPr>
          <w:rFonts w:ascii="Courier New" w:hAnsi="Courier New" w:cs="Courier New"/>
          <w:color w:val="000000"/>
          <w:sz w:val="20"/>
          <w:szCs w:val="20"/>
        </w:rPr>
        <w:t xml:space="preserve">    -&gt;    </w:t>
      </w:r>
      <w:proofErr w:type="spellStart"/>
      <w:r w:rsidRPr="00D964AE">
        <w:rPr>
          <w:rFonts w:ascii="Courier New" w:hAnsi="Courier New" w:cs="Courier New"/>
          <w:color w:val="000000"/>
          <w:sz w:val="20"/>
          <w:szCs w:val="20"/>
        </w:rPr>
        <w:t>QComp</w:t>
      </w:r>
      <w:proofErr w:type="spellEnd"/>
    </w:p>
    <w:p w14:paraId="7C726752"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p>
    <w:p w14:paraId="4BF2B750"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w:t>
      </w:r>
      <w:proofErr w:type="spellStart"/>
      <w:r w:rsidRPr="00D964AE">
        <w:rPr>
          <w:rFonts w:ascii="Courier New" w:hAnsi="Courier New" w:cs="Courier New"/>
          <w:color w:val="000000"/>
          <w:sz w:val="20"/>
          <w:szCs w:val="20"/>
        </w:rPr>
        <w:t>P_GenBin</w:t>
      </w:r>
      <w:proofErr w:type="spellEnd"/>
      <w:r w:rsidRPr="00D964AE">
        <w:rPr>
          <w:rFonts w:ascii="Courier New" w:hAnsi="Courier New" w:cs="Courier New"/>
          <w:color w:val="000000"/>
          <w:sz w:val="20"/>
          <w:szCs w:val="20"/>
        </w:rPr>
        <w:t xml:space="preserve">     Effect     </w:t>
      </w:r>
      <w:proofErr w:type="spellStart"/>
      <w:r w:rsidRPr="00D964AE">
        <w:rPr>
          <w:rFonts w:ascii="Courier New" w:hAnsi="Courier New" w:cs="Courier New"/>
          <w:color w:val="000000"/>
          <w:sz w:val="20"/>
          <w:szCs w:val="20"/>
        </w:rPr>
        <w:t>BootSE</w:t>
      </w:r>
      <w:proofErr w:type="spellEnd"/>
      <w:r w:rsidRPr="00D964AE">
        <w:rPr>
          <w:rFonts w:ascii="Courier New" w:hAnsi="Courier New" w:cs="Courier New"/>
          <w:color w:val="000000"/>
          <w:sz w:val="20"/>
          <w:szCs w:val="20"/>
        </w:rPr>
        <w:t xml:space="preserve">   </w:t>
      </w:r>
      <w:proofErr w:type="spellStart"/>
      <w:r w:rsidRPr="00D964AE">
        <w:rPr>
          <w:rFonts w:ascii="Courier New" w:hAnsi="Courier New" w:cs="Courier New"/>
          <w:color w:val="000000"/>
          <w:sz w:val="20"/>
          <w:szCs w:val="20"/>
        </w:rPr>
        <w:t>BootLLCI</w:t>
      </w:r>
      <w:proofErr w:type="spellEnd"/>
      <w:r w:rsidRPr="00D964AE">
        <w:rPr>
          <w:rFonts w:ascii="Courier New" w:hAnsi="Courier New" w:cs="Courier New"/>
          <w:color w:val="000000"/>
          <w:sz w:val="20"/>
          <w:szCs w:val="20"/>
        </w:rPr>
        <w:t xml:space="preserve">   </w:t>
      </w:r>
      <w:proofErr w:type="spellStart"/>
      <w:r w:rsidRPr="00D964AE">
        <w:rPr>
          <w:rFonts w:ascii="Courier New" w:hAnsi="Courier New" w:cs="Courier New"/>
          <w:color w:val="000000"/>
          <w:sz w:val="20"/>
          <w:szCs w:val="20"/>
        </w:rPr>
        <w:t>BootULCI</w:t>
      </w:r>
      <w:proofErr w:type="spellEnd"/>
    </w:p>
    <w:p w14:paraId="396F6216"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.0000     -.2618      .0721     -.4193     -.1349</w:t>
      </w:r>
    </w:p>
    <w:p w14:paraId="0112C0A9"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1.0000     -.3413      .0916     -.5393     -.1785</w:t>
      </w:r>
    </w:p>
    <w:p w14:paraId="4775BEA1"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p>
    <w:p w14:paraId="0B1EF8EA"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Index of moderated mediation (difference between conditional indirect effects):</w:t>
      </w:r>
    </w:p>
    <w:p w14:paraId="3E3FE075"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Index     </w:t>
      </w:r>
      <w:proofErr w:type="spellStart"/>
      <w:r w:rsidRPr="00D964AE">
        <w:rPr>
          <w:rFonts w:ascii="Courier New" w:hAnsi="Courier New" w:cs="Courier New"/>
          <w:color w:val="000000"/>
          <w:sz w:val="20"/>
          <w:szCs w:val="20"/>
        </w:rPr>
        <w:t>BootSE</w:t>
      </w:r>
      <w:proofErr w:type="spellEnd"/>
      <w:r w:rsidRPr="00D964AE">
        <w:rPr>
          <w:rFonts w:ascii="Courier New" w:hAnsi="Courier New" w:cs="Courier New"/>
          <w:color w:val="000000"/>
          <w:sz w:val="20"/>
          <w:szCs w:val="20"/>
        </w:rPr>
        <w:t xml:space="preserve">   </w:t>
      </w:r>
      <w:proofErr w:type="spellStart"/>
      <w:r w:rsidRPr="00D964AE">
        <w:rPr>
          <w:rFonts w:ascii="Courier New" w:hAnsi="Courier New" w:cs="Courier New"/>
          <w:color w:val="000000"/>
          <w:sz w:val="20"/>
          <w:szCs w:val="20"/>
        </w:rPr>
        <w:t>BootLLCI</w:t>
      </w:r>
      <w:proofErr w:type="spellEnd"/>
      <w:r w:rsidRPr="00D964AE">
        <w:rPr>
          <w:rFonts w:ascii="Courier New" w:hAnsi="Courier New" w:cs="Courier New"/>
          <w:color w:val="000000"/>
          <w:sz w:val="20"/>
          <w:szCs w:val="20"/>
        </w:rPr>
        <w:t xml:space="preserve">   </w:t>
      </w:r>
      <w:proofErr w:type="spellStart"/>
      <w:r w:rsidRPr="00D964AE">
        <w:rPr>
          <w:rFonts w:ascii="Courier New" w:hAnsi="Courier New" w:cs="Courier New"/>
          <w:color w:val="000000"/>
          <w:sz w:val="20"/>
          <w:szCs w:val="20"/>
        </w:rPr>
        <w:t>BootULCI</w:t>
      </w:r>
      <w:proofErr w:type="spellEnd"/>
    </w:p>
    <w:p w14:paraId="3392ABDE"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proofErr w:type="spellStart"/>
      <w:r w:rsidRPr="00D964AE">
        <w:rPr>
          <w:rFonts w:ascii="Courier New" w:hAnsi="Courier New" w:cs="Courier New"/>
          <w:color w:val="000000"/>
          <w:sz w:val="20"/>
          <w:szCs w:val="20"/>
        </w:rPr>
        <w:t>P_GenBin</w:t>
      </w:r>
      <w:proofErr w:type="spellEnd"/>
      <w:r w:rsidRPr="00D964AE">
        <w:rPr>
          <w:rFonts w:ascii="Courier New" w:hAnsi="Courier New" w:cs="Courier New"/>
          <w:color w:val="000000"/>
          <w:sz w:val="20"/>
          <w:szCs w:val="20"/>
        </w:rPr>
        <w:t xml:space="preserve">     -.0795      .0329     -.1535     -.0261</w:t>
      </w:r>
    </w:p>
    <w:p w14:paraId="1CD82271"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w:t>
      </w:r>
    </w:p>
    <w:p w14:paraId="2AAE04C5"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p>
    <w:p w14:paraId="70F9CA7C"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ANALYSIS NOTES AND ERRORS ************************</w:t>
      </w:r>
    </w:p>
    <w:p w14:paraId="39D9FDD8"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p>
    <w:p w14:paraId="7AEC189D"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Level of confidence for all confidence intervals in output:</w:t>
      </w:r>
    </w:p>
    <w:p w14:paraId="4E79345F"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95.0000</w:t>
      </w:r>
    </w:p>
    <w:p w14:paraId="1ADB0BBD"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p>
    <w:p w14:paraId="605E025D"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Number of bootstrap samples for percentile bootstrap confidence intervals:</w:t>
      </w:r>
    </w:p>
    <w:p w14:paraId="118D862D"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xml:space="preserve">  10000</w:t>
      </w:r>
    </w:p>
    <w:p w14:paraId="7D611E65"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p>
    <w:p w14:paraId="11D815C9" w14:textId="77777777" w:rsidR="001B546D" w:rsidRPr="00D964AE" w:rsidRDefault="001B546D" w:rsidP="001B546D">
      <w:pPr>
        <w:autoSpaceDE w:val="0"/>
        <w:autoSpaceDN w:val="0"/>
        <w:adjustRightInd w:val="0"/>
        <w:spacing w:after="0" w:line="240" w:lineRule="auto"/>
        <w:rPr>
          <w:rFonts w:ascii="Courier New" w:hAnsi="Courier New" w:cs="Courier New"/>
          <w:color w:val="000000"/>
          <w:sz w:val="20"/>
          <w:szCs w:val="20"/>
        </w:rPr>
      </w:pPr>
      <w:r w:rsidRPr="00D964AE">
        <w:rPr>
          <w:rFonts w:ascii="Courier New" w:hAnsi="Courier New" w:cs="Courier New"/>
          <w:color w:val="000000"/>
          <w:sz w:val="20"/>
          <w:szCs w:val="20"/>
        </w:rPr>
        <w:t>------ END MATRIX -----</w:t>
      </w:r>
    </w:p>
    <w:p w14:paraId="29C874B2" w14:textId="77777777" w:rsidR="001B546D" w:rsidRPr="001B546D" w:rsidRDefault="001B546D" w:rsidP="001B546D">
      <w:pPr>
        <w:autoSpaceDE w:val="0"/>
        <w:autoSpaceDN w:val="0"/>
        <w:adjustRightInd w:val="0"/>
        <w:spacing w:after="0" w:line="240" w:lineRule="auto"/>
        <w:rPr>
          <w:rFonts w:ascii="Courier New" w:hAnsi="Courier New" w:cs="Courier New"/>
          <w:color w:val="000000"/>
          <w:sz w:val="24"/>
          <w:szCs w:val="24"/>
        </w:rPr>
      </w:pPr>
    </w:p>
    <w:p w14:paraId="0A319EBE" w14:textId="72B9DA21" w:rsidR="001B546D" w:rsidRPr="009D2F39" w:rsidRDefault="00851D81" w:rsidP="001B546D">
      <w:pPr>
        <w:autoSpaceDE w:val="0"/>
        <w:autoSpaceDN w:val="0"/>
        <w:adjustRightInd w:val="0"/>
        <w:spacing w:after="0" w:line="400" w:lineRule="atLeast"/>
        <w:rPr>
          <w:rFonts w:ascii="Times New Roman" w:hAnsi="Times New Roman" w:cs="Times New Roman"/>
          <w:b/>
          <w:bCs/>
          <w:sz w:val="24"/>
          <w:szCs w:val="24"/>
        </w:rPr>
      </w:pPr>
      <w:r w:rsidRPr="009D2F39">
        <w:rPr>
          <w:rFonts w:ascii="Times New Roman" w:hAnsi="Times New Roman" w:cs="Times New Roman"/>
          <w:b/>
          <w:bCs/>
          <w:sz w:val="24"/>
          <w:szCs w:val="24"/>
        </w:rPr>
        <w:t xml:space="preserve">Additional Supplemental Analyses </w:t>
      </w:r>
    </w:p>
    <w:p w14:paraId="60E14562" w14:textId="77777777" w:rsidR="00851D81" w:rsidRPr="009D2F39" w:rsidRDefault="00851D81" w:rsidP="001B546D">
      <w:pPr>
        <w:autoSpaceDE w:val="0"/>
        <w:autoSpaceDN w:val="0"/>
        <w:adjustRightInd w:val="0"/>
        <w:spacing w:after="0" w:line="400" w:lineRule="atLeast"/>
        <w:rPr>
          <w:rFonts w:ascii="Times New Roman" w:hAnsi="Times New Roman" w:cs="Times New Roman"/>
          <w:b/>
          <w:bCs/>
          <w:sz w:val="24"/>
          <w:szCs w:val="24"/>
        </w:rPr>
      </w:pPr>
    </w:p>
    <w:p w14:paraId="114D2785" w14:textId="77777777" w:rsidR="00851D81" w:rsidRPr="00D964AE" w:rsidRDefault="00851D81" w:rsidP="00851D81">
      <w:pPr>
        <w:rPr>
          <w:rFonts w:ascii="Times New Roman" w:hAnsi="Times New Roman" w:cs="Times New Roman"/>
          <w:sz w:val="24"/>
          <w:szCs w:val="24"/>
          <w:lang w:val="en-US"/>
        </w:rPr>
      </w:pPr>
      <w:r w:rsidRPr="00D964AE">
        <w:rPr>
          <w:rFonts w:ascii="Times New Roman" w:hAnsi="Times New Roman" w:cs="Times New Roman"/>
          <w:sz w:val="24"/>
          <w:szCs w:val="24"/>
          <w:lang w:val="en-US"/>
        </w:rPr>
        <w:t>In a series of hierarchical linear regression analyses, we regressed each dependent variable onto: Step 1) dummy-coded participant gender (women = 0, men = 1), mean-centered proportion of household income earned by the female partner in each relationship (i.e., own proportion of income for female participants, partner proportion of income for male participants); Step 2) the two-way interaction between variables. We followed the procedures recommended by Aiken and West (1991) to decompose any observed interactions. Results are presented in Table 5 and described in the passages that follow. Once again, for brevity we will focus our interpretation on statistically significant results, though all results are presented in the Table.</w:t>
      </w:r>
    </w:p>
    <w:p w14:paraId="57F1E00C" w14:textId="77777777" w:rsidR="00851D81" w:rsidRPr="00D964AE" w:rsidRDefault="00851D81" w:rsidP="00851D81">
      <w:pPr>
        <w:rPr>
          <w:rFonts w:ascii="Times New Roman" w:hAnsi="Times New Roman" w:cs="Times New Roman"/>
          <w:sz w:val="24"/>
          <w:szCs w:val="24"/>
          <w:lang w:val="en-US"/>
        </w:rPr>
      </w:pPr>
      <w:r w:rsidRPr="00D964AE">
        <w:rPr>
          <w:rFonts w:ascii="Times New Roman" w:hAnsi="Times New Roman" w:cs="Times New Roman"/>
          <w:b/>
          <w:bCs/>
          <w:sz w:val="24"/>
          <w:szCs w:val="24"/>
          <w:lang w:val="en-US"/>
        </w:rPr>
        <w:t>Relationship Quality</w:t>
      </w:r>
      <w:r w:rsidRPr="00D964AE">
        <w:rPr>
          <w:rFonts w:ascii="Times New Roman" w:hAnsi="Times New Roman" w:cs="Times New Roman"/>
          <w:b/>
          <w:bCs/>
          <w:i/>
          <w:iCs/>
          <w:sz w:val="24"/>
          <w:szCs w:val="24"/>
          <w:lang w:val="en-US"/>
        </w:rPr>
        <w:t>.</w:t>
      </w:r>
      <w:r w:rsidRPr="00D964AE">
        <w:rPr>
          <w:rFonts w:ascii="Times New Roman" w:hAnsi="Times New Roman" w:cs="Times New Roman"/>
          <w:sz w:val="24"/>
          <w:szCs w:val="24"/>
          <w:lang w:val="en-US"/>
        </w:rPr>
        <w:t xml:space="preserve"> As expected, as the proportion of income earned by the female partner in the participants’ marriage increased, relationship quality decreased</w:t>
      </w:r>
      <w:r w:rsidRPr="00D964AE" w:rsidDel="003305A5">
        <w:rPr>
          <w:rFonts w:ascii="Times New Roman" w:hAnsi="Times New Roman" w:cs="Times New Roman"/>
          <w:sz w:val="24"/>
          <w:szCs w:val="24"/>
          <w:lang w:val="en-US"/>
        </w:rPr>
        <w:t xml:space="preserve"> </w:t>
      </w:r>
      <w:proofErr w:type="gramStart"/>
      <w:r w:rsidRPr="00D964AE">
        <w:rPr>
          <w:rFonts w:ascii="Times New Roman" w:hAnsi="Times New Roman" w:cs="Times New Roman"/>
          <w:sz w:val="24"/>
          <w:szCs w:val="24"/>
          <w:lang w:val="en-US"/>
        </w:rPr>
        <w:t>In</w:t>
      </w:r>
      <w:proofErr w:type="gramEnd"/>
      <w:r w:rsidRPr="00D964AE">
        <w:rPr>
          <w:rFonts w:ascii="Times New Roman" w:hAnsi="Times New Roman" w:cs="Times New Roman"/>
          <w:sz w:val="24"/>
          <w:szCs w:val="24"/>
          <w:lang w:val="en-US"/>
        </w:rPr>
        <w:t xml:space="preserve"> addition, men reported higher relationship quality than women in general. </w:t>
      </w:r>
    </w:p>
    <w:p w14:paraId="752D182E" w14:textId="77777777" w:rsidR="00851D81" w:rsidRPr="00D964AE" w:rsidRDefault="00851D81" w:rsidP="00851D81">
      <w:pPr>
        <w:rPr>
          <w:rFonts w:ascii="Times New Roman" w:hAnsi="Times New Roman" w:cs="Times New Roman"/>
          <w:sz w:val="24"/>
          <w:szCs w:val="24"/>
          <w:lang w:val="en-US"/>
        </w:rPr>
      </w:pPr>
      <w:r w:rsidRPr="00D964AE">
        <w:rPr>
          <w:rFonts w:ascii="Times New Roman" w:hAnsi="Times New Roman" w:cs="Times New Roman"/>
          <w:b/>
          <w:bCs/>
          <w:sz w:val="24"/>
          <w:szCs w:val="24"/>
          <w:lang w:val="en-US"/>
        </w:rPr>
        <w:t>Gender Nonconformity.</w:t>
      </w:r>
      <w:r w:rsidRPr="00D964AE">
        <w:rPr>
          <w:rFonts w:ascii="Times New Roman" w:hAnsi="Times New Roman" w:cs="Times New Roman"/>
          <w:sz w:val="24"/>
          <w:szCs w:val="24"/>
          <w:lang w:val="en-US"/>
        </w:rPr>
        <w:t xml:space="preserve"> Consistent with our hypotheses, all participants experienced stronger feelings of gender nonconformity as the proportion of income earned by the female member of the couple increased.</w:t>
      </w:r>
    </w:p>
    <w:tbl>
      <w:tblPr>
        <w:tblpPr w:leftFromText="180" w:rightFromText="180" w:vertAnchor="text" w:tblpX="-142" w:tblpY="1"/>
        <w:tblOverlap w:val="never"/>
        <w:tblW w:w="9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840"/>
        <w:gridCol w:w="720"/>
        <w:gridCol w:w="1619"/>
        <w:gridCol w:w="962"/>
        <w:gridCol w:w="729"/>
        <w:gridCol w:w="899"/>
        <w:gridCol w:w="660"/>
      </w:tblGrid>
      <w:tr w:rsidR="00851D81" w:rsidRPr="009D2F39" w14:paraId="64802300" w14:textId="77777777" w:rsidTr="003C45D7">
        <w:tc>
          <w:tcPr>
            <w:tcW w:w="9489" w:type="dxa"/>
            <w:gridSpan w:val="8"/>
            <w:tcBorders>
              <w:top w:val="nil"/>
              <w:left w:val="nil"/>
              <w:bottom w:val="single" w:sz="4" w:space="0" w:color="auto"/>
              <w:right w:val="nil"/>
            </w:tcBorders>
          </w:tcPr>
          <w:p w14:paraId="5E058529" w14:textId="10B462E0" w:rsidR="00851D81" w:rsidRPr="00D964AE" w:rsidRDefault="00851D81" w:rsidP="00D964AE">
            <w:pPr>
              <w:spacing w:after="0" w:line="240" w:lineRule="auto"/>
              <w:rPr>
                <w:rFonts w:ascii="Times New Roman" w:hAnsi="Times New Roman" w:cs="Times New Roman"/>
                <w:b/>
                <w:bCs/>
                <w:sz w:val="24"/>
                <w:szCs w:val="24"/>
                <w:lang w:val="en-US"/>
              </w:rPr>
            </w:pPr>
            <w:r w:rsidRPr="00D964AE">
              <w:rPr>
                <w:rFonts w:ascii="Times New Roman" w:hAnsi="Times New Roman" w:cs="Times New Roman"/>
                <w:b/>
                <w:bCs/>
                <w:sz w:val="24"/>
                <w:szCs w:val="24"/>
                <w:lang w:val="en-US"/>
              </w:rPr>
              <w:t xml:space="preserve">Table </w:t>
            </w:r>
            <w:r w:rsidR="004230E7">
              <w:rPr>
                <w:rFonts w:ascii="Times New Roman" w:hAnsi="Times New Roman" w:cs="Times New Roman"/>
                <w:b/>
                <w:bCs/>
                <w:sz w:val="24"/>
                <w:szCs w:val="24"/>
                <w:lang w:val="en-US"/>
              </w:rPr>
              <w:t>S</w:t>
            </w:r>
            <w:r w:rsidR="00C90D02">
              <w:rPr>
                <w:rFonts w:ascii="Times New Roman" w:hAnsi="Times New Roman" w:cs="Times New Roman"/>
                <w:b/>
                <w:bCs/>
                <w:sz w:val="24"/>
                <w:szCs w:val="24"/>
                <w:lang w:val="en-US"/>
              </w:rPr>
              <w:t>3</w:t>
            </w:r>
          </w:p>
          <w:p w14:paraId="14D257D4" w14:textId="77777777" w:rsidR="00851D81" w:rsidRPr="00D964AE" w:rsidRDefault="00851D81" w:rsidP="00D964AE">
            <w:pPr>
              <w:spacing w:after="0" w:line="240" w:lineRule="auto"/>
              <w:rPr>
                <w:rFonts w:ascii="Times New Roman" w:hAnsi="Times New Roman" w:cs="Times New Roman"/>
                <w:sz w:val="24"/>
                <w:szCs w:val="24"/>
                <w:lang w:val="en-US"/>
              </w:rPr>
            </w:pPr>
            <w:r w:rsidRPr="00D964AE">
              <w:rPr>
                <w:rFonts w:ascii="Times New Roman" w:hAnsi="Times New Roman" w:cs="Times New Roman"/>
                <w:i/>
                <w:iCs/>
                <w:sz w:val="24"/>
                <w:szCs w:val="24"/>
                <w:lang w:val="en-US"/>
              </w:rPr>
              <w:t>Relationship quality reported by participants in heterosexual relationships in Study 3, as a function of participant gender and proportion of income earned by the female partner in the participant’s marriage</w:t>
            </w:r>
          </w:p>
        </w:tc>
      </w:tr>
      <w:tr w:rsidR="00851D81" w:rsidRPr="009D2F39" w14:paraId="728879B8" w14:textId="77777777" w:rsidTr="003C45D7">
        <w:trPr>
          <w:trHeight w:val="337"/>
        </w:trPr>
        <w:tc>
          <w:tcPr>
            <w:tcW w:w="3060" w:type="dxa"/>
            <w:tcBorders>
              <w:top w:val="single" w:sz="4" w:space="0" w:color="auto"/>
              <w:left w:val="nil"/>
              <w:bottom w:val="single" w:sz="4" w:space="0" w:color="auto"/>
              <w:right w:val="nil"/>
            </w:tcBorders>
          </w:tcPr>
          <w:p w14:paraId="22CB9FAD" w14:textId="77777777" w:rsidR="00851D81" w:rsidRPr="00D964AE" w:rsidRDefault="00851D81" w:rsidP="00625963">
            <w:pPr>
              <w:spacing w:after="0" w:line="240" w:lineRule="auto"/>
              <w:rPr>
                <w:rFonts w:ascii="Times New Roman" w:hAnsi="Times New Roman" w:cs="Times New Roman"/>
                <w:b/>
                <w:bCs/>
                <w:sz w:val="24"/>
                <w:szCs w:val="24"/>
                <w:lang w:val="en-US"/>
              </w:rPr>
            </w:pPr>
          </w:p>
          <w:p w14:paraId="78B9802B" w14:textId="77777777" w:rsidR="00851D81" w:rsidRPr="00D964AE" w:rsidRDefault="00851D81" w:rsidP="00625963">
            <w:pPr>
              <w:spacing w:after="0" w:line="240" w:lineRule="auto"/>
              <w:rPr>
                <w:rFonts w:ascii="Times New Roman" w:hAnsi="Times New Roman" w:cs="Times New Roman"/>
                <w:b/>
                <w:bCs/>
                <w:sz w:val="24"/>
                <w:szCs w:val="24"/>
                <w:lang w:val="en-US"/>
              </w:rPr>
            </w:pPr>
            <w:r w:rsidRPr="00D964AE">
              <w:rPr>
                <w:rFonts w:ascii="Times New Roman" w:hAnsi="Times New Roman" w:cs="Times New Roman"/>
                <w:b/>
                <w:bCs/>
                <w:sz w:val="24"/>
                <w:szCs w:val="24"/>
                <w:lang w:val="en-US"/>
              </w:rPr>
              <w:t>Dependent Variable</w:t>
            </w:r>
          </w:p>
        </w:tc>
        <w:tc>
          <w:tcPr>
            <w:tcW w:w="840" w:type="dxa"/>
            <w:tcBorders>
              <w:top w:val="single" w:sz="4" w:space="0" w:color="auto"/>
              <w:left w:val="nil"/>
              <w:bottom w:val="single" w:sz="4" w:space="0" w:color="auto"/>
              <w:right w:val="nil"/>
            </w:tcBorders>
          </w:tcPr>
          <w:p w14:paraId="7F76E708" w14:textId="77777777" w:rsidR="00851D81" w:rsidRPr="00D964AE" w:rsidRDefault="00851D81" w:rsidP="00625963">
            <w:pPr>
              <w:spacing w:after="0" w:line="240" w:lineRule="auto"/>
              <w:jc w:val="center"/>
              <w:rPr>
                <w:rFonts w:ascii="Times New Roman" w:hAnsi="Times New Roman" w:cs="Times New Roman"/>
                <w:b/>
                <w:bCs/>
                <w:i/>
                <w:sz w:val="24"/>
                <w:szCs w:val="24"/>
                <w:lang w:val="en-US"/>
              </w:rPr>
            </w:pPr>
          </w:p>
          <w:p w14:paraId="0F8A1006" w14:textId="77777777" w:rsidR="00851D81" w:rsidRPr="00D964AE" w:rsidRDefault="00851D81" w:rsidP="00625963">
            <w:pPr>
              <w:spacing w:after="0" w:line="240" w:lineRule="auto"/>
              <w:jc w:val="center"/>
              <w:rPr>
                <w:rFonts w:ascii="Times New Roman" w:hAnsi="Times New Roman" w:cs="Times New Roman"/>
                <w:b/>
                <w:bCs/>
                <w:sz w:val="24"/>
                <w:szCs w:val="24"/>
                <w:lang w:val="en-US"/>
              </w:rPr>
            </w:pPr>
            <w:r w:rsidRPr="00D964AE">
              <w:rPr>
                <w:rFonts w:ascii="Times New Roman" w:hAnsi="Times New Roman" w:cs="Times New Roman"/>
                <w:b/>
                <w:bCs/>
                <w:i/>
                <w:sz w:val="24"/>
                <w:szCs w:val="24"/>
                <w:lang w:val="en-US"/>
              </w:rPr>
              <w:t>β</w:t>
            </w:r>
          </w:p>
        </w:tc>
        <w:tc>
          <w:tcPr>
            <w:tcW w:w="720" w:type="dxa"/>
            <w:tcBorders>
              <w:top w:val="single" w:sz="4" w:space="0" w:color="auto"/>
              <w:left w:val="nil"/>
              <w:bottom w:val="single" w:sz="4" w:space="0" w:color="auto"/>
              <w:right w:val="nil"/>
            </w:tcBorders>
          </w:tcPr>
          <w:p w14:paraId="3E95823B" w14:textId="77777777" w:rsidR="00851D81" w:rsidRPr="00D964AE" w:rsidRDefault="00851D81" w:rsidP="00625963">
            <w:pPr>
              <w:spacing w:after="0" w:line="240" w:lineRule="auto"/>
              <w:jc w:val="center"/>
              <w:rPr>
                <w:rFonts w:ascii="Times New Roman" w:hAnsi="Times New Roman" w:cs="Times New Roman"/>
                <w:b/>
                <w:bCs/>
                <w:i/>
                <w:sz w:val="24"/>
                <w:szCs w:val="24"/>
                <w:lang w:val="en-US"/>
              </w:rPr>
            </w:pPr>
          </w:p>
          <w:p w14:paraId="08B1F94A" w14:textId="77777777" w:rsidR="00851D81" w:rsidRPr="00D964AE" w:rsidRDefault="00851D81" w:rsidP="00625963">
            <w:pPr>
              <w:spacing w:after="0" w:line="240" w:lineRule="auto"/>
              <w:jc w:val="center"/>
              <w:rPr>
                <w:rFonts w:ascii="Times New Roman" w:hAnsi="Times New Roman" w:cs="Times New Roman"/>
                <w:b/>
                <w:bCs/>
                <w:sz w:val="24"/>
                <w:szCs w:val="24"/>
                <w:lang w:val="en-US"/>
              </w:rPr>
            </w:pPr>
            <w:r w:rsidRPr="00D964AE">
              <w:rPr>
                <w:rFonts w:ascii="Times New Roman" w:hAnsi="Times New Roman" w:cs="Times New Roman"/>
                <w:b/>
                <w:bCs/>
                <w:i/>
                <w:sz w:val="24"/>
                <w:szCs w:val="24"/>
                <w:lang w:val="en-US"/>
              </w:rPr>
              <w:t>b</w:t>
            </w:r>
          </w:p>
        </w:tc>
        <w:tc>
          <w:tcPr>
            <w:tcW w:w="1619" w:type="dxa"/>
            <w:tcBorders>
              <w:top w:val="single" w:sz="4" w:space="0" w:color="auto"/>
              <w:left w:val="nil"/>
              <w:bottom w:val="single" w:sz="4" w:space="0" w:color="auto"/>
              <w:right w:val="nil"/>
            </w:tcBorders>
          </w:tcPr>
          <w:p w14:paraId="2EB535EB" w14:textId="77777777" w:rsidR="00851D81" w:rsidRPr="00D964AE" w:rsidRDefault="00851D81" w:rsidP="00625963">
            <w:pPr>
              <w:spacing w:after="0" w:line="240" w:lineRule="auto"/>
              <w:jc w:val="center"/>
              <w:rPr>
                <w:rFonts w:ascii="Times New Roman" w:hAnsi="Times New Roman" w:cs="Times New Roman"/>
                <w:b/>
                <w:bCs/>
                <w:sz w:val="24"/>
                <w:szCs w:val="24"/>
                <w:lang w:val="en-US"/>
              </w:rPr>
            </w:pPr>
          </w:p>
          <w:p w14:paraId="78E24E63" w14:textId="77777777" w:rsidR="00851D81" w:rsidRPr="00D964AE" w:rsidRDefault="00851D81" w:rsidP="00625963">
            <w:pPr>
              <w:spacing w:after="0" w:line="240" w:lineRule="auto"/>
              <w:jc w:val="center"/>
              <w:rPr>
                <w:rFonts w:ascii="Times New Roman" w:hAnsi="Times New Roman" w:cs="Times New Roman"/>
                <w:b/>
                <w:bCs/>
                <w:sz w:val="24"/>
                <w:szCs w:val="24"/>
                <w:lang w:val="en-US"/>
              </w:rPr>
            </w:pPr>
            <w:r w:rsidRPr="00D964AE">
              <w:rPr>
                <w:rFonts w:ascii="Times New Roman" w:hAnsi="Times New Roman" w:cs="Times New Roman"/>
                <w:b/>
                <w:bCs/>
                <w:sz w:val="24"/>
                <w:szCs w:val="24"/>
                <w:lang w:val="en-US"/>
              </w:rPr>
              <w:t>95% CI</w:t>
            </w:r>
          </w:p>
        </w:tc>
        <w:tc>
          <w:tcPr>
            <w:tcW w:w="962" w:type="dxa"/>
            <w:tcBorders>
              <w:top w:val="single" w:sz="4" w:space="0" w:color="auto"/>
              <w:left w:val="nil"/>
              <w:bottom w:val="single" w:sz="4" w:space="0" w:color="auto"/>
              <w:right w:val="nil"/>
            </w:tcBorders>
          </w:tcPr>
          <w:p w14:paraId="1CE619E3" w14:textId="77777777" w:rsidR="00851D81" w:rsidRPr="00D964AE" w:rsidRDefault="00851D81" w:rsidP="00625963">
            <w:pPr>
              <w:spacing w:after="0" w:line="240" w:lineRule="auto"/>
              <w:jc w:val="center"/>
              <w:rPr>
                <w:rFonts w:ascii="Times New Roman" w:hAnsi="Times New Roman" w:cs="Times New Roman"/>
                <w:b/>
                <w:bCs/>
                <w:i/>
                <w:sz w:val="24"/>
                <w:szCs w:val="24"/>
                <w:lang w:val="en-US"/>
              </w:rPr>
            </w:pPr>
          </w:p>
          <w:p w14:paraId="427BDEEC" w14:textId="77777777" w:rsidR="00851D81" w:rsidRPr="00D964AE" w:rsidRDefault="00851D81" w:rsidP="00625963">
            <w:pPr>
              <w:spacing w:after="0" w:line="240" w:lineRule="auto"/>
              <w:jc w:val="center"/>
              <w:rPr>
                <w:rFonts w:ascii="Times New Roman" w:hAnsi="Times New Roman" w:cs="Times New Roman"/>
                <w:b/>
                <w:bCs/>
                <w:sz w:val="24"/>
                <w:szCs w:val="24"/>
                <w:lang w:val="en-US"/>
              </w:rPr>
            </w:pPr>
            <w:r w:rsidRPr="00D964AE">
              <w:rPr>
                <w:rFonts w:ascii="Times New Roman" w:hAnsi="Times New Roman" w:cs="Times New Roman"/>
                <w:b/>
                <w:bCs/>
                <w:i/>
                <w:sz w:val="24"/>
                <w:szCs w:val="24"/>
                <w:lang w:val="en-US"/>
              </w:rPr>
              <w:t>t</w:t>
            </w:r>
          </w:p>
        </w:tc>
        <w:tc>
          <w:tcPr>
            <w:tcW w:w="729" w:type="dxa"/>
            <w:tcBorders>
              <w:top w:val="single" w:sz="4" w:space="0" w:color="auto"/>
              <w:left w:val="nil"/>
              <w:bottom w:val="single" w:sz="4" w:space="0" w:color="auto"/>
              <w:right w:val="nil"/>
            </w:tcBorders>
          </w:tcPr>
          <w:p w14:paraId="2523EC30" w14:textId="77777777" w:rsidR="00851D81" w:rsidRPr="00D964AE" w:rsidRDefault="00851D81" w:rsidP="00625963">
            <w:pPr>
              <w:spacing w:after="0" w:line="240" w:lineRule="auto"/>
              <w:jc w:val="center"/>
              <w:rPr>
                <w:rFonts w:ascii="Times New Roman" w:hAnsi="Times New Roman" w:cs="Times New Roman"/>
                <w:b/>
                <w:bCs/>
                <w:i/>
                <w:sz w:val="24"/>
                <w:szCs w:val="24"/>
                <w:lang w:val="en-US"/>
              </w:rPr>
            </w:pPr>
          </w:p>
          <w:p w14:paraId="6E28A8DA" w14:textId="77777777" w:rsidR="00851D81" w:rsidRPr="00D964AE" w:rsidRDefault="00851D81" w:rsidP="00625963">
            <w:pPr>
              <w:spacing w:after="0" w:line="240" w:lineRule="auto"/>
              <w:jc w:val="center"/>
              <w:rPr>
                <w:rFonts w:ascii="Times New Roman" w:hAnsi="Times New Roman" w:cs="Times New Roman"/>
                <w:b/>
                <w:bCs/>
                <w:sz w:val="24"/>
                <w:szCs w:val="24"/>
                <w:lang w:val="en-US"/>
              </w:rPr>
            </w:pPr>
            <w:r w:rsidRPr="00D964AE">
              <w:rPr>
                <w:rFonts w:ascii="Times New Roman" w:hAnsi="Times New Roman" w:cs="Times New Roman"/>
                <w:b/>
                <w:bCs/>
                <w:i/>
                <w:sz w:val="24"/>
                <w:szCs w:val="24"/>
                <w:lang w:val="en-US"/>
              </w:rPr>
              <w:t>p</w:t>
            </w:r>
          </w:p>
        </w:tc>
        <w:tc>
          <w:tcPr>
            <w:tcW w:w="899" w:type="dxa"/>
            <w:tcBorders>
              <w:top w:val="single" w:sz="4" w:space="0" w:color="auto"/>
              <w:left w:val="nil"/>
              <w:bottom w:val="single" w:sz="4" w:space="0" w:color="auto"/>
              <w:right w:val="nil"/>
            </w:tcBorders>
          </w:tcPr>
          <w:p w14:paraId="28E2B4F9" w14:textId="77777777" w:rsidR="00851D81" w:rsidRPr="00D964AE" w:rsidRDefault="00851D81" w:rsidP="00625963">
            <w:pPr>
              <w:spacing w:after="0" w:line="240" w:lineRule="auto"/>
              <w:jc w:val="center"/>
              <w:rPr>
                <w:rFonts w:ascii="Times New Roman" w:hAnsi="Times New Roman" w:cs="Times New Roman"/>
                <w:b/>
                <w:bCs/>
                <w:sz w:val="24"/>
                <w:szCs w:val="24"/>
                <w:lang w:val="en-US"/>
              </w:rPr>
            </w:pPr>
          </w:p>
          <w:p w14:paraId="1C457F03" w14:textId="77777777" w:rsidR="00851D81" w:rsidRPr="00D964AE" w:rsidRDefault="00851D81" w:rsidP="00625963">
            <w:pPr>
              <w:spacing w:after="0" w:line="240" w:lineRule="auto"/>
              <w:jc w:val="center"/>
              <w:rPr>
                <w:rFonts w:ascii="Times New Roman" w:hAnsi="Times New Roman" w:cs="Times New Roman"/>
                <w:b/>
                <w:bCs/>
                <w:sz w:val="24"/>
                <w:szCs w:val="24"/>
                <w:lang w:val="en-US"/>
              </w:rPr>
            </w:pPr>
            <w:r w:rsidRPr="00D964AE">
              <w:rPr>
                <w:rFonts w:ascii="Times New Roman" w:hAnsi="Times New Roman" w:cs="Times New Roman"/>
                <w:b/>
                <w:bCs/>
                <w:sz w:val="24"/>
                <w:szCs w:val="24"/>
                <w:lang w:val="en-US"/>
              </w:rPr>
              <w:t>Δ</w:t>
            </w:r>
            <w:r w:rsidRPr="00D964AE">
              <w:rPr>
                <w:rFonts w:ascii="Times New Roman" w:hAnsi="Times New Roman" w:cs="Times New Roman"/>
                <w:b/>
                <w:bCs/>
                <w:i/>
                <w:sz w:val="24"/>
                <w:szCs w:val="24"/>
                <w:lang w:val="en-US"/>
              </w:rPr>
              <w:t>R</w:t>
            </w:r>
            <w:r w:rsidRPr="00D964AE">
              <w:rPr>
                <w:rFonts w:ascii="Times New Roman" w:hAnsi="Times New Roman" w:cs="Times New Roman"/>
                <w:b/>
                <w:bCs/>
                <w:sz w:val="24"/>
                <w:szCs w:val="24"/>
                <w:vertAlign w:val="superscript"/>
                <w:lang w:val="en-US"/>
              </w:rPr>
              <w:t>2</w:t>
            </w:r>
          </w:p>
        </w:tc>
        <w:tc>
          <w:tcPr>
            <w:tcW w:w="660" w:type="dxa"/>
            <w:tcBorders>
              <w:top w:val="single" w:sz="4" w:space="0" w:color="auto"/>
              <w:left w:val="nil"/>
              <w:bottom w:val="single" w:sz="4" w:space="0" w:color="auto"/>
              <w:right w:val="nil"/>
            </w:tcBorders>
          </w:tcPr>
          <w:p w14:paraId="312665AA" w14:textId="77777777" w:rsidR="00851D81" w:rsidRPr="00D964AE" w:rsidRDefault="00851D81" w:rsidP="00625963">
            <w:pPr>
              <w:spacing w:after="0" w:line="240" w:lineRule="auto"/>
              <w:jc w:val="center"/>
              <w:rPr>
                <w:rFonts w:ascii="Times New Roman" w:hAnsi="Times New Roman" w:cs="Times New Roman"/>
                <w:b/>
                <w:bCs/>
                <w:i/>
                <w:sz w:val="24"/>
                <w:szCs w:val="24"/>
                <w:lang w:val="en-US"/>
              </w:rPr>
            </w:pPr>
          </w:p>
          <w:p w14:paraId="291700DA" w14:textId="77777777" w:rsidR="00851D81" w:rsidRPr="00D964AE" w:rsidRDefault="00851D81" w:rsidP="00625963">
            <w:pPr>
              <w:spacing w:after="0" w:line="240" w:lineRule="auto"/>
              <w:jc w:val="center"/>
              <w:rPr>
                <w:rFonts w:ascii="Times New Roman" w:hAnsi="Times New Roman" w:cs="Times New Roman"/>
                <w:b/>
                <w:bCs/>
                <w:sz w:val="24"/>
                <w:szCs w:val="24"/>
                <w:lang w:val="en-US"/>
              </w:rPr>
            </w:pPr>
            <w:r w:rsidRPr="00D964AE">
              <w:rPr>
                <w:rFonts w:ascii="Times New Roman" w:hAnsi="Times New Roman" w:cs="Times New Roman"/>
                <w:b/>
                <w:bCs/>
                <w:i/>
                <w:iCs/>
                <w:sz w:val="24"/>
                <w:szCs w:val="24"/>
                <w:lang w:val="en-US"/>
              </w:rPr>
              <w:t>f</w:t>
            </w:r>
            <w:r w:rsidRPr="00D964AE">
              <w:rPr>
                <w:rFonts w:ascii="Times New Roman" w:hAnsi="Times New Roman" w:cs="Times New Roman"/>
                <w:b/>
                <w:bCs/>
                <w:sz w:val="24"/>
                <w:szCs w:val="24"/>
                <w:vertAlign w:val="superscript"/>
                <w:lang w:val="en-US"/>
              </w:rPr>
              <w:t>2</w:t>
            </w:r>
          </w:p>
        </w:tc>
      </w:tr>
      <w:tr w:rsidR="00851D81" w:rsidRPr="009D2F39" w14:paraId="10CCB645" w14:textId="77777777" w:rsidTr="003C45D7">
        <w:trPr>
          <w:trHeight w:val="230"/>
        </w:trPr>
        <w:tc>
          <w:tcPr>
            <w:tcW w:w="3060" w:type="dxa"/>
            <w:tcBorders>
              <w:top w:val="single" w:sz="4" w:space="0" w:color="auto"/>
              <w:left w:val="nil"/>
              <w:bottom w:val="nil"/>
              <w:right w:val="nil"/>
            </w:tcBorders>
          </w:tcPr>
          <w:p w14:paraId="78B26F77" w14:textId="77777777" w:rsidR="00851D81" w:rsidRPr="00D964AE" w:rsidDel="00FB496A" w:rsidRDefault="00851D81" w:rsidP="00625963">
            <w:pPr>
              <w:spacing w:after="0" w:line="240" w:lineRule="auto"/>
              <w:rPr>
                <w:rFonts w:ascii="Times New Roman" w:hAnsi="Times New Roman" w:cs="Times New Roman"/>
                <w:b/>
                <w:bCs/>
                <w:sz w:val="24"/>
                <w:szCs w:val="24"/>
                <w:lang w:val="en-US"/>
              </w:rPr>
            </w:pPr>
          </w:p>
        </w:tc>
        <w:tc>
          <w:tcPr>
            <w:tcW w:w="840" w:type="dxa"/>
            <w:tcBorders>
              <w:top w:val="single" w:sz="4" w:space="0" w:color="auto"/>
              <w:left w:val="nil"/>
              <w:bottom w:val="nil"/>
              <w:right w:val="nil"/>
            </w:tcBorders>
          </w:tcPr>
          <w:p w14:paraId="706B3086" w14:textId="77777777" w:rsidR="00851D81" w:rsidRPr="00D964AE" w:rsidDel="00FB496A" w:rsidRDefault="00851D81" w:rsidP="00625963">
            <w:pPr>
              <w:spacing w:after="0" w:line="240" w:lineRule="auto"/>
              <w:jc w:val="center"/>
              <w:rPr>
                <w:rFonts w:ascii="Times New Roman" w:hAnsi="Times New Roman" w:cs="Times New Roman"/>
                <w:b/>
                <w:bCs/>
                <w:sz w:val="24"/>
                <w:szCs w:val="24"/>
                <w:lang w:val="en-US"/>
              </w:rPr>
            </w:pPr>
          </w:p>
        </w:tc>
        <w:tc>
          <w:tcPr>
            <w:tcW w:w="720" w:type="dxa"/>
            <w:tcBorders>
              <w:top w:val="single" w:sz="4" w:space="0" w:color="auto"/>
              <w:left w:val="nil"/>
              <w:bottom w:val="nil"/>
              <w:right w:val="nil"/>
            </w:tcBorders>
          </w:tcPr>
          <w:p w14:paraId="5B316E1A" w14:textId="77777777" w:rsidR="00851D81" w:rsidRPr="00D964AE" w:rsidDel="00FB496A" w:rsidRDefault="00851D81" w:rsidP="00625963">
            <w:pPr>
              <w:spacing w:after="0" w:line="240" w:lineRule="auto"/>
              <w:jc w:val="center"/>
              <w:rPr>
                <w:rFonts w:ascii="Times New Roman" w:hAnsi="Times New Roman" w:cs="Times New Roman"/>
                <w:b/>
                <w:bCs/>
                <w:sz w:val="24"/>
                <w:szCs w:val="24"/>
                <w:lang w:val="en-US"/>
              </w:rPr>
            </w:pPr>
          </w:p>
        </w:tc>
        <w:tc>
          <w:tcPr>
            <w:tcW w:w="1619" w:type="dxa"/>
            <w:tcBorders>
              <w:top w:val="single" w:sz="4" w:space="0" w:color="auto"/>
              <w:left w:val="nil"/>
              <w:bottom w:val="nil"/>
              <w:right w:val="nil"/>
            </w:tcBorders>
          </w:tcPr>
          <w:p w14:paraId="1259CB2B" w14:textId="77777777" w:rsidR="00851D81" w:rsidRPr="00D964AE" w:rsidDel="00FB496A" w:rsidRDefault="00851D81" w:rsidP="00625963">
            <w:pPr>
              <w:spacing w:after="0" w:line="240" w:lineRule="auto"/>
              <w:jc w:val="center"/>
              <w:rPr>
                <w:rFonts w:ascii="Times New Roman" w:hAnsi="Times New Roman" w:cs="Times New Roman"/>
                <w:b/>
                <w:bCs/>
                <w:sz w:val="24"/>
                <w:szCs w:val="24"/>
                <w:lang w:val="en-US"/>
              </w:rPr>
            </w:pPr>
          </w:p>
        </w:tc>
        <w:tc>
          <w:tcPr>
            <w:tcW w:w="962" w:type="dxa"/>
            <w:tcBorders>
              <w:top w:val="single" w:sz="4" w:space="0" w:color="auto"/>
              <w:left w:val="nil"/>
              <w:bottom w:val="nil"/>
              <w:right w:val="nil"/>
            </w:tcBorders>
          </w:tcPr>
          <w:p w14:paraId="19D3DD6E" w14:textId="77777777" w:rsidR="00851D81" w:rsidRPr="00D964AE" w:rsidDel="00FB496A" w:rsidRDefault="00851D81" w:rsidP="00625963">
            <w:pPr>
              <w:spacing w:after="0" w:line="240" w:lineRule="auto"/>
              <w:jc w:val="center"/>
              <w:rPr>
                <w:rFonts w:ascii="Times New Roman" w:hAnsi="Times New Roman" w:cs="Times New Roman"/>
                <w:b/>
                <w:bCs/>
                <w:sz w:val="24"/>
                <w:szCs w:val="24"/>
                <w:lang w:val="en-US"/>
              </w:rPr>
            </w:pPr>
          </w:p>
        </w:tc>
        <w:tc>
          <w:tcPr>
            <w:tcW w:w="729" w:type="dxa"/>
            <w:tcBorders>
              <w:top w:val="single" w:sz="4" w:space="0" w:color="auto"/>
              <w:left w:val="nil"/>
              <w:bottom w:val="nil"/>
              <w:right w:val="nil"/>
            </w:tcBorders>
          </w:tcPr>
          <w:p w14:paraId="6FE29043" w14:textId="77777777" w:rsidR="00851D81" w:rsidRPr="00D964AE" w:rsidDel="00FB496A" w:rsidRDefault="00851D81" w:rsidP="00625963">
            <w:pPr>
              <w:spacing w:after="0" w:line="240" w:lineRule="auto"/>
              <w:jc w:val="center"/>
              <w:rPr>
                <w:rFonts w:ascii="Times New Roman" w:hAnsi="Times New Roman" w:cs="Times New Roman"/>
                <w:b/>
                <w:bCs/>
                <w:sz w:val="24"/>
                <w:szCs w:val="24"/>
                <w:lang w:val="en-US"/>
              </w:rPr>
            </w:pPr>
          </w:p>
        </w:tc>
        <w:tc>
          <w:tcPr>
            <w:tcW w:w="899" w:type="dxa"/>
            <w:tcBorders>
              <w:top w:val="single" w:sz="4" w:space="0" w:color="auto"/>
              <w:left w:val="nil"/>
              <w:bottom w:val="nil"/>
              <w:right w:val="nil"/>
            </w:tcBorders>
          </w:tcPr>
          <w:p w14:paraId="61C5493B" w14:textId="77777777" w:rsidR="00851D81" w:rsidRPr="00D964AE" w:rsidDel="00FB496A" w:rsidRDefault="00851D81" w:rsidP="00625963">
            <w:pPr>
              <w:spacing w:after="0" w:line="240" w:lineRule="auto"/>
              <w:jc w:val="center"/>
              <w:rPr>
                <w:rFonts w:ascii="Times New Roman" w:hAnsi="Times New Roman" w:cs="Times New Roman"/>
                <w:b/>
                <w:bCs/>
                <w:sz w:val="24"/>
                <w:szCs w:val="24"/>
                <w:lang w:val="en-US"/>
              </w:rPr>
            </w:pPr>
          </w:p>
        </w:tc>
        <w:tc>
          <w:tcPr>
            <w:tcW w:w="660" w:type="dxa"/>
            <w:tcBorders>
              <w:top w:val="single" w:sz="4" w:space="0" w:color="auto"/>
              <w:left w:val="nil"/>
              <w:bottom w:val="nil"/>
              <w:right w:val="nil"/>
            </w:tcBorders>
          </w:tcPr>
          <w:p w14:paraId="6897560A" w14:textId="77777777" w:rsidR="00851D81" w:rsidRPr="00D964AE" w:rsidDel="00FB496A" w:rsidRDefault="00851D81" w:rsidP="00625963">
            <w:pPr>
              <w:spacing w:after="0" w:line="240" w:lineRule="auto"/>
              <w:jc w:val="center"/>
              <w:rPr>
                <w:rFonts w:ascii="Times New Roman" w:hAnsi="Times New Roman" w:cs="Times New Roman"/>
                <w:b/>
                <w:bCs/>
                <w:sz w:val="24"/>
                <w:szCs w:val="24"/>
                <w:lang w:val="en-US"/>
              </w:rPr>
            </w:pPr>
          </w:p>
        </w:tc>
      </w:tr>
      <w:tr w:rsidR="00851D81" w:rsidRPr="009D2F39" w14:paraId="442EAD0F" w14:textId="77777777" w:rsidTr="003C45D7">
        <w:trPr>
          <w:trHeight w:val="221"/>
        </w:trPr>
        <w:tc>
          <w:tcPr>
            <w:tcW w:w="3060" w:type="dxa"/>
            <w:tcBorders>
              <w:top w:val="nil"/>
              <w:left w:val="nil"/>
              <w:bottom w:val="nil"/>
              <w:right w:val="nil"/>
            </w:tcBorders>
          </w:tcPr>
          <w:p w14:paraId="1879397B" w14:textId="77777777" w:rsidR="00851D81" w:rsidRPr="00D964AE" w:rsidDel="00FB496A" w:rsidRDefault="00851D81" w:rsidP="00625963">
            <w:pPr>
              <w:spacing w:after="0" w:line="240" w:lineRule="auto"/>
              <w:rPr>
                <w:rFonts w:ascii="Times New Roman" w:hAnsi="Times New Roman" w:cs="Times New Roman"/>
                <w:b/>
                <w:bCs/>
                <w:sz w:val="24"/>
                <w:szCs w:val="24"/>
                <w:lang w:val="en-US"/>
              </w:rPr>
            </w:pPr>
            <w:r w:rsidRPr="00D964AE">
              <w:rPr>
                <w:rFonts w:ascii="Times New Roman" w:hAnsi="Times New Roman" w:cs="Times New Roman"/>
                <w:b/>
                <w:bCs/>
                <w:sz w:val="24"/>
                <w:szCs w:val="24"/>
                <w:lang w:val="en-US"/>
              </w:rPr>
              <w:t>Relationship Quality</w:t>
            </w:r>
          </w:p>
        </w:tc>
        <w:tc>
          <w:tcPr>
            <w:tcW w:w="840" w:type="dxa"/>
            <w:tcBorders>
              <w:top w:val="nil"/>
              <w:left w:val="nil"/>
              <w:bottom w:val="nil"/>
              <w:right w:val="nil"/>
            </w:tcBorders>
          </w:tcPr>
          <w:p w14:paraId="7D9ED0F0" w14:textId="77777777" w:rsidR="00851D81" w:rsidRPr="00D964AE" w:rsidDel="00FB496A" w:rsidRDefault="00851D81" w:rsidP="00625963">
            <w:pPr>
              <w:spacing w:after="0" w:line="240" w:lineRule="auto"/>
              <w:jc w:val="center"/>
              <w:rPr>
                <w:rFonts w:ascii="Times New Roman" w:hAnsi="Times New Roman" w:cs="Times New Roman"/>
                <w:sz w:val="24"/>
                <w:szCs w:val="24"/>
                <w:lang w:val="en-US"/>
              </w:rPr>
            </w:pPr>
          </w:p>
        </w:tc>
        <w:tc>
          <w:tcPr>
            <w:tcW w:w="720" w:type="dxa"/>
            <w:tcBorders>
              <w:top w:val="nil"/>
              <w:left w:val="nil"/>
              <w:bottom w:val="nil"/>
              <w:right w:val="nil"/>
            </w:tcBorders>
          </w:tcPr>
          <w:p w14:paraId="50C27C4D" w14:textId="77777777" w:rsidR="00851D81" w:rsidRPr="00D964AE" w:rsidDel="00FB496A" w:rsidRDefault="00851D81" w:rsidP="00625963">
            <w:pPr>
              <w:spacing w:after="0" w:line="240" w:lineRule="auto"/>
              <w:jc w:val="center"/>
              <w:rPr>
                <w:rFonts w:ascii="Times New Roman" w:hAnsi="Times New Roman" w:cs="Times New Roman"/>
                <w:sz w:val="24"/>
                <w:szCs w:val="24"/>
                <w:lang w:val="en-US"/>
              </w:rPr>
            </w:pPr>
          </w:p>
        </w:tc>
        <w:tc>
          <w:tcPr>
            <w:tcW w:w="1619" w:type="dxa"/>
            <w:tcBorders>
              <w:top w:val="nil"/>
              <w:left w:val="nil"/>
              <w:bottom w:val="nil"/>
              <w:right w:val="nil"/>
            </w:tcBorders>
          </w:tcPr>
          <w:p w14:paraId="50276C37" w14:textId="77777777" w:rsidR="00851D81" w:rsidRPr="00D964AE" w:rsidDel="00FB496A" w:rsidRDefault="00851D81" w:rsidP="00625963">
            <w:pPr>
              <w:spacing w:after="0" w:line="240" w:lineRule="auto"/>
              <w:jc w:val="center"/>
              <w:rPr>
                <w:rFonts w:ascii="Times New Roman" w:hAnsi="Times New Roman" w:cs="Times New Roman"/>
                <w:sz w:val="24"/>
                <w:szCs w:val="24"/>
                <w:lang w:val="en-US"/>
              </w:rPr>
            </w:pPr>
          </w:p>
        </w:tc>
        <w:tc>
          <w:tcPr>
            <w:tcW w:w="962" w:type="dxa"/>
            <w:tcBorders>
              <w:top w:val="nil"/>
              <w:left w:val="nil"/>
              <w:bottom w:val="nil"/>
              <w:right w:val="nil"/>
            </w:tcBorders>
          </w:tcPr>
          <w:p w14:paraId="136F5672" w14:textId="77777777" w:rsidR="00851D81" w:rsidRPr="00D964AE" w:rsidDel="00FB496A" w:rsidRDefault="00851D81" w:rsidP="00625963">
            <w:pPr>
              <w:spacing w:after="0" w:line="240" w:lineRule="auto"/>
              <w:jc w:val="center"/>
              <w:rPr>
                <w:rFonts w:ascii="Times New Roman" w:hAnsi="Times New Roman" w:cs="Times New Roman"/>
                <w:sz w:val="24"/>
                <w:szCs w:val="24"/>
                <w:lang w:val="en-US"/>
              </w:rPr>
            </w:pPr>
          </w:p>
        </w:tc>
        <w:tc>
          <w:tcPr>
            <w:tcW w:w="729" w:type="dxa"/>
            <w:tcBorders>
              <w:top w:val="nil"/>
              <w:left w:val="nil"/>
              <w:bottom w:val="nil"/>
              <w:right w:val="nil"/>
            </w:tcBorders>
          </w:tcPr>
          <w:p w14:paraId="31540C70" w14:textId="77777777" w:rsidR="00851D81" w:rsidRPr="00D964AE" w:rsidDel="00FB496A" w:rsidRDefault="00851D81" w:rsidP="00625963">
            <w:pPr>
              <w:spacing w:after="0" w:line="240" w:lineRule="auto"/>
              <w:jc w:val="center"/>
              <w:rPr>
                <w:rFonts w:ascii="Times New Roman" w:hAnsi="Times New Roman" w:cs="Times New Roman"/>
                <w:sz w:val="24"/>
                <w:szCs w:val="24"/>
                <w:lang w:val="en-US"/>
              </w:rPr>
            </w:pPr>
          </w:p>
        </w:tc>
        <w:tc>
          <w:tcPr>
            <w:tcW w:w="899" w:type="dxa"/>
            <w:tcBorders>
              <w:top w:val="nil"/>
              <w:left w:val="nil"/>
              <w:bottom w:val="nil"/>
              <w:right w:val="nil"/>
            </w:tcBorders>
          </w:tcPr>
          <w:p w14:paraId="006DE0EF" w14:textId="77777777" w:rsidR="00851D81" w:rsidRPr="00D964AE" w:rsidDel="00FB496A" w:rsidRDefault="00851D81" w:rsidP="00625963">
            <w:pPr>
              <w:spacing w:after="0" w:line="240" w:lineRule="auto"/>
              <w:jc w:val="center"/>
              <w:rPr>
                <w:rFonts w:ascii="Times New Roman" w:hAnsi="Times New Roman" w:cs="Times New Roman"/>
                <w:sz w:val="24"/>
                <w:szCs w:val="24"/>
                <w:lang w:val="en-US"/>
              </w:rPr>
            </w:pPr>
          </w:p>
        </w:tc>
        <w:tc>
          <w:tcPr>
            <w:tcW w:w="660" w:type="dxa"/>
            <w:tcBorders>
              <w:top w:val="nil"/>
              <w:left w:val="nil"/>
              <w:bottom w:val="nil"/>
              <w:right w:val="nil"/>
            </w:tcBorders>
          </w:tcPr>
          <w:p w14:paraId="125AE5CD" w14:textId="77777777" w:rsidR="00851D81" w:rsidRPr="00D964AE" w:rsidDel="00FB496A" w:rsidRDefault="00851D81" w:rsidP="00625963">
            <w:pPr>
              <w:spacing w:after="0" w:line="240" w:lineRule="auto"/>
              <w:jc w:val="center"/>
              <w:rPr>
                <w:rFonts w:ascii="Times New Roman" w:hAnsi="Times New Roman" w:cs="Times New Roman"/>
                <w:sz w:val="24"/>
                <w:szCs w:val="24"/>
                <w:lang w:val="en-US"/>
              </w:rPr>
            </w:pPr>
          </w:p>
        </w:tc>
      </w:tr>
      <w:tr w:rsidR="00851D81" w:rsidRPr="009D2F39" w14:paraId="57E2EA2C" w14:textId="77777777" w:rsidTr="003C45D7">
        <w:tc>
          <w:tcPr>
            <w:tcW w:w="3060" w:type="dxa"/>
            <w:tcBorders>
              <w:top w:val="nil"/>
              <w:left w:val="nil"/>
              <w:bottom w:val="nil"/>
              <w:right w:val="nil"/>
            </w:tcBorders>
          </w:tcPr>
          <w:p w14:paraId="4DB1F7A5" w14:textId="77777777" w:rsidR="00851D81" w:rsidRPr="00D964AE" w:rsidRDefault="00851D81" w:rsidP="00625963">
            <w:pPr>
              <w:spacing w:after="0" w:line="240" w:lineRule="auto"/>
              <w:ind w:left="338" w:right="-111"/>
              <w:rPr>
                <w:rFonts w:ascii="Times New Roman" w:hAnsi="Times New Roman" w:cs="Times New Roman"/>
                <w:i/>
                <w:sz w:val="24"/>
                <w:szCs w:val="24"/>
                <w:lang w:val="en-US"/>
              </w:rPr>
            </w:pPr>
            <w:r w:rsidRPr="00D964AE">
              <w:rPr>
                <w:rFonts w:ascii="Times New Roman" w:hAnsi="Times New Roman" w:cs="Times New Roman"/>
                <w:i/>
                <w:sz w:val="24"/>
                <w:szCs w:val="24"/>
                <w:lang w:val="en-US"/>
              </w:rPr>
              <w:t>Step 1</w:t>
            </w:r>
            <w:r w:rsidRPr="00D964AE">
              <w:rPr>
                <w:rFonts w:ascii="Times New Roman" w:hAnsi="Times New Roman" w:cs="Times New Roman"/>
                <w:sz w:val="24"/>
                <w:szCs w:val="24"/>
                <w:lang w:val="en-US"/>
              </w:rPr>
              <w:t xml:space="preserve"> (</w:t>
            </w:r>
            <w:proofErr w:type="spellStart"/>
            <w:r w:rsidRPr="00D964AE">
              <w:rPr>
                <w:rFonts w:ascii="Times New Roman" w:hAnsi="Times New Roman" w:cs="Times New Roman"/>
                <w:i/>
                <w:sz w:val="24"/>
                <w:szCs w:val="24"/>
                <w:lang w:val="en-US"/>
              </w:rPr>
              <w:t>df</w:t>
            </w:r>
            <w:proofErr w:type="spellEnd"/>
            <w:r w:rsidRPr="00D964AE">
              <w:rPr>
                <w:rFonts w:ascii="Times New Roman" w:hAnsi="Times New Roman" w:cs="Times New Roman"/>
                <w:sz w:val="24"/>
                <w:szCs w:val="24"/>
                <w:lang w:val="en-US"/>
              </w:rPr>
              <w:t xml:space="preserve"> = 504)</w:t>
            </w:r>
          </w:p>
        </w:tc>
        <w:tc>
          <w:tcPr>
            <w:tcW w:w="840" w:type="dxa"/>
            <w:tcBorders>
              <w:top w:val="nil"/>
              <w:left w:val="nil"/>
              <w:bottom w:val="nil"/>
              <w:right w:val="nil"/>
            </w:tcBorders>
          </w:tcPr>
          <w:p w14:paraId="3F765958" w14:textId="77777777" w:rsidR="00851D81" w:rsidRPr="00D964AE" w:rsidRDefault="00851D81" w:rsidP="00625963">
            <w:pPr>
              <w:spacing w:after="0" w:line="240" w:lineRule="auto"/>
              <w:jc w:val="center"/>
              <w:rPr>
                <w:rFonts w:ascii="Times New Roman" w:hAnsi="Times New Roman" w:cs="Times New Roman"/>
                <w:sz w:val="24"/>
                <w:szCs w:val="24"/>
                <w:lang w:val="en-US"/>
              </w:rPr>
            </w:pPr>
          </w:p>
        </w:tc>
        <w:tc>
          <w:tcPr>
            <w:tcW w:w="720" w:type="dxa"/>
            <w:tcBorders>
              <w:top w:val="nil"/>
              <w:left w:val="nil"/>
              <w:bottom w:val="nil"/>
              <w:right w:val="nil"/>
            </w:tcBorders>
          </w:tcPr>
          <w:p w14:paraId="3A4E6E18" w14:textId="77777777" w:rsidR="00851D81" w:rsidRPr="00D964AE" w:rsidRDefault="00851D81" w:rsidP="00625963">
            <w:pPr>
              <w:spacing w:after="0" w:line="240" w:lineRule="auto"/>
              <w:jc w:val="center"/>
              <w:rPr>
                <w:rFonts w:ascii="Times New Roman" w:hAnsi="Times New Roman" w:cs="Times New Roman"/>
                <w:sz w:val="24"/>
                <w:szCs w:val="24"/>
                <w:lang w:val="en-US"/>
              </w:rPr>
            </w:pPr>
          </w:p>
        </w:tc>
        <w:tc>
          <w:tcPr>
            <w:tcW w:w="1619" w:type="dxa"/>
            <w:tcBorders>
              <w:top w:val="nil"/>
              <w:left w:val="nil"/>
              <w:bottom w:val="nil"/>
              <w:right w:val="nil"/>
            </w:tcBorders>
          </w:tcPr>
          <w:p w14:paraId="6DE2627C" w14:textId="77777777" w:rsidR="00851D81" w:rsidRPr="00D964AE" w:rsidRDefault="00851D81" w:rsidP="00625963">
            <w:pPr>
              <w:spacing w:after="0" w:line="240" w:lineRule="auto"/>
              <w:jc w:val="center"/>
              <w:rPr>
                <w:rFonts w:ascii="Times New Roman" w:hAnsi="Times New Roman" w:cs="Times New Roman"/>
                <w:sz w:val="24"/>
                <w:szCs w:val="24"/>
                <w:lang w:val="en-US"/>
              </w:rPr>
            </w:pPr>
          </w:p>
        </w:tc>
        <w:tc>
          <w:tcPr>
            <w:tcW w:w="962" w:type="dxa"/>
            <w:tcBorders>
              <w:top w:val="nil"/>
              <w:left w:val="nil"/>
              <w:bottom w:val="nil"/>
              <w:right w:val="nil"/>
            </w:tcBorders>
          </w:tcPr>
          <w:p w14:paraId="20E93219" w14:textId="77777777" w:rsidR="00851D81" w:rsidRPr="00D964AE" w:rsidRDefault="00851D81" w:rsidP="00625963">
            <w:pPr>
              <w:spacing w:after="0" w:line="240" w:lineRule="auto"/>
              <w:jc w:val="center"/>
              <w:rPr>
                <w:rFonts w:ascii="Times New Roman" w:hAnsi="Times New Roman" w:cs="Times New Roman"/>
                <w:sz w:val="24"/>
                <w:szCs w:val="24"/>
                <w:lang w:val="en-US"/>
              </w:rPr>
            </w:pPr>
          </w:p>
        </w:tc>
        <w:tc>
          <w:tcPr>
            <w:tcW w:w="729" w:type="dxa"/>
            <w:tcBorders>
              <w:top w:val="nil"/>
              <w:left w:val="nil"/>
              <w:bottom w:val="nil"/>
              <w:right w:val="nil"/>
            </w:tcBorders>
          </w:tcPr>
          <w:p w14:paraId="2D33B715" w14:textId="77777777" w:rsidR="00851D81" w:rsidRPr="00D964AE" w:rsidRDefault="00851D81" w:rsidP="00625963">
            <w:pPr>
              <w:spacing w:after="0" w:line="240" w:lineRule="auto"/>
              <w:jc w:val="center"/>
              <w:rPr>
                <w:rFonts w:ascii="Times New Roman" w:hAnsi="Times New Roman" w:cs="Times New Roman"/>
                <w:sz w:val="24"/>
                <w:szCs w:val="24"/>
                <w:lang w:val="en-US"/>
              </w:rPr>
            </w:pPr>
          </w:p>
        </w:tc>
        <w:tc>
          <w:tcPr>
            <w:tcW w:w="899" w:type="dxa"/>
            <w:tcBorders>
              <w:top w:val="nil"/>
              <w:left w:val="nil"/>
              <w:bottom w:val="nil"/>
              <w:right w:val="nil"/>
            </w:tcBorders>
          </w:tcPr>
          <w:p w14:paraId="34037DD7"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.03***</w:t>
            </w:r>
          </w:p>
        </w:tc>
        <w:tc>
          <w:tcPr>
            <w:tcW w:w="660" w:type="dxa"/>
            <w:tcBorders>
              <w:top w:val="nil"/>
              <w:left w:val="nil"/>
              <w:bottom w:val="nil"/>
              <w:right w:val="nil"/>
            </w:tcBorders>
          </w:tcPr>
          <w:p w14:paraId="04FF7973"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.03</w:t>
            </w:r>
          </w:p>
        </w:tc>
      </w:tr>
      <w:tr w:rsidR="00851D81" w:rsidRPr="009D2F39" w14:paraId="19043B55" w14:textId="77777777" w:rsidTr="003C45D7">
        <w:tc>
          <w:tcPr>
            <w:tcW w:w="3060" w:type="dxa"/>
            <w:tcBorders>
              <w:top w:val="nil"/>
              <w:left w:val="nil"/>
              <w:bottom w:val="nil"/>
              <w:right w:val="nil"/>
            </w:tcBorders>
          </w:tcPr>
          <w:p w14:paraId="373E7912" w14:textId="77777777" w:rsidR="00851D81" w:rsidRPr="00D964AE" w:rsidRDefault="00851D81" w:rsidP="00625963">
            <w:pPr>
              <w:spacing w:after="0" w:line="240" w:lineRule="auto"/>
              <w:ind w:left="720" w:right="-111"/>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Gender</w:t>
            </w:r>
          </w:p>
        </w:tc>
        <w:tc>
          <w:tcPr>
            <w:tcW w:w="840" w:type="dxa"/>
            <w:tcBorders>
              <w:top w:val="nil"/>
              <w:left w:val="nil"/>
              <w:bottom w:val="nil"/>
              <w:right w:val="nil"/>
            </w:tcBorders>
          </w:tcPr>
          <w:p w14:paraId="72B76E45"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 xml:space="preserve"> .13</w:t>
            </w:r>
          </w:p>
        </w:tc>
        <w:tc>
          <w:tcPr>
            <w:tcW w:w="720" w:type="dxa"/>
            <w:tcBorders>
              <w:top w:val="nil"/>
              <w:left w:val="nil"/>
              <w:bottom w:val="nil"/>
              <w:right w:val="nil"/>
            </w:tcBorders>
          </w:tcPr>
          <w:p w14:paraId="020E38E4"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 xml:space="preserve"> 0.27</w:t>
            </w:r>
          </w:p>
        </w:tc>
        <w:tc>
          <w:tcPr>
            <w:tcW w:w="1619" w:type="dxa"/>
            <w:tcBorders>
              <w:top w:val="nil"/>
              <w:left w:val="nil"/>
              <w:bottom w:val="nil"/>
              <w:right w:val="nil"/>
            </w:tcBorders>
          </w:tcPr>
          <w:p w14:paraId="76A944FD"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0.08, 0.46</w:t>
            </w:r>
          </w:p>
        </w:tc>
        <w:tc>
          <w:tcPr>
            <w:tcW w:w="962" w:type="dxa"/>
            <w:tcBorders>
              <w:top w:val="nil"/>
              <w:left w:val="nil"/>
              <w:bottom w:val="nil"/>
              <w:right w:val="nil"/>
            </w:tcBorders>
          </w:tcPr>
          <w:p w14:paraId="56C886A9"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2.80</w:t>
            </w:r>
          </w:p>
        </w:tc>
        <w:tc>
          <w:tcPr>
            <w:tcW w:w="729" w:type="dxa"/>
            <w:tcBorders>
              <w:top w:val="nil"/>
              <w:left w:val="nil"/>
              <w:bottom w:val="nil"/>
              <w:right w:val="nil"/>
            </w:tcBorders>
          </w:tcPr>
          <w:p w14:paraId="65E2EFC3"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.005</w:t>
            </w:r>
          </w:p>
        </w:tc>
        <w:tc>
          <w:tcPr>
            <w:tcW w:w="899" w:type="dxa"/>
            <w:tcBorders>
              <w:top w:val="nil"/>
              <w:left w:val="nil"/>
              <w:bottom w:val="nil"/>
              <w:right w:val="nil"/>
            </w:tcBorders>
          </w:tcPr>
          <w:p w14:paraId="4E14FB08"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660" w:type="dxa"/>
            <w:tcBorders>
              <w:top w:val="nil"/>
              <w:left w:val="nil"/>
              <w:bottom w:val="nil"/>
              <w:right w:val="nil"/>
            </w:tcBorders>
          </w:tcPr>
          <w:p w14:paraId="15EF5107"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r>
      <w:tr w:rsidR="00851D81" w:rsidRPr="009D2F39" w14:paraId="70D7D6EB" w14:textId="77777777" w:rsidTr="003C45D7">
        <w:tc>
          <w:tcPr>
            <w:tcW w:w="3060" w:type="dxa"/>
            <w:tcBorders>
              <w:top w:val="nil"/>
              <w:left w:val="nil"/>
              <w:bottom w:val="nil"/>
              <w:right w:val="nil"/>
            </w:tcBorders>
          </w:tcPr>
          <w:p w14:paraId="5264F1C9" w14:textId="77777777" w:rsidR="00851D81" w:rsidRPr="00D964AE" w:rsidRDefault="00851D81" w:rsidP="00625963">
            <w:pPr>
              <w:spacing w:after="0" w:line="240" w:lineRule="auto"/>
              <w:ind w:left="720" w:right="-111"/>
              <w:rPr>
                <w:rFonts w:ascii="Times New Roman" w:hAnsi="Times New Roman" w:cs="Times New Roman"/>
                <w:sz w:val="24"/>
                <w:szCs w:val="24"/>
                <w:lang w:val="en-US"/>
              </w:rPr>
            </w:pPr>
            <w:r w:rsidRPr="00D964AE">
              <w:rPr>
                <w:rFonts w:ascii="Times New Roman" w:hAnsi="Times New Roman" w:cs="Times New Roman"/>
                <w:sz w:val="24"/>
                <w:szCs w:val="24"/>
                <w:lang w:val="en-US"/>
              </w:rPr>
              <w:t>Female POI</w:t>
            </w:r>
          </w:p>
        </w:tc>
        <w:tc>
          <w:tcPr>
            <w:tcW w:w="840" w:type="dxa"/>
            <w:tcBorders>
              <w:top w:val="nil"/>
              <w:left w:val="nil"/>
              <w:bottom w:val="nil"/>
              <w:right w:val="nil"/>
            </w:tcBorders>
          </w:tcPr>
          <w:p w14:paraId="059C97EC"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-.10</w:t>
            </w:r>
          </w:p>
        </w:tc>
        <w:tc>
          <w:tcPr>
            <w:tcW w:w="720" w:type="dxa"/>
            <w:tcBorders>
              <w:top w:val="nil"/>
              <w:left w:val="nil"/>
              <w:bottom w:val="nil"/>
              <w:right w:val="nil"/>
            </w:tcBorders>
          </w:tcPr>
          <w:p w14:paraId="637CDB6D"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-0.52</w:t>
            </w:r>
          </w:p>
        </w:tc>
        <w:tc>
          <w:tcPr>
            <w:tcW w:w="1619" w:type="dxa"/>
            <w:tcBorders>
              <w:top w:val="nil"/>
              <w:left w:val="nil"/>
              <w:bottom w:val="nil"/>
              <w:right w:val="nil"/>
            </w:tcBorders>
          </w:tcPr>
          <w:p w14:paraId="47FAC242"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-0.97, -0.07</w:t>
            </w:r>
          </w:p>
        </w:tc>
        <w:tc>
          <w:tcPr>
            <w:tcW w:w="962" w:type="dxa"/>
            <w:tcBorders>
              <w:top w:val="nil"/>
              <w:left w:val="nil"/>
              <w:bottom w:val="nil"/>
              <w:right w:val="nil"/>
            </w:tcBorders>
          </w:tcPr>
          <w:p w14:paraId="79FB39C3"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-2.26</w:t>
            </w:r>
          </w:p>
        </w:tc>
        <w:tc>
          <w:tcPr>
            <w:tcW w:w="729" w:type="dxa"/>
            <w:tcBorders>
              <w:top w:val="nil"/>
              <w:left w:val="nil"/>
              <w:bottom w:val="nil"/>
              <w:right w:val="nil"/>
            </w:tcBorders>
          </w:tcPr>
          <w:p w14:paraId="35E3DB3C"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.024</w:t>
            </w:r>
          </w:p>
        </w:tc>
        <w:tc>
          <w:tcPr>
            <w:tcW w:w="899" w:type="dxa"/>
            <w:tcBorders>
              <w:top w:val="nil"/>
              <w:left w:val="nil"/>
              <w:bottom w:val="nil"/>
              <w:right w:val="nil"/>
            </w:tcBorders>
          </w:tcPr>
          <w:p w14:paraId="015E6E22"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660" w:type="dxa"/>
            <w:tcBorders>
              <w:top w:val="nil"/>
              <w:left w:val="nil"/>
              <w:bottom w:val="nil"/>
              <w:right w:val="nil"/>
            </w:tcBorders>
          </w:tcPr>
          <w:p w14:paraId="1EB3BFF5"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r>
      <w:tr w:rsidR="00851D81" w:rsidRPr="009D2F39" w14:paraId="58F62450" w14:textId="77777777" w:rsidTr="003C45D7">
        <w:tc>
          <w:tcPr>
            <w:tcW w:w="3060" w:type="dxa"/>
            <w:tcBorders>
              <w:top w:val="nil"/>
              <w:left w:val="nil"/>
              <w:bottom w:val="nil"/>
              <w:right w:val="nil"/>
            </w:tcBorders>
          </w:tcPr>
          <w:p w14:paraId="235CF490" w14:textId="77777777" w:rsidR="00851D81" w:rsidRPr="00D964AE" w:rsidRDefault="00851D81" w:rsidP="00625963">
            <w:pPr>
              <w:spacing w:after="0" w:line="240" w:lineRule="auto"/>
              <w:ind w:left="338" w:right="-111"/>
              <w:rPr>
                <w:rFonts w:ascii="Times New Roman" w:hAnsi="Times New Roman" w:cs="Times New Roman"/>
                <w:i/>
                <w:sz w:val="24"/>
                <w:szCs w:val="24"/>
                <w:lang w:val="en-US"/>
              </w:rPr>
            </w:pPr>
            <w:r w:rsidRPr="00D964AE">
              <w:rPr>
                <w:rFonts w:ascii="Times New Roman" w:hAnsi="Times New Roman" w:cs="Times New Roman"/>
                <w:i/>
                <w:sz w:val="24"/>
                <w:szCs w:val="24"/>
                <w:lang w:val="en-US"/>
              </w:rPr>
              <w:t>Step 2</w:t>
            </w:r>
            <w:r w:rsidRPr="00D964AE">
              <w:rPr>
                <w:rFonts w:ascii="Times New Roman" w:hAnsi="Times New Roman" w:cs="Times New Roman"/>
                <w:sz w:val="24"/>
                <w:szCs w:val="24"/>
                <w:lang w:val="en-US"/>
              </w:rPr>
              <w:t xml:space="preserve"> (</w:t>
            </w:r>
            <w:proofErr w:type="spellStart"/>
            <w:r w:rsidRPr="00D964AE">
              <w:rPr>
                <w:rFonts w:ascii="Times New Roman" w:hAnsi="Times New Roman" w:cs="Times New Roman"/>
                <w:i/>
                <w:sz w:val="24"/>
                <w:szCs w:val="24"/>
                <w:lang w:val="en-US"/>
              </w:rPr>
              <w:t>df</w:t>
            </w:r>
            <w:proofErr w:type="spellEnd"/>
            <w:r w:rsidRPr="00D964AE">
              <w:rPr>
                <w:rFonts w:ascii="Times New Roman" w:hAnsi="Times New Roman" w:cs="Times New Roman"/>
                <w:sz w:val="24"/>
                <w:szCs w:val="24"/>
                <w:lang w:val="en-US"/>
              </w:rPr>
              <w:t xml:space="preserve"> = 501)</w:t>
            </w:r>
          </w:p>
        </w:tc>
        <w:tc>
          <w:tcPr>
            <w:tcW w:w="840" w:type="dxa"/>
            <w:tcBorders>
              <w:top w:val="nil"/>
              <w:left w:val="nil"/>
              <w:bottom w:val="nil"/>
              <w:right w:val="nil"/>
            </w:tcBorders>
          </w:tcPr>
          <w:p w14:paraId="401F0BDC"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720" w:type="dxa"/>
            <w:tcBorders>
              <w:top w:val="nil"/>
              <w:left w:val="nil"/>
              <w:bottom w:val="nil"/>
              <w:right w:val="nil"/>
            </w:tcBorders>
          </w:tcPr>
          <w:p w14:paraId="0216BEB5"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1619" w:type="dxa"/>
            <w:tcBorders>
              <w:top w:val="nil"/>
              <w:left w:val="nil"/>
              <w:bottom w:val="nil"/>
              <w:right w:val="nil"/>
            </w:tcBorders>
          </w:tcPr>
          <w:p w14:paraId="3D9ED9AE"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962" w:type="dxa"/>
            <w:tcBorders>
              <w:top w:val="nil"/>
              <w:left w:val="nil"/>
              <w:bottom w:val="nil"/>
              <w:right w:val="nil"/>
            </w:tcBorders>
          </w:tcPr>
          <w:p w14:paraId="1211BD56"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729" w:type="dxa"/>
            <w:tcBorders>
              <w:top w:val="nil"/>
              <w:left w:val="nil"/>
              <w:bottom w:val="nil"/>
              <w:right w:val="nil"/>
            </w:tcBorders>
          </w:tcPr>
          <w:p w14:paraId="4D993D8B"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899" w:type="dxa"/>
            <w:tcBorders>
              <w:top w:val="nil"/>
              <w:left w:val="nil"/>
              <w:bottom w:val="nil"/>
              <w:right w:val="nil"/>
            </w:tcBorders>
          </w:tcPr>
          <w:p w14:paraId="0ADAEB45"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.00</w:t>
            </w:r>
          </w:p>
        </w:tc>
        <w:tc>
          <w:tcPr>
            <w:tcW w:w="660" w:type="dxa"/>
            <w:tcBorders>
              <w:top w:val="nil"/>
              <w:left w:val="nil"/>
              <w:bottom w:val="nil"/>
              <w:right w:val="nil"/>
            </w:tcBorders>
          </w:tcPr>
          <w:p w14:paraId="0B806D84"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.00</w:t>
            </w:r>
          </w:p>
        </w:tc>
      </w:tr>
      <w:tr w:rsidR="00851D81" w:rsidRPr="009D2F39" w14:paraId="18BBCA55" w14:textId="77777777" w:rsidTr="003C45D7">
        <w:trPr>
          <w:trHeight w:val="387"/>
        </w:trPr>
        <w:tc>
          <w:tcPr>
            <w:tcW w:w="3060" w:type="dxa"/>
            <w:tcBorders>
              <w:top w:val="nil"/>
              <w:left w:val="nil"/>
              <w:bottom w:val="nil"/>
              <w:right w:val="nil"/>
            </w:tcBorders>
          </w:tcPr>
          <w:p w14:paraId="75DBF636" w14:textId="77777777" w:rsidR="00851D81" w:rsidRPr="00D964AE" w:rsidRDefault="00851D81" w:rsidP="00625963">
            <w:pPr>
              <w:spacing w:after="0" w:line="240" w:lineRule="auto"/>
              <w:ind w:left="720" w:right="-111"/>
              <w:rPr>
                <w:rFonts w:ascii="Times New Roman" w:hAnsi="Times New Roman" w:cs="Times New Roman"/>
                <w:sz w:val="24"/>
                <w:szCs w:val="24"/>
                <w:lang w:val="en-US"/>
              </w:rPr>
            </w:pPr>
            <w:r w:rsidRPr="00D964AE">
              <w:rPr>
                <w:rFonts w:ascii="Times New Roman" w:hAnsi="Times New Roman" w:cs="Times New Roman"/>
                <w:sz w:val="24"/>
                <w:szCs w:val="24"/>
                <w:lang w:val="en-US"/>
              </w:rPr>
              <w:t>Gender X Female POI</w:t>
            </w:r>
          </w:p>
        </w:tc>
        <w:tc>
          <w:tcPr>
            <w:tcW w:w="840" w:type="dxa"/>
            <w:tcBorders>
              <w:top w:val="nil"/>
              <w:left w:val="nil"/>
              <w:bottom w:val="nil"/>
              <w:right w:val="nil"/>
            </w:tcBorders>
          </w:tcPr>
          <w:p w14:paraId="12817E11"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.02</w:t>
            </w:r>
          </w:p>
        </w:tc>
        <w:tc>
          <w:tcPr>
            <w:tcW w:w="720" w:type="dxa"/>
            <w:tcBorders>
              <w:top w:val="nil"/>
              <w:left w:val="nil"/>
              <w:bottom w:val="nil"/>
              <w:right w:val="nil"/>
            </w:tcBorders>
          </w:tcPr>
          <w:p w14:paraId="0CCDFCD0"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.14</w:t>
            </w:r>
          </w:p>
        </w:tc>
        <w:tc>
          <w:tcPr>
            <w:tcW w:w="1619" w:type="dxa"/>
            <w:tcBorders>
              <w:top w:val="nil"/>
              <w:left w:val="nil"/>
              <w:bottom w:val="nil"/>
              <w:right w:val="nil"/>
            </w:tcBorders>
          </w:tcPr>
          <w:p w14:paraId="55687899"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-0.77, 1.05</w:t>
            </w:r>
          </w:p>
        </w:tc>
        <w:tc>
          <w:tcPr>
            <w:tcW w:w="962" w:type="dxa"/>
            <w:tcBorders>
              <w:top w:val="nil"/>
              <w:left w:val="nil"/>
              <w:bottom w:val="nil"/>
              <w:right w:val="nil"/>
            </w:tcBorders>
          </w:tcPr>
          <w:p w14:paraId="23E778E6"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0.30</w:t>
            </w:r>
          </w:p>
        </w:tc>
        <w:tc>
          <w:tcPr>
            <w:tcW w:w="729" w:type="dxa"/>
            <w:tcBorders>
              <w:top w:val="nil"/>
              <w:left w:val="nil"/>
              <w:bottom w:val="nil"/>
              <w:right w:val="nil"/>
            </w:tcBorders>
          </w:tcPr>
          <w:p w14:paraId="0215D7F1"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.764</w:t>
            </w:r>
          </w:p>
        </w:tc>
        <w:tc>
          <w:tcPr>
            <w:tcW w:w="899" w:type="dxa"/>
            <w:tcBorders>
              <w:top w:val="nil"/>
              <w:left w:val="nil"/>
              <w:bottom w:val="nil"/>
              <w:right w:val="nil"/>
            </w:tcBorders>
          </w:tcPr>
          <w:p w14:paraId="1B09D780"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660" w:type="dxa"/>
            <w:tcBorders>
              <w:top w:val="nil"/>
              <w:left w:val="nil"/>
              <w:bottom w:val="nil"/>
              <w:right w:val="nil"/>
            </w:tcBorders>
          </w:tcPr>
          <w:p w14:paraId="639CFDA7"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r>
      <w:tr w:rsidR="00851D81" w:rsidRPr="009D2F39" w14:paraId="07FCB263" w14:textId="77777777" w:rsidTr="003C45D7">
        <w:trPr>
          <w:trHeight w:val="285"/>
        </w:trPr>
        <w:tc>
          <w:tcPr>
            <w:tcW w:w="3060" w:type="dxa"/>
            <w:tcBorders>
              <w:top w:val="nil"/>
              <w:left w:val="nil"/>
              <w:bottom w:val="nil"/>
              <w:right w:val="nil"/>
            </w:tcBorders>
          </w:tcPr>
          <w:p w14:paraId="774DF079" w14:textId="77777777" w:rsidR="00851D81" w:rsidRPr="00D964AE" w:rsidRDefault="00851D81" w:rsidP="00625963">
            <w:pPr>
              <w:spacing w:after="0" w:line="240" w:lineRule="auto"/>
              <w:ind w:right="-111"/>
              <w:rPr>
                <w:rFonts w:ascii="Times New Roman" w:hAnsi="Times New Roman" w:cs="Times New Roman"/>
                <w:b/>
                <w:bCs/>
                <w:sz w:val="24"/>
                <w:szCs w:val="24"/>
                <w:lang w:val="en-US"/>
              </w:rPr>
            </w:pPr>
            <w:r w:rsidRPr="00D964AE">
              <w:rPr>
                <w:rFonts w:ascii="Times New Roman" w:hAnsi="Times New Roman" w:cs="Times New Roman"/>
                <w:b/>
                <w:bCs/>
                <w:sz w:val="24"/>
                <w:szCs w:val="24"/>
                <w:lang w:val="en-US"/>
              </w:rPr>
              <w:t>Gender Nonconformity</w:t>
            </w:r>
          </w:p>
        </w:tc>
        <w:tc>
          <w:tcPr>
            <w:tcW w:w="840" w:type="dxa"/>
            <w:tcBorders>
              <w:top w:val="nil"/>
              <w:left w:val="nil"/>
              <w:bottom w:val="nil"/>
              <w:right w:val="nil"/>
            </w:tcBorders>
          </w:tcPr>
          <w:p w14:paraId="040F4ABF"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720" w:type="dxa"/>
            <w:tcBorders>
              <w:top w:val="nil"/>
              <w:left w:val="nil"/>
              <w:bottom w:val="nil"/>
              <w:right w:val="nil"/>
            </w:tcBorders>
          </w:tcPr>
          <w:p w14:paraId="59B32D5E"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1619" w:type="dxa"/>
            <w:tcBorders>
              <w:top w:val="nil"/>
              <w:left w:val="nil"/>
              <w:bottom w:val="nil"/>
              <w:right w:val="nil"/>
            </w:tcBorders>
          </w:tcPr>
          <w:p w14:paraId="49E060E4"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962" w:type="dxa"/>
            <w:tcBorders>
              <w:top w:val="nil"/>
              <w:left w:val="nil"/>
              <w:bottom w:val="nil"/>
              <w:right w:val="nil"/>
            </w:tcBorders>
          </w:tcPr>
          <w:p w14:paraId="3FF1DA54"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729" w:type="dxa"/>
            <w:tcBorders>
              <w:top w:val="nil"/>
              <w:left w:val="nil"/>
              <w:bottom w:val="nil"/>
              <w:right w:val="nil"/>
            </w:tcBorders>
          </w:tcPr>
          <w:p w14:paraId="3C5197A4"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899" w:type="dxa"/>
            <w:tcBorders>
              <w:top w:val="nil"/>
              <w:left w:val="nil"/>
              <w:bottom w:val="nil"/>
              <w:right w:val="nil"/>
            </w:tcBorders>
          </w:tcPr>
          <w:p w14:paraId="2133413A"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660" w:type="dxa"/>
            <w:tcBorders>
              <w:top w:val="nil"/>
              <w:left w:val="nil"/>
              <w:bottom w:val="nil"/>
              <w:right w:val="nil"/>
            </w:tcBorders>
          </w:tcPr>
          <w:p w14:paraId="465A0EF5"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r>
      <w:tr w:rsidR="00851D81" w:rsidRPr="009D2F39" w14:paraId="0849344B" w14:textId="77777777" w:rsidTr="003C45D7">
        <w:trPr>
          <w:trHeight w:val="249"/>
        </w:trPr>
        <w:tc>
          <w:tcPr>
            <w:tcW w:w="3060" w:type="dxa"/>
            <w:tcBorders>
              <w:top w:val="nil"/>
              <w:left w:val="nil"/>
              <w:bottom w:val="nil"/>
              <w:right w:val="nil"/>
            </w:tcBorders>
          </w:tcPr>
          <w:p w14:paraId="04542A3A" w14:textId="77777777" w:rsidR="00851D81" w:rsidRPr="00D964AE" w:rsidRDefault="00851D81" w:rsidP="00625963">
            <w:pPr>
              <w:spacing w:after="0" w:line="240" w:lineRule="auto"/>
              <w:ind w:left="338" w:right="-111"/>
              <w:rPr>
                <w:rFonts w:ascii="Times New Roman" w:hAnsi="Times New Roman" w:cs="Times New Roman"/>
                <w:sz w:val="24"/>
                <w:szCs w:val="24"/>
                <w:lang w:val="en-US"/>
              </w:rPr>
            </w:pPr>
            <w:r w:rsidRPr="00D964AE">
              <w:rPr>
                <w:rFonts w:ascii="Times New Roman" w:hAnsi="Times New Roman" w:cs="Times New Roman"/>
                <w:i/>
                <w:sz w:val="24"/>
                <w:szCs w:val="24"/>
                <w:lang w:val="en-US"/>
              </w:rPr>
              <w:t>Step 1</w:t>
            </w:r>
            <w:r w:rsidRPr="00D964AE">
              <w:rPr>
                <w:rFonts w:ascii="Times New Roman" w:hAnsi="Times New Roman" w:cs="Times New Roman"/>
                <w:sz w:val="24"/>
                <w:szCs w:val="24"/>
                <w:lang w:val="en-US"/>
              </w:rPr>
              <w:t xml:space="preserve"> (</w:t>
            </w:r>
            <w:proofErr w:type="spellStart"/>
            <w:r w:rsidRPr="00D964AE">
              <w:rPr>
                <w:rFonts w:ascii="Times New Roman" w:hAnsi="Times New Roman" w:cs="Times New Roman"/>
                <w:i/>
                <w:sz w:val="24"/>
                <w:szCs w:val="24"/>
                <w:lang w:val="en-US"/>
              </w:rPr>
              <w:t>df</w:t>
            </w:r>
            <w:proofErr w:type="spellEnd"/>
            <w:r w:rsidRPr="00D964AE">
              <w:rPr>
                <w:rFonts w:ascii="Times New Roman" w:hAnsi="Times New Roman" w:cs="Times New Roman"/>
                <w:sz w:val="24"/>
                <w:szCs w:val="24"/>
                <w:lang w:val="en-US"/>
              </w:rPr>
              <w:t xml:space="preserve"> = 505)</w:t>
            </w:r>
          </w:p>
        </w:tc>
        <w:tc>
          <w:tcPr>
            <w:tcW w:w="840" w:type="dxa"/>
            <w:tcBorders>
              <w:top w:val="nil"/>
              <w:left w:val="nil"/>
              <w:bottom w:val="nil"/>
              <w:right w:val="nil"/>
            </w:tcBorders>
          </w:tcPr>
          <w:p w14:paraId="2BE4B7A2"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720" w:type="dxa"/>
            <w:tcBorders>
              <w:top w:val="nil"/>
              <w:left w:val="nil"/>
              <w:bottom w:val="nil"/>
              <w:right w:val="nil"/>
            </w:tcBorders>
          </w:tcPr>
          <w:p w14:paraId="00657D0D"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1619" w:type="dxa"/>
            <w:tcBorders>
              <w:top w:val="nil"/>
              <w:left w:val="nil"/>
              <w:bottom w:val="nil"/>
              <w:right w:val="nil"/>
            </w:tcBorders>
          </w:tcPr>
          <w:p w14:paraId="507AFBDE"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962" w:type="dxa"/>
            <w:tcBorders>
              <w:top w:val="nil"/>
              <w:left w:val="nil"/>
              <w:bottom w:val="nil"/>
              <w:right w:val="nil"/>
            </w:tcBorders>
          </w:tcPr>
          <w:p w14:paraId="191D4A92"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729" w:type="dxa"/>
            <w:tcBorders>
              <w:top w:val="nil"/>
              <w:left w:val="nil"/>
              <w:bottom w:val="nil"/>
              <w:right w:val="nil"/>
            </w:tcBorders>
          </w:tcPr>
          <w:p w14:paraId="13C27984"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899" w:type="dxa"/>
            <w:tcBorders>
              <w:top w:val="nil"/>
              <w:left w:val="nil"/>
              <w:bottom w:val="nil"/>
              <w:right w:val="nil"/>
            </w:tcBorders>
          </w:tcPr>
          <w:p w14:paraId="26BC7274"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.04***</w:t>
            </w:r>
          </w:p>
        </w:tc>
        <w:tc>
          <w:tcPr>
            <w:tcW w:w="660" w:type="dxa"/>
            <w:tcBorders>
              <w:top w:val="nil"/>
              <w:left w:val="nil"/>
              <w:bottom w:val="nil"/>
              <w:right w:val="nil"/>
            </w:tcBorders>
          </w:tcPr>
          <w:p w14:paraId="267F9A25"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hAnsi="Times New Roman" w:cs="Times New Roman"/>
                <w:sz w:val="24"/>
                <w:szCs w:val="24"/>
                <w:lang w:val="en-US"/>
              </w:rPr>
              <w:t>.04</w:t>
            </w:r>
          </w:p>
        </w:tc>
      </w:tr>
      <w:tr w:rsidR="00851D81" w:rsidRPr="009D2F39" w14:paraId="100C3147" w14:textId="77777777" w:rsidTr="003C45D7">
        <w:trPr>
          <w:trHeight w:val="222"/>
        </w:trPr>
        <w:tc>
          <w:tcPr>
            <w:tcW w:w="3060" w:type="dxa"/>
            <w:tcBorders>
              <w:top w:val="nil"/>
              <w:left w:val="nil"/>
              <w:bottom w:val="nil"/>
              <w:right w:val="nil"/>
            </w:tcBorders>
          </w:tcPr>
          <w:p w14:paraId="7B67D338" w14:textId="77777777" w:rsidR="00851D81" w:rsidRPr="00D964AE" w:rsidRDefault="00851D81" w:rsidP="00625963">
            <w:pPr>
              <w:spacing w:after="0" w:line="240" w:lineRule="auto"/>
              <w:ind w:left="720" w:right="-111"/>
              <w:rPr>
                <w:rFonts w:ascii="Times New Roman" w:hAnsi="Times New Roman" w:cs="Times New Roman"/>
                <w:sz w:val="24"/>
                <w:szCs w:val="24"/>
                <w:lang w:val="en-US"/>
              </w:rPr>
            </w:pPr>
            <w:r w:rsidRPr="00D964AE">
              <w:rPr>
                <w:rFonts w:ascii="Times New Roman" w:eastAsia="Calibri" w:hAnsi="Times New Roman" w:cs="Times New Roman"/>
                <w:sz w:val="24"/>
                <w:szCs w:val="24"/>
                <w:lang w:val="en-US"/>
              </w:rPr>
              <w:t>Gender</w:t>
            </w:r>
          </w:p>
        </w:tc>
        <w:tc>
          <w:tcPr>
            <w:tcW w:w="840" w:type="dxa"/>
            <w:tcBorders>
              <w:top w:val="nil"/>
              <w:left w:val="nil"/>
              <w:bottom w:val="nil"/>
              <w:right w:val="nil"/>
            </w:tcBorders>
          </w:tcPr>
          <w:p w14:paraId="591F1177"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.07</w:t>
            </w:r>
          </w:p>
        </w:tc>
        <w:tc>
          <w:tcPr>
            <w:tcW w:w="720" w:type="dxa"/>
            <w:tcBorders>
              <w:top w:val="nil"/>
              <w:left w:val="nil"/>
              <w:bottom w:val="nil"/>
              <w:right w:val="nil"/>
            </w:tcBorders>
          </w:tcPr>
          <w:p w14:paraId="17EDE178"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0.29</w:t>
            </w:r>
          </w:p>
        </w:tc>
        <w:tc>
          <w:tcPr>
            <w:tcW w:w="1619" w:type="dxa"/>
            <w:tcBorders>
              <w:top w:val="nil"/>
              <w:left w:val="nil"/>
              <w:bottom w:val="nil"/>
              <w:right w:val="nil"/>
            </w:tcBorders>
          </w:tcPr>
          <w:p w14:paraId="1BEF66E7"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-0.15, 0.62</w:t>
            </w:r>
          </w:p>
        </w:tc>
        <w:tc>
          <w:tcPr>
            <w:tcW w:w="962" w:type="dxa"/>
            <w:tcBorders>
              <w:top w:val="nil"/>
              <w:left w:val="nil"/>
              <w:bottom w:val="nil"/>
              <w:right w:val="nil"/>
            </w:tcBorders>
          </w:tcPr>
          <w:p w14:paraId="4A4B6922"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1.67</w:t>
            </w:r>
          </w:p>
        </w:tc>
        <w:tc>
          <w:tcPr>
            <w:tcW w:w="729" w:type="dxa"/>
            <w:tcBorders>
              <w:top w:val="nil"/>
              <w:left w:val="nil"/>
              <w:bottom w:val="nil"/>
              <w:right w:val="nil"/>
            </w:tcBorders>
          </w:tcPr>
          <w:p w14:paraId="4A0D268D"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.097</w:t>
            </w:r>
          </w:p>
        </w:tc>
        <w:tc>
          <w:tcPr>
            <w:tcW w:w="899" w:type="dxa"/>
            <w:tcBorders>
              <w:top w:val="nil"/>
              <w:left w:val="nil"/>
              <w:bottom w:val="nil"/>
              <w:right w:val="nil"/>
            </w:tcBorders>
          </w:tcPr>
          <w:p w14:paraId="758CC9F5"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660" w:type="dxa"/>
            <w:tcBorders>
              <w:top w:val="nil"/>
              <w:left w:val="nil"/>
              <w:bottom w:val="nil"/>
              <w:right w:val="nil"/>
            </w:tcBorders>
          </w:tcPr>
          <w:p w14:paraId="352CBAEF"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r>
      <w:tr w:rsidR="00851D81" w:rsidRPr="009D2F39" w14:paraId="72697B7E" w14:textId="77777777" w:rsidTr="003C45D7">
        <w:trPr>
          <w:trHeight w:val="248"/>
        </w:trPr>
        <w:tc>
          <w:tcPr>
            <w:tcW w:w="3060" w:type="dxa"/>
            <w:tcBorders>
              <w:top w:val="nil"/>
              <w:left w:val="nil"/>
              <w:bottom w:val="nil"/>
              <w:right w:val="nil"/>
            </w:tcBorders>
          </w:tcPr>
          <w:p w14:paraId="3ECB2B16" w14:textId="77777777" w:rsidR="00851D81" w:rsidRPr="00D964AE" w:rsidRDefault="00851D81" w:rsidP="00625963">
            <w:pPr>
              <w:spacing w:after="0" w:line="240" w:lineRule="auto"/>
              <w:ind w:left="720" w:right="-111"/>
              <w:rPr>
                <w:rFonts w:ascii="Times New Roman" w:hAnsi="Times New Roman" w:cs="Times New Roman"/>
                <w:sz w:val="24"/>
                <w:szCs w:val="24"/>
                <w:lang w:val="en-US"/>
              </w:rPr>
            </w:pPr>
            <w:r w:rsidRPr="00D964AE">
              <w:rPr>
                <w:rFonts w:ascii="Times New Roman" w:hAnsi="Times New Roman" w:cs="Times New Roman"/>
                <w:sz w:val="24"/>
                <w:szCs w:val="24"/>
                <w:lang w:val="en-US"/>
              </w:rPr>
              <w:t>Female POI</w:t>
            </w:r>
          </w:p>
        </w:tc>
        <w:tc>
          <w:tcPr>
            <w:tcW w:w="840" w:type="dxa"/>
            <w:tcBorders>
              <w:top w:val="nil"/>
              <w:left w:val="nil"/>
              <w:bottom w:val="nil"/>
              <w:right w:val="nil"/>
            </w:tcBorders>
          </w:tcPr>
          <w:p w14:paraId="1340D0F9"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.19</w:t>
            </w:r>
          </w:p>
        </w:tc>
        <w:tc>
          <w:tcPr>
            <w:tcW w:w="720" w:type="dxa"/>
            <w:tcBorders>
              <w:top w:val="nil"/>
              <w:left w:val="nil"/>
              <w:bottom w:val="nil"/>
              <w:right w:val="nil"/>
            </w:tcBorders>
          </w:tcPr>
          <w:p w14:paraId="389D9C1A"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1.72</w:t>
            </w:r>
          </w:p>
        </w:tc>
        <w:tc>
          <w:tcPr>
            <w:tcW w:w="1619" w:type="dxa"/>
            <w:tcBorders>
              <w:top w:val="nil"/>
              <w:left w:val="nil"/>
              <w:bottom w:val="nil"/>
              <w:right w:val="nil"/>
            </w:tcBorders>
          </w:tcPr>
          <w:p w14:paraId="117A5B67"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 xml:space="preserve">  0.92, 2.51</w:t>
            </w:r>
          </w:p>
        </w:tc>
        <w:tc>
          <w:tcPr>
            <w:tcW w:w="962" w:type="dxa"/>
            <w:tcBorders>
              <w:top w:val="nil"/>
              <w:left w:val="nil"/>
              <w:bottom w:val="nil"/>
              <w:right w:val="nil"/>
            </w:tcBorders>
          </w:tcPr>
          <w:p w14:paraId="1E113C9C"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 xml:space="preserve"> 4.23</w:t>
            </w:r>
          </w:p>
        </w:tc>
        <w:tc>
          <w:tcPr>
            <w:tcW w:w="729" w:type="dxa"/>
            <w:tcBorders>
              <w:top w:val="nil"/>
              <w:left w:val="nil"/>
              <w:bottom w:val="nil"/>
              <w:right w:val="nil"/>
            </w:tcBorders>
          </w:tcPr>
          <w:p w14:paraId="164EFD5F"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.000</w:t>
            </w:r>
          </w:p>
        </w:tc>
        <w:tc>
          <w:tcPr>
            <w:tcW w:w="899" w:type="dxa"/>
            <w:tcBorders>
              <w:top w:val="nil"/>
              <w:left w:val="nil"/>
              <w:bottom w:val="nil"/>
              <w:right w:val="nil"/>
            </w:tcBorders>
          </w:tcPr>
          <w:p w14:paraId="6F5AF109"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660" w:type="dxa"/>
            <w:tcBorders>
              <w:top w:val="nil"/>
              <w:left w:val="nil"/>
              <w:bottom w:val="nil"/>
              <w:right w:val="nil"/>
            </w:tcBorders>
          </w:tcPr>
          <w:p w14:paraId="0EDDEA12"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r>
      <w:tr w:rsidR="00851D81" w:rsidRPr="009D2F39" w14:paraId="7025EDF8" w14:textId="77777777" w:rsidTr="003C45D7">
        <w:trPr>
          <w:trHeight w:val="239"/>
        </w:trPr>
        <w:tc>
          <w:tcPr>
            <w:tcW w:w="3060" w:type="dxa"/>
            <w:tcBorders>
              <w:top w:val="nil"/>
              <w:left w:val="nil"/>
              <w:bottom w:val="nil"/>
              <w:right w:val="nil"/>
            </w:tcBorders>
          </w:tcPr>
          <w:p w14:paraId="53B39180" w14:textId="77777777" w:rsidR="00851D81" w:rsidRPr="00D964AE" w:rsidRDefault="00851D81" w:rsidP="00625963">
            <w:pPr>
              <w:spacing w:after="0" w:line="240" w:lineRule="auto"/>
              <w:ind w:left="428" w:right="-111"/>
              <w:rPr>
                <w:rFonts w:ascii="Times New Roman" w:hAnsi="Times New Roman" w:cs="Times New Roman"/>
                <w:sz w:val="24"/>
                <w:szCs w:val="24"/>
                <w:lang w:val="en-US"/>
              </w:rPr>
            </w:pPr>
            <w:r w:rsidRPr="00D964AE">
              <w:rPr>
                <w:rFonts w:ascii="Times New Roman" w:hAnsi="Times New Roman" w:cs="Times New Roman"/>
                <w:i/>
                <w:sz w:val="24"/>
                <w:szCs w:val="24"/>
                <w:lang w:val="en-US"/>
              </w:rPr>
              <w:t>Step 2</w:t>
            </w:r>
            <w:r w:rsidRPr="00D964AE">
              <w:rPr>
                <w:rFonts w:ascii="Times New Roman" w:hAnsi="Times New Roman" w:cs="Times New Roman"/>
                <w:sz w:val="24"/>
                <w:szCs w:val="24"/>
                <w:lang w:val="en-US"/>
              </w:rPr>
              <w:t xml:space="preserve"> (</w:t>
            </w:r>
            <w:proofErr w:type="spellStart"/>
            <w:r w:rsidRPr="00D964AE">
              <w:rPr>
                <w:rFonts w:ascii="Times New Roman" w:hAnsi="Times New Roman" w:cs="Times New Roman"/>
                <w:i/>
                <w:sz w:val="24"/>
                <w:szCs w:val="24"/>
                <w:lang w:val="en-US"/>
              </w:rPr>
              <w:t>df</w:t>
            </w:r>
            <w:proofErr w:type="spellEnd"/>
            <w:r w:rsidRPr="00D964AE">
              <w:rPr>
                <w:rFonts w:ascii="Times New Roman" w:hAnsi="Times New Roman" w:cs="Times New Roman"/>
                <w:sz w:val="24"/>
                <w:szCs w:val="24"/>
                <w:lang w:val="en-US"/>
              </w:rPr>
              <w:t xml:space="preserve"> = 504)</w:t>
            </w:r>
          </w:p>
        </w:tc>
        <w:tc>
          <w:tcPr>
            <w:tcW w:w="840" w:type="dxa"/>
            <w:tcBorders>
              <w:top w:val="nil"/>
              <w:left w:val="nil"/>
              <w:bottom w:val="nil"/>
              <w:right w:val="nil"/>
            </w:tcBorders>
          </w:tcPr>
          <w:p w14:paraId="2AE1B7BD"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720" w:type="dxa"/>
            <w:tcBorders>
              <w:top w:val="nil"/>
              <w:left w:val="nil"/>
              <w:bottom w:val="nil"/>
              <w:right w:val="nil"/>
            </w:tcBorders>
          </w:tcPr>
          <w:p w14:paraId="30529824"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1619" w:type="dxa"/>
            <w:tcBorders>
              <w:top w:val="nil"/>
              <w:left w:val="nil"/>
              <w:bottom w:val="nil"/>
              <w:right w:val="nil"/>
            </w:tcBorders>
          </w:tcPr>
          <w:p w14:paraId="6BA365AE"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962" w:type="dxa"/>
            <w:tcBorders>
              <w:top w:val="nil"/>
              <w:left w:val="nil"/>
              <w:bottom w:val="nil"/>
              <w:right w:val="nil"/>
            </w:tcBorders>
          </w:tcPr>
          <w:p w14:paraId="7680C4C9"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729" w:type="dxa"/>
            <w:tcBorders>
              <w:top w:val="nil"/>
              <w:left w:val="nil"/>
              <w:bottom w:val="nil"/>
              <w:right w:val="nil"/>
            </w:tcBorders>
          </w:tcPr>
          <w:p w14:paraId="450A4788"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899" w:type="dxa"/>
            <w:tcBorders>
              <w:top w:val="nil"/>
              <w:left w:val="nil"/>
              <w:bottom w:val="nil"/>
              <w:right w:val="nil"/>
            </w:tcBorders>
          </w:tcPr>
          <w:p w14:paraId="366717A1"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 xml:space="preserve">   .00</w:t>
            </w:r>
          </w:p>
        </w:tc>
        <w:tc>
          <w:tcPr>
            <w:tcW w:w="660" w:type="dxa"/>
            <w:tcBorders>
              <w:top w:val="nil"/>
              <w:left w:val="nil"/>
              <w:bottom w:val="nil"/>
              <w:right w:val="nil"/>
            </w:tcBorders>
          </w:tcPr>
          <w:p w14:paraId="2C02528E"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.00</w:t>
            </w:r>
          </w:p>
        </w:tc>
      </w:tr>
      <w:tr w:rsidR="00851D81" w:rsidRPr="009D2F39" w14:paraId="2722C92A" w14:textId="77777777" w:rsidTr="003C45D7">
        <w:trPr>
          <w:trHeight w:val="387"/>
        </w:trPr>
        <w:tc>
          <w:tcPr>
            <w:tcW w:w="3060" w:type="dxa"/>
            <w:tcBorders>
              <w:top w:val="nil"/>
              <w:left w:val="nil"/>
              <w:bottom w:val="nil"/>
              <w:right w:val="nil"/>
            </w:tcBorders>
          </w:tcPr>
          <w:p w14:paraId="7A2741DF" w14:textId="77777777" w:rsidR="00851D81" w:rsidRPr="00D964AE" w:rsidRDefault="00851D81" w:rsidP="00625963">
            <w:pPr>
              <w:spacing w:after="0" w:line="240" w:lineRule="auto"/>
              <w:ind w:left="720" w:right="-111"/>
              <w:rPr>
                <w:rFonts w:ascii="Times New Roman" w:hAnsi="Times New Roman" w:cs="Times New Roman"/>
                <w:sz w:val="24"/>
                <w:szCs w:val="24"/>
                <w:lang w:val="en-US"/>
              </w:rPr>
            </w:pPr>
            <w:r w:rsidRPr="00D964AE">
              <w:rPr>
                <w:rFonts w:ascii="Times New Roman" w:hAnsi="Times New Roman" w:cs="Times New Roman"/>
                <w:sz w:val="24"/>
                <w:szCs w:val="24"/>
                <w:lang w:val="en-US"/>
              </w:rPr>
              <w:t>Gender X Female POI</w:t>
            </w:r>
          </w:p>
        </w:tc>
        <w:tc>
          <w:tcPr>
            <w:tcW w:w="840" w:type="dxa"/>
            <w:tcBorders>
              <w:top w:val="nil"/>
              <w:left w:val="nil"/>
              <w:bottom w:val="nil"/>
              <w:right w:val="nil"/>
            </w:tcBorders>
          </w:tcPr>
          <w:p w14:paraId="4F16EEBD"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.02</w:t>
            </w:r>
          </w:p>
        </w:tc>
        <w:tc>
          <w:tcPr>
            <w:tcW w:w="720" w:type="dxa"/>
            <w:tcBorders>
              <w:top w:val="nil"/>
              <w:left w:val="nil"/>
              <w:bottom w:val="nil"/>
              <w:right w:val="nil"/>
            </w:tcBorders>
          </w:tcPr>
          <w:p w14:paraId="3DD1A3B3"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0.34</w:t>
            </w:r>
          </w:p>
        </w:tc>
        <w:tc>
          <w:tcPr>
            <w:tcW w:w="1619" w:type="dxa"/>
            <w:tcBorders>
              <w:top w:val="nil"/>
              <w:left w:val="nil"/>
              <w:bottom w:val="nil"/>
              <w:right w:val="nil"/>
            </w:tcBorders>
          </w:tcPr>
          <w:p w14:paraId="2E81D81B"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-1.28, 1.94</w:t>
            </w:r>
          </w:p>
        </w:tc>
        <w:tc>
          <w:tcPr>
            <w:tcW w:w="962" w:type="dxa"/>
            <w:tcBorders>
              <w:top w:val="nil"/>
              <w:left w:val="nil"/>
              <w:bottom w:val="nil"/>
              <w:right w:val="nil"/>
            </w:tcBorders>
          </w:tcPr>
          <w:p w14:paraId="464C41A0"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0.41</w:t>
            </w:r>
          </w:p>
        </w:tc>
        <w:tc>
          <w:tcPr>
            <w:tcW w:w="729" w:type="dxa"/>
            <w:tcBorders>
              <w:top w:val="nil"/>
              <w:left w:val="nil"/>
              <w:bottom w:val="nil"/>
              <w:right w:val="nil"/>
            </w:tcBorders>
          </w:tcPr>
          <w:p w14:paraId="767E6B57"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.683</w:t>
            </w:r>
          </w:p>
        </w:tc>
        <w:tc>
          <w:tcPr>
            <w:tcW w:w="899" w:type="dxa"/>
            <w:tcBorders>
              <w:top w:val="nil"/>
              <w:left w:val="nil"/>
              <w:bottom w:val="nil"/>
              <w:right w:val="nil"/>
            </w:tcBorders>
          </w:tcPr>
          <w:p w14:paraId="6AE8EF19"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660" w:type="dxa"/>
            <w:tcBorders>
              <w:top w:val="nil"/>
              <w:left w:val="nil"/>
              <w:bottom w:val="nil"/>
              <w:right w:val="nil"/>
            </w:tcBorders>
          </w:tcPr>
          <w:p w14:paraId="05299416"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r>
      <w:tr w:rsidR="00851D81" w:rsidRPr="009D2F39" w14:paraId="49F68A80" w14:textId="77777777" w:rsidTr="003C45D7">
        <w:trPr>
          <w:trHeight w:val="276"/>
        </w:trPr>
        <w:tc>
          <w:tcPr>
            <w:tcW w:w="3060" w:type="dxa"/>
            <w:tcBorders>
              <w:top w:val="nil"/>
              <w:left w:val="nil"/>
              <w:bottom w:val="nil"/>
              <w:right w:val="nil"/>
            </w:tcBorders>
          </w:tcPr>
          <w:p w14:paraId="7C8C1A6F" w14:textId="77777777" w:rsidR="00851D81" w:rsidRPr="00D964AE" w:rsidRDefault="00851D81" w:rsidP="00625963">
            <w:pPr>
              <w:spacing w:after="0" w:line="240" w:lineRule="auto"/>
              <w:ind w:right="-111"/>
              <w:rPr>
                <w:rFonts w:ascii="Times New Roman" w:hAnsi="Times New Roman" w:cs="Times New Roman"/>
                <w:b/>
                <w:bCs/>
                <w:sz w:val="24"/>
                <w:szCs w:val="24"/>
                <w:lang w:val="en-US"/>
              </w:rPr>
            </w:pPr>
            <w:r w:rsidRPr="00D964AE">
              <w:rPr>
                <w:rFonts w:ascii="Times New Roman" w:hAnsi="Times New Roman" w:cs="Times New Roman"/>
                <w:b/>
                <w:bCs/>
                <w:sz w:val="24"/>
                <w:szCs w:val="24"/>
                <w:lang w:val="en-US"/>
              </w:rPr>
              <w:t>Feelings of Inadequacy</w:t>
            </w:r>
          </w:p>
        </w:tc>
        <w:tc>
          <w:tcPr>
            <w:tcW w:w="840" w:type="dxa"/>
            <w:tcBorders>
              <w:top w:val="nil"/>
              <w:left w:val="nil"/>
              <w:bottom w:val="nil"/>
              <w:right w:val="nil"/>
            </w:tcBorders>
          </w:tcPr>
          <w:p w14:paraId="25DF0DC9"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720" w:type="dxa"/>
            <w:tcBorders>
              <w:top w:val="nil"/>
              <w:left w:val="nil"/>
              <w:bottom w:val="nil"/>
              <w:right w:val="nil"/>
            </w:tcBorders>
          </w:tcPr>
          <w:p w14:paraId="79209C6D"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1619" w:type="dxa"/>
            <w:tcBorders>
              <w:top w:val="nil"/>
              <w:left w:val="nil"/>
              <w:bottom w:val="nil"/>
              <w:right w:val="nil"/>
            </w:tcBorders>
          </w:tcPr>
          <w:p w14:paraId="731DFB94"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962" w:type="dxa"/>
            <w:tcBorders>
              <w:top w:val="nil"/>
              <w:left w:val="nil"/>
              <w:bottom w:val="nil"/>
              <w:right w:val="nil"/>
            </w:tcBorders>
          </w:tcPr>
          <w:p w14:paraId="604951E0"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729" w:type="dxa"/>
            <w:tcBorders>
              <w:top w:val="nil"/>
              <w:left w:val="nil"/>
              <w:bottom w:val="nil"/>
              <w:right w:val="nil"/>
            </w:tcBorders>
          </w:tcPr>
          <w:p w14:paraId="77D6FAFA"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899" w:type="dxa"/>
            <w:tcBorders>
              <w:top w:val="nil"/>
              <w:left w:val="nil"/>
              <w:bottom w:val="nil"/>
              <w:right w:val="nil"/>
            </w:tcBorders>
          </w:tcPr>
          <w:p w14:paraId="0D674BA6"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660" w:type="dxa"/>
            <w:tcBorders>
              <w:top w:val="nil"/>
              <w:left w:val="nil"/>
              <w:bottom w:val="nil"/>
              <w:right w:val="nil"/>
            </w:tcBorders>
          </w:tcPr>
          <w:p w14:paraId="4ECDD879"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r>
      <w:tr w:rsidR="00851D81" w:rsidRPr="009D2F39" w14:paraId="00C9328C" w14:textId="77777777" w:rsidTr="003C45D7">
        <w:trPr>
          <w:trHeight w:val="240"/>
        </w:trPr>
        <w:tc>
          <w:tcPr>
            <w:tcW w:w="3060" w:type="dxa"/>
            <w:tcBorders>
              <w:top w:val="nil"/>
              <w:left w:val="nil"/>
              <w:bottom w:val="nil"/>
              <w:right w:val="nil"/>
            </w:tcBorders>
          </w:tcPr>
          <w:p w14:paraId="122C2399" w14:textId="77777777" w:rsidR="00851D81" w:rsidRPr="00D964AE" w:rsidRDefault="00851D81" w:rsidP="00625963">
            <w:pPr>
              <w:spacing w:after="0" w:line="240" w:lineRule="auto"/>
              <w:ind w:left="341" w:right="-111"/>
              <w:rPr>
                <w:rFonts w:ascii="Times New Roman" w:hAnsi="Times New Roman" w:cs="Times New Roman"/>
                <w:sz w:val="24"/>
                <w:szCs w:val="24"/>
                <w:lang w:val="en-US"/>
              </w:rPr>
            </w:pPr>
            <w:r w:rsidRPr="00D964AE">
              <w:rPr>
                <w:rFonts w:ascii="Times New Roman" w:hAnsi="Times New Roman" w:cs="Times New Roman"/>
                <w:i/>
                <w:sz w:val="24"/>
                <w:szCs w:val="24"/>
                <w:lang w:val="en-US"/>
              </w:rPr>
              <w:t>Step 1</w:t>
            </w:r>
            <w:r w:rsidRPr="00D964AE">
              <w:rPr>
                <w:rFonts w:ascii="Times New Roman" w:hAnsi="Times New Roman" w:cs="Times New Roman"/>
                <w:sz w:val="24"/>
                <w:szCs w:val="24"/>
                <w:lang w:val="en-US"/>
              </w:rPr>
              <w:t xml:space="preserve"> (</w:t>
            </w:r>
            <w:proofErr w:type="spellStart"/>
            <w:r w:rsidRPr="00D964AE">
              <w:rPr>
                <w:rFonts w:ascii="Times New Roman" w:hAnsi="Times New Roman" w:cs="Times New Roman"/>
                <w:i/>
                <w:sz w:val="24"/>
                <w:szCs w:val="24"/>
                <w:lang w:val="en-US"/>
              </w:rPr>
              <w:t>df</w:t>
            </w:r>
            <w:proofErr w:type="spellEnd"/>
            <w:r w:rsidRPr="00D964AE">
              <w:rPr>
                <w:rFonts w:ascii="Times New Roman" w:hAnsi="Times New Roman" w:cs="Times New Roman"/>
                <w:sz w:val="24"/>
                <w:szCs w:val="24"/>
                <w:lang w:val="en-US"/>
              </w:rPr>
              <w:t xml:space="preserve"> = 505)</w:t>
            </w:r>
          </w:p>
        </w:tc>
        <w:tc>
          <w:tcPr>
            <w:tcW w:w="840" w:type="dxa"/>
            <w:tcBorders>
              <w:top w:val="nil"/>
              <w:left w:val="nil"/>
              <w:bottom w:val="nil"/>
              <w:right w:val="nil"/>
            </w:tcBorders>
          </w:tcPr>
          <w:p w14:paraId="425E68EB"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720" w:type="dxa"/>
            <w:tcBorders>
              <w:top w:val="nil"/>
              <w:left w:val="nil"/>
              <w:bottom w:val="nil"/>
              <w:right w:val="nil"/>
            </w:tcBorders>
          </w:tcPr>
          <w:p w14:paraId="3AEBCC06"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1619" w:type="dxa"/>
            <w:tcBorders>
              <w:top w:val="nil"/>
              <w:left w:val="nil"/>
              <w:bottom w:val="nil"/>
              <w:right w:val="nil"/>
            </w:tcBorders>
          </w:tcPr>
          <w:p w14:paraId="02FED50E"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962" w:type="dxa"/>
            <w:tcBorders>
              <w:top w:val="nil"/>
              <w:left w:val="nil"/>
              <w:bottom w:val="nil"/>
              <w:right w:val="nil"/>
            </w:tcBorders>
          </w:tcPr>
          <w:p w14:paraId="05402985"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729" w:type="dxa"/>
            <w:tcBorders>
              <w:top w:val="nil"/>
              <w:left w:val="nil"/>
              <w:bottom w:val="nil"/>
              <w:right w:val="nil"/>
            </w:tcBorders>
          </w:tcPr>
          <w:p w14:paraId="098585F9"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899" w:type="dxa"/>
            <w:tcBorders>
              <w:top w:val="nil"/>
              <w:left w:val="nil"/>
              <w:bottom w:val="nil"/>
              <w:right w:val="nil"/>
            </w:tcBorders>
          </w:tcPr>
          <w:p w14:paraId="627163D5"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.02*</w:t>
            </w:r>
          </w:p>
        </w:tc>
        <w:tc>
          <w:tcPr>
            <w:tcW w:w="660" w:type="dxa"/>
            <w:tcBorders>
              <w:top w:val="nil"/>
              <w:left w:val="nil"/>
              <w:bottom w:val="nil"/>
              <w:right w:val="nil"/>
            </w:tcBorders>
          </w:tcPr>
          <w:p w14:paraId="330FD0C7"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.02</w:t>
            </w:r>
          </w:p>
        </w:tc>
      </w:tr>
      <w:tr w:rsidR="00851D81" w:rsidRPr="009D2F39" w14:paraId="6E8B7C0E" w14:textId="77777777" w:rsidTr="003C45D7">
        <w:trPr>
          <w:trHeight w:val="248"/>
        </w:trPr>
        <w:tc>
          <w:tcPr>
            <w:tcW w:w="3060" w:type="dxa"/>
            <w:tcBorders>
              <w:top w:val="nil"/>
              <w:left w:val="nil"/>
              <w:bottom w:val="nil"/>
              <w:right w:val="nil"/>
            </w:tcBorders>
          </w:tcPr>
          <w:p w14:paraId="41A4C694" w14:textId="77777777" w:rsidR="00851D81" w:rsidRPr="00D964AE" w:rsidRDefault="00851D81" w:rsidP="00625963">
            <w:pPr>
              <w:spacing w:after="0" w:line="240" w:lineRule="auto"/>
              <w:ind w:left="720" w:right="-111"/>
              <w:rPr>
                <w:rFonts w:ascii="Times New Roman" w:hAnsi="Times New Roman" w:cs="Times New Roman"/>
                <w:sz w:val="24"/>
                <w:szCs w:val="24"/>
                <w:lang w:val="en-US"/>
              </w:rPr>
            </w:pPr>
            <w:r w:rsidRPr="00D964AE">
              <w:rPr>
                <w:rFonts w:ascii="Times New Roman" w:eastAsia="Calibri" w:hAnsi="Times New Roman" w:cs="Times New Roman"/>
                <w:sz w:val="24"/>
                <w:szCs w:val="24"/>
                <w:lang w:val="en-US"/>
              </w:rPr>
              <w:t>Gender</w:t>
            </w:r>
          </w:p>
        </w:tc>
        <w:tc>
          <w:tcPr>
            <w:tcW w:w="840" w:type="dxa"/>
            <w:tcBorders>
              <w:top w:val="nil"/>
              <w:left w:val="nil"/>
              <w:bottom w:val="nil"/>
              <w:right w:val="nil"/>
            </w:tcBorders>
          </w:tcPr>
          <w:p w14:paraId="6962EB90"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.06</w:t>
            </w:r>
          </w:p>
        </w:tc>
        <w:tc>
          <w:tcPr>
            <w:tcW w:w="720" w:type="dxa"/>
            <w:tcBorders>
              <w:top w:val="nil"/>
              <w:left w:val="nil"/>
              <w:bottom w:val="nil"/>
              <w:right w:val="nil"/>
            </w:tcBorders>
          </w:tcPr>
          <w:p w14:paraId="12F3E9C7"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0.20</w:t>
            </w:r>
          </w:p>
        </w:tc>
        <w:tc>
          <w:tcPr>
            <w:tcW w:w="1619" w:type="dxa"/>
            <w:tcBorders>
              <w:top w:val="nil"/>
              <w:left w:val="nil"/>
              <w:bottom w:val="nil"/>
              <w:right w:val="nil"/>
            </w:tcBorders>
          </w:tcPr>
          <w:p w14:paraId="325C3170"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-0.08, 0.48</w:t>
            </w:r>
          </w:p>
        </w:tc>
        <w:tc>
          <w:tcPr>
            <w:tcW w:w="962" w:type="dxa"/>
            <w:tcBorders>
              <w:top w:val="nil"/>
              <w:left w:val="nil"/>
              <w:bottom w:val="nil"/>
              <w:right w:val="nil"/>
            </w:tcBorders>
          </w:tcPr>
          <w:p w14:paraId="15E16DBB"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1.38</w:t>
            </w:r>
          </w:p>
        </w:tc>
        <w:tc>
          <w:tcPr>
            <w:tcW w:w="729" w:type="dxa"/>
            <w:tcBorders>
              <w:top w:val="nil"/>
              <w:left w:val="nil"/>
              <w:bottom w:val="nil"/>
              <w:right w:val="nil"/>
            </w:tcBorders>
          </w:tcPr>
          <w:p w14:paraId="043B62D3"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.168</w:t>
            </w:r>
          </w:p>
        </w:tc>
        <w:tc>
          <w:tcPr>
            <w:tcW w:w="899" w:type="dxa"/>
            <w:tcBorders>
              <w:top w:val="nil"/>
              <w:left w:val="nil"/>
              <w:bottom w:val="nil"/>
              <w:right w:val="nil"/>
            </w:tcBorders>
          </w:tcPr>
          <w:p w14:paraId="754ADB7E"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660" w:type="dxa"/>
            <w:tcBorders>
              <w:top w:val="nil"/>
              <w:left w:val="nil"/>
              <w:bottom w:val="nil"/>
              <w:right w:val="nil"/>
            </w:tcBorders>
          </w:tcPr>
          <w:p w14:paraId="53D35C5F"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r>
      <w:tr w:rsidR="00851D81" w:rsidRPr="009D2F39" w14:paraId="7A7BAF97" w14:textId="77777777" w:rsidTr="003C45D7">
        <w:trPr>
          <w:trHeight w:val="266"/>
        </w:trPr>
        <w:tc>
          <w:tcPr>
            <w:tcW w:w="3060" w:type="dxa"/>
            <w:tcBorders>
              <w:top w:val="nil"/>
              <w:left w:val="nil"/>
              <w:bottom w:val="nil"/>
              <w:right w:val="nil"/>
            </w:tcBorders>
          </w:tcPr>
          <w:p w14:paraId="7823133A" w14:textId="77777777" w:rsidR="00851D81" w:rsidRPr="00D964AE" w:rsidRDefault="00851D81" w:rsidP="00625963">
            <w:pPr>
              <w:spacing w:after="0" w:line="240" w:lineRule="auto"/>
              <w:ind w:left="720" w:right="-111"/>
              <w:rPr>
                <w:rFonts w:ascii="Times New Roman" w:hAnsi="Times New Roman" w:cs="Times New Roman"/>
                <w:sz w:val="24"/>
                <w:szCs w:val="24"/>
                <w:lang w:val="en-US"/>
              </w:rPr>
            </w:pPr>
            <w:r w:rsidRPr="00D964AE">
              <w:rPr>
                <w:rFonts w:ascii="Times New Roman" w:hAnsi="Times New Roman" w:cs="Times New Roman"/>
                <w:sz w:val="24"/>
                <w:szCs w:val="24"/>
                <w:lang w:val="en-US"/>
              </w:rPr>
              <w:t>Female POI</w:t>
            </w:r>
          </w:p>
        </w:tc>
        <w:tc>
          <w:tcPr>
            <w:tcW w:w="840" w:type="dxa"/>
            <w:tcBorders>
              <w:top w:val="nil"/>
              <w:left w:val="nil"/>
              <w:bottom w:val="nil"/>
              <w:right w:val="nil"/>
            </w:tcBorders>
          </w:tcPr>
          <w:p w14:paraId="74A598DF"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.12</w:t>
            </w:r>
          </w:p>
        </w:tc>
        <w:tc>
          <w:tcPr>
            <w:tcW w:w="720" w:type="dxa"/>
            <w:tcBorders>
              <w:top w:val="nil"/>
              <w:left w:val="nil"/>
              <w:bottom w:val="nil"/>
              <w:right w:val="nil"/>
            </w:tcBorders>
          </w:tcPr>
          <w:p w14:paraId="0FE68625"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0.89</w:t>
            </w:r>
          </w:p>
        </w:tc>
        <w:tc>
          <w:tcPr>
            <w:tcW w:w="1619" w:type="dxa"/>
            <w:tcBorders>
              <w:top w:val="nil"/>
              <w:left w:val="nil"/>
              <w:bottom w:val="nil"/>
              <w:right w:val="nil"/>
            </w:tcBorders>
          </w:tcPr>
          <w:p w14:paraId="19B4F8E9"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0.22, 1.55</w:t>
            </w:r>
          </w:p>
        </w:tc>
        <w:tc>
          <w:tcPr>
            <w:tcW w:w="962" w:type="dxa"/>
            <w:tcBorders>
              <w:top w:val="nil"/>
              <w:left w:val="nil"/>
              <w:bottom w:val="nil"/>
              <w:right w:val="nil"/>
            </w:tcBorders>
          </w:tcPr>
          <w:p w14:paraId="4EBDB05A"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2.62</w:t>
            </w:r>
          </w:p>
        </w:tc>
        <w:tc>
          <w:tcPr>
            <w:tcW w:w="729" w:type="dxa"/>
            <w:tcBorders>
              <w:top w:val="nil"/>
              <w:left w:val="nil"/>
              <w:bottom w:val="nil"/>
              <w:right w:val="nil"/>
            </w:tcBorders>
          </w:tcPr>
          <w:p w14:paraId="5E233EE4"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.009</w:t>
            </w:r>
          </w:p>
        </w:tc>
        <w:tc>
          <w:tcPr>
            <w:tcW w:w="899" w:type="dxa"/>
            <w:tcBorders>
              <w:top w:val="nil"/>
              <w:left w:val="nil"/>
              <w:bottom w:val="nil"/>
              <w:right w:val="nil"/>
            </w:tcBorders>
          </w:tcPr>
          <w:p w14:paraId="093094A3"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660" w:type="dxa"/>
            <w:tcBorders>
              <w:top w:val="nil"/>
              <w:left w:val="nil"/>
              <w:bottom w:val="nil"/>
              <w:right w:val="nil"/>
            </w:tcBorders>
          </w:tcPr>
          <w:p w14:paraId="27C2E298"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r>
      <w:tr w:rsidR="00851D81" w:rsidRPr="009D2F39" w14:paraId="7745CB56" w14:textId="77777777" w:rsidTr="003C45D7">
        <w:trPr>
          <w:trHeight w:val="240"/>
        </w:trPr>
        <w:tc>
          <w:tcPr>
            <w:tcW w:w="3060" w:type="dxa"/>
            <w:tcBorders>
              <w:top w:val="nil"/>
              <w:left w:val="nil"/>
              <w:bottom w:val="nil"/>
              <w:right w:val="nil"/>
            </w:tcBorders>
          </w:tcPr>
          <w:p w14:paraId="760C33E8" w14:textId="77777777" w:rsidR="00851D81" w:rsidRPr="00D964AE" w:rsidRDefault="00851D81" w:rsidP="00625963">
            <w:pPr>
              <w:spacing w:after="0" w:line="240" w:lineRule="auto"/>
              <w:ind w:left="341" w:right="-111"/>
              <w:rPr>
                <w:rFonts w:ascii="Times New Roman" w:hAnsi="Times New Roman" w:cs="Times New Roman"/>
                <w:sz w:val="24"/>
                <w:szCs w:val="24"/>
                <w:lang w:val="en-US"/>
              </w:rPr>
            </w:pPr>
            <w:r w:rsidRPr="00D964AE">
              <w:rPr>
                <w:rFonts w:ascii="Times New Roman" w:hAnsi="Times New Roman" w:cs="Times New Roman"/>
                <w:i/>
                <w:sz w:val="24"/>
                <w:szCs w:val="24"/>
                <w:lang w:val="en-US"/>
              </w:rPr>
              <w:t>Step 2</w:t>
            </w:r>
            <w:r w:rsidRPr="00D964AE">
              <w:rPr>
                <w:rFonts w:ascii="Times New Roman" w:hAnsi="Times New Roman" w:cs="Times New Roman"/>
                <w:sz w:val="24"/>
                <w:szCs w:val="24"/>
                <w:lang w:val="en-US"/>
              </w:rPr>
              <w:t xml:space="preserve"> (</w:t>
            </w:r>
            <w:proofErr w:type="spellStart"/>
            <w:r w:rsidRPr="00D964AE">
              <w:rPr>
                <w:rFonts w:ascii="Times New Roman" w:hAnsi="Times New Roman" w:cs="Times New Roman"/>
                <w:i/>
                <w:sz w:val="24"/>
                <w:szCs w:val="24"/>
                <w:lang w:val="en-US"/>
              </w:rPr>
              <w:t>df</w:t>
            </w:r>
            <w:proofErr w:type="spellEnd"/>
            <w:r w:rsidRPr="00D964AE">
              <w:rPr>
                <w:rFonts w:ascii="Times New Roman" w:hAnsi="Times New Roman" w:cs="Times New Roman"/>
                <w:sz w:val="24"/>
                <w:szCs w:val="24"/>
                <w:lang w:val="en-US"/>
              </w:rPr>
              <w:t xml:space="preserve"> = 504)</w:t>
            </w:r>
          </w:p>
        </w:tc>
        <w:tc>
          <w:tcPr>
            <w:tcW w:w="840" w:type="dxa"/>
            <w:tcBorders>
              <w:top w:val="nil"/>
              <w:left w:val="nil"/>
              <w:bottom w:val="nil"/>
              <w:right w:val="nil"/>
            </w:tcBorders>
          </w:tcPr>
          <w:p w14:paraId="4D303574"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720" w:type="dxa"/>
            <w:tcBorders>
              <w:top w:val="nil"/>
              <w:left w:val="nil"/>
              <w:bottom w:val="nil"/>
              <w:right w:val="nil"/>
            </w:tcBorders>
          </w:tcPr>
          <w:p w14:paraId="4D7F8BD1"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1619" w:type="dxa"/>
            <w:tcBorders>
              <w:top w:val="nil"/>
              <w:left w:val="nil"/>
              <w:bottom w:val="nil"/>
              <w:right w:val="nil"/>
            </w:tcBorders>
          </w:tcPr>
          <w:p w14:paraId="3123A140"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962" w:type="dxa"/>
            <w:tcBorders>
              <w:top w:val="nil"/>
              <w:left w:val="nil"/>
              <w:bottom w:val="nil"/>
              <w:right w:val="nil"/>
            </w:tcBorders>
          </w:tcPr>
          <w:p w14:paraId="3EEDE34D"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729" w:type="dxa"/>
            <w:tcBorders>
              <w:top w:val="nil"/>
              <w:left w:val="nil"/>
              <w:bottom w:val="nil"/>
              <w:right w:val="nil"/>
            </w:tcBorders>
          </w:tcPr>
          <w:p w14:paraId="4735CCA6"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899" w:type="dxa"/>
            <w:tcBorders>
              <w:top w:val="nil"/>
              <w:left w:val="nil"/>
              <w:bottom w:val="nil"/>
              <w:right w:val="nil"/>
            </w:tcBorders>
          </w:tcPr>
          <w:p w14:paraId="75F8E7AD"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.01*</w:t>
            </w:r>
          </w:p>
        </w:tc>
        <w:tc>
          <w:tcPr>
            <w:tcW w:w="660" w:type="dxa"/>
            <w:tcBorders>
              <w:top w:val="nil"/>
              <w:left w:val="nil"/>
              <w:bottom w:val="nil"/>
              <w:right w:val="nil"/>
            </w:tcBorders>
          </w:tcPr>
          <w:p w14:paraId="68DCBCD9"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.01</w:t>
            </w:r>
          </w:p>
        </w:tc>
      </w:tr>
      <w:tr w:rsidR="00851D81" w:rsidRPr="009D2F39" w14:paraId="1C547B10" w14:textId="77777777" w:rsidTr="003C45D7">
        <w:trPr>
          <w:trHeight w:val="387"/>
        </w:trPr>
        <w:tc>
          <w:tcPr>
            <w:tcW w:w="3060" w:type="dxa"/>
            <w:tcBorders>
              <w:top w:val="nil"/>
              <w:left w:val="nil"/>
              <w:bottom w:val="single" w:sz="4" w:space="0" w:color="auto"/>
              <w:right w:val="nil"/>
            </w:tcBorders>
          </w:tcPr>
          <w:p w14:paraId="4B96A1C5" w14:textId="77777777" w:rsidR="00851D81" w:rsidRPr="00D964AE" w:rsidRDefault="00851D81" w:rsidP="00625963">
            <w:pPr>
              <w:spacing w:after="0" w:line="240" w:lineRule="auto"/>
              <w:ind w:left="720" w:right="-111"/>
              <w:rPr>
                <w:rFonts w:ascii="Times New Roman" w:hAnsi="Times New Roman" w:cs="Times New Roman"/>
                <w:sz w:val="24"/>
                <w:szCs w:val="24"/>
                <w:lang w:val="en-US"/>
              </w:rPr>
            </w:pPr>
            <w:r w:rsidRPr="00D964AE">
              <w:rPr>
                <w:rFonts w:ascii="Times New Roman" w:hAnsi="Times New Roman" w:cs="Times New Roman"/>
                <w:sz w:val="24"/>
                <w:szCs w:val="24"/>
                <w:lang w:val="en-US"/>
              </w:rPr>
              <w:t>Gender X Female POI</w:t>
            </w:r>
          </w:p>
        </w:tc>
        <w:tc>
          <w:tcPr>
            <w:tcW w:w="840" w:type="dxa"/>
            <w:tcBorders>
              <w:top w:val="nil"/>
              <w:left w:val="nil"/>
              <w:bottom w:val="single" w:sz="4" w:space="0" w:color="auto"/>
              <w:right w:val="nil"/>
            </w:tcBorders>
          </w:tcPr>
          <w:p w14:paraId="6CC8E266"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.13</w:t>
            </w:r>
          </w:p>
        </w:tc>
        <w:tc>
          <w:tcPr>
            <w:tcW w:w="720" w:type="dxa"/>
            <w:tcBorders>
              <w:top w:val="nil"/>
              <w:left w:val="nil"/>
              <w:bottom w:val="single" w:sz="4" w:space="0" w:color="auto"/>
              <w:right w:val="nil"/>
            </w:tcBorders>
          </w:tcPr>
          <w:p w14:paraId="71A2491B"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1.47</w:t>
            </w:r>
          </w:p>
        </w:tc>
        <w:tc>
          <w:tcPr>
            <w:tcW w:w="1619" w:type="dxa"/>
            <w:tcBorders>
              <w:top w:val="nil"/>
              <w:left w:val="nil"/>
              <w:bottom w:val="single" w:sz="4" w:space="0" w:color="auto"/>
              <w:right w:val="nil"/>
            </w:tcBorders>
          </w:tcPr>
          <w:p w14:paraId="79DB79EE"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0.13, 2.82</w:t>
            </w:r>
          </w:p>
        </w:tc>
        <w:tc>
          <w:tcPr>
            <w:tcW w:w="962" w:type="dxa"/>
            <w:tcBorders>
              <w:top w:val="nil"/>
              <w:left w:val="nil"/>
              <w:bottom w:val="single" w:sz="4" w:space="0" w:color="auto"/>
              <w:right w:val="nil"/>
            </w:tcBorders>
          </w:tcPr>
          <w:p w14:paraId="73E199AB"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2.16</w:t>
            </w:r>
          </w:p>
        </w:tc>
        <w:tc>
          <w:tcPr>
            <w:tcW w:w="729" w:type="dxa"/>
            <w:tcBorders>
              <w:top w:val="nil"/>
              <w:left w:val="nil"/>
              <w:bottom w:val="single" w:sz="4" w:space="0" w:color="auto"/>
              <w:right w:val="nil"/>
            </w:tcBorders>
          </w:tcPr>
          <w:p w14:paraId="30D118DA"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r w:rsidRPr="00D964AE">
              <w:rPr>
                <w:rFonts w:ascii="Times New Roman" w:eastAsia="Calibri" w:hAnsi="Times New Roman" w:cs="Times New Roman"/>
                <w:sz w:val="24"/>
                <w:szCs w:val="24"/>
                <w:lang w:val="en-US"/>
              </w:rPr>
              <w:t>.031</w:t>
            </w:r>
          </w:p>
        </w:tc>
        <w:tc>
          <w:tcPr>
            <w:tcW w:w="899" w:type="dxa"/>
            <w:tcBorders>
              <w:top w:val="nil"/>
              <w:left w:val="nil"/>
              <w:bottom w:val="single" w:sz="4" w:space="0" w:color="auto"/>
              <w:right w:val="nil"/>
            </w:tcBorders>
          </w:tcPr>
          <w:p w14:paraId="60B3340B"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c>
          <w:tcPr>
            <w:tcW w:w="660" w:type="dxa"/>
            <w:tcBorders>
              <w:top w:val="nil"/>
              <w:left w:val="nil"/>
              <w:bottom w:val="single" w:sz="4" w:space="0" w:color="auto"/>
              <w:right w:val="nil"/>
            </w:tcBorders>
          </w:tcPr>
          <w:p w14:paraId="55E06376" w14:textId="77777777" w:rsidR="00851D81" w:rsidRPr="00D964AE" w:rsidRDefault="00851D81" w:rsidP="00625963">
            <w:pPr>
              <w:spacing w:after="0" w:line="240" w:lineRule="auto"/>
              <w:jc w:val="center"/>
              <w:rPr>
                <w:rFonts w:ascii="Times New Roman" w:eastAsia="Calibri" w:hAnsi="Times New Roman" w:cs="Times New Roman"/>
                <w:sz w:val="24"/>
                <w:szCs w:val="24"/>
                <w:lang w:val="en-US"/>
              </w:rPr>
            </w:pPr>
          </w:p>
        </w:tc>
      </w:tr>
    </w:tbl>
    <w:p w14:paraId="7001DC71" w14:textId="77777777" w:rsidR="00851D81" w:rsidRPr="00D964AE" w:rsidRDefault="00851D81" w:rsidP="00851D81">
      <w:pPr>
        <w:spacing w:line="240" w:lineRule="auto"/>
        <w:rPr>
          <w:rFonts w:ascii="Times New Roman" w:hAnsi="Times New Roman" w:cs="Times New Roman"/>
          <w:b/>
          <w:bCs/>
          <w:color w:val="000000" w:themeColor="text1"/>
          <w:sz w:val="24"/>
          <w:szCs w:val="24"/>
        </w:rPr>
      </w:pPr>
      <w:r w:rsidRPr="00D964AE">
        <w:rPr>
          <w:rFonts w:ascii="Times New Roman" w:hAnsi="Times New Roman" w:cs="Times New Roman"/>
          <w:i/>
          <w:sz w:val="24"/>
          <w:szCs w:val="24"/>
        </w:rPr>
        <w:t>Note</w:t>
      </w:r>
      <w:r w:rsidRPr="00D964AE">
        <w:rPr>
          <w:rFonts w:ascii="Times New Roman" w:hAnsi="Times New Roman" w:cs="Times New Roman"/>
          <w:sz w:val="24"/>
          <w:szCs w:val="24"/>
        </w:rPr>
        <w:t>. *</w:t>
      </w:r>
      <w:r w:rsidRPr="00D964AE">
        <w:rPr>
          <w:rFonts w:ascii="Times New Roman" w:hAnsi="Times New Roman" w:cs="Times New Roman"/>
          <w:i/>
          <w:iCs/>
          <w:sz w:val="24"/>
          <w:szCs w:val="24"/>
        </w:rPr>
        <w:t>p</w:t>
      </w:r>
      <w:r w:rsidRPr="00D964AE">
        <w:rPr>
          <w:rFonts w:ascii="Times New Roman" w:hAnsi="Times New Roman" w:cs="Times New Roman"/>
          <w:sz w:val="24"/>
          <w:szCs w:val="24"/>
        </w:rPr>
        <w:t xml:space="preserve"> &lt; .05; ***</w:t>
      </w:r>
      <w:r w:rsidRPr="00D964AE">
        <w:rPr>
          <w:rFonts w:ascii="Times New Roman" w:hAnsi="Times New Roman" w:cs="Times New Roman"/>
          <w:i/>
          <w:sz w:val="24"/>
          <w:szCs w:val="24"/>
        </w:rPr>
        <w:t>p</w:t>
      </w:r>
      <w:r w:rsidRPr="00D964AE">
        <w:rPr>
          <w:rFonts w:ascii="Times New Roman" w:hAnsi="Times New Roman" w:cs="Times New Roman"/>
          <w:sz w:val="24"/>
          <w:szCs w:val="24"/>
        </w:rPr>
        <w:t xml:space="preserve"> &lt; .001. POI = proportion of income earned</w:t>
      </w:r>
    </w:p>
    <w:p w14:paraId="1272CDC5" w14:textId="77777777" w:rsidR="00851D81" w:rsidRPr="00D964AE" w:rsidRDefault="00851D81" w:rsidP="00851D81">
      <w:pPr>
        <w:rPr>
          <w:rFonts w:ascii="Times New Roman" w:hAnsi="Times New Roman" w:cs="Times New Roman"/>
          <w:sz w:val="24"/>
          <w:szCs w:val="24"/>
          <w:lang w:val="en-US"/>
        </w:rPr>
      </w:pPr>
    </w:p>
    <w:p w14:paraId="594CB5A3" w14:textId="77777777" w:rsidR="00851D81" w:rsidRPr="00D964AE" w:rsidRDefault="00851D81" w:rsidP="00851D81">
      <w:pPr>
        <w:rPr>
          <w:rFonts w:ascii="Times New Roman" w:hAnsi="Times New Roman" w:cs="Times New Roman"/>
          <w:sz w:val="24"/>
          <w:szCs w:val="24"/>
          <w:lang w:val="en-US"/>
        </w:rPr>
      </w:pPr>
    </w:p>
    <w:p w14:paraId="6EE11B75" w14:textId="77777777" w:rsidR="00851D81" w:rsidRPr="00D964AE" w:rsidRDefault="00851D81" w:rsidP="00851D81">
      <w:pPr>
        <w:rPr>
          <w:rFonts w:ascii="Times New Roman" w:hAnsi="Times New Roman" w:cs="Times New Roman"/>
          <w:sz w:val="24"/>
          <w:szCs w:val="24"/>
          <w:lang w:val="en-US"/>
        </w:rPr>
      </w:pPr>
      <w:r w:rsidRPr="00D964AE">
        <w:rPr>
          <w:rFonts w:ascii="Times New Roman" w:hAnsi="Times New Roman" w:cs="Times New Roman"/>
          <w:b/>
          <w:bCs/>
          <w:sz w:val="24"/>
          <w:szCs w:val="24"/>
          <w:lang w:val="en-US"/>
        </w:rPr>
        <w:t xml:space="preserve">Feelings of Inadequacy. </w:t>
      </w:r>
      <w:r w:rsidRPr="00D964AE">
        <w:rPr>
          <w:rFonts w:ascii="Times New Roman" w:hAnsi="Times New Roman" w:cs="Times New Roman"/>
          <w:sz w:val="24"/>
          <w:szCs w:val="24"/>
          <w:lang w:val="en-US"/>
        </w:rPr>
        <w:t xml:space="preserve">As expected, participants generally felt more inadequate as the proportion of income earned by the woman in their relationship increased. But this effect was moderated by gender in a manner that was consistent with our hypotheses concerning precarious manhood (see Figure 5). Women’s feelings of inadequacy did not vary directly as a function of the proportion of income they earned, </w:t>
      </w:r>
      <w:r w:rsidRPr="00D964AE">
        <w:rPr>
          <w:rFonts w:ascii="Times New Roman" w:hAnsi="Times New Roman" w:cs="Times New Roman"/>
          <w:i/>
          <w:iCs/>
          <w:sz w:val="24"/>
          <w:szCs w:val="24"/>
          <w:lang w:val="en-US"/>
        </w:rPr>
        <w:t>β</w:t>
      </w:r>
      <w:r w:rsidRPr="00D964AE">
        <w:rPr>
          <w:rFonts w:ascii="Times New Roman" w:hAnsi="Times New Roman" w:cs="Times New Roman"/>
          <w:sz w:val="24"/>
          <w:szCs w:val="24"/>
          <w:lang w:val="en-US"/>
        </w:rPr>
        <w:t xml:space="preserve"> = .03, 95% CI [-0.62, 1.14], </w:t>
      </w:r>
      <w:r w:rsidRPr="00D964AE">
        <w:rPr>
          <w:rFonts w:ascii="Times New Roman" w:hAnsi="Times New Roman" w:cs="Times New Roman"/>
          <w:i/>
          <w:iCs/>
          <w:sz w:val="24"/>
          <w:szCs w:val="24"/>
          <w:lang w:val="en-US"/>
        </w:rPr>
        <w:t>t</w:t>
      </w:r>
      <w:r w:rsidRPr="00D964AE">
        <w:rPr>
          <w:rFonts w:ascii="Times New Roman" w:hAnsi="Times New Roman" w:cs="Times New Roman"/>
          <w:sz w:val="24"/>
          <w:szCs w:val="24"/>
          <w:lang w:val="en-US"/>
        </w:rPr>
        <w:t xml:space="preserve">(504) = 0.58, </w:t>
      </w:r>
      <w:r w:rsidRPr="00D964AE">
        <w:rPr>
          <w:rFonts w:ascii="Times New Roman" w:hAnsi="Times New Roman" w:cs="Times New Roman"/>
          <w:i/>
          <w:iCs/>
          <w:sz w:val="24"/>
          <w:szCs w:val="24"/>
          <w:lang w:val="en-US"/>
        </w:rPr>
        <w:t>p</w:t>
      </w:r>
      <w:r w:rsidRPr="00D964AE">
        <w:rPr>
          <w:rFonts w:ascii="Times New Roman" w:hAnsi="Times New Roman" w:cs="Times New Roman"/>
          <w:sz w:val="24"/>
          <w:szCs w:val="24"/>
          <w:lang w:val="en-US"/>
        </w:rPr>
        <w:t xml:space="preserve"> = .563, but men felt more inadequate as the proportion of income earned by their female spouse increased, </w:t>
      </w:r>
      <w:r w:rsidRPr="00D964AE">
        <w:rPr>
          <w:rFonts w:ascii="Times New Roman" w:hAnsi="Times New Roman" w:cs="Times New Roman"/>
          <w:i/>
          <w:iCs/>
          <w:sz w:val="24"/>
          <w:szCs w:val="24"/>
          <w:lang w:val="en-US"/>
        </w:rPr>
        <w:t>β</w:t>
      </w:r>
      <w:r w:rsidRPr="00D964AE">
        <w:rPr>
          <w:rFonts w:ascii="Times New Roman" w:hAnsi="Times New Roman" w:cs="Times New Roman"/>
          <w:sz w:val="24"/>
          <w:szCs w:val="24"/>
          <w:lang w:val="en-US"/>
        </w:rPr>
        <w:t xml:space="preserve"> = .23, 95% CI [0.72, 2.75], </w:t>
      </w:r>
      <w:r w:rsidRPr="00D964AE">
        <w:rPr>
          <w:rFonts w:ascii="Times New Roman" w:hAnsi="Times New Roman" w:cs="Times New Roman"/>
          <w:i/>
          <w:iCs/>
          <w:sz w:val="24"/>
          <w:szCs w:val="24"/>
          <w:lang w:val="en-US"/>
        </w:rPr>
        <w:t>t</w:t>
      </w:r>
      <w:r w:rsidRPr="00D964AE">
        <w:rPr>
          <w:rFonts w:ascii="Times New Roman" w:hAnsi="Times New Roman" w:cs="Times New Roman"/>
          <w:sz w:val="24"/>
          <w:szCs w:val="24"/>
          <w:lang w:val="en-US"/>
        </w:rPr>
        <w:t xml:space="preserve">(504) = 3.35, </w:t>
      </w:r>
      <w:r w:rsidRPr="00D964AE">
        <w:rPr>
          <w:rFonts w:ascii="Times New Roman" w:hAnsi="Times New Roman" w:cs="Times New Roman"/>
          <w:i/>
          <w:iCs/>
          <w:sz w:val="24"/>
          <w:szCs w:val="24"/>
          <w:lang w:val="en-US"/>
        </w:rPr>
        <w:t>p</w:t>
      </w:r>
      <w:r w:rsidRPr="00D964AE">
        <w:rPr>
          <w:rFonts w:ascii="Times New Roman" w:hAnsi="Times New Roman" w:cs="Times New Roman"/>
          <w:sz w:val="24"/>
          <w:szCs w:val="24"/>
          <w:lang w:val="en-US"/>
        </w:rPr>
        <w:t xml:space="preserve"> &lt; .001. However, these associations between breadwinner status and inadequacy do not tell the whole story concerning FBRs and gender threat because they do not account for gender nonconformity, and thus they do not reflect the totality of gender threat. Our next analyses will provide a better understanding of the links between breadwinner status, gender threat, and relationship quality.</w:t>
      </w:r>
    </w:p>
    <w:p w14:paraId="4CE75143" w14:textId="77777777" w:rsidR="00851D81" w:rsidRPr="00D964AE" w:rsidRDefault="00851D81" w:rsidP="00851D81">
      <w:pPr>
        <w:spacing w:line="360" w:lineRule="auto"/>
        <w:rPr>
          <w:rFonts w:ascii="Times New Roman" w:hAnsi="Times New Roman" w:cs="Times New Roman"/>
          <w:sz w:val="24"/>
          <w:szCs w:val="24"/>
          <w:lang w:val="en-US"/>
        </w:rPr>
      </w:pPr>
    </w:p>
    <w:p w14:paraId="6125579F" w14:textId="41D29A13" w:rsidR="00851D81" w:rsidRPr="00D964AE" w:rsidRDefault="00851D81" w:rsidP="00851D81">
      <w:pPr>
        <w:spacing w:line="360" w:lineRule="auto"/>
        <w:rPr>
          <w:rFonts w:ascii="Times New Roman" w:hAnsi="Times New Roman" w:cs="Times New Roman"/>
          <w:i/>
          <w:iCs/>
          <w:sz w:val="24"/>
          <w:szCs w:val="24"/>
        </w:rPr>
      </w:pPr>
      <w:r w:rsidRPr="00D964AE">
        <w:rPr>
          <w:rFonts w:ascii="Times New Roman" w:hAnsi="Times New Roman" w:cs="Times New Roman"/>
          <w:b/>
          <w:bCs/>
          <w:sz w:val="24"/>
          <w:szCs w:val="24"/>
        </w:rPr>
        <w:t xml:space="preserve">Figure </w:t>
      </w:r>
      <w:r w:rsidR="004230E7">
        <w:rPr>
          <w:rFonts w:ascii="Times New Roman" w:hAnsi="Times New Roman" w:cs="Times New Roman"/>
          <w:b/>
          <w:bCs/>
          <w:sz w:val="24"/>
          <w:szCs w:val="24"/>
        </w:rPr>
        <w:t>S</w:t>
      </w:r>
      <w:r w:rsidR="00C90D02">
        <w:rPr>
          <w:rFonts w:ascii="Times New Roman" w:hAnsi="Times New Roman" w:cs="Times New Roman"/>
          <w:b/>
          <w:bCs/>
          <w:sz w:val="24"/>
          <w:szCs w:val="24"/>
        </w:rPr>
        <w:t>1</w:t>
      </w:r>
      <w:r w:rsidRPr="00D964AE">
        <w:rPr>
          <w:rFonts w:ascii="Times New Roman" w:hAnsi="Times New Roman" w:cs="Times New Roman"/>
          <w:b/>
          <w:bCs/>
          <w:sz w:val="24"/>
          <w:szCs w:val="24"/>
        </w:rPr>
        <w:t xml:space="preserve"> </w:t>
      </w:r>
      <w:r w:rsidRPr="00D964AE">
        <w:rPr>
          <w:rFonts w:ascii="Times New Roman" w:hAnsi="Times New Roman" w:cs="Times New Roman"/>
          <w:i/>
          <w:iCs/>
          <w:sz w:val="24"/>
          <w:szCs w:val="24"/>
        </w:rPr>
        <w:t xml:space="preserve"> </w:t>
      </w:r>
    </w:p>
    <w:p w14:paraId="709F5842" w14:textId="77777777" w:rsidR="00851D81" w:rsidRPr="00D964AE" w:rsidRDefault="00851D81" w:rsidP="00851D81">
      <w:pPr>
        <w:spacing w:line="360" w:lineRule="auto"/>
        <w:rPr>
          <w:rFonts w:ascii="Times New Roman" w:hAnsi="Times New Roman" w:cs="Times New Roman"/>
          <w:i/>
          <w:iCs/>
          <w:sz w:val="24"/>
          <w:szCs w:val="24"/>
        </w:rPr>
      </w:pPr>
      <w:r w:rsidRPr="00D964AE">
        <w:rPr>
          <w:rFonts w:ascii="Times New Roman" w:hAnsi="Times New Roman" w:cs="Times New Roman"/>
          <w:i/>
          <w:iCs/>
          <w:sz w:val="24"/>
          <w:szCs w:val="24"/>
        </w:rPr>
        <w:t>Feelings of inadequacy for heterosexual participants in Study 3, as a function of participant gender and the proportion of income earned by the female partner in the participant’s marriage</w:t>
      </w:r>
    </w:p>
    <w:p w14:paraId="2C09D297" w14:textId="77777777" w:rsidR="00851D81" w:rsidRPr="00D964AE" w:rsidRDefault="00851D81" w:rsidP="00851D81">
      <w:pPr>
        <w:spacing w:line="240" w:lineRule="auto"/>
        <w:rPr>
          <w:rFonts w:ascii="Times New Roman" w:hAnsi="Times New Roman" w:cs="Times New Roman"/>
          <w:i/>
          <w:sz w:val="24"/>
          <w:szCs w:val="24"/>
          <w:lang w:val="en-US"/>
        </w:rPr>
      </w:pPr>
    </w:p>
    <w:p w14:paraId="0FE0B304" w14:textId="77777777" w:rsidR="00851D81" w:rsidRPr="00D964AE" w:rsidRDefault="00851D81" w:rsidP="00851D81">
      <w:pPr>
        <w:spacing w:line="240" w:lineRule="auto"/>
        <w:rPr>
          <w:rFonts w:ascii="Times New Roman" w:hAnsi="Times New Roman" w:cs="Times New Roman"/>
          <w:i/>
          <w:iCs/>
          <w:sz w:val="24"/>
          <w:szCs w:val="24"/>
          <w:lang w:val="en-US"/>
        </w:rPr>
      </w:pPr>
      <w:r w:rsidRPr="00D964AE">
        <w:rPr>
          <w:rFonts w:ascii="Times New Roman" w:hAnsi="Times New Roman" w:cs="Times New Roman"/>
          <w:noProof/>
          <w:sz w:val="24"/>
          <w:szCs w:val="24"/>
        </w:rPr>
        <w:drawing>
          <wp:inline distT="0" distB="0" distL="0" distR="0" wp14:anchorId="506AC86F" wp14:editId="2B98333A">
            <wp:extent cx="3886200" cy="3143250"/>
            <wp:effectExtent l="0" t="0" r="0" b="0"/>
            <wp:docPr id="801489476" name="Chart 1">
              <a:extLst xmlns:a="http://schemas.openxmlformats.org/drawingml/2006/main">
                <a:ext uri="{FF2B5EF4-FFF2-40B4-BE49-F238E27FC236}">
                  <a16:creationId xmlns:a16="http://schemas.microsoft.com/office/drawing/2014/main" id="{DBA789AF-4664-502A-A007-CDAC4927AB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3A4050DC" w14:textId="77777777" w:rsidR="00851D81" w:rsidRPr="00D964AE" w:rsidRDefault="00851D81" w:rsidP="00851D81">
      <w:pPr>
        <w:spacing w:line="240" w:lineRule="auto"/>
        <w:rPr>
          <w:rFonts w:ascii="Times New Roman" w:hAnsi="Times New Roman" w:cs="Times New Roman"/>
          <w:sz w:val="24"/>
          <w:szCs w:val="24"/>
          <w:lang w:val="en-US"/>
        </w:rPr>
      </w:pPr>
      <w:r w:rsidRPr="00D964AE">
        <w:rPr>
          <w:rFonts w:ascii="Times New Roman" w:hAnsi="Times New Roman" w:cs="Times New Roman"/>
          <w:i/>
          <w:sz w:val="24"/>
          <w:szCs w:val="24"/>
          <w:lang w:val="en-US"/>
        </w:rPr>
        <w:t>Note.</w:t>
      </w:r>
      <w:r w:rsidRPr="00D964AE">
        <w:rPr>
          <w:rFonts w:ascii="Times New Roman" w:hAnsi="Times New Roman" w:cs="Times New Roman"/>
          <w:sz w:val="24"/>
          <w:szCs w:val="24"/>
          <w:lang w:val="en-US"/>
        </w:rPr>
        <w:t xml:space="preserve"> Results are graphed for participants in relationships where the proportion of income earned by the female partner in their marriage was one standard deviation below (i.e., woman earns 20%) or one standard deviation above (i.e. woman earns 60%) the sample mean.</w:t>
      </w:r>
    </w:p>
    <w:p w14:paraId="588CA345" w14:textId="77777777" w:rsidR="00851D81" w:rsidRPr="00D964AE" w:rsidRDefault="00851D81" w:rsidP="001B546D">
      <w:pPr>
        <w:autoSpaceDE w:val="0"/>
        <w:autoSpaceDN w:val="0"/>
        <w:adjustRightInd w:val="0"/>
        <w:spacing w:after="0" w:line="400" w:lineRule="atLeast"/>
        <w:rPr>
          <w:rFonts w:ascii="Times New Roman" w:hAnsi="Times New Roman" w:cs="Times New Roman"/>
          <w:b/>
          <w:bCs/>
          <w:sz w:val="24"/>
          <w:szCs w:val="24"/>
        </w:rPr>
      </w:pPr>
    </w:p>
    <w:p w14:paraId="04B53CC6" w14:textId="77777777" w:rsidR="00AF2F36" w:rsidRPr="009D2F39" w:rsidRDefault="00AF2F36" w:rsidP="00AF2F36">
      <w:pPr>
        <w:autoSpaceDE w:val="0"/>
        <w:autoSpaceDN w:val="0"/>
        <w:adjustRightInd w:val="0"/>
        <w:spacing w:after="0" w:line="400" w:lineRule="atLeast"/>
        <w:rPr>
          <w:rFonts w:ascii="Times New Roman" w:hAnsi="Times New Roman" w:cs="Times New Roman"/>
          <w:sz w:val="24"/>
          <w:szCs w:val="24"/>
        </w:rPr>
      </w:pPr>
    </w:p>
    <w:p w14:paraId="10D0AE66" w14:textId="77777777" w:rsidR="4E884761" w:rsidRPr="009D2F39" w:rsidRDefault="4E884761" w:rsidP="4E884761">
      <w:pPr>
        <w:rPr>
          <w:rFonts w:ascii="Times New Roman" w:hAnsi="Times New Roman" w:cs="Times New Roman"/>
          <w:sz w:val="24"/>
          <w:szCs w:val="24"/>
          <w:lang w:val="en-US"/>
        </w:rPr>
      </w:pPr>
    </w:p>
    <w:sectPr w:rsidR="4E884761" w:rsidRPr="009D2F39" w:rsidSect="0064743E">
      <w:headerReference w:type="default" r:id="rId95"/>
      <w:footerReference w:type="default" r:id="rId96"/>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078C3" w14:textId="77777777" w:rsidR="00390EA2" w:rsidRDefault="00390EA2">
      <w:pPr>
        <w:spacing w:after="0" w:line="240" w:lineRule="auto"/>
      </w:pPr>
      <w:r>
        <w:separator/>
      </w:r>
    </w:p>
  </w:endnote>
  <w:endnote w:type="continuationSeparator" w:id="0">
    <w:p w14:paraId="0BE8593C" w14:textId="77777777" w:rsidR="00390EA2" w:rsidRDefault="00390EA2">
      <w:pPr>
        <w:spacing w:after="0" w:line="240" w:lineRule="auto"/>
      </w:pPr>
      <w:r>
        <w:continuationSeparator/>
      </w:r>
    </w:p>
  </w:endnote>
  <w:endnote w:type="continuationNotice" w:id="1">
    <w:p w14:paraId="74C61892" w14:textId="77777777" w:rsidR="00390EA2" w:rsidRDefault="00390E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604020202020204"/>
    <w:charset w:val="00"/>
    <w:family w:val="swiss"/>
    <w:pitch w:val="variable"/>
    <w:sig w:usb0="E4002EFF" w:usb1="C000E47F" w:usb2="00000009" w:usb3="00000000" w:csb0="000001FF" w:csb1="00000000"/>
  </w:font>
  <w:font w:name="Code">
    <w:altName w:val="Calibri"/>
    <w:panose1 w:val="020B0604020202020204"/>
    <w:charset w:val="00"/>
    <w:family w:val="swiss"/>
    <w:notTrueType/>
    <w:pitch w:val="default"/>
    <w:sig w:usb0="00000003" w:usb1="00000000" w:usb2="000000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4920395"/>
      <w:docPartObj>
        <w:docPartGallery w:val="Page Numbers (Bottom of Page)"/>
        <w:docPartUnique/>
      </w:docPartObj>
    </w:sdtPr>
    <w:sdtContent>
      <w:p w14:paraId="353AB228" w14:textId="2B9D2705" w:rsidR="00D07568" w:rsidRDefault="00D07568" w:rsidP="00B4789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92400AD" w14:textId="77777777" w:rsidR="00D07568" w:rsidRDefault="00D07568" w:rsidP="00D075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B8995" w14:textId="41F2DC63" w:rsidR="00D07568" w:rsidRDefault="00D07568" w:rsidP="00B47899">
    <w:pPr>
      <w:pStyle w:val="Footer"/>
      <w:framePr w:wrap="none" w:vAnchor="text" w:hAnchor="margin" w:xAlign="right" w:y="1"/>
      <w:rPr>
        <w:rStyle w:val="PageNumber"/>
      </w:rPr>
    </w:pPr>
  </w:p>
  <w:p w14:paraId="70997046" w14:textId="2B4B72AA" w:rsidR="00AA33B6" w:rsidRPr="00B00148" w:rsidRDefault="00AA33B6" w:rsidP="00D07568">
    <w:pPr>
      <w:pStyle w:val="Footer"/>
      <w:ind w:right="360"/>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E7936" w14:textId="77777777" w:rsidR="00390EA2" w:rsidRDefault="00390EA2">
      <w:pPr>
        <w:spacing w:after="0" w:line="240" w:lineRule="auto"/>
      </w:pPr>
      <w:r>
        <w:separator/>
      </w:r>
    </w:p>
  </w:footnote>
  <w:footnote w:type="continuationSeparator" w:id="0">
    <w:p w14:paraId="1F639961" w14:textId="77777777" w:rsidR="00390EA2" w:rsidRDefault="00390EA2">
      <w:pPr>
        <w:spacing w:after="0" w:line="240" w:lineRule="auto"/>
      </w:pPr>
      <w:r>
        <w:continuationSeparator/>
      </w:r>
    </w:p>
  </w:footnote>
  <w:footnote w:type="continuationNotice" w:id="1">
    <w:p w14:paraId="54B278EB" w14:textId="77777777" w:rsidR="00390EA2" w:rsidRDefault="00390E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49298897"/>
      <w:docPartObj>
        <w:docPartGallery w:val="Page Numbers (Top of Page)"/>
        <w:docPartUnique/>
      </w:docPartObj>
    </w:sdtPr>
    <w:sdtContent>
      <w:p w14:paraId="629FF8AD" w14:textId="4BF6B03D" w:rsidR="005F6149" w:rsidRDefault="005F6149" w:rsidP="00D0756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B37BC4" w14:textId="77777777" w:rsidR="005F6149" w:rsidRDefault="005F6149" w:rsidP="005F614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9680922"/>
      <w:docPartObj>
        <w:docPartGallery w:val="Page Numbers (Top of Page)"/>
        <w:docPartUnique/>
      </w:docPartObj>
    </w:sdtPr>
    <w:sdtContent>
      <w:p w14:paraId="64F5E06B" w14:textId="62199960" w:rsidR="005F6149" w:rsidRDefault="005F6149" w:rsidP="00B4789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tbl>
    <w:tblPr>
      <w:tblW w:w="0" w:type="auto"/>
      <w:tblLayout w:type="fixed"/>
      <w:tblLook w:val="06A0" w:firstRow="1" w:lastRow="0" w:firstColumn="1" w:lastColumn="0" w:noHBand="1" w:noVBand="1"/>
    </w:tblPr>
    <w:tblGrid>
      <w:gridCol w:w="3120"/>
      <w:gridCol w:w="3120"/>
      <w:gridCol w:w="3120"/>
    </w:tblGrid>
    <w:tr w:rsidR="285CEAAF" w14:paraId="3246C3FF" w14:textId="77777777" w:rsidTr="285CEAAF">
      <w:trPr>
        <w:trHeight w:val="300"/>
      </w:trPr>
      <w:tc>
        <w:tcPr>
          <w:tcW w:w="3120" w:type="dxa"/>
        </w:tcPr>
        <w:p w14:paraId="00955EAB" w14:textId="19695A58" w:rsidR="285CEAAF" w:rsidRDefault="285CEAAF" w:rsidP="005F6149">
          <w:pPr>
            <w:pStyle w:val="Header"/>
            <w:ind w:left="-115" w:right="360"/>
          </w:pPr>
        </w:p>
      </w:tc>
      <w:tc>
        <w:tcPr>
          <w:tcW w:w="3120" w:type="dxa"/>
        </w:tcPr>
        <w:p w14:paraId="60267A7C" w14:textId="1E68E073" w:rsidR="285CEAAF" w:rsidRDefault="285CEAAF" w:rsidP="285CEAAF">
          <w:pPr>
            <w:pStyle w:val="Header"/>
            <w:jc w:val="center"/>
          </w:pPr>
        </w:p>
      </w:tc>
      <w:tc>
        <w:tcPr>
          <w:tcW w:w="3120" w:type="dxa"/>
        </w:tcPr>
        <w:p w14:paraId="32606FBD" w14:textId="74D17868" w:rsidR="285CEAAF" w:rsidRDefault="285CEAAF" w:rsidP="285CEAAF">
          <w:pPr>
            <w:pStyle w:val="Header"/>
            <w:ind w:right="-115"/>
            <w:jc w:val="right"/>
          </w:pPr>
        </w:p>
      </w:tc>
    </w:tr>
  </w:tbl>
  <w:p w14:paraId="3DC2EEBB" w14:textId="4174CBD0" w:rsidR="285CEAAF" w:rsidRDefault="285CEAAF" w:rsidP="285CEA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285CEAAF" w14:paraId="00F7B51E" w14:textId="77777777" w:rsidTr="285CEAAF">
      <w:trPr>
        <w:trHeight w:val="300"/>
      </w:trPr>
      <w:tc>
        <w:tcPr>
          <w:tcW w:w="4320" w:type="dxa"/>
        </w:tcPr>
        <w:p w14:paraId="5E839D22" w14:textId="5C8E0606" w:rsidR="285CEAAF" w:rsidRDefault="285CEAAF" w:rsidP="285CEAAF">
          <w:pPr>
            <w:pStyle w:val="Header"/>
            <w:ind w:left="-115"/>
          </w:pPr>
        </w:p>
      </w:tc>
      <w:tc>
        <w:tcPr>
          <w:tcW w:w="4320" w:type="dxa"/>
        </w:tcPr>
        <w:p w14:paraId="2C1C361B" w14:textId="361DFDCE" w:rsidR="285CEAAF" w:rsidRDefault="285CEAAF" w:rsidP="285CEAAF">
          <w:pPr>
            <w:pStyle w:val="Header"/>
            <w:jc w:val="center"/>
          </w:pPr>
        </w:p>
      </w:tc>
      <w:tc>
        <w:tcPr>
          <w:tcW w:w="4320" w:type="dxa"/>
        </w:tcPr>
        <w:p w14:paraId="51A00B1C" w14:textId="3E94740E" w:rsidR="285CEAAF" w:rsidRDefault="285CEAAF" w:rsidP="285CEAAF">
          <w:pPr>
            <w:pStyle w:val="Header"/>
            <w:ind w:right="-115"/>
            <w:jc w:val="right"/>
          </w:pPr>
        </w:p>
      </w:tc>
    </w:tr>
  </w:tbl>
  <w:p w14:paraId="710F1273" w14:textId="22C53A4B" w:rsidR="285CEAAF" w:rsidRDefault="285CEAAF" w:rsidP="285CEAA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75614030"/>
      <w:docPartObj>
        <w:docPartGallery w:val="Page Numbers (Top of Page)"/>
        <w:docPartUnique/>
      </w:docPartObj>
    </w:sdtPr>
    <w:sdtContent>
      <w:p w14:paraId="0732B612" w14:textId="7FF387B8" w:rsidR="00D07568" w:rsidRDefault="00D07568" w:rsidP="00B4789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w:t>
        </w:r>
        <w:r>
          <w:rPr>
            <w:rStyle w:val="PageNumber"/>
          </w:rPr>
          <w:fldChar w:fldCharType="end"/>
        </w:r>
      </w:p>
    </w:sdtContent>
  </w:sdt>
  <w:tbl>
    <w:tblPr>
      <w:tblW w:w="0" w:type="auto"/>
      <w:tblLayout w:type="fixed"/>
      <w:tblLook w:val="06A0" w:firstRow="1" w:lastRow="0" w:firstColumn="1" w:lastColumn="0" w:noHBand="1" w:noVBand="1"/>
    </w:tblPr>
    <w:tblGrid>
      <w:gridCol w:w="3120"/>
      <w:gridCol w:w="3120"/>
      <w:gridCol w:w="3120"/>
    </w:tblGrid>
    <w:tr w:rsidR="285CEAAF" w14:paraId="51518213" w14:textId="77777777" w:rsidTr="285CEAAF">
      <w:trPr>
        <w:trHeight w:val="300"/>
      </w:trPr>
      <w:tc>
        <w:tcPr>
          <w:tcW w:w="3120" w:type="dxa"/>
        </w:tcPr>
        <w:p w14:paraId="1B178A62" w14:textId="7CD7606D" w:rsidR="285CEAAF" w:rsidRDefault="285CEAAF" w:rsidP="00D07568">
          <w:pPr>
            <w:pStyle w:val="Header"/>
            <w:ind w:left="-115" w:right="360"/>
          </w:pPr>
        </w:p>
      </w:tc>
      <w:tc>
        <w:tcPr>
          <w:tcW w:w="3120" w:type="dxa"/>
        </w:tcPr>
        <w:p w14:paraId="7807D523" w14:textId="015D98D9" w:rsidR="285CEAAF" w:rsidRDefault="285CEAAF" w:rsidP="285CEAAF">
          <w:pPr>
            <w:pStyle w:val="Header"/>
            <w:jc w:val="center"/>
          </w:pPr>
        </w:p>
      </w:tc>
      <w:tc>
        <w:tcPr>
          <w:tcW w:w="3120" w:type="dxa"/>
        </w:tcPr>
        <w:p w14:paraId="0CAE5CCB" w14:textId="76933459" w:rsidR="285CEAAF" w:rsidRDefault="285CEAAF" w:rsidP="285CEAAF">
          <w:pPr>
            <w:pStyle w:val="Header"/>
            <w:ind w:right="-115"/>
            <w:jc w:val="right"/>
          </w:pPr>
        </w:p>
      </w:tc>
    </w:tr>
  </w:tbl>
  <w:p w14:paraId="6145EFDC" w14:textId="42673CB5" w:rsidR="285CEAAF" w:rsidRDefault="285CEAAF" w:rsidP="285CEA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017C"/>
    <w:multiLevelType w:val="hybridMultilevel"/>
    <w:tmpl w:val="4606E640"/>
    <w:lvl w:ilvl="0" w:tplc="AE9AC2A4">
      <w:start w:val="1"/>
      <w:numFmt w:val="bullet"/>
      <w:lvlText w:val="•"/>
      <w:lvlJc w:val="left"/>
      <w:pPr>
        <w:tabs>
          <w:tab w:val="num" w:pos="720"/>
        </w:tabs>
        <w:ind w:left="720" w:hanging="360"/>
      </w:pPr>
      <w:rPr>
        <w:rFonts w:ascii="Arial" w:hAnsi="Arial" w:hint="default"/>
      </w:rPr>
    </w:lvl>
    <w:lvl w:ilvl="1" w:tplc="AAF407C0" w:tentative="1">
      <w:start w:val="1"/>
      <w:numFmt w:val="bullet"/>
      <w:lvlText w:val="•"/>
      <w:lvlJc w:val="left"/>
      <w:pPr>
        <w:tabs>
          <w:tab w:val="num" w:pos="1440"/>
        </w:tabs>
        <w:ind w:left="1440" w:hanging="360"/>
      </w:pPr>
      <w:rPr>
        <w:rFonts w:ascii="Arial" w:hAnsi="Arial" w:hint="default"/>
      </w:rPr>
    </w:lvl>
    <w:lvl w:ilvl="2" w:tplc="96166114" w:tentative="1">
      <w:start w:val="1"/>
      <w:numFmt w:val="bullet"/>
      <w:lvlText w:val="•"/>
      <w:lvlJc w:val="left"/>
      <w:pPr>
        <w:tabs>
          <w:tab w:val="num" w:pos="2160"/>
        </w:tabs>
        <w:ind w:left="2160" w:hanging="360"/>
      </w:pPr>
      <w:rPr>
        <w:rFonts w:ascii="Arial" w:hAnsi="Arial" w:hint="default"/>
      </w:rPr>
    </w:lvl>
    <w:lvl w:ilvl="3" w:tplc="B4BE5564" w:tentative="1">
      <w:start w:val="1"/>
      <w:numFmt w:val="bullet"/>
      <w:lvlText w:val="•"/>
      <w:lvlJc w:val="left"/>
      <w:pPr>
        <w:tabs>
          <w:tab w:val="num" w:pos="2880"/>
        </w:tabs>
        <w:ind w:left="2880" w:hanging="360"/>
      </w:pPr>
      <w:rPr>
        <w:rFonts w:ascii="Arial" w:hAnsi="Arial" w:hint="default"/>
      </w:rPr>
    </w:lvl>
    <w:lvl w:ilvl="4" w:tplc="5B9CF9E8" w:tentative="1">
      <w:start w:val="1"/>
      <w:numFmt w:val="bullet"/>
      <w:lvlText w:val="•"/>
      <w:lvlJc w:val="left"/>
      <w:pPr>
        <w:tabs>
          <w:tab w:val="num" w:pos="3600"/>
        </w:tabs>
        <w:ind w:left="3600" w:hanging="360"/>
      </w:pPr>
      <w:rPr>
        <w:rFonts w:ascii="Arial" w:hAnsi="Arial" w:hint="default"/>
      </w:rPr>
    </w:lvl>
    <w:lvl w:ilvl="5" w:tplc="FF2C01AA" w:tentative="1">
      <w:start w:val="1"/>
      <w:numFmt w:val="bullet"/>
      <w:lvlText w:val="•"/>
      <w:lvlJc w:val="left"/>
      <w:pPr>
        <w:tabs>
          <w:tab w:val="num" w:pos="4320"/>
        </w:tabs>
        <w:ind w:left="4320" w:hanging="360"/>
      </w:pPr>
      <w:rPr>
        <w:rFonts w:ascii="Arial" w:hAnsi="Arial" w:hint="default"/>
      </w:rPr>
    </w:lvl>
    <w:lvl w:ilvl="6" w:tplc="4998A6F4" w:tentative="1">
      <w:start w:val="1"/>
      <w:numFmt w:val="bullet"/>
      <w:lvlText w:val="•"/>
      <w:lvlJc w:val="left"/>
      <w:pPr>
        <w:tabs>
          <w:tab w:val="num" w:pos="5040"/>
        </w:tabs>
        <w:ind w:left="5040" w:hanging="360"/>
      </w:pPr>
      <w:rPr>
        <w:rFonts w:ascii="Arial" w:hAnsi="Arial" w:hint="default"/>
      </w:rPr>
    </w:lvl>
    <w:lvl w:ilvl="7" w:tplc="59E04590" w:tentative="1">
      <w:start w:val="1"/>
      <w:numFmt w:val="bullet"/>
      <w:lvlText w:val="•"/>
      <w:lvlJc w:val="left"/>
      <w:pPr>
        <w:tabs>
          <w:tab w:val="num" w:pos="5760"/>
        </w:tabs>
        <w:ind w:left="5760" w:hanging="360"/>
      </w:pPr>
      <w:rPr>
        <w:rFonts w:ascii="Arial" w:hAnsi="Arial" w:hint="default"/>
      </w:rPr>
    </w:lvl>
    <w:lvl w:ilvl="8" w:tplc="FB86008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2414325"/>
    <w:multiLevelType w:val="hybridMultilevel"/>
    <w:tmpl w:val="613EFDE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15:restartNumberingAfterBreak="0">
    <w:nsid w:val="2C5E4760"/>
    <w:multiLevelType w:val="hybridMultilevel"/>
    <w:tmpl w:val="2EC82AA6"/>
    <w:lvl w:ilvl="0" w:tplc="429A8CC6">
      <w:start w:val="3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04705A"/>
    <w:multiLevelType w:val="hybridMultilevel"/>
    <w:tmpl w:val="ABF6AC00"/>
    <w:lvl w:ilvl="0" w:tplc="21AE6496">
      <w:start w:val="1"/>
      <w:numFmt w:val="decimal"/>
      <w:lvlText w:val="%1."/>
      <w:lvlJc w:val="left"/>
      <w:pPr>
        <w:ind w:left="360" w:hanging="360"/>
      </w:pPr>
      <w:rPr>
        <w:rFonts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BEE50F1"/>
    <w:multiLevelType w:val="hybridMultilevel"/>
    <w:tmpl w:val="FF2E36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29E6933"/>
    <w:multiLevelType w:val="hybridMultilevel"/>
    <w:tmpl w:val="FF2E36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0AE6905"/>
    <w:multiLevelType w:val="hybridMultilevel"/>
    <w:tmpl w:val="D52E0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D00C41"/>
    <w:multiLevelType w:val="hybridMultilevel"/>
    <w:tmpl w:val="460CC7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EB87FD4"/>
    <w:multiLevelType w:val="hybridMultilevel"/>
    <w:tmpl w:val="D736C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827B09"/>
    <w:multiLevelType w:val="hybridMultilevel"/>
    <w:tmpl w:val="1BE2098E"/>
    <w:lvl w:ilvl="0" w:tplc="FBD81766">
      <w:start w:val="3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440E6A"/>
    <w:multiLevelType w:val="hybridMultilevel"/>
    <w:tmpl w:val="460CC7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52D111C"/>
    <w:multiLevelType w:val="hybridMultilevel"/>
    <w:tmpl w:val="E4AC49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695024D"/>
    <w:multiLevelType w:val="hybridMultilevel"/>
    <w:tmpl w:val="0BD40CC6"/>
    <w:lvl w:ilvl="0" w:tplc="EFAC4EDE">
      <w:start w:val="3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26219B"/>
    <w:multiLevelType w:val="hybridMultilevel"/>
    <w:tmpl w:val="E8627AD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C9B2C33"/>
    <w:multiLevelType w:val="hybridMultilevel"/>
    <w:tmpl w:val="44B2E7F4"/>
    <w:lvl w:ilvl="0" w:tplc="A17EE66C">
      <w:start w:val="3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0574">
    <w:abstractNumId w:val="7"/>
  </w:num>
  <w:num w:numId="2" w16cid:durableId="1154756831">
    <w:abstractNumId w:val="4"/>
  </w:num>
  <w:num w:numId="3" w16cid:durableId="186452555">
    <w:abstractNumId w:val="11"/>
  </w:num>
  <w:num w:numId="4" w16cid:durableId="377977905">
    <w:abstractNumId w:val="10"/>
  </w:num>
  <w:num w:numId="5" w16cid:durableId="216625780">
    <w:abstractNumId w:val="3"/>
  </w:num>
  <w:num w:numId="6" w16cid:durableId="472673807">
    <w:abstractNumId w:val="13"/>
  </w:num>
  <w:num w:numId="7" w16cid:durableId="383524121">
    <w:abstractNumId w:val="5"/>
  </w:num>
  <w:num w:numId="8" w16cid:durableId="1854110223">
    <w:abstractNumId w:val="1"/>
  </w:num>
  <w:num w:numId="9" w16cid:durableId="584874499">
    <w:abstractNumId w:val="6"/>
  </w:num>
  <w:num w:numId="10" w16cid:durableId="1149904362">
    <w:abstractNumId w:val="12"/>
  </w:num>
  <w:num w:numId="11" w16cid:durableId="1691301430">
    <w:abstractNumId w:val="14"/>
  </w:num>
  <w:num w:numId="12" w16cid:durableId="419177235">
    <w:abstractNumId w:val="2"/>
  </w:num>
  <w:num w:numId="13" w16cid:durableId="1850244677">
    <w:abstractNumId w:val="9"/>
  </w:num>
  <w:num w:numId="14" w16cid:durableId="2095543428">
    <w:abstractNumId w:val="0"/>
  </w:num>
  <w:num w:numId="15" w16cid:durableId="13803205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C74"/>
    <w:rsid w:val="00013954"/>
    <w:rsid w:val="000305A7"/>
    <w:rsid w:val="00035131"/>
    <w:rsid w:val="0006796E"/>
    <w:rsid w:val="00094971"/>
    <w:rsid w:val="000A16D7"/>
    <w:rsid w:val="000C6800"/>
    <w:rsid w:val="00106A00"/>
    <w:rsid w:val="00115E0A"/>
    <w:rsid w:val="00146428"/>
    <w:rsid w:val="0016069B"/>
    <w:rsid w:val="00170CCE"/>
    <w:rsid w:val="001B546D"/>
    <w:rsid w:val="001D0E41"/>
    <w:rsid w:val="001D3F82"/>
    <w:rsid w:val="001D438A"/>
    <w:rsid w:val="001F36F4"/>
    <w:rsid w:val="00232990"/>
    <w:rsid w:val="00233A2E"/>
    <w:rsid w:val="002657E6"/>
    <w:rsid w:val="00291CEA"/>
    <w:rsid w:val="00295043"/>
    <w:rsid w:val="002A7F0E"/>
    <w:rsid w:val="002B7BB3"/>
    <w:rsid w:val="002C3E9C"/>
    <w:rsid w:val="002D17AF"/>
    <w:rsid w:val="002D6FE2"/>
    <w:rsid w:val="002E2F71"/>
    <w:rsid w:val="003203A0"/>
    <w:rsid w:val="00320FD0"/>
    <w:rsid w:val="003361E0"/>
    <w:rsid w:val="00342642"/>
    <w:rsid w:val="00345641"/>
    <w:rsid w:val="00356B3B"/>
    <w:rsid w:val="0036275F"/>
    <w:rsid w:val="00367569"/>
    <w:rsid w:val="003727B4"/>
    <w:rsid w:val="00384DC3"/>
    <w:rsid w:val="00390EA2"/>
    <w:rsid w:val="003B50AC"/>
    <w:rsid w:val="003D29BB"/>
    <w:rsid w:val="003D38FC"/>
    <w:rsid w:val="003D400B"/>
    <w:rsid w:val="003E3DC5"/>
    <w:rsid w:val="00421F97"/>
    <w:rsid w:val="00422616"/>
    <w:rsid w:val="004230E7"/>
    <w:rsid w:val="00451D59"/>
    <w:rsid w:val="00452264"/>
    <w:rsid w:val="0049391D"/>
    <w:rsid w:val="00496FBB"/>
    <w:rsid w:val="004A7013"/>
    <w:rsid w:val="004C253F"/>
    <w:rsid w:val="004C62B7"/>
    <w:rsid w:val="004E3801"/>
    <w:rsid w:val="004E405B"/>
    <w:rsid w:val="004F73DC"/>
    <w:rsid w:val="00515252"/>
    <w:rsid w:val="0052538C"/>
    <w:rsid w:val="00526808"/>
    <w:rsid w:val="00537E70"/>
    <w:rsid w:val="00541118"/>
    <w:rsid w:val="005C6C10"/>
    <w:rsid w:val="005C74F9"/>
    <w:rsid w:val="005E2626"/>
    <w:rsid w:val="005F6149"/>
    <w:rsid w:val="00605EBD"/>
    <w:rsid w:val="0060769D"/>
    <w:rsid w:val="006154AC"/>
    <w:rsid w:val="00625963"/>
    <w:rsid w:val="006309DC"/>
    <w:rsid w:val="0064743E"/>
    <w:rsid w:val="00655BE8"/>
    <w:rsid w:val="0065611B"/>
    <w:rsid w:val="00656FD0"/>
    <w:rsid w:val="00675E61"/>
    <w:rsid w:val="0068244E"/>
    <w:rsid w:val="00693D89"/>
    <w:rsid w:val="006A5E02"/>
    <w:rsid w:val="006B4510"/>
    <w:rsid w:val="006C1ADD"/>
    <w:rsid w:val="006E4940"/>
    <w:rsid w:val="006F47AD"/>
    <w:rsid w:val="007903E6"/>
    <w:rsid w:val="0079390A"/>
    <w:rsid w:val="007947F9"/>
    <w:rsid w:val="007A076D"/>
    <w:rsid w:val="007A51E5"/>
    <w:rsid w:val="007B0F8F"/>
    <w:rsid w:val="007B6170"/>
    <w:rsid w:val="007D2B22"/>
    <w:rsid w:val="007E01FB"/>
    <w:rsid w:val="007E05CB"/>
    <w:rsid w:val="007E2E6E"/>
    <w:rsid w:val="007E7718"/>
    <w:rsid w:val="007F297E"/>
    <w:rsid w:val="00805A6D"/>
    <w:rsid w:val="008060FD"/>
    <w:rsid w:val="00834317"/>
    <w:rsid w:val="008360E6"/>
    <w:rsid w:val="00843263"/>
    <w:rsid w:val="00851D81"/>
    <w:rsid w:val="0086210D"/>
    <w:rsid w:val="0086308E"/>
    <w:rsid w:val="00865355"/>
    <w:rsid w:val="00871F1B"/>
    <w:rsid w:val="00877DB6"/>
    <w:rsid w:val="00880EB0"/>
    <w:rsid w:val="00882E61"/>
    <w:rsid w:val="0089054E"/>
    <w:rsid w:val="00895A15"/>
    <w:rsid w:val="009131A4"/>
    <w:rsid w:val="00926485"/>
    <w:rsid w:val="009265E8"/>
    <w:rsid w:val="00927B92"/>
    <w:rsid w:val="0093753C"/>
    <w:rsid w:val="00983CFA"/>
    <w:rsid w:val="00992760"/>
    <w:rsid w:val="00997B78"/>
    <w:rsid w:val="009A23DD"/>
    <w:rsid w:val="009B341E"/>
    <w:rsid w:val="009C1466"/>
    <w:rsid w:val="009C24DF"/>
    <w:rsid w:val="009D0A33"/>
    <w:rsid w:val="009D2F39"/>
    <w:rsid w:val="009D3E97"/>
    <w:rsid w:val="009D57F4"/>
    <w:rsid w:val="009D5826"/>
    <w:rsid w:val="009D6DA2"/>
    <w:rsid w:val="009E3E72"/>
    <w:rsid w:val="009F6516"/>
    <w:rsid w:val="00A13419"/>
    <w:rsid w:val="00A16FE1"/>
    <w:rsid w:val="00A4068C"/>
    <w:rsid w:val="00A53A9F"/>
    <w:rsid w:val="00A65353"/>
    <w:rsid w:val="00A660AC"/>
    <w:rsid w:val="00A739C0"/>
    <w:rsid w:val="00A93154"/>
    <w:rsid w:val="00AA27F3"/>
    <w:rsid w:val="00AA33B6"/>
    <w:rsid w:val="00AC3054"/>
    <w:rsid w:val="00AC56F2"/>
    <w:rsid w:val="00AC57C6"/>
    <w:rsid w:val="00AF2F36"/>
    <w:rsid w:val="00B0EC3E"/>
    <w:rsid w:val="00B3249A"/>
    <w:rsid w:val="00B32FBA"/>
    <w:rsid w:val="00B64878"/>
    <w:rsid w:val="00B7709B"/>
    <w:rsid w:val="00BA7AF8"/>
    <w:rsid w:val="00BB4DD4"/>
    <w:rsid w:val="00BC2AA0"/>
    <w:rsid w:val="00C215CA"/>
    <w:rsid w:val="00C27B9D"/>
    <w:rsid w:val="00C30A14"/>
    <w:rsid w:val="00C32046"/>
    <w:rsid w:val="00C403F0"/>
    <w:rsid w:val="00C479C3"/>
    <w:rsid w:val="00C6045B"/>
    <w:rsid w:val="00C66727"/>
    <w:rsid w:val="00C90D02"/>
    <w:rsid w:val="00C93807"/>
    <w:rsid w:val="00CB36EF"/>
    <w:rsid w:val="00CC0EA1"/>
    <w:rsid w:val="00CC6065"/>
    <w:rsid w:val="00CD2871"/>
    <w:rsid w:val="00CE14F6"/>
    <w:rsid w:val="00D04049"/>
    <w:rsid w:val="00D07568"/>
    <w:rsid w:val="00D11704"/>
    <w:rsid w:val="00D24F39"/>
    <w:rsid w:val="00D25CA4"/>
    <w:rsid w:val="00D338CE"/>
    <w:rsid w:val="00D946B2"/>
    <w:rsid w:val="00D964AE"/>
    <w:rsid w:val="00DA0928"/>
    <w:rsid w:val="00DA330D"/>
    <w:rsid w:val="00DA7095"/>
    <w:rsid w:val="00DB0EAD"/>
    <w:rsid w:val="00DB1208"/>
    <w:rsid w:val="00DC3027"/>
    <w:rsid w:val="00DD4D60"/>
    <w:rsid w:val="00DE62F6"/>
    <w:rsid w:val="00DF261E"/>
    <w:rsid w:val="00DF739C"/>
    <w:rsid w:val="00E12FB3"/>
    <w:rsid w:val="00E14708"/>
    <w:rsid w:val="00E20BE8"/>
    <w:rsid w:val="00E23028"/>
    <w:rsid w:val="00E3429A"/>
    <w:rsid w:val="00E37D70"/>
    <w:rsid w:val="00E6634A"/>
    <w:rsid w:val="00E6689E"/>
    <w:rsid w:val="00E73330"/>
    <w:rsid w:val="00E8314D"/>
    <w:rsid w:val="00EA1AB4"/>
    <w:rsid w:val="00EA31CC"/>
    <w:rsid w:val="00ED2676"/>
    <w:rsid w:val="00EE00B1"/>
    <w:rsid w:val="00EE2868"/>
    <w:rsid w:val="00EF40C5"/>
    <w:rsid w:val="00F17407"/>
    <w:rsid w:val="00F27A4B"/>
    <w:rsid w:val="00F36F1E"/>
    <w:rsid w:val="00F452AD"/>
    <w:rsid w:val="00F479ED"/>
    <w:rsid w:val="00F5768E"/>
    <w:rsid w:val="00F70C74"/>
    <w:rsid w:val="00F76CFE"/>
    <w:rsid w:val="00FD6145"/>
    <w:rsid w:val="00FE6C38"/>
    <w:rsid w:val="013CD4A1"/>
    <w:rsid w:val="02481115"/>
    <w:rsid w:val="02F1384C"/>
    <w:rsid w:val="0453BFA6"/>
    <w:rsid w:val="04FEC41E"/>
    <w:rsid w:val="05523E49"/>
    <w:rsid w:val="05AEDBAB"/>
    <w:rsid w:val="07AB765F"/>
    <w:rsid w:val="08918641"/>
    <w:rsid w:val="08D4ECB7"/>
    <w:rsid w:val="08F41812"/>
    <w:rsid w:val="092515BA"/>
    <w:rsid w:val="0927455C"/>
    <w:rsid w:val="094989BB"/>
    <w:rsid w:val="094D6E06"/>
    <w:rsid w:val="09F9D329"/>
    <w:rsid w:val="0A04860D"/>
    <w:rsid w:val="0A102976"/>
    <w:rsid w:val="0A63A930"/>
    <w:rsid w:val="0AE55A1C"/>
    <w:rsid w:val="0B643A20"/>
    <w:rsid w:val="0C39FDE7"/>
    <w:rsid w:val="0C8B865A"/>
    <w:rsid w:val="0D6DD664"/>
    <w:rsid w:val="0DAA2AF8"/>
    <w:rsid w:val="0E0E65E8"/>
    <w:rsid w:val="0F5467CC"/>
    <w:rsid w:val="1065561F"/>
    <w:rsid w:val="110619F7"/>
    <w:rsid w:val="12012680"/>
    <w:rsid w:val="130D9D13"/>
    <w:rsid w:val="13A541AA"/>
    <w:rsid w:val="13F3793C"/>
    <w:rsid w:val="14E2A461"/>
    <w:rsid w:val="15C8537A"/>
    <w:rsid w:val="1823F824"/>
    <w:rsid w:val="183EECD4"/>
    <w:rsid w:val="18D6581A"/>
    <w:rsid w:val="18DA871F"/>
    <w:rsid w:val="18E64A9B"/>
    <w:rsid w:val="190F59B9"/>
    <w:rsid w:val="19EABED6"/>
    <w:rsid w:val="1A225588"/>
    <w:rsid w:val="1A44DB82"/>
    <w:rsid w:val="1A93D3E0"/>
    <w:rsid w:val="1AD53EFA"/>
    <w:rsid w:val="1B44D58B"/>
    <w:rsid w:val="1CC20DAB"/>
    <w:rsid w:val="1D7C7C44"/>
    <w:rsid w:val="1E04AEA9"/>
    <w:rsid w:val="1EDC5084"/>
    <w:rsid w:val="1EE7970E"/>
    <w:rsid w:val="1F535914"/>
    <w:rsid w:val="1F8FAFF9"/>
    <w:rsid w:val="1FF95745"/>
    <w:rsid w:val="200D1730"/>
    <w:rsid w:val="2037D0BC"/>
    <w:rsid w:val="207820E5"/>
    <w:rsid w:val="21A09B14"/>
    <w:rsid w:val="2213F146"/>
    <w:rsid w:val="223DC784"/>
    <w:rsid w:val="235F95C4"/>
    <w:rsid w:val="23A1DFD4"/>
    <w:rsid w:val="23D2AB44"/>
    <w:rsid w:val="24D83BD6"/>
    <w:rsid w:val="2508453E"/>
    <w:rsid w:val="26740C37"/>
    <w:rsid w:val="2688E0E1"/>
    <w:rsid w:val="271C6D84"/>
    <w:rsid w:val="285CEAAF"/>
    <w:rsid w:val="2898E2EB"/>
    <w:rsid w:val="293F167E"/>
    <w:rsid w:val="2ACA8477"/>
    <w:rsid w:val="2B23AA3E"/>
    <w:rsid w:val="2B411667"/>
    <w:rsid w:val="2C7F9CC6"/>
    <w:rsid w:val="2CD8D485"/>
    <w:rsid w:val="2D3EFA78"/>
    <w:rsid w:val="2DE985F2"/>
    <w:rsid w:val="2E3D653C"/>
    <w:rsid w:val="2E9A879D"/>
    <w:rsid w:val="2EB4C637"/>
    <w:rsid w:val="2EEB385E"/>
    <w:rsid w:val="2F36C041"/>
    <w:rsid w:val="2F818913"/>
    <w:rsid w:val="30F99D81"/>
    <w:rsid w:val="319632D1"/>
    <w:rsid w:val="31D8D0E2"/>
    <w:rsid w:val="3230FF01"/>
    <w:rsid w:val="32BCF715"/>
    <w:rsid w:val="32C206BD"/>
    <w:rsid w:val="3306FDAC"/>
    <w:rsid w:val="332E6B88"/>
    <w:rsid w:val="33CE20C1"/>
    <w:rsid w:val="33F7A935"/>
    <w:rsid w:val="3452CF11"/>
    <w:rsid w:val="3569F122"/>
    <w:rsid w:val="3583E84C"/>
    <w:rsid w:val="367F4F03"/>
    <w:rsid w:val="36D9F9F4"/>
    <w:rsid w:val="373D12DB"/>
    <w:rsid w:val="37A47DA4"/>
    <w:rsid w:val="37E73091"/>
    <w:rsid w:val="382DEDE8"/>
    <w:rsid w:val="38A191E4"/>
    <w:rsid w:val="38C417DE"/>
    <w:rsid w:val="38CB1A58"/>
    <w:rsid w:val="398300F2"/>
    <w:rsid w:val="398CC4A6"/>
    <w:rsid w:val="3A4DC25C"/>
    <w:rsid w:val="3A641905"/>
    <w:rsid w:val="3A694180"/>
    <w:rsid w:val="3A9FED37"/>
    <w:rsid w:val="3B1ED153"/>
    <w:rsid w:val="3CAB91EC"/>
    <w:rsid w:val="3D85631E"/>
    <w:rsid w:val="3DC3E665"/>
    <w:rsid w:val="3E71388B"/>
    <w:rsid w:val="3E95FCB5"/>
    <w:rsid w:val="3EFE5D7A"/>
    <w:rsid w:val="3F2F1738"/>
    <w:rsid w:val="400D08EC"/>
    <w:rsid w:val="40165B00"/>
    <w:rsid w:val="402EE541"/>
    <w:rsid w:val="40CFD7E4"/>
    <w:rsid w:val="40ECF646"/>
    <w:rsid w:val="4171213C"/>
    <w:rsid w:val="42BB8552"/>
    <w:rsid w:val="43F7237A"/>
    <w:rsid w:val="450D119E"/>
    <w:rsid w:val="451C1830"/>
    <w:rsid w:val="45A247E2"/>
    <w:rsid w:val="4638326B"/>
    <w:rsid w:val="4638971E"/>
    <w:rsid w:val="4644925F"/>
    <w:rsid w:val="47366E48"/>
    <w:rsid w:val="47563185"/>
    <w:rsid w:val="47E062C0"/>
    <w:rsid w:val="4902693A"/>
    <w:rsid w:val="49898635"/>
    <w:rsid w:val="49BF6F25"/>
    <w:rsid w:val="4A82602A"/>
    <w:rsid w:val="4AEC5997"/>
    <w:rsid w:val="4B1B716C"/>
    <w:rsid w:val="4CB3D3E3"/>
    <w:rsid w:val="4CC89FA7"/>
    <w:rsid w:val="4D059F5D"/>
    <w:rsid w:val="4D0E01B8"/>
    <w:rsid w:val="4D5497BB"/>
    <w:rsid w:val="4E4FA444"/>
    <w:rsid w:val="4E599063"/>
    <w:rsid w:val="4E62A9A0"/>
    <w:rsid w:val="4E68AFE5"/>
    <w:rsid w:val="4E884761"/>
    <w:rsid w:val="50232234"/>
    <w:rsid w:val="51099D12"/>
    <w:rsid w:val="51D54B70"/>
    <w:rsid w:val="526F7F68"/>
    <w:rsid w:val="52889F28"/>
    <w:rsid w:val="531FFAC5"/>
    <w:rsid w:val="532B02ED"/>
    <w:rsid w:val="538ECB21"/>
    <w:rsid w:val="53CE27CF"/>
    <w:rsid w:val="53FFEBCD"/>
    <w:rsid w:val="54C8B461"/>
    <w:rsid w:val="54CB5A47"/>
    <w:rsid w:val="54E56302"/>
    <w:rsid w:val="55005C78"/>
    <w:rsid w:val="56DD6305"/>
    <w:rsid w:val="586D55B9"/>
    <w:rsid w:val="58AA728A"/>
    <w:rsid w:val="5980FB3A"/>
    <w:rsid w:val="5DDF8459"/>
    <w:rsid w:val="5F6B250D"/>
    <w:rsid w:val="5FF4C257"/>
    <w:rsid w:val="60825088"/>
    <w:rsid w:val="614C9D71"/>
    <w:rsid w:val="6152F003"/>
    <w:rsid w:val="61FC2C00"/>
    <w:rsid w:val="6213F938"/>
    <w:rsid w:val="62991949"/>
    <w:rsid w:val="62AB6D6F"/>
    <w:rsid w:val="632AB30F"/>
    <w:rsid w:val="636BA238"/>
    <w:rsid w:val="64143DB3"/>
    <w:rsid w:val="6424264D"/>
    <w:rsid w:val="64E03FA7"/>
    <w:rsid w:val="64F3143B"/>
    <w:rsid w:val="6568B5F6"/>
    <w:rsid w:val="6695415E"/>
    <w:rsid w:val="67EC3861"/>
    <w:rsid w:val="691FE807"/>
    <w:rsid w:val="69578D8C"/>
    <w:rsid w:val="69CA9893"/>
    <w:rsid w:val="6AA7F46C"/>
    <w:rsid w:val="6B102A54"/>
    <w:rsid w:val="6C54CF0B"/>
    <w:rsid w:val="6C84D5C2"/>
    <w:rsid w:val="6DF88544"/>
    <w:rsid w:val="6E0D2A28"/>
    <w:rsid w:val="6EAA5698"/>
    <w:rsid w:val="6F532D6A"/>
    <w:rsid w:val="6F8D4F8F"/>
    <w:rsid w:val="70068CDF"/>
    <w:rsid w:val="70861586"/>
    <w:rsid w:val="724A8323"/>
    <w:rsid w:val="7278E01C"/>
    <w:rsid w:val="727F680F"/>
    <w:rsid w:val="728ACFCC"/>
    <w:rsid w:val="729614B6"/>
    <w:rsid w:val="72C6CA4D"/>
    <w:rsid w:val="75A2033D"/>
    <w:rsid w:val="762DA223"/>
    <w:rsid w:val="76D4D26D"/>
    <w:rsid w:val="77ECB19D"/>
    <w:rsid w:val="78080855"/>
    <w:rsid w:val="782210D8"/>
    <w:rsid w:val="78F16630"/>
    <w:rsid w:val="79412C44"/>
    <w:rsid w:val="79B21C10"/>
    <w:rsid w:val="7ACC1928"/>
    <w:rsid w:val="7B9C3410"/>
    <w:rsid w:val="7C357247"/>
    <w:rsid w:val="7C51C2C0"/>
    <w:rsid w:val="7C7B9403"/>
    <w:rsid w:val="7C9724D1"/>
    <w:rsid w:val="7D99F78C"/>
    <w:rsid w:val="7DDDCBA7"/>
    <w:rsid w:val="7E5AE48A"/>
    <w:rsid w:val="7E798B35"/>
    <w:rsid w:val="7F1BFCB0"/>
    <w:rsid w:val="7F40AEE8"/>
    <w:rsid w:val="7FD597F2"/>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CE0AE"/>
  <w15:chartTrackingRefBased/>
  <w15:docId w15:val="{65AAF269-61F9-4DB0-94A4-A99D6FEE6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7B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97B7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6800"/>
    <w:pPr>
      <w:spacing w:after="0" w:line="240" w:lineRule="auto"/>
      <w:ind w:left="720"/>
      <w:contextualSpacing/>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D2871"/>
    <w:rPr>
      <w:sz w:val="16"/>
      <w:szCs w:val="16"/>
    </w:rPr>
  </w:style>
  <w:style w:type="paragraph" w:styleId="CommentText">
    <w:name w:val="annotation text"/>
    <w:basedOn w:val="Normal"/>
    <w:link w:val="CommentTextChar"/>
    <w:uiPriority w:val="99"/>
    <w:unhideWhenUsed/>
    <w:rsid w:val="00CD2871"/>
    <w:pPr>
      <w:spacing w:line="240" w:lineRule="auto"/>
    </w:pPr>
    <w:rPr>
      <w:sz w:val="20"/>
      <w:szCs w:val="20"/>
    </w:rPr>
  </w:style>
  <w:style w:type="character" w:customStyle="1" w:styleId="CommentTextChar">
    <w:name w:val="Comment Text Char"/>
    <w:basedOn w:val="DefaultParagraphFont"/>
    <w:link w:val="CommentText"/>
    <w:uiPriority w:val="99"/>
    <w:rsid w:val="00CD2871"/>
    <w:rPr>
      <w:sz w:val="20"/>
      <w:szCs w:val="20"/>
    </w:rPr>
  </w:style>
  <w:style w:type="paragraph" w:styleId="CommentSubject">
    <w:name w:val="annotation subject"/>
    <w:basedOn w:val="CommentText"/>
    <w:next w:val="CommentText"/>
    <w:link w:val="CommentSubjectChar"/>
    <w:uiPriority w:val="99"/>
    <w:semiHidden/>
    <w:unhideWhenUsed/>
    <w:rsid w:val="00CD2871"/>
    <w:rPr>
      <w:b/>
      <w:bCs/>
    </w:rPr>
  </w:style>
  <w:style w:type="character" w:customStyle="1" w:styleId="CommentSubjectChar">
    <w:name w:val="Comment Subject Char"/>
    <w:basedOn w:val="CommentTextChar"/>
    <w:link w:val="CommentSubject"/>
    <w:uiPriority w:val="99"/>
    <w:semiHidden/>
    <w:rsid w:val="00CD2871"/>
    <w:rPr>
      <w:b/>
      <w:bCs/>
      <w:sz w:val="20"/>
      <w:szCs w:val="20"/>
    </w:rPr>
  </w:style>
  <w:style w:type="paragraph" w:styleId="BalloonText">
    <w:name w:val="Balloon Text"/>
    <w:basedOn w:val="Normal"/>
    <w:link w:val="BalloonTextChar"/>
    <w:uiPriority w:val="99"/>
    <w:semiHidden/>
    <w:unhideWhenUsed/>
    <w:rsid w:val="00CD28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2871"/>
    <w:rPr>
      <w:rFonts w:ascii="Segoe UI" w:hAnsi="Segoe UI" w:cs="Segoe UI"/>
      <w:sz w:val="18"/>
      <w:szCs w:val="18"/>
    </w:rPr>
  </w:style>
  <w:style w:type="table" w:styleId="TableGrid">
    <w:name w:val="Table Grid"/>
    <w:basedOn w:val="TableNormal"/>
    <w:uiPriority w:val="39"/>
    <w:rsid w:val="00983C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E62F6"/>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DE62F6"/>
    <w:rPr>
      <w:rFonts w:ascii="Times New Roman" w:eastAsia="Times New Roman" w:hAnsi="Times New Roman" w:cs="Times New Roman"/>
      <w:sz w:val="24"/>
      <w:szCs w:val="24"/>
    </w:rPr>
  </w:style>
  <w:style w:type="paragraph" w:customStyle="1" w:styleId="TitlePage15Space">
    <w:name w:val="Title Page 1.5 Space"/>
    <w:basedOn w:val="Normal"/>
    <w:rsid w:val="00DE62F6"/>
    <w:pPr>
      <w:spacing w:after="0" w:line="240" w:lineRule="auto"/>
      <w:jc w:val="center"/>
    </w:pPr>
    <w:rPr>
      <w:rFonts w:ascii="Times New Roman" w:eastAsia="Times New Roman" w:hAnsi="Times New Roman" w:cs="Times New Roman"/>
      <w:sz w:val="24"/>
      <w:szCs w:val="24"/>
    </w:rPr>
  </w:style>
  <w:style w:type="paragraph" w:customStyle="1" w:styleId="TitlePageSingleSpace">
    <w:name w:val="Title Page Single Space"/>
    <w:basedOn w:val="Normal"/>
    <w:rsid w:val="00DE62F6"/>
    <w:pPr>
      <w:spacing w:after="0" w:line="240" w:lineRule="auto"/>
      <w:jc w:val="center"/>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E62F6"/>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DE62F6"/>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DE62F6"/>
  </w:style>
  <w:style w:type="character" w:styleId="Hyperlink">
    <w:name w:val="Hyperlink"/>
    <w:basedOn w:val="DefaultParagraphFont"/>
    <w:uiPriority w:val="99"/>
    <w:unhideWhenUsed/>
    <w:rsid w:val="00DE62F6"/>
    <w:rPr>
      <w:color w:val="0563C1" w:themeColor="hyperlink"/>
      <w:u w:val="single"/>
    </w:rPr>
  </w:style>
  <w:style w:type="character" w:customStyle="1" w:styleId="UnresolvedMention1">
    <w:name w:val="Unresolved Mention1"/>
    <w:basedOn w:val="DefaultParagraphFont"/>
    <w:uiPriority w:val="99"/>
    <w:semiHidden/>
    <w:unhideWhenUsed/>
    <w:rsid w:val="00DE62F6"/>
    <w:rPr>
      <w:color w:val="605E5C"/>
      <w:shd w:val="clear" w:color="auto" w:fill="E1DFDD"/>
    </w:rPr>
  </w:style>
  <w:style w:type="paragraph" w:styleId="Revision">
    <w:name w:val="Revision"/>
    <w:hidden/>
    <w:uiPriority w:val="99"/>
    <w:semiHidden/>
    <w:rsid w:val="00DE62F6"/>
    <w:pPr>
      <w:spacing w:after="0" w:line="240" w:lineRule="auto"/>
    </w:pPr>
    <w:rPr>
      <w:sz w:val="24"/>
      <w:szCs w:val="24"/>
    </w:rPr>
  </w:style>
  <w:style w:type="character" w:styleId="LineNumber">
    <w:name w:val="line number"/>
    <w:basedOn w:val="DefaultParagraphFont"/>
    <w:uiPriority w:val="99"/>
    <w:semiHidden/>
    <w:unhideWhenUsed/>
    <w:rsid w:val="00DE62F6"/>
  </w:style>
  <w:style w:type="character" w:styleId="FollowedHyperlink">
    <w:name w:val="FollowedHyperlink"/>
    <w:basedOn w:val="DefaultParagraphFont"/>
    <w:uiPriority w:val="99"/>
    <w:semiHidden/>
    <w:unhideWhenUsed/>
    <w:rsid w:val="00DE62F6"/>
    <w:rPr>
      <w:color w:val="954F72" w:themeColor="followedHyperlink"/>
      <w:u w:val="single"/>
    </w:rPr>
  </w:style>
  <w:style w:type="table" w:customStyle="1" w:styleId="TableGrid1">
    <w:name w:val="Table Grid1"/>
    <w:basedOn w:val="TableNormal"/>
    <w:next w:val="TableGrid"/>
    <w:uiPriority w:val="39"/>
    <w:rsid w:val="00DE62F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E62F6"/>
    <w:pPr>
      <w:autoSpaceDE w:val="0"/>
      <w:autoSpaceDN w:val="0"/>
      <w:adjustRightInd w:val="0"/>
      <w:spacing w:after="0" w:line="240" w:lineRule="auto"/>
    </w:pPr>
    <w:rPr>
      <w:rFonts w:ascii="Code" w:hAnsi="Code" w:cs="Code"/>
      <w:color w:val="000000"/>
      <w:sz w:val="24"/>
      <w:szCs w:val="24"/>
      <w:lang w:val="en-US"/>
    </w:rPr>
  </w:style>
  <w:style w:type="character" w:customStyle="1" w:styleId="apple-converted-space">
    <w:name w:val="apple-converted-space"/>
    <w:basedOn w:val="DefaultParagraphFont"/>
    <w:rsid w:val="00DE62F6"/>
  </w:style>
  <w:style w:type="character" w:customStyle="1" w:styleId="UnresolvedMention2">
    <w:name w:val="Unresolved Mention2"/>
    <w:basedOn w:val="DefaultParagraphFont"/>
    <w:uiPriority w:val="99"/>
    <w:semiHidden/>
    <w:unhideWhenUsed/>
    <w:rsid w:val="00DE62F6"/>
    <w:rPr>
      <w:color w:val="605E5C"/>
      <w:shd w:val="clear" w:color="auto" w:fill="E1DFDD"/>
    </w:rPr>
  </w:style>
  <w:style w:type="paragraph" w:styleId="NormalWeb">
    <w:name w:val="Normal (Web)"/>
    <w:basedOn w:val="Normal"/>
    <w:uiPriority w:val="99"/>
    <w:semiHidden/>
    <w:unhideWhenUsed/>
    <w:rsid w:val="00DE62F6"/>
    <w:pPr>
      <w:spacing w:after="0" w:line="240" w:lineRule="auto"/>
    </w:pPr>
    <w:rPr>
      <w:rFonts w:ascii="Times New Roman" w:eastAsia="Times New Roman" w:hAnsi="Times New Roman" w:cs="Times New Roman"/>
      <w:sz w:val="24"/>
      <w:szCs w:val="24"/>
    </w:rPr>
  </w:style>
  <w:style w:type="character" w:customStyle="1" w:styleId="UnresolvedMention3">
    <w:name w:val="Unresolved Mention3"/>
    <w:basedOn w:val="DefaultParagraphFont"/>
    <w:uiPriority w:val="99"/>
    <w:semiHidden/>
    <w:unhideWhenUsed/>
    <w:rsid w:val="00DE62F6"/>
    <w:rPr>
      <w:color w:val="605E5C"/>
      <w:shd w:val="clear" w:color="auto" w:fill="E1DFDD"/>
    </w:rPr>
  </w:style>
  <w:style w:type="character" w:customStyle="1" w:styleId="Heading2Char">
    <w:name w:val="Heading 2 Char"/>
    <w:basedOn w:val="DefaultParagraphFont"/>
    <w:link w:val="Heading2"/>
    <w:uiPriority w:val="9"/>
    <w:rsid w:val="00997B78"/>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997B78"/>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pPr>
      <w:spacing w:after="100"/>
    </w:pPr>
  </w:style>
  <w:style w:type="character" w:customStyle="1" w:styleId="normaltextrun">
    <w:name w:val="normaltextrun"/>
    <w:basedOn w:val="DefaultParagraphFont"/>
    <w:uiPriority w:val="1"/>
    <w:rsid w:val="2B23AA3E"/>
    <w:rPr>
      <w:rFonts w:asciiTheme="minorHAnsi" w:eastAsiaTheme="minorEastAsia" w:hAnsiTheme="minorHAnsi" w:cstheme="minorBidi"/>
      <w:sz w:val="22"/>
      <w:szCs w:val="22"/>
    </w:rPr>
  </w:style>
  <w:style w:type="character" w:customStyle="1" w:styleId="eop">
    <w:name w:val="eop"/>
    <w:basedOn w:val="DefaultParagraphFont"/>
    <w:uiPriority w:val="1"/>
    <w:rsid w:val="2B23AA3E"/>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elegraph.co.uk/women/11279824/Female-breadwinners-why-earning-more-can-poison-a-marriage.html" TargetMode="External"/><Relationship Id="rId21" Type="http://schemas.openxmlformats.org/officeDocument/2006/relationships/hyperlink" Target="https://www.theatlantic.com/business/archive/2017/06/black-women-economy/530022/" TargetMode="External"/><Relationship Id="rId42" Type="http://schemas.openxmlformats.org/officeDocument/2006/relationships/hyperlink" Target="https://psmag.com/economics/the-problem-with-breadwinners-64115" TargetMode="External"/><Relationship Id="rId47" Type="http://schemas.openxmlformats.org/officeDocument/2006/relationships/hyperlink" Target="https://www.telegraph.co.uk/women/womens-business/9819500/Why-are-female-breadwinners-still-taboo.html" TargetMode="External"/><Relationship Id="rId63" Type="http://schemas.openxmlformats.org/officeDocument/2006/relationships/hyperlink" Target="https://www.washingtonpost.com/opinions/catherine-rampell-hiring-women-can-boost-the-bottom-line-because-theyre-cheaper/2014/04/03/58fe1e1a-bb4d-11e3-96ae-f2c36d2b1245_story.html" TargetMode="External"/><Relationship Id="rId68" Type="http://schemas.openxmlformats.org/officeDocument/2006/relationships/hyperlink" Target="https://www.thetimes.co.uk/article/gsa-head-gwen-byrom-for-a-full-throttle-career-girls-get-a-househusband-0v8kjs29n" TargetMode="External"/><Relationship Id="rId84" Type="http://schemas.openxmlformats.org/officeDocument/2006/relationships/hyperlink" Target="https://archive.triblive.com/lifestyles/more-lifestyles/growing-number-of-women-out-earn-husbands/" TargetMode="External"/><Relationship Id="rId89" Type="http://schemas.openxmlformats.org/officeDocument/2006/relationships/hyperlink" Target="https://www.bloomberg.com/news/articles/2015-06-26/women-in-the-u-s-still-do-way-more-housework-than-men" TargetMode="External"/><Relationship Id="rId16" Type="http://schemas.openxmlformats.org/officeDocument/2006/relationships/hyperlink" Target="https://thegrio.com/2013/06/14/african-american-women-coping-well-in-new-age-of-breadwinner-moms-in-which-40-percent-of-women-out-earn-spouses/" TargetMode="External"/><Relationship Id="rId11" Type="http://schemas.openxmlformats.org/officeDocument/2006/relationships/hyperlink" Target="https://www.forbes.com/sites/nextavenue/2013/06/05/7-tips-for-breadwinner-wives-feeling-the-strain/" TargetMode="External"/><Relationship Id="rId32" Type="http://schemas.openxmlformats.org/officeDocument/2006/relationships/hyperlink" Target="https://www.refinery29.com/en-us/2017/04/148488/millennial-women-are-conflicted-about-being-breadwinners" TargetMode="External"/><Relationship Id="rId37" Type="http://schemas.openxmlformats.org/officeDocument/2006/relationships/hyperlink" Target="https://www.cnbc.com/2019/03/08/the-10-cities-where-the-most-women-outearn-their-partners.html" TargetMode="External"/><Relationship Id="rId53" Type="http://schemas.openxmlformats.org/officeDocument/2006/relationships/hyperlink" Target="https://lacrossetribune.com/news/opinion/editorial/columnists/cynthia-m-allen-a-second-look-at-millennials-gender-roles/article_57d97e4b-fc7b-5331-8433-82237774f3b4.html" TargetMode="External"/><Relationship Id="rId58" Type="http://schemas.openxmlformats.org/officeDocument/2006/relationships/hyperlink" Target="https://www.philly.com/philly/health/men-pay-a-price-in-poorer-health-when-wives-earn-more-rutgers-study-finds-20170921.html" TargetMode="External"/><Relationship Id="rId74" Type="http://schemas.openxmlformats.org/officeDocument/2006/relationships/hyperlink" Target="https://www.thedailystar.com/opinion/in-our-opinion-equal-pay-still-eludes-female-workers/article_f8de9b3c-461b-54eb-b84e-7a2f136fbb80.html" TargetMode="External"/><Relationship Id="rId79" Type="http://schemas.openxmlformats.org/officeDocument/2006/relationships/hyperlink" Target="https://www.telegraph.co.uk/science/2016/08/19/being-sole-breadwinner-is-bad-for-mens-health-but-good-for-women/" TargetMode="External"/><Relationship Id="rId5" Type="http://schemas.openxmlformats.org/officeDocument/2006/relationships/webSettings" Target="webSettings.xml"/><Relationship Id="rId90" Type="http://schemas.openxmlformats.org/officeDocument/2006/relationships/hyperlink" Target="https://www.ft.com/content/7a185746-c869-11e2-acc6-00144feab7de" TargetMode="External"/><Relationship Id="rId95" Type="http://schemas.openxmlformats.org/officeDocument/2006/relationships/header" Target="header4.xml"/><Relationship Id="rId22" Type="http://schemas.openxmlformats.org/officeDocument/2006/relationships/hyperlink" Target="https://www.theguardian.com/women-in-leadership/2014/feb/10/female-breadwinners-lose-custody-divorce" TargetMode="External"/><Relationship Id="rId27" Type="http://schemas.openxmlformats.org/officeDocument/2006/relationships/hyperlink" Target="https://www.fastcompany.com/90248590/four-couples-talk-about-what-its-like-when-women-earn-more-than-men" TargetMode="External"/><Relationship Id="rId43" Type="http://schemas.openxmlformats.org/officeDocument/2006/relationships/hyperlink" Target="https://www.nytimes.com/2013/05/30/business/economy/women-as-family-breadwinner-on-the-rise-study-says.html" TargetMode="External"/><Relationship Id="rId48" Type="http://schemas.openxmlformats.org/officeDocument/2006/relationships/hyperlink" Target="https://www.bbc.co.uk/bbcthree/article/97983cce-dc31-4582-9434-74c84651267b" TargetMode="External"/><Relationship Id="rId64" Type="http://schemas.openxmlformats.org/officeDocument/2006/relationships/hyperlink" Target="https://www.davisenterprise.com/local-news/ucd/ucd-study-gender-attitudes-chart-different-course-globally/" TargetMode="External"/><Relationship Id="rId69" Type="http://schemas.openxmlformats.org/officeDocument/2006/relationships/hyperlink" Target="https://www.stwnewspress.com/opinion/generation-y-why-worry-if-women-make-more-money/article_8b89991a-6394-11e8-9afb-1b39975994e1.html" TargetMode="External"/><Relationship Id="rId80" Type="http://schemas.openxmlformats.org/officeDocument/2006/relationships/hyperlink" Target="https://www.theguardian.com/commentisfree/2013/aug/04/gender-men-need-space-to-debate-new-roles" TargetMode="External"/><Relationship Id="rId85" Type="http://schemas.openxmlformats.org/officeDocument/2006/relationships/hyperlink" Target="https://www.thetimes.co.uk/article/what-she-said-lisa-michelle-borders-time-s-up-ceo-answers-your-work-related-dilemma-xdrcrr28s" TargetMode="External"/><Relationship Id="rId3" Type="http://schemas.openxmlformats.org/officeDocument/2006/relationships/styles" Target="styles.xml"/><Relationship Id="rId12" Type="http://schemas.openxmlformats.org/officeDocument/2006/relationships/hyperlink" Target="https://prospect.org/article/brief-history-dumb-things-men-have-said" TargetMode="External"/><Relationship Id="rId17" Type="http://schemas.openxmlformats.org/officeDocument/2006/relationships/hyperlink" Target="https://www.livescience.com/58481-teens-want-man-in-charge-at-home.html" TargetMode="External"/><Relationship Id="rId25" Type="http://schemas.openxmlformats.org/officeDocument/2006/relationships/hyperlink" Target="https://www.theglobeandmail.com/report-on-business/careers/business-education/female-breadwinners-pay-a-cost-for-career-success-marital-stress/article35306676/" TargetMode="External"/><Relationship Id="rId33" Type="http://schemas.openxmlformats.org/officeDocument/2006/relationships/hyperlink" Target="https://www.cnbc.com/2017/04/18/millennial-women-worry-about-out-earning-boyfriends-and-husbands.html" TargetMode="External"/><Relationship Id="rId38" Type="http://schemas.openxmlformats.org/officeDocument/2006/relationships/hyperlink" Target="https://www.telegraph.co.uk/women/womens-life/11643189/The-danger-of-being-a-breadwinning-wife.html" TargetMode="External"/><Relationship Id="rId46" Type="http://schemas.openxmlformats.org/officeDocument/2006/relationships/hyperlink" Target="https://www.nytimes.com/2018/07/06/your-money/marriage-men-women-finances.html" TargetMode="External"/><Relationship Id="rId59" Type="http://schemas.openxmlformats.org/officeDocument/2006/relationships/hyperlink" Target="https://www.thetimes.co.uk/article/buck-up-lads-uk-has-2m-do-it-all-women-8lpchf53w5s" TargetMode="External"/><Relationship Id="rId67" Type="http://schemas.openxmlformats.org/officeDocument/2006/relationships/hyperlink" Target="https://www.staugustine.com/news/20180815/female-business-ownership-climbs-nationally-climate-strong-locally?template=ampart" TargetMode="External"/><Relationship Id="rId20" Type="http://schemas.openxmlformats.org/officeDocument/2006/relationships/hyperlink" Target="https://www.marieclaire.co.uk/life/work/changing-society-s-attitude-towards-the-female-breadwinner-75439" TargetMode="External"/><Relationship Id="rId41" Type="http://schemas.openxmlformats.org/officeDocument/2006/relationships/hyperlink" Target="https://thefederalist.com/2015/09/29/the-female-breadwinner-conundrum/" TargetMode="External"/><Relationship Id="rId54" Type="http://schemas.openxmlformats.org/officeDocument/2006/relationships/hyperlink" Target="https://www.ft.com/content/23e6713e-2a30-11e5-acfb-cbd2e1c81cca" TargetMode="External"/><Relationship Id="rId62" Type="http://schemas.openxmlformats.org/officeDocument/2006/relationships/hyperlink" Target="https://www.dailyprogress.com/news/data-dads-making-more-time-for-kids/article_4b5a2d0a-d631-11e2-aa37-0019bb30f31a.html" TargetMode="External"/><Relationship Id="rId70" Type="http://schemas.openxmlformats.org/officeDocument/2006/relationships/hyperlink" Target="https://www.dailyherald.com/sports/20180630/rozner-golfer-stacy-lewis-scores-huge-victory-for-women-of-lpga" TargetMode="External"/><Relationship Id="rId75" Type="http://schemas.openxmlformats.org/officeDocument/2006/relationships/hyperlink" Target="https://www.telegraph.co.uk/men/relationships/fatherhood/11242851/Stay-at-home-dads-Why-swapping-gender-roles-doesnt-always-work.html" TargetMode="External"/><Relationship Id="rId83" Type="http://schemas.openxmlformats.org/officeDocument/2006/relationships/hyperlink" Target="https://www.google.com/url?sa=t&amp;rct=j&amp;q=&amp;esrc=s&amp;source=web&amp;cd=1&amp;cad=rja&amp;uact=8&amp;ved=2ahUKEwj5kJiS4KviAhXkIzQIHTCUDNEQFjAAegQIBBAB&amp;url=https%3A%2F%2Fwww.pressreader.com%2Fcanada%2Fottawa-citizen%2F20130603%2F282205123432567&amp;usg=AOvVaw08K_Rn1sY7aiKvr0x7-jGu" TargetMode="External"/><Relationship Id="rId88" Type="http://schemas.openxmlformats.org/officeDocument/2006/relationships/hyperlink" Target="https://www.deseretnews.com/article/865612771/Why-America-is-waiting-to-get-married-Hint-Its-not-because-we-dont-value-relationships.html" TargetMode="External"/><Relationship Id="rId91" Type="http://schemas.openxmlformats.org/officeDocument/2006/relationships/hyperlink" Target="https://www.standard.net/opinion/our-view-more-female-breadwinners/article_02a857de-1e73-58ea-8ea2-b93b0adfb8a7.html" TargetMode="External"/><Relationship Id="rId9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nypost.com/2014/04/30/are-female-breadwinners-a-recipe-for-disaster/" TargetMode="External"/><Relationship Id="rId23" Type="http://schemas.openxmlformats.org/officeDocument/2006/relationships/hyperlink" Target="https://www.theatlantic.com/business/archive/2013/05/erick-erickson-is-terribly-embarrassingly-wrong-about-women/276410/" TargetMode="External"/><Relationship Id="rId28" Type="http://schemas.openxmlformats.org/officeDocument/2006/relationships/hyperlink" Target="https://slate.com/human-interest/2013/05/four-out-of-ten-households-have-female-breadwinners-fox-news-responds-with-utter-panic.html" TargetMode="External"/><Relationship Id="rId36" Type="http://schemas.openxmlformats.org/officeDocument/2006/relationships/hyperlink" Target="https://abcnews.go.com/Business/record-number-female-primary-breadwinners-show-stark-differences/story?id=19280418" TargetMode="External"/><Relationship Id="rId49" Type="http://schemas.openxmlformats.org/officeDocument/2006/relationships/hyperlink" Target="https://www.cnbc.com/2018/07/17/when-women-make-more-couples-hide-it.html" TargetMode="External"/><Relationship Id="rId57" Type="http://schemas.openxmlformats.org/officeDocument/2006/relationships/hyperlink" Target="https://www.thetimes.co.uk/article/back-to-the-kitchen-guys-its-the-women-bringing-home-the-bacon-50xcm5tgxgl" TargetMode="External"/><Relationship Id="rId10" Type="http://schemas.openxmlformats.org/officeDocument/2006/relationships/footer" Target="footer1.xml"/><Relationship Id="rId31" Type="http://schemas.openxmlformats.org/officeDocument/2006/relationships/hyperlink" Target="https://www.cnn.com/2016/10/07/health/infidelity-breadwinners-cheat-husband-wife/index.html" TargetMode="External"/><Relationship Id="rId44" Type="http://schemas.openxmlformats.org/officeDocument/2006/relationships/hyperlink" Target="https://www.reuters.com/article/us-money-women-breadwinners/what-do-breadwinning-women-want-more-help-less-stress-idUSKCN0QP1MY20150820" TargetMode="External"/><Relationship Id="rId52" Type="http://schemas.openxmlformats.org/officeDocument/2006/relationships/hyperlink" Target="http://news.pioneergroup.com/manisteenews/2014/05/16/jim-crees-recipe-disaster/" TargetMode="External"/><Relationship Id="rId60" Type="http://schemas.openxmlformats.org/officeDocument/2006/relationships/hyperlink" Target="https://www.hoosiertimes.com/tmnews/life/teens-back-gender-equality-in-business-and-politics-but-not/article_5c3b9f9c-909b-5424-bb17-66129ea0d08c.html" TargetMode="External"/><Relationship Id="rId65" Type="http://schemas.openxmlformats.org/officeDocument/2006/relationships/hyperlink" Target="https://helenair.com/news/opinion/equal-pay-for-equal-work-crosses-party-lines/article_60d16a22-0153-5817-a912-5ca8b1182f3a.html" TargetMode="External"/><Relationship Id="rId73" Type="http://schemas.openxmlformats.org/officeDocument/2006/relationships/hyperlink" Target="https://www.newsday.com/opinion/oped/who-cares-if-women-are-the-breadwinners-demetria-l-lucas-1.5407856" TargetMode="External"/><Relationship Id="rId78" Type="http://schemas.openxmlformats.org/officeDocument/2006/relationships/hyperlink" Target="https://www.staugustine.com/article/20130616/NEWS/306169954" TargetMode="External"/><Relationship Id="rId81" Type="http://schemas.openxmlformats.org/officeDocument/2006/relationships/hyperlink" Target="https://www.aikenstandard.com/news/household-earnings-local-women-contribute-to-primary-breadwinner-statistic/article_c8a73b89-c274-539d-a8fd-eadb47313a78.html" TargetMode="External"/><Relationship Id="rId86" Type="http://schemas.openxmlformats.org/officeDocument/2006/relationships/hyperlink" Target="https://www.thetimes.co.uk/article/men-who-lose-position-as-chief-breadwinner-increase-risk-of-heart-attacks-diabetes-and-stroke-say-team-from-rutgers-university-new-jersey-q9zxt57jr" TargetMode="External"/><Relationship Id="rId94"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yperlink" Target="https://www.refinery29.com/en-us/2018/05/199107/ali-wong-netflix-hard-knock-wife" TargetMode="External"/><Relationship Id="rId18" Type="http://schemas.openxmlformats.org/officeDocument/2006/relationships/hyperlink" Target="https://www.marketwatch.com/story/being-the-breadwinner-a-blessing-and-a-curse-2014-09-19" TargetMode="External"/><Relationship Id="rId39" Type="http://schemas.openxmlformats.org/officeDocument/2006/relationships/hyperlink" Target="https://www.newyorker.com/news/daily-comment/the-downside-of-being-the-breadwinner" TargetMode="External"/><Relationship Id="rId34" Type="http://schemas.openxmlformats.org/officeDocument/2006/relationships/hyperlink" Target="https://www.npr.org/sections/thetwo-way/2013/05/29/187019187/moms-are-now-primary-breadwinners-in-40-percent-of-homes" TargetMode="External"/><Relationship Id="rId50" Type="http://schemas.openxmlformats.org/officeDocument/2006/relationships/hyperlink" Target="https://www.dailymail.co.uk/health/article-4819356/Women-likely-feel-depressed-breadwinners.html" TargetMode="External"/><Relationship Id="rId55" Type="http://schemas.openxmlformats.org/officeDocument/2006/relationships/hyperlink" Target="https://www.latimes.com/nation/la-xpm-2013-may-28-la-na-breadwinner-moms-20130529-story.html" TargetMode="External"/><Relationship Id="rId76" Type="http://schemas.openxmlformats.org/officeDocument/2006/relationships/hyperlink" Target="https://www.telegraph.co.uk/women/sex/divorce/10644125/The-secret-of-a-happy-marriage-women-wearing-the-trousers.html" TargetMode="Externa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theledger.com/business/20140518/when-she-makes-more-offers-tips-for-female-breadwinners" TargetMode="External"/><Relationship Id="rId92" Type="http://schemas.openxmlformats.org/officeDocument/2006/relationships/header" Target="header3.xml"/><Relationship Id="rId2" Type="http://schemas.openxmlformats.org/officeDocument/2006/relationships/numbering" Target="numbering.xml"/><Relationship Id="rId29" Type="http://schemas.openxmlformats.org/officeDocument/2006/relationships/hyperlink" Target="http://time.com/87890/fox-news-female-breadwinner/" TargetMode="External"/><Relationship Id="rId24" Type="http://schemas.openxmlformats.org/officeDocument/2006/relationships/hyperlink" Target="https://www.blackenterprise.com/female-breadwinners/" TargetMode="External"/><Relationship Id="rId40" Type="http://schemas.openxmlformats.org/officeDocument/2006/relationships/hyperlink" Target="https://finance.yahoo.com/news/the-drawbacks-of-being-a-female-breadwinner-174853180.html" TargetMode="External"/><Relationship Id="rId45" Type="http://schemas.openxmlformats.org/officeDocument/2006/relationships/hyperlink" Target="https://www.theatlantic.com/business/archive/2016/03/no-paid-maternity-leave/470889/" TargetMode="External"/><Relationship Id="rId66" Type="http://schemas.openxmlformats.org/officeDocument/2006/relationships/hyperlink" Target="https://www.thetimes.co.uk/article/family-female-breadwinners-are-the-new-norm-so-why-are-we-still-doing-all-the-housework-pz7k8t7b7" TargetMode="External"/><Relationship Id="rId87" Type="http://schemas.openxmlformats.org/officeDocument/2006/relationships/hyperlink" Target="https://www.thetimes.co.uk/article/husbands-happiest-when-they-earn-half-as-much-as-wives-z5s66q20z" TargetMode="External"/><Relationship Id="rId61" Type="http://schemas.openxmlformats.org/officeDocument/2006/relationships/hyperlink" Target="https://www.usatoday.com/story/money/personalfinance/2013/01/11/couples-adjust-women-breadwinner/1566254/" TargetMode="External"/><Relationship Id="rId82" Type="http://schemas.openxmlformats.org/officeDocument/2006/relationships/hyperlink" Target="https://www.timesonline.com/article/20160508/News/305089932" TargetMode="External"/><Relationship Id="rId19" Type="http://schemas.openxmlformats.org/officeDocument/2006/relationships/hyperlink" Target="https://www.pewsocialtrends.org/2013/05/29/breadwinner-moms/" TargetMode="External"/><Relationship Id="rId14" Type="http://schemas.openxmlformats.org/officeDocument/2006/relationships/hyperlink" Target="https://www.usatoday.com/story/news/nation/2013/03/24/female-breadwinners/2015559/" TargetMode="External"/><Relationship Id="rId30" Type="http://schemas.openxmlformats.org/officeDocument/2006/relationships/hyperlink" Target="http://ideas.time.com/2013/05/31/what-people-really-think-about-working-moms/" TargetMode="External"/><Relationship Id="rId35" Type="http://schemas.openxmlformats.org/officeDocument/2006/relationships/hyperlink" Target="https://www.thedailybeast.com/pew-study-shows-women-leading-breadwinners-in-40-percent-of-households" TargetMode="External"/><Relationship Id="rId56" Type="http://schemas.openxmlformats.org/officeDocument/2006/relationships/hyperlink" Target="http://www.spokesman.com/stories/2013/aug/19/americas-caregivers-deserve-a-break/" TargetMode="External"/><Relationship Id="rId77" Type="http://schemas.openxmlformats.org/officeDocument/2006/relationships/hyperlink" Target="https://www.independent.co.uk/life-style/health-and-families/health-news/decline-in-traditionally-male-industries-economic-austerity-and-better-opportunities-for-women-mean-8744980.html" TargetMode="External"/><Relationship Id="rId8" Type="http://schemas.openxmlformats.org/officeDocument/2006/relationships/header" Target="header1.xml"/><Relationship Id="rId51" Type="http://schemas.openxmlformats.org/officeDocument/2006/relationships/hyperlink" Target="https://www.businessinsider.com/working-mom-breadwinner-biggest-misconceptions-2018-7" TargetMode="External"/><Relationship Id="rId72" Type="http://schemas.openxmlformats.org/officeDocument/2006/relationships/hyperlink" Target="https://www.thetimes.co.uk/article/guys-take-pride-in-your-alpha-wives-xmc8wsl2tc8" TargetMode="External"/><Relationship Id="rId93" Type="http://schemas.openxmlformats.org/officeDocument/2006/relationships/image" Target="media/image1.jpeg"/><Relationship Id="rId98"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stinson\Dropbox\Research%20with%20Alex\FBW%20Paper\Study%203%20married%20parents\FBW%20graphs%20married%20parent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0.23210712136160286"/>
          <c:y val="0.11701672585044516"/>
          <c:w val="0.76789287863839717"/>
          <c:h val="0.6399995882867584"/>
        </c:manualLayout>
      </c:layout>
      <c:lineChart>
        <c:grouping val="standard"/>
        <c:varyColors val="0"/>
        <c:ser>
          <c:idx val="0"/>
          <c:order val="0"/>
          <c:tx>
            <c:strRef>
              <c:f>inadequacy!$C$7</c:f>
              <c:strCache>
                <c:ptCount val="1"/>
                <c:pt idx="0">
                  <c:v>Women</c:v>
                </c:pt>
              </c:strCache>
            </c:strRef>
          </c:tx>
          <c:spPr>
            <a:ln w="15875">
              <a:solidFill>
                <a:schemeClr val="tx1"/>
              </a:solidFill>
            </a:ln>
          </c:spPr>
          <c:marker>
            <c:symbol val="none"/>
          </c:marker>
          <c:dPt>
            <c:idx val="1"/>
            <c:bubble3D val="0"/>
            <c:spPr>
              <a:ln w="15875" cap="rnd">
                <a:solidFill>
                  <a:schemeClr val="tx1"/>
                </a:solidFill>
              </a:ln>
            </c:spPr>
            <c:extLst>
              <c:ext xmlns:c16="http://schemas.microsoft.com/office/drawing/2014/chart" uri="{C3380CC4-5D6E-409C-BE32-E72D297353CC}">
                <c16:uniqueId val="{00000001-5846-4328-BF12-F13E6C805ED4}"/>
              </c:ext>
            </c:extLst>
          </c:dPt>
          <c:cat>
            <c:strRef>
              <c:f>inadequacy!$B$8:$B$9</c:f>
              <c:strCache>
                <c:ptCount val="2"/>
                <c:pt idx="0">
                  <c:v>Female Partner        Earns 20%</c:v>
                </c:pt>
                <c:pt idx="1">
                  <c:v>Female Partner          Earns 60%</c:v>
                </c:pt>
              </c:strCache>
            </c:strRef>
          </c:cat>
          <c:val>
            <c:numRef>
              <c:f>inadequacy!$C$8:$C$9</c:f>
              <c:numCache>
                <c:formatCode>0.00</c:formatCode>
                <c:ptCount val="2"/>
                <c:pt idx="0">
                  <c:v>2.9578199999999999</c:v>
                </c:pt>
                <c:pt idx="1">
                  <c:v>3.0661800000000001</c:v>
                </c:pt>
              </c:numCache>
            </c:numRef>
          </c:val>
          <c:smooth val="1"/>
          <c:extLst>
            <c:ext xmlns:c16="http://schemas.microsoft.com/office/drawing/2014/chart" uri="{C3380CC4-5D6E-409C-BE32-E72D297353CC}">
              <c16:uniqueId val="{00000002-5846-4328-BF12-F13E6C805ED4}"/>
            </c:ext>
          </c:extLst>
        </c:ser>
        <c:ser>
          <c:idx val="1"/>
          <c:order val="1"/>
          <c:tx>
            <c:strRef>
              <c:f>inadequacy!$D$7</c:f>
              <c:strCache>
                <c:ptCount val="1"/>
                <c:pt idx="0">
                  <c:v>Men</c:v>
                </c:pt>
              </c:strCache>
            </c:strRef>
          </c:tx>
          <c:spPr>
            <a:ln w="15875">
              <a:solidFill>
                <a:schemeClr val="tx1"/>
              </a:solidFill>
              <a:prstDash val="lgDash"/>
            </a:ln>
          </c:spPr>
          <c:marker>
            <c:symbol val="none"/>
          </c:marker>
          <c:cat>
            <c:strRef>
              <c:f>inadequacy!$B$8:$B$9</c:f>
              <c:strCache>
                <c:ptCount val="2"/>
                <c:pt idx="0">
                  <c:v>Female Partner        Earns 20%</c:v>
                </c:pt>
                <c:pt idx="1">
                  <c:v>Female Partner          Earns 60%</c:v>
                </c:pt>
              </c:strCache>
            </c:strRef>
          </c:cat>
          <c:val>
            <c:numRef>
              <c:f>inadequacy!$D$8:$D$9</c:f>
              <c:numCache>
                <c:formatCode>0.00</c:formatCode>
                <c:ptCount val="2"/>
                <c:pt idx="0">
                  <c:v>2.8710200000000001</c:v>
                </c:pt>
                <c:pt idx="1">
                  <c:v>3.6009800000000003</c:v>
                </c:pt>
              </c:numCache>
            </c:numRef>
          </c:val>
          <c:smooth val="1"/>
          <c:extLst>
            <c:ext xmlns:c16="http://schemas.microsoft.com/office/drawing/2014/chart" uri="{C3380CC4-5D6E-409C-BE32-E72D297353CC}">
              <c16:uniqueId val="{00000003-5846-4328-BF12-F13E6C805ED4}"/>
            </c:ext>
          </c:extLst>
        </c:ser>
        <c:dLbls>
          <c:showLegendKey val="0"/>
          <c:showVal val="0"/>
          <c:showCatName val="0"/>
          <c:showSerName val="0"/>
          <c:showPercent val="0"/>
          <c:showBubbleSize val="0"/>
        </c:dLbls>
        <c:smooth val="0"/>
        <c:axId val="1997876288"/>
        <c:axId val="1"/>
      </c:lineChart>
      <c:catAx>
        <c:axId val="1997876288"/>
        <c:scaling>
          <c:orientation val="minMax"/>
        </c:scaling>
        <c:delete val="0"/>
        <c:axPos val="b"/>
        <c:numFmt formatCode="General" sourceLinked="1"/>
        <c:majorTickMark val="none"/>
        <c:minorTickMark val="none"/>
        <c:tickLblPos val="low"/>
        <c:txPr>
          <a:bodyPr rot="0" vert="horz"/>
          <a:lstStyle/>
          <a:p>
            <a:pPr>
              <a:defRPr>
                <a:latin typeface="Times New Roman" panose="02020603050405020304" pitchFamily="18" charset="0"/>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max val="7"/>
          <c:min val="1"/>
        </c:scaling>
        <c:delete val="0"/>
        <c:axPos val="l"/>
        <c:title>
          <c:tx>
            <c:rich>
              <a:bodyPr/>
              <a:lstStyle/>
              <a:p>
                <a:pPr>
                  <a:defRPr b="0">
                    <a:latin typeface="Times New Roman" panose="02020603050405020304" pitchFamily="18" charset="0"/>
                    <a:cs typeface="Times New Roman" panose="02020603050405020304" pitchFamily="18" charset="0"/>
                  </a:defRPr>
                </a:pPr>
                <a:r>
                  <a:rPr lang="en-CA" b="0">
                    <a:latin typeface="Times New Roman" panose="02020603050405020304" pitchFamily="18" charset="0"/>
                    <a:cs typeface="Times New Roman" panose="02020603050405020304" pitchFamily="18" charset="0"/>
                  </a:rPr>
                  <a:t>Inadequacy</a:t>
                </a:r>
              </a:p>
            </c:rich>
          </c:tx>
          <c:layout>
            <c:manualLayout>
              <c:xMode val="edge"/>
              <c:yMode val="edge"/>
              <c:x val="6.564534043173682E-3"/>
              <c:y val="0.21098039215686276"/>
            </c:manualLayout>
          </c:layout>
          <c:overlay val="0"/>
        </c:title>
        <c:numFmt formatCode="0.00" sourceLinked="1"/>
        <c:majorTickMark val="none"/>
        <c:minorTickMark val="none"/>
        <c:tickLblPos val="nextTo"/>
        <c:txPr>
          <a:bodyPr rot="0" vert="horz"/>
          <a:lstStyle/>
          <a:p>
            <a:pPr>
              <a:defRPr>
                <a:latin typeface="Times New Roman" panose="02020603050405020304" pitchFamily="18" charset="0"/>
                <a:cs typeface="Times New Roman" panose="02020603050405020304" pitchFamily="18" charset="0"/>
              </a:defRPr>
            </a:pPr>
            <a:endParaRPr lang="en-US"/>
          </a:p>
        </c:txPr>
        <c:crossAx val="1997876288"/>
        <c:crosses val="autoZero"/>
        <c:crossBetween val="between"/>
      </c:valAx>
    </c:plotArea>
    <c:legend>
      <c:legendPos val="t"/>
      <c:layout>
        <c:manualLayout>
          <c:xMode val="edge"/>
          <c:yMode val="edge"/>
          <c:x val="0.34720674100134646"/>
          <c:y val="6.2745098039215685E-2"/>
          <c:w val="0.47054423161643805"/>
          <c:h val="0.10720806957953782"/>
        </c:manualLayout>
      </c:layout>
      <c:overlay val="0"/>
      <c:txPr>
        <a:bodyPr/>
        <a:lstStyle/>
        <a:p>
          <a:pPr>
            <a:defRPr>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txPr>
    <a:bodyPr/>
    <a:lstStyle/>
    <a:p>
      <a:pPr>
        <a:defRPr sz="1200"/>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EF0B5-4E19-46FD-B376-F475932E2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8682</Words>
  <Characters>49488</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University Of Victoria</Company>
  <LinksUpToDate>false</LinksUpToDate>
  <CharactersWithSpaces>58054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dc:creator>
  <cp:keywords/>
  <dc:description/>
  <cp:lastModifiedBy>Alexandra Fisher</cp:lastModifiedBy>
  <cp:revision>4</cp:revision>
  <dcterms:created xsi:type="dcterms:W3CDTF">2025-01-19T18:36:00Z</dcterms:created>
  <dcterms:modified xsi:type="dcterms:W3CDTF">2025-01-19T18:39:00Z</dcterms:modified>
</cp:coreProperties>
</file>