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40B" w:rsidRPr="00B06363" w:rsidRDefault="0068440B" w:rsidP="004115F7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</w:pPr>
      <w:r w:rsidRPr="00B063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Supporting information</w:t>
      </w:r>
    </w:p>
    <w:p w:rsidR="0068440B" w:rsidRPr="00B06363" w:rsidRDefault="0068440B" w:rsidP="0068440B">
      <w:pPr>
        <w:rPr>
          <w:lang w:val="en-GB"/>
        </w:rPr>
      </w:pPr>
    </w:p>
    <w:p w:rsidR="004115F7" w:rsidRPr="00B06363" w:rsidRDefault="004115F7" w:rsidP="004115F7">
      <w:pPr>
        <w:pStyle w:val="Title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B063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>Nickel(II) complexes with 2-aminomethylbenzimidazole: Crystal structures</w:t>
      </w:r>
      <w:r w:rsidR="00985195" w:rsidRPr="00B063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and</w:t>
      </w:r>
      <w:r w:rsidRPr="00B0636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en-GB"/>
        </w:rPr>
        <w:t xml:space="preserve"> Hirshfeld surface analysis</w:t>
      </w:r>
    </w:p>
    <w:p w:rsidR="00B3323D" w:rsidRPr="00B06363" w:rsidRDefault="00B3323D" w:rsidP="00B3323D">
      <w:pPr>
        <w:spacing w:line="360" w:lineRule="auto"/>
        <w:jc w:val="center"/>
        <w:rPr>
          <w:rFonts w:ascii="Times New Roman" w:hAnsi="Times New Roman" w:cs="Times New Roman"/>
          <w:b/>
          <w:bCs/>
          <w:lang w:val="en-GB"/>
        </w:rPr>
      </w:pPr>
    </w:p>
    <w:p w:rsidR="004115F7" w:rsidRPr="00B06363" w:rsidRDefault="008613C1" w:rsidP="00DC727A">
      <w:pPr>
        <w:pStyle w:val="MDPI13authornames"/>
        <w:rPr>
          <w:rFonts w:ascii="Times New Roman" w:hAnsi="Times New Roman"/>
          <w:color w:val="auto"/>
          <w:lang w:val="en-GB"/>
        </w:rPr>
      </w:pPr>
      <w:r w:rsidRPr="00B06363">
        <w:rPr>
          <w:b w:val="0"/>
          <w:szCs w:val="20"/>
        </w:rPr>
        <w:t xml:space="preserve">Rudolf </w:t>
      </w:r>
      <w:proofErr w:type="spellStart"/>
      <w:r w:rsidRPr="00B06363">
        <w:rPr>
          <w:b w:val="0"/>
          <w:szCs w:val="20"/>
        </w:rPr>
        <w:t>Varga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1</w:t>
      </w:r>
      <w:r w:rsidRPr="00B06363">
        <w:rPr>
          <w:b w:val="0"/>
          <w:szCs w:val="20"/>
        </w:rPr>
        <w:t xml:space="preserve">, </w:t>
      </w:r>
      <w:proofErr w:type="spellStart"/>
      <w:r w:rsidRPr="00B06363">
        <w:rPr>
          <w:b w:val="0"/>
          <w:szCs w:val="20"/>
        </w:rPr>
        <w:t>Matúš</w:t>
      </w:r>
      <w:proofErr w:type="spellEnd"/>
      <w:r w:rsidRPr="00B06363">
        <w:rPr>
          <w:b w:val="0"/>
          <w:szCs w:val="20"/>
        </w:rPr>
        <w:t xml:space="preserve"> </w:t>
      </w:r>
      <w:proofErr w:type="spellStart"/>
      <w:r w:rsidRPr="00B06363">
        <w:rPr>
          <w:b w:val="0"/>
          <w:szCs w:val="20"/>
        </w:rPr>
        <w:t>Lištiak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1</w:t>
      </w:r>
      <w:r w:rsidRPr="00B06363">
        <w:rPr>
          <w:b w:val="0"/>
          <w:szCs w:val="20"/>
        </w:rPr>
        <w:t xml:space="preserve">, </w:t>
      </w:r>
      <w:proofErr w:type="spellStart"/>
      <w:r w:rsidRPr="00B06363">
        <w:rPr>
          <w:b w:val="0"/>
          <w:szCs w:val="20"/>
        </w:rPr>
        <w:t>Vladimír</w:t>
      </w:r>
      <w:proofErr w:type="spellEnd"/>
      <w:r w:rsidRPr="00B06363">
        <w:rPr>
          <w:b w:val="0"/>
          <w:szCs w:val="20"/>
        </w:rPr>
        <w:t xml:space="preserve"> </w:t>
      </w:r>
      <w:proofErr w:type="spellStart"/>
      <w:r w:rsidRPr="00B06363">
        <w:rPr>
          <w:b w:val="0"/>
          <w:szCs w:val="20"/>
        </w:rPr>
        <w:t>Kuchtanin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1</w:t>
      </w:r>
      <w:r w:rsidRPr="00B06363">
        <w:rPr>
          <w:b w:val="0"/>
          <w:szCs w:val="20"/>
        </w:rPr>
        <w:t xml:space="preserve">, Jana </w:t>
      </w:r>
      <w:proofErr w:type="spellStart"/>
      <w:r w:rsidRPr="00B06363">
        <w:rPr>
          <w:b w:val="0"/>
          <w:szCs w:val="20"/>
        </w:rPr>
        <w:t>Brani</w:t>
      </w:r>
      <w:proofErr w:type="spellEnd"/>
      <w:r w:rsidRPr="00B06363">
        <w:rPr>
          <w:b w:val="0"/>
          <w:szCs w:val="20"/>
          <w:lang w:val="sk-SK"/>
        </w:rPr>
        <w:t xml:space="preserve">ša </w:t>
      </w:r>
      <w:r w:rsidRPr="00B06363">
        <w:rPr>
          <w:b w:val="0"/>
          <w:szCs w:val="20"/>
          <w:vertAlign w:val="superscript"/>
          <w:lang w:val="sk-SK"/>
        </w:rPr>
        <w:t>2</w:t>
      </w:r>
      <w:r w:rsidRPr="00B06363">
        <w:rPr>
          <w:b w:val="0"/>
          <w:szCs w:val="20"/>
          <w:lang w:val="sk-SK"/>
        </w:rPr>
        <w:t>,</w:t>
      </w:r>
      <w:proofErr w:type="spellStart"/>
      <w:r w:rsidRPr="00B06363">
        <w:rPr>
          <w:b w:val="0"/>
          <w:szCs w:val="20"/>
        </w:rPr>
        <w:t>Miroslava</w:t>
      </w:r>
      <w:proofErr w:type="spellEnd"/>
      <w:r w:rsidRPr="00B06363">
        <w:rPr>
          <w:b w:val="0"/>
          <w:szCs w:val="20"/>
        </w:rPr>
        <w:t xml:space="preserve"> </w:t>
      </w:r>
      <w:proofErr w:type="spellStart"/>
      <w:r w:rsidRPr="00B06363">
        <w:rPr>
          <w:b w:val="0"/>
          <w:szCs w:val="20"/>
        </w:rPr>
        <w:t>Litecká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3</w:t>
      </w:r>
      <w:r w:rsidRPr="00B06363">
        <w:rPr>
          <w:b w:val="0"/>
          <w:szCs w:val="20"/>
        </w:rPr>
        <w:t xml:space="preserve">, </w:t>
      </w:r>
      <w:proofErr w:type="spellStart"/>
      <w:r w:rsidRPr="00B06363">
        <w:rPr>
          <w:b w:val="0"/>
          <w:szCs w:val="20"/>
        </w:rPr>
        <w:t>Jozef</w:t>
      </w:r>
      <w:proofErr w:type="spellEnd"/>
      <w:r w:rsidRPr="00B06363">
        <w:rPr>
          <w:b w:val="0"/>
          <w:szCs w:val="20"/>
        </w:rPr>
        <w:t xml:space="preserve"> </w:t>
      </w:r>
      <w:proofErr w:type="spellStart"/>
      <w:r w:rsidRPr="00B06363">
        <w:rPr>
          <w:b w:val="0"/>
          <w:szCs w:val="20"/>
        </w:rPr>
        <w:t>Švorec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1</w:t>
      </w:r>
      <w:r w:rsidRPr="00B06363">
        <w:rPr>
          <w:b w:val="0"/>
          <w:szCs w:val="20"/>
        </w:rPr>
        <w:t xml:space="preserve"> and </w:t>
      </w:r>
      <w:proofErr w:type="spellStart"/>
      <w:r w:rsidRPr="00B06363">
        <w:rPr>
          <w:b w:val="0"/>
          <w:szCs w:val="20"/>
        </w:rPr>
        <w:t>Ján</w:t>
      </w:r>
      <w:proofErr w:type="spellEnd"/>
      <w:r w:rsidRPr="00B06363">
        <w:rPr>
          <w:b w:val="0"/>
          <w:szCs w:val="20"/>
        </w:rPr>
        <w:t xml:space="preserve"> </w:t>
      </w:r>
      <w:proofErr w:type="spellStart"/>
      <w:r w:rsidRPr="00B06363">
        <w:rPr>
          <w:b w:val="0"/>
          <w:szCs w:val="20"/>
        </w:rPr>
        <w:t>Moncoľ</w:t>
      </w:r>
      <w:proofErr w:type="spellEnd"/>
      <w:r w:rsidRPr="00B06363">
        <w:rPr>
          <w:b w:val="0"/>
          <w:szCs w:val="20"/>
        </w:rPr>
        <w:t xml:space="preserve"> </w:t>
      </w:r>
      <w:r w:rsidRPr="00B06363">
        <w:rPr>
          <w:b w:val="0"/>
          <w:szCs w:val="20"/>
          <w:vertAlign w:val="superscript"/>
        </w:rPr>
        <w:t>1</w:t>
      </w:r>
    </w:p>
    <w:p w:rsidR="008613C1" w:rsidRPr="00B06363" w:rsidRDefault="008613C1" w:rsidP="008613C1">
      <w:pPr>
        <w:pStyle w:val="BodyText3"/>
        <w:spacing w:line="360" w:lineRule="auto"/>
        <w:jc w:val="left"/>
        <w:rPr>
          <w:rFonts w:asciiTheme="minorHAnsi" w:hAnsiTheme="minorHAnsi"/>
          <w:sz w:val="20"/>
          <w:lang w:val="en-US"/>
        </w:rPr>
      </w:pPr>
      <w:r w:rsidRPr="00B06363">
        <w:rPr>
          <w:rFonts w:asciiTheme="minorHAnsi" w:hAnsiTheme="minorHAnsi"/>
          <w:sz w:val="20"/>
          <w:vertAlign w:val="superscript"/>
          <w:lang w:val="en-US"/>
        </w:rPr>
        <w:t xml:space="preserve">1 </w:t>
      </w:r>
      <w:r w:rsidRPr="00B06363">
        <w:rPr>
          <w:rFonts w:asciiTheme="minorHAnsi" w:hAnsiTheme="minorHAnsi"/>
          <w:sz w:val="20"/>
          <w:lang w:val="en-US"/>
        </w:rPr>
        <w:t xml:space="preserve">Department of Inorganic Chemistry, Faculty of Chemical and Food Technology, Slovak University of Technology, </w:t>
      </w:r>
      <w:proofErr w:type="spellStart"/>
      <w:r w:rsidRPr="00B06363">
        <w:rPr>
          <w:rFonts w:asciiTheme="minorHAnsi" w:hAnsiTheme="minorHAnsi"/>
          <w:sz w:val="20"/>
          <w:lang w:val="en-US"/>
        </w:rPr>
        <w:t>Radlinského</w:t>
      </w:r>
      <w:proofErr w:type="spellEnd"/>
      <w:r w:rsidRPr="00B06363">
        <w:rPr>
          <w:rFonts w:asciiTheme="minorHAnsi" w:hAnsiTheme="minorHAnsi"/>
          <w:sz w:val="20"/>
          <w:lang w:val="en-US"/>
        </w:rPr>
        <w:t xml:space="preserve"> 9, 812 37 Bratislava, Slovakia</w:t>
      </w:r>
    </w:p>
    <w:p w:rsidR="008613C1" w:rsidRPr="00B06363" w:rsidRDefault="008613C1" w:rsidP="008613C1">
      <w:pPr>
        <w:pStyle w:val="BodyText3"/>
        <w:spacing w:line="360" w:lineRule="auto"/>
        <w:jc w:val="left"/>
        <w:rPr>
          <w:rFonts w:asciiTheme="minorHAnsi" w:hAnsiTheme="minorHAnsi"/>
          <w:i/>
          <w:color w:val="000000"/>
          <w:sz w:val="20"/>
          <w:lang w:val="en-US"/>
        </w:rPr>
      </w:pPr>
      <w:r w:rsidRPr="00B06363">
        <w:rPr>
          <w:rFonts w:asciiTheme="minorHAnsi" w:hAnsiTheme="minorHAnsi"/>
          <w:sz w:val="20"/>
          <w:vertAlign w:val="superscript"/>
          <w:lang w:val="en-US"/>
        </w:rPr>
        <w:t xml:space="preserve">2 </w:t>
      </w:r>
      <w:r w:rsidRPr="00B06363">
        <w:rPr>
          <w:rFonts w:asciiTheme="minorHAnsi" w:hAnsiTheme="minorHAnsi"/>
          <w:sz w:val="20"/>
          <w:lang w:val="en-US"/>
        </w:rPr>
        <w:t xml:space="preserve">Department of Chemistry, Faculty of Natural Sciences, Constantine the Philosopher University in Nitra, </w:t>
      </w:r>
      <w:proofErr w:type="spellStart"/>
      <w:r w:rsidRPr="00B06363">
        <w:rPr>
          <w:rFonts w:asciiTheme="minorHAnsi" w:hAnsiTheme="minorHAnsi"/>
          <w:sz w:val="20"/>
          <w:lang w:val="en-US"/>
        </w:rPr>
        <w:t>Trieda</w:t>
      </w:r>
      <w:proofErr w:type="spellEnd"/>
      <w:r w:rsidRPr="00B06363">
        <w:rPr>
          <w:rFonts w:asciiTheme="minorHAnsi" w:hAnsiTheme="minorHAnsi"/>
          <w:sz w:val="20"/>
          <w:lang w:val="en-US"/>
        </w:rPr>
        <w:t xml:space="preserve"> </w:t>
      </w:r>
      <w:proofErr w:type="spellStart"/>
      <w:r w:rsidRPr="00B06363">
        <w:rPr>
          <w:rFonts w:asciiTheme="minorHAnsi" w:hAnsiTheme="minorHAnsi"/>
          <w:sz w:val="20"/>
          <w:lang w:val="en-US"/>
        </w:rPr>
        <w:t>Andreja</w:t>
      </w:r>
      <w:proofErr w:type="spellEnd"/>
      <w:r w:rsidRPr="00B06363">
        <w:rPr>
          <w:rFonts w:asciiTheme="minorHAnsi" w:hAnsiTheme="minorHAnsi"/>
          <w:sz w:val="20"/>
          <w:lang w:val="en-US"/>
        </w:rPr>
        <w:t xml:space="preserve"> </w:t>
      </w:r>
      <w:proofErr w:type="spellStart"/>
      <w:r w:rsidRPr="00B06363">
        <w:rPr>
          <w:rFonts w:asciiTheme="minorHAnsi" w:hAnsiTheme="minorHAnsi"/>
          <w:sz w:val="20"/>
          <w:lang w:val="en-US"/>
        </w:rPr>
        <w:t>Hlinku</w:t>
      </w:r>
      <w:proofErr w:type="spellEnd"/>
      <w:r w:rsidRPr="00B06363">
        <w:rPr>
          <w:rFonts w:asciiTheme="minorHAnsi" w:hAnsiTheme="minorHAnsi"/>
          <w:sz w:val="20"/>
          <w:lang w:val="en-US"/>
        </w:rPr>
        <w:t xml:space="preserve"> 1, 949 74 Nitra, Slovakia</w:t>
      </w:r>
    </w:p>
    <w:p w:rsidR="00F07544" w:rsidRPr="00B06363" w:rsidRDefault="008613C1" w:rsidP="008613C1">
      <w:pPr>
        <w:pStyle w:val="MDPI16affiliation"/>
        <w:tabs>
          <w:tab w:val="left" w:pos="1843"/>
        </w:tabs>
        <w:ind w:left="0" w:firstLine="0"/>
        <w:rPr>
          <w:rFonts w:asciiTheme="minorHAnsi" w:hAnsiTheme="minorHAnsi"/>
          <w:color w:val="auto"/>
          <w:lang w:val="en-GB"/>
        </w:rPr>
      </w:pPr>
      <w:r w:rsidRPr="00B06363">
        <w:rPr>
          <w:rFonts w:asciiTheme="minorHAnsi" w:hAnsiTheme="minorHAnsi"/>
          <w:sz w:val="20"/>
          <w:vertAlign w:val="superscript"/>
        </w:rPr>
        <w:t xml:space="preserve">3 </w:t>
      </w:r>
      <w:r w:rsidRPr="00B06363">
        <w:rPr>
          <w:rFonts w:asciiTheme="minorHAnsi" w:hAnsiTheme="minorHAnsi"/>
          <w:sz w:val="20"/>
        </w:rPr>
        <w:t xml:space="preserve">Department of Materials Chemistry, Institute of Inorganic Chemistry of the Czech Academy of Science, </w:t>
      </w:r>
      <w:proofErr w:type="spellStart"/>
      <w:r w:rsidRPr="00B06363">
        <w:rPr>
          <w:rFonts w:asciiTheme="minorHAnsi" w:hAnsiTheme="minorHAnsi"/>
          <w:sz w:val="20"/>
        </w:rPr>
        <w:t>Husinec-Řež</w:t>
      </w:r>
      <w:proofErr w:type="spellEnd"/>
      <w:r w:rsidRPr="00B06363">
        <w:rPr>
          <w:rFonts w:asciiTheme="minorHAnsi" w:hAnsiTheme="minorHAnsi"/>
          <w:sz w:val="20"/>
        </w:rPr>
        <w:t xml:space="preserve"> </w:t>
      </w:r>
      <w:proofErr w:type="spellStart"/>
      <w:r w:rsidRPr="00B06363">
        <w:rPr>
          <w:rFonts w:asciiTheme="minorHAnsi" w:hAnsiTheme="minorHAnsi"/>
          <w:sz w:val="20"/>
        </w:rPr>
        <w:t>č.p</w:t>
      </w:r>
      <w:proofErr w:type="spellEnd"/>
      <w:r w:rsidRPr="00B06363">
        <w:rPr>
          <w:rFonts w:asciiTheme="minorHAnsi" w:hAnsiTheme="minorHAnsi"/>
          <w:sz w:val="20"/>
        </w:rPr>
        <w:t xml:space="preserve">. 1001 250 68 </w:t>
      </w:r>
      <w:proofErr w:type="spellStart"/>
      <w:r w:rsidRPr="00B06363">
        <w:rPr>
          <w:rFonts w:asciiTheme="minorHAnsi" w:hAnsiTheme="minorHAnsi"/>
          <w:sz w:val="20"/>
        </w:rPr>
        <w:t>Řež</w:t>
      </w:r>
      <w:proofErr w:type="spellEnd"/>
      <w:r w:rsidRPr="00B06363">
        <w:rPr>
          <w:rFonts w:asciiTheme="minorHAnsi" w:hAnsiTheme="minorHAnsi"/>
          <w:sz w:val="20"/>
        </w:rPr>
        <w:t>, Czech Republic</w:t>
      </w:r>
    </w:p>
    <w:p w:rsidR="002E0336" w:rsidRPr="00B06363" w:rsidRDefault="002E0336" w:rsidP="00ED6A23">
      <w:pPr>
        <w:rPr>
          <w:rFonts w:ascii="Times New Roman" w:hAnsi="Times New Roman" w:cs="Times New Roman"/>
          <w:b/>
          <w:bCs/>
          <w:lang w:val="en-GB"/>
        </w:rPr>
      </w:pPr>
    </w:p>
    <w:p w:rsidR="00C90B8A" w:rsidRPr="00B06363" w:rsidRDefault="002E0336" w:rsidP="00ED6A23">
      <w:pPr>
        <w:rPr>
          <w:rFonts w:ascii="Times New Roman" w:hAnsi="Times New Roman" w:cs="Times New Roman"/>
          <w:b/>
          <w:bCs/>
          <w:lang w:val="en-GB"/>
        </w:rPr>
      </w:pPr>
      <w:r w:rsidRPr="00B06363">
        <w:rPr>
          <w:rFonts w:ascii="Times New Roman" w:hAnsi="Times New Roman" w:cs="Times New Roman"/>
          <w:b/>
          <w:bCs/>
          <w:lang w:val="en-GB"/>
        </w:rPr>
        <w:t>1. Structural Characterisation of 1-4</w:t>
      </w:r>
    </w:p>
    <w:p w:rsidR="002E0336" w:rsidRPr="00B06363" w:rsidRDefault="002E0336" w:rsidP="00ED6A23">
      <w:pPr>
        <w:rPr>
          <w:rFonts w:ascii="Times New Roman" w:hAnsi="Times New Roman" w:cs="Times New Roman"/>
          <w:b/>
          <w:bCs/>
          <w:lang w:val="en-GB"/>
        </w:rPr>
      </w:pPr>
    </w:p>
    <w:p w:rsidR="001109FD" w:rsidRPr="00B06363" w:rsidRDefault="001109FD" w:rsidP="001109FD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328000" cy="4072349"/>
            <wp:effectExtent l="0" t="0" r="0" b="0"/>
            <wp:docPr id="355023943" name="Picture 0" descr="1ort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ortep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072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9FD" w:rsidRPr="00B06363" w:rsidRDefault="001109FD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S1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Ortep–like representations of the independent part of the crystal structure of 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 xml:space="preserve">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</w:p>
    <w:p w:rsidR="001109FD" w:rsidRPr="00B06363" w:rsidRDefault="001109FD" w:rsidP="001109FD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lastRenderedPageBreak/>
        <w:drawing>
          <wp:inline distT="0" distB="0" distL="0" distR="0">
            <wp:extent cx="5328000" cy="5010272"/>
            <wp:effectExtent l="0" t="0" r="0" b="0"/>
            <wp:docPr id="1325396689" name="Picture 1" descr="2ort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ortep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501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9FD" w:rsidRPr="00B06363" w:rsidRDefault="001109FD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S2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Ortep–like representations of the independent part of the crystal structure of 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 xml:space="preserve">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2</w:t>
      </w:r>
    </w:p>
    <w:p w:rsidR="001109FD" w:rsidRPr="00B06363" w:rsidRDefault="001109FD" w:rsidP="001109FD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328000" cy="4263809"/>
            <wp:effectExtent l="0" t="0" r="0" b="0"/>
            <wp:docPr id="588312592" name="Picture 2" descr="3ort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ortep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426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9FD" w:rsidRPr="00B06363" w:rsidRDefault="001109FD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S3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Ortep–like representations of the independent part of the crystal structure of 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 xml:space="preserve">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3</w:t>
      </w:r>
    </w:p>
    <w:p w:rsidR="001109FD" w:rsidRPr="00B06363" w:rsidRDefault="001109FD" w:rsidP="001109FD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328000" cy="3967806"/>
            <wp:effectExtent l="0" t="0" r="0" b="0"/>
            <wp:docPr id="163333023" name="Picture 3" descr="4ort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ortep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96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9FD" w:rsidRPr="00B06363" w:rsidRDefault="001109FD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S4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Ortep–like representations of the independent part of the crystal structure of 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 xml:space="preserve">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</w:p>
    <w:p w:rsidR="009435E9" w:rsidRPr="00B06363" w:rsidRDefault="009435E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bookmarkStart w:id="0" w:name="_Ref190946551"/>
      <w:r w:rsidRPr="00B06363">
        <w:rPr>
          <w:rFonts w:ascii="Times New Roman" w:hAnsi="Times New Roman" w:cs="Times New Roman"/>
          <w:color w:val="auto"/>
          <w:lang w:val="en-GB"/>
        </w:rPr>
        <w:t>Tab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le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bookmarkEnd w:id="0"/>
      <w:r w:rsidRPr="00B06363">
        <w:rPr>
          <w:rFonts w:ascii="Times New Roman" w:hAnsi="Times New Roman" w:cs="Times New Roman"/>
          <w:color w:val="auto"/>
          <w:lang w:val="en-GB"/>
        </w:rPr>
        <w:t>S1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Selected hydrogen bonds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B2652B" w:rsidRPr="00B06363">
        <w:rPr>
          <w:rFonts w:ascii="Times New Roman" w:hAnsi="Times New Roman" w:cs="Times New Roman"/>
          <w:color w:val="auto"/>
          <w:lang w:val="en-GB"/>
        </w:rPr>
        <w:t>in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 xml:space="preserve"> complexes </w:t>
      </w:r>
      <w:r w:rsidR="008C5577"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>-</w:t>
      </w:r>
      <w:r w:rsidR="008C5577"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</w:p>
    <w:tbl>
      <w:tblPr>
        <w:tblStyle w:val="TableGrid"/>
        <w:tblW w:w="0" w:type="auto"/>
        <w:jc w:val="center"/>
        <w:tblLook w:val="04A0"/>
      </w:tblPr>
      <w:tblGrid>
        <w:gridCol w:w="1652"/>
        <w:gridCol w:w="1537"/>
        <w:gridCol w:w="1405"/>
        <w:gridCol w:w="1537"/>
        <w:gridCol w:w="1405"/>
      </w:tblGrid>
      <w:tr w:rsidR="008C5577" w:rsidRPr="00B06363" w:rsidTr="005D0B52">
        <w:trPr>
          <w:jc w:val="center"/>
        </w:trPr>
        <w:tc>
          <w:tcPr>
            <w:tcW w:w="1652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D–H–A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d(D–H)/Å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d(H–A)/Å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d(D–A)/Å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D–H–A/°</w:t>
            </w:r>
          </w:p>
        </w:tc>
      </w:tr>
      <w:tr w:rsidR="008C5577" w:rsidRPr="00B06363" w:rsidTr="00397FF6">
        <w:trPr>
          <w:jc w:val="center"/>
        </w:trPr>
        <w:tc>
          <w:tcPr>
            <w:tcW w:w="7536" w:type="dxa"/>
            <w:gridSpan w:val="5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1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O7–H7c–O2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0.94(4)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1.91(4)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2.796(3)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157(3)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2.42(2)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3.126(2)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126(2)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2.29(2)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3.002(4)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127(2)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N4–H4b–O1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2.353(19)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3.130(2)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133.0(19)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N9–H9–O4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2.46(2)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3.197(5)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129.1(19)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0.98(3)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2.06(3)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3.028(2)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169(2)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N7–H7b–O2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2.23(3)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3.212(3)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171(2)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N1–H1a–O6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2.003(14)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2.909(4)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148(2)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N1–H1a–O6a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2.056(13)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3.023(9)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160(2)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N1–H1b–O7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2.022(7)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3.006(3)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164(2)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N6–H6–O7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1.827(4)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2.831(2)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173(2)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N3–H3–O5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1.91(3)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2.861(3)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161(2)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N3–H3–O5a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0.99(3)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2.11(3)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3.024(8)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153(2)</w:t>
            </w:r>
          </w:p>
        </w:tc>
      </w:tr>
      <w:tr w:rsidR="008C5577" w:rsidRPr="00B06363" w:rsidTr="00397FF6">
        <w:trPr>
          <w:jc w:val="center"/>
        </w:trPr>
        <w:tc>
          <w:tcPr>
            <w:tcW w:w="7536" w:type="dxa"/>
            <w:gridSpan w:val="5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2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N1–H1a–O6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2.31(2)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2.955(5)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120.4(17)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N1–H1b–O7a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0.94(2)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2.44(4)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3.10(3)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127.1(19)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N3–H3–O9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1.89(3)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2.854(3)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160(2)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2.63(2)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3.263(3)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120.9(17)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N4–H4a–O6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2.259(16)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3.110(5)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141.1(19)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N4–H4a–O5a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2.29(6)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3.15(5)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142(3)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N4–H4b–O2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0.98(3)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2.30(3)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3.095(3)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137.7(19)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4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0.95(2)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1.90(2)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2.837(2)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167(2)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N7–H7a–O5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2.220(10)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3.175(3)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157.2(19)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N7–H7a–O8a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2.34(2)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3.23(2)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146.7(19)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N7–H7b–O7–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2.186(17)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2.947(3)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130.9(17)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N9–H9–O2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5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2.337(15)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3.193(3)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142.0(19)</w:t>
            </w:r>
          </w:p>
        </w:tc>
      </w:tr>
      <w:tr w:rsidR="008C5577" w:rsidRPr="00B06363" w:rsidTr="005D0B52">
        <w:trPr>
          <w:trHeight w:val="60"/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N9–H9–O10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2.313(19)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3.0190(18)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126.1(17)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O9–H9c–O5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2.63(5)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3.255(3)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122(3)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O9–H9c–O8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2.08(5)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2.923(3)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142(3)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O9–H9c–O6a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2.22(5)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2.91(2)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125(3)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O10–H10a–O3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0.9600(10)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2.24(9)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3.026(2)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139(11)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O10–H10b–O3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6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0.9600(10)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2.16(7)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3.026(2)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149(11)</w:t>
            </w:r>
          </w:p>
        </w:tc>
      </w:tr>
      <w:tr w:rsidR="008C5577" w:rsidRPr="00B06363" w:rsidTr="00397FF6">
        <w:trPr>
          <w:jc w:val="center"/>
        </w:trPr>
        <w:tc>
          <w:tcPr>
            <w:tcW w:w="7536" w:type="dxa"/>
            <w:gridSpan w:val="5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3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N1–H1a–O6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0.83(5)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2.28(5)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3.017(5)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148(4)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N1–H1b–O2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0.91(5)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2.23(5)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3.040(5)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149(4)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1.0089(10)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2.09(2)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2.952(5)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142(3)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1.0089(10)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2.16(3)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2.935(4)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132(3)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N3–H3–N11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1.0089(10)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2.43(3)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3.284(4)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142(3)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2.13(2)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3.043(5)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150(3)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N4–H4b–O2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1.0089(10)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2.27(2)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3.160(4)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147(3)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N4–H4b–O5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1.0089(10)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2.31(3)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3.039(4)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128(3)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0.94(5)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2.18(5)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3.033(5)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151(4)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0.94(5)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2.08(5)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2.902(5)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146(4)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4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0.84(5)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2.20(5)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2.983(4)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155(4)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N7–H7b–O5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1.0090(10)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2.105(15)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3.066(4)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158(3)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N9–H9–O1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0.90(5)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2.37(5)</w:t>
            </w:r>
          </w:p>
        </w:tc>
        <w:tc>
          <w:tcPr>
            <w:tcW w:w="1537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3.068(4)</w:t>
            </w:r>
          </w:p>
        </w:tc>
        <w:tc>
          <w:tcPr>
            <w:tcW w:w="1405" w:type="dxa"/>
            <w:shd w:val="clear" w:color="auto" w:fill="auto"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134(4)</w:t>
            </w:r>
          </w:p>
        </w:tc>
      </w:tr>
      <w:tr w:rsidR="008C5577" w:rsidRPr="00B06363" w:rsidTr="00397FF6">
        <w:trPr>
          <w:jc w:val="center"/>
        </w:trPr>
        <w:tc>
          <w:tcPr>
            <w:tcW w:w="7536" w:type="dxa"/>
            <w:gridSpan w:val="5"/>
            <w:shd w:val="clear" w:color="auto" w:fill="auto"/>
            <w:noWrap/>
          </w:tcPr>
          <w:p w:rsidR="009435E9" w:rsidRPr="00B06363" w:rsidRDefault="009435E9" w:rsidP="006E453C">
            <w:pPr>
              <w:spacing w:line="276" w:lineRule="auto"/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b/>
                <w:bCs/>
                <w:lang w:val="en-GB" w:eastAsia="en-GB"/>
              </w:rPr>
              <w:t>4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N1–H1a–O2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0.99(2)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2.16(2)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3.098(2)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157.2(19)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N1–H1b–O5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0.94(2)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1.92(2)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2.851(2)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173(2)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0.96(2)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2.43(2)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3.224(2)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140.1(18)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N3–H3–O3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0.96(2)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2.06(2)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2.911(2)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147.8(19)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N4–H4a–O3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0.95(2)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2.31(2)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3.106(2)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140.4(19)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N4–H4b–O6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2.031(14)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2.927(2)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146.6(19)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4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2.43(2)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3.135(2)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126.6(17)</w:t>
            </w:r>
          </w:p>
        </w:tc>
      </w:tr>
      <w:tr w:rsidR="008C5577" w:rsidRPr="00B06363" w:rsidTr="00397FF6">
        <w:trPr>
          <w:jc w:val="center"/>
        </w:trPr>
        <w:tc>
          <w:tcPr>
            <w:tcW w:w="1652" w:type="dxa"/>
            <w:shd w:val="clear" w:color="auto" w:fill="auto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N6–H6–O2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4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2.033(11)</w:t>
            </w:r>
          </w:p>
        </w:tc>
        <w:tc>
          <w:tcPr>
            <w:tcW w:w="1537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2.966(2)</w:t>
            </w:r>
          </w:p>
        </w:tc>
        <w:tc>
          <w:tcPr>
            <w:tcW w:w="1405" w:type="dxa"/>
            <w:shd w:val="clear" w:color="auto" w:fill="auto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152.7(19)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1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2.383(16)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3.165(2)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133.6(17)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N7–H7a–O6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3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2.373(19)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3.044(2)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123.2(16)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N7–H7b–O4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0.96(2)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2.07(2)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3.036(2)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178.3(19)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N9–H9–O7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5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0.90(2)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1.91(2)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2.777(2)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159(2)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N10–H10b–O5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6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1.009(2)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2.126(15)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2.977(2)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140.8(19)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N11–H11a–O2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7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1.010(2)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2.320(10)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3.274(2)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157(2)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N11–H11b–O3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8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1.010(2)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2.120(12)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3.053(2)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153(2)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O7–H7c–O4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0.984(5)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1.995(9)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2.963(2)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167(3)</w:t>
            </w:r>
          </w:p>
        </w:tc>
      </w:tr>
      <w:tr w:rsidR="008C5577" w:rsidRPr="00B06363" w:rsidTr="005D0B52">
        <w:trPr>
          <w:jc w:val="center"/>
        </w:trPr>
        <w:tc>
          <w:tcPr>
            <w:tcW w:w="1652" w:type="dxa"/>
            <w:noWrap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O7–H7d–O1</w:t>
            </w:r>
            <w:r w:rsidRPr="00B06363">
              <w:rPr>
                <w:rFonts w:ascii="Times New Roman" w:eastAsia="Times New Roman" w:hAnsi="Times New Roman" w:cs="Times New Roman"/>
                <w:vertAlign w:val="superscript"/>
                <w:lang w:val="en-GB" w:eastAsia="en-GB"/>
              </w:rPr>
              <w:t>2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0.983(5)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1.852(6)</w:t>
            </w:r>
          </w:p>
        </w:tc>
        <w:tc>
          <w:tcPr>
            <w:tcW w:w="1537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2.833(2)</w:t>
            </w:r>
          </w:p>
        </w:tc>
        <w:tc>
          <w:tcPr>
            <w:tcW w:w="1405" w:type="dxa"/>
            <w:hideMark/>
          </w:tcPr>
          <w:p w:rsidR="009435E9" w:rsidRPr="00B06363" w:rsidRDefault="009435E9" w:rsidP="006E453C">
            <w:pPr>
              <w:rPr>
                <w:rFonts w:ascii="Times New Roman" w:eastAsia="Times New Roman" w:hAnsi="Times New Roman" w:cs="Times New Roman"/>
                <w:lang w:val="en-GB" w:eastAsia="en-GB"/>
              </w:rPr>
            </w:pPr>
            <w:r w:rsidRPr="00B06363">
              <w:rPr>
                <w:rFonts w:ascii="Times New Roman" w:eastAsia="Times New Roman" w:hAnsi="Times New Roman" w:cs="Times New Roman"/>
                <w:lang w:val="en-GB" w:eastAsia="en-GB"/>
              </w:rPr>
              <w:t>175(3)</w:t>
            </w:r>
          </w:p>
        </w:tc>
      </w:tr>
    </w:tbl>
    <w:p w:rsidR="009435E9" w:rsidRPr="00B06363" w:rsidRDefault="009435E9" w:rsidP="00B3323D">
      <w:pPr>
        <w:jc w:val="center"/>
        <w:rPr>
          <w:rFonts w:ascii="Times New Roman" w:hAnsi="Times New Roman" w:cs="Times New Roman"/>
          <w:b/>
          <w:bCs/>
          <w:lang w:val="en-GB"/>
        </w:rPr>
      </w:pPr>
    </w:p>
    <w:p w:rsidR="009435E9" w:rsidRPr="00B06363" w:rsidRDefault="009435E9" w:rsidP="009435E9">
      <w:pPr>
        <w:keepNext/>
        <w:spacing w:line="276" w:lineRule="auto"/>
        <w:ind w:firstLine="360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032732" cy="2052000"/>
            <wp:effectExtent l="0" t="0" r="0" b="0"/>
            <wp:docPr id="1333463381" name="Picture 1" descr="A colorful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63381" name="Picture 1" descr="A colorful object with lines and dots&#10;&#10;AI-generated content may be incorrect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732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727A" w:rsidRPr="00B06363">
        <w:rPr>
          <w:rFonts w:ascii="Times New Roman" w:hAnsi="Times New Roman" w:cs="Times New Roman"/>
          <w:noProof/>
          <w:lang w:val="en-GB" w:eastAsia="sk-SK"/>
        </w:rPr>
        <w:t xml:space="preserve"> </w:t>
      </w:r>
      <w:r w:rsidR="0067420B" w:rsidRPr="00B06363">
        <w:rPr>
          <w:rFonts w:ascii="Times New Roman" w:hAnsi="Times New Roman" w:cs="Times New Roman"/>
          <w:noProof/>
          <w:lang w:val="en-GB" w:eastAsia="sk-SK"/>
        </w:rPr>
        <w:t xml:space="preserve"> </w:t>
      </w:r>
      <w:r w:rsidR="00DC727A"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1959926" cy="2052000"/>
            <wp:effectExtent l="0" t="0" r="0" b="0"/>
            <wp:docPr id="284532852" name="Picture 1" descr="A green and blue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532852" name="Picture 1" descr="A green and blue object with lines and dots&#10;&#10;AI-generated content may be incorrect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926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5E9" w:rsidRPr="00B06363" w:rsidRDefault="009435E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bookmarkStart w:id="1" w:name="_Ref191024988"/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bookmarkEnd w:id="1"/>
      <w:r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5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DC727A" w:rsidRPr="00B06363">
        <w:rPr>
          <w:rFonts w:ascii="Times New Roman" w:hAnsi="Times New Roman" w:cs="Times New Roman"/>
          <w:color w:val="auto"/>
          <w:lang w:val="en-GB"/>
        </w:rPr>
        <w:t xml:space="preserve">Hirshfeld surface of complex </w:t>
      </w:r>
      <w:r w:rsidR="00DC727A"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  <w:r w:rsidR="00DC727A" w:rsidRPr="00B06363">
        <w:rPr>
          <w:rFonts w:ascii="Times New Roman" w:hAnsi="Times New Roman" w:cs="Times New Roman"/>
          <w:color w:val="auto"/>
          <w:lang w:val="en-GB"/>
        </w:rPr>
        <w:t xml:space="preserve"> mapped oved shape index (left) and curvedness (right)</w:t>
      </w:r>
    </w:p>
    <w:p w:rsidR="00DC727A" w:rsidRPr="00B06363" w:rsidRDefault="00DC727A" w:rsidP="008C5577">
      <w:pPr>
        <w:keepNext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1996541" cy="2052000"/>
            <wp:effectExtent l="0" t="0" r="0" b="0"/>
            <wp:docPr id="1231730176" name="Picture 1" descr="A colorful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730176" name="Picture 1" descr="A colorful object with lines and dots&#10;&#10;AI-generated content may be incorrect.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6541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20B" w:rsidRPr="00B06363">
        <w:rPr>
          <w:rFonts w:ascii="Times New Roman" w:hAnsi="Times New Roman" w:cs="Times New Roman"/>
          <w:lang w:val="en-GB"/>
        </w:rPr>
        <w:t xml:space="preserve"> </w:t>
      </w: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064290" cy="2052000"/>
            <wp:effectExtent l="0" t="0" r="0" b="0"/>
            <wp:docPr id="1360742192" name="Picture 1" descr="A green and blue molecu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742192" name="Picture 1" descr="A green and blue molecule&#10;&#10;AI-generated content may be incorrect.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290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27A" w:rsidRPr="00B06363" w:rsidRDefault="00DC727A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6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Hirshfeld surface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2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mapped oved shape index (left) and curvedness (right)</w:t>
      </w:r>
    </w:p>
    <w:p w:rsidR="00DC727A" w:rsidRPr="00B06363" w:rsidRDefault="00DC727A" w:rsidP="008C5577">
      <w:pPr>
        <w:keepNext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1986318" cy="2052000"/>
            <wp:effectExtent l="0" t="0" r="0" b="0"/>
            <wp:docPr id="421568794" name="Picture 1" descr="A colorful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568794" name="Picture 1" descr="A colorful object with lines and dots&#10;&#10;AI-generated content may be incorrect.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6318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20B" w:rsidRPr="00B06363">
        <w:rPr>
          <w:rFonts w:ascii="Times New Roman" w:hAnsi="Times New Roman" w:cs="Times New Roman"/>
          <w:lang w:val="en-GB"/>
        </w:rPr>
        <w:t xml:space="preserve"> </w:t>
      </w: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1908525" cy="2052000"/>
            <wp:effectExtent l="0" t="0" r="0" b="0"/>
            <wp:docPr id="933385515" name="Picture 1" descr="A green and blue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85515" name="Picture 1" descr="A green and blue object with lines and dots&#10;&#10;AI-generated content may be incorrect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525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27A" w:rsidRPr="00B06363" w:rsidRDefault="00DC727A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7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Hirshfeld surface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3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mapped oved shape index (left) and curvedness (right)</w:t>
      </w:r>
    </w:p>
    <w:p w:rsidR="00863544" w:rsidRPr="00B06363" w:rsidRDefault="00863544" w:rsidP="00863544">
      <w:pPr>
        <w:rPr>
          <w:lang w:val="en-GB"/>
        </w:rPr>
      </w:pPr>
    </w:p>
    <w:p w:rsidR="00863544" w:rsidRPr="00B06363" w:rsidRDefault="00863544" w:rsidP="00863544">
      <w:pPr>
        <w:rPr>
          <w:lang w:val="en-GB"/>
        </w:rPr>
      </w:pPr>
    </w:p>
    <w:p w:rsidR="00DC727A" w:rsidRPr="00B06363" w:rsidRDefault="00DC727A" w:rsidP="008C5577">
      <w:pPr>
        <w:keepNext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054947" cy="2052000"/>
            <wp:effectExtent l="0" t="0" r="0" b="0"/>
            <wp:docPr id="1062163677" name="Picture 1" descr="A colorful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163677" name="Picture 1" descr="A colorful object with lines and dots&#10;&#10;AI-generated content may be incorrect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4947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7420B" w:rsidRPr="00B06363">
        <w:rPr>
          <w:rFonts w:ascii="Times New Roman" w:hAnsi="Times New Roman" w:cs="Times New Roman"/>
          <w:lang w:val="en-GB"/>
        </w:rPr>
        <w:t xml:space="preserve"> </w:t>
      </w: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2076268" cy="2052000"/>
            <wp:effectExtent l="0" t="0" r="0" b="0"/>
            <wp:docPr id="672455508" name="Picture 1" descr="A green and blue object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2455508" name="Picture 1" descr="A green and blue object with lines and dots&#10;&#10;AI-generated content may be incorrect.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6268" cy="205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27A" w:rsidRPr="00B06363" w:rsidRDefault="00DC727A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8C5577"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8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Hirshfeld surface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mapped oved shape index (left) and curvedness (right)</w:t>
      </w:r>
    </w:p>
    <w:p w:rsidR="009435E9" w:rsidRPr="00B06363" w:rsidRDefault="009435E9" w:rsidP="00DC727A">
      <w:pPr>
        <w:pStyle w:val="Caption"/>
        <w:rPr>
          <w:rFonts w:ascii="Times New Roman" w:hAnsi="Times New Roman" w:cs="Times New Roman"/>
          <w:b/>
          <w:bCs/>
          <w:i w:val="0"/>
          <w:iCs w:val="0"/>
          <w:color w:val="auto"/>
          <w:lang w:val="en-GB"/>
        </w:rPr>
      </w:pPr>
    </w:p>
    <w:p w:rsidR="00863544" w:rsidRPr="00B06363" w:rsidRDefault="00863544" w:rsidP="00863544">
      <w:pPr>
        <w:rPr>
          <w:lang w:val="en-GB"/>
        </w:rPr>
      </w:pPr>
    </w:p>
    <w:p w:rsidR="00863544" w:rsidRPr="00B06363" w:rsidRDefault="00863544" w:rsidP="00863544">
      <w:pPr>
        <w:rPr>
          <w:lang w:val="en-GB"/>
        </w:rPr>
      </w:pPr>
    </w:p>
    <w:p w:rsidR="00863544" w:rsidRPr="00B06363" w:rsidRDefault="00863544" w:rsidP="00863544">
      <w:pPr>
        <w:rPr>
          <w:lang w:val="en-GB"/>
        </w:rPr>
      </w:pPr>
    </w:p>
    <w:tbl>
      <w:tblPr>
        <w:tblStyle w:val="TableGrid"/>
        <w:tblW w:w="5000" w:type="pct"/>
        <w:tblLook w:val="04A0"/>
      </w:tblPr>
      <w:tblGrid>
        <w:gridCol w:w="2376"/>
        <w:gridCol w:w="2261"/>
        <w:gridCol w:w="2134"/>
        <w:gridCol w:w="2517"/>
      </w:tblGrid>
      <w:tr w:rsidR="00E17806" w:rsidRPr="00B06363" w:rsidTr="0027354E">
        <w:tc>
          <w:tcPr>
            <w:tcW w:w="2496" w:type="pct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a)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750694113" name="Picture 1" descr="A blue and white object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94113" name="Picture 1" descr="A blue and white object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pct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b)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890533894" name="Picture 5" descr="A blue and white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533894" name="Picture 5" descr="A blue and white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7806" w:rsidRPr="00B06363" w:rsidTr="0027354E">
        <w:tc>
          <w:tcPr>
            <w:tcW w:w="2496" w:type="pct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c)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677076637" name="Picture 4" descr="A blue and white explosi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076637" name="Picture 4" descr="A blue and white explosi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4" w:type="pct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d)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030423328" name="Picture 3" descr="A blue and white object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0423328" name="Picture 3" descr="A blue and white object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7354E" w:rsidRPr="00B06363" w:rsidTr="0027354E">
        <w:trPr>
          <w:cantSplit/>
        </w:trPr>
        <w:tc>
          <w:tcPr>
            <w:tcW w:w="127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7806" w:rsidRPr="00B06363" w:rsidRDefault="00E17806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3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06" w:rsidRPr="00B06363" w:rsidRDefault="00E17806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e)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592068526" name="Picture 2" descr="A blue glowing animal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2068526" name="Picture 2" descr="A blue glowing animal o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5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17806" w:rsidRPr="00B06363" w:rsidRDefault="00E17806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3E5E59" w:rsidRPr="00B06363" w:rsidRDefault="003E5E5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bookmarkStart w:id="2" w:name="_Ref191036978"/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bookmarkEnd w:id="2"/>
      <w:r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9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 xml:space="preserve">The full two-dimensional fingerprint plots of complex </w:t>
      </w:r>
      <w:r w:rsidR="00ED6A23"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>, showing a) O···H/H···O, b) C···H/H···C, c) H···H, d) C···C close contacts and e) all interactions</w:t>
      </w:r>
    </w:p>
    <w:p w:rsidR="00E17806" w:rsidRPr="00B06363" w:rsidRDefault="00E17806" w:rsidP="00E17806">
      <w:pPr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2376"/>
        <w:gridCol w:w="2299"/>
        <w:gridCol w:w="2096"/>
        <w:gridCol w:w="2517"/>
      </w:tblGrid>
      <w:tr w:rsidR="008C5577" w:rsidRPr="00B06363" w:rsidTr="00B97205">
        <w:tc>
          <w:tcPr>
            <w:tcW w:w="4675" w:type="dxa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a)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260830071" name="Picture 6" descr="A blue and white feath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0830071" name="Picture 6" descr="A blue and white feath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b)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998600516" name="Picture 10" descr="A blue and white leaf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8600516" name="Picture 10" descr="A blue and white leaf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577" w:rsidRPr="00B06363" w:rsidTr="00B97205">
        <w:tc>
          <w:tcPr>
            <w:tcW w:w="4675" w:type="dxa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c)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3004984" name="Picture 9" descr="A blue and white speckled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4984" name="Picture 9" descr="A blue and white speckled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d)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988468878" name="Picture 8" descr="A white and blue do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468878" name="Picture 8" descr="A white and blue dot o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205" w:rsidRPr="00B06363" w:rsidTr="00B97205">
        <w:tc>
          <w:tcPr>
            <w:tcW w:w="2376" w:type="dxa"/>
            <w:tcBorders>
              <w:top w:val="single" w:sz="4" w:space="0" w:color="auto"/>
              <w:left w:val="nil"/>
              <w:bottom w:val="nil"/>
            </w:tcBorders>
          </w:tcPr>
          <w:p w:rsidR="00B97205" w:rsidRPr="00B06363" w:rsidRDefault="00B97205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97205" w:rsidRPr="00B06363" w:rsidRDefault="00B97205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e)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89759561" name="Picture 7" descr="A blue feather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59561" name="Picture 7" descr="A blue feather o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  <w:tcBorders>
              <w:top w:val="single" w:sz="4" w:space="0" w:color="auto"/>
              <w:bottom w:val="nil"/>
              <w:right w:val="nil"/>
            </w:tcBorders>
          </w:tcPr>
          <w:p w:rsidR="00B97205" w:rsidRPr="00B06363" w:rsidRDefault="00B97205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3E5E59" w:rsidRPr="00B06363" w:rsidRDefault="003E5E5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10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 xml:space="preserve">The full two-dimensional fingerprint plots of complex </w:t>
      </w:r>
      <w:r w:rsidR="00ED6A23" w:rsidRPr="00B06363">
        <w:rPr>
          <w:rFonts w:ascii="Times New Roman" w:hAnsi="Times New Roman" w:cs="Times New Roman"/>
          <w:b/>
          <w:bCs/>
          <w:color w:val="auto"/>
          <w:lang w:val="en-GB"/>
        </w:rPr>
        <w:t>2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>, showing a) O···H/H···O, b) C···H/H···C, c) H···H, d) C···C close contacts and e) all interactions</w:t>
      </w:r>
    </w:p>
    <w:tbl>
      <w:tblPr>
        <w:tblStyle w:val="TableGrid"/>
        <w:tblW w:w="0" w:type="auto"/>
        <w:tblLook w:val="04A0"/>
      </w:tblPr>
      <w:tblGrid>
        <w:gridCol w:w="2376"/>
        <w:gridCol w:w="2326"/>
        <w:gridCol w:w="2118"/>
        <w:gridCol w:w="2468"/>
      </w:tblGrid>
      <w:tr w:rsidR="008C5577" w:rsidRPr="00B06363" w:rsidTr="00682CB3">
        <w:tc>
          <w:tcPr>
            <w:tcW w:w="4702" w:type="dxa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a)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325118615" name="Picture 11" descr="A blue and white clou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118615" name="Picture 11" descr="A blue and white clou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gridSpan w:val="2"/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b)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264490428" name="Picture 15" descr="A blue and white speckled objec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490428" name="Picture 15" descr="A blue and white speckled objec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577" w:rsidRPr="00B06363" w:rsidTr="00682CB3">
        <w:tc>
          <w:tcPr>
            <w:tcW w:w="4702" w:type="dxa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c)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768877966" name="Picture 14" descr="A blue and white do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8877966" name="Picture 14" descr="A blue and white do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gridSpan w:val="2"/>
            <w:tcBorders>
              <w:bottom w:val="single" w:sz="4" w:space="0" w:color="auto"/>
            </w:tcBorders>
          </w:tcPr>
          <w:p w:rsidR="00ED6A23" w:rsidRPr="00B06363" w:rsidRDefault="00ED6A2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d)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955386081" name="Picture 13" descr="A blue and white object with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5386081" name="Picture 13" descr="A blue and white object with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2CB3" w:rsidRPr="00B06363" w:rsidTr="00682CB3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82CB3" w:rsidRPr="00B06363" w:rsidRDefault="00682CB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CB3" w:rsidRPr="00B06363" w:rsidRDefault="00682CB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e)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409039691" name="Picture 12" descr="A blue explosion in spa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039691" name="Picture 12" descr="A blue explosion in spac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82CB3" w:rsidRPr="00B06363" w:rsidRDefault="00682CB3" w:rsidP="00ED6A23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3E5E59" w:rsidRPr="00B06363" w:rsidRDefault="003E5E5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>Figure 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11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 xml:space="preserve"> The full two-dimensional fingerprint plots of complex </w:t>
      </w:r>
      <w:r w:rsidR="00ED6A23" w:rsidRPr="00B06363">
        <w:rPr>
          <w:rFonts w:ascii="Times New Roman" w:hAnsi="Times New Roman" w:cs="Times New Roman"/>
          <w:b/>
          <w:bCs/>
          <w:color w:val="auto"/>
          <w:lang w:val="en-GB"/>
        </w:rPr>
        <w:t>3</w:t>
      </w:r>
      <w:r w:rsidR="00ED6A23" w:rsidRPr="00B06363">
        <w:rPr>
          <w:rFonts w:ascii="Times New Roman" w:hAnsi="Times New Roman" w:cs="Times New Roman"/>
          <w:color w:val="auto"/>
          <w:lang w:val="en-GB"/>
        </w:rPr>
        <w:t>, showing a) O···H/H···O, b) C···H/H···C, c) H···H, d) C···C close contacts and e) all interactions</w:t>
      </w:r>
    </w:p>
    <w:tbl>
      <w:tblPr>
        <w:tblStyle w:val="TableGrid"/>
        <w:tblW w:w="0" w:type="auto"/>
        <w:tblLook w:val="04A0"/>
      </w:tblPr>
      <w:tblGrid>
        <w:gridCol w:w="2376"/>
        <w:gridCol w:w="2326"/>
        <w:gridCol w:w="2118"/>
        <w:gridCol w:w="2468"/>
      </w:tblGrid>
      <w:tr w:rsidR="008C5577" w:rsidRPr="00B06363" w:rsidTr="00543F3A">
        <w:tc>
          <w:tcPr>
            <w:tcW w:w="4702" w:type="dxa"/>
            <w:gridSpan w:val="2"/>
          </w:tcPr>
          <w:p w:rsidR="009B1232" w:rsidRPr="00B06363" w:rsidRDefault="001271C3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a)</w:t>
            </w:r>
            <w:r w:rsidR="009B1232"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950497366" name="Picture 16" descr="A blue and white feath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497366" name="Picture 16" descr="A blue and white feather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gridSpan w:val="2"/>
          </w:tcPr>
          <w:p w:rsidR="009B1232" w:rsidRPr="00B06363" w:rsidRDefault="001271C3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b)</w:t>
            </w:r>
            <w:r w:rsidR="009B1232"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802200831" name="Picture 20" descr="A blue and white bir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2200831" name="Picture 20" descr="A blue and white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577" w:rsidRPr="00B06363" w:rsidTr="00543F3A">
        <w:tc>
          <w:tcPr>
            <w:tcW w:w="4702" w:type="dxa"/>
            <w:gridSpan w:val="2"/>
            <w:tcBorders>
              <w:bottom w:val="single" w:sz="4" w:space="0" w:color="auto"/>
            </w:tcBorders>
          </w:tcPr>
          <w:p w:rsidR="009B1232" w:rsidRPr="00B06363" w:rsidRDefault="001271C3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c)</w:t>
            </w:r>
            <w:r w:rsidR="009B1232"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422548482" name="Picture 19" descr="A blue and white blob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548482" name="Picture 19" descr="A blue and white blob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gridSpan w:val="2"/>
            <w:tcBorders>
              <w:bottom w:val="single" w:sz="4" w:space="0" w:color="auto"/>
            </w:tcBorders>
          </w:tcPr>
          <w:p w:rsidR="009B1232" w:rsidRPr="00B06363" w:rsidRDefault="001271C3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d)</w:t>
            </w:r>
            <w:r w:rsidR="009B1232"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1046742858" name="Picture 18" descr="A white and blue blo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742858" name="Picture 18" descr="A white and blue blo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F3A" w:rsidRPr="00B06363" w:rsidTr="00543F3A"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43F3A" w:rsidRPr="00B06363" w:rsidRDefault="00543F3A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3A" w:rsidRPr="00B06363" w:rsidRDefault="00543F3A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  <w:r w:rsidRPr="00B06363">
              <w:rPr>
                <w:rFonts w:ascii="Times New Roman" w:hAnsi="Times New Roman" w:cs="Times New Roman"/>
                <w:lang w:val="en-GB"/>
              </w:rPr>
              <w:t>e)</w:t>
            </w:r>
            <w:r w:rsidRPr="00B06363">
              <w:rPr>
                <w:rFonts w:ascii="Times New Roman" w:hAnsi="Times New Roman" w:cs="Times New Roman"/>
                <w:noProof/>
                <w:lang w:eastAsia="sk-SK"/>
              </w:rPr>
              <w:drawing>
                <wp:inline distT="0" distB="0" distL="0" distR="0">
                  <wp:extent cx="2520000" cy="2520000"/>
                  <wp:effectExtent l="0" t="0" r="0" b="0"/>
                  <wp:docPr id="432757858" name="Picture 17" descr="A blue spot on a black backgroun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2757858" name="Picture 17" descr="A blue spot on a black backgroun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5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543F3A" w:rsidRPr="00B06363" w:rsidRDefault="00543F3A" w:rsidP="00A0783D">
            <w:pPr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3E5E59" w:rsidRPr="00B06363" w:rsidRDefault="003E5E59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bookmarkStart w:id="3" w:name="_Ref191036986"/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bookmarkEnd w:id="3"/>
      <w:r w:rsidRPr="00B06363">
        <w:rPr>
          <w:rFonts w:ascii="Times New Roman" w:hAnsi="Times New Roman" w:cs="Times New Roman"/>
          <w:color w:val="auto"/>
          <w:lang w:val="en-GB"/>
        </w:rPr>
        <w:t>S</w:t>
      </w:r>
      <w:r w:rsidR="001109FD" w:rsidRPr="00B06363">
        <w:rPr>
          <w:rFonts w:ascii="Times New Roman" w:hAnsi="Times New Roman" w:cs="Times New Roman"/>
          <w:color w:val="auto"/>
          <w:lang w:val="en-GB"/>
        </w:rPr>
        <w:t>12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 xml:space="preserve">The full two-dimensional fingerprint plots of complex </w:t>
      </w:r>
      <w:r w:rsidR="008B1AB6"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 xml:space="preserve">, showing a) O···H/H···O, b) C···H/H···C, c) </w:t>
      </w:r>
      <w:r w:rsidR="00CB48AE" w:rsidRPr="00B06363">
        <w:rPr>
          <w:rFonts w:ascii="Times New Roman" w:hAnsi="Times New Roman" w:cs="Times New Roman"/>
          <w:color w:val="auto"/>
          <w:lang w:val="en-GB"/>
        </w:rPr>
        <w:t xml:space="preserve">H···H,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>d) C···C</w:t>
      </w:r>
      <w:r w:rsidR="00CB48AE" w:rsidRPr="00B06363">
        <w:rPr>
          <w:rFonts w:ascii="Times New Roman" w:hAnsi="Times New Roman" w:cs="Times New Roman"/>
          <w:color w:val="auto"/>
          <w:lang w:val="en-GB"/>
        </w:rPr>
        <w:t xml:space="preserve"> close contacts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 xml:space="preserve"> and e) all interactions</w:t>
      </w:r>
    </w:p>
    <w:p w:rsidR="009F485B" w:rsidRPr="00B06363" w:rsidRDefault="009F485B" w:rsidP="009F485B">
      <w:pPr>
        <w:keepNext/>
        <w:spacing w:line="276" w:lineRule="auto"/>
        <w:rPr>
          <w:rFonts w:ascii="Times New Roman" w:hAnsi="Times New Roman" w:cs="Times New Roman"/>
          <w:b/>
          <w:bCs/>
          <w:lang w:val="en-GB"/>
        </w:rPr>
      </w:pPr>
      <w:r w:rsidRPr="00B06363">
        <w:rPr>
          <w:rFonts w:ascii="Times New Roman" w:hAnsi="Times New Roman" w:cs="Times New Roman"/>
          <w:b/>
          <w:bCs/>
          <w:lang w:val="en-GB"/>
        </w:rPr>
        <w:t>2. Spectral Characterisation of 1-4</w:t>
      </w:r>
    </w:p>
    <w:p w:rsidR="002F0473" w:rsidRPr="00B06363" w:rsidRDefault="00E43059" w:rsidP="007414BA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2557780"/>
            <wp:effectExtent l="0" t="0" r="0" b="0"/>
            <wp:docPr id="110915483" name="Picture 2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15483" name="Picture 2" descr="A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S13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>The FTIR spectrum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of the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</w:p>
    <w:p w:rsidR="002F0473" w:rsidRPr="00B06363" w:rsidRDefault="00E43059" w:rsidP="007414BA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2558415"/>
            <wp:effectExtent l="0" t="0" r="0" b="0"/>
            <wp:docPr id="1520308371" name="Picture 4" descr="A graph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308371" name="Picture 4" descr="A graph of a graph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S14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>The FTIR spectrum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of the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2</w:t>
      </w:r>
    </w:p>
    <w:p w:rsidR="002F0473" w:rsidRPr="00B06363" w:rsidRDefault="00E43059" w:rsidP="007414BA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2562860"/>
            <wp:effectExtent l="0" t="0" r="0" b="0"/>
            <wp:docPr id="1079659267" name="Picture 6" descr="A diagram of a tre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659267" name="Picture 6" descr="A diagram of a tre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S15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>The FTIR spectrum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of the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3</w:t>
      </w:r>
    </w:p>
    <w:p w:rsidR="002F0473" w:rsidRPr="00B06363" w:rsidRDefault="00E43059" w:rsidP="007414BA">
      <w:pPr>
        <w:keepNext/>
        <w:spacing w:line="276" w:lineRule="auto"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2555875"/>
            <wp:effectExtent l="0" t="0" r="0" b="0"/>
            <wp:docPr id="653483681" name="Picture 8" descr="A graph with numbers an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483681" name="Picture 8" descr="A graph with numbers and li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5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S16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8B1AB6" w:rsidRPr="00B06363">
        <w:rPr>
          <w:rFonts w:ascii="Times New Roman" w:hAnsi="Times New Roman" w:cs="Times New Roman"/>
          <w:color w:val="auto"/>
          <w:lang w:val="en-GB"/>
        </w:rPr>
        <w:t>The FTIR spectrum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of the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</w:p>
    <w:p w:rsidR="002F0473" w:rsidRPr="00B06363" w:rsidRDefault="002F0473" w:rsidP="002F0473">
      <w:pPr>
        <w:keepNext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4410075"/>
            <wp:effectExtent l="0" t="0" r="0" b="0"/>
            <wp:docPr id="29973257" name="Picture 1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73257" name="Picture 1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S17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633900" w:rsidRPr="00B06363">
        <w:rPr>
          <w:rFonts w:ascii="Times New Roman" w:hAnsi="Times New Roman" w:cs="Times New Roman"/>
          <w:color w:val="auto"/>
          <w:lang w:val="en-GB"/>
        </w:rPr>
        <w:t xml:space="preserve">The 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Uv-Vis spectrum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1</w:t>
      </w:r>
    </w:p>
    <w:p w:rsidR="002F0473" w:rsidRPr="00B06363" w:rsidRDefault="002F0473" w:rsidP="002F0473">
      <w:pPr>
        <w:keepNext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4410075"/>
            <wp:effectExtent l="0" t="0" r="0" b="0"/>
            <wp:docPr id="498246616" name="Picture 2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246616" name="Picture 2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S18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633900" w:rsidRPr="00B06363">
        <w:rPr>
          <w:rFonts w:ascii="Times New Roman" w:hAnsi="Times New Roman" w:cs="Times New Roman"/>
          <w:color w:val="auto"/>
          <w:lang w:val="en-GB"/>
        </w:rPr>
        <w:t xml:space="preserve">The 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Uv-Vis spectrum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2</w:t>
      </w:r>
    </w:p>
    <w:p w:rsidR="002F0473" w:rsidRPr="00B06363" w:rsidRDefault="002F0473" w:rsidP="002F0473">
      <w:pPr>
        <w:keepNext/>
        <w:jc w:val="center"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4410075"/>
            <wp:effectExtent l="0" t="0" r="0" b="0"/>
            <wp:docPr id="1840567384" name="Picture 3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567384" name="Picture 3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0473" w:rsidRPr="00B06363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S19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633900" w:rsidRPr="00B06363">
        <w:rPr>
          <w:rFonts w:ascii="Times New Roman" w:hAnsi="Times New Roman" w:cs="Times New Roman"/>
          <w:color w:val="auto"/>
          <w:lang w:val="en-GB"/>
        </w:rPr>
        <w:t xml:space="preserve">The 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Uv-Vis spectrum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3</w:t>
      </w:r>
    </w:p>
    <w:p w:rsidR="002F0473" w:rsidRPr="00B06363" w:rsidRDefault="002F0473" w:rsidP="002F0473">
      <w:pPr>
        <w:keepNext/>
        <w:rPr>
          <w:rFonts w:ascii="Times New Roman" w:hAnsi="Times New Roman" w:cs="Times New Roman"/>
          <w:lang w:val="en-GB"/>
        </w:rPr>
      </w:pPr>
      <w:r w:rsidRPr="00B06363">
        <w:rPr>
          <w:rFonts w:ascii="Times New Roman" w:hAnsi="Times New Roman" w:cs="Times New Roman"/>
          <w:noProof/>
          <w:lang w:eastAsia="sk-SK"/>
        </w:rPr>
        <w:drawing>
          <wp:inline distT="0" distB="0" distL="0" distR="0">
            <wp:extent cx="5760720" cy="4410075"/>
            <wp:effectExtent l="0" t="0" r="0" b="0"/>
            <wp:docPr id="1762197015" name="Picture 4" descr="A black background with a black squa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197015" name="Picture 4" descr="A black background with a black squar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E59" w:rsidRPr="00C86607" w:rsidRDefault="002F0473" w:rsidP="007414BA">
      <w:pPr>
        <w:pStyle w:val="Caption"/>
        <w:rPr>
          <w:rFonts w:ascii="Times New Roman" w:hAnsi="Times New Roman" w:cs="Times New Roman"/>
          <w:color w:val="auto"/>
          <w:lang w:val="en-GB"/>
        </w:rPr>
      </w:pPr>
      <w:r w:rsidRPr="00B06363">
        <w:rPr>
          <w:rFonts w:ascii="Times New Roman" w:hAnsi="Times New Roman" w:cs="Times New Roman"/>
          <w:color w:val="auto"/>
          <w:lang w:val="en-GB"/>
        </w:rPr>
        <w:t xml:space="preserve">Figure </w:t>
      </w:r>
      <w:r w:rsidR="007D7302" w:rsidRPr="00B06363">
        <w:rPr>
          <w:rFonts w:ascii="Times New Roman" w:hAnsi="Times New Roman" w:cs="Times New Roman"/>
          <w:color w:val="auto"/>
          <w:lang w:val="en-GB"/>
        </w:rPr>
        <w:t>S20</w:t>
      </w:r>
      <w:r w:rsidR="00074175" w:rsidRPr="00B06363">
        <w:rPr>
          <w:rFonts w:ascii="Times New Roman" w:hAnsi="Times New Roman" w:cs="Times New Roman"/>
          <w:color w:val="auto"/>
          <w:lang w:val="en-GB"/>
        </w:rPr>
        <w:t>.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 </w:t>
      </w:r>
      <w:r w:rsidR="00633900" w:rsidRPr="00B06363">
        <w:rPr>
          <w:rFonts w:ascii="Times New Roman" w:hAnsi="Times New Roman" w:cs="Times New Roman"/>
          <w:color w:val="auto"/>
          <w:lang w:val="en-GB"/>
        </w:rPr>
        <w:t xml:space="preserve">The </w:t>
      </w:r>
      <w:r w:rsidRPr="00B06363">
        <w:rPr>
          <w:rFonts w:ascii="Times New Roman" w:hAnsi="Times New Roman" w:cs="Times New Roman"/>
          <w:color w:val="auto"/>
          <w:lang w:val="en-GB"/>
        </w:rPr>
        <w:t xml:space="preserve">Uv-Vis spectrum of complex </w:t>
      </w:r>
      <w:r w:rsidRPr="00B06363">
        <w:rPr>
          <w:rFonts w:ascii="Times New Roman" w:hAnsi="Times New Roman" w:cs="Times New Roman"/>
          <w:b/>
          <w:bCs/>
          <w:color w:val="auto"/>
          <w:lang w:val="en-GB"/>
        </w:rPr>
        <w:t>4</w:t>
      </w:r>
    </w:p>
    <w:sectPr w:rsidR="003E5E59" w:rsidRPr="00C86607" w:rsidSect="00776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4471F"/>
    <w:multiLevelType w:val="hybridMultilevel"/>
    <w:tmpl w:val="87FE86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330F8"/>
    <w:multiLevelType w:val="hybridMultilevel"/>
    <w:tmpl w:val="7D3035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30411"/>
    <w:multiLevelType w:val="hybridMultilevel"/>
    <w:tmpl w:val="B2808688"/>
    <w:lvl w:ilvl="0" w:tplc="041B000F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characterSpacingControl w:val="doNotCompress"/>
  <w:savePreviewPicture/>
  <w:compat/>
  <w:rsids>
    <w:rsidRoot w:val="00CB4978"/>
    <w:rsid w:val="00005573"/>
    <w:rsid w:val="00042A33"/>
    <w:rsid w:val="00074175"/>
    <w:rsid w:val="000B4483"/>
    <w:rsid w:val="001109FD"/>
    <w:rsid w:val="001271C3"/>
    <w:rsid w:val="001449F3"/>
    <w:rsid w:val="0014729A"/>
    <w:rsid w:val="0027354E"/>
    <w:rsid w:val="00280787"/>
    <w:rsid w:val="00286AD8"/>
    <w:rsid w:val="002E0336"/>
    <w:rsid w:val="002F0473"/>
    <w:rsid w:val="00323BFC"/>
    <w:rsid w:val="00337053"/>
    <w:rsid w:val="0033799A"/>
    <w:rsid w:val="0035349D"/>
    <w:rsid w:val="00354B32"/>
    <w:rsid w:val="00397FF6"/>
    <w:rsid w:val="003C421B"/>
    <w:rsid w:val="003E5E59"/>
    <w:rsid w:val="004115F7"/>
    <w:rsid w:val="00423102"/>
    <w:rsid w:val="004453C1"/>
    <w:rsid w:val="00543F3A"/>
    <w:rsid w:val="00575681"/>
    <w:rsid w:val="005A62D2"/>
    <w:rsid w:val="005A6867"/>
    <w:rsid w:val="005C1712"/>
    <w:rsid w:val="005D0B52"/>
    <w:rsid w:val="00606E3C"/>
    <w:rsid w:val="00633900"/>
    <w:rsid w:val="0067420B"/>
    <w:rsid w:val="00682CB3"/>
    <w:rsid w:val="0068440B"/>
    <w:rsid w:val="006E453C"/>
    <w:rsid w:val="006F3D00"/>
    <w:rsid w:val="007414BA"/>
    <w:rsid w:val="007760D4"/>
    <w:rsid w:val="007D7302"/>
    <w:rsid w:val="007E68D6"/>
    <w:rsid w:val="008613C1"/>
    <w:rsid w:val="00863544"/>
    <w:rsid w:val="008909BD"/>
    <w:rsid w:val="0089378E"/>
    <w:rsid w:val="00893AF5"/>
    <w:rsid w:val="00896018"/>
    <w:rsid w:val="008B1AB6"/>
    <w:rsid w:val="008C5577"/>
    <w:rsid w:val="008C79B0"/>
    <w:rsid w:val="008D7975"/>
    <w:rsid w:val="008E106B"/>
    <w:rsid w:val="00940A72"/>
    <w:rsid w:val="009435E9"/>
    <w:rsid w:val="00985195"/>
    <w:rsid w:val="009B1232"/>
    <w:rsid w:val="009B59BD"/>
    <w:rsid w:val="009B6854"/>
    <w:rsid w:val="009D2F77"/>
    <w:rsid w:val="009D72A9"/>
    <w:rsid w:val="009F485B"/>
    <w:rsid w:val="00A00C0F"/>
    <w:rsid w:val="00A0783D"/>
    <w:rsid w:val="00A91CC4"/>
    <w:rsid w:val="00AA62E9"/>
    <w:rsid w:val="00AC2E4B"/>
    <w:rsid w:val="00B06363"/>
    <w:rsid w:val="00B2652B"/>
    <w:rsid w:val="00B3323D"/>
    <w:rsid w:val="00B64F31"/>
    <w:rsid w:val="00B90AF4"/>
    <w:rsid w:val="00B947B9"/>
    <w:rsid w:val="00B97205"/>
    <w:rsid w:val="00BC1097"/>
    <w:rsid w:val="00C01FBB"/>
    <w:rsid w:val="00C37EFC"/>
    <w:rsid w:val="00C82C2B"/>
    <w:rsid w:val="00C86607"/>
    <w:rsid w:val="00C90B8A"/>
    <w:rsid w:val="00CB48AE"/>
    <w:rsid w:val="00CB4978"/>
    <w:rsid w:val="00CE1585"/>
    <w:rsid w:val="00D30F0B"/>
    <w:rsid w:val="00D3220D"/>
    <w:rsid w:val="00D44863"/>
    <w:rsid w:val="00DA4229"/>
    <w:rsid w:val="00DC727A"/>
    <w:rsid w:val="00DE4338"/>
    <w:rsid w:val="00E17806"/>
    <w:rsid w:val="00E25085"/>
    <w:rsid w:val="00E35720"/>
    <w:rsid w:val="00E43059"/>
    <w:rsid w:val="00ED6A23"/>
    <w:rsid w:val="00EE06C5"/>
    <w:rsid w:val="00EF3365"/>
    <w:rsid w:val="00F04108"/>
    <w:rsid w:val="00F07544"/>
    <w:rsid w:val="00F5516A"/>
    <w:rsid w:val="00F60BE2"/>
    <w:rsid w:val="00F927CF"/>
    <w:rsid w:val="00FB1DBE"/>
    <w:rsid w:val="00FB3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ypewriter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0D4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1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Typewriter">
    <w:name w:val="HTML Typewriter"/>
    <w:rsid w:val="00B3323D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B332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37E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37E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4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108"/>
    <w:rPr>
      <w:rFonts w:ascii="Tahoma" w:hAnsi="Tahoma" w:cs="Tahoma"/>
      <w:sz w:val="16"/>
      <w:szCs w:val="16"/>
    </w:rPr>
  </w:style>
  <w:style w:type="paragraph" w:customStyle="1" w:styleId="MDPI13authornames">
    <w:name w:val="MDPI_1.3_authornames"/>
    <w:next w:val="Normal"/>
    <w:qFormat/>
    <w:rsid w:val="00F07544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paragraph" w:customStyle="1" w:styleId="MDPI16affiliation">
    <w:name w:val="MDPI_1.6_affiliation"/>
    <w:qFormat/>
    <w:rsid w:val="00F07544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val="en-US" w:eastAsia="de-DE" w:bidi="en-US"/>
    </w:rPr>
  </w:style>
  <w:style w:type="paragraph" w:styleId="Revision">
    <w:name w:val="Revision"/>
    <w:hidden/>
    <w:uiPriority w:val="99"/>
    <w:semiHidden/>
    <w:rsid w:val="0033799A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411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1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15F7"/>
    <w:rPr>
      <w:rFonts w:eastAsiaTheme="majorEastAsia" w:cstheme="majorBidi"/>
      <w:i/>
      <w:iCs/>
      <w:color w:val="272727" w:themeColor="text1" w:themeTint="D8"/>
    </w:rPr>
  </w:style>
  <w:style w:type="character" w:styleId="Emphasis">
    <w:name w:val="Emphasis"/>
    <w:basedOn w:val="DefaultParagraphFont"/>
    <w:uiPriority w:val="20"/>
    <w:qFormat/>
    <w:rsid w:val="004115F7"/>
    <w:rPr>
      <w:i/>
      <w:iCs/>
    </w:rPr>
  </w:style>
  <w:style w:type="paragraph" w:styleId="Caption">
    <w:name w:val="caption"/>
    <w:basedOn w:val="Normal"/>
    <w:next w:val="Normal"/>
    <w:uiPriority w:val="35"/>
    <w:unhideWhenUsed/>
    <w:qFormat/>
    <w:rsid w:val="009435E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435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3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35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27A"/>
    <w:rPr>
      <w:b/>
      <w:bCs/>
      <w:sz w:val="20"/>
      <w:szCs w:val="20"/>
    </w:rPr>
  </w:style>
  <w:style w:type="paragraph" w:styleId="BodyText3">
    <w:name w:val="Body Text 3"/>
    <w:basedOn w:val="Normal"/>
    <w:link w:val="BodyText3Char"/>
    <w:rsid w:val="008613C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cs-CZ" w:eastAsia="cs-CZ"/>
    </w:rPr>
  </w:style>
  <w:style w:type="character" w:customStyle="1" w:styleId="BodyText3Char">
    <w:name w:val="Body Text 3 Char"/>
    <w:basedOn w:val="DefaultParagraphFont"/>
    <w:link w:val="BodyText3"/>
    <w:rsid w:val="008613C1"/>
    <w:rPr>
      <w:rFonts w:ascii="Times New Roman" w:eastAsia="Times New Roman" w:hAnsi="Times New Roman" w:cs="Times New Roman"/>
      <w:sz w:val="28"/>
      <w:szCs w:val="20"/>
      <w:lang w:val="cs-CZ" w:eastAsia="cs-CZ"/>
    </w:rPr>
  </w:style>
  <w:style w:type="character" w:styleId="EndnoteReference">
    <w:name w:val="endnote reference"/>
    <w:semiHidden/>
    <w:rsid w:val="008613C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073D8-5788-472B-AD6A-269FF4563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853</Words>
  <Characters>4867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Schoeller</dc:creator>
  <cp:lastModifiedBy>Xtal</cp:lastModifiedBy>
  <cp:revision>2</cp:revision>
  <dcterms:created xsi:type="dcterms:W3CDTF">2025-06-17T18:13:00Z</dcterms:created>
  <dcterms:modified xsi:type="dcterms:W3CDTF">2025-06-17T18:13:00Z</dcterms:modified>
</cp:coreProperties>
</file>