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51408" w14:textId="1315463E" w:rsidR="001E4CDE" w:rsidRPr="00715D20" w:rsidRDefault="001E4CDE" w:rsidP="00715D20">
      <w:pPr>
        <w:pStyle w:val="Header"/>
        <w:jc w:val="center"/>
        <w:rPr>
          <w:rFonts w:ascii="Times New Roman" w:hAnsi="Times New Roman"/>
          <w:b/>
          <w:bCs/>
          <w:lang w:val="en-GB"/>
        </w:rPr>
      </w:pPr>
      <w:r w:rsidRPr="00715D20">
        <w:rPr>
          <w:rFonts w:ascii="Times New Roman" w:hAnsi="Times New Roman"/>
          <w:b/>
          <w:bCs/>
          <w:lang w:val="en-GB"/>
        </w:rPr>
        <w:t>SUPPLEMENTARY INFORMATION</w:t>
      </w:r>
    </w:p>
    <w:p w14:paraId="4553D4FD" w14:textId="63DA914D" w:rsidR="00D15C05" w:rsidRPr="00715D20" w:rsidRDefault="005C310A" w:rsidP="00715D20">
      <w:pPr>
        <w:pStyle w:val="Header"/>
        <w:jc w:val="center"/>
        <w:rPr>
          <w:rFonts w:ascii="Times New Roman" w:hAnsi="Times New Roman"/>
          <w:b/>
          <w:bCs/>
          <w:lang w:val="en-GB"/>
        </w:rPr>
      </w:pPr>
      <w:r w:rsidRPr="00715D20">
        <w:rPr>
          <w:rFonts w:ascii="Times New Roman" w:hAnsi="Times New Roman"/>
          <w:b/>
          <w:bCs/>
          <w:lang w:val="en-GB"/>
        </w:rPr>
        <w:t>Comparison of rivaroxaban and low molecular weight heparin in the treatment of cancer-associated venous thromboembolism</w:t>
      </w:r>
      <w:r w:rsidR="008F1512" w:rsidRPr="00715D20">
        <w:rPr>
          <w:rFonts w:ascii="Times New Roman" w:hAnsi="Times New Roman"/>
          <w:b/>
          <w:bCs/>
          <w:lang w:val="en-GB"/>
        </w:rPr>
        <w:t xml:space="preserve">: a Swedish </w:t>
      </w:r>
      <w:r w:rsidRPr="00715D20">
        <w:rPr>
          <w:rFonts w:ascii="Times New Roman" w:hAnsi="Times New Roman"/>
          <w:b/>
          <w:bCs/>
          <w:lang w:val="en-GB"/>
        </w:rPr>
        <w:t>n</w:t>
      </w:r>
      <w:r w:rsidR="008F1512" w:rsidRPr="00715D20">
        <w:rPr>
          <w:rFonts w:ascii="Times New Roman" w:hAnsi="Times New Roman"/>
          <w:b/>
          <w:bCs/>
          <w:lang w:val="en-GB"/>
        </w:rPr>
        <w:t xml:space="preserve">ational </w:t>
      </w:r>
      <w:r w:rsidRPr="00715D20">
        <w:rPr>
          <w:rFonts w:ascii="Times New Roman" w:hAnsi="Times New Roman"/>
          <w:b/>
          <w:bCs/>
          <w:lang w:val="en-GB"/>
        </w:rPr>
        <w:t>p</w:t>
      </w:r>
      <w:r w:rsidR="008F1512" w:rsidRPr="00715D20">
        <w:rPr>
          <w:rFonts w:ascii="Times New Roman" w:hAnsi="Times New Roman"/>
          <w:b/>
          <w:bCs/>
          <w:lang w:val="en-GB"/>
        </w:rPr>
        <w:t>opulation-</w:t>
      </w:r>
      <w:r w:rsidRPr="00715D20">
        <w:rPr>
          <w:rFonts w:ascii="Times New Roman" w:hAnsi="Times New Roman"/>
          <w:b/>
          <w:bCs/>
          <w:lang w:val="en-GB"/>
        </w:rPr>
        <w:t>b</w:t>
      </w:r>
      <w:r w:rsidR="008F1512" w:rsidRPr="00715D20">
        <w:rPr>
          <w:rFonts w:ascii="Times New Roman" w:hAnsi="Times New Roman"/>
          <w:b/>
          <w:bCs/>
          <w:lang w:val="en-GB"/>
        </w:rPr>
        <w:t xml:space="preserve">ased </w:t>
      </w:r>
      <w:r w:rsidRPr="00715D20">
        <w:rPr>
          <w:rFonts w:ascii="Times New Roman" w:hAnsi="Times New Roman"/>
          <w:b/>
          <w:bCs/>
          <w:lang w:val="en-GB"/>
        </w:rPr>
        <w:t>r</w:t>
      </w:r>
      <w:r w:rsidR="008F1512" w:rsidRPr="00715D20">
        <w:rPr>
          <w:rFonts w:ascii="Times New Roman" w:hAnsi="Times New Roman"/>
          <w:b/>
          <w:bCs/>
          <w:lang w:val="en-GB"/>
        </w:rPr>
        <w:t xml:space="preserve">egister </w:t>
      </w:r>
      <w:r w:rsidRPr="00715D20">
        <w:rPr>
          <w:rFonts w:ascii="Times New Roman" w:hAnsi="Times New Roman"/>
          <w:b/>
          <w:bCs/>
          <w:lang w:val="en-GB"/>
        </w:rPr>
        <w:t>s</w:t>
      </w:r>
      <w:r w:rsidR="008F1512" w:rsidRPr="00715D20">
        <w:rPr>
          <w:rFonts w:ascii="Times New Roman" w:hAnsi="Times New Roman"/>
          <w:b/>
          <w:bCs/>
          <w:lang w:val="en-GB"/>
        </w:rPr>
        <w:t>tudy</w:t>
      </w:r>
    </w:p>
    <w:p w14:paraId="2D342E27" w14:textId="77777777" w:rsidR="00182858" w:rsidRDefault="00182858" w:rsidP="00182858">
      <w:pPr>
        <w:pStyle w:val="Text"/>
      </w:pPr>
    </w:p>
    <w:p w14:paraId="4134E4E5" w14:textId="57D9C80B" w:rsidR="00182858" w:rsidRPr="008B24DD" w:rsidRDefault="00182858" w:rsidP="00182858">
      <w:pPr>
        <w:pStyle w:val="Text"/>
      </w:pPr>
      <w:r w:rsidRPr="008B24DD">
        <w:t>Marie Linder</w:t>
      </w:r>
      <w:r w:rsidRPr="008B24DD">
        <w:rPr>
          <w:vertAlign w:val="superscript"/>
        </w:rPr>
        <w:t>1</w:t>
      </w:r>
      <w:r w:rsidRPr="008B24DD">
        <w:t>; Anders Ekbom</w:t>
      </w:r>
      <w:r w:rsidRPr="008B24DD">
        <w:rPr>
          <w:vertAlign w:val="superscript"/>
        </w:rPr>
        <w:t>1</w:t>
      </w:r>
      <w:r w:rsidRPr="008B24DD">
        <w:t>; Kai Vogtl</w:t>
      </w:r>
      <w:r>
        <w:t>ä</w:t>
      </w:r>
      <w:r w:rsidRPr="008B24DD">
        <w:t>nder</w:t>
      </w:r>
      <w:r w:rsidRPr="008B24DD">
        <w:rPr>
          <w:vertAlign w:val="superscript"/>
        </w:rPr>
        <w:t>2</w:t>
      </w:r>
      <w:r w:rsidRPr="008B24DD">
        <w:t>; Yanina Balabanova</w:t>
      </w:r>
      <w:r w:rsidRPr="008B24DD">
        <w:rPr>
          <w:vertAlign w:val="superscript"/>
        </w:rPr>
        <w:t>2</w:t>
      </w:r>
      <w:r w:rsidRPr="008B24DD">
        <w:t>; Cecilia Becattini</w:t>
      </w:r>
      <w:r w:rsidRPr="008B24DD">
        <w:rPr>
          <w:vertAlign w:val="superscript"/>
        </w:rPr>
        <w:t>3</w:t>
      </w:r>
      <w:r w:rsidRPr="008B24DD">
        <w:t>; Marc Carrier</w:t>
      </w:r>
      <w:r w:rsidRPr="008B24DD">
        <w:rPr>
          <w:vertAlign w:val="superscript"/>
        </w:rPr>
        <w:t>4</w:t>
      </w:r>
      <w:r w:rsidRPr="008B24DD">
        <w:t>; Alexander T. Cohen</w:t>
      </w:r>
      <w:r w:rsidRPr="008B24DD">
        <w:rPr>
          <w:vertAlign w:val="superscript"/>
        </w:rPr>
        <w:t>5</w:t>
      </w:r>
      <w:r w:rsidRPr="008B24DD">
        <w:t>; Craig I. Coleman</w:t>
      </w:r>
      <w:r w:rsidRPr="008B24DD">
        <w:rPr>
          <w:vertAlign w:val="superscript"/>
        </w:rPr>
        <w:t>6</w:t>
      </w:r>
      <w:r w:rsidRPr="008B24DD">
        <w:t>; Alok A. Khorana</w:t>
      </w:r>
      <w:r w:rsidRPr="008B24DD">
        <w:rPr>
          <w:vertAlign w:val="superscript"/>
        </w:rPr>
        <w:t>7</w:t>
      </w:r>
      <w:r w:rsidRPr="008B24DD">
        <w:t>; Agnes Y.Y. Lee</w:t>
      </w:r>
      <w:r w:rsidRPr="008B24DD">
        <w:rPr>
          <w:vertAlign w:val="superscript"/>
        </w:rPr>
        <w:t>8</w:t>
      </w:r>
      <w:r w:rsidRPr="008B24DD">
        <w:t>; George Psaroudakis</w:t>
      </w:r>
      <w:r w:rsidRPr="008B24DD">
        <w:rPr>
          <w:vertAlign w:val="superscript"/>
        </w:rPr>
        <w:t>2</w:t>
      </w:r>
      <w:r w:rsidRPr="008B24DD">
        <w:t>; Khaled Abdelgawwad</w:t>
      </w:r>
      <w:r w:rsidRPr="008B24DD">
        <w:rPr>
          <w:vertAlign w:val="superscript"/>
        </w:rPr>
        <w:t>2</w:t>
      </w:r>
      <w:r w:rsidRPr="008B24DD">
        <w:t>;</w:t>
      </w:r>
      <w:r w:rsidRPr="008B24DD">
        <w:rPr>
          <w:vertAlign w:val="superscript"/>
        </w:rPr>
        <w:t xml:space="preserve"> </w:t>
      </w:r>
      <w:r w:rsidRPr="008B24DD">
        <w:t>Marcela Rivera</w:t>
      </w:r>
      <w:r w:rsidRPr="008B24DD">
        <w:rPr>
          <w:vertAlign w:val="superscript"/>
        </w:rPr>
        <w:t>9</w:t>
      </w:r>
      <w:r w:rsidRPr="008B24DD">
        <w:t>; Bernhard Schaefer</w:t>
      </w:r>
      <w:r w:rsidRPr="008B24DD">
        <w:rPr>
          <w:vertAlign w:val="superscript"/>
        </w:rPr>
        <w:t>2</w:t>
      </w:r>
      <w:r w:rsidRPr="008B24DD">
        <w:t>; Gunnar Brobert</w:t>
      </w:r>
      <w:proofErr w:type="gramStart"/>
      <w:r w:rsidRPr="008B24DD">
        <w:rPr>
          <w:vertAlign w:val="superscript"/>
        </w:rPr>
        <w:t>10</w:t>
      </w:r>
      <w:r w:rsidR="00F21E26" w:rsidRPr="00F21E26">
        <w:t xml:space="preserve"> </w:t>
      </w:r>
      <w:r w:rsidR="00F21E26">
        <w:t>;</w:t>
      </w:r>
      <w:r w:rsidR="00F21E26" w:rsidRPr="008B24DD">
        <w:t>Diego</w:t>
      </w:r>
      <w:proofErr w:type="gramEnd"/>
      <w:r w:rsidR="00F21E26" w:rsidRPr="008B24DD">
        <w:t xml:space="preserve"> Hernan Giunta</w:t>
      </w:r>
      <w:r w:rsidR="00F21E26" w:rsidRPr="008B24DD">
        <w:rPr>
          <w:vertAlign w:val="superscript"/>
        </w:rPr>
        <w:t>1</w:t>
      </w:r>
    </w:p>
    <w:p w14:paraId="3137F40A" w14:textId="38642965" w:rsidR="00182858" w:rsidRDefault="00182858" w:rsidP="00182858">
      <w:pPr>
        <w:pStyle w:val="Text"/>
      </w:pPr>
    </w:p>
    <w:p w14:paraId="0CECB514" w14:textId="77777777" w:rsidR="001E4CDE" w:rsidRPr="008B24DD" w:rsidRDefault="001E4CDE" w:rsidP="001E4CDE">
      <w:pPr>
        <w:pStyle w:val="Text"/>
        <w:rPr>
          <w:szCs w:val="18"/>
        </w:rPr>
      </w:pPr>
      <w:r w:rsidRPr="008B24DD">
        <w:rPr>
          <w:szCs w:val="18"/>
          <w:vertAlign w:val="superscript"/>
        </w:rPr>
        <w:t>1</w:t>
      </w:r>
      <w:r w:rsidRPr="008B24DD">
        <w:rPr>
          <w:szCs w:val="18"/>
        </w:rPr>
        <w:t xml:space="preserve">Department of Medicine Solna, Centre for Pharmacoepidemiology, Karolinska Institutet, Karolinska University Hospital, Stockholm, Sweden </w:t>
      </w:r>
    </w:p>
    <w:p w14:paraId="6FEB7EE7" w14:textId="77777777" w:rsidR="001E4CDE" w:rsidRPr="008B24DD" w:rsidRDefault="001E4CDE" w:rsidP="001E4CDE">
      <w:pPr>
        <w:pStyle w:val="Text"/>
        <w:rPr>
          <w:color w:val="212121"/>
          <w:szCs w:val="22"/>
          <w:shd w:val="clear" w:color="auto" w:fill="FFFFFF"/>
        </w:rPr>
      </w:pPr>
      <w:r w:rsidRPr="008B24DD">
        <w:rPr>
          <w:szCs w:val="22"/>
          <w:vertAlign w:val="superscript"/>
        </w:rPr>
        <w:t>2</w:t>
      </w:r>
      <w:r w:rsidRPr="008B24DD">
        <w:rPr>
          <w:szCs w:val="22"/>
        </w:rPr>
        <w:t>Bayer AG, Berlin, Germany</w:t>
      </w:r>
      <w:r w:rsidRPr="008B24DD">
        <w:rPr>
          <w:color w:val="212121"/>
          <w:szCs w:val="22"/>
          <w:shd w:val="clear" w:color="auto" w:fill="FFFFFF"/>
        </w:rPr>
        <w:t xml:space="preserve"> </w:t>
      </w:r>
    </w:p>
    <w:p w14:paraId="38705E6D" w14:textId="77777777" w:rsidR="001E4CDE" w:rsidRPr="008B24DD" w:rsidRDefault="001E4CDE" w:rsidP="001E4CDE">
      <w:pPr>
        <w:pStyle w:val="Text"/>
        <w:rPr>
          <w:szCs w:val="22"/>
        </w:rPr>
      </w:pPr>
      <w:r w:rsidRPr="008B24DD">
        <w:rPr>
          <w:szCs w:val="22"/>
          <w:vertAlign w:val="superscript"/>
        </w:rPr>
        <w:t>3</w:t>
      </w:r>
      <w:r w:rsidRPr="008B24DD">
        <w:rPr>
          <w:szCs w:val="22"/>
        </w:rPr>
        <w:t>Department of Internal and Emergency Medicine – Stroke Unit, University of Perugia, Perugia, Italy</w:t>
      </w:r>
    </w:p>
    <w:p w14:paraId="49E354D6" w14:textId="77777777" w:rsidR="001E4CDE" w:rsidRPr="008B24DD" w:rsidRDefault="001E4CDE" w:rsidP="001E4CDE">
      <w:pPr>
        <w:pStyle w:val="Text"/>
        <w:rPr>
          <w:szCs w:val="22"/>
        </w:rPr>
      </w:pPr>
      <w:r w:rsidRPr="008B24DD">
        <w:rPr>
          <w:szCs w:val="22"/>
          <w:vertAlign w:val="superscript"/>
        </w:rPr>
        <w:t>4</w:t>
      </w:r>
      <w:r w:rsidRPr="008B24DD">
        <w:rPr>
          <w:szCs w:val="22"/>
        </w:rPr>
        <w:t>Department of Medicine, Ottawa Hospital Research Institute at the University of Ottawa, Ottawa, Canada</w:t>
      </w:r>
    </w:p>
    <w:p w14:paraId="313A7C65" w14:textId="77777777" w:rsidR="001E4CDE" w:rsidRPr="008B24DD" w:rsidRDefault="001E4CDE" w:rsidP="001E4CDE">
      <w:pPr>
        <w:pStyle w:val="Text"/>
        <w:rPr>
          <w:szCs w:val="22"/>
        </w:rPr>
      </w:pPr>
      <w:r w:rsidRPr="008B24DD">
        <w:rPr>
          <w:szCs w:val="22"/>
          <w:vertAlign w:val="superscript"/>
        </w:rPr>
        <w:t>5</w:t>
      </w:r>
      <w:r w:rsidRPr="008B24DD">
        <w:rPr>
          <w:szCs w:val="22"/>
        </w:rPr>
        <w:t>Department of Haematological Medicine, Guy’s and St Thomas’ NHS Foundation Trust, King’s College London, London, United Kingdom</w:t>
      </w:r>
    </w:p>
    <w:p w14:paraId="2BC302B0" w14:textId="77777777" w:rsidR="001E4CDE" w:rsidRPr="008B24DD" w:rsidRDefault="001E4CDE" w:rsidP="001E4CDE">
      <w:pPr>
        <w:pStyle w:val="Text"/>
        <w:rPr>
          <w:szCs w:val="22"/>
        </w:rPr>
      </w:pPr>
      <w:r w:rsidRPr="008B24DD">
        <w:rPr>
          <w:szCs w:val="22"/>
          <w:vertAlign w:val="superscript"/>
        </w:rPr>
        <w:t>6</w:t>
      </w:r>
      <w:r w:rsidRPr="008B24DD">
        <w:rPr>
          <w:szCs w:val="22"/>
        </w:rPr>
        <w:t xml:space="preserve">School of Pharmacy, University of Connecticut, </w:t>
      </w:r>
      <w:r>
        <w:rPr>
          <w:szCs w:val="22"/>
        </w:rPr>
        <w:t>Storrs</w:t>
      </w:r>
      <w:r w:rsidRPr="008B24DD">
        <w:rPr>
          <w:szCs w:val="22"/>
        </w:rPr>
        <w:t>, Connecticut, USA</w:t>
      </w:r>
    </w:p>
    <w:p w14:paraId="734AE52A" w14:textId="77777777" w:rsidR="001E4CDE" w:rsidRPr="008B24DD" w:rsidRDefault="001E4CDE" w:rsidP="001E4CDE">
      <w:pPr>
        <w:pStyle w:val="Text"/>
        <w:rPr>
          <w:szCs w:val="22"/>
        </w:rPr>
      </w:pPr>
      <w:r w:rsidRPr="008B24DD">
        <w:rPr>
          <w:szCs w:val="22"/>
          <w:vertAlign w:val="superscript"/>
        </w:rPr>
        <w:t>7</w:t>
      </w:r>
      <w:r w:rsidRPr="008B24DD">
        <w:rPr>
          <w:szCs w:val="22"/>
        </w:rPr>
        <w:t>Cleveland Clinic and Case Comprehensive Cancer Center, Cleveland, Ohio, USA</w:t>
      </w:r>
    </w:p>
    <w:p w14:paraId="1B466430" w14:textId="77777777" w:rsidR="001E4CDE" w:rsidRPr="008B24DD" w:rsidRDefault="001E4CDE" w:rsidP="001E4CDE">
      <w:pPr>
        <w:pStyle w:val="Text"/>
        <w:rPr>
          <w:szCs w:val="22"/>
        </w:rPr>
      </w:pPr>
      <w:r w:rsidRPr="008B24DD">
        <w:rPr>
          <w:szCs w:val="22"/>
          <w:vertAlign w:val="superscript"/>
        </w:rPr>
        <w:t>8</w:t>
      </w:r>
      <w:r w:rsidRPr="008B24DD">
        <w:rPr>
          <w:szCs w:val="22"/>
        </w:rPr>
        <w:t>University of British Columbia and BC Cancer, Vancouver, Canada</w:t>
      </w:r>
    </w:p>
    <w:p w14:paraId="767E3683" w14:textId="77777777" w:rsidR="001E4CDE" w:rsidRPr="008B24DD" w:rsidRDefault="001E4CDE" w:rsidP="001E4CDE">
      <w:pPr>
        <w:pStyle w:val="Text"/>
        <w:rPr>
          <w:color w:val="212121"/>
          <w:szCs w:val="22"/>
          <w:shd w:val="clear" w:color="auto" w:fill="FFFFFF"/>
        </w:rPr>
      </w:pPr>
      <w:r w:rsidRPr="008B24DD">
        <w:rPr>
          <w:szCs w:val="22"/>
          <w:vertAlign w:val="superscript"/>
        </w:rPr>
        <w:t>9</w:t>
      </w:r>
      <w:r w:rsidRPr="008B24DD">
        <w:rPr>
          <w:szCs w:val="22"/>
        </w:rPr>
        <w:t>Bayer AG, Berlin, Germany at the time of study conduct, currently affiliated to Janssen Research and Development, Barcelona, Spain</w:t>
      </w:r>
      <w:r w:rsidRPr="008B24DD">
        <w:rPr>
          <w:color w:val="212121"/>
          <w:szCs w:val="22"/>
          <w:shd w:val="clear" w:color="auto" w:fill="FFFFFF"/>
        </w:rPr>
        <w:t xml:space="preserve"> </w:t>
      </w:r>
    </w:p>
    <w:p w14:paraId="62FE3ED1" w14:textId="77777777" w:rsidR="001E4CDE" w:rsidRDefault="001E4CDE" w:rsidP="001E4CDE">
      <w:pPr>
        <w:pStyle w:val="Text"/>
        <w:rPr>
          <w:szCs w:val="22"/>
        </w:rPr>
      </w:pPr>
      <w:r w:rsidRPr="008B24DD">
        <w:rPr>
          <w:szCs w:val="22"/>
          <w:vertAlign w:val="superscript"/>
        </w:rPr>
        <w:t>10</w:t>
      </w:r>
      <w:r w:rsidRPr="008B24DD">
        <w:rPr>
          <w:szCs w:val="22"/>
        </w:rPr>
        <w:t>Consultant for Bayer AG, Berlin, Germany</w:t>
      </w:r>
    </w:p>
    <w:p w14:paraId="3A74E16D" w14:textId="77777777" w:rsidR="001E4CDE" w:rsidRPr="008B24DD" w:rsidRDefault="001E4CDE" w:rsidP="001E4CDE">
      <w:pPr>
        <w:pStyle w:val="Text"/>
        <w:rPr>
          <w:szCs w:val="18"/>
        </w:rPr>
      </w:pPr>
    </w:p>
    <w:p w14:paraId="30F8D3B6" w14:textId="77777777" w:rsidR="001E4CDE" w:rsidRPr="008B24DD" w:rsidRDefault="001E4CDE" w:rsidP="001E4CDE">
      <w:pPr>
        <w:pStyle w:val="Text"/>
        <w:rPr>
          <w:b/>
          <w:bCs/>
          <w:szCs w:val="22"/>
        </w:rPr>
      </w:pPr>
      <w:r w:rsidRPr="008B24DD">
        <w:rPr>
          <w:b/>
          <w:bCs/>
          <w:szCs w:val="18"/>
        </w:rPr>
        <w:t>Contact information for corresponding author:</w:t>
      </w:r>
    </w:p>
    <w:p w14:paraId="54DEC109" w14:textId="77777777" w:rsidR="001E4CDE" w:rsidRPr="008B24DD" w:rsidRDefault="001E4CDE" w:rsidP="001E4CDE">
      <w:pPr>
        <w:pStyle w:val="Text"/>
        <w:rPr>
          <w:szCs w:val="18"/>
        </w:rPr>
      </w:pPr>
      <w:r w:rsidRPr="008B24DD">
        <w:rPr>
          <w:szCs w:val="18"/>
        </w:rPr>
        <w:t>Name: Marie Linder</w:t>
      </w:r>
    </w:p>
    <w:p w14:paraId="7D58C65D" w14:textId="77777777" w:rsidR="001E4CDE" w:rsidRPr="008B24DD" w:rsidRDefault="001E4CDE" w:rsidP="001E4CDE">
      <w:pPr>
        <w:pStyle w:val="Text"/>
        <w:rPr>
          <w:szCs w:val="18"/>
        </w:rPr>
      </w:pPr>
      <w:r w:rsidRPr="008B24DD">
        <w:rPr>
          <w:szCs w:val="18"/>
        </w:rPr>
        <w:t xml:space="preserve">Email: marie.linder@ki.se </w:t>
      </w:r>
    </w:p>
    <w:p w14:paraId="2DFD2CDC" w14:textId="77777777" w:rsidR="001E4CDE" w:rsidRDefault="001E4CDE" w:rsidP="00182858">
      <w:pPr>
        <w:pStyle w:val="Text"/>
      </w:pPr>
    </w:p>
    <w:p w14:paraId="78D1CEA8" w14:textId="09780CA0" w:rsidR="00182858" w:rsidRDefault="00182858" w:rsidP="00182858">
      <w:pPr>
        <w:pStyle w:val="Text"/>
        <w:rPr>
          <w:bCs/>
          <w:i/>
          <w:iCs/>
          <w:szCs w:val="18"/>
        </w:rPr>
      </w:pPr>
      <w:r w:rsidRPr="00182858">
        <w:rPr>
          <w:b/>
          <w:bCs/>
        </w:rPr>
        <w:t>Journal:</w:t>
      </w:r>
      <w:r>
        <w:t xml:space="preserve"> </w:t>
      </w:r>
      <w:bookmarkStart w:id="0" w:name="_Hlk148010834"/>
      <w:r w:rsidRPr="008B24DD">
        <w:rPr>
          <w:bCs/>
          <w:i/>
          <w:iCs/>
          <w:szCs w:val="18"/>
        </w:rPr>
        <w:t>Journal of Thrombosis and Thrombolysis</w:t>
      </w:r>
      <w:bookmarkEnd w:id="0"/>
    </w:p>
    <w:p w14:paraId="5D890D45" w14:textId="77777777" w:rsidR="00182858" w:rsidRDefault="00182858">
      <w:pPr>
        <w:spacing w:line="240" w:lineRule="auto"/>
        <w:rPr>
          <w:rFonts w:ascii="Times New Roman" w:hAnsi="Times New Roman"/>
          <w:bCs/>
          <w:i/>
          <w:iCs/>
          <w:sz w:val="20"/>
          <w:szCs w:val="18"/>
          <w:lang w:val="en-GB" w:eastAsia="en-US"/>
        </w:rPr>
      </w:pPr>
      <w:r>
        <w:rPr>
          <w:bCs/>
          <w:i/>
          <w:iCs/>
          <w:szCs w:val="18"/>
        </w:rPr>
        <w:br w:type="page"/>
      </w:r>
    </w:p>
    <w:p w14:paraId="3D0DBA53" w14:textId="77777777" w:rsidR="00510B81" w:rsidRPr="00715D20" w:rsidRDefault="00510B81" w:rsidP="00715D20">
      <w:pPr>
        <w:pStyle w:val="Manuscriptheading1"/>
      </w:pPr>
      <w:r w:rsidRPr="00715D20">
        <w:lastRenderedPageBreak/>
        <w:t>Supplementary tables</w:t>
      </w:r>
    </w:p>
    <w:p w14:paraId="68B965C5" w14:textId="1D4B02B5" w:rsidR="00510B81" w:rsidRPr="00182858" w:rsidRDefault="00510B81" w:rsidP="00182858">
      <w:pPr>
        <w:pStyle w:val="Text"/>
      </w:pPr>
      <w:bookmarkStart w:id="1" w:name="_Hlk149057850"/>
      <w:r w:rsidRPr="00182858">
        <w:rPr>
          <w:b/>
          <w:bCs/>
        </w:rPr>
        <w:t xml:space="preserve">Supplementary </w:t>
      </w:r>
      <w:r w:rsidR="002F5B8D" w:rsidRPr="00182858">
        <w:rPr>
          <w:b/>
          <w:bCs/>
        </w:rPr>
        <w:t>Table</w:t>
      </w:r>
      <w:r w:rsidRPr="00182858">
        <w:rPr>
          <w:b/>
          <w:bCs/>
        </w:rPr>
        <w:t xml:space="preserve"> S1</w:t>
      </w:r>
      <w:r w:rsidRPr="00182858">
        <w:t xml:space="preserve"> Definitions and codes for excluded malignancies, exposure and outcomes</w:t>
      </w:r>
    </w:p>
    <w:bookmarkEnd w:id="1"/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972"/>
        <w:gridCol w:w="3686"/>
        <w:gridCol w:w="1843"/>
      </w:tblGrid>
      <w:tr w:rsidR="00510B81" w:rsidRPr="00182858" w14:paraId="4847EED4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4018A87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  <w:tc>
          <w:tcPr>
            <w:tcW w:w="3686" w:type="dxa"/>
            <w:vAlign w:val="center"/>
          </w:tcPr>
          <w:p w14:paraId="0A2C2DBF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sz w:val="20"/>
                <w:lang w:val="en-GB"/>
              </w:rPr>
              <w:t>ICD-10, NSCP codes</w:t>
            </w:r>
          </w:p>
        </w:tc>
        <w:tc>
          <w:tcPr>
            <w:tcW w:w="1843" w:type="dxa"/>
            <w:vAlign w:val="center"/>
          </w:tcPr>
          <w:p w14:paraId="5BE3ABF0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sz w:val="20"/>
                <w:lang w:val="en-GB"/>
              </w:rPr>
              <w:t>ATC codes</w:t>
            </w:r>
          </w:p>
        </w:tc>
      </w:tr>
      <w:tr w:rsidR="00510B81" w:rsidRPr="00182858" w14:paraId="56F49F82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0AA2104A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sz w:val="20"/>
                <w:lang w:val="en-GB"/>
              </w:rPr>
              <w:t>Exclusion criteria</w:t>
            </w:r>
          </w:p>
        </w:tc>
        <w:tc>
          <w:tcPr>
            <w:tcW w:w="3686" w:type="dxa"/>
            <w:vAlign w:val="center"/>
          </w:tcPr>
          <w:p w14:paraId="06578F20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681A607E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5B6F4F86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019820FC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sz w:val="20"/>
                <w:lang w:val="en-GB"/>
              </w:rPr>
              <w:t>Excluded malignancies</w:t>
            </w:r>
          </w:p>
        </w:tc>
        <w:tc>
          <w:tcPr>
            <w:tcW w:w="3686" w:type="dxa"/>
            <w:vAlign w:val="center"/>
          </w:tcPr>
          <w:p w14:paraId="44362675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6C6E3836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510B81" w:rsidRPr="00182858" w14:paraId="48360DBE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45031BE1" w14:textId="4087DCED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CANCER LIP</w:t>
            </w:r>
          </w:p>
        </w:tc>
        <w:tc>
          <w:tcPr>
            <w:tcW w:w="3686" w:type="dxa"/>
            <w:vAlign w:val="center"/>
          </w:tcPr>
          <w:p w14:paraId="23517350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C00</w:t>
            </w:r>
          </w:p>
        </w:tc>
        <w:tc>
          <w:tcPr>
            <w:tcW w:w="1843" w:type="dxa"/>
            <w:vAlign w:val="center"/>
          </w:tcPr>
          <w:p w14:paraId="06C17F1C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27B9A453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693205C6" w14:textId="3733471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CANCER UPPER GI</w:t>
            </w:r>
          </w:p>
        </w:tc>
        <w:tc>
          <w:tcPr>
            <w:tcW w:w="3686" w:type="dxa"/>
            <w:vAlign w:val="center"/>
          </w:tcPr>
          <w:p w14:paraId="3F1464A1" w14:textId="453B12C6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C15</w:t>
            </w:r>
            <w:r w:rsidR="005C310A" w:rsidRPr="00182858">
              <w:rPr>
                <w:rFonts w:ascii="Times New Roman" w:hAnsi="Times New Roman"/>
                <w:sz w:val="20"/>
                <w:lang w:val="en-GB"/>
              </w:rPr>
              <w:t>–</w:t>
            </w:r>
            <w:r w:rsidRPr="00182858">
              <w:rPr>
                <w:rFonts w:ascii="Times New Roman" w:hAnsi="Times New Roman"/>
                <w:sz w:val="20"/>
                <w:lang w:val="en-GB"/>
              </w:rPr>
              <w:t>C16</w:t>
            </w:r>
          </w:p>
        </w:tc>
        <w:tc>
          <w:tcPr>
            <w:tcW w:w="1843" w:type="dxa"/>
            <w:vAlign w:val="center"/>
          </w:tcPr>
          <w:p w14:paraId="0C655D51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7B360D56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4C340BCB" w14:textId="064C1278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CANCER NMSC</w:t>
            </w:r>
          </w:p>
        </w:tc>
        <w:tc>
          <w:tcPr>
            <w:tcW w:w="3686" w:type="dxa"/>
            <w:vAlign w:val="center"/>
          </w:tcPr>
          <w:p w14:paraId="03B54F14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C44</w:t>
            </w:r>
          </w:p>
        </w:tc>
        <w:tc>
          <w:tcPr>
            <w:tcW w:w="1843" w:type="dxa"/>
            <w:vAlign w:val="center"/>
          </w:tcPr>
          <w:p w14:paraId="5DA76E0F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758BA8F1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239F6ED2" w14:textId="2F6D4595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CANCER IMMUNO</w:t>
            </w:r>
          </w:p>
        </w:tc>
        <w:tc>
          <w:tcPr>
            <w:tcW w:w="3686" w:type="dxa"/>
            <w:vAlign w:val="center"/>
          </w:tcPr>
          <w:p w14:paraId="366B32C6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C88</w:t>
            </w:r>
          </w:p>
        </w:tc>
        <w:tc>
          <w:tcPr>
            <w:tcW w:w="1843" w:type="dxa"/>
            <w:vAlign w:val="center"/>
          </w:tcPr>
          <w:p w14:paraId="4987B085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54396156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09DD2276" w14:textId="68B39714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CANCER LEUKEMIA</w:t>
            </w:r>
          </w:p>
        </w:tc>
        <w:tc>
          <w:tcPr>
            <w:tcW w:w="3686" w:type="dxa"/>
            <w:vAlign w:val="center"/>
          </w:tcPr>
          <w:p w14:paraId="037FB48E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C91-C95</w:t>
            </w:r>
          </w:p>
        </w:tc>
        <w:tc>
          <w:tcPr>
            <w:tcW w:w="1843" w:type="dxa"/>
            <w:vAlign w:val="center"/>
          </w:tcPr>
          <w:p w14:paraId="553E5B17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459DDCC7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3858143B" w14:textId="76873233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 xml:space="preserve">NON-RESECTIONAL PROCEDURES </w:t>
            </w:r>
            <w:r w:rsidR="00E030DD" w:rsidRPr="00182858">
              <w:rPr>
                <w:rFonts w:ascii="Times New Roman" w:hAnsi="Times New Roman"/>
                <w:sz w:val="20"/>
                <w:lang w:val="en-GB"/>
              </w:rPr>
              <w:fldChar w:fldCharType="begin"/>
            </w:r>
            <w:r w:rsidR="00A12CAF">
              <w:rPr>
                <w:rFonts w:ascii="Times New Roman" w:hAnsi="Times New Roman"/>
                <w:sz w:val="20"/>
                <w:lang w:val="en-GB"/>
              </w:rPr>
              <w:instrText xml:space="preserve"> ADDIN EN.CITE &lt;EndNote&gt;&lt;Cite&gt;&lt;Author&gt;Montomoli&lt;/Author&gt;&lt;Year&gt;2015&lt;/Year&gt;&lt;RecNum&gt;17695&lt;/RecNum&gt;&lt;DisplayText&gt;[1]&lt;/DisplayText&gt;&lt;record&gt;&lt;rec-number&gt;17695&lt;/rec-number&gt;&lt;foreign-keys&gt;&lt;key app="EN" db-id="eerp0fzz09s99be0xx1p02wv2fwdwae9s5vw" timestamp="1689611761" guid="db539108-8459-4ce1-907e-7d54dcdb635a"&gt;17695&lt;/key&gt;&lt;/foreign-keys&gt;&lt;ref-type name="Journal Article"&gt;17&lt;/ref-type&gt;&lt;contributors&gt;&lt;authors&gt;&lt;author&gt;Montomoli, J.&lt;/author&gt;&lt;author&gt;Erichsen, R.&lt;/author&gt;&lt;author&gt;Antonsen, S.&lt;/author&gt;&lt;author&gt;Nilsson, T.&lt;/author&gt;&lt;author&gt;Sorensen, H. T.&lt;/author&gt;&lt;/authors&gt;&lt;/contributors&gt;&lt;auth-address&gt;Department of Clinical Epidemiology , Aarhus University Hospital , Aarhus , Denmark.&lt;/auth-address&gt;&lt;titles&gt;&lt;title&gt;Impact of preoperative serum albumin on 30-day mortality following surgery for colorectal cancer: a population-based cohort study&lt;/title&gt;&lt;secondary-title&gt;BMJ Open Gastroenterol&lt;/secondary-title&gt;&lt;/titles&gt;&lt;periodical&gt;&lt;full-title&gt;BMJ Open Gastroenterol&lt;/full-title&gt;&lt;/periodical&gt;&lt;pages&gt;e000047&lt;/pages&gt;&lt;volume&gt;2&lt;/volume&gt;&lt;number&gt;1&lt;/number&gt;&lt;edition&gt;2015/10/16&lt;/edition&gt;&lt;keywords&gt;&lt;keyword&gt;Colorectal cancer&lt;/keyword&gt;&lt;keyword&gt;Colorectal surgery&lt;/keyword&gt;&lt;keyword&gt;Epidemiology&lt;/keyword&gt;&lt;/keywords&gt;&lt;dates&gt;&lt;year&gt;2015&lt;/year&gt;&lt;/dates&gt;&lt;isbn&gt;2054-4774 (Print)&amp;#xD;2054-4774 (Electronic)&amp;#xD;2054-4774 (Linking)&lt;/isbn&gt;&lt;accession-num&gt;26462287&lt;/accession-num&gt;&lt;urls&gt;&lt;related-urls&gt;&lt;url&gt;https://www.ncbi.nlm.nih.gov/pubmed/26462287&lt;/url&gt;&lt;/related-urls&gt;&lt;/urls&gt;&lt;custom2&gt;PMC4599163&lt;/custom2&gt;&lt;electronic-resource-num&gt;10.1136/bmjgast-2015-000047&lt;/electronic-resource-num&gt;&lt;/record&gt;&lt;/Cite&gt;&lt;/EndNote&gt;</w:instrText>
            </w:r>
            <w:r w:rsidR="00E030DD" w:rsidRPr="00182858">
              <w:rPr>
                <w:rFonts w:ascii="Times New Roman" w:hAnsi="Times New Roman"/>
                <w:sz w:val="20"/>
                <w:lang w:val="en-GB"/>
              </w:rPr>
              <w:fldChar w:fldCharType="separate"/>
            </w:r>
            <w:r w:rsidR="00E030DD" w:rsidRPr="00182858">
              <w:rPr>
                <w:rFonts w:ascii="Times New Roman" w:hAnsi="Times New Roman"/>
                <w:noProof/>
                <w:sz w:val="20"/>
                <w:lang w:val="en-GB"/>
              </w:rPr>
              <w:t>[1]</w:t>
            </w:r>
            <w:r w:rsidR="00E030DD" w:rsidRPr="00182858">
              <w:rPr>
                <w:rFonts w:ascii="Times New Roman" w:hAnsi="Times New Roman"/>
                <w:sz w:val="20"/>
                <w:lang w:val="en-GB"/>
              </w:rPr>
              <w:fldChar w:fldCharType="end"/>
            </w:r>
          </w:p>
        </w:tc>
        <w:tc>
          <w:tcPr>
            <w:tcW w:w="3686" w:type="dxa"/>
            <w:vAlign w:val="center"/>
          </w:tcPr>
          <w:p w14:paraId="260CFC2B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JGA32, JGA35, JGA52, JGA58, JGA73, JGA75, JGA76, JGA96, JGA97, JGA98, JGW, JFA68, JFA83, JFA84, JFA96, JFA97, JFC, JFF10, JFF11, JFF13, JFF20, JFF21, JFF23, JFF24, JFF26, JFF27, JFF30, JFF31, JFW</w:t>
            </w:r>
          </w:p>
        </w:tc>
        <w:tc>
          <w:tcPr>
            <w:tcW w:w="1843" w:type="dxa"/>
            <w:vAlign w:val="center"/>
          </w:tcPr>
          <w:p w14:paraId="5B32C434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5B32EA4A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542B889F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sz w:val="20"/>
                <w:lang w:val="en-GB"/>
              </w:rPr>
              <w:t>Other exclusion criteria</w:t>
            </w:r>
          </w:p>
        </w:tc>
        <w:tc>
          <w:tcPr>
            <w:tcW w:w="3686" w:type="dxa"/>
            <w:vAlign w:val="center"/>
          </w:tcPr>
          <w:p w14:paraId="25251CCC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1BCE7A34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06C9531E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4B530B13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ATRIAL FIBRILLATION</w:t>
            </w:r>
          </w:p>
        </w:tc>
        <w:tc>
          <w:tcPr>
            <w:tcW w:w="3686" w:type="dxa"/>
            <w:vAlign w:val="center"/>
          </w:tcPr>
          <w:p w14:paraId="4BDCAAD9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I48</w:t>
            </w:r>
          </w:p>
        </w:tc>
        <w:tc>
          <w:tcPr>
            <w:tcW w:w="1843" w:type="dxa"/>
            <w:vAlign w:val="center"/>
          </w:tcPr>
          <w:p w14:paraId="6B932397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6C5805CA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748651BB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TOTAL HIP REPLACEMENT</w:t>
            </w:r>
          </w:p>
        </w:tc>
        <w:tc>
          <w:tcPr>
            <w:tcW w:w="3686" w:type="dxa"/>
            <w:vAlign w:val="center"/>
          </w:tcPr>
          <w:p w14:paraId="5FFA56BD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NFB0, NFB1, NFB20, NFB30, NFB40, NFB59, NFB99, NFC0, NFC1, NFC2, NFC3, NFC4, NFC59, NFC99</w:t>
            </w:r>
          </w:p>
        </w:tc>
        <w:tc>
          <w:tcPr>
            <w:tcW w:w="1843" w:type="dxa"/>
            <w:vAlign w:val="center"/>
          </w:tcPr>
          <w:p w14:paraId="21DE6867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7491A603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07E31670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TOTAL KNEE REPLACEMENT</w:t>
            </w:r>
          </w:p>
        </w:tc>
        <w:tc>
          <w:tcPr>
            <w:tcW w:w="3686" w:type="dxa"/>
            <w:vAlign w:val="center"/>
          </w:tcPr>
          <w:p w14:paraId="2DE08A80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NGB0, NGB1, NGB20, NGB30, NGB40, NGB59, NGB99, NGC0, NGC1, NGC2, NGC3, NGC4, NGC59, NGC99</w:t>
            </w:r>
          </w:p>
        </w:tc>
        <w:tc>
          <w:tcPr>
            <w:tcW w:w="1843" w:type="dxa"/>
            <w:vAlign w:val="center"/>
          </w:tcPr>
          <w:p w14:paraId="1A2E12BD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260B8BCD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129ABAA0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ACUTE CORONARY SYNDROME</w:t>
            </w:r>
          </w:p>
        </w:tc>
        <w:tc>
          <w:tcPr>
            <w:tcW w:w="3686" w:type="dxa"/>
            <w:vAlign w:val="center"/>
          </w:tcPr>
          <w:p w14:paraId="54F65794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I24</w:t>
            </w:r>
          </w:p>
        </w:tc>
        <w:tc>
          <w:tcPr>
            <w:tcW w:w="1843" w:type="dxa"/>
            <w:vAlign w:val="center"/>
          </w:tcPr>
          <w:p w14:paraId="098A9F3D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287E8FB6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23FF0A7F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sz w:val="20"/>
                <w:lang w:val="en-GB"/>
              </w:rPr>
              <w:t>Exposure</w:t>
            </w:r>
          </w:p>
        </w:tc>
        <w:tc>
          <w:tcPr>
            <w:tcW w:w="3686" w:type="dxa"/>
            <w:vAlign w:val="center"/>
          </w:tcPr>
          <w:p w14:paraId="0A426782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308990A3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4DA1D0F7" w14:textId="77777777" w:rsidTr="007D050E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  <w:vAlign w:val="center"/>
          </w:tcPr>
          <w:p w14:paraId="5D3160A7" w14:textId="77777777" w:rsidR="00E9394E" w:rsidRPr="0015270B" w:rsidRDefault="00E9394E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s-AR"/>
              </w:rPr>
            </w:pPr>
            <w:proofErr w:type="spellStart"/>
            <w:r w:rsidRPr="0015270B">
              <w:rPr>
                <w:rFonts w:ascii="Times New Roman" w:hAnsi="Times New Roman"/>
                <w:sz w:val="20"/>
                <w:lang w:val="es-AR"/>
              </w:rPr>
              <w:t>DOACs</w:t>
            </w:r>
            <w:proofErr w:type="spellEnd"/>
          </w:p>
          <w:p w14:paraId="06060E92" w14:textId="5BC849C3" w:rsidR="00E9394E" w:rsidRPr="0015270B" w:rsidRDefault="00E9394E" w:rsidP="00E9394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s-AR"/>
              </w:rPr>
            </w:pPr>
            <w:proofErr w:type="spellStart"/>
            <w:r w:rsidRPr="0015270B">
              <w:rPr>
                <w:rFonts w:ascii="Times New Roman" w:hAnsi="Times New Roman"/>
                <w:sz w:val="20"/>
                <w:lang w:val="es-AR"/>
              </w:rPr>
              <w:t>Rivaroxaban</w:t>
            </w:r>
            <w:proofErr w:type="spellEnd"/>
            <w:r w:rsidRPr="0015270B">
              <w:rPr>
                <w:rFonts w:ascii="Times New Roman" w:hAnsi="Times New Roman"/>
                <w:sz w:val="20"/>
                <w:lang w:val="es-AR"/>
              </w:rPr>
              <w:tab/>
              <w:t xml:space="preserve"> </w:t>
            </w:r>
          </w:p>
          <w:p w14:paraId="3169A38C" w14:textId="77C7E637" w:rsidR="00E9394E" w:rsidRPr="0015270B" w:rsidRDefault="00E9394E" w:rsidP="00E9394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s-AR"/>
              </w:rPr>
            </w:pPr>
            <w:proofErr w:type="spellStart"/>
            <w:r w:rsidRPr="0015270B">
              <w:rPr>
                <w:rFonts w:ascii="Times New Roman" w:hAnsi="Times New Roman"/>
                <w:sz w:val="20"/>
                <w:lang w:val="es-AR"/>
              </w:rPr>
              <w:t>Dabigatran</w:t>
            </w:r>
            <w:proofErr w:type="spellEnd"/>
          </w:p>
          <w:p w14:paraId="7B576DCC" w14:textId="77777777" w:rsidR="00E9394E" w:rsidRPr="0015270B" w:rsidRDefault="00E9394E" w:rsidP="00E9394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s-AR"/>
              </w:rPr>
            </w:pPr>
            <w:proofErr w:type="spellStart"/>
            <w:r w:rsidRPr="0015270B">
              <w:rPr>
                <w:rFonts w:ascii="Times New Roman" w:hAnsi="Times New Roman"/>
                <w:sz w:val="20"/>
                <w:lang w:val="es-AR"/>
              </w:rPr>
              <w:t>Apixaban</w:t>
            </w:r>
            <w:proofErr w:type="spellEnd"/>
          </w:p>
          <w:p w14:paraId="1A5C126F" w14:textId="0BDF90A1" w:rsidR="00510B81" w:rsidRPr="0015270B" w:rsidRDefault="00E9394E" w:rsidP="00E9394E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s-AR"/>
              </w:rPr>
            </w:pPr>
            <w:proofErr w:type="spellStart"/>
            <w:r w:rsidRPr="0015270B">
              <w:rPr>
                <w:rFonts w:ascii="Times New Roman" w:hAnsi="Times New Roman"/>
                <w:sz w:val="20"/>
                <w:lang w:val="es-AR"/>
              </w:rPr>
              <w:t>Edoxaban</w:t>
            </w:r>
            <w:proofErr w:type="spellEnd"/>
            <w:r w:rsidRPr="0015270B" w:rsidDel="00E9394E">
              <w:rPr>
                <w:rFonts w:ascii="Times New Roman" w:hAnsi="Times New Roman"/>
                <w:sz w:val="20"/>
                <w:lang w:val="es-AR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93BF394" w14:textId="77777777" w:rsidR="00510B81" w:rsidRPr="0015270B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s-AR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85F3A88" w14:textId="77777777" w:rsidR="00E9394E" w:rsidRPr="0015270B" w:rsidRDefault="00E9394E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s-AR"/>
              </w:rPr>
            </w:pPr>
          </w:p>
          <w:p w14:paraId="1FC7AEEB" w14:textId="77777777" w:rsidR="00510B81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B01AF01</w:t>
            </w:r>
          </w:p>
          <w:p w14:paraId="4A8E3168" w14:textId="77777777" w:rsidR="00E9394E" w:rsidRPr="00E9394E" w:rsidRDefault="00E9394E" w:rsidP="00E9394E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E9394E">
              <w:rPr>
                <w:rFonts w:ascii="Times New Roman" w:hAnsi="Times New Roman"/>
                <w:sz w:val="20"/>
                <w:lang w:val="en-GB"/>
              </w:rPr>
              <w:t xml:space="preserve">B01AE07 </w:t>
            </w:r>
          </w:p>
          <w:p w14:paraId="4C0A39EC" w14:textId="2FD57C39" w:rsidR="00E9394E" w:rsidRPr="00E9394E" w:rsidRDefault="00E9394E" w:rsidP="00E9394E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E9394E">
              <w:rPr>
                <w:rFonts w:ascii="Times New Roman" w:hAnsi="Times New Roman"/>
                <w:sz w:val="20"/>
                <w:lang w:val="en-GB"/>
              </w:rPr>
              <w:t xml:space="preserve">B01AF02 </w:t>
            </w:r>
          </w:p>
          <w:p w14:paraId="6BFC6B00" w14:textId="2C0B6F93" w:rsidR="00E9394E" w:rsidRPr="00182858" w:rsidRDefault="00E9394E" w:rsidP="00E9394E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  <w:r w:rsidRPr="00E9394E">
              <w:rPr>
                <w:rFonts w:ascii="Times New Roman" w:hAnsi="Times New Roman"/>
                <w:sz w:val="20"/>
                <w:lang w:val="en-GB"/>
              </w:rPr>
              <w:t>B01AF03</w:t>
            </w:r>
          </w:p>
        </w:tc>
      </w:tr>
      <w:tr w:rsidR="00510B81" w:rsidRPr="00182858" w14:paraId="00A9B416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53DA7835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sv-SE"/>
              </w:rPr>
            </w:pPr>
            <w:r w:rsidRPr="00182858">
              <w:rPr>
                <w:rFonts w:ascii="Times New Roman" w:hAnsi="Times New Roman"/>
                <w:sz w:val="20"/>
                <w:lang w:val="sv-SE"/>
              </w:rPr>
              <w:t>LMWH</w:t>
            </w:r>
          </w:p>
          <w:p w14:paraId="7F427958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sv-SE"/>
              </w:rPr>
            </w:pPr>
            <w:r w:rsidRPr="00182858">
              <w:rPr>
                <w:rFonts w:ascii="Times New Roman" w:hAnsi="Times New Roman"/>
                <w:sz w:val="20"/>
                <w:lang w:val="sv-SE"/>
              </w:rPr>
              <w:t>Enoxaparin</w:t>
            </w:r>
          </w:p>
          <w:p w14:paraId="34361AFB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sv-SE"/>
              </w:rPr>
            </w:pPr>
            <w:r w:rsidRPr="00182858">
              <w:rPr>
                <w:rFonts w:ascii="Times New Roman" w:hAnsi="Times New Roman"/>
                <w:sz w:val="20"/>
                <w:lang w:val="sv-SE"/>
              </w:rPr>
              <w:t>Dalteparin</w:t>
            </w:r>
          </w:p>
          <w:p w14:paraId="1AB5EC52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sv-SE"/>
              </w:rPr>
            </w:pPr>
            <w:r w:rsidRPr="00182858">
              <w:rPr>
                <w:rFonts w:ascii="Times New Roman" w:hAnsi="Times New Roman"/>
                <w:sz w:val="20"/>
                <w:lang w:val="sv-SE"/>
              </w:rPr>
              <w:t>Nadroparin</w:t>
            </w:r>
          </w:p>
          <w:p w14:paraId="5037D729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sv-SE"/>
              </w:rPr>
            </w:pPr>
            <w:r w:rsidRPr="00182858">
              <w:rPr>
                <w:rFonts w:ascii="Times New Roman" w:hAnsi="Times New Roman"/>
                <w:sz w:val="20"/>
                <w:lang w:val="sv-SE"/>
              </w:rPr>
              <w:t>Tinzaparin</w:t>
            </w:r>
          </w:p>
        </w:tc>
        <w:tc>
          <w:tcPr>
            <w:tcW w:w="3686" w:type="dxa"/>
            <w:vAlign w:val="center"/>
          </w:tcPr>
          <w:p w14:paraId="094623C7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sv-SE"/>
              </w:rPr>
            </w:pPr>
          </w:p>
        </w:tc>
        <w:tc>
          <w:tcPr>
            <w:tcW w:w="1843" w:type="dxa"/>
            <w:vAlign w:val="center"/>
          </w:tcPr>
          <w:p w14:paraId="62D741A3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sv-SE"/>
              </w:rPr>
            </w:pPr>
          </w:p>
          <w:p w14:paraId="76FDFAD4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B01AB05</w:t>
            </w:r>
          </w:p>
          <w:p w14:paraId="088C9772" w14:textId="24ED38D9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B01AB04</w:t>
            </w:r>
          </w:p>
          <w:p w14:paraId="149AB0C8" w14:textId="3BAA909C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B01AB06</w:t>
            </w:r>
          </w:p>
          <w:p w14:paraId="0D7C9D42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B01AB10</w:t>
            </w:r>
          </w:p>
        </w:tc>
      </w:tr>
      <w:tr w:rsidR="00510B81" w:rsidRPr="00182858" w14:paraId="5D34A043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096E71EF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sz w:val="20"/>
                <w:lang w:val="en-GB"/>
              </w:rPr>
              <w:t>Outcomes</w:t>
            </w:r>
          </w:p>
        </w:tc>
        <w:tc>
          <w:tcPr>
            <w:tcW w:w="3686" w:type="dxa"/>
            <w:vAlign w:val="center"/>
          </w:tcPr>
          <w:p w14:paraId="6D158B4E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  <w:tc>
          <w:tcPr>
            <w:tcW w:w="1843" w:type="dxa"/>
            <w:vAlign w:val="center"/>
          </w:tcPr>
          <w:p w14:paraId="6E8E1E7D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82858" w14:paraId="2B6F9670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46F5181C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Recurrent VTE</w:t>
            </w:r>
          </w:p>
        </w:tc>
        <w:tc>
          <w:tcPr>
            <w:tcW w:w="3686" w:type="dxa"/>
            <w:vAlign w:val="center"/>
          </w:tcPr>
          <w:p w14:paraId="43AAC7FB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t>I26#</w:t>
            </w:r>
            <w:r w:rsidRPr="00182858" w:rsidDel="00C17F48">
              <w:rPr>
                <w:rFonts w:ascii="Times New Roman" w:hAnsi="Times New Roman"/>
                <w:sz w:val="20"/>
                <w:lang w:val="en-GB"/>
              </w:rPr>
              <w:t xml:space="preserve">, </w:t>
            </w:r>
            <w:r w:rsidRPr="00182858">
              <w:rPr>
                <w:rFonts w:ascii="Times New Roman" w:hAnsi="Times New Roman"/>
                <w:sz w:val="20"/>
                <w:lang w:val="en-GB"/>
              </w:rPr>
              <w:t>I801, I802, I803, I828, I829, I843</w:t>
            </w:r>
          </w:p>
        </w:tc>
        <w:tc>
          <w:tcPr>
            <w:tcW w:w="1843" w:type="dxa"/>
            <w:vAlign w:val="center"/>
          </w:tcPr>
          <w:p w14:paraId="09C6D1E9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en-GB"/>
              </w:rPr>
            </w:pPr>
          </w:p>
        </w:tc>
      </w:tr>
      <w:tr w:rsidR="00510B81" w:rsidRPr="0015270B" w14:paraId="3B9D64BA" w14:textId="77777777" w:rsidTr="00172FAF">
        <w:trPr>
          <w:jc w:val="lef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vAlign w:val="center"/>
          </w:tcPr>
          <w:p w14:paraId="72EB0267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sz w:val="20"/>
                <w:lang w:val="en-GB"/>
              </w:rPr>
              <w:lastRenderedPageBreak/>
              <w:t>Major bleeding</w:t>
            </w:r>
          </w:p>
        </w:tc>
        <w:tc>
          <w:tcPr>
            <w:tcW w:w="3686" w:type="dxa"/>
            <w:vAlign w:val="center"/>
          </w:tcPr>
          <w:p w14:paraId="3CC820B4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sv-SE"/>
              </w:rPr>
            </w:pPr>
            <w:r w:rsidRPr="00182858">
              <w:rPr>
                <w:rFonts w:ascii="Times New Roman" w:hAnsi="Times New Roman"/>
                <w:sz w:val="20"/>
                <w:lang w:val="sv-SE"/>
              </w:rPr>
              <w:t>A985, D62#, D683, G951, I230, I312, I600, I601, I602, I603, I604, I605, I606, I607, I608, I609, I610, I611, I612, I613, I614, I615, I616, I618, I619, I620, I621, I629, I850, J942, J958, K22#, K25#, K26#, K27#, K28#, K29#, K57#, K92#, N421, N857, N920, N923, N926, N930, N938, N939, N998, R04#, R58#</w:t>
            </w:r>
          </w:p>
        </w:tc>
        <w:tc>
          <w:tcPr>
            <w:tcW w:w="1843" w:type="dxa"/>
            <w:vAlign w:val="center"/>
          </w:tcPr>
          <w:p w14:paraId="649B79D2" w14:textId="77777777" w:rsidR="00510B81" w:rsidRPr="00182858" w:rsidRDefault="00510B81" w:rsidP="003B1664">
            <w:pPr>
              <w:widowControl w:val="0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sz w:val="20"/>
                <w:lang w:val="sv-SE"/>
              </w:rPr>
            </w:pPr>
          </w:p>
        </w:tc>
      </w:tr>
    </w:tbl>
    <w:p w14:paraId="0461B2E5" w14:textId="77777777" w:rsidR="009201DA" w:rsidRPr="00341B6B" w:rsidRDefault="009201DA" w:rsidP="00182858">
      <w:pPr>
        <w:pStyle w:val="Text"/>
        <w:rPr>
          <w:lang w:val="sv-SE"/>
        </w:rPr>
        <w:sectPr w:rsidR="009201DA" w:rsidRPr="00341B6B" w:rsidSect="00D37698">
          <w:footerReference w:type="even" r:id="rId8"/>
          <w:footerReference w:type="default" r:id="rId9"/>
          <w:pgSz w:w="11906" w:h="16838" w:code="9"/>
          <w:pgMar w:top="1418" w:right="1418" w:bottom="1418" w:left="1418" w:header="284" w:footer="720" w:gutter="0"/>
          <w:cols w:space="720"/>
          <w:docGrid w:linePitch="326"/>
        </w:sectPr>
      </w:pPr>
    </w:p>
    <w:p w14:paraId="73CD59A4" w14:textId="1AB73218" w:rsidR="00510B81" w:rsidRPr="00182858" w:rsidRDefault="00510B81" w:rsidP="00182858">
      <w:pPr>
        <w:pStyle w:val="Text"/>
      </w:pPr>
      <w:bookmarkStart w:id="2" w:name="_Hlk149057878"/>
      <w:r w:rsidRPr="00182858">
        <w:rPr>
          <w:b/>
          <w:bCs/>
        </w:rPr>
        <w:lastRenderedPageBreak/>
        <w:t xml:space="preserve">Supplementary </w:t>
      </w:r>
      <w:r w:rsidR="002F5B8D" w:rsidRPr="00182858">
        <w:rPr>
          <w:b/>
          <w:bCs/>
        </w:rPr>
        <w:t>T</w:t>
      </w:r>
      <w:r w:rsidRPr="00182858">
        <w:rPr>
          <w:b/>
          <w:bCs/>
        </w:rPr>
        <w:t xml:space="preserve">able S2 </w:t>
      </w:r>
      <w:r w:rsidRPr="00182858">
        <w:t>Baseline characteristics, frequency (percentage), before and after PS</w:t>
      </w:r>
      <w:r w:rsidR="009C4D6A" w:rsidRPr="00182858">
        <w:t xml:space="preserve"> </w:t>
      </w:r>
      <w:r w:rsidRPr="00182858">
        <w:t>weighting</w:t>
      </w:r>
    </w:p>
    <w:tbl>
      <w:tblPr>
        <w:tblW w:w="9858" w:type="dxa"/>
        <w:tblLayout w:type="fixed"/>
        <w:tblLook w:val="04A0" w:firstRow="1" w:lastRow="0" w:firstColumn="1" w:lastColumn="0" w:noHBand="0" w:noVBand="1"/>
      </w:tblPr>
      <w:tblGrid>
        <w:gridCol w:w="2098"/>
        <w:gridCol w:w="2551"/>
        <w:gridCol w:w="1422"/>
        <w:gridCol w:w="1336"/>
        <w:gridCol w:w="1422"/>
        <w:gridCol w:w="1029"/>
      </w:tblGrid>
      <w:tr w:rsidR="00510B81" w:rsidRPr="00182858" w14:paraId="06D7C692" w14:textId="77777777" w:rsidTr="00B753B2">
        <w:trPr>
          <w:trHeight w:val="37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2"/>
          <w:p w14:paraId="7FA08DD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  <w:t>Variable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F45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  <w:t>Value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0D2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  <w:t>Rivaroxaban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C52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  <w:t>LMWH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01D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  <w:t>Rivaroxaban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6A5E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b/>
                <w:bCs/>
                <w:color w:val="000000"/>
                <w:sz w:val="20"/>
                <w:lang w:val="en-GB"/>
              </w:rPr>
              <w:t>LMWH</w:t>
            </w:r>
          </w:p>
        </w:tc>
      </w:tr>
      <w:tr w:rsidR="00510B81" w:rsidRPr="00182858" w14:paraId="236E81DF" w14:textId="77777777" w:rsidTr="00B753B2">
        <w:trPr>
          <w:trHeight w:val="12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8A3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Total number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E64F" w14:textId="4B4EEC2D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154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283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2D1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5181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ADD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8BE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200</w:t>
            </w:r>
          </w:p>
        </w:tc>
      </w:tr>
      <w:tr w:rsidR="00510B81" w:rsidRPr="00182858" w14:paraId="0BAA895B" w14:textId="77777777" w:rsidTr="00B753B2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0BE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Age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3FC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&lt;65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E11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78 (28%)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697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1739 (34%)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1288E" w14:textId="38E24E9C" w:rsidR="00510B81" w:rsidRPr="00182858" w:rsidRDefault="0052647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57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="00245514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28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D03E" w14:textId="3CD16F5A" w:rsidR="00510B81" w:rsidRPr="00182858" w:rsidRDefault="0052647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57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(28%)</w:t>
            </w:r>
          </w:p>
        </w:tc>
      </w:tr>
      <w:tr w:rsidR="00510B81" w:rsidRPr="00182858" w14:paraId="42F3F22C" w14:textId="77777777" w:rsidTr="00B753B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42FB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65A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&gt;=65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6950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205 (72%)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13D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3442 (66%)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36CE" w14:textId="56D791A9" w:rsidR="00510B81" w:rsidRPr="00182858" w:rsidRDefault="0052647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="00245514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72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5CAB" w14:textId="2243B6B9" w:rsidR="00510B81" w:rsidRPr="00182858" w:rsidRDefault="0052647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(72%)</w:t>
            </w:r>
          </w:p>
        </w:tc>
      </w:tr>
      <w:tr w:rsidR="00510B81" w:rsidRPr="00182858" w14:paraId="47E6EEEC" w14:textId="77777777" w:rsidTr="00B753B2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6AF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Sex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253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Female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FA7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137 (48%)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27A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2952 (57%)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1B7F" w14:textId="1AC59926" w:rsidR="00510B81" w:rsidRPr="00182858" w:rsidRDefault="0086724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103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(51%)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B685" w14:textId="2990F44A" w:rsidR="00510B81" w:rsidRPr="00182858" w:rsidRDefault="0086724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103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(51%)</w:t>
            </w:r>
          </w:p>
        </w:tc>
      </w:tr>
      <w:tr w:rsidR="00510B81" w:rsidRPr="00182858" w14:paraId="4E3050DE" w14:textId="77777777" w:rsidTr="00B753B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8AF1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2F7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Male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A21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146 (52%)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2C70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2229 (43%)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A3834" w14:textId="3730A335" w:rsidR="00510B81" w:rsidRPr="00182858" w:rsidRDefault="0086724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97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AE282" w14:textId="5FF1EFCF" w:rsidR="00510B81" w:rsidRPr="00182858" w:rsidRDefault="0086724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97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(49%)</w:t>
            </w:r>
          </w:p>
        </w:tc>
      </w:tr>
      <w:tr w:rsidR="00510B81" w:rsidRPr="00182858" w14:paraId="4E0250CA" w14:textId="77777777" w:rsidTr="00B753B2">
        <w:trPr>
          <w:trHeight w:val="104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44F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Inclusion year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9C4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2013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6D3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 (4%)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C8E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766 (15%)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F073" w14:textId="432EFC65" w:rsidR="00510B81" w:rsidRPr="00182858" w:rsidRDefault="003374F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32A9" w14:textId="11726643" w:rsidR="00510B81" w:rsidRPr="00182858" w:rsidRDefault="003374F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</w:tr>
      <w:tr w:rsidR="00510B81" w:rsidRPr="00182858" w14:paraId="7BC8C1F1" w14:textId="77777777" w:rsidTr="00B753B2">
        <w:trPr>
          <w:trHeight w:val="93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2359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C46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2014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0DE5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40 (14%)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50F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744 (14%)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4D9A" w14:textId="12DC76C7" w:rsidR="00510B81" w:rsidRPr="00182858" w:rsidRDefault="007664D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11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BFD2" w14:textId="64215ECA" w:rsidR="00510B81" w:rsidRPr="00182858" w:rsidRDefault="007664D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11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</w:tr>
      <w:tr w:rsidR="00510B81" w:rsidRPr="00182858" w14:paraId="4BA22C71" w14:textId="77777777" w:rsidTr="00B753B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5259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1345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2015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661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49 (17%)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3A1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746 (14%)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FF69" w14:textId="6F3E618B" w:rsidR="00510B81" w:rsidRPr="00182858" w:rsidRDefault="0084496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3970" w14:textId="4730FC7E" w:rsidR="00510B81" w:rsidRPr="00182858" w:rsidRDefault="0084496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(19%)</w:t>
            </w:r>
          </w:p>
        </w:tc>
      </w:tr>
      <w:tr w:rsidR="00510B81" w:rsidRPr="00182858" w14:paraId="718E9DB1" w14:textId="77777777" w:rsidTr="00B753B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D21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19B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2016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44A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37 (13%)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57B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753 (15%)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D9C8" w14:textId="41228A5C" w:rsidR="00510B81" w:rsidRPr="00182858" w:rsidRDefault="00B1475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16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AB9F" w14:textId="0194B16A" w:rsidR="00510B81" w:rsidRPr="00182858" w:rsidRDefault="00B1475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16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</w:tr>
      <w:tr w:rsidR="00510B81" w:rsidRPr="00182858" w14:paraId="2D0E42A8" w14:textId="77777777" w:rsidTr="00B753B2">
        <w:trPr>
          <w:trHeight w:val="44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4929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F43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2017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6BA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56 (20%)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CA99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746 (14%)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29BE2" w14:textId="440DC704" w:rsidR="00510B81" w:rsidRPr="00182858" w:rsidRDefault="000D06C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1661" w14:textId="0216B16E" w:rsidR="00510B81" w:rsidRPr="00182858" w:rsidRDefault="000D06C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</w:tr>
      <w:tr w:rsidR="00510B81" w:rsidRPr="00182858" w14:paraId="2F371145" w14:textId="77777777" w:rsidTr="00B753B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0027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99F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2018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8EA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50 (18%)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0C3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769 (15%)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6881" w14:textId="6A62DBA6" w:rsidR="00510B81" w:rsidRPr="00182858" w:rsidRDefault="000D06C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18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047D" w14:textId="7D19BACB" w:rsidR="00510B81" w:rsidRPr="00182858" w:rsidRDefault="000D06C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18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</w:tr>
      <w:tr w:rsidR="00510B81" w:rsidRPr="00182858" w14:paraId="78472579" w14:textId="77777777" w:rsidTr="00B753B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E403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122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2019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C37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39 (14%)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009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657 (13%)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FEC4" w14:textId="0C77CA63" w:rsidR="00510B81" w:rsidRPr="00182858" w:rsidRDefault="0099516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663D" w14:textId="76F40F52" w:rsidR="00510B81" w:rsidRPr="00182858" w:rsidRDefault="0099516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</w:t>
            </w:r>
            <w:r w:rsidR="005F608E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%)</w:t>
            </w:r>
          </w:p>
        </w:tc>
      </w:tr>
      <w:tr w:rsidR="00510B81" w:rsidRPr="00182858" w14:paraId="545CC2F7" w14:textId="77777777" w:rsidTr="00096BC4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81B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Type of VTE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D9BD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DVT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BC4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102 (36%)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3F7F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2122 (41%)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B8DAD" w14:textId="0BFCB79A" w:rsidR="00510B81" w:rsidRPr="00182858" w:rsidRDefault="00F4738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F75E" w14:textId="791C3754" w:rsidR="00510B81" w:rsidRPr="00182858" w:rsidRDefault="00F4738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(36%)</w:t>
            </w:r>
          </w:p>
        </w:tc>
      </w:tr>
      <w:tr w:rsidR="00510B81" w:rsidRPr="00182858" w14:paraId="35666EA1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0543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AF38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PE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7B6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171 (60%)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E85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2828 (55%)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AF4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120 (60%)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E7C6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120 (60%)</w:t>
            </w:r>
          </w:p>
        </w:tc>
      </w:tr>
      <w:tr w:rsidR="00510B81" w:rsidRPr="00182858" w14:paraId="4E5528A9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EE4C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EC1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Both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D8FA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4E0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231 (4%)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C073" w14:textId="4A838E0C" w:rsidR="00510B81" w:rsidRPr="00182858" w:rsidRDefault="00C904B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E32E" w14:textId="33ED3801" w:rsidR="00510B81" w:rsidRPr="00182858" w:rsidRDefault="00C904B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</w:tr>
      <w:tr w:rsidR="00510B81" w:rsidRPr="00182858" w14:paraId="6DB25016" w14:textId="77777777" w:rsidTr="00096BC4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CA2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Cancer type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8C63" w14:textId="60217858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Oral cavity and pharynx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8C7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 (0.7%)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0E5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67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20B6" w14:textId="2E8A4971" w:rsidR="00510B81" w:rsidRPr="00182858" w:rsidRDefault="007C61F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853" w14:textId="0A304E0B" w:rsidR="00510B81" w:rsidRPr="00182858" w:rsidRDefault="007C61F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</w:tr>
      <w:tr w:rsidR="00510B81" w:rsidRPr="00182858" w14:paraId="5C8B31D3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7551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A81F" w14:textId="0996EB36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Digestive organs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8E9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52 (18%)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352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1561 (30%)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2F5A" w14:textId="55C8A705" w:rsidR="00510B81" w:rsidRPr="00182858" w:rsidRDefault="001D231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8363" w14:textId="0DBC4BC7" w:rsidR="00510B81" w:rsidRPr="00182858" w:rsidRDefault="001D231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(21%)</w:t>
            </w:r>
          </w:p>
        </w:tc>
      </w:tr>
      <w:tr w:rsidR="00510B81" w:rsidRPr="00182858" w14:paraId="38116BD6" w14:textId="77777777" w:rsidTr="004C19E8">
        <w:trPr>
          <w:trHeight w:val="290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342B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693C" w14:textId="4E8CFA19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Respiratory and intrathoracic organs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D4D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A6F9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946 (18%)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69BEA" w14:textId="5D701D70" w:rsidR="00510B81" w:rsidRPr="00182858" w:rsidRDefault="001D231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271E" w14:textId="31263618" w:rsidR="00510B81" w:rsidRPr="00182858" w:rsidRDefault="001D231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</w:tr>
      <w:tr w:rsidR="00510B81" w:rsidRPr="00182858" w14:paraId="75FED496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2C49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C9225" w14:textId="30319894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Bone and articular cartilage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859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884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11 (0.2%)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57D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046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  <w:tr w:rsidR="00510B81" w:rsidRPr="00182858" w14:paraId="1B8132DB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E7C8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E83D" w14:textId="0266D925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Malignant melanoma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318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37 (13%)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82F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51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96C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F21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(8%)</w:t>
            </w:r>
          </w:p>
        </w:tc>
      </w:tr>
      <w:tr w:rsidR="00510B81" w:rsidRPr="00182858" w14:paraId="67EE301A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8B9C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ACB74" w14:textId="5E056F87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Mesothelial and soft tissue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C64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 (0.7%)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37BC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57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21E4" w14:textId="01320564" w:rsidR="00510B81" w:rsidRPr="00182858" w:rsidRDefault="00C63C2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DBD4" w14:textId="770571E4" w:rsidR="00510B81" w:rsidRPr="00182858" w:rsidRDefault="00C63C2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(0.9%)</w:t>
            </w:r>
          </w:p>
        </w:tc>
      </w:tr>
      <w:tr w:rsidR="00510B81" w:rsidRPr="00182858" w14:paraId="2CF6C911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8385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A58B" w14:textId="064AF04D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Breast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9EF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30 (11%)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4189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606 (12%)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13F2" w14:textId="26EF2A3F" w:rsidR="00510B81" w:rsidRPr="00182858" w:rsidRDefault="006B1F87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F745" w14:textId="40347FFD" w:rsidR="00510B81" w:rsidRPr="00182858" w:rsidRDefault="006B1F87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(12%)</w:t>
            </w:r>
          </w:p>
        </w:tc>
      </w:tr>
      <w:tr w:rsidR="00510B81" w:rsidRPr="00182858" w14:paraId="5E11D9F9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C511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B6E0" w14:textId="61A73370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Female genital organs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68D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0C8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382 (7%)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33372" w14:textId="29E220E3" w:rsidR="00510B81" w:rsidRPr="00182858" w:rsidRDefault="00A8336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49D3" w14:textId="631461E7" w:rsidR="00510B81" w:rsidRPr="00182858" w:rsidRDefault="00A8336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</w:tr>
      <w:tr w:rsidR="00510B81" w:rsidRPr="00182858" w14:paraId="73CB5857" w14:textId="77777777" w:rsidTr="00096BC4">
        <w:trPr>
          <w:trHeight w:val="12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419B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8AA1" w14:textId="060144A8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Male genital organs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1F0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58 (20%)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0F8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265 (5%)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B30A" w14:textId="1FFCD906" w:rsidR="00510B81" w:rsidRPr="00182858" w:rsidRDefault="00A8336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77048" w14:textId="421E898E" w:rsidR="00510B81" w:rsidRPr="00182858" w:rsidRDefault="00A8336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(17%)</w:t>
            </w:r>
          </w:p>
        </w:tc>
      </w:tr>
      <w:tr w:rsidR="00510B81" w:rsidRPr="00182858" w14:paraId="772F9044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8E7C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C0BE" w14:textId="7A2127B7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Urinary tract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435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 (6%)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0466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321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E465" w14:textId="288FE647" w:rsidR="00510B81" w:rsidRPr="00182858" w:rsidRDefault="003922BF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C8E3" w14:textId="3381F587" w:rsidR="00510B81" w:rsidRPr="00182858" w:rsidRDefault="003922BF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</w:tr>
      <w:tr w:rsidR="00510B81" w:rsidRPr="00182858" w14:paraId="3E7434DA" w14:textId="77777777" w:rsidTr="004C19E8">
        <w:trPr>
          <w:trHeight w:val="290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E7EC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99A7" w14:textId="15BD7F47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Eye, brain, and other parts of central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560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27 (10%)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3843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350 (7%)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0FDE" w14:textId="1BB51DAD" w:rsidR="00510B81" w:rsidRPr="00182858" w:rsidRDefault="00E1061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81FA" w14:textId="0E404354" w:rsidR="00510B81" w:rsidRPr="00182858" w:rsidRDefault="00E1061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(11%)</w:t>
            </w:r>
          </w:p>
        </w:tc>
      </w:tr>
      <w:tr w:rsidR="00510B81" w:rsidRPr="00182858" w14:paraId="5EEFEBE3" w14:textId="77777777" w:rsidTr="004C19E8">
        <w:trPr>
          <w:trHeight w:val="290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C71A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E111" w14:textId="61F731CE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Thyroid and other endocrine glands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3B5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11 (4%)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581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30 (0.6%)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96D7C" w14:textId="526399F3" w:rsidR="00510B81" w:rsidRPr="00182858" w:rsidRDefault="000D6FD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DC94" w14:textId="129AF31B" w:rsidR="00510B81" w:rsidRPr="00182858" w:rsidRDefault="000D6FD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</w:tr>
      <w:tr w:rsidR="00510B81" w:rsidRPr="00182858" w14:paraId="2049BB3F" w14:textId="77777777" w:rsidTr="004C19E8">
        <w:trPr>
          <w:trHeight w:val="290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9404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A5D5" w14:textId="73DFA0E3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Ill-defined, secondary and unspecified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D0B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 (0.4%)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6E64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188 (4%)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E4402" w14:textId="5D6D0024" w:rsidR="00510B81" w:rsidRPr="00182858" w:rsidRDefault="000D6FD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DC5D" w14:textId="39AB3ACC" w:rsidR="00510B81" w:rsidRPr="00182858" w:rsidRDefault="000D6FD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(0.5%)</w:t>
            </w:r>
          </w:p>
        </w:tc>
      </w:tr>
      <w:tr w:rsidR="00510B81" w:rsidRPr="00182858" w14:paraId="2CA01CC4" w14:textId="77777777" w:rsidTr="004C19E8">
        <w:trPr>
          <w:trHeight w:val="290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1231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4D4D" w14:textId="05EEA4B4" w:rsidR="00510B81" w:rsidRPr="00182858" w:rsidRDefault="005C31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Lymphoid, haematopoietic and related tissue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46E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18 (6%)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0F0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346 (7%)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341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C107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(7%)</w:t>
            </w:r>
          </w:p>
        </w:tc>
      </w:tr>
      <w:tr w:rsidR="00510B81" w:rsidRPr="00182858" w14:paraId="44FAECD9" w14:textId="77777777" w:rsidTr="00096BC4">
        <w:trPr>
          <w:trHeight w:val="55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50E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Aggregated TNM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EB7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BCE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30 (11%)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864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159 (3%)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7EB6A" w14:textId="6191E1CC" w:rsidR="00510B81" w:rsidRPr="00182858" w:rsidRDefault="00DF430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465C" w14:textId="2D3E3757" w:rsidR="00510B81" w:rsidRPr="00182858" w:rsidRDefault="00DF430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</w:tr>
      <w:tr w:rsidR="00510B81" w:rsidRPr="00182858" w14:paraId="7B44CCBD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D07D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961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739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70 (25%)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C75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718 (14%)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0EAC" w14:textId="667D6C17" w:rsidR="00510B81" w:rsidRPr="00182858" w:rsidRDefault="0038434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D3EC" w14:textId="4E47A7A9" w:rsidR="00510B81" w:rsidRPr="00182858" w:rsidRDefault="0038434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(22%)</w:t>
            </w:r>
          </w:p>
        </w:tc>
      </w:tr>
      <w:tr w:rsidR="00510B81" w:rsidRPr="00182858" w14:paraId="433308C4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F5DD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635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DC3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58 (20%)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EFE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820 (16%)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C35C" w14:textId="2E2C04DE" w:rsidR="00510B81" w:rsidRPr="00182858" w:rsidRDefault="007973E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8FD8" w14:textId="1DE2E69B" w:rsidR="00510B81" w:rsidRPr="00182858" w:rsidRDefault="007973E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(19%)</w:t>
            </w:r>
          </w:p>
        </w:tc>
      </w:tr>
      <w:tr w:rsidR="00510B81" w:rsidRPr="00182858" w14:paraId="4AC5B656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422F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314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5EA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 (9%)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9E1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1080 (21%)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9546" w14:textId="24B58467" w:rsidR="00510B81" w:rsidRPr="00182858" w:rsidRDefault="0042060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6BC2" w14:textId="2EDD5A41" w:rsidR="00510B81" w:rsidRPr="00182858" w:rsidRDefault="0042060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(11%)</w:t>
            </w:r>
          </w:p>
        </w:tc>
      </w:tr>
      <w:tr w:rsidR="00510B81" w:rsidRPr="00182858" w14:paraId="0E42B796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0D85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2B1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C36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 (7%)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538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914 (18%)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7D30" w14:textId="7CDC47F3" w:rsidR="00510B81" w:rsidRPr="00182858" w:rsidRDefault="00EC719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887E9" w14:textId="1AD8A3C1" w:rsidR="00510B81" w:rsidRPr="00182858" w:rsidRDefault="00EC719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</w:tr>
      <w:tr w:rsidR="00510B81" w:rsidRPr="00182858" w14:paraId="34E9FC42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9A2F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0E1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Missing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385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79 (28%)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383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1490 (29%)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FBBA5" w14:textId="1403A436" w:rsidR="00510B81" w:rsidRPr="00182858" w:rsidRDefault="00EC719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9A16" w14:textId="6ABF6635" w:rsidR="00510B81" w:rsidRPr="00182858" w:rsidRDefault="00EC719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(31%)</w:t>
            </w:r>
          </w:p>
        </w:tc>
      </w:tr>
      <w:tr w:rsidR="00510B81" w:rsidRPr="00182858" w14:paraId="0F764941" w14:textId="77777777" w:rsidTr="00096BC4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47A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Hospital duration before index date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4C5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weeks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9D02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158 (56%)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DEC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2443 (47%)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A439F" w14:textId="4BC1011B" w:rsidR="00510B81" w:rsidRPr="00182858" w:rsidRDefault="006650C4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103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(52%)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13335" w14:textId="46543A55" w:rsidR="00510B81" w:rsidRPr="00182858" w:rsidRDefault="006650C4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103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(52%)</w:t>
            </w:r>
          </w:p>
        </w:tc>
      </w:tr>
      <w:tr w:rsidR="00510B81" w:rsidRPr="00182858" w14:paraId="6CC09C72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503A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EA9F" w14:textId="1415B9C0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–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 weeks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9E2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84 (30%)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B6C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1779 (34%)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CBE4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65 (33%)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FA5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65 (33%)</w:t>
            </w:r>
          </w:p>
        </w:tc>
      </w:tr>
      <w:tr w:rsidR="00510B81" w:rsidRPr="00182858" w14:paraId="27D60298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EB96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6A5E" w14:textId="2083BAD1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–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weeks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97D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38 (13%)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674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904 (17%)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6B84F" w14:textId="284E9A55" w:rsidR="00510B81" w:rsidRPr="00182858" w:rsidRDefault="00362CD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53F0" w14:textId="6A838558" w:rsidR="00510B81" w:rsidRPr="00182858" w:rsidRDefault="00362CD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(16%)</w:t>
            </w:r>
          </w:p>
        </w:tc>
      </w:tr>
      <w:tr w:rsidR="00510B81" w:rsidRPr="00182858" w14:paraId="5E9AE992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E43F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C7F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&gt;10 weeks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DB85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3C7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55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A84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13F0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(0.2%)</w:t>
            </w:r>
          </w:p>
        </w:tc>
      </w:tr>
      <w:tr w:rsidR="00510B81" w:rsidRPr="00182858" w14:paraId="2CC4C9A8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689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ACE inhibitor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7D6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ECF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64 (23%)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FA4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895 (17%)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872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40 (20%)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A59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40 (20%)</w:t>
            </w:r>
          </w:p>
        </w:tc>
      </w:tr>
      <w:tr w:rsidR="00510B81" w:rsidRPr="00182858" w14:paraId="5027D37A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FB2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Angiotensin blockers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388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445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60 (21%)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3D1B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973 (19%)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2BEF" w14:textId="529F7256" w:rsidR="00510B81" w:rsidRPr="00182858" w:rsidRDefault="00C94F1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C355B" w14:textId="49F22043" w:rsidR="00510B81" w:rsidRPr="00182858" w:rsidRDefault="00C94F1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(20%)</w:t>
            </w:r>
          </w:p>
        </w:tc>
      </w:tr>
      <w:tr w:rsidR="00510B81" w:rsidRPr="00182858" w14:paraId="59B5AF04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CCF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Antidepressants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94F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DB7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 (9%)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2BB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345 (7%)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F011" w14:textId="68CC8E11" w:rsidR="00510B81" w:rsidRPr="00182858" w:rsidRDefault="00801AB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88010" w14:textId="0A731951" w:rsidR="00510B81" w:rsidRPr="00182858" w:rsidRDefault="00801AB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</w:tr>
      <w:tr w:rsidR="00510B81" w:rsidRPr="00182858" w14:paraId="4A57F279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180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Antidiabetics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7E4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E4D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39 (14%)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331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677 (13%)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0162" w14:textId="7C9EE48E" w:rsidR="00510B81" w:rsidRPr="00182858" w:rsidRDefault="00085C07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(14%)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E446" w14:textId="76B31B43" w:rsidR="00510B81" w:rsidRPr="00182858" w:rsidRDefault="00085C07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(14%)</w:t>
            </w:r>
          </w:p>
        </w:tc>
      </w:tr>
      <w:tr w:rsidR="00510B81" w:rsidRPr="00182858" w14:paraId="179C016E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E9C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Antiplatelet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EDE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D824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142 (50%)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B35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2230 (43%)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E94CC" w14:textId="5029C6F6" w:rsidR="00510B81" w:rsidRPr="00182858" w:rsidRDefault="00BF324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97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5CE8" w14:textId="6DC29B50" w:rsidR="00510B81" w:rsidRPr="00182858" w:rsidRDefault="00BF324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97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(48%)</w:t>
            </w:r>
          </w:p>
        </w:tc>
      </w:tr>
      <w:tr w:rsidR="00510B81" w:rsidRPr="00182858" w14:paraId="75FA0414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A7E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Antivirals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66E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4EB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 (3%)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743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234 (5%)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BC68F" w14:textId="7457D0E7" w:rsidR="00510B81" w:rsidRPr="00182858" w:rsidRDefault="00BF324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2ED1" w14:textId="67F62C2C" w:rsidR="00510B81" w:rsidRPr="00182858" w:rsidRDefault="00BF324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</w:tr>
      <w:tr w:rsidR="00510B81" w:rsidRPr="00182858" w14:paraId="36128CC3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72B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Benzodiazepines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D5A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C8B0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52 (18%)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84C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1012 (20%)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D92E" w14:textId="6A09705E" w:rsidR="00510B81" w:rsidRPr="00182858" w:rsidRDefault="00FD624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ADB3" w14:textId="0728C4EE" w:rsidR="00510B81" w:rsidRPr="00182858" w:rsidRDefault="00FD624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(20%)</w:t>
            </w:r>
          </w:p>
        </w:tc>
      </w:tr>
      <w:tr w:rsidR="00510B81" w:rsidRPr="00182858" w14:paraId="7002BE90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EDB6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Beta blockers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9C1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1B9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83 (29%)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5C5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1342 (26%)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C322" w14:textId="42179ED3" w:rsidR="00510B81" w:rsidRPr="00182858" w:rsidRDefault="00FD624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58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D269" w14:textId="1F34DF9E" w:rsidR="00510B81" w:rsidRPr="00182858" w:rsidRDefault="00FD624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58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(29%)</w:t>
            </w:r>
          </w:p>
        </w:tc>
      </w:tr>
      <w:tr w:rsidR="00510B81" w:rsidRPr="00182858" w14:paraId="70427743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91E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lastRenderedPageBreak/>
              <w:t>Calcium channel blockers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FA7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C11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64 (23%)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58D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1064 (21%)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1D11B" w14:textId="3C25C4C0" w:rsidR="00510B81" w:rsidRPr="00182858" w:rsidRDefault="007B4ED8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C2D7" w14:textId="0FF9C954" w:rsidR="00510B81" w:rsidRPr="00182858" w:rsidRDefault="007B4ED8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(23%)</w:t>
            </w:r>
          </w:p>
        </w:tc>
      </w:tr>
      <w:tr w:rsidR="00510B81" w:rsidRPr="00182858" w14:paraId="777B6D4A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384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Cancer treatment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EE3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4F1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34 (12%)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8F3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617 (12%)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1BA46" w14:textId="7CAD4B3E" w:rsidR="00510B81" w:rsidRPr="00182858" w:rsidRDefault="00D375F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(14%)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D6FD" w14:textId="13784417" w:rsidR="00510B81" w:rsidRPr="00182858" w:rsidRDefault="001546D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(14%)</w:t>
            </w:r>
          </w:p>
        </w:tc>
      </w:tr>
      <w:tr w:rsidR="00510B81" w:rsidRPr="00182858" w14:paraId="20CAED22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B7BA" w14:textId="78A2A303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Contraceptive/</w:t>
            </w:r>
            <w:r w:rsidR="009C4D6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oestrogen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408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1CD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3A9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67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0A7F" w14:textId="07D8E047" w:rsidR="00510B81" w:rsidRPr="00182858" w:rsidRDefault="00A960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A132" w14:textId="2620C6EE" w:rsidR="00510B81" w:rsidRPr="00182858" w:rsidRDefault="00A960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</w:tr>
      <w:tr w:rsidR="00510B81" w:rsidRPr="00182858" w14:paraId="3C1F1722" w14:textId="77777777" w:rsidTr="001643F6">
        <w:trPr>
          <w:trHeight w:val="17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EF6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Corticosteroids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B87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0DE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97 (34%)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807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2612 (50%)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CA8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75 (38%)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2AD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75 (38%)</w:t>
            </w:r>
          </w:p>
        </w:tc>
      </w:tr>
      <w:tr w:rsidR="00510B81" w:rsidRPr="00182858" w14:paraId="3123C624" w14:textId="77777777" w:rsidTr="00096BC4">
        <w:trPr>
          <w:trHeight w:val="89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74BB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Digitoxin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A50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0F8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 (0.4%)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C19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36 (0.7%)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1732" w14:textId="0A79AE00" w:rsidR="00510B81" w:rsidRPr="00182858" w:rsidRDefault="004A7F5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59723" w14:textId="7914DA90" w:rsidR="00510B81" w:rsidRPr="00182858" w:rsidRDefault="004A7F5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(0.5%)</w:t>
            </w:r>
          </w:p>
        </w:tc>
      </w:tr>
      <w:tr w:rsidR="00510B81" w:rsidRPr="00182858" w14:paraId="7F9B7566" w14:textId="77777777" w:rsidTr="00096BC4">
        <w:trPr>
          <w:trHeight w:val="66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12A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</w:t>
            </w:r>
            <w:r w:rsidRPr="00182858">
              <w:rPr>
                <w:rFonts w:ascii="Times New Roman" w:hAnsi="Times New Roman"/>
                <w:color w:val="000000"/>
                <w:sz w:val="20"/>
                <w:vertAlign w:val="subscript"/>
                <w:lang w:val="en-GB"/>
              </w:rPr>
              <w:t>2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-receptor antagonist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266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E47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285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107 (2%)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F17D4" w14:textId="3011B8BB" w:rsidR="00510B81" w:rsidRPr="00182858" w:rsidRDefault="009D1E9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D66B" w14:textId="32E89F7F" w:rsidR="00510B81" w:rsidRPr="00182858" w:rsidRDefault="009D1E9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</w:tr>
      <w:tr w:rsidR="00510B81" w:rsidRPr="00182858" w14:paraId="4E31628B" w14:textId="77777777" w:rsidTr="00096BC4">
        <w:trPr>
          <w:trHeight w:val="55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3C28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Hormone replacement therapy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04F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79F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22 (8%)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57A0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460 (9%)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55A6" w14:textId="213BA281" w:rsidR="00510B81" w:rsidRPr="00182858" w:rsidRDefault="00D3274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A0B0" w14:textId="07D600C3" w:rsidR="00510B81" w:rsidRPr="00182858" w:rsidRDefault="00D3274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</w:tr>
      <w:tr w:rsidR="00510B81" w:rsidRPr="00182858" w14:paraId="12A74BF0" w14:textId="77777777" w:rsidTr="00096BC4">
        <w:trPr>
          <w:trHeight w:val="9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49D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Loop diuretics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5A5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1C3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42 (15%)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196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604 (12%)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AA29" w14:textId="37E800C6" w:rsidR="00510B81" w:rsidRPr="00182858" w:rsidRDefault="00A8116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(14%)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B8A4" w14:textId="467B195C" w:rsidR="00510B81" w:rsidRPr="00182858" w:rsidRDefault="00A8116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(14%)</w:t>
            </w:r>
          </w:p>
        </w:tc>
      </w:tr>
      <w:tr w:rsidR="00510B81" w:rsidRPr="00182858" w14:paraId="5AE8A87E" w14:textId="77777777" w:rsidTr="00096BC4">
        <w:trPr>
          <w:trHeight w:val="79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004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Macrolides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095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705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 (0.4%)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392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70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89EC" w14:textId="7B88BB8E" w:rsidR="00510B81" w:rsidRPr="00182858" w:rsidRDefault="00FD424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0D23" w14:textId="6830BE03" w:rsidR="00510B81" w:rsidRPr="00182858" w:rsidRDefault="00FD424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(0.3%)</w:t>
            </w:r>
          </w:p>
        </w:tc>
      </w:tr>
      <w:tr w:rsidR="00510B81" w:rsidRPr="00182858" w14:paraId="7F260631" w14:textId="77777777" w:rsidTr="00096BC4">
        <w:trPr>
          <w:trHeight w:val="63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CD2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Moderate CYP3A4 inducers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3F4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944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7F6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62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04B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8A7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  <w:tr w:rsidR="00510B81" w:rsidRPr="00182858" w14:paraId="724898F6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8C8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Moderate CYP3A4 inhibitors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BAE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3CF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 (7%)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A96E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629 (12%)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57E9" w14:textId="30F661EA" w:rsidR="00510B81" w:rsidRPr="00182858" w:rsidRDefault="00174AC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7BBC" w14:textId="77172C44" w:rsidR="00510B81" w:rsidRPr="00182858" w:rsidRDefault="00174AC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</w:tr>
      <w:tr w:rsidR="00510B81" w:rsidRPr="00182858" w14:paraId="1659CAE6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020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NSAIDs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159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10C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58 (20%)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C64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1287 (25%)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B611" w14:textId="4F0A19E0" w:rsidR="00510B81" w:rsidRPr="00182858" w:rsidRDefault="00D975F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7D33" w14:textId="518F72E0" w:rsidR="00510B81" w:rsidRPr="00182858" w:rsidRDefault="00D975F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(22%)</w:t>
            </w:r>
          </w:p>
        </w:tc>
      </w:tr>
      <w:tr w:rsidR="00510B81" w:rsidRPr="00182858" w14:paraId="3F717B56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83F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SNRI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86D3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236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 (3%)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543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156 (3%)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8DE9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 (3%)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C5B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 (3%)</w:t>
            </w:r>
          </w:p>
        </w:tc>
      </w:tr>
      <w:tr w:rsidR="00510B81" w:rsidRPr="00182858" w14:paraId="0DEF748C" w14:textId="77777777" w:rsidTr="00096BC4">
        <w:trPr>
          <w:trHeight w:val="126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7B5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SSRI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98E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4C3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30 (11%)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691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500 (10%)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71E7" w14:textId="0736E6AD" w:rsidR="00510B81" w:rsidRPr="00182858" w:rsidRDefault="00FB4F2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61C4" w14:textId="38388538" w:rsidR="00510B81" w:rsidRPr="00182858" w:rsidRDefault="00FB4F2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(11%)</w:t>
            </w:r>
          </w:p>
        </w:tc>
      </w:tr>
      <w:tr w:rsidR="00510B81" w:rsidRPr="00182858" w14:paraId="4F48BEEC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D84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Statins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14B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DDC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75 (27%)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1474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1246 (24%)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170E" w14:textId="35129A31" w:rsidR="00510B81" w:rsidRPr="00182858" w:rsidRDefault="00C4547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(24%)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67C3C" w14:textId="25B21C86" w:rsidR="00510B81" w:rsidRPr="00182858" w:rsidRDefault="00C45476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(24%)</w:t>
            </w:r>
          </w:p>
        </w:tc>
      </w:tr>
      <w:tr w:rsidR="00510B81" w:rsidRPr="00182858" w14:paraId="19A92A75" w14:textId="77777777" w:rsidTr="00096BC4">
        <w:trPr>
          <w:trHeight w:val="86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354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Strong CYP3A4 inhibitors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F06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826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80F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27 (0.5%)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56C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E77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  <w:tr w:rsidR="00510B81" w:rsidRPr="00182858" w14:paraId="6A4F05B3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9D0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Testosterone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E25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04A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19 (7%)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C7D7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180 (3%)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7062" w14:textId="3CFD0889" w:rsidR="00510B81" w:rsidRPr="00182858" w:rsidRDefault="007C65A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51DA5" w14:textId="523D5107" w:rsidR="00510B81" w:rsidRPr="00182858" w:rsidRDefault="007C65A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</w:tr>
      <w:tr w:rsidR="00510B81" w:rsidRPr="00182858" w14:paraId="201423DC" w14:textId="77777777" w:rsidTr="00096BC4">
        <w:trPr>
          <w:trHeight w:val="12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9E2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Thiazides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679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8D2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18 (6%)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083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315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A64DF" w14:textId="53BE3A97" w:rsidR="00510B81" w:rsidRPr="00182858" w:rsidRDefault="005610AF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7869" w14:textId="43DA8D85" w:rsidR="00510B81" w:rsidRPr="00182858" w:rsidRDefault="005610AF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</w:tr>
      <w:tr w:rsidR="00510B81" w:rsidRPr="00182858" w14:paraId="48B49ED8" w14:textId="77777777" w:rsidTr="00096BC4">
        <w:trPr>
          <w:trHeight w:val="8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83B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Acute bronchitis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96B3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F96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 (0.7%)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389C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86 (2%)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9640" w14:textId="3273F8EA" w:rsidR="00510B81" w:rsidRPr="00182858" w:rsidRDefault="0071406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FD19" w14:textId="2620FB6E" w:rsidR="00510B81" w:rsidRPr="00182858" w:rsidRDefault="0071406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(0.9%)</w:t>
            </w:r>
          </w:p>
        </w:tc>
      </w:tr>
      <w:tr w:rsidR="00510B81" w:rsidRPr="00182858" w14:paraId="57A92F40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9A8F" w14:textId="1882B3C6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An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emia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54D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7D5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28 (10%)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610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863 (17%)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5136" w14:textId="5A5A7D4E" w:rsidR="00510B81" w:rsidRPr="00182858" w:rsidRDefault="004F5F5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432E" w14:textId="5C860B13" w:rsidR="00510B81" w:rsidRPr="00182858" w:rsidRDefault="004F5F5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(12%)</w:t>
            </w:r>
          </w:p>
        </w:tc>
      </w:tr>
      <w:tr w:rsidR="00510B81" w:rsidRPr="00182858" w14:paraId="0282F962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878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Angina pectoris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721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44E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21 (7%)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316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335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199A" w14:textId="1D63CDC4" w:rsidR="00510B81" w:rsidRPr="00182858" w:rsidRDefault="00AA31B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E7BD" w14:textId="18D9A755" w:rsidR="00510B81" w:rsidRPr="00182858" w:rsidRDefault="00AA31B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</w:tr>
      <w:tr w:rsidR="00510B81" w:rsidRPr="00182858" w14:paraId="48C91031" w14:textId="77777777" w:rsidTr="00096BC4">
        <w:trPr>
          <w:trHeight w:val="6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CF2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Asthma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385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D69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19 (7%)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443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301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827E" w14:textId="70F51429" w:rsidR="00510B81" w:rsidRPr="00182858" w:rsidRDefault="0027485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0DAA" w14:textId="05135026" w:rsidR="00510B81" w:rsidRPr="00182858" w:rsidRDefault="0027485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</w:tr>
      <w:tr w:rsidR="00510B81" w:rsidRPr="00182858" w14:paraId="3FE9C06F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150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Bronchiectasis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40C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0C5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885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11 (0.2%)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862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2A8F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  <w:tr w:rsidR="00510B81" w:rsidRPr="00182858" w14:paraId="17BF24C5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49F4" w14:textId="1254A80C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Cellulitis/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s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kin infection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D12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E7B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18 (6%)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DDB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287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1EE2" w14:textId="50F680F8" w:rsidR="00510B81" w:rsidRPr="00182858" w:rsidRDefault="00F006FF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96AD" w14:textId="1BBE88A8" w:rsidR="00510B81" w:rsidRPr="00182858" w:rsidRDefault="00F006FF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</w:tr>
      <w:tr w:rsidR="00510B81" w:rsidRPr="00182858" w14:paraId="72BD5E99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25CB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Cerebrovascular disease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35A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9CA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31 (11%)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7CF3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469 (9%)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75C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 (10%)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FBA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 (10%)</w:t>
            </w:r>
          </w:p>
        </w:tc>
      </w:tr>
      <w:tr w:rsidR="00510B81" w:rsidRPr="00182858" w14:paraId="022AC447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113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Coronary heart failure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91C2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4A4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25 (9%)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698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268 (5%)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0A7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D6C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(8%)</w:t>
            </w:r>
          </w:p>
        </w:tc>
      </w:tr>
      <w:tr w:rsidR="00510B81" w:rsidRPr="00182858" w14:paraId="6BE60097" w14:textId="77777777" w:rsidTr="004C19E8">
        <w:trPr>
          <w:trHeight w:val="290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877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Chronic inflammatory disease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0E5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D5A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 (4%)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59F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217 (4%)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B984" w14:textId="778D5158" w:rsidR="00510B81" w:rsidRPr="00182858" w:rsidRDefault="009D0D1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D3CC" w14:textId="0376A5A4" w:rsidR="00510B81" w:rsidRPr="00182858" w:rsidRDefault="009D0D1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(4%)</w:t>
            </w:r>
          </w:p>
        </w:tc>
      </w:tr>
      <w:tr w:rsidR="00510B81" w:rsidRPr="00182858" w14:paraId="11323467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85A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Coagulation disorder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07D8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C909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B87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150 (3%)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A5FB" w14:textId="79BD440A" w:rsidR="00510B81" w:rsidRPr="00182858" w:rsidRDefault="00EB458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93C7" w14:textId="6CE82E10" w:rsidR="00510B81" w:rsidRPr="00182858" w:rsidRDefault="00EB458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(4%)</w:t>
            </w:r>
          </w:p>
        </w:tc>
      </w:tr>
      <w:tr w:rsidR="00510B81" w:rsidRPr="00182858" w14:paraId="513B5032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1179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Dementia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540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454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 (2%)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234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50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B968" w14:textId="223C1486" w:rsidR="00510B81" w:rsidRPr="00182858" w:rsidRDefault="00A7722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19770" w14:textId="75EC2421" w:rsidR="00510B81" w:rsidRPr="00182858" w:rsidRDefault="00A7722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</w:tr>
      <w:tr w:rsidR="00510B81" w:rsidRPr="00182858" w14:paraId="5E027800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63F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Depression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7870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9C9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20A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308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4309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8DCF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</w:tr>
      <w:tr w:rsidR="00510B81" w:rsidRPr="00182858" w14:paraId="5ED6495E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8AA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Diabetes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8BF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937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42 (15%)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1FE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717 (14%)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375D" w14:textId="7F3302D1" w:rsidR="00510B81" w:rsidRPr="00182858" w:rsidRDefault="00C87F7C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BF15" w14:textId="62FFFD71" w:rsidR="00510B81" w:rsidRPr="00182858" w:rsidRDefault="00C87F7C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(15%)</w:t>
            </w:r>
          </w:p>
        </w:tc>
      </w:tr>
      <w:tr w:rsidR="00510B81" w:rsidRPr="00182858" w14:paraId="0468DFE2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729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Diverticulitis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DE3B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F40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24 (8%)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260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387 (7%)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3B071" w14:textId="11AAB916" w:rsidR="00510B81" w:rsidRPr="00182858" w:rsidRDefault="009771D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B24C" w14:textId="5D8B3D15" w:rsidR="00510B81" w:rsidRPr="00182858" w:rsidRDefault="009771D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</w:tr>
      <w:tr w:rsidR="00510B81" w:rsidRPr="00182858" w14:paraId="1D486D9C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A58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Gastric bleeding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663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8F45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13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905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359 (7%)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448E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42E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</w:tr>
      <w:tr w:rsidR="00510B81" w:rsidRPr="00182858" w14:paraId="601BD28B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B22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Gastritis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F3D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447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13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2AC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273 (5%)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BC57" w14:textId="41B34265" w:rsidR="00510B81" w:rsidRPr="00182858" w:rsidRDefault="0088705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FC32" w14:textId="1506E886" w:rsidR="00510B81" w:rsidRPr="00182858" w:rsidRDefault="0088705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(4%)</w:t>
            </w:r>
          </w:p>
        </w:tc>
      </w:tr>
      <w:tr w:rsidR="00510B81" w:rsidRPr="00182858" w14:paraId="20F62692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15A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GERD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2A5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668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 (6%)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219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302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2BF8" w14:textId="45130943" w:rsidR="00510B81" w:rsidRPr="00182858" w:rsidRDefault="00D017B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C22D" w14:textId="06572C1B" w:rsidR="00510B81" w:rsidRPr="00182858" w:rsidRDefault="00D017B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</w:tr>
      <w:tr w:rsidR="00510B81" w:rsidRPr="00182858" w14:paraId="74AD8030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269E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Heart failure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C6D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4DB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25 (9%)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4C4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268 (5%)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221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D8E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(8%)</w:t>
            </w:r>
          </w:p>
        </w:tc>
      </w:tr>
      <w:tr w:rsidR="00510B81" w:rsidRPr="00182858" w14:paraId="3E6B2EBA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97B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Hiatus hernia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1F1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CDC5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D78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315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8C1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439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</w:tr>
      <w:tr w:rsidR="00510B81" w:rsidRPr="00182858" w14:paraId="50E2DD5A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649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Hypertension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F37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FB0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136 (48%)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538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2150 (41%)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3D3A" w14:textId="5943B656" w:rsidR="00510B81" w:rsidRPr="00182858" w:rsidRDefault="00E328F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96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1DC72" w14:textId="15B6F9BB" w:rsidR="00510B81" w:rsidRPr="00182858" w:rsidRDefault="00E328F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96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(48%)</w:t>
            </w:r>
          </w:p>
        </w:tc>
      </w:tr>
      <w:tr w:rsidR="00510B81" w:rsidRPr="00182858" w14:paraId="3D6C2296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9AA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Hyperlipidaemia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44D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118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32 (11%)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041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624 (12%)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FD8F" w14:textId="27973169" w:rsidR="00510B81" w:rsidRPr="00182858" w:rsidRDefault="00893F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45EC" w14:textId="6E4F3EA4" w:rsidR="00510B81" w:rsidRPr="00182858" w:rsidRDefault="00893F0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(11%)</w:t>
            </w:r>
          </w:p>
        </w:tc>
      </w:tr>
      <w:tr w:rsidR="00510B81" w:rsidRPr="00182858" w14:paraId="07EDB531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A2A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Hypothyroidism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758B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3A7D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EB5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270 (5%)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76B4F" w14:textId="71230DF0" w:rsidR="00510B81" w:rsidRPr="00182858" w:rsidRDefault="005728D8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A0B2" w14:textId="68DAB3D6" w:rsidR="00510B81" w:rsidRPr="00182858" w:rsidRDefault="005728D8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</w:tr>
      <w:tr w:rsidR="00510B81" w:rsidRPr="00182858" w14:paraId="269A53AE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DB3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IBD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97B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ABD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 (2%)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095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100 (2%)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102C" w14:textId="2931F821" w:rsidR="00510B81" w:rsidRPr="00182858" w:rsidRDefault="00C45C1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1911" w14:textId="058DE250" w:rsidR="00510B81" w:rsidRPr="00182858" w:rsidRDefault="00C45C1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</w:tr>
      <w:tr w:rsidR="00510B81" w:rsidRPr="00182858" w14:paraId="676FBFF9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8FE0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Influenza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EE6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483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AC3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 (0.4%)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91D4" w14:textId="391793C7" w:rsidR="00510B81" w:rsidRPr="00182858" w:rsidRDefault="00A04FA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3AA0" w14:textId="588D0724" w:rsidR="00510B81" w:rsidRPr="00182858" w:rsidRDefault="00A04FA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(0.8%)</w:t>
            </w:r>
          </w:p>
        </w:tc>
      </w:tr>
      <w:tr w:rsidR="00510B81" w:rsidRPr="00182858" w14:paraId="4089CBCE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A7F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Internal bleeding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C03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DA9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E64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70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BD1B" w14:textId="3557E5B7" w:rsidR="00510B81" w:rsidRPr="00182858" w:rsidRDefault="00A04FA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9F0F" w14:textId="08147E11" w:rsidR="00510B81" w:rsidRPr="00182858" w:rsidRDefault="00A04FA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(0.8%)</w:t>
            </w:r>
          </w:p>
        </w:tc>
      </w:tr>
      <w:tr w:rsidR="00510B81" w:rsidRPr="00182858" w14:paraId="28855096" w14:textId="77777777" w:rsidTr="00096BC4">
        <w:trPr>
          <w:trHeight w:val="81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7103" w14:textId="01D15742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Isch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emic heart disease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250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6C7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24 (8%)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E36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422 (8%)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58A50" w14:textId="15350AD3" w:rsidR="00510B81" w:rsidRPr="00182858" w:rsidRDefault="006C7A34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7E127" w14:textId="2EED006B" w:rsidR="00510B81" w:rsidRPr="00182858" w:rsidRDefault="006C7A34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</w:tr>
      <w:tr w:rsidR="00510B81" w:rsidRPr="00182858" w14:paraId="2247A7CB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65E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Kidney disease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3FD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C45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2D8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55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15D8" w14:textId="42412A81" w:rsidR="00510B81" w:rsidRPr="00182858" w:rsidRDefault="00867F0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C0BC" w14:textId="59087306" w:rsidR="00510B81" w:rsidRPr="00182858" w:rsidRDefault="00867F0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</w:tr>
      <w:tr w:rsidR="00510B81" w:rsidRPr="00182858" w14:paraId="27CFDD04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DE4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Liver disease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ABC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0E6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 (0.4%)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84F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84 (2%)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D186" w14:textId="3431970E" w:rsidR="00510B81" w:rsidRPr="00182858" w:rsidRDefault="00C65BE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6E5F0" w14:textId="6D7CC0CF" w:rsidR="00510B81" w:rsidRPr="00182858" w:rsidRDefault="00C65BE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(0.3%)</w:t>
            </w:r>
          </w:p>
        </w:tc>
      </w:tr>
      <w:tr w:rsidR="00510B81" w:rsidRPr="00182858" w14:paraId="1F848835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981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Myocardial infarction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F96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F9A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 (7%)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0EF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326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4798" w14:textId="65FDC566" w:rsidR="00510B81" w:rsidRPr="00182858" w:rsidRDefault="00855BC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6EE8" w14:textId="538AD22A" w:rsidR="00510B81" w:rsidRPr="00182858" w:rsidRDefault="00855BC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(7%)</w:t>
            </w:r>
          </w:p>
        </w:tc>
      </w:tr>
      <w:tr w:rsidR="00510B81" w:rsidRPr="00182858" w14:paraId="41497E53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2F7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Osteomyelitis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CF79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387F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F15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 (0.2%)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E4B94" w14:textId="0FAD759E" w:rsidR="00510B81" w:rsidRPr="00182858" w:rsidRDefault="005455B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56B7" w14:textId="14D3998D" w:rsidR="00510B81" w:rsidRPr="00182858" w:rsidRDefault="005455B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(0.7%)</w:t>
            </w:r>
          </w:p>
        </w:tc>
      </w:tr>
      <w:tr w:rsidR="00510B81" w:rsidRPr="00182858" w14:paraId="292DB654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019C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lastRenderedPageBreak/>
              <w:t>Osteoporosis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E40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D0F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061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173 (3%)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EC47A" w14:textId="14B673F7" w:rsidR="00510B81" w:rsidRPr="00182858" w:rsidRDefault="00E67B5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 (5%)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67C4" w14:textId="368B97FC" w:rsidR="00510B81" w:rsidRPr="00182858" w:rsidRDefault="00E67B5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(5%)</w:t>
            </w:r>
          </w:p>
        </w:tc>
      </w:tr>
      <w:tr w:rsidR="00510B81" w:rsidRPr="00182858" w14:paraId="23C4984A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6C1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Other bleeding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65D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794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EEB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53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AC5C" w14:textId="24525C71" w:rsidR="00510B81" w:rsidRPr="00182858" w:rsidRDefault="003701B7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2329" w14:textId="06B10FE1" w:rsidR="00510B81" w:rsidRPr="00182858" w:rsidRDefault="003701B7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</w:tr>
      <w:tr w:rsidR="00510B81" w:rsidRPr="00182858" w14:paraId="3C17AE8D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311C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Peripheral arterial disease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7A7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889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B12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190 (4%)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8DD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28AE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</w:tr>
      <w:tr w:rsidR="00510B81" w:rsidRPr="00182858" w14:paraId="68482221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0254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Rheumatoid arthritis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3B8C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4F1A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21 (7%)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610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353 (7%)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0198" w14:textId="51BAE063" w:rsidR="00510B81" w:rsidRPr="00182858" w:rsidRDefault="00987777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D29A" w14:textId="093F11E8" w:rsidR="00510B81" w:rsidRPr="00182858" w:rsidRDefault="00987777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(8%)</w:t>
            </w:r>
          </w:p>
        </w:tc>
      </w:tr>
      <w:tr w:rsidR="00510B81" w:rsidRPr="00182858" w14:paraId="666E64E6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2311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Sleep apnoea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344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CFE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 (6%)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8972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239 (5%)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BAE47" w14:textId="539E9FE3" w:rsidR="00510B81" w:rsidRPr="00182858" w:rsidRDefault="005A42B8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9DFA" w14:textId="0768A08F" w:rsidR="00510B81" w:rsidRPr="00182858" w:rsidRDefault="005A42B8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(6%)</w:t>
            </w:r>
          </w:p>
        </w:tc>
      </w:tr>
      <w:tr w:rsidR="00510B81" w:rsidRPr="00182858" w14:paraId="2F5801BD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1A6AB" w14:textId="54BF94DF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Systemic 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e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mbolism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C32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025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 (2%)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CB20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56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466F" w14:textId="53E4404D" w:rsidR="00510B81" w:rsidRPr="00182858" w:rsidRDefault="00A54C5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8B0EB" w14:textId="7683A635" w:rsidR="00510B81" w:rsidRPr="00182858" w:rsidRDefault="00A54C5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</w:tr>
      <w:tr w:rsidR="00510B81" w:rsidRPr="00182858" w14:paraId="7C967752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70E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Thrombosis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27FA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8214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 (2%)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0908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38 (0.7%)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7E8A" w14:textId="338C3019" w:rsidR="00510B81" w:rsidRPr="00182858" w:rsidRDefault="00A54C5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3DA2" w14:textId="241DF7D7" w:rsidR="00510B81" w:rsidRPr="00182858" w:rsidRDefault="00A54C50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</w:tr>
      <w:tr w:rsidR="00510B81" w:rsidRPr="00182858" w14:paraId="7D327900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6E3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Total bleeding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FD5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F9F6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29 (10%)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70D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591 (11%)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A41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 (10%)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FFF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20 (10%)</w:t>
            </w:r>
          </w:p>
        </w:tc>
      </w:tr>
      <w:tr w:rsidR="00510B81" w:rsidRPr="00182858" w14:paraId="0AF8D10F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DFC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Thrombophilia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82A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909D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 (2%)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758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38 (0.7%)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1ED2" w14:textId="2CB9B4E5" w:rsidR="00510B81" w:rsidRPr="00182858" w:rsidRDefault="00CB2CD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3E47" w14:textId="6B5D7B19" w:rsidR="00510B81" w:rsidRPr="00182858" w:rsidRDefault="00CB2CD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</w:tr>
      <w:tr w:rsidR="00510B81" w:rsidRPr="00182858" w14:paraId="71278499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E6D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Upper UTI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BCCD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F64E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 (9%)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95E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333 (6%)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E023" w14:textId="7C4859FA" w:rsidR="00510B81" w:rsidRPr="00182858" w:rsidRDefault="00CB2CD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5AD0" w14:textId="7EB0BB3C" w:rsidR="00510B81" w:rsidRPr="00182858" w:rsidRDefault="00CB2CDD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19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</w:tr>
      <w:tr w:rsidR="00510B81" w:rsidRPr="00182858" w14:paraId="4AC707FE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D3C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Urogenital bleeding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25E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DF2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 (3%)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169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146 (3%)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30CB" w14:textId="5D0BF0E5" w:rsidR="00510B81" w:rsidRPr="00182858" w:rsidRDefault="0022758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B895" w14:textId="2E256406" w:rsidR="00510B81" w:rsidRPr="00182858" w:rsidRDefault="0022758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</w:tr>
      <w:tr w:rsidR="00510B81" w:rsidRPr="00182858" w14:paraId="05C54F8C" w14:textId="77777777" w:rsidTr="00096BC4">
        <w:trPr>
          <w:trHeight w:val="52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694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Venous insufficiency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7FA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8EE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 (1%)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AD2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32 (0.6%)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7AA12" w14:textId="6B7B040F" w:rsidR="00510B81" w:rsidRPr="00182858" w:rsidRDefault="0022758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61B5" w14:textId="4A11BF1A" w:rsidR="00510B81" w:rsidRPr="00182858" w:rsidRDefault="0022758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2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(1%)</w:t>
            </w:r>
          </w:p>
        </w:tc>
      </w:tr>
      <w:tr w:rsidR="00510B81" w:rsidRPr="00182858" w14:paraId="602901C9" w14:textId="77777777" w:rsidTr="00096BC4">
        <w:trPr>
          <w:trHeight w:val="41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6BD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Coronary procedures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5FD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603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 (5%)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AEE6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265 (5%)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FB8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30A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</w:tr>
      <w:tr w:rsidR="00510B81" w:rsidRPr="00182858" w14:paraId="7BF71621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6AE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Central venous catheter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664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9DE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7 (2%)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D1E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351 (7%)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51FE" w14:textId="25DD20CA" w:rsidR="00510B81" w:rsidRPr="00182858" w:rsidRDefault="009730C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E7263" w14:textId="2F3F9EC7" w:rsidR="00510B81" w:rsidRPr="00182858" w:rsidRDefault="009730C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</w:tr>
      <w:tr w:rsidR="00510B81" w:rsidRPr="00182858" w14:paraId="159206FB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EBD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Major surgery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A10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329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247 (87%)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72B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4226 (82%)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A281" w14:textId="36BB1761" w:rsidR="00510B81" w:rsidRPr="00182858" w:rsidRDefault="005F372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FD2B" w14:textId="0970DAB5" w:rsidR="00510B81" w:rsidRPr="00182858" w:rsidRDefault="005F372B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(87%)</w:t>
            </w:r>
          </w:p>
        </w:tc>
      </w:tr>
      <w:tr w:rsidR="00510B81" w:rsidRPr="00182858" w14:paraId="63F3E0C3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930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Alcohol proxy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C7E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46D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 (2%)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F40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138 (3%)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8A0A" w14:textId="498301DC" w:rsidR="00510B81" w:rsidRPr="00182858" w:rsidRDefault="00CD5DE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6A04" w14:textId="325D7ABA" w:rsidR="00510B81" w:rsidRPr="00182858" w:rsidRDefault="00CD5DE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(2%)</w:t>
            </w:r>
          </w:p>
        </w:tc>
      </w:tr>
      <w:tr w:rsidR="00510B81" w:rsidRPr="00182858" w14:paraId="275E5CA1" w14:textId="77777777" w:rsidTr="00096BC4">
        <w:trPr>
          <w:trHeight w:val="37"/>
        </w:trPr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735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Smoking proxy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2DB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Yes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C68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23 (8%)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3AD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625 (12%)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8313" w14:textId="2C589713" w:rsidR="00510B81" w:rsidRPr="00182858" w:rsidRDefault="00CD5DE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4240" w14:textId="5DA87DAB" w:rsidR="00510B81" w:rsidRPr="00182858" w:rsidRDefault="00CD5DE2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17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(9%)</w:t>
            </w:r>
          </w:p>
        </w:tc>
      </w:tr>
      <w:tr w:rsidR="00510B81" w:rsidRPr="00182858" w14:paraId="5B69B122" w14:textId="77777777" w:rsidTr="00096BC4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5BF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Education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C80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Elementary school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D3E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97 (34%)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9F4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1484 (29%)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8C5B" w14:textId="467EBFDD" w:rsidR="00510B81" w:rsidRPr="00182858" w:rsidRDefault="007B5C9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4FAE" w14:textId="07935C67" w:rsidR="00510B81" w:rsidRPr="00182858" w:rsidRDefault="007B5C9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71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(36%)</w:t>
            </w:r>
          </w:p>
        </w:tc>
      </w:tr>
      <w:tr w:rsidR="00510B81" w:rsidRPr="00182858" w14:paraId="635C932A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D46E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61F2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Highschool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F21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114 (40%)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0FF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2307 (45%)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EFC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80 (40%)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60FE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80 (40%)</w:t>
            </w:r>
          </w:p>
        </w:tc>
      </w:tr>
      <w:tr w:rsidR="00510B81" w:rsidRPr="00182858" w14:paraId="5D6CAA36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69D5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8F02" w14:textId="54BF17E9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College/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u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niversity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1245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63 (22%)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8EB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1282 (25%)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3CFA" w14:textId="3B4C8A19" w:rsidR="00510B81" w:rsidRPr="00182858" w:rsidRDefault="007B5C9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20A1" w14:textId="025AC125" w:rsidR="00510B81" w:rsidRPr="00182858" w:rsidRDefault="007B5C9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(22%)</w:t>
            </w:r>
          </w:p>
        </w:tc>
      </w:tr>
      <w:tr w:rsidR="00510B81" w:rsidRPr="00182858" w14:paraId="4E73F5FE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ABEC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6DA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Postgraduate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4A3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 (3%)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738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55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ECEF" w14:textId="6EB056AB" w:rsidR="00510B81" w:rsidRPr="00182858" w:rsidRDefault="007B5C9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7B32" w14:textId="7DF9E118" w:rsidR="00510B81" w:rsidRPr="00182858" w:rsidRDefault="007B5C9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(3%)</w:t>
            </w:r>
          </w:p>
        </w:tc>
      </w:tr>
      <w:tr w:rsidR="00510B81" w:rsidRPr="00182858" w14:paraId="323A99D1" w14:textId="77777777" w:rsidTr="00096BC4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1006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E47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Missing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2089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 (0.4%)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74C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53 (1%)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D92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245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  <w:tr w:rsidR="00510B81" w:rsidRPr="00182858" w14:paraId="38BE6C20" w14:textId="77777777" w:rsidTr="00096BC4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A9D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Employment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F587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Employed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083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87 (31%)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416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1745 (34%)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1BCC" w14:textId="763D5A1D" w:rsidR="00510B81" w:rsidRPr="00182858" w:rsidRDefault="002E55A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6116" w14:textId="2AB7093E" w:rsidR="00510B81" w:rsidRPr="00182858" w:rsidRDefault="002E55A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64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(32%)</w:t>
            </w:r>
          </w:p>
        </w:tc>
      </w:tr>
      <w:tr w:rsidR="00510B81" w:rsidRPr="00182858" w14:paraId="2D7C353D" w14:textId="77777777" w:rsidTr="00D205C2">
        <w:trPr>
          <w:trHeight w:val="102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6C71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916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Not employed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D4F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196 (69%)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134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3432 (66%)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F3BE" w14:textId="4AEA48FE" w:rsidR="00510B81" w:rsidRPr="00182858" w:rsidRDefault="002E55A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136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B582" w14:textId="18FF1E54" w:rsidR="00510B81" w:rsidRPr="00182858" w:rsidRDefault="002E55AE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136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(68%)</w:t>
            </w:r>
          </w:p>
        </w:tc>
      </w:tr>
      <w:tr w:rsidR="00510B81" w:rsidRPr="00182858" w14:paraId="1E58B41C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3260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7FB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Missing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464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231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 (0.08%)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97D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572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  <w:tr w:rsidR="00510B81" w:rsidRPr="00182858" w14:paraId="594852EA" w14:textId="77777777" w:rsidTr="00D205C2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2658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Income quintiles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D86D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Low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BCD8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61 (22%)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E74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1109 (21%)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2E7D" w14:textId="0E3B3F21" w:rsidR="00510B81" w:rsidRPr="00182858" w:rsidRDefault="00C052A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D44E1" w14:textId="11F19AD3" w:rsidR="00510B81" w:rsidRPr="00182858" w:rsidRDefault="00C052A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(22%)</w:t>
            </w:r>
          </w:p>
        </w:tc>
      </w:tr>
      <w:tr w:rsidR="00510B81" w:rsidRPr="00182858" w14:paraId="293CCADC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1B96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129D" w14:textId="42052ADF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Low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–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FB9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58 (20%)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683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1055 (20%)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945E" w14:textId="7CCD4F37" w:rsidR="00510B81" w:rsidRPr="00182858" w:rsidRDefault="00C052A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(21%)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AF31" w14:textId="6B64E485" w:rsidR="00510B81" w:rsidRPr="00182858" w:rsidRDefault="00C052A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43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(21%)</w:t>
            </w:r>
          </w:p>
        </w:tc>
      </w:tr>
      <w:tr w:rsidR="00510B81" w:rsidRPr="00182858" w14:paraId="453CCF68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F2E8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5A9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33A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59 (21%)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A83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1080 (21%)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223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40 (20%)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88D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40 (20%)</w:t>
            </w:r>
          </w:p>
        </w:tc>
      </w:tr>
      <w:tr w:rsidR="00510B81" w:rsidRPr="00182858" w14:paraId="643F7746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DB0E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86BB" w14:textId="5B4A960F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Mid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–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high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29FD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52 (18%)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776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985 (19%)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BAFC" w14:textId="189F9FC1" w:rsidR="00510B81" w:rsidRPr="00182858" w:rsidRDefault="00C052A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(19%)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3155" w14:textId="3EC07612" w:rsidR="00510B81" w:rsidRPr="00182858" w:rsidRDefault="00C052A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38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(19%)</w:t>
            </w:r>
          </w:p>
        </w:tc>
      </w:tr>
      <w:tr w:rsidR="00510B81" w:rsidRPr="00182858" w14:paraId="67B2F2F2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F99C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A5C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High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B34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53 (19%)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12F7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948 (18%)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70DC" w14:textId="787E6AE6" w:rsidR="00510B81" w:rsidRPr="00182858" w:rsidRDefault="00C052A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(18%)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8DAC" w14:textId="24D7FC02" w:rsidR="00510B81" w:rsidRPr="00182858" w:rsidRDefault="00C052A9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36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(18%)</w:t>
            </w:r>
          </w:p>
        </w:tc>
      </w:tr>
      <w:tr w:rsidR="00510B81" w:rsidRPr="00182858" w14:paraId="4B901A36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F2A9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ECA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Missing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779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7D8A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 (0.08%)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F7CD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7D2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  <w:tr w:rsidR="00510B81" w:rsidRPr="00182858" w14:paraId="3A328A08" w14:textId="77777777" w:rsidTr="00D205C2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A74E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Marital status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130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Married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655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145 (51%)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740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2754 (53%)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031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100 (50%)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29B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100 (50%)</w:t>
            </w:r>
          </w:p>
        </w:tc>
      </w:tr>
      <w:tr w:rsidR="00510B81" w:rsidRPr="00182858" w14:paraId="05F9BF1C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616F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F00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Divorced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248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43 (15%)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0D0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914 (18%)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A1A9" w14:textId="0CEB9559" w:rsidR="00510B81" w:rsidRPr="00182858" w:rsidRDefault="0076786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(16%)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B4E0" w14:textId="44CD28C9" w:rsidR="00510B81" w:rsidRPr="00182858" w:rsidRDefault="0076786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(16%)</w:t>
            </w:r>
          </w:p>
        </w:tc>
      </w:tr>
      <w:tr w:rsidR="00510B81" w:rsidRPr="00182858" w14:paraId="4EB5EB73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53E7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9EB9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Unmarried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E41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45 (16%)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BB4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867 (17%)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CFE09" w14:textId="0DA27C5E" w:rsidR="00510B81" w:rsidRPr="00182858" w:rsidRDefault="0076786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A9368" w14:textId="2D89D15B" w:rsidR="00510B81" w:rsidRPr="00182858" w:rsidRDefault="00767863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34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(17%)</w:t>
            </w:r>
          </w:p>
        </w:tc>
      </w:tr>
      <w:tr w:rsidR="00510B81" w:rsidRPr="00182858" w14:paraId="359BA213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67F7B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705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Widowed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BD1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50 (18%)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6016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642 (12%)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1232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35 (17%)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D8B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35 (17%)</w:t>
            </w:r>
          </w:p>
        </w:tc>
      </w:tr>
      <w:tr w:rsidR="00510B81" w:rsidRPr="00182858" w14:paraId="0688D061" w14:textId="77777777" w:rsidTr="00767863">
        <w:trPr>
          <w:trHeight w:val="170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5725E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543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Missing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BA8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23EF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 (0.08%)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85ED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C9E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  <w:tr w:rsidR="00510B81" w:rsidRPr="00182858" w14:paraId="280FBD88" w14:textId="77777777" w:rsidTr="00D205C2">
        <w:trPr>
          <w:trHeight w:val="37"/>
        </w:trPr>
        <w:tc>
          <w:tcPr>
            <w:tcW w:w="20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EDFE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Region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390B" w14:textId="576BB09D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Predominantly 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u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rban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479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 (4%)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671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1002 (19%)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6F90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 (5%)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C68B" w14:textId="2C768C7E" w:rsidR="00510B81" w:rsidRPr="00182858" w:rsidRDefault="00BD6B6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11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(5%)</w:t>
            </w:r>
          </w:p>
        </w:tc>
      </w:tr>
      <w:tr w:rsidR="00510B81" w:rsidRPr="00182858" w14:paraId="504E46A5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6C7C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C7B3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Intermediate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C170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122 (43%)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9B98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1544 (30%)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0291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85 (42%)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412E" w14:textId="08B7FD64" w:rsidR="00510B81" w:rsidRPr="00182858" w:rsidRDefault="00BD6B6A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84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(42%)</w:t>
            </w:r>
          </w:p>
        </w:tc>
      </w:tr>
      <w:tr w:rsidR="00510B81" w:rsidRPr="00182858" w14:paraId="2C0B9D4C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905F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72017" w14:textId="596357D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Predominantly </w:t>
            </w:r>
            <w:r w:rsidR="005C310A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r</w:t>
            </w: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ural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C4C9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149 (53%)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0FD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2631 (51%)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57A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105 (52%)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1DFE" w14:textId="1580AD1D" w:rsidR="00510B81" w:rsidRPr="00182858" w:rsidRDefault="009B5E95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 xml:space="preserve">104 </w:t>
            </w:r>
            <w:r w:rsidR="00510B81"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(52%)</w:t>
            </w:r>
          </w:p>
        </w:tc>
      </w:tr>
      <w:tr w:rsidR="00510B81" w:rsidRPr="00182858" w14:paraId="3C8C3DBF" w14:textId="77777777" w:rsidTr="00D205C2">
        <w:trPr>
          <w:trHeight w:val="37"/>
        </w:trPr>
        <w:tc>
          <w:tcPr>
            <w:tcW w:w="20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E488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F7D4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Missing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591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3985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4 (0.08%)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BA5EA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F2EC" w14:textId="77777777" w:rsidR="00510B81" w:rsidRPr="00182858" w:rsidRDefault="00510B81" w:rsidP="00B753B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lang w:val="en-GB"/>
              </w:rPr>
            </w:pPr>
            <w:r w:rsidRPr="00182858">
              <w:rPr>
                <w:rFonts w:ascii="Times New Roman" w:hAnsi="Times New Roman"/>
                <w:color w:val="000000"/>
                <w:sz w:val="20"/>
                <w:lang w:val="en-GB"/>
              </w:rPr>
              <w:t>0 (0.00%)</w:t>
            </w:r>
          </w:p>
        </w:tc>
      </w:tr>
    </w:tbl>
    <w:p w14:paraId="6C22B73B" w14:textId="00870B1B" w:rsidR="00964860" w:rsidRPr="00182858" w:rsidRDefault="0000081E" w:rsidP="00182858">
      <w:pPr>
        <w:pStyle w:val="Text"/>
      </w:pPr>
      <w:r w:rsidRPr="00182858">
        <w:t>ACE, angiotensin-converting enzyme; DVT, deep vein thrombosis; IBD, inflammatory bowel disease; LMWH, low molecular weight heparin; NSAID, non-steroidal anti-inflammatory drug; PE, pulmonary embolism; SNRI, serotonin and norepinephrine reuptake inhibitors; SSRI, selective serotonin reuptake inhibitor; UTI, urinary tract infection; VTE, venous thromboembolism.</w:t>
      </w:r>
    </w:p>
    <w:p w14:paraId="3D3658C2" w14:textId="77777777" w:rsidR="0000081E" w:rsidRPr="00182858" w:rsidRDefault="0000081E" w:rsidP="00182858">
      <w:pPr>
        <w:pStyle w:val="Text"/>
      </w:pPr>
    </w:p>
    <w:p w14:paraId="6E03FB72" w14:textId="18395FF3" w:rsidR="0000081E" w:rsidRPr="00182858" w:rsidRDefault="0000081E" w:rsidP="00182858">
      <w:pPr>
        <w:pStyle w:val="Text"/>
        <w:sectPr w:rsidR="0000081E" w:rsidRPr="00182858" w:rsidSect="00D37698">
          <w:pgSz w:w="11906" w:h="16838" w:code="9"/>
          <w:pgMar w:top="1418" w:right="1418" w:bottom="1418" w:left="1418" w:header="284" w:footer="720" w:gutter="0"/>
          <w:cols w:space="720"/>
          <w:docGrid w:linePitch="326"/>
        </w:sectPr>
      </w:pPr>
    </w:p>
    <w:p w14:paraId="6348FEEF" w14:textId="408EA4D1" w:rsidR="00093EA6" w:rsidRPr="00182858" w:rsidRDefault="00093EA6" w:rsidP="00182858">
      <w:pPr>
        <w:pStyle w:val="Text"/>
      </w:pPr>
      <w:bookmarkStart w:id="3" w:name="_Hlk149057893"/>
      <w:r w:rsidRPr="003D7DE7">
        <w:rPr>
          <w:b/>
          <w:bCs/>
        </w:rPr>
        <w:lastRenderedPageBreak/>
        <w:t xml:space="preserve">Supplementary </w:t>
      </w:r>
      <w:r w:rsidR="002F5B8D" w:rsidRPr="003D7DE7">
        <w:rPr>
          <w:b/>
          <w:bCs/>
        </w:rPr>
        <w:t>T</w:t>
      </w:r>
      <w:r w:rsidRPr="003D7DE7">
        <w:rPr>
          <w:b/>
          <w:bCs/>
        </w:rPr>
        <w:t>able S3</w:t>
      </w:r>
      <w:r w:rsidRPr="00182858">
        <w:t xml:space="preserve"> </w:t>
      </w:r>
      <w:r w:rsidR="00B753B2" w:rsidRPr="00182858">
        <w:t>Cancer groups</w:t>
      </w:r>
    </w:p>
    <w:tbl>
      <w:tblPr>
        <w:tblStyle w:val="GridTable3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620" w:firstRow="1" w:lastRow="0" w:firstColumn="0" w:lastColumn="0" w:noHBand="1" w:noVBand="1"/>
      </w:tblPr>
      <w:tblGrid>
        <w:gridCol w:w="1955"/>
        <w:gridCol w:w="1837"/>
        <w:gridCol w:w="6344"/>
        <w:gridCol w:w="3861"/>
      </w:tblGrid>
      <w:tr w:rsidR="00093EA6" w:rsidRPr="00182858" w14:paraId="224F63F8" w14:textId="77777777" w:rsidTr="00093E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bookmarkEnd w:id="3"/>
          <w:p w14:paraId="52F2C73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Concept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46D08BD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ICD-code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4991F6FF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Content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7FBD757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Grouping/Naming</w:t>
            </w:r>
          </w:p>
        </w:tc>
      </w:tr>
      <w:tr w:rsidR="00093EA6" w:rsidRPr="00182858" w14:paraId="01465E56" w14:textId="77777777" w:rsidTr="00093EA6">
        <w:tc>
          <w:tcPr>
            <w:tcW w:w="0" w:type="auto"/>
            <w:shd w:val="clear" w:color="auto" w:fill="FFFFFF" w:themeFill="background1"/>
          </w:tcPr>
          <w:p w14:paraId="5ABAD49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ORAL</w:t>
            </w:r>
          </w:p>
        </w:tc>
        <w:tc>
          <w:tcPr>
            <w:tcW w:w="0" w:type="auto"/>
            <w:shd w:val="clear" w:color="auto" w:fill="FFFFFF" w:themeFill="background1"/>
          </w:tcPr>
          <w:p w14:paraId="4C79B6B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C01-C14</w:t>
            </w:r>
          </w:p>
        </w:tc>
        <w:tc>
          <w:tcPr>
            <w:tcW w:w="0" w:type="auto"/>
            <w:shd w:val="clear" w:color="auto" w:fill="FFFFFF" w:themeFill="background1"/>
          </w:tcPr>
          <w:p w14:paraId="74633D8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base of tongue</w:t>
            </w:r>
          </w:p>
          <w:p w14:paraId="1E3B727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unspecified parts of tongue</w:t>
            </w:r>
          </w:p>
          <w:p w14:paraId="69A297E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gum</w:t>
            </w:r>
          </w:p>
          <w:p w14:paraId="1DA9F82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floor of mouth</w:t>
            </w:r>
          </w:p>
          <w:p w14:paraId="1CA26A8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palate</w:t>
            </w:r>
          </w:p>
          <w:p w14:paraId="1DDCAB63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unspecified parts of mouth</w:t>
            </w:r>
          </w:p>
          <w:p w14:paraId="35A7A43F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parotid gland</w:t>
            </w:r>
          </w:p>
          <w:p w14:paraId="7B54CFF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unspecified major salivary glands</w:t>
            </w:r>
          </w:p>
          <w:p w14:paraId="7FBB10B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tonsil</w:t>
            </w:r>
          </w:p>
          <w:p w14:paraId="467D428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oropharynx</w:t>
            </w:r>
          </w:p>
          <w:p w14:paraId="4E6E0D3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nasopharynx</w:t>
            </w:r>
          </w:p>
          <w:p w14:paraId="6EFE889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piriform sinus</w:t>
            </w:r>
          </w:p>
          <w:p w14:paraId="35CBFCB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hypopharynx</w:t>
            </w:r>
          </w:p>
          <w:p w14:paraId="6DAB31A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ill-defined sites in the lip, oral cavity and pharynx</w:t>
            </w:r>
          </w:p>
        </w:tc>
        <w:tc>
          <w:tcPr>
            <w:tcW w:w="0" w:type="auto"/>
            <w:shd w:val="clear" w:color="auto" w:fill="FFFFFF" w:themeFill="background1"/>
          </w:tcPr>
          <w:p w14:paraId="5B9BC0F5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01. oral cavity and pharynx</w:t>
            </w:r>
          </w:p>
        </w:tc>
      </w:tr>
      <w:tr w:rsidR="00093EA6" w:rsidRPr="00182858" w14:paraId="79DF75B0" w14:textId="77777777" w:rsidTr="00093EA6">
        <w:tc>
          <w:tcPr>
            <w:tcW w:w="0" w:type="auto"/>
            <w:shd w:val="clear" w:color="auto" w:fill="FFFFFF" w:themeFill="background1"/>
          </w:tcPr>
          <w:p w14:paraId="039DA8D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SMALL INTENSTINE</w:t>
            </w:r>
          </w:p>
        </w:tc>
        <w:tc>
          <w:tcPr>
            <w:tcW w:w="0" w:type="auto"/>
            <w:shd w:val="clear" w:color="auto" w:fill="FFFFFF" w:themeFill="background1"/>
          </w:tcPr>
          <w:p w14:paraId="5263F2C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C17</w:t>
            </w:r>
          </w:p>
        </w:tc>
        <w:tc>
          <w:tcPr>
            <w:tcW w:w="0" w:type="auto"/>
            <w:shd w:val="clear" w:color="auto" w:fill="FFFFFF" w:themeFill="background1"/>
          </w:tcPr>
          <w:p w14:paraId="5F65FFD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small intestine</w:t>
            </w:r>
          </w:p>
        </w:tc>
        <w:tc>
          <w:tcPr>
            <w:tcW w:w="0" w:type="auto"/>
            <w:shd w:val="clear" w:color="auto" w:fill="FFFFFF" w:themeFill="background1"/>
          </w:tcPr>
          <w:p w14:paraId="6713B3A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02. digestive organs</w:t>
            </w:r>
          </w:p>
        </w:tc>
      </w:tr>
      <w:tr w:rsidR="00093EA6" w:rsidRPr="00182858" w14:paraId="288C96A4" w14:textId="77777777" w:rsidTr="00093EA6">
        <w:tc>
          <w:tcPr>
            <w:tcW w:w="0" w:type="auto"/>
            <w:shd w:val="clear" w:color="auto" w:fill="FFFFFF" w:themeFill="background1"/>
          </w:tcPr>
          <w:p w14:paraId="0CB2DC59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COLORECTAL</w:t>
            </w:r>
          </w:p>
        </w:tc>
        <w:tc>
          <w:tcPr>
            <w:tcW w:w="0" w:type="auto"/>
            <w:shd w:val="clear" w:color="auto" w:fill="FFFFFF" w:themeFill="background1"/>
          </w:tcPr>
          <w:p w14:paraId="44BBFC1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C18-C21</w:t>
            </w:r>
          </w:p>
        </w:tc>
        <w:tc>
          <w:tcPr>
            <w:tcW w:w="0" w:type="auto"/>
            <w:shd w:val="clear" w:color="auto" w:fill="FFFFFF" w:themeFill="background1"/>
          </w:tcPr>
          <w:p w14:paraId="7AC34D0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colon</w:t>
            </w:r>
          </w:p>
          <w:p w14:paraId="316E1E3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rectosigmoid junction</w:t>
            </w:r>
          </w:p>
          <w:p w14:paraId="688A11C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rectum</w:t>
            </w:r>
          </w:p>
          <w:p w14:paraId="13D7D09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anus and anal canal</w:t>
            </w:r>
          </w:p>
        </w:tc>
        <w:tc>
          <w:tcPr>
            <w:tcW w:w="0" w:type="auto"/>
            <w:shd w:val="clear" w:color="auto" w:fill="FFFFFF" w:themeFill="background1"/>
          </w:tcPr>
          <w:p w14:paraId="5968E7A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02. digestive organs</w:t>
            </w:r>
          </w:p>
        </w:tc>
      </w:tr>
      <w:tr w:rsidR="00093EA6" w:rsidRPr="00182858" w14:paraId="4735379A" w14:textId="77777777" w:rsidTr="00093EA6">
        <w:tc>
          <w:tcPr>
            <w:tcW w:w="0" w:type="auto"/>
            <w:shd w:val="clear" w:color="auto" w:fill="FFFFFF" w:themeFill="background1"/>
          </w:tcPr>
          <w:p w14:paraId="347BCD4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LIVER</w:t>
            </w:r>
          </w:p>
        </w:tc>
        <w:tc>
          <w:tcPr>
            <w:tcW w:w="0" w:type="auto"/>
            <w:shd w:val="clear" w:color="auto" w:fill="FFFFFF" w:themeFill="background1"/>
          </w:tcPr>
          <w:p w14:paraId="0C7FAD89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C22-C24</w:t>
            </w:r>
          </w:p>
        </w:tc>
        <w:tc>
          <w:tcPr>
            <w:tcW w:w="0" w:type="auto"/>
            <w:shd w:val="clear" w:color="auto" w:fill="FFFFFF" w:themeFill="background1"/>
          </w:tcPr>
          <w:p w14:paraId="19311AD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liver and intrahepatic bile ducts</w:t>
            </w:r>
          </w:p>
          <w:p w14:paraId="0BDF7B2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gallbladder</w:t>
            </w:r>
          </w:p>
          <w:p w14:paraId="17855BB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unspecified parts of biliary tract</w:t>
            </w:r>
          </w:p>
        </w:tc>
        <w:tc>
          <w:tcPr>
            <w:tcW w:w="0" w:type="auto"/>
            <w:shd w:val="clear" w:color="auto" w:fill="FFFFFF" w:themeFill="background1"/>
          </w:tcPr>
          <w:p w14:paraId="721C6AA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02. digestive organs</w:t>
            </w:r>
          </w:p>
        </w:tc>
      </w:tr>
      <w:tr w:rsidR="00093EA6" w:rsidRPr="00182858" w14:paraId="0E3EC0A6" w14:textId="77777777" w:rsidTr="00093EA6">
        <w:tc>
          <w:tcPr>
            <w:tcW w:w="0" w:type="auto"/>
            <w:shd w:val="clear" w:color="auto" w:fill="FFFFFF" w:themeFill="background1"/>
          </w:tcPr>
          <w:p w14:paraId="5FA2F72B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PANCREATIC</w:t>
            </w:r>
          </w:p>
        </w:tc>
        <w:tc>
          <w:tcPr>
            <w:tcW w:w="0" w:type="auto"/>
            <w:shd w:val="clear" w:color="auto" w:fill="FFFFFF" w:themeFill="background1"/>
          </w:tcPr>
          <w:p w14:paraId="09F11FD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C25</w:t>
            </w:r>
          </w:p>
        </w:tc>
        <w:tc>
          <w:tcPr>
            <w:tcW w:w="0" w:type="auto"/>
            <w:shd w:val="clear" w:color="auto" w:fill="FFFFFF" w:themeFill="background1"/>
          </w:tcPr>
          <w:p w14:paraId="026022B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pancreas</w:t>
            </w:r>
          </w:p>
        </w:tc>
        <w:tc>
          <w:tcPr>
            <w:tcW w:w="0" w:type="auto"/>
            <w:shd w:val="clear" w:color="auto" w:fill="FFFFFF" w:themeFill="background1"/>
          </w:tcPr>
          <w:p w14:paraId="3D1FF675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02. digestive organs</w:t>
            </w:r>
          </w:p>
        </w:tc>
      </w:tr>
      <w:tr w:rsidR="00093EA6" w:rsidRPr="00182858" w14:paraId="41A3F25A" w14:textId="77777777" w:rsidTr="00093EA6">
        <w:tc>
          <w:tcPr>
            <w:tcW w:w="0" w:type="auto"/>
            <w:shd w:val="clear" w:color="auto" w:fill="FFFFFF" w:themeFill="background1"/>
          </w:tcPr>
          <w:p w14:paraId="1871582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NASAL LARYNX</w:t>
            </w:r>
          </w:p>
        </w:tc>
        <w:tc>
          <w:tcPr>
            <w:tcW w:w="0" w:type="auto"/>
            <w:shd w:val="clear" w:color="auto" w:fill="FFFFFF" w:themeFill="background1"/>
          </w:tcPr>
          <w:p w14:paraId="4F4EA9D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C30-C33</w:t>
            </w:r>
          </w:p>
        </w:tc>
        <w:tc>
          <w:tcPr>
            <w:tcW w:w="0" w:type="auto"/>
            <w:shd w:val="clear" w:color="auto" w:fill="FFFFFF" w:themeFill="background1"/>
          </w:tcPr>
          <w:p w14:paraId="17D5FA9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nasal cavity and middle ear</w:t>
            </w:r>
          </w:p>
          <w:p w14:paraId="06FA4A45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accessory sinuses</w:t>
            </w:r>
          </w:p>
          <w:p w14:paraId="4AFFF86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larynx</w:t>
            </w:r>
          </w:p>
          <w:p w14:paraId="58E88DB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trachea</w:t>
            </w:r>
          </w:p>
        </w:tc>
        <w:tc>
          <w:tcPr>
            <w:tcW w:w="0" w:type="auto"/>
            <w:shd w:val="clear" w:color="auto" w:fill="FFFFFF" w:themeFill="background1"/>
          </w:tcPr>
          <w:p w14:paraId="6C923FB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03. respiratory and intrathoracic organs</w:t>
            </w:r>
          </w:p>
        </w:tc>
      </w:tr>
      <w:tr w:rsidR="00093EA6" w:rsidRPr="00182858" w14:paraId="30813282" w14:textId="77777777" w:rsidTr="00093EA6">
        <w:tc>
          <w:tcPr>
            <w:tcW w:w="0" w:type="auto"/>
            <w:shd w:val="clear" w:color="auto" w:fill="FFFFFF" w:themeFill="background1"/>
          </w:tcPr>
          <w:p w14:paraId="499545A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LUNG</w:t>
            </w:r>
          </w:p>
        </w:tc>
        <w:tc>
          <w:tcPr>
            <w:tcW w:w="0" w:type="auto"/>
            <w:shd w:val="clear" w:color="auto" w:fill="FFFFFF" w:themeFill="background1"/>
          </w:tcPr>
          <w:p w14:paraId="7E9D10A5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C34</w:t>
            </w:r>
          </w:p>
        </w:tc>
        <w:tc>
          <w:tcPr>
            <w:tcW w:w="0" w:type="auto"/>
            <w:shd w:val="clear" w:color="auto" w:fill="FFFFFF" w:themeFill="background1"/>
          </w:tcPr>
          <w:p w14:paraId="6A947E0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bronchus and lung</w:t>
            </w:r>
          </w:p>
        </w:tc>
        <w:tc>
          <w:tcPr>
            <w:tcW w:w="0" w:type="auto"/>
            <w:shd w:val="clear" w:color="auto" w:fill="FFFFFF" w:themeFill="background1"/>
          </w:tcPr>
          <w:p w14:paraId="5DB2D423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03. respiratory and intrathoracic organs</w:t>
            </w:r>
          </w:p>
        </w:tc>
      </w:tr>
      <w:tr w:rsidR="00093EA6" w:rsidRPr="00182858" w14:paraId="696A400D" w14:textId="77777777" w:rsidTr="00093EA6">
        <w:tc>
          <w:tcPr>
            <w:tcW w:w="0" w:type="auto"/>
            <w:shd w:val="clear" w:color="auto" w:fill="FFFFFF" w:themeFill="background1"/>
          </w:tcPr>
          <w:p w14:paraId="677B7F5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THYMUS</w:t>
            </w:r>
          </w:p>
        </w:tc>
        <w:tc>
          <w:tcPr>
            <w:tcW w:w="0" w:type="auto"/>
            <w:shd w:val="clear" w:color="auto" w:fill="FFFFFF" w:themeFill="background1"/>
          </w:tcPr>
          <w:p w14:paraId="07D2005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C37</w:t>
            </w:r>
          </w:p>
        </w:tc>
        <w:tc>
          <w:tcPr>
            <w:tcW w:w="0" w:type="auto"/>
            <w:shd w:val="clear" w:color="auto" w:fill="FFFFFF" w:themeFill="background1"/>
          </w:tcPr>
          <w:p w14:paraId="1E6385C9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thymus</w:t>
            </w:r>
          </w:p>
        </w:tc>
        <w:tc>
          <w:tcPr>
            <w:tcW w:w="0" w:type="auto"/>
            <w:shd w:val="clear" w:color="auto" w:fill="FFFFFF" w:themeFill="background1"/>
          </w:tcPr>
          <w:p w14:paraId="6B103FB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03. respiratory and intrathoracic organs</w:t>
            </w:r>
          </w:p>
        </w:tc>
      </w:tr>
      <w:tr w:rsidR="00093EA6" w:rsidRPr="00182858" w14:paraId="2A688140" w14:textId="77777777" w:rsidTr="00093EA6">
        <w:tc>
          <w:tcPr>
            <w:tcW w:w="0" w:type="auto"/>
            <w:shd w:val="clear" w:color="auto" w:fill="FFFFFF" w:themeFill="background1"/>
          </w:tcPr>
          <w:p w14:paraId="2C281F7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HEART PLEURA</w:t>
            </w:r>
          </w:p>
        </w:tc>
        <w:tc>
          <w:tcPr>
            <w:tcW w:w="0" w:type="auto"/>
            <w:shd w:val="clear" w:color="auto" w:fill="FFFFFF" w:themeFill="background1"/>
          </w:tcPr>
          <w:p w14:paraId="1A4B216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C38</w:t>
            </w:r>
          </w:p>
        </w:tc>
        <w:tc>
          <w:tcPr>
            <w:tcW w:w="0" w:type="auto"/>
            <w:shd w:val="clear" w:color="auto" w:fill="FFFFFF" w:themeFill="background1"/>
          </w:tcPr>
          <w:p w14:paraId="4F4CF66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heart, mediastinum and pleura</w:t>
            </w:r>
          </w:p>
        </w:tc>
        <w:tc>
          <w:tcPr>
            <w:tcW w:w="0" w:type="auto"/>
            <w:shd w:val="clear" w:color="auto" w:fill="FFFFFF" w:themeFill="background1"/>
          </w:tcPr>
          <w:p w14:paraId="5694ED8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03. respiratory and intrathoracic organs</w:t>
            </w:r>
          </w:p>
        </w:tc>
      </w:tr>
      <w:tr w:rsidR="00093EA6" w:rsidRPr="00182858" w14:paraId="7908BF72" w14:textId="77777777" w:rsidTr="00093EA6">
        <w:tc>
          <w:tcPr>
            <w:tcW w:w="0" w:type="auto"/>
            <w:shd w:val="clear" w:color="auto" w:fill="FFFFFF" w:themeFill="background1"/>
          </w:tcPr>
          <w:p w14:paraId="063332B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BONE</w:t>
            </w:r>
          </w:p>
        </w:tc>
        <w:tc>
          <w:tcPr>
            <w:tcW w:w="0" w:type="auto"/>
            <w:shd w:val="clear" w:color="auto" w:fill="FFFFFF" w:themeFill="background1"/>
          </w:tcPr>
          <w:p w14:paraId="752E693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C40-C41</w:t>
            </w:r>
          </w:p>
        </w:tc>
        <w:tc>
          <w:tcPr>
            <w:tcW w:w="0" w:type="auto"/>
            <w:shd w:val="clear" w:color="auto" w:fill="FFFFFF" w:themeFill="background1"/>
          </w:tcPr>
          <w:p w14:paraId="1087DDD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bone and articular cartilage of limbs</w:t>
            </w:r>
          </w:p>
          <w:p w14:paraId="4756600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bone and articular cartilage of other and unspecified sites</w:t>
            </w:r>
          </w:p>
        </w:tc>
        <w:tc>
          <w:tcPr>
            <w:tcW w:w="0" w:type="auto"/>
            <w:shd w:val="clear" w:color="auto" w:fill="FFFFFF" w:themeFill="background1"/>
          </w:tcPr>
          <w:p w14:paraId="57AF3EC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04. bone and articular cartilage</w:t>
            </w:r>
          </w:p>
        </w:tc>
      </w:tr>
      <w:tr w:rsidR="00093EA6" w:rsidRPr="00182858" w14:paraId="05404008" w14:textId="77777777" w:rsidTr="00093EA6">
        <w:tc>
          <w:tcPr>
            <w:tcW w:w="0" w:type="auto"/>
            <w:shd w:val="clear" w:color="auto" w:fill="FFFFFF" w:themeFill="background1"/>
          </w:tcPr>
          <w:p w14:paraId="5FA5601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MELANOMA</w:t>
            </w:r>
          </w:p>
        </w:tc>
        <w:tc>
          <w:tcPr>
            <w:tcW w:w="0" w:type="auto"/>
            <w:shd w:val="clear" w:color="auto" w:fill="FFFFFF" w:themeFill="background1"/>
          </w:tcPr>
          <w:p w14:paraId="6665215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C43</w:t>
            </w:r>
          </w:p>
        </w:tc>
        <w:tc>
          <w:tcPr>
            <w:tcW w:w="0" w:type="auto"/>
            <w:shd w:val="clear" w:color="auto" w:fill="FFFFFF" w:themeFill="background1"/>
          </w:tcPr>
          <w:p w14:paraId="50BDA4A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melanoma of skin</w:t>
            </w:r>
          </w:p>
        </w:tc>
        <w:tc>
          <w:tcPr>
            <w:tcW w:w="0" w:type="auto"/>
            <w:shd w:val="clear" w:color="auto" w:fill="FFFFFF" w:themeFill="background1"/>
          </w:tcPr>
          <w:p w14:paraId="1663946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05. Malignant melanoma</w:t>
            </w:r>
          </w:p>
        </w:tc>
      </w:tr>
      <w:tr w:rsidR="00093EA6" w:rsidRPr="00182858" w14:paraId="6B6A43C0" w14:textId="77777777" w:rsidTr="00093EA6">
        <w:tc>
          <w:tcPr>
            <w:tcW w:w="0" w:type="auto"/>
            <w:shd w:val="clear" w:color="auto" w:fill="FFFFFF" w:themeFill="background1"/>
          </w:tcPr>
          <w:p w14:paraId="0CE530E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SOFT TISSUE</w:t>
            </w:r>
          </w:p>
        </w:tc>
        <w:tc>
          <w:tcPr>
            <w:tcW w:w="0" w:type="auto"/>
            <w:shd w:val="clear" w:color="auto" w:fill="FFFFFF" w:themeFill="background1"/>
          </w:tcPr>
          <w:p w14:paraId="4F90BD2B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C45-C49</w:t>
            </w:r>
          </w:p>
        </w:tc>
        <w:tc>
          <w:tcPr>
            <w:tcW w:w="0" w:type="auto"/>
            <w:shd w:val="clear" w:color="auto" w:fill="FFFFFF" w:themeFill="background1"/>
          </w:tcPr>
          <w:p w14:paraId="7EB5F28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Mesothelioma</w:t>
            </w:r>
          </w:p>
          <w:p w14:paraId="252567E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Kaposi sarcoma</w:t>
            </w:r>
          </w:p>
          <w:p w14:paraId="270FDA5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peripheral nerves and autonomic nervous system</w:t>
            </w:r>
          </w:p>
          <w:p w14:paraId="26390CA3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retroperitoneum and peritoneum</w:t>
            </w:r>
          </w:p>
          <w:p w14:paraId="75A67D7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connective and soft tissue</w:t>
            </w:r>
          </w:p>
        </w:tc>
        <w:tc>
          <w:tcPr>
            <w:tcW w:w="0" w:type="auto"/>
            <w:shd w:val="clear" w:color="auto" w:fill="FFFFFF" w:themeFill="background1"/>
          </w:tcPr>
          <w:p w14:paraId="0F2722AF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06. mesothelial and soft tissue</w:t>
            </w:r>
          </w:p>
        </w:tc>
      </w:tr>
      <w:tr w:rsidR="00093EA6" w:rsidRPr="00182858" w14:paraId="07CE284F" w14:textId="77777777" w:rsidTr="00093EA6">
        <w:tc>
          <w:tcPr>
            <w:tcW w:w="0" w:type="auto"/>
            <w:shd w:val="clear" w:color="auto" w:fill="FFFFFF" w:themeFill="background1"/>
          </w:tcPr>
          <w:p w14:paraId="66B61515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BREAST</w:t>
            </w:r>
          </w:p>
        </w:tc>
        <w:tc>
          <w:tcPr>
            <w:tcW w:w="0" w:type="auto"/>
            <w:shd w:val="clear" w:color="auto" w:fill="FFFFFF" w:themeFill="background1"/>
          </w:tcPr>
          <w:p w14:paraId="7253BC0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C50</w:t>
            </w:r>
          </w:p>
        </w:tc>
        <w:tc>
          <w:tcPr>
            <w:tcW w:w="0" w:type="auto"/>
            <w:shd w:val="clear" w:color="auto" w:fill="FFFFFF" w:themeFill="background1"/>
          </w:tcPr>
          <w:p w14:paraId="1161BDA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breast</w:t>
            </w:r>
          </w:p>
        </w:tc>
        <w:tc>
          <w:tcPr>
            <w:tcW w:w="0" w:type="auto"/>
            <w:shd w:val="clear" w:color="auto" w:fill="FFFFFF" w:themeFill="background1"/>
          </w:tcPr>
          <w:p w14:paraId="6DB65B0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07. Breast</w:t>
            </w:r>
          </w:p>
        </w:tc>
      </w:tr>
      <w:tr w:rsidR="00093EA6" w:rsidRPr="00182858" w14:paraId="281348C9" w14:textId="77777777" w:rsidTr="00093EA6">
        <w:tc>
          <w:tcPr>
            <w:tcW w:w="0" w:type="auto"/>
            <w:shd w:val="clear" w:color="auto" w:fill="FFFFFF" w:themeFill="background1"/>
          </w:tcPr>
          <w:p w14:paraId="0AED046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GYN</w:t>
            </w:r>
          </w:p>
        </w:tc>
        <w:tc>
          <w:tcPr>
            <w:tcW w:w="0" w:type="auto"/>
            <w:shd w:val="clear" w:color="auto" w:fill="FFFFFF" w:themeFill="background1"/>
          </w:tcPr>
          <w:p w14:paraId="41CE31D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C51-C58</w:t>
            </w:r>
          </w:p>
        </w:tc>
        <w:tc>
          <w:tcPr>
            <w:tcW w:w="0" w:type="auto"/>
            <w:shd w:val="clear" w:color="auto" w:fill="FFFFFF" w:themeFill="background1"/>
          </w:tcPr>
          <w:p w14:paraId="1E59EF5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vulva</w:t>
            </w:r>
          </w:p>
          <w:p w14:paraId="7B3F192B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vagina</w:t>
            </w:r>
          </w:p>
          <w:p w14:paraId="3EB5748B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cervix uteri</w:t>
            </w:r>
          </w:p>
          <w:p w14:paraId="5244BDF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corpus uteri</w:t>
            </w:r>
          </w:p>
          <w:p w14:paraId="3238221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uterus, part unspecified</w:t>
            </w:r>
          </w:p>
          <w:p w14:paraId="2E80AE23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ovary</w:t>
            </w:r>
          </w:p>
          <w:p w14:paraId="19A5502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unspecified female genital organs</w:t>
            </w:r>
          </w:p>
          <w:p w14:paraId="75FFCC8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placenta</w:t>
            </w:r>
          </w:p>
        </w:tc>
        <w:tc>
          <w:tcPr>
            <w:tcW w:w="0" w:type="auto"/>
            <w:shd w:val="clear" w:color="auto" w:fill="FFFFFF" w:themeFill="background1"/>
          </w:tcPr>
          <w:p w14:paraId="7156C01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08. female genital organs</w:t>
            </w:r>
          </w:p>
        </w:tc>
      </w:tr>
      <w:tr w:rsidR="00093EA6" w:rsidRPr="00182858" w14:paraId="3D2E2C81" w14:textId="77777777" w:rsidTr="00093EA6">
        <w:tc>
          <w:tcPr>
            <w:tcW w:w="0" w:type="auto"/>
            <w:shd w:val="clear" w:color="auto" w:fill="FFFFFF" w:themeFill="background1"/>
          </w:tcPr>
          <w:p w14:paraId="06DBFD3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MALE GENITAL</w:t>
            </w:r>
          </w:p>
        </w:tc>
        <w:tc>
          <w:tcPr>
            <w:tcW w:w="0" w:type="auto"/>
            <w:shd w:val="clear" w:color="auto" w:fill="FFFFFF" w:themeFill="background1"/>
          </w:tcPr>
          <w:p w14:paraId="408D272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C60-C63</w:t>
            </w:r>
          </w:p>
        </w:tc>
        <w:tc>
          <w:tcPr>
            <w:tcW w:w="0" w:type="auto"/>
            <w:shd w:val="clear" w:color="auto" w:fill="FFFFFF" w:themeFill="background1"/>
          </w:tcPr>
          <w:p w14:paraId="0223E1A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penis</w:t>
            </w:r>
          </w:p>
          <w:p w14:paraId="35949F6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testis</w:t>
            </w:r>
          </w:p>
          <w:p w14:paraId="21B332AB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unspecified male genital organs</w:t>
            </w:r>
          </w:p>
        </w:tc>
        <w:tc>
          <w:tcPr>
            <w:tcW w:w="0" w:type="auto"/>
            <w:shd w:val="clear" w:color="auto" w:fill="FFFFFF" w:themeFill="background1"/>
          </w:tcPr>
          <w:p w14:paraId="72ABA03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09. male genital organs</w:t>
            </w:r>
          </w:p>
        </w:tc>
      </w:tr>
      <w:tr w:rsidR="00093EA6" w:rsidRPr="00182858" w14:paraId="008E638D" w14:textId="77777777" w:rsidTr="00093EA6">
        <w:tc>
          <w:tcPr>
            <w:tcW w:w="0" w:type="auto"/>
            <w:shd w:val="clear" w:color="auto" w:fill="FFFFFF" w:themeFill="background1"/>
          </w:tcPr>
          <w:p w14:paraId="2F6E387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PROSTATE</w:t>
            </w:r>
          </w:p>
        </w:tc>
        <w:tc>
          <w:tcPr>
            <w:tcW w:w="0" w:type="auto"/>
            <w:shd w:val="clear" w:color="auto" w:fill="FFFFFF" w:themeFill="background1"/>
          </w:tcPr>
          <w:p w14:paraId="3279F545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C61</w:t>
            </w:r>
          </w:p>
        </w:tc>
        <w:tc>
          <w:tcPr>
            <w:tcW w:w="0" w:type="auto"/>
            <w:shd w:val="clear" w:color="auto" w:fill="FFFFFF" w:themeFill="background1"/>
          </w:tcPr>
          <w:p w14:paraId="0BC3141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prostate</w:t>
            </w:r>
          </w:p>
        </w:tc>
        <w:tc>
          <w:tcPr>
            <w:tcW w:w="0" w:type="auto"/>
            <w:shd w:val="clear" w:color="auto" w:fill="FFFFFF" w:themeFill="background1"/>
          </w:tcPr>
          <w:p w14:paraId="55E6566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09. male genital organs</w:t>
            </w:r>
          </w:p>
        </w:tc>
      </w:tr>
      <w:tr w:rsidR="00093EA6" w:rsidRPr="00182858" w14:paraId="3B9D2318" w14:textId="77777777" w:rsidTr="00093EA6">
        <w:tc>
          <w:tcPr>
            <w:tcW w:w="0" w:type="auto"/>
            <w:shd w:val="clear" w:color="auto" w:fill="FFFFFF" w:themeFill="background1"/>
          </w:tcPr>
          <w:p w14:paraId="718DC46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KIDNEY</w:t>
            </w:r>
          </w:p>
        </w:tc>
        <w:tc>
          <w:tcPr>
            <w:tcW w:w="0" w:type="auto"/>
            <w:shd w:val="clear" w:color="auto" w:fill="FFFFFF" w:themeFill="background1"/>
          </w:tcPr>
          <w:p w14:paraId="66B5903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C64</w:t>
            </w:r>
          </w:p>
        </w:tc>
        <w:tc>
          <w:tcPr>
            <w:tcW w:w="0" w:type="auto"/>
            <w:shd w:val="clear" w:color="auto" w:fill="FFFFFF" w:themeFill="background1"/>
          </w:tcPr>
          <w:p w14:paraId="5E6B8FA3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kidney, except renal pelvis</w:t>
            </w:r>
          </w:p>
        </w:tc>
        <w:tc>
          <w:tcPr>
            <w:tcW w:w="0" w:type="auto"/>
            <w:shd w:val="clear" w:color="auto" w:fill="FFFFFF" w:themeFill="background1"/>
          </w:tcPr>
          <w:p w14:paraId="5F72366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10. urinary tract</w:t>
            </w:r>
          </w:p>
        </w:tc>
      </w:tr>
      <w:tr w:rsidR="00093EA6" w:rsidRPr="00182858" w14:paraId="0CF31B24" w14:textId="77777777" w:rsidTr="00093EA6">
        <w:tc>
          <w:tcPr>
            <w:tcW w:w="0" w:type="auto"/>
            <w:shd w:val="clear" w:color="auto" w:fill="FFFFFF" w:themeFill="background1"/>
          </w:tcPr>
          <w:p w14:paraId="1658333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URINARY</w:t>
            </w:r>
          </w:p>
        </w:tc>
        <w:tc>
          <w:tcPr>
            <w:tcW w:w="0" w:type="auto"/>
            <w:shd w:val="clear" w:color="auto" w:fill="FFFFFF" w:themeFill="background1"/>
          </w:tcPr>
          <w:p w14:paraId="50B1F3F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C65, C66, C68</w:t>
            </w:r>
          </w:p>
        </w:tc>
        <w:tc>
          <w:tcPr>
            <w:tcW w:w="0" w:type="auto"/>
            <w:shd w:val="clear" w:color="auto" w:fill="FFFFFF" w:themeFill="background1"/>
          </w:tcPr>
          <w:p w14:paraId="55E81D0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renal pelvis</w:t>
            </w:r>
          </w:p>
          <w:p w14:paraId="44AF2D8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ureter</w:t>
            </w:r>
          </w:p>
          <w:p w14:paraId="0F734C0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unspecified urinary organs</w:t>
            </w:r>
          </w:p>
        </w:tc>
        <w:tc>
          <w:tcPr>
            <w:tcW w:w="0" w:type="auto"/>
            <w:shd w:val="clear" w:color="auto" w:fill="FFFFFF" w:themeFill="background1"/>
          </w:tcPr>
          <w:p w14:paraId="5539295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10. urinary tract</w:t>
            </w:r>
          </w:p>
        </w:tc>
      </w:tr>
      <w:tr w:rsidR="00093EA6" w:rsidRPr="00182858" w14:paraId="6DC9BBF2" w14:textId="77777777" w:rsidTr="00093EA6">
        <w:tc>
          <w:tcPr>
            <w:tcW w:w="0" w:type="auto"/>
            <w:shd w:val="clear" w:color="auto" w:fill="FFFFFF" w:themeFill="background1"/>
          </w:tcPr>
          <w:p w14:paraId="6564DA3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BLADDER</w:t>
            </w:r>
          </w:p>
        </w:tc>
        <w:tc>
          <w:tcPr>
            <w:tcW w:w="0" w:type="auto"/>
            <w:shd w:val="clear" w:color="auto" w:fill="FFFFFF" w:themeFill="background1"/>
          </w:tcPr>
          <w:p w14:paraId="69145B4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C67</w:t>
            </w:r>
          </w:p>
        </w:tc>
        <w:tc>
          <w:tcPr>
            <w:tcW w:w="0" w:type="auto"/>
            <w:shd w:val="clear" w:color="auto" w:fill="FFFFFF" w:themeFill="background1"/>
          </w:tcPr>
          <w:p w14:paraId="4CFE90D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bladder</w:t>
            </w:r>
          </w:p>
        </w:tc>
        <w:tc>
          <w:tcPr>
            <w:tcW w:w="0" w:type="auto"/>
            <w:shd w:val="clear" w:color="auto" w:fill="FFFFFF" w:themeFill="background1"/>
          </w:tcPr>
          <w:p w14:paraId="5D06ED4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10. urinary tract</w:t>
            </w:r>
          </w:p>
        </w:tc>
      </w:tr>
      <w:tr w:rsidR="00093EA6" w:rsidRPr="00182858" w14:paraId="54EED226" w14:textId="77777777" w:rsidTr="00093EA6">
        <w:tc>
          <w:tcPr>
            <w:tcW w:w="0" w:type="auto"/>
            <w:shd w:val="clear" w:color="auto" w:fill="FFFFFF" w:themeFill="background1"/>
          </w:tcPr>
          <w:p w14:paraId="6F3C161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EYE</w:t>
            </w:r>
          </w:p>
        </w:tc>
        <w:tc>
          <w:tcPr>
            <w:tcW w:w="0" w:type="auto"/>
            <w:shd w:val="clear" w:color="auto" w:fill="FFFFFF" w:themeFill="background1"/>
          </w:tcPr>
          <w:p w14:paraId="6F29699E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C69</w:t>
            </w:r>
          </w:p>
        </w:tc>
        <w:tc>
          <w:tcPr>
            <w:tcW w:w="0" w:type="auto"/>
            <w:shd w:val="clear" w:color="auto" w:fill="FFFFFF" w:themeFill="background1"/>
          </w:tcPr>
          <w:p w14:paraId="22C5C1D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eye and adnexa</w:t>
            </w:r>
          </w:p>
        </w:tc>
        <w:tc>
          <w:tcPr>
            <w:tcW w:w="0" w:type="auto"/>
            <w:shd w:val="clear" w:color="auto" w:fill="FFFFFF" w:themeFill="background1"/>
          </w:tcPr>
          <w:p w14:paraId="17A94CAA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11. eye, brain and other parts of central nervous system</w:t>
            </w:r>
          </w:p>
        </w:tc>
      </w:tr>
      <w:tr w:rsidR="00093EA6" w:rsidRPr="00182858" w14:paraId="1FE9952E" w14:textId="77777777" w:rsidTr="00093EA6">
        <w:tc>
          <w:tcPr>
            <w:tcW w:w="0" w:type="auto"/>
            <w:shd w:val="clear" w:color="auto" w:fill="FFFFFF" w:themeFill="background1"/>
          </w:tcPr>
          <w:p w14:paraId="6900E51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CNS</w:t>
            </w:r>
          </w:p>
        </w:tc>
        <w:tc>
          <w:tcPr>
            <w:tcW w:w="0" w:type="auto"/>
            <w:shd w:val="clear" w:color="auto" w:fill="FFFFFF" w:themeFill="background1"/>
          </w:tcPr>
          <w:p w14:paraId="626111F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C70-C72</w:t>
            </w:r>
          </w:p>
        </w:tc>
        <w:tc>
          <w:tcPr>
            <w:tcW w:w="0" w:type="auto"/>
            <w:shd w:val="clear" w:color="auto" w:fill="FFFFFF" w:themeFill="background1"/>
          </w:tcPr>
          <w:p w14:paraId="40FB51E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meninges</w:t>
            </w:r>
          </w:p>
          <w:p w14:paraId="0481D999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brain</w:t>
            </w:r>
          </w:p>
          <w:p w14:paraId="04856B6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spinal cord, cranial nerves and other parts of central nervous system</w:t>
            </w:r>
          </w:p>
        </w:tc>
        <w:tc>
          <w:tcPr>
            <w:tcW w:w="0" w:type="auto"/>
            <w:shd w:val="clear" w:color="auto" w:fill="FFFFFF" w:themeFill="background1"/>
          </w:tcPr>
          <w:p w14:paraId="0D76C17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11. eye, brain and other parts of central nervous system</w:t>
            </w:r>
          </w:p>
        </w:tc>
      </w:tr>
      <w:tr w:rsidR="00093EA6" w:rsidRPr="00182858" w14:paraId="20A1E062" w14:textId="77777777" w:rsidTr="00093EA6">
        <w:tc>
          <w:tcPr>
            <w:tcW w:w="0" w:type="auto"/>
            <w:shd w:val="clear" w:color="auto" w:fill="FFFFFF" w:themeFill="background1"/>
          </w:tcPr>
          <w:p w14:paraId="5F0CC519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ENDOCRINE</w:t>
            </w:r>
          </w:p>
        </w:tc>
        <w:tc>
          <w:tcPr>
            <w:tcW w:w="0" w:type="auto"/>
            <w:shd w:val="clear" w:color="auto" w:fill="FFFFFF" w:themeFill="background1"/>
          </w:tcPr>
          <w:p w14:paraId="07F2438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C73-C75</w:t>
            </w:r>
          </w:p>
        </w:tc>
        <w:tc>
          <w:tcPr>
            <w:tcW w:w="0" w:type="auto"/>
            <w:shd w:val="clear" w:color="auto" w:fill="FFFFFF" w:themeFill="background1"/>
          </w:tcPr>
          <w:p w14:paraId="7416282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thyroid gland</w:t>
            </w:r>
          </w:p>
          <w:p w14:paraId="111029C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adrenal gland</w:t>
            </w:r>
          </w:p>
          <w:p w14:paraId="341F92A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endocrine glands and related structures</w:t>
            </w:r>
          </w:p>
        </w:tc>
        <w:tc>
          <w:tcPr>
            <w:tcW w:w="0" w:type="auto"/>
            <w:shd w:val="clear" w:color="auto" w:fill="FFFFFF" w:themeFill="background1"/>
          </w:tcPr>
          <w:p w14:paraId="3A49147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12. thyroid and other endocrine glands</w:t>
            </w:r>
          </w:p>
        </w:tc>
      </w:tr>
      <w:tr w:rsidR="00093EA6" w:rsidRPr="00182858" w14:paraId="18C64DC4" w14:textId="77777777" w:rsidTr="00093EA6">
        <w:tc>
          <w:tcPr>
            <w:tcW w:w="0" w:type="auto"/>
            <w:shd w:val="clear" w:color="auto" w:fill="FFFFFF" w:themeFill="background1"/>
          </w:tcPr>
          <w:p w14:paraId="7D29E55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0" w:type="auto"/>
            <w:shd w:val="clear" w:color="auto" w:fill="FFFFFF" w:themeFill="background1"/>
          </w:tcPr>
          <w:p w14:paraId="4B4F4CD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C26, C39, C76, C80, C96</w:t>
            </w:r>
          </w:p>
        </w:tc>
        <w:tc>
          <w:tcPr>
            <w:tcW w:w="0" w:type="auto"/>
            <w:shd w:val="clear" w:color="auto" w:fill="FFFFFF" w:themeFill="background1"/>
          </w:tcPr>
          <w:p w14:paraId="3C4383AF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ill-defined digestive organs</w:t>
            </w:r>
          </w:p>
          <w:p w14:paraId="051FB78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ill-defined sites in the respiratory system and intrathoracic organs</w:t>
            </w:r>
          </w:p>
          <w:p w14:paraId="2CD07F8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 of other and ill-defined sites</w:t>
            </w:r>
          </w:p>
          <w:p w14:paraId="55B9FEF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Malignant neoplasm, without specification of site</w:t>
            </w:r>
          </w:p>
          <w:p w14:paraId="5B77332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Other and unspecified malignant neoplasms of lymphoid, </w:t>
            </w:r>
            <w:proofErr w:type="spellStart"/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haematopoietic</w:t>
            </w:r>
            <w:proofErr w:type="spellEnd"/>
            <w:r w:rsidRPr="00182858">
              <w:rPr>
                <w:rFonts w:ascii="Times New Roman" w:hAnsi="Times New Roman" w:cs="Times New Roman"/>
                <w:sz w:val="20"/>
                <w:szCs w:val="20"/>
              </w:rPr>
              <w:t xml:space="preserve"> and related tissue</w:t>
            </w:r>
          </w:p>
        </w:tc>
        <w:tc>
          <w:tcPr>
            <w:tcW w:w="0" w:type="auto"/>
            <w:shd w:val="clear" w:color="auto" w:fill="FFFFFF" w:themeFill="background1"/>
          </w:tcPr>
          <w:p w14:paraId="06F24ED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 ill-defined, secondary and unspecified sites</w:t>
            </w:r>
          </w:p>
        </w:tc>
      </w:tr>
      <w:tr w:rsidR="00093EA6" w:rsidRPr="00182858" w14:paraId="466CA663" w14:textId="77777777" w:rsidTr="00093EA6">
        <w:tc>
          <w:tcPr>
            <w:tcW w:w="0" w:type="auto"/>
            <w:shd w:val="clear" w:color="auto" w:fill="FFFFFF" w:themeFill="background1"/>
          </w:tcPr>
          <w:p w14:paraId="0AA227A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LYMPH NODES</w:t>
            </w:r>
          </w:p>
        </w:tc>
        <w:tc>
          <w:tcPr>
            <w:tcW w:w="0" w:type="auto"/>
            <w:shd w:val="clear" w:color="auto" w:fill="FFFFFF" w:themeFill="background1"/>
          </w:tcPr>
          <w:p w14:paraId="09D713A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C77</w:t>
            </w:r>
          </w:p>
        </w:tc>
        <w:tc>
          <w:tcPr>
            <w:tcW w:w="0" w:type="auto"/>
            <w:shd w:val="clear" w:color="auto" w:fill="FFFFFF" w:themeFill="background1"/>
          </w:tcPr>
          <w:p w14:paraId="1B1977B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Secondary and unspecified malignant neoplasm of lymph nodes</w:t>
            </w:r>
          </w:p>
        </w:tc>
        <w:tc>
          <w:tcPr>
            <w:tcW w:w="0" w:type="auto"/>
            <w:shd w:val="clear" w:color="auto" w:fill="FFFFFF" w:themeFill="background1"/>
          </w:tcPr>
          <w:p w14:paraId="3B1241A2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13. ill-defined, secondary and unspecified sites</w:t>
            </w:r>
          </w:p>
        </w:tc>
      </w:tr>
      <w:tr w:rsidR="00093EA6" w:rsidRPr="00182858" w14:paraId="67975862" w14:textId="77777777" w:rsidTr="00093EA6">
        <w:tc>
          <w:tcPr>
            <w:tcW w:w="0" w:type="auto"/>
            <w:shd w:val="clear" w:color="auto" w:fill="FFFFFF" w:themeFill="background1"/>
          </w:tcPr>
          <w:p w14:paraId="51380931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METASTATIC</w:t>
            </w:r>
          </w:p>
        </w:tc>
        <w:tc>
          <w:tcPr>
            <w:tcW w:w="0" w:type="auto"/>
            <w:shd w:val="clear" w:color="auto" w:fill="FFFFFF" w:themeFill="background1"/>
          </w:tcPr>
          <w:p w14:paraId="6DC585D9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C78-C79</w:t>
            </w:r>
          </w:p>
        </w:tc>
        <w:tc>
          <w:tcPr>
            <w:tcW w:w="0" w:type="auto"/>
            <w:shd w:val="clear" w:color="auto" w:fill="FFFFFF" w:themeFill="background1"/>
          </w:tcPr>
          <w:p w14:paraId="4DACC8FF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Secondary malignant neoplasm of respiratory and digestive organs</w:t>
            </w:r>
          </w:p>
          <w:p w14:paraId="78A7BF84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Secondary malignant neoplasm of other and unspecified sites</w:t>
            </w:r>
          </w:p>
        </w:tc>
        <w:tc>
          <w:tcPr>
            <w:tcW w:w="0" w:type="auto"/>
            <w:shd w:val="clear" w:color="auto" w:fill="FFFFFF" w:themeFill="background1"/>
          </w:tcPr>
          <w:p w14:paraId="566B25D6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13. ill-defined, secondary and unspecified sites</w:t>
            </w:r>
          </w:p>
        </w:tc>
      </w:tr>
      <w:tr w:rsidR="00093EA6" w:rsidRPr="00182858" w14:paraId="67A9E736" w14:textId="77777777" w:rsidTr="00093EA6">
        <w:tc>
          <w:tcPr>
            <w:tcW w:w="0" w:type="auto"/>
            <w:shd w:val="clear" w:color="auto" w:fill="FFFFFF" w:themeFill="background1"/>
          </w:tcPr>
          <w:p w14:paraId="3426990B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LYMPHOMA</w:t>
            </w:r>
          </w:p>
        </w:tc>
        <w:tc>
          <w:tcPr>
            <w:tcW w:w="0" w:type="auto"/>
            <w:shd w:val="clear" w:color="auto" w:fill="FFFFFF" w:themeFill="background1"/>
          </w:tcPr>
          <w:p w14:paraId="47CA14F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C81-C85</w:t>
            </w:r>
          </w:p>
        </w:tc>
        <w:tc>
          <w:tcPr>
            <w:tcW w:w="0" w:type="auto"/>
            <w:shd w:val="clear" w:color="auto" w:fill="FFFFFF" w:themeFill="background1"/>
          </w:tcPr>
          <w:p w14:paraId="2E93E728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Hodgkin lymphoma</w:t>
            </w:r>
          </w:p>
          <w:p w14:paraId="7B17BAA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Follicular lymphoma</w:t>
            </w:r>
          </w:p>
          <w:p w14:paraId="5861742F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Non-follicular lymphoma</w:t>
            </w:r>
          </w:p>
          <w:p w14:paraId="2DB31A4C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Mature T/NK-cell lymphomas</w:t>
            </w:r>
          </w:p>
          <w:p w14:paraId="4B04ACA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Other and unspecified types of non-Hodgkin lymphoma</w:t>
            </w:r>
          </w:p>
        </w:tc>
        <w:tc>
          <w:tcPr>
            <w:tcW w:w="0" w:type="auto"/>
            <w:shd w:val="clear" w:color="auto" w:fill="FFFFFF" w:themeFill="background1"/>
          </w:tcPr>
          <w:p w14:paraId="0D61453D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14. lymphoid, hematopoietic and related tissue</w:t>
            </w:r>
          </w:p>
        </w:tc>
      </w:tr>
      <w:tr w:rsidR="00093EA6" w:rsidRPr="00182858" w14:paraId="1B3FE478" w14:textId="77777777" w:rsidTr="00093EA6">
        <w:tc>
          <w:tcPr>
            <w:tcW w:w="0" w:type="auto"/>
            <w:shd w:val="clear" w:color="auto" w:fill="FFFFFF" w:themeFill="background1"/>
          </w:tcPr>
          <w:p w14:paraId="7C17E957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MYELOM</w:t>
            </w:r>
          </w:p>
        </w:tc>
        <w:tc>
          <w:tcPr>
            <w:tcW w:w="0" w:type="auto"/>
            <w:shd w:val="clear" w:color="auto" w:fill="FFFFFF" w:themeFill="background1"/>
          </w:tcPr>
          <w:p w14:paraId="3C5FAFEF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C90</w:t>
            </w:r>
          </w:p>
        </w:tc>
        <w:tc>
          <w:tcPr>
            <w:tcW w:w="0" w:type="auto"/>
            <w:shd w:val="clear" w:color="auto" w:fill="FFFFFF" w:themeFill="background1"/>
          </w:tcPr>
          <w:p w14:paraId="3DED2B15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Multiple myeloma and malignant plasma cell neoplasms</w:t>
            </w:r>
          </w:p>
        </w:tc>
        <w:tc>
          <w:tcPr>
            <w:tcW w:w="0" w:type="auto"/>
            <w:shd w:val="clear" w:color="auto" w:fill="FFFFFF" w:themeFill="background1"/>
          </w:tcPr>
          <w:p w14:paraId="4E9A9480" w14:textId="77777777" w:rsidR="00093EA6" w:rsidRPr="00182858" w:rsidRDefault="00093EA6" w:rsidP="00093EA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2858">
              <w:rPr>
                <w:rFonts w:ascii="Times New Roman" w:hAnsi="Times New Roman" w:cs="Times New Roman"/>
                <w:sz w:val="20"/>
                <w:szCs w:val="20"/>
              </w:rPr>
              <w:t>14. lymphoid, hematopoietic and related tissue;</w:t>
            </w:r>
          </w:p>
        </w:tc>
      </w:tr>
    </w:tbl>
    <w:p w14:paraId="222A7C64" w14:textId="77777777" w:rsidR="00093EA6" w:rsidRPr="00182858" w:rsidRDefault="00093EA6" w:rsidP="00182858">
      <w:pPr>
        <w:pStyle w:val="Text"/>
      </w:pPr>
    </w:p>
    <w:p w14:paraId="0FD130D4" w14:textId="77777777" w:rsidR="00093EA6" w:rsidRPr="00182858" w:rsidRDefault="00093EA6" w:rsidP="00182858">
      <w:pPr>
        <w:pStyle w:val="Text"/>
      </w:pPr>
    </w:p>
    <w:p w14:paraId="40CE868D" w14:textId="77777777" w:rsidR="00093EA6" w:rsidRPr="00182858" w:rsidRDefault="00093EA6">
      <w:pPr>
        <w:spacing w:line="240" w:lineRule="auto"/>
        <w:rPr>
          <w:rFonts w:ascii="Times New Roman" w:hAnsi="Times New Roman"/>
          <w:b/>
          <w:bCs/>
          <w:sz w:val="20"/>
          <w:lang w:val="en-GB" w:eastAsia="en-US"/>
        </w:rPr>
      </w:pPr>
      <w:r w:rsidRPr="00182858">
        <w:rPr>
          <w:rFonts w:ascii="Times New Roman" w:hAnsi="Times New Roman"/>
          <w:b/>
          <w:bCs/>
          <w:sz w:val="20"/>
          <w:lang w:val="en-GB"/>
        </w:rPr>
        <w:br w:type="page"/>
      </w:r>
    </w:p>
    <w:p w14:paraId="2C55815F" w14:textId="113B0B99" w:rsidR="00964860" w:rsidRPr="00182858" w:rsidRDefault="00964860" w:rsidP="00182858">
      <w:pPr>
        <w:pStyle w:val="Text"/>
      </w:pPr>
      <w:bookmarkStart w:id="4" w:name="_Hlk149057909"/>
      <w:r w:rsidRPr="00182858">
        <w:rPr>
          <w:b/>
          <w:bCs/>
        </w:rPr>
        <w:lastRenderedPageBreak/>
        <w:t xml:space="preserve">Supplementary </w:t>
      </w:r>
      <w:r w:rsidR="002F5B8D" w:rsidRPr="00182858">
        <w:rPr>
          <w:b/>
          <w:bCs/>
        </w:rPr>
        <w:t>T</w:t>
      </w:r>
      <w:r w:rsidRPr="00182858">
        <w:rPr>
          <w:b/>
          <w:bCs/>
        </w:rPr>
        <w:t>able S</w:t>
      </w:r>
      <w:r w:rsidR="00093EA6" w:rsidRPr="00182858">
        <w:rPr>
          <w:b/>
          <w:bCs/>
        </w:rPr>
        <w:t>4</w:t>
      </w:r>
      <w:r w:rsidRPr="00182858">
        <w:rPr>
          <w:b/>
          <w:bCs/>
        </w:rPr>
        <w:t xml:space="preserve"> </w:t>
      </w:r>
      <w:r w:rsidRPr="00182858">
        <w:t xml:space="preserve">Crude and adjusted </w:t>
      </w:r>
      <w:r w:rsidR="00547CA9">
        <w:t>HRs</w:t>
      </w:r>
      <w:r w:rsidRPr="00182858">
        <w:t xml:space="preserve"> from Cox regression and </w:t>
      </w:r>
      <w:proofErr w:type="spellStart"/>
      <w:r w:rsidRPr="00182858">
        <w:t>subhazards</w:t>
      </w:r>
      <w:proofErr w:type="spellEnd"/>
      <w:r w:rsidRPr="00182858">
        <w:t xml:space="preserve"> from Fine-Gray regression for recurrent VTE and major bleeding; rivaroxaban vs LMWH; OT exposure definition</w:t>
      </w:r>
      <w:bookmarkEnd w:id="4"/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271"/>
        <w:gridCol w:w="1134"/>
        <w:gridCol w:w="992"/>
        <w:gridCol w:w="851"/>
        <w:gridCol w:w="992"/>
        <w:gridCol w:w="1276"/>
        <w:gridCol w:w="1843"/>
        <w:gridCol w:w="1559"/>
        <w:gridCol w:w="1559"/>
        <w:gridCol w:w="1418"/>
        <w:gridCol w:w="1417"/>
      </w:tblGrid>
      <w:tr w:rsidR="00BC7615" w:rsidRPr="00182858" w14:paraId="43819DA7" w14:textId="77777777" w:rsidTr="00772E99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tcBorders>
              <w:bottom w:val="single" w:sz="4" w:space="0" w:color="auto"/>
            </w:tcBorders>
            <w:vAlign w:val="center"/>
          </w:tcPr>
          <w:p w14:paraId="1178C1C0" w14:textId="02A7FDC3" w:rsidR="003B1664" w:rsidRPr="009A0972" w:rsidRDefault="003B1664" w:rsidP="009A0972">
            <w:pPr>
              <w:pStyle w:val="Text"/>
              <w:spacing w:line="240" w:lineRule="auto"/>
              <w:jc w:val="center"/>
              <w:rPr>
                <w:b/>
              </w:rPr>
            </w:pPr>
            <w:r w:rsidRPr="009A0972">
              <w:rPr>
                <w:b/>
              </w:rPr>
              <w:t>Outcome</w:t>
            </w:r>
          </w:p>
        </w:tc>
        <w:tc>
          <w:tcPr>
            <w:tcW w:w="1134" w:type="dxa"/>
            <w:vAlign w:val="center"/>
          </w:tcPr>
          <w:p w14:paraId="60AD9CF8" w14:textId="0BCA9EC6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Months follow-up</w:t>
            </w:r>
          </w:p>
        </w:tc>
        <w:tc>
          <w:tcPr>
            <w:tcW w:w="992" w:type="dxa"/>
            <w:vAlign w:val="center"/>
          </w:tcPr>
          <w:p w14:paraId="7F6BB519" w14:textId="72CDB99D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Group</w:t>
            </w:r>
          </w:p>
        </w:tc>
        <w:tc>
          <w:tcPr>
            <w:tcW w:w="851" w:type="dxa"/>
            <w:vAlign w:val="center"/>
          </w:tcPr>
          <w:p w14:paraId="232EC2DF" w14:textId="77777777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Total</w:t>
            </w:r>
          </w:p>
          <w:p w14:paraId="620F8C92" w14:textId="361CB930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(N)</w:t>
            </w:r>
          </w:p>
        </w:tc>
        <w:tc>
          <w:tcPr>
            <w:tcW w:w="992" w:type="dxa"/>
            <w:vAlign w:val="center"/>
          </w:tcPr>
          <w:p w14:paraId="2A846DE4" w14:textId="77777777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Events</w:t>
            </w:r>
          </w:p>
          <w:p w14:paraId="0990AD0F" w14:textId="46971494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(N)</w:t>
            </w:r>
          </w:p>
        </w:tc>
        <w:tc>
          <w:tcPr>
            <w:tcW w:w="1276" w:type="dxa"/>
            <w:vAlign w:val="center"/>
          </w:tcPr>
          <w:p w14:paraId="0E4BE122" w14:textId="370B8C81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Person-years</w:t>
            </w:r>
          </w:p>
        </w:tc>
        <w:tc>
          <w:tcPr>
            <w:tcW w:w="1843" w:type="dxa"/>
            <w:vAlign w:val="center"/>
          </w:tcPr>
          <w:p w14:paraId="1008902C" w14:textId="294AD4AE" w:rsidR="003B1664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  <w:bCs/>
                <w:color w:val="000000"/>
              </w:rPr>
              <w:t>IR (CI) per 1000 PY</w:t>
            </w:r>
          </w:p>
        </w:tc>
        <w:tc>
          <w:tcPr>
            <w:tcW w:w="1559" w:type="dxa"/>
            <w:vAlign w:val="center"/>
          </w:tcPr>
          <w:p w14:paraId="151FF637" w14:textId="77777777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Unweighted</w:t>
            </w:r>
          </w:p>
          <w:p w14:paraId="338FB204" w14:textId="5707B0E6" w:rsidR="003B1664" w:rsidRPr="009A0972" w:rsidRDefault="003B1664" w:rsidP="00772E99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HR</w:t>
            </w:r>
            <w:r w:rsidR="00964860" w:rsidRPr="009A0972">
              <w:rPr>
                <w:b/>
              </w:rPr>
              <w:t>*</w:t>
            </w:r>
            <w:r w:rsidR="00772E99">
              <w:rPr>
                <w:b/>
              </w:rPr>
              <w:t xml:space="preserve"> </w:t>
            </w:r>
            <w:r w:rsidRPr="009A0972">
              <w:rPr>
                <w:b/>
              </w:rPr>
              <w:t>(CI)</w:t>
            </w:r>
          </w:p>
        </w:tc>
        <w:tc>
          <w:tcPr>
            <w:tcW w:w="1559" w:type="dxa"/>
            <w:vAlign w:val="center"/>
          </w:tcPr>
          <w:p w14:paraId="795CCCBF" w14:textId="5E8E0F4B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Weighted</w:t>
            </w:r>
          </w:p>
          <w:p w14:paraId="2AAD089D" w14:textId="57E49D54" w:rsidR="003B1664" w:rsidRPr="009A0972" w:rsidRDefault="003B1664" w:rsidP="00772E99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sub</w:t>
            </w:r>
            <w:r w:rsidR="00AD18E6" w:rsidRPr="009A0972">
              <w:rPr>
                <w:b/>
              </w:rPr>
              <w:t>-</w:t>
            </w:r>
            <w:r w:rsidRPr="009A0972">
              <w:rPr>
                <w:b/>
              </w:rPr>
              <w:t>HR</w:t>
            </w:r>
            <w:r w:rsidR="00772E99">
              <w:rPr>
                <w:b/>
              </w:rPr>
              <w:t xml:space="preserve"> </w:t>
            </w:r>
            <w:r w:rsidRPr="009A0972">
              <w:rPr>
                <w:b/>
              </w:rPr>
              <w:t>(CI)</w:t>
            </w:r>
          </w:p>
        </w:tc>
        <w:tc>
          <w:tcPr>
            <w:tcW w:w="1418" w:type="dxa"/>
            <w:vAlign w:val="center"/>
          </w:tcPr>
          <w:p w14:paraId="194AAEC7" w14:textId="0AEDA3F0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Unweighted</w:t>
            </w:r>
          </w:p>
          <w:p w14:paraId="4B303B9D" w14:textId="2CFC346F" w:rsidR="003B1664" w:rsidRPr="009A0972" w:rsidRDefault="003B1664" w:rsidP="00772E99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s</w:t>
            </w:r>
            <w:r w:rsidR="00AD18E6" w:rsidRPr="009A0972">
              <w:rPr>
                <w:b/>
              </w:rPr>
              <w:t>ub-</w:t>
            </w:r>
            <w:proofErr w:type="spellStart"/>
            <w:r w:rsidR="00AD18E6" w:rsidRPr="009A0972">
              <w:rPr>
                <w:b/>
              </w:rPr>
              <w:t>HR</w:t>
            </w:r>
            <w:r w:rsidR="00AD18E6" w:rsidRPr="009A0972">
              <w:rPr>
                <w:b/>
                <w:vertAlign w:val="superscript"/>
              </w:rPr>
              <w:t>a</w:t>
            </w:r>
            <w:proofErr w:type="spellEnd"/>
            <w:r w:rsidR="00772E99">
              <w:rPr>
                <w:b/>
                <w:vertAlign w:val="superscript"/>
              </w:rPr>
              <w:t xml:space="preserve"> </w:t>
            </w:r>
            <w:r w:rsidRPr="009A0972">
              <w:rPr>
                <w:b/>
              </w:rPr>
              <w:t>(CI)</w:t>
            </w:r>
          </w:p>
        </w:tc>
        <w:tc>
          <w:tcPr>
            <w:tcW w:w="1417" w:type="dxa"/>
            <w:vAlign w:val="center"/>
          </w:tcPr>
          <w:p w14:paraId="61E537BD" w14:textId="77777777" w:rsidR="003B1664" w:rsidRPr="009A0972" w:rsidRDefault="003B1664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Weighted</w:t>
            </w:r>
          </w:p>
          <w:p w14:paraId="146BC1F1" w14:textId="3FB55C0C" w:rsidR="003B1664" w:rsidRPr="009A0972" w:rsidRDefault="003B1664" w:rsidP="00772E99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9A0972">
              <w:rPr>
                <w:b/>
              </w:rPr>
              <w:t>s</w:t>
            </w:r>
            <w:r w:rsidR="00AD18E6" w:rsidRPr="009A0972">
              <w:rPr>
                <w:b/>
              </w:rPr>
              <w:t>ub-HR</w:t>
            </w:r>
            <w:r w:rsidR="00772E99">
              <w:rPr>
                <w:b/>
              </w:rPr>
              <w:t xml:space="preserve"> </w:t>
            </w:r>
            <w:r w:rsidRPr="009A0972">
              <w:rPr>
                <w:b/>
              </w:rPr>
              <w:t>(CI)</w:t>
            </w:r>
          </w:p>
        </w:tc>
      </w:tr>
      <w:tr w:rsidR="00BC7615" w:rsidRPr="00182858" w14:paraId="36B7D0D6" w14:textId="77777777" w:rsidTr="00772E99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4FEA3416" w14:textId="65F0E48F" w:rsidR="00D13AF7" w:rsidRPr="009A0972" w:rsidRDefault="00D13AF7" w:rsidP="009A0972">
            <w:pPr>
              <w:pStyle w:val="Text"/>
              <w:spacing w:line="240" w:lineRule="auto"/>
              <w:jc w:val="center"/>
            </w:pPr>
            <w:r w:rsidRPr="009A0972">
              <w:t>Recurrent VTE</w:t>
            </w:r>
          </w:p>
        </w:tc>
        <w:tc>
          <w:tcPr>
            <w:tcW w:w="1134" w:type="dxa"/>
            <w:vMerge w:val="restart"/>
            <w:vAlign w:val="center"/>
          </w:tcPr>
          <w:p w14:paraId="66DD0542" w14:textId="03CD054F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3</w:t>
            </w:r>
          </w:p>
        </w:tc>
        <w:tc>
          <w:tcPr>
            <w:tcW w:w="992" w:type="dxa"/>
            <w:vAlign w:val="center"/>
          </w:tcPr>
          <w:p w14:paraId="481FA9F1" w14:textId="5D8686AE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01C74AC9" w14:textId="0CE9A146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558CB864" w14:textId="79DCA8A8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11</w:t>
            </w:r>
          </w:p>
        </w:tc>
        <w:tc>
          <w:tcPr>
            <w:tcW w:w="1276" w:type="dxa"/>
            <w:vAlign w:val="center"/>
          </w:tcPr>
          <w:p w14:paraId="128AB717" w14:textId="213F3802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59.35</w:t>
            </w:r>
          </w:p>
        </w:tc>
        <w:tc>
          <w:tcPr>
            <w:tcW w:w="1843" w:type="dxa"/>
            <w:vAlign w:val="center"/>
          </w:tcPr>
          <w:p w14:paraId="35CEEF13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185.3</w:t>
            </w:r>
          </w:p>
          <w:p w14:paraId="6E9EA0E7" w14:textId="52A59842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(92.52</w:t>
            </w:r>
            <w:r w:rsidR="00AD18E6" w:rsidRPr="009A0972">
              <w:t>–</w:t>
            </w:r>
            <w:r w:rsidRPr="009A0972">
              <w:t>331.6)</w:t>
            </w:r>
          </w:p>
        </w:tc>
        <w:tc>
          <w:tcPr>
            <w:tcW w:w="1559" w:type="dxa"/>
            <w:vAlign w:val="center"/>
          </w:tcPr>
          <w:p w14:paraId="41119A66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0.87</w:t>
            </w:r>
          </w:p>
          <w:p w14:paraId="568FBCEC" w14:textId="4C9D13E8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(0.48</w:t>
            </w:r>
            <w:r w:rsidR="00AD18E6" w:rsidRPr="009A0972">
              <w:t>–</w:t>
            </w:r>
            <w:r w:rsidRPr="009A0972">
              <w:t>1.61)</w:t>
            </w:r>
          </w:p>
        </w:tc>
        <w:tc>
          <w:tcPr>
            <w:tcW w:w="1559" w:type="dxa"/>
            <w:vAlign w:val="center"/>
          </w:tcPr>
          <w:p w14:paraId="20BB06CB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0.80</w:t>
            </w:r>
          </w:p>
          <w:p w14:paraId="634F7F13" w14:textId="1F1C6E2A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(0.40</w:t>
            </w:r>
            <w:r w:rsidR="00AD18E6" w:rsidRPr="009A0972">
              <w:t>–</w:t>
            </w:r>
            <w:r w:rsidRPr="009A0972">
              <w:t>1.63)</w:t>
            </w:r>
          </w:p>
        </w:tc>
        <w:tc>
          <w:tcPr>
            <w:tcW w:w="1418" w:type="dxa"/>
            <w:vAlign w:val="center"/>
          </w:tcPr>
          <w:p w14:paraId="2AD26424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0.90</w:t>
            </w:r>
          </w:p>
          <w:p w14:paraId="7BCAF7D5" w14:textId="23DB302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(0.49</w:t>
            </w:r>
            <w:r w:rsidR="00AD18E6" w:rsidRPr="009A0972">
              <w:t>–</w:t>
            </w:r>
            <w:r w:rsidRPr="009A0972">
              <w:t>1.66)</w:t>
            </w:r>
          </w:p>
        </w:tc>
        <w:tc>
          <w:tcPr>
            <w:tcW w:w="1417" w:type="dxa"/>
            <w:vAlign w:val="center"/>
          </w:tcPr>
          <w:p w14:paraId="32379381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0.82</w:t>
            </w:r>
          </w:p>
          <w:p w14:paraId="349290DA" w14:textId="192293D5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(0.33</w:t>
            </w:r>
            <w:r w:rsidR="00AD18E6" w:rsidRPr="009A0972">
              <w:t>–</w:t>
            </w:r>
            <w:r w:rsidRPr="009A0972">
              <w:t>2.05)</w:t>
            </w:r>
          </w:p>
        </w:tc>
      </w:tr>
      <w:tr w:rsidR="00BC7615" w:rsidRPr="00182858" w14:paraId="6E9C1BF4" w14:textId="77777777" w:rsidTr="00772E9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285F4471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9D17399" w14:textId="77777777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234C988A" w14:textId="15CB6C1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4C84A572" w14:textId="37FDCE00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17CBF2EA" w14:textId="1ED49937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225</w:t>
            </w:r>
          </w:p>
        </w:tc>
        <w:tc>
          <w:tcPr>
            <w:tcW w:w="1276" w:type="dxa"/>
            <w:vAlign w:val="center"/>
          </w:tcPr>
          <w:p w14:paraId="0632AF16" w14:textId="5D0683D5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1046.95</w:t>
            </w:r>
          </w:p>
        </w:tc>
        <w:tc>
          <w:tcPr>
            <w:tcW w:w="1843" w:type="dxa"/>
            <w:vAlign w:val="center"/>
          </w:tcPr>
          <w:p w14:paraId="51B21E6F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214.9</w:t>
            </w:r>
          </w:p>
          <w:p w14:paraId="61739BAF" w14:textId="17FCA0D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(187.7</w:t>
            </w:r>
            <w:r w:rsidR="00AD18E6" w:rsidRPr="009A0972">
              <w:t>–</w:t>
            </w:r>
            <w:r w:rsidRPr="009A0972">
              <w:t>244.9)</w:t>
            </w:r>
          </w:p>
        </w:tc>
        <w:tc>
          <w:tcPr>
            <w:tcW w:w="1559" w:type="dxa"/>
            <w:vAlign w:val="center"/>
          </w:tcPr>
          <w:p w14:paraId="2B28675C" w14:textId="37E3059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481205A5" w14:textId="1B594CCB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766F60E2" w14:textId="4BE3B54D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29E4A50E" w14:textId="79AF3598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333D6A38" w14:textId="77777777" w:rsidTr="00772E99">
        <w:trPr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7273E8B3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63B32292" w14:textId="47197C4F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6</w:t>
            </w:r>
          </w:p>
        </w:tc>
        <w:tc>
          <w:tcPr>
            <w:tcW w:w="992" w:type="dxa"/>
            <w:vAlign w:val="center"/>
          </w:tcPr>
          <w:p w14:paraId="6A422B81" w14:textId="3352ABD9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078BE65C" w14:textId="059760D4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1D10F984" w14:textId="1B6A52F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11</w:t>
            </w:r>
          </w:p>
        </w:tc>
        <w:tc>
          <w:tcPr>
            <w:tcW w:w="1276" w:type="dxa"/>
            <w:vAlign w:val="center"/>
          </w:tcPr>
          <w:p w14:paraId="2F41093B" w14:textId="58FCF504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104.96</w:t>
            </w:r>
          </w:p>
        </w:tc>
        <w:tc>
          <w:tcPr>
            <w:tcW w:w="1843" w:type="dxa"/>
            <w:vAlign w:val="center"/>
          </w:tcPr>
          <w:p w14:paraId="110C4BC2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104.8</w:t>
            </w:r>
          </w:p>
          <w:p w14:paraId="6D0BF2D3" w14:textId="5B957DE9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(52.31</w:t>
            </w:r>
            <w:r w:rsidR="00AD18E6" w:rsidRPr="009A0972">
              <w:t>–</w:t>
            </w:r>
            <w:r w:rsidRPr="009A0972">
              <w:t>187.5)</w:t>
            </w:r>
          </w:p>
        </w:tc>
        <w:tc>
          <w:tcPr>
            <w:tcW w:w="1559" w:type="dxa"/>
            <w:vAlign w:val="center"/>
          </w:tcPr>
          <w:p w14:paraId="1C068FE3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0.7</w:t>
            </w:r>
            <w:r w:rsidR="009A0972" w:rsidRPr="009A0972">
              <w:t>6</w:t>
            </w:r>
          </w:p>
          <w:p w14:paraId="7E6F730C" w14:textId="42CAC88A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(0.41</w:t>
            </w:r>
            <w:r w:rsidR="00AD18E6" w:rsidRPr="009A0972">
              <w:t>–</w:t>
            </w:r>
            <w:r w:rsidRPr="009A0972">
              <w:t>1.40)</w:t>
            </w:r>
          </w:p>
        </w:tc>
        <w:tc>
          <w:tcPr>
            <w:tcW w:w="1559" w:type="dxa"/>
            <w:vAlign w:val="center"/>
          </w:tcPr>
          <w:p w14:paraId="59711AF8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0.70</w:t>
            </w:r>
          </w:p>
          <w:p w14:paraId="149D90DE" w14:textId="69C5844B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(0.35</w:t>
            </w:r>
            <w:r w:rsidR="00AD18E6" w:rsidRPr="009A0972">
              <w:t>–</w:t>
            </w:r>
            <w:r w:rsidRPr="009A0972">
              <w:t>1.42)</w:t>
            </w:r>
          </w:p>
        </w:tc>
        <w:tc>
          <w:tcPr>
            <w:tcW w:w="1418" w:type="dxa"/>
            <w:vAlign w:val="center"/>
          </w:tcPr>
          <w:p w14:paraId="7BCB51B6" w14:textId="0F312ED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0.81 (0.44</w:t>
            </w:r>
            <w:r w:rsidR="00AD18E6" w:rsidRPr="009A0972">
              <w:t>–</w:t>
            </w:r>
            <w:r w:rsidRPr="009A0972">
              <w:t>1.48)</w:t>
            </w:r>
          </w:p>
        </w:tc>
        <w:tc>
          <w:tcPr>
            <w:tcW w:w="1417" w:type="dxa"/>
            <w:vAlign w:val="center"/>
          </w:tcPr>
          <w:p w14:paraId="1A9F9C5C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0.72</w:t>
            </w:r>
          </w:p>
          <w:p w14:paraId="420AB4BE" w14:textId="69952B00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(0.30</w:t>
            </w:r>
            <w:r w:rsidR="00AD18E6" w:rsidRPr="009A0972">
              <w:t>–</w:t>
            </w:r>
            <w:r w:rsidRPr="009A0972">
              <w:t>1.77)</w:t>
            </w:r>
          </w:p>
        </w:tc>
      </w:tr>
      <w:tr w:rsidR="00BC7615" w:rsidRPr="00182858" w14:paraId="56417295" w14:textId="77777777" w:rsidTr="00772E99">
        <w:trPr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2A0C7DEC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C4793D6" w14:textId="77777777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20FF4F10" w14:textId="1C876578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7D88D5E0" w14:textId="114C62C5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0581F401" w14:textId="3A75DF8E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253</w:t>
            </w:r>
          </w:p>
        </w:tc>
        <w:tc>
          <w:tcPr>
            <w:tcW w:w="1276" w:type="dxa"/>
            <w:vAlign w:val="center"/>
          </w:tcPr>
          <w:p w14:paraId="657A8721" w14:textId="570E2912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1753.13</w:t>
            </w:r>
          </w:p>
        </w:tc>
        <w:tc>
          <w:tcPr>
            <w:tcW w:w="1843" w:type="dxa"/>
            <w:vAlign w:val="center"/>
          </w:tcPr>
          <w:p w14:paraId="309590F1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144.3</w:t>
            </w:r>
          </w:p>
          <w:p w14:paraId="289EE2BE" w14:textId="189BEB10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(127.1</w:t>
            </w:r>
            <w:r w:rsidR="00AD18E6" w:rsidRPr="009A0972">
              <w:t>–</w:t>
            </w:r>
            <w:r w:rsidRPr="009A0972">
              <w:t>163.2)</w:t>
            </w:r>
          </w:p>
        </w:tc>
        <w:tc>
          <w:tcPr>
            <w:tcW w:w="1559" w:type="dxa"/>
            <w:vAlign w:val="center"/>
          </w:tcPr>
          <w:p w14:paraId="726D601F" w14:textId="243444AE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690D81F1" w14:textId="043B864E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463EDDFB" w14:textId="7A9C0F90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74D6C171" w14:textId="500DEE1D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530C32C8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2FE99B95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30027F84" w14:textId="5D3F0957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12</w:t>
            </w:r>
          </w:p>
        </w:tc>
        <w:tc>
          <w:tcPr>
            <w:tcW w:w="992" w:type="dxa"/>
            <w:vAlign w:val="center"/>
          </w:tcPr>
          <w:p w14:paraId="6AE2C35E" w14:textId="34A2AE95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186DD3E1" w14:textId="60104C70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4866136A" w14:textId="6C515B5F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11</w:t>
            </w:r>
          </w:p>
        </w:tc>
        <w:tc>
          <w:tcPr>
            <w:tcW w:w="1276" w:type="dxa"/>
            <w:vAlign w:val="center"/>
          </w:tcPr>
          <w:p w14:paraId="0F039796" w14:textId="082B40EE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149.65</w:t>
            </w:r>
          </w:p>
        </w:tc>
        <w:tc>
          <w:tcPr>
            <w:tcW w:w="1843" w:type="dxa"/>
            <w:vAlign w:val="center"/>
          </w:tcPr>
          <w:p w14:paraId="692377E7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73.51</w:t>
            </w:r>
          </w:p>
          <w:p w14:paraId="17DB1350" w14:textId="3EB2B70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(36.69</w:t>
            </w:r>
            <w:r w:rsidR="00AD18E6" w:rsidRPr="009A0972">
              <w:t>–</w:t>
            </w:r>
            <w:r w:rsidRPr="009A0972">
              <w:t>131.5)</w:t>
            </w:r>
          </w:p>
        </w:tc>
        <w:tc>
          <w:tcPr>
            <w:tcW w:w="1559" w:type="dxa"/>
            <w:vAlign w:val="center"/>
          </w:tcPr>
          <w:p w14:paraId="68931B29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0.65</w:t>
            </w:r>
          </w:p>
          <w:p w14:paraId="4A8091EB" w14:textId="4EE5FFCC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(0.35</w:t>
            </w:r>
            <w:r w:rsidR="00AD18E6" w:rsidRPr="009A0972">
              <w:t>–</w:t>
            </w:r>
            <w:r w:rsidRPr="009A0972">
              <w:t>1.20)</w:t>
            </w:r>
          </w:p>
        </w:tc>
        <w:tc>
          <w:tcPr>
            <w:tcW w:w="1559" w:type="dxa"/>
            <w:vAlign w:val="center"/>
          </w:tcPr>
          <w:p w14:paraId="149A6F66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0.63</w:t>
            </w:r>
          </w:p>
          <w:p w14:paraId="416AC481" w14:textId="20771CD9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(0.32</w:t>
            </w:r>
            <w:r w:rsidR="00AD18E6" w:rsidRPr="009A0972">
              <w:t>–</w:t>
            </w:r>
            <w:r w:rsidRPr="009A0972">
              <w:t>1.25)</w:t>
            </w:r>
          </w:p>
        </w:tc>
        <w:tc>
          <w:tcPr>
            <w:tcW w:w="1418" w:type="dxa"/>
            <w:vAlign w:val="center"/>
          </w:tcPr>
          <w:p w14:paraId="24CA4728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0.72</w:t>
            </w:r>
          </w:p>
          <w:p w14:paraId="3801646D" w14:textId="21C1D9B9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(0.39</w:t>
            </w:r>
            <w:r w:rsidR="00AD18E6" w:rsidRPr="009A0972">
              <w:t>–</w:t>
            </w:r>
            <w:r w:rsidRPr="009A0972">
              <w:t>1.32)</w:t>
            </w:r>
          </w:p>
        </w:tc>
        <w:tc>
          <w:tcPr>
            <w:tcW w:w="1417" w:type="dxa"/>
            <w:vAlign w:val="center"/>
          </w:tcPr>
          <w:p w14:paraId="3A340FFC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0.66</w:t>
            </w:r>
          </w:p>
          <w:p w14:paraId="28768217" w14:textId="030A38DC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(0.27</w:t>
            </w:r>
            <w:r w:rsidR="00AD18E6" w:rsidRPr="009A0972">
              <w:t>–</w:t>
            </w:r>
            <w:r w:rsidRPr="009A0972">
              <w:t>1.57)</w:t>
            </w:r>
          </w:p>
        </w:tc>
      </w:tr>
      <w:tr w:rsidR="00BC7615" w:rsidRPr="00182858" w14:paraId="6E10E5CA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1987FDC8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11FA924" w14:textId="77777777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06A8887F" w14:textId="2AA8244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0A892F61" w14:textId="0F83A6E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4BEB5B67" w14:textId="48A5FAB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291</w:t>
            </w:r>
          </w:p>
        </w:tc>
        <w:tc>
          <w:tcPr>
            <w:tcW w:w="1276" w:type="dxa"/>
            <w:vAlign w:val="center"/>
          </w:tcPr>
          <w:p w14:paraId="1F1E5CFB" w14:textId="228F93A0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2509.54</w:t>
            </w:r>
          </w:p>
        </w:tc>
        <w:tc>
          <w:tcPr>
            <w:tcW w:w="1843" w:type="dxa"/>
            <w:vAlign w:val="center"/>
          </w:tcPr>
          <w:p w14:paraId="10577984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116.0</w:t>
            </w:r>
          </w:p>
          <w:p w14:paraId="6AE1C580" w14:textId="06DD7AB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(103.0</w:t>
            </w:r>
            <w:r w:rsidR="00AD18E6" w:rsidRPr="009A0972">
              <w:t>–</w:t>
            </w:r>
            <w:r w:rsidRPr="009A0972">
              <w:t>130.1)</w:t>
            </w:r>
          </w:p>
        </w:tc>
        <w:tc>
          <w:tcPr>
            <w:tcW w:w="1559" w:type="dxa"/>
            <w:vAlign w:val="center"/>
          </w:tcPr>
          <w:p w14:paraId="7262A1CE" w14:textId="38FBA2E5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4CE641AA" w14:textId="28A4EE4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3871EAE7" w14:textId="5A54FCE4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054D7916" w14:textId="0976A966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7F16CED8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73D1A72D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4D075A90" w14:textId="639D99AA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24</w:t>
            </w:r>
          </w:p>
        </w:tc>
        <w:tc>
          <w:tcPr>
            <w:tcW w:w="992" w:type="dxa"/>
            <w:vAlign w:val="center"/>
          </w:tcPr>
          <w:p w14:paraId="2E2A31D6" w14:textId="3A13E20E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23C6AB52" w14:textId="27D409DB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17A734B2" w14:textId="0C8AD71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11</w:t>
            </w:r>
          </w:p>
        </w:tc>
        <w:tc>
          <w:tcPr>
            <w:tcW w:w="1276" w:type="dxa"/>
            <w:vAlign w:val="center"/>
          </w:tcPr>
          <w:p w14:paraId="049D4438" w14:textId="4569B670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175.57</w:t>
            </w:r>
          </w:p>
        </w:tc>
        <w:tc>
          <w:tcPr>
            <w:tcW w:w="1843" w:type="dxa"/>
            <w:vAlign w:val="center"/>
          </w:tcPr>
          <w:p w14:paraId="0ED749AE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62.65</w:t>
            </w:r>
          </w:p>
          <w:p w14:paraId="204ECA9F" w14:textId="4173B44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(31.28</w:t>
            </w:r>
            <w:r w:rsidR="00AD18E6" w:rsidRPr="009A0972">
              <w:t>–</w:t>
            </w:r>
            <w:r w:rsidRPr="009A0972">
              <w:t>112.1)</w:t>
            </w:r>
          </w:p>
        </w:tc>
        <w:tc>
          <w:tcPr>
            <w:tcW w:w="1559" w:type="dxa"/>
            <w:vAlign w:val="center"/>
          </w:tcPr>
          <w:p w14:paraId="0940F24A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0.61</w:t>
            </w:r>
          </w:p>
          <w:p w14:paraId="09C00B09" w14:textId="76DCA208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(0.33</w:t>
            </w:r>
            <w:r w:rsidR="00AD18E6" w:rsidRPr="009A0972">
              <w:t>–</w:t>
            </w:r>
            <w:r w:rsidRPr="009A0972">
              <w:t>1.13)</w:t>
            </w:r>
          </w:p>
        </w:tc>
        <w:tc>
          <w:tcPr>
            <w:tcW w:w="1559" w:type="dxa"/>
            <w:vAlign w:val="center"/>
          </w:tcPr>
          <w:p w14:paraId="3E8C9F9F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0.61</w:t>
            </w:r>
          </w:p>
          <w:p w14:paraId="27740082" w14:textId="3CEF2C8B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(0.31</w:t>
            </w:r>
            <w:r w:rsidR="00AD18E6" w:rsidRPr="009A0972">
              <w:t>–</w:t>
            </w:r>
            <w:r w:rsidRPr="009A0972">
              <w:t>1.21)</w:t>
            </w:r>
          </w:p>
        </w:tc>
        <w:tc>
          <w:tcPr>
            <w:tcW w:w="1418" w:type="dxa"/>
            <w:vAlign w:val="center"/>
          </w:tcPr>
          <w:p w14:paraId="64DD0D6C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0.70</w:t>
            </w:r>
          </w:p>
          <w:p w14:paraId="28444376" w14:textId="13A966E5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(0.38</w:t>
            </w:r>
            <w:r w:rsidR="00AD18E6" w:rsidRPr="009A0972">
              <w:t>–</w:t>
            </w:r>
            <w:r w:rsidRPr="009A0972">
              <w:t>1.28)</w:t>
            </w:r>
          </w:p>
        </w:tc>
        <w:tc>
          <w:tcPr>
            <w:tcW w:w="1417" w:type="dxa"/>
            <w:vAlign w:val="center"/>
          </w:tcPr>
          <w:p w14:paraId="43AAD0A2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0.64</w:t>
            </w:r>
          </w:p>
          <w:p w14:paraId="5DDCBD3D" w14:textId="6DDFF444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(0.27</w:t>
            </w:r>
            <w:r w:rsidR="00AD18E6" w:rsidRPr="009A0972">
              <w:t>–</w:t>
            </w:r>
            <w:r w:rsidRPr="009A0972">
              <w:t>1.51)</w:t>
            </w:r>
          </w:p>
        </w:tc>
      </w:tr>
      <w:tr w:rsidR="00BC7615" w:rsidRPr="00182858" w14:paraId="659D9F3A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63ED8D48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2B51E4F0" w14:textId="77777777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7FC8A699" w14:textId="4B660D88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4FAC2C80" w14:textId="2522066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1B33FA27" w14:textId="255B874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308</w:t>
            </w:r>
          </w:p>
        </w:tc>
        <w:tc>
          <w:tcPr>
            <w:tcW w:w="1276" w:type="dxa"/>
            <w:vAlign w:val="center"/>
          </w:tcPr>
          <w:p w14:paraId="341060DE" w14:textId="4360EEE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2893.88</w:t>
            </w:r>
          </w:p>
        </w:tc>
        <w:tc>
          <w:tcPr>
            <w:tcW w:w="1843" w:type="dxa"/>
            <w:vAlign w:val="center"/>
          </w:tcPr>
          <w:p w14:paraId="38A5D8A1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106.4</w:t>
            </w:r>
          </w:p>
          <w:p w14:paraId="7360EF0D" w14:textId="4AF874CE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(94.88</w:t>
            </w:r>
            <w:r w:rsidR="00AD18E6" w:rsidRPr="009A0972">
              <w:t>–</w:t>
            </w:r>
            <w:r w:rsidRPr="009A0972">
              <w:t>119.0)</w:t>
            </w:r>
          </w:p>
        </w:tc>
        <w:tc>
          <w:tcPr>
            <w:tcW w:w="1559" w:type="dxa"/>
            <w:vAlign w:val="center"/>
          </w:tcPr>
          <w:p w14:paraId="68BFADB9" w14:textId="6DBDA66D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1C78708B" w14:textId="1FA696C4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53825245" w14:textId="54F297B9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499B0FBC" w14:textId="79B368B9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60555CB6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074FD2A3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1C507A81" w14:textId="12E7E96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Overall</w:t>
            </w:r>
          </w:p>
        </w:tc>
        <w:tc>
          <w:tcPr>
            <w:tcW w:w="992" w:type="dxa"/>
            <w:vAlign w:val="center"/>
          </w:tcPr>
          <w:p w14:paraId="56785EAF" w14:textId="1D617223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62D545C6" w14:textId="3E646362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2AE2B3D8" w14:textId="2C45890F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11</w:t>
            </w:r>
          </w:p>
        </w:tc>
        <w:tc>
          <w:tcPr>
            <w:tcW w:w="1276" w:type="dxa"/>
            <w:vAlign w:val="center"/>
          </w:tcPr>
          <w:p w14:paraId="561A230F" w14:textId="02A7D1DB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180.59</w:t>
            </w:r>
          </w:p>
        </w:tc>
        <w:tc>
          <w:tcPr>
            <w:tcW w:w="1843" w:type="dxa"/>
            <w:vAlign w:val="center"/>
          </w:tcPr>
          <w:p w14:paraId="524FC807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60.91</w:t>
            </w:r>
          </w:p>
          <w:p w14:paraId="43BFDC21" w14:textId="0733339D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(30.41</w:t>
            </w:r>
            <w:r w:rsidR="00AD18E6" w:rsidRPr="009A0972">
              <w:t>–</w:t>
            </w:r>
            <w:r w:rsidRPr="009A0972">
              <w:t>109.0)</w:t>
            </w:r>
          </w:p>
        </w:tc>
        <w:tc>
          <w:tcPr>
            <w:tcW w:w="1559" w:type="dxa"/>
            <w:vAlign w:val="center"/>
          </w:tcPr>
          <w:p w14:paraId="46529E72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0.61</w:t>
            </w:r>
          </w:p>
          <w:p w14:paraId="326CA41F" w14:textId="3E044EDF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(0.33</w:t>
            </w:r>
            <w:r w:rsidR="00AD18E6" w:rsidRPr="009A0972">
              <w:t>–</w:t>
            </w:r>
            <w:r w:rsidRPr="009A0972">
              <w:t>1.13)</w:t>
            </w:r>
          </w:p>
        </w:tc>
        <w:tc>
          <w:tcPr>
            <w:tcW w:w="1559" w:type="dxa"/>
            <w:vAlign w:val="center"/>
          </w:tcPr>
          <w:p w14:paraId="36C19B97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0.61</w:t>
            </w:r>
          </w:p>
          <w:p w14:paraId="0CE113B4" w14:textId="00DCEECB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(0.31</w:t>
            </w:r>
            <w:r w:rsidR="00AD18E6" w:rsidRPr="009A0972">
              <w:t>–</w:t>
            </w:r>
            <w:r w:rsidRPr="009A0972">
              <w:t>1.21)</w:t>
            </w:r>
          </w:p>
        </w:tc>
        <w:tc>
          <w:tcPr>
            <w:tcW w:w="1418" w:type="dxa"/>
            <w:vAlign w:val="center"/>
          </w:tcPr>
          <w:p w14:paraId="052742C0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0.70</w:t>
            </w:r>
          </w:p>
          <w:p w14:paraId="31BD9D15" w14:textId="5B847FCA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(0.38</w:t>
            </w:r>
            <w:r w:rsidR="00AD18E6" w:rsidRPr="009A0972">
              <w:t>–</w:t>
            </w:r>
            <w:r w:rsidRPr="009A0972">
              <w:t>1.28)</w:t>
            </w:r>
          </w:p>
        </w:tc>
        <w:tc>
          <w:tcPr>
            <w:tcW w:w="1417" w:type="dxa"/>
            <w:vAlign w:val="center"/>
          </w:tcPr>
          <w:p w14:paraId="73BF4021" w14:textId="77777777" w:rsidR="009A0972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0.64</w:t>
            </w:r>
          </w:p>
          <w:p w14:paraId="52400D6A" w14:textId="66FF85DC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(0.27</w:t>
            </w:r>
            <w:r w:rsidR="00AD18E6" w:rsidRPr="009A0972">
              <w:t>–</w:t>
            </w:r>
            <w:r w:rsidRPr="009A0972">
              <w:t>1.51)</w:t>
            </w:r>
          </w:p>
        </w:tc>
      </w:tr>
      <w:tr w:rsidR="00BC7615" w:rsidRPr="00182858" w14:paraId="28515322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bottom w:val="single" w:sz="4" w:space="0" w:color="auto"/>
            </w:tcBorders>
            <w:vAlign w:val="center"/>
          </w:tcPr>
          <w:p w14:paraId="480B17E0" w14:textId="77777777" w:rsidR="00D13AF7" w:rsidRPr="009A0972" w:rsidRDefault="00D13AF7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6C9FD366" w14:textId="77777777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4A7DE6E4" w14:textId="6F91A4D7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5B0F95F6" w14:textId="416DB741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7FF8F619" w14:textId="291C08DD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310</w:t>
            </w:r>
          </w:p>
        </w:tc>
        <w:tc>
          <w:tcPr>
            <w:tcW w:w="1276" w:type="dxa"/>
            <w:vAlign w:val="center"/>
          </w:tcPr>
          <w:p w14:paraId="0D062754" w14:textId="338CCE5E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3061.88</w:t>
            </w:r>
          </w:p>
        </w:tc>
        <w:tc>
          <w:tcPr>
            <w:tcW w:w="1843" w:type="dxa"/>
            <w:vAlign w:val="center"/>
          </w:tcPr>
          <w:p w14:paraId="02D29CCE" w14:textId="77777777" w:rsidR="00BC7615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101.2</w:t>
            </w:r>
          </w:p>
          <w:p w14:paraId="401F79F0" w14:textId="41FC3038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(90.29</w:t>
            </w:r>
            <w:r w:rsidR="00AD18E6" w:rsidRPr="009A0972">
              <w:t>–</w:t>
            </w:r>
            <w:r w:rsidRPr="009A0972">
              <w:t>113.2)</w:t>
            </w:r>
          </w:p>
        </w:tc>
        <w:tc>
          <w:tcPr>
            <w:tcW w:w="1559" w:type="dxa"/>
            <w:vAlign w:val="center"/>
          </w:tcPr>
          <w:p w14:paraId="1295BD6A" w14:textId="11981DEA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15903B17" w14:textId="13C05C2C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5937A1F1" w14:textId="559CC65F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464C8A6B" w14:textId="7A7301CD" w:rsidR="00D13AF7" w:rsidRPr="009A0972" w:rsidRDefault="00D13AF7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49581136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35F3E" w14:textId="36A3EF37" w:rsidR="000C43AE" w:rsidRPr="009A0972" w:rsidRDefault="000C43AE" w:rsidP="009A0972">
            <w:pPr>
              <w:pStyle w:val="Text"/>
              <w:spacing w:line="240" w:lineRule="auto"/>
              <w:jc w:val="center"/>
            </w:pPr>
            <w:r w:rsidRPr="009A0972">
              <w:t>Major bleeding</w:t>
            </w:r>
          </w:p>
        </w:tc>
        <w:tc>
          <w:tcPr>
            <w:tcW w:w="1134" w:type="dxa"/>
            <w:vMerge w:val="restart"/>
            <w:vAlign w:val="center"/>
          </w:tcPr>
          <w:p w14:paraId="5436F5C2" w14:textId="12814B99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3</w:t>
            </w:r>
          </w:p>
          <w:p w14:paraId="58A9BD2B" w14:textId="6B91D220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02CAF24B" w14:textId="45D5F671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3EBDC84A" w14:textId="3C5C2312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11B99CB3" w14:textId="35BA3119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</w:t>
            </w:r>
          </w:p>
        </w:tc>
        <w:tc>
          <w:tcPr>
            <w:tcW w:w="1276" w:type="dxa"/>
            <w:vAlign w:val="center"/>
          </w:tcPr>
          <w:p w14:paraId="18BD3308" w14:textId="42FA5177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61.13</w:t>
            </w:r>
          </w:p>
        </w:tc>
        <w:tc>
          <w:tcPr>
            <w:tcW w:w="1843" w:type="dxa"/>
            <w:vAlign w:val="center"/>
          </w:tcPr>
          <w:p w14:paraId="43F3C27B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16.36</w:t>
            </w:r>
          </w:p>
          <w:p w14:paraId="2D5B6FA2" w14:textId="08190C26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(0.41</w:t>
            </w:r>
            <w:r w:rsidR="00AD18E6" w:rsidRPr="009A0972">
              <w:t>–</w:t>
            </w:r>
            <w:r w:rsidRPr="009A0972">
              <w:t>91.15)</w:t>
            </w:r>
          </w:p>
        </w:tc>
        <w:tc>
          <w:tcPr>
            <w:tcW w:w="1559" w:type="dxa"/>
            <w:vAlign w:val="center"/>
          </w:tcPr>
          <w:p w14:paraId="33ACB9F1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0.19</w:t>
            </w:r>
          </w:p>
          <w:p w14:paraId="27D65665" w14:textId="4925369B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(0.03</w:t>
            </w:r>
            <w:r w:rsidR="00AD18E6" w:rsidRPr="009A0972">
              <w:t>–</w:t>
            </w:r>
            <w:r w:rsidRPr="009A0972">
              <w:t>1.37)</w:t>
            </w:r>
          </w:p>
        </w:tc>
        <w:tc>
          <w:tcPr>
            <w:tcW w:w="1559" w:type="dxa"/>
            <w:vAlign w:val="center"/>
          </w:tcPr>
          <w:p w14:paraId="244EBC03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0.18</w:t>
            </w:r>
          </w:p>
          <w:p w14:paraId="64BD318A" w14:textId="279F460A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(0.02</w:t>
            </w:r>
            <w:r w:rsidR="00AD18E6" w:rsidRPr="009A0972">
              <w:t>–</w:t>
            </w:r>
            <w:r w:rsidRPr="009A0972">
              <w:t>1.39)</w:t>
            </w:r>
          </w:p>
        </w:tc>
        <w:tc>
          <w:tcPr>
            <w:tcW w:w="1418" w:type="dxa"/>
            <w:vAlign w:val="center"/>
          </w:tcPr>
          <w:p w14:paraId="380CFB6E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0.21</w:t>
            </w:r>
          </w:p>
          <w:p w14:paraId="49225499" w14:textId="5CE77F56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(0.03</w:t>
            </w:r>
            <w:r w:rsidR="00AD18E6" w:rsidRPr="009A0972">
              <w:t>–</w:t>
            </w:r>
            <w:r w:rsidRPr="009A0972">
              <w:t>1.48)</w:t>
            </w:r>
          </w:p>
        </w:tc>
        <w:tc>
          <w:tcPr>
            <w:tcW w:w="1417" w:type="dxa"/>
            <w:vAlign w:val="center"/>
          </w:tcPr>
          <w:p w14:paraId="58FE970F" w14:textId="77777777" w:rsidR="009A0972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0.19</w:t>
            </w:r>
          </w:p>
          <w:p w14:paraId="451446C7" w14:textId="3EA4F2AC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(0.01</w:t>
            </w:r>
            <w:r w:rsidR="00AD18E6" w:rsidRPr="009A0972">
              <w:t>–</w:t>
            </w:r>
            <w:r w:rsidRPr="009A0972">
              <w:t>3.26)</w:t>
            </w:r>
          </w:p>
        </w:tc>
      </w:tr>
      <w:tr w:rsidR="00BC7615" w:rsidRPr="00182858" w14:paraId="7AE15395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8DB73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807A823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58CA2CFE" w14:textId="5B7EEF1D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5F2CE3DD" w14:textId="2FA80AFF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582E7C16" w14:textId="5CBA9BD9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88</w:t>
            </w:r>
          </w:p>
        </w:tc>
        <w:tc>
          <w:tcPr>
            <w:tcW w:w="1276" w:type="dxa"/>
            <w:vAlign w:val="center"/>
          </w:tcPr>
          <w:p w14:paraId="0A5B39ED" w14:textId="7DF9AB0C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1073.82</w:t>
            </w:r>
          </w:p>
        </w:tc>
        <w:tc>
          <w:tcPr>
            <w:tcW w:w="1843" w:type="dxa"/>
            <w:vAlign w:val="center"/>
          </w:tcPr>
          <w:p w14:paraId="7C0D4552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81.95</w:t>
            </w:r>
          </w:p>
          <w:p w14:paraId="68C9FC15" w14:textId="270814A8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(65.73–101.0)</w:t>
            </w:r>
          </w:p>
        </w:tc>
        <w:tc>
          <w:tcPr>
            <w:tcW w:w="1559" w:type="dxa"/>
            <w:vAlign w:val="center"/>
          </w:tcPr>
          <w:p w14:paraId="27D89A4E" w14:textId="667AB12D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3BA472A9" w14:textId="755C61BE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2ECF8C72" w14:textId="57BAB26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6B4BBD17" w14:textId="30B0C8EB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2A2F505E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E8F2A7" w14:textId="77777777" w:rsidR="000C43AE" w:rsidRPr="009A0972" w:rsidRDefault="000C43AE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64E86971" w14:textId="4473522A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6</w:t>
            </w:r>
          </w:p>
          <w:p w14:paraId="48B1A56B" w14:textId="4BBB20DC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6223CEEA" w14:textId="2D3246B0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12C5C712" w14:textId="7CCE8D19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4872ABC5" w14:textId="1B07FD02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</w:t>
            </w:r>
          </w:p>
        </w:tc>
        <w:tc>
          <w:tcPr>
            <w:tcW w:w="1276" w:type="dxa"/>
            <w:vAlign w:val="center"/>
          </w:tcPr>
          <w:p w14:paraId="7234812D" w14:textId="1C81F232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108.52</w:t>
            </w:r>
          </w:p>
        </w:tc>
        <w:tc>
          <w:tcPr>
            <w:tcW w:w="1843" w:type="dxa"/>
            <w:vAlign w:val="center"/>
          </w:tcPr>
          <w:p w14:paraId="5AABBAF3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18.43</w:t>
            </w:r>
          </w:p>
          <w:p w14:paraId="634C88AB" w14:textId="63915D0E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(2.23</w:t>
            </w:r>
            <w:r w:rsidR="00AD18E6" w:rsidRPr="009A0972">
              <w:t>–</w:t>
            </w:r>
            <w:r w:rsidRPr="009A0972">
              <w:t>66.57)</w:t>
            </w:r>
          </w:p>
        </w:tc>
        <w:tc>
          <w:tcPr>
            <w:tcW w:w="1559" w:type="dxa"/>
            <w:vAlign w:val="center"/>
          </w:tcPr>
          <w:p w14:paraId="5048ED55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0.24</w:t>
            </w:r>
          </w:p>
          <w:p w14:paraId="0A23E290" w14:textId="196EF20F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(0.06</w:t>
            </w:r>
            <w:r w:rsidR="00AD18E6" w:rsidRPr="009A0972">
              <w:t>–</w:t>
            </w:r>
            <w:r w:rsidRPr="009A0972">
              <w:t>0.97)</w:t>
            </w:r>
          </w:p>
        </w:tc>
        <w:tc>
          <w:tcPr>
            <w:tcW w:w="1559" w:type="dxa"/>
            <w:vAlign w:val="center"/>
          </w:tcPr>
          <w:p w14:paraId="308F57C7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0.28</w:t>
            </w:r>
          </w:p>
          <w:p w14:paraId="1DB76B02" w14:textId="264E9AA4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(0.07</w:t>
            </w:r>
            <w:r w:rsidR="00AD18E6" w:rsidRPr="009A0972">
              <w:t>–</w:t>
            </w:r>
            <w:r w:rsidRPr="009A0972">
              <w:t>1.20)</w:t>
            </w:r>
          </w:p>
        </w:tc>
        <w:tc>
          <w:tcPr>
            <w:tcW w:w="1418" w:type="dxa"/>
            <w:vAlign w:val="center"/>
          </w:tcPr>
          <w:p w14:paraId="4C0CB426" w14:textId="77777777" w:rsidR="009A0972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0.28</w:t>
            </w:r>
          </w:p>
          <w:p w14:paraId="2090E426" w14:textId="6F207A9C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(0.07</w:t>
            </w:r>
            <w:r w:rsidR="00AD18E6" w:rsidRPr="009A0972">
              <w:t>–</w:t>
            </w:r>
            <w:r w:rsidRPr="009A0972">
              <w:t>1.12)</w:t>
            </w:r>
          </w:p>
        </w:tc>
        <w:tc>
          <w:tcPr>
            <w:tcW w:w="1417" w:type="dxa"/>
            <w:vAlign w:val="center"/>
          </w:tcPr>
          <w:p w14:paraId="064D09B2" w14:textId="77777777" w:rsidR="009A0972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0.30</w:t>
            </w:r>
          </w:p>
          <w:p w14:paraId="718D5706" w14:textId="2F7DC075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(0.04</w:t>
            </w:r>
            <w:r w:rsidR="00AD18E6" w:rsidRPr="009A0972">
              <w:t>–</w:t>
            </w:r>
            <w:r w:rsidRPr="009A0972">
              <w:t>2.10)</w:t>
            </w:r>
          </w:p>
        </w:tc>
      </w:tr>
      <w:tr w:rsidR="00BC7615" w:rsidRPr="00182858" w14:paraId="0EE93CEB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AE512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662DA61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696071DC" w14:textId="432205DE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33FCEEB9" w14:textId="0B47EC1F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095EF4F8" w14:textId="613A05E6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131</w:t>
            </w:r>
          </w:p>
        </w:tc>
        <w:tc>
          <w:tcPr>
            <w:tcW w:w="1276" w:type="dxa"/>
            <w:vAlign w:val="center"/>
          </w:tcPr>
          <w:p w14:paraId="1AE885B1" w14:textId="0A0141F1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1798.26</w:t>
            </w:r>
          </w:p>
        </w:tc>
        <w:tc>
          <w:tcPr>
            <w:tcW w:w="1843" w:type="dxa"/>
            <w:vAlign w:val="center"/>
          </w:tcPr>
          <w:p w14:paraId="1BCFFC98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72.85</w:t>
            </w:r>
          </w:p>
          <w:p w14:paraId="655DA899" w14:textId="0DA8B261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(60.91–86.44)</w:t>
            </w:r>
          </w:p>
        </w:tc>
        <w:tc>
          <w:tcPr>
            <w:tcW w:w="1559" w:type="dxa"/>
            <w:vAlign w:val="center"/>
          </w:tcPr>
          <w:p w14:paraId="5519D27E" w14:textId="2DE37949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5AAD0E9A" w14:textId="463B87E5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3C161A30" w14:textId="4BD26463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36F78106" w14:textId="0B0D26EC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57DCB614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5D0328" w14:textId="77777777" w:rsidR="000C43AE" w:rsidRPr="009A0972" w:rsidRDefault="000C43AE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7D4ED01F" w14:textId="20FC85AA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12</w:t>
            </w:r>
          </w:p>
        </w:tc>
        <w:tc>
          <w:tcPr>
            <w:tcW w:w="992" w:type="dxa"/>
            <w:vAlign w:val="center"/>
          </w:tcPr>
          <w:p w14:paraId="5393371D" w14:textId="628E8C6C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51B62522" w14:textId="11AE0752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53BB5BC6" w14:textId="5C5B8079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3</w:t>
            </w:r>
          </w:p>
        </w:tc>
        <w:tc>
          <w:tcPr>
            <w:tcW w:w="1276" w:type="dxa"/>
            <w:vAlign w:val="center"/>
          </w:tcPr>
          <w:p w14:paraId="55BC8D46" w14:textId="3D5C77D3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154.48</w:t>
            </w:r>
          </w:p>
        </w:tc>
        <w:tc>
          <w:tcPr>
            <w:tcW w:w="1843" w:type="dxa"/>
            <w:vAlign w:val="center"/>
          </w:tcPr>
          <w:p w14:paraId="4D5C3062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19.42</w:t>
            </w:r>
          </w:p>
          <w:p w14:paraId="3D84A82C" w14:textId="273F95A2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(4.00</w:t>
            </w:r>
            <w:r w:rsidR="00AD18E6" w:rsidRPr="009A0972">
              <w:t>–</w:t>
            </w:r>
            <w:r w:rsidRPr="009A0972">
              <w:t>56.75)</w:t>
            </w:r>
          </w:p>
        </w:tc>
        <w:tc>
          <w:tcPr>
            <w:tcW w:w="1559" w:type="dxa"/>
            <w:vAlign w:val="center"/>
          </w:tcPr>
          <w:p w14:paraId="59D250A2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0.31</w:t>
            </w:r>
          </w:p>
          <w:p w14:paraId="25346F7C" w14:textId="76349202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(0.10</w:t>
            </w:r>
            <w:r w:rsidR="00AD18E6" w:rsidRPr="009A0972">
              <w:t>–</w:t>
            </w:r>
            <w:r w:rsidRPr="009A0972">
              <w:t>0.96)</w:t>
            </w:r>
          </w:p>
        </w:tc>
        <w:tc>
          <w:tcPr>
            <w:tcW w:w="1559" w:type="dxa"/>
            <w:vAlign w:val="center"/>
          </w:tcPr>
          <w:p w14:paraId="5CE57B1E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0.32</w:t>
            </w:r>
          </w:p>
          <w:p w14:paraId="67A5B72B" w14:textId="3F05CF10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(0.09</w:t>
            </w:r>
            <w:r w:rsidR="00AD18E6" w:rsidRPr="009A0972">
              <w:t>–</w:t>
            </w:r>
            <w:r w:rsidRPr="009A0972">
              <w:t>1.09)</w:t>
            </w:r>
          </w:p>
        </w:tc>
        <w:tc>
          <w:tcPr>
            <w:tcW w:w="1418" w:type="dxa"/>
            <w:vAlign w:val="center"/>
          </w:tcPr>
          <w:p w14:paraId="6722A5C5" w14:textId="77777777" w:rsidR="009A0972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0.37</w:t>
            </w:r>
          </w:p>
          <w:p w14:paraId="5B70E5A1" w14:textId="227B16B3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(0.12</w:t>
            </w:r>
            <w:r w:rsidR="00AD18E6" w:rsidRPr="009A0972">
              <w:t>–</w:t>
            </w:r>
            <w:r w:rsidRPr="009A0972">
              <w:t>1.15)</w:t>
            </w:r>
          </w:p>
        </w:tc>
        <w:tc>
          <w:tcPr>
            <w:tcW w:w="1417" w:type="dxa"/>
            <w:vAlign w:val="center"/>
          </w:tcPr>
          <w:p w14:paraId="69F8949B" w14:textId="77777777" w:rsidR="009A0972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0.35</w:t>
            </w:r>
          </w:p>
          <w:p w14:paraId="152638BE" w14:textId="59E965F0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(0.06</w:t>
            </w:r>
            <w:r w:rsidR="00AD18E6" w:rsidRPr="009A0972">
              <w:t>–</w:t>
            </w:r>
            <w:r w:rsidRPr="009A0972">
              <w:t>2.00)</w:t>
            </w:r>
          </w:p>
        </w:tc>
      </w:tr>
      <w:tr w:rsidR="00BC7615" w:rsidRPr="00182858" w14:paraId="42AF747F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1A042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65DC88A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56E31153" w14:textId="06BB18CD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601C8A06" w14:textId="52B32452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41E7DF19" w14:textId="3D85524E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156</w:t>
            </w:r>
          </w:p>
        </w:tc>
        <w:tc>
          <w:tcPr>
            <w:tcW w:w="1276" w:type="dxa"/>
            <w:vAlign w:val="center"/>
          </w:tcPr>
          <w:p w14:paraId="77669087" w14:textId="3EB33F1F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2576.28</w:t>
            </w:r>
          </w:p>
        </w:tc>
        <w:tc>
          <w:tcPr>
            <w:tcW w:w="1843" w:type="dxa"/>
            <w:vAlign w:val="center"/>
          </w:tcPr>
          <w:p w14:paraId="63536D37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60.55</w:t>
            </w:r>
          </w:p>
          <w:p w14:paraId="34C39211" w14:textId="2649411B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(51.42–70.84)</w:t>
            </w:r>
          </w:p>
        </w:tc>
        <w:tc>
          <w:tcPr>
            <w:tcW w:w="1559" w:type="dxa"/>
            <w:vAlign w:val="center"/>
          </w:tcPr>
          <w:p w14:paraId="4DC755F0" w14:textId="43357C94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7338C821" w14:textId="6F4CABA9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64628210" w14:textId="3BAD9F80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32248531" w14:textId="61AD19C2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56192B0E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D0F27" w14:textId="77777777" w:rsidR="000C43AE" w:rsidRPr="009A0972" w:rsidRDefault="000C43AE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7DD7D0FD" w14:textId="2E182F4B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24</w:t>
            </w:r>
          </w:p>
          <w:p w14:paraId="647B5316" w14:textId="5B76F668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6A2F6003" w14:textId="098A081A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368337F2" w14:textId="0F65747C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6306051F" w14:textId="423284E0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</w:t>
            </w:r>
          </w:p>
        </w:tc>
        <w:tc>
          <w:tcPr>
            <w:tcW w:w="1276" w:type="dxa"/>
            <w:vAlign w:val="center"/>
          </w:tcPr>
          <w:p w14:paraId="78FF57AA" w14:textId="27205853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179.67</w:t>
            </w:r>
          </w:p>
        </w:tc>
        <w:tc>
          <w:tcPr>
            <w:tcW w:w="1843" w:type="dxa"/>
            <w:vAlign w:val="center"/>
          </w:tcPr>
          <w:p w14:paraId="4C70DEDA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27.83</w:t>
            </w:r>
          </w:p>
          <w:p w14:paraId="76D31A0D" w14:textId="7F0A627A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(9.04</w:t>
            </w:r>
            <w:r w:rsidR="00AD18E6" w:rsidRPr="009A0972">
              <w:t>–</w:t>
            </w:r>
            <w:r w:rsidRPr="009A0972">
              <w:t>64.94)</w:t>
            </w:r>
          </w:p>
        </w:tc>
        <w:tc>
          <w:tcPr>
            <w:tcW w:w="1559" w:type="dxa"/>
            <w:vAlign w:val="center"/>
          </w:tcPr>
          <w:p w14:paraId="1298F743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0.49</w:t>
            </w:r>
          </w:p>
          <w:p w14:paraId="1B9B6A53" w14:textId="78A2A4CB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(0.21</w:t>
            </w:r>
            <w:r w:rsidR="00AD18E6" w:rsidRPr="009A0972">
              <w:t>–</w:t>
            </w:r>
            <w:r w:rsidRPr="009A0972">
              <w:t>1.18)</w:t>
            </w:r>
          </w:p>
        </w:tc>
        <w:tc>
          <w:tcPr>
            <w:tcW w:w="1559" w:type="dxa"/>
            <w:vAlign w:val="center"/>
          </w:tcPr>
          <w:p w14:paraId="3264A077" w14:textId="77777777" w:rsidR="00BC7615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0.46</w:t>
            </w:r>
          </w:p>
          <w:p w14:paraId="344AA089" w14:textId="304717B1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(0.17</w:t>
            </w:r>
            <w:r w:rsidR="00AD18E6" w:rsidRPr="009A0972">
              <w:t>–</w:t>
            </w:r>
            <w:r w:rsidRPr="009A0972">
              <w:t>1.24)</w:t>
            </w:r>
          </w:p>
        </w:tc>
        <w:tc>
          <w:tcPr>
            <w:tcW w:w="1418" w:type="dxa"/>
            <w:vAlign w:val="center"/>
          </w:tcPr>
          <w:p w14:paraId="5F41A0FC" w14:textId="77777777" w:rsidR="009A0972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0.60</w:t>
            </w:r>
          </w:p>
          <w:p w14:paraId="2DFD6BF5" w14:textId="5F33BF60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(0.25</w:t>
            </w:r>
            <w:r w:rsidR="00AD18E6" w:rsidRPr="009A0972">
              <w:t>–</w:t>
            </w:r>
            <w:r w:rsidRPr="009A0972">
              <w:t>1.45)</w:t>
            </w:r>
          </w:p>
        </w:tc>
        <w:tc>
          <w:tcPr>
            <w:tcW w:w="1417" w:type="dxa"/>
            <w:vAlign w:val="center"/>
          </w:tcPr>
          <w:p w14:paraId="3F4FF006" w14:textId="77777777" w:rsidR="009A0972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0.53</w:t>
            </w:r>
          </w:p>
          <w:p w14:paraId="6E2354B7" w14:textId="7C616440" w:rsidR="000C43AE" w:rsidRPr="009A0972" w:rsidRDefault="000C43AE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(0.11</w:t>
            </w:r>
            <w:r w:rsidR="00AD18E6" w:rsidRPr="009A0972">
              <w:t>–</w:t>
            </w:r>
            <w:r w:rsidRPr="009A0972">
              <w:t>2.45)</w:t>
            </w:r>
          </w:p>
        </w:tc>
      </w:tr>
      <w:tr w:rsidR="00BC7615" w:rsidRPr="00182858" w14:paraId="18D7F018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0190C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515DC16B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14D1FA78" w14:textId="5B79789D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568283D7" w14:textId="5E14FEDE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6808BC6C" w14:textId="668270B3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163</w:t>
            </w:r>
          </w:p>
        </w:tc>
        <w:tc>
          <w:tcPr>
            <w:tcW w:w="1276" w:type="dxa"/>
            <w:vAlign w:val="center"/>
          </w:tcPr>
          <w:p w14:paraId="32317BF6" w14:textId="352A6C01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2975.07</w:t>
            </w:r>
          </w:p>
        </w:tc>
        <w:tc>
          <w:tcPr>
            <w:tcW w:w="1843" w:type="dxa"/>
            <w:vAlign w:val="center"/>
          </w:tcPr>
          <w:p w14:paraId="3CBDD210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54.79</w:t>
            </w:r>
          </w:p>
          <w:p w14:paraId="2F6D6875" w14:textId="3638D12F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(46.70–63.88)</w:t>
            </w:r>
          </w:p>
        </w:tc>
        <w:tc>
          <w:tcPr>
            <w:tcW w:w="1559" w:type="dxa"/>
            <w:vAlign w:val="center"/>
          </w:tcPr>
          <w:p w14:paraId="134D0D0D" w14:textId="58222C20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0DFA5636" w14:textId="533602CB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57CA08B8" w14:textId="1BC98ED6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7CBD5009" w14:textId="3170BC39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5A460F7F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4980D" w14:textId="77777777" w:rsidR="00964860" w:rsidRPr="009A0972" w:rsidRDefault="00964860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63CA2E72" w14:textId="2190543F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Overall</w:t>
            </w:r>
          </w:p>
        </w:tc>
        <w:tc>
          <w:tcPr>
            <w:tcW w:w="992" w:type="dxa"/>
            <w:vAlign w:val="center"/>
          </w:tcPr>
          <w:p w14:paraId="5E64B1D7" w14:textId="52131199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58076A8F" w14:textId="29226F24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2F8FC78B" w14:textId="2EA4BA2F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</w:t>
            </w:r>
          </w:p>
        </w:tc>
        <w:tc>
          <w:tcPr>
            <w:tcW w:w="1276" w:type="dxa"/>
            <w:vAlign w:val="center"/>
          </w:tcPr>
          <w:p w14:paraId="39E6DFEF" w14:textId="649CA6B3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184.69</w:t>
            </w:r>
          </w:p>
        </w:tc>
        <w:tc>
          <w:tcPr>
            <w:tcW w:w="1843" w:type="dxa"/>
            <w:vAlign w:val="center"/>
          </w:tcPr>
          <w:p w14:paraId="5457C593" w14:textId="77777777" w:rsidR="00BC7615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27.07</w:t>
            </w:r>
          </w:p>
          <w:p w14:paraId="6929B5C1" w14:textId="36FAF362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(8.79</w:t>
            </w:r>
            <w:r w:rsidR="00AD18E6" w:rsidRPr="009A0972">
              <w:t>–</w:t>
            </w:r>
            <w:r w:rsidRPr="009A0972">
              <w:t>63.18)</w:t>
            </w:r>
          </w:p>
        </w:tc>
        <w:tc>
          <w:tcPr>
            <w:tcW w:w="1559" w:type="dxa"/>
            <w:vAlign w:val="center"/>
          </w:tcPr>
          <w:p w14:paraId="041B25B8" w14:textId="77777777" w:rsidR="00BC7615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0.49</w:t>
            </w:r>
          </w:p>
          <w:p w14:paraId="002E9677" w14:textId="2253CE39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(0.20</w:t>
            </w:r>
            <w:r w:rsidR="00AD18E6" w:rsidRPr="009A0972">
              <w:t>–</w:t>
            </w:r>
            <w:r w:rsidRPr="009A0972">
              <w:t>1.18)</w:t>
            </w:r>
          </w:p>
        </w:tc>
        <w:tc>
          <w:tcPr>
            <w:tcW w:w="1559" w:type="dxa"/>
            <w:vAlign w:val="center"/>
          </w:tcPr>
          <w:p w14:paraId="11651C08" w14:textId="77777777" w:rsidR="00BC7615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0.45</w:t>
            </w:r>
          </w:p>
          <w:p w14:paraId="164F158B" w14:textId="78EC0412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(0.17</w:t>
            </w:r>
            <w:r w:rsidR="00AD18E6" w:rsidRPr="009A0972">
              <w:t>–</w:t>
            </w:r>
            <w:r w:rsidRPr="009A0972">
              <w:t>1.21)</w:t>
            </w:r>
          </w:p>
        </w:tc>
        <w:tc>
          <w:tcPr>
            <w:tcW w:w="1418" w:type="dxa"/>
            <w:vAlign w:val="center"/>
          </w:tcPr>
          <w:p w14:paraId="346FE9F1" w14:textId="77777777" w:rsidR="009A0972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0.60</w:t>
            </w:r>
          </w:p>
          <w:p w14:paraId="72FA45D1" w14:textId="3DA66B51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(0.25</w:t>
            </w:r>
            <w:r w:rsidR="00AD18E6" w:rsidRPr="009A0972">
              <w:t>–</w:t>
            </w:r>
            <w:r w:rsidRPr="009A0972">
              <w:t>1.45)</w:t>
            </w:r>
          </w:p>
        </w:tc>
        <w:tc>
          <w:tcPr>
            <w:tcW w:w="1417" w:type="dxa"/>
            <w:vAlign w:val="center"/>
          </w:tcPr>
          <w:p w14:paraId="0149FC65" w14:textId="77777777" w:rsidR="009A0972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0.51</w:t>
            </w:r>
          </w:p>
          <w:p w14:paraId="065566B6" w14:textId="44E43174" w:rsidR="00964860" w:rsidRPr="009A0972" w:rsidRDefault="00964860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(0.11</w:t>
            </w:r>
            <w:r w:rsidR="00AD18E6" w:rsidRPr="009A0972">
              <w:t>–</w:t>
            </w:r>
            <w:r w:rsidRPr="009A0972">
              <w:t>2.32)</w:t>
            </w:r>
          </w:p>
        </w:tc>
      </w:tr>
      <w:tr w:rsidR="00BC7615" w:rsidRPr="00182858" w14:paraId="6ED4BF90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0B709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048A8367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50DFC38F" w14:textId="02B98596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335E272E" w14:textId="22467A40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3E11EE92" w14:textId="04CCA9EB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166</w:t>
            </w:r>
          </w:p>
        </w:tc>
        <w:tc>
          <w:tcPr>
            <w:tcW w:w="1276" w:type="dxa"/>
            <w:vAlign w:val="center"/>
          </w:tcPr>
          <w:p w14:paraId="50FA2F3B" w14:textId="3A9F5D7C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3147.91</w:t>
            </w:r>
          </w:p>
        </w:tc>
        <w:tc>
          <w:tcPr>
            <w:tcW w:w="1843" w:type="dxa"/>
            <w:vAlign w:val="center"/>
          </w:tcPr>
          <w:p w14:paraId="51A62868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52.73</w:t>
            </w:r>
          </w:p>
          <w:p w14:paraId="28F2BC42" w14:textId="2717A874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(45.02–61.39)</w:t>
            </w:r>
          </w:p>
        </w:tc>
        <w:tc>
          <w:tcPr>
            <w:tcW w:w="1559" w:type="dxa"/>
            <w:vAlign w:val="center"/>
          </w:tcPr>
          <w:p w14:paraId="032CF0F2" w14:textId="2EFE6649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6E241388" w14:textId="4B4B78A8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8" w:type="dxa"/>
            <w:vAlign w:val="center"/>
          </w:tcPr>
          <w:p w14:paraId="790E3B45" w14:textId="787CBC8C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417" w:type="dxa"/>
            <w:vAlign w:val="center"/>
          </w:tcPr>
          <w:p w14:paraId="3204C85E" w14:textId="735CE579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</w:tr>
      <w:tr w:rsidR="00BC7615" w:rsidRPr="00182858" w14:paraId="46BC36FF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 w:val="restart"/>
            <w:tcBorders>
              <w:top w:val="single" w:sz="4" w:space="0" w:color="auto"/>
            </w:tcBorders>
            <w:vAlign w:val="center"/>
          </w:tcPr>
          <w:p w14:paraId="60668E73" w14:textId="77777777" w:rsidR="001A73ED" w:rsidRPr="009A0972" w:rsidRDefault="001A73ED" w:rsidP="009A0972">
            <w:pPr>
              <w:pStyle w:val="Text"/>
              <w:spacing w:line="240" w:lineRule="auto"/>
              <w:jc w:val="center"/>
            </w:pPr>
            <w:r w:rsidRPr="009A0972">
              <w:t>All-cause</w:t>
            </w:r>
          </w:p>
          <w:p w14:paraId="78269EDB" w14:textId="5973BCA0" w:rsidR="001A73ED" w:rsidRPr="009A0972" w:rsidRDefault="001A73ED" w:rsidP="009A0972">
            <w:pPr>
              <w:pStyle w:val="Text"/>
              <w:spacing w:line="240" w:lineRule="auto"/>
              <w:jc w:val="center"/>
            </w:pPr>
            <w:r w:rsidRPr="009A0972">
              <w:t>mortality</w:t>
            </w:r>
          </w:p>
        </w:tc>
        <w:tc>
          <w:tcPr>
            <w:tcW w:w="1134" w:type="dxa"/>
            <w:vMerge w:val="restart"/>
            <w:vAlign w:val="center"/>
          </w:tcPr>
          <w:p w14:paraId="5E65B1F4" w14:textId="6011E5B1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3</w:t>
            </w:r>
          </w:p>
          <w:p w14:paraId="7CA932AA" w14:textId="77777777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02098E63" w14:textId="13F3A040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43A80B5C" w14:textId="41D70840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20C8A663" w14:textId="716450FE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</w:t>
            </w:r>
          </w:p>
        </w:tc>
        <w:tc>
          <w:tcPr>
            <w:tcW w:w="1276" w:type="dxa"/>
            <w:vAlign w:val="center"/>
          </w:tcPr>
          <w:p w14:paraId="4CA3E5E7" w14:textId="308426FF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61.15</w:t>
            </w:r>
          </w:p>
        </w:tc>
        <w:tc>
          <w:tcPr>
            <w:tcW w:w="1843" w:type="dxa"/>
            <w:vAlign w:val="center"/>
          </w:tcPr>
          <w:p w14:paraId="61B65CF5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163.5</w:t>
            </w:r>
          </w:p>
          <w:p w14:paraId="46B7A2C3" w14:textId="4B9D042F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(78.42</w:t>
            </w:r>
            <w:r w:rsidR="00AD18E6" w:rsidRPr="009A0972">
              <w:t>–</w:t>
            </w:r>
            <w:r w:rsidRPr="009A0972">
              <w:t>300.8)</w:t>
            </w:r>
          </w:p>
        </w:tc>
        <w:tc>
          <w:tcPr>
            <w:tcW w:w="1559" w:type="dxa"/>
            <w:vAlign w:val="center"/>
          </w:tcPr>
          <w:p w14:paraId="6CF7A7F7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0.17</w:t>
            </w:r>
          </w:p>
          <w:p w14:paraId="0DEBF67F" w14:textId="536BE331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(0.09</w:t>
            </w:r>
            <w:r w:rsidR="00AD18E6" w:rsidRPr="009A0972">
              <w:t>–</w:t>
            </w:r>
            <w:r w:rsidRPr="009A0972">
              <w:t>0.32)</w:t>
            </w:r>
          </w:p>
        </w:tc>
        <w:tc>
          <w:tcPr>
            <w:tcW w:w="1559" w:type="dxa"/>
            <w:vAlign w:val="center"/>
          </w:tcPr>
          <w:p w14:paraId="1CD2FCA6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0.36</w:t>
            </w:r>
          </w:p>
          <w:p w14:paraId="305C2FF1" w14:textId="3E8C061B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(0.19</w:t>
            </w:r>
            <w:r w:rsidR="00AD18E6" w:rsidRPr="009A0972">
              <w:t>–</w:t>
            </w:r>
            <w:r w:rsidRPr="009A0972">
              <w:t>0.69)</w:t>
            </w:r>
          </w:p>
        </w:tc>
        <w:tc>
          <w:tcPr>
            <w:tcW w:w="2835" w:type="dxa"/>
            <w:gridSpan w:val="2"/>
            <w:vMerge w:val="restart"/>
            <w:vAlign w:val="center"/>
          </w:tcPr>
          <w:p w14:paraId="5827D58F" w14:textId="17B9E1B2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Competing risk</w:t>
            </w:r>
          </w:p>
        </w:tc>
      </w:tr>
      <w:tr w:rsidR="00BC7615" w:rsidRPr="00182858" w14:paraId="5870D354" w14:textId="77777777" w:rsidTr="00772E99">
        <w:trPr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1B2E16D6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522ED979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6A59C69B" w14:textId="045777C4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1125055F" w14:textId="68C5B9CE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544BD7EA" w14:textId="0476098D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929</w:t>
            </w:r>
          </w:p>
        </w:tc>
        <w:tc>
          <w:tcPr>
            <w:tcW w:w="1276" w:type="dxa"/>
            <w:vAlign w:val="center"/>
          </w:tcPr>
          <w:p w14:paraId="7CA71401" w14:textId="3F592769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1083.95</w:t>
            </w:r>
          </w:p>
        </w:tc>
        <w:tc>
          <w:tcPr>
            <w:tcW w:w="1843" w:type="dxa"/>
            <w:vAlign w:val="center"/>
          </w:tcPr>
          <w:p w14:paraId="272AB31F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857.1</w:t>
            </w:r>
          </w:p>
          <w:p w14:paraId="30B76F10" w14:textId="591574B2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(802.8–914.0)</w:t>
            </w:r>
          </w:p>
        </w:tc>
        <w:tc>
          <w:tcPr>
            <w:tcW w:w="1559" w:type="dxa"/>
            <w:vAlign w:val="center"/>
          </w:tcPr>
          <w:p w14:paraId="082C86AB" w14:textId="20B3D7EB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2F36F709" w14:textId="78F49150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7591706B" w14:textId="77777777" w:rsidR="00BC7615" w:rsidRPr="00182858" w:rsidRDefault="00BC7615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615" w:rsidRPr="00182858" w14:paraId="27E05BEA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7EEA8CA7" w14:textId="77777777" w:rsidR="001A73ED" w:rsidRPr="009A0972" w:rsidRDefault="001A73ED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7E68BEE5" w14:textId="5BECAA3E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6</w:t>
            </w:r>
          </w:p>
          <w:p w14:paraId="0722D1B7" w14:textId="77777777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5DD41473" w14:textId="2A9A5CBE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2C2157BF" w14:textId="4643435C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162FF74E" w14:textId="1D7C079A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14</w:t>
            </w:r>
          </w:p>
        </w:tc>
        <w:tc>
          <w:tcPr>
            <w:tcW w:w="1276" w:type="dxa"/>
            <w:vAlign w:val="center"/>
          </w:tcPr>
          <w:p w14:paraId="492F38A9" w14:textId="3A3C56FE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108.65</w:t>
            </w:r>
          </w:p>
        </w:tc>
        <w:tc>
          <w:tcPr>
            <w:tcW w:w="1843" w:type="dxa"/>
            <w:vAlign w:val="center"/>
          </w:tcPr>
          <w:p w14:paraId="7ED25F6F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128.9</w:t>
            </w:r>
          </w:p>
          <w:p w14:paraId="339D969E" w14:textId="5B163A95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(70.45</w:t>
            </w:r>
            <w:r w:rsidR="00AD18E6" w:rsidRPr="009A0972">
              <w:t>–</w:t>
            </w:r>
            <w:r w:rsidRPr="009A0972">
              <w:t>216.2)</w:t>
            </w:r>
          </w:p>
        </w:tc>
        <w:tc>
          <w:tcPr>
            <w:tcW w:w="1559" w:type="dxa"/>
            <w:vAlign w:val="center"/>
          </w:tcPr>
          <w:p w14:paraId="0443B4EE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0.15</w:t>
            </w:r>
          </w:p>
          <w:p w14:paraId="3FA80277" w14:textId="61AB50B2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(0.09</w:t>
            </w:r>
            <w:r w:rsidR="00AD18E6" w:rsidRPr="009A0972">
              <w:t>–</w:t>
            </w:r>
            <w:r w:rsidRPr="009A0972">
              <w:t>0.26)</w:t>
            </w:r>
          </w:p>
        </w:tc>
        <w:tc>
          <w:tcPr>
            <w:tcW w:w="1559" w:type="dxa"/>
            <w:vAlign w:val="center"/>
          </w:tcPr>
          <w:p w14:paraId="545CB2AF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0.29</w:t>
            </w:r>
          </w:p>
          <w:p w14:paraId="2B736B9E" w14:textId="38B6B579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(0.17</w:t>
            </w:r>
            <w:r w:rsidR="00AD18E6" w:rsidRPr="009A0972">
              <w:t>–</w:t>
            </w:r>
            <w:r w:rsidRPr="009A0972">
              <w:t>0.50)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0BCC664B" w14:textId="77777777" w:rsidR="001A73ED" w:rsidRPr="00182858" w:rsidRDefault="001A73ED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615" w:rsidRPr="00182858" w14:paraId="79BADB41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456FEEF0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22E557C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76927040" w14:textId="7EE4A3E2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6AE95157" w14:textId="28905E75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13E26DD2" w14:textId="4584642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1421</w:t>
            </w:r>
          </w:p>
        </w:tc>
        <w:tc>
          <w:tcPr>
            <w:tcW w:w="1276" w:type="dxa"/>
            <w:vAlign w:val="center"/>
          </w:tcPr>
          <w:p w14:paraId="709BC476" w14:textId="0303081C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1823.91</w:t>
            </w:r>
          </w:p>
        </w:tc>
        <w:tc>
          <w:tcPr>
            <w:tcW w:w="1843" w:type="dxa"/>
            <w:vAlign w:val="center"/>
          </w:tcPr>
          <w:p w14:paraId="0D712E58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779.1</w:t>
            </w:r>
          </w:p>
          <w:p w14:paraId="22CCE565" w14:textId="3979B713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(739.1–820.7)</w:t>
            </w:r>
          </w:p>
        </w:tc>
        <w:tc>
          <w:tcPr>
            <w:tcW w:w="1559" w:type="dxa"/>
            <w:vAlign w:val="center"/>
          </w:tcPr>
          <w:p w14:paraId="2989175A" w14:textId="30BC06D8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0B51B25D" w14:textId="3D130B53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6848A33C" w14:textId="77777777" w:rsidR="00BC7615" w:rsidRPr="00182858" w:rsidRDefault="00BC7615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615" w:rsidRPr="00182858" w14:paraId="71A3667C" w14:textId="77777777" w:rsidTr="00772E9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52FD9F9B" w14:textId="77777777" w:rsidR="001A73ED" w:rsidRPr="009A0972" w:rsidRDefault="001A73ED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66E0CCCE" w14:textId="21103598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12</w:t>
            </w:r>
          </w:p>
        </w:tc>
        <w:tc>
          <w:tcPr>
            <w:tcW w:w="992" w:type="dxa"/>
            <w:vAlign w:val="center"/>
          </w:tcPr>
          <w:p w14:paraId="591DF053" w14:textId="24702484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6C9972CC" w14:textId="7B810AF5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55D5E35C" w14:textId="208E4AAC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</w:t>
            </w:r>
          </w:p>
        </w:tc>
        <w:tc>
          <w:tcPr>
            <w:tcW w:w="1276" w:type="dxa"/>
            <w:vAlign w:val="center"/>
          </w:tcPr>
          <w:p w14:paraId="098025F4" w14:textId="0DD37118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154.77</w:t>
            </w:r>
          </w:p>
        </w:tc>
        <w:tc>
          <w:tcPr>
            <w:tcW w:w="1843" w:type="dxa"/>
            <w:vAlign w:val="center"/>
          </w:tcPr>
          <w:p w14:paraId="3B1C11EF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116.3</w:t>
            </w:r>
          </w:p>
          <w:p w14:paraId="143CB9D7" w14:textId="3B6C0C2E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(68.93</w:t>
            </w:r>
            <w:r w:rsidR="00AD18E6" w:rsidRPr="009A0972">
              <w:t>–</w:t>
            </w:r>
            <w:r w:rsidRPr="009A0972">
              <w:t>183.8)</w:t>
            </w:r>
          </w:p>
        </w:tc>
        <w:tc>
          <w:tcPr>
            <w:tcW w:w="1559" w:type="dxa"/>
            <w:vAlign w:val="center"/>
          </w:tcPr>
          <w:p w14:paraId="0C6E2672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0.15</w:t>
            </w:r>
          </w:p>
          <w:p w14:paraId="78B2296B" w14:textId="47EDE4C5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(0.10</w:t>
            </w:r>
            <w:r w:rsidR="00AD18E6" w:rsidRPr="009A0972">
              <w:t>–</w:t>
            </w:r>
            <w:r w:rsidRPr="009A0972">
              <w:t>0.25)</w:t>
            </w:r>
          </w:p>
        </w:tc>
        <w:tc>
          <w:tcPr>
            <w:tcW w:w="1559" w:type="dxa"/>
            <w:vAlign w:val="center"/>
          </w:tcPr>
          <w:p w14:paraId="30A3498E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0.27</w:t>
            </w:r>
          </w:p>
          <w:p w14:paraId="65EBF68A" w14:textId="51512272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(0.17</w:t>
            </w:r>
            <w:r w:rsidR="00AD18E6" w:rsidRPr="009A0972">
              <w:t>–</w:t>
            </w:r>
            <w:r w:rsidRPr="009A0972">
              <w:t>0.45)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37183E70" w14:textId="77777777" w:rsidR="001A73ED" w:rsidRPr="00182858" w:rsidRDefault="001A73ED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615" w:rsidRPr="00182858" w14:paraId="757A6591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439A61E8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14AAD906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7954898D" w14:textId="7D35A8E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3B2DE647" w14:textId="4ACF9A9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6AE7F59A" w14:textId="196A735E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1811</w:t>
            </w:r>
          </w:p>
        </w:tc>
        <w:tc>
          <w:tcPr>
            <w:tcW w:w="1276" w:type="dxa"/>
            <w:vAlign w:val="center"/>
          </w:tcPr>
          <w:p w14:paraId="5FC5FD8B" w14:textId="23D88ED4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2623.83</w:t>
            </w:r>
          </w:p>
        </w:tc>
        <w:tc>
          <w:tcPr>
            <w:tcW w:w="1843" w:type="dxa"/>
            <w:vAlign w:val="center"/>
          </w:tcPr>
          <w:p w14:paraId="7566E108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690.2</w:t>
            </w:r>
          </w:p>
          <w:p w14:paraId="499CAD37" w14:textId="0510ED29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(658.8–722.7)</w:t>
            </w:r>
          </w:p>
        </w:tc>
        <w:tc>
          <w:tcPr>
            <w:tcW w:w="1559" w:type="dxa"/>
            <w:vAlign w:val="center"/>
          </w:tcPr>
          <w:p w14:paraId="1AADEA27" w14:textId="4588D29A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1CFCA579" w14:textId="1375C75F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6F451DA7" w14:textId="77777777" w:rsidR="00BC7615" w:rsidRPr="00182858" w:rsidRDefault="00BC7615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615" w:rsidRPr="00182858" w14:paraId="16DA764F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226CDCE6" w14:textId="77777777" w:rsidR="001A73ED" w:rsidRPr="009A0972" w:rsidRDefault="001A73ED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56825EB3" w14:textId="3DFD158C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</w:t>
            </w:r>
            <w:r w:rsidR="00AD18E6" w:rsidRPr="009A0972">
              <w:t>–</w:t>
            </w:r>
            <w:r w:rsidRPr="009A0972">
              <w:t>24</w:t>
            </w:r>
          </w:p>
          <w:p w14:paraId="45631EBF" w14:textId="77777777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069F7243" w14:textId="0E9D94AA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2DEF24E5" w14:textId="4B3E9077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4A6733A4" w14:textId="3A391360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19</w:t>
            </w:r>
          </w:p>
        </w:tc>
        <w:tc>
          <w:tcPr>
            <w:tcW w:w="1276" w:type="dxa"/>
            <w:vAlign w:val="center"/>
          </w:tcPr>
          <w:p w14:paraId="7434FB3C" w14:textId="3AA9242A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180.69</w:t>
            </w:r>
          </w:p>
        </w:tc>
        <w:tc>
          <w:tcPr>
            <w:tcW w:w="1843" w:type="dxa"/>
            <w:vAlign w:val="center"/>
          </w:tcPr>
          <w:p w14:paraId="2412DE41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105.2</w:t>
            </w:r>
          </w:p>
          <w:p w14:paraId="2F9712C7" w14:textId="0CC6074D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(63.31</w:t>
            </w:r>
            <w:r w:rsidR="00AD18E6" w:rsidRPr="009A0972">
              <w:t>–</w:t>
            </w:r>
            <w:r w:rsidRPr="009A0972">
              <w:t>164.2)</w:t>
            </w:r>
          </w:p>
        </w:tc>
        <w:tc>
          <w:tcPr>
            <w:tcW w:w="1559" w:type="dxa"/>
            <w:vAlign w:val="center"/>
          </w:tcPr>
          <w:p w14:paraId="0F65522D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0.15</w:t>
            </w:r>
          </w:p>
          <w:p w14:paraId="51B81803" w14:textId="70C34CC7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(0.09</w:t>
            </w:r>
            <w:r w:rsidR="00AD18E6" w:rsidRPr="009A0972">
              <w:t>–</w:t>
            </w:r>
            <w:r w:rsidRPr="009A0972">
              <w:t>0.23)</w:t>
            </w:r>
          </w:p>
        </w:tc>
        <w:tc>
          <w:tcPr>
            <w:tcW w:w="1559" w:type="dxa"/>
            <w:vAlign w:val="center"/>
          </w:tcPr>
          <w:p w14:paraId="6A9A5AA9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0.25</w:t>
            </w:r>
          </w:p>
          <w:p w14:paraId="1E7DFC04" w14:textId="7A1AA0DE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(0.15</w:t>
            </w:r>
            <w:r w:rsidR="00AD18E6" w:rsidRPr="009A0972">
              <w:t>–</w:t>
            </w:r>
            <w:r w:rsidRPr="009A0972">
              <w:t>0.40)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6140E8C0" w14:textId="77777777" w:rsidR="001A73ED" w:rsidRPr="00182858" w:rsidRDefault="001A73ED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615" w:rsidRPr="00182858" w14:paraId="16BCF2B5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092DFA18" w14:textId="77777777" w:rsidR="00BC7615" w:rsidRPr="009A0972" w:rsidRDefault="00BC7615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3E03379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0B23911C" w14:textId="4E5D033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6E82A514" w14:textId="33EE2451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2503DC2A" w14:textId="51F3FADC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2027</w:t>
            </w:r>
          </w:p>
        </w:tc>
        <w:tc>
          <w:tcPr>
            <w:tcW w:w="1276" w:type="dxa"/>
            <w:vAlign w:val="center"/>
          </w:tcPr>
          <w:p w14:paraId="20220051" w14:textId="17EBB60C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3037.97</w:t>
            </w:r>
          </w:p>
        </w:tc>
        <w:tc>
          <w:tcPr>
            <w:tcW w:w="1843" w:type="dxa"/>
            <w:vAlign w:val="center"/>
          </w:tcPr>
          <w:p w14:paraId="11AD28DB" w14:textId="77777777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667.2</w:t>
            </w:r>
          </w:p>
          <w:p w14:paraId="5372DAB9" w14:textId="2D68345A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(638.5–696.9)</w:t>
            </w:r>
          </w:p>
        </w:tc>
        <w:tc>
          <w:tcPr>
            <w:tcW w:w="1559" w:type="dxa"/>
            <w:vAlign w:val="center"/>
          </w:tcPr>
          <w:p w14:paraId="783DC6FE" w14:textId="6798D941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1559" w:type="dxa"/>
            <w:vAlign w:val="center"/>
          </w:tcPr>
          <w:p w14:paraId="7507EBAA" w14:textId="68AB8DFC" w:rsidR="00BC7615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3FF79A2F" w14:textId="77777777" w:rsidR="00BC7615" w:rsidRPr="00182858" w:rsidRDefault="00BC7615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615" w:rsidRPr="00182858" w14:paraId="00E0C700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4E116692" w14:textId="77777777" w:rsidR="001A73ED" w:rsidRPr="009A0972" w:rsidRDefault="001A73ED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0C98DAA4" w14:textId="6277CCF2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Overall</w:t>
            </w:r>
          </w:p>
        </w:tc>
        <w:tc>
          <w:tcPr>
            <w:tcW w:w="992" w:type="dxa"/>
            <w:vAlign w:val="center"/>
          </w:tcPr>
          <w:p w14:paraId="5F0872C2" w14:textId="61513D6E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RVX</w:t>
            </w:r>
          </w:p>
        </w:tc>
        <w:tc>
          <w:tcPr>
            <w:tcW w:w="851" w:type="dxa"/>
            <w:vAlign w:val="center"/>
          </w:tcPr>
          <w:p w14:paraId="62276A9F" w14:textId="6AEB7E17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283</w:t>
            </w:r>
          </w:p>
        </w:tc>
        <w:tc>
          <w:tcPr>
            <w:tcW w:w="992" w:type="dxa"/>
            <w:vAlign w:val="center"/>
          </w:tcPr>
          <w:p w14:paraId="1D32300E" w14:textId="67513915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20</w:t>
            </w:r>
          </w:p>
        </w:tc>
        <w:tc>
          <w:tcPr>
            <w:tcW w:w="1276" w:type="dxa"/>
            <w:vAlign w:val="center"/>
          </w:tcPr>
          <w:p w14:paraId="296A37D8" w14:textId="3207CDCB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185.71</w:t>
            </w:r>
          </w:p>
        </w:tc>
        <w:tc>
          <w:tcPr>
            <w:tcW w:w="1843" w:type="dxa"/>
            <w:vAlign w:val="center"/>
          </w:tcPr>
          <w:p w14:paraId="634C74DB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107.7</w:t>
            </w:r>
          </w:p>
          <w:p w14:paraId="6AED1A21" w14:textId="4ECE818A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(65.78</w:t>
            </w:r>
            <w:r w:rsidR="00AD18E6" w:rsidRPr="009A0972">
              <w:t>–</w:t>
            </w:r>
            <w:r w:rsidRPr="009A0972">
              <w:t>166.3)</w:t>
            </w:r>
          </w:p>
        </w:tc>
        <w:tc>
          <w:tcPr>
            <w:tcW w:w="1559" w:type="dxa"/>
            <w:vAlign w:val="center"/>
          </w:tcPr>
          <w:p w14:paraId="7DA4F81B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0.15</w:t>
            </w:r>
          </w:p>
          <w:p w14:paraId="25105AD4" w14:textId="08B75E2F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(0.10</w:t>
            </w:r>
            <w:r w:rsidR="00AD18E6" w:rsidRPr="009A0972">
              <w:t>–</w:t>
            </w:r>
            <w:r w:rsidRPr="009A0972">
              <w:t>0.23)</w:t>
            </w:r>
          </w:p>
        </w:tc>
        <w:tc>
          <w:tcPr>
            <w:tcW w:w="1559" w:type="dxa"/>
            <w:vAlign w:val="center"/>
          </w:tcPr>
          <w:p w14:paraId="2BDAB601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0.26</w:t>
            </w:r>
          </w:p>
          <w:p w14:paraId="7F792DC9" w14:textId="1152AD9A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(0.16</w:t>
            </w:r>
            <w:r w:rsidR="00AD18E6" w:rsidRPr="009A0972">
              <w:t>–</w:t>
            </w:r>
            <w:r w:rsidRPr="009A0972">
              <w:t>0.41)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7E722324" w14:textId="77777777" w:rsidR="001A73ED" w:rsidRPr="00182858" w:rsidRDefault="001A73ED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C7615" w:rsidRPr="00182858" w14:paraId="15B72A3A" w14:textId="77777777" w:rsidTr="00772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Merge/>
            <w:vAlign w:val="center"/>
          </w:tcPr>
          <w:p w14:paraId="514A89BB" w14:textId="77777777" w:rsidR="001A73ED" w:rsidRPr="009A0972" w:rsidRDefault="001A73ED" w:rsidP="009A0972">
            <w:pPr>
              <w:pStyle w:val="Text"/>
              <w:spacing w:line="240" w:lineRule="auto"/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392B3C2" w14:textId="77777777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92" w:type="dxa"/>
            <w:vAlign w:val="center"/>
          </w:tcPr>
          <w:p w14:paraId="1E06F7BD" w14:textId="04AE86BF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LMWH</w:t>
            </w:r>
          </w:p>
        </w:tc>
        <w:tc>
          <w:tcPr>
            <w:tcW w:w="851" w:type="dxa"/>
            <w:vAlign w:val="center"/>
          </w:tcPr>
          <w:p w14:paraId="0C5AD479" w14:textId="4473CE3C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5181</w:t>
            </w:r>
          </w:p>
        </w:tc>
        <w:tc>
          <w:tcPr>
            <w:tcW w:w="992" w:type="dxa"/>
            <w:vAlign w:val="center"/>
          </w:tcPr>
          <w:p w14:paraId="1395CC06" w14:textId="29BB9A02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2109</w:t>
            </w:r>
          </w:p>
        </w:tc>
        <w:tc>
          <w:tcPr>
            <w:tcW w:w="1276" w:type="dxa"/>
            <w:vAlign w:val="center"/>
          </w:tcPr>
          <w:p w14:paraId="74C0C024" w14:textId="1D0FF9C6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3223.79</w:t>
            </w:r>
          </w:p>
        </w:tc>
        <w:tc>
          <w:tcPr>
            <w:tcW w:w="1843" w:type="dxa"/>
            <w:vAlign w:val="center"/>
          </w:tcPr>
          <w:p w14:paraId="15FB2774" w14:textId="77777777" w:rsidR="00BC7615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654.2</w:t>
            </w:r>
          </w:p>
          <w:p w14:paraId="21982D9A" w14:textId="38725A33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(626.6</w:t>
            </w:r>
            <w:r w:rsidR="00AD18E6" w:rsidRPr="009A0972">
              <w:t>–</w:t>
            </w:r>
            <w:r w:rsidRPr="009A0972">
              <w:t>682.7)</w:t>
            </w:r>
          </w:p>
        </w:tc>
        <w:tc>
          <w:tcPr>
            <w:tcW w:w="1559" w:type="dxa"/>
            <w:vAlign w:val="center"/>
          </w:tcPr>
          <w:p w14:paraId="661A1E9F" w14:textId="354F1099" w:rsidR="001A73ED" w:rsidRPr="009A0972" w:rsidRDefault="001A73ED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</w:t>
            </w:r>
            <w:r w:rsidR="00BC7615" w:rsidRPr="009A0972">
              <w:t xml:space="preserve"> </w:t>
            </w:r>
            <w:r w:rsidRPr="009A0972">
              <w:t>(R</w:t>
            </w:r>
            <w:r w:rsidR="00BC7615" w:rsidRPr="009A0972">
              <w:t>ef</w:t>
            </w:r>
            <w:r w:rsidRPr="009A0972">
              <w:t>)</w:t>
            </w:r>
          </w:p>
        </w:tc>
        <w:tc>
          <w:tcPr>
            <w:tcW w:w="1559" w:type="dxa"/>
            <w:vAlign w:val="center"/>
          </w:tcPr>
          <w:p w14:paraId="1315A403" w14:textId="4C0FED91" w:rsidR="001A73ED" w:rsidRPr="009A0972" w:rsidRDefault="00BC7615" w:rsidP="009A0972">
            <w:pPr>
              <w:pStyle w:val="Text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A0972">
              <w:t>1.00 (Ref)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37E0B8D8" w14:textId="77777777" w:rsidR="001A73ED" w:rsidRPr="00182858" w:rsidRDefault="001A73ED" w:rsidP="00BC7615">
            <w:pPr>
              <w:pStyle w:val="Text"/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0B0510B" w14:textId="7D8E43BF" w:rsidR="0000081E" w:rsidRDefault="0000081E" w:rsidP="00182858">
      <w:pPr>
        <w:pStyle w:val="Text"/>
      </w:pPr>
      <w:r w:rsidRPr="00182858">
        <w:t>CI, confidence interval; HR, hazard ratio; IR, incidence rate; LMWH, low molecular weight heparin; RVX, rivaroxaban; VTE, venous thromboembolism.</w:t>
      </w:r>
      <w:r w:rsidR="00AD18E6">
        <w:t xml:space="preserve"> </w:t>
      </w:r>
      <w:proofErr w:type="spellStart"/>
      <w:r w:rsidR="00AD18E6">
        <w:rPr>
          <w:vertAlign w:val="superscript"/>
        </w:rPr>
        <w:t>a</w:t>
      </w:r>
      <w:r w:rsidR="00AD18E6" w:rsidRPr="00182858">
        <w:t>Adjusted</w:t>
      </w:r>
      <w:proofErr w:type="spellEnd"/>
      <w:r w:rsidR="00AD18E6" w:rsidRPr="00182858">
        <w:t xml:space="preserve"> for sex and age.</w:t>
      </w:r>
      <w:r w:rsidRPr="00182858">
        <w:t xml:space="preserve"> </w:t>
      </w:r>
    </w:p>
    <w:p w14:paraId="55C9EC9F" w14:textId="3E8781E1" w:rsidR="0015270B" w:rsidRDefault="0015270B" w:rsidP="00182858">
      <w:pPr>
        <w:pStyle w:val="Text"/>
      </w:pPr>
    </w:p>
    <w:p w14:paraId="3E5EA7C9" w14:textId="77777777" w:rsidR="0075320F" w:rsidRPr="00182858" w:rsidRDefault="0075320F" w:rsidP="00182858">
      <w:pPr>
        <w:pStyle w:val="Text"/>
        <w:sectPr w:rsidR="0075320F" w:rsidRPr="00182858" w:rsidSect="00D37698">
          <w:pgSz w:w="16838" w:h="11906" w:orient="landscape" w:code="9"/>
          <w:pgMar w:top="1418" w:right="1418" w:bottom="1418" w:left="1418" w:header="284" w:footer="720" w:gutter="0"/>
          <w:cols w:space="720"/>
          <w:docGrid w:linePitch="326"/>
        </w:sectPr>
      </w:pPr>
    </w:p>
    <w:p w14:paraId="2DC3242D" w14:textId="01BA42E6" w:rsidR="00BF4001" w:rsidRPr="009965FD" w:rsidRDefault="00835FE0" w:rsidP="0015270B">
      <w:pPr>
        <w:pStyle w:val="EndNoteBibliography"/>
      </w:pPr>
      <w:r>
        <w:rPr>
          <w:b/>
          <w:bCs/>
          <w:szCs w:val="18"/>
        </w:rPr>
        <w:lastRenderedPageBreak/>
        <w:t>T</w:t>
      </w:r>
      <w:r w:rsidR="003851EF" w:rsidRPr="002A164C">
        <w:rPr>
          <w:b/>
          <w:bCs/>
          <w:szCs w:val="18"/>
        </w:rPr>
        <w:t xml:space="preserve">able </w:t>
      </w:r>
      <w:r w:rsidR="00BF4001">
        <w:rPr>
          <w:b/>
          <w:bCs/>
          <w:szCs w:val="18"/>
        </w:rPr>
        <w:t>S5.</w:t>
      </w:r>
      <w:r w:rsidR="003851EF" w:rsidRPr="002A164C">
        <w:rPr>
          <w:b/>
          <w:bCs/>
          <w:szCs w:val="18"/>
        </w:rPr>
        <w:t xml:space="preserve"> </w:t>
      </w:r>
      <w:r w:rsidR="003851EF">
        <w:rPr>
          <w:szCs w:val="18"/>
        </w:rPr>
        <w:t>Incidence rates, unweighted and weighted</w:t>
      </w:r>
      <w:r w:rsidR="003851EF" w:rsidRPr="002A164C">
        <w:rPr>
          <w:szCs w:val="18"/>
        </w:rPr>
        <w:t xml:space="preserve"> </w:t>
      </w:r>
      <w:r w:rsidR="003851EF">
        <w:rPr>
          <w:szCs w:val="18"/>
        </w:rPr>
        <w:t>hazard ratios</w:t>
      </w:r>
      <w:r w:rsidR="003851EF" w:rsidRPr="002A164C">
        <w:rPr>
          <w:szCs w:val="18"/>
        </w:rPr>
        <w:t xml:space="preserve"> from Cox regression and </w:t>
      </w:r>
      <w:r w:rsidR="003851EF">
        <w:rPr>
          <w:szCs w:val="18"/>
        </w:rPr>
        <w:t>unweighted and weighted</w:t>
      </w:r>
      <w:r w:rsidR="003851EF" w:rsidRPr="002A164C">
        <w:rPr>
          <w:szCs w:val="18"/>
        </w:rPr>
        <w:t xml:space="preserve"> subhazards from Fine</w:t>
      </w:r>
      <w:r w:rsidR="003851EF">
        <w:rPr>
          <w:szCs w:val="18"/>
        </w:rPr>
        <w:t>–</w:t>
      </w:r>
      <w:r w:rsidR="003851EF" w:rsidRPr="002A164C">
        <w:rPr>
          <w:szCs w:val="18"/>
        </w:rPr>
        <w:t xml:space="preserve">Gray regression for recurrent VTE and major bleeding; </w:t>
      </w:r>
      <w:r>
        <w:rPr>
          <w:szCs w:val="18"/>
        </w:rPr>
        <w:t>DOACs</w:t>
      </w:r>
      <w:r w:rsidR="003851EF" w:rsidRPr="002A164C">
        <w:rPr>
          <w:szCs w:val="18"/>
        </w:rPr>
        <w:t xml:space="preserve"> </w:t>
      </w:r>
      <w:r>
        <w:rPr>
          <w:szCs w:val="18"/>
        </w:rPr>
        <w:t>(</w:t>
      </w:r>
      <w:r w:rsidRPr="009965FD">
        <w:t>N = 566</w:t>
      </w:r>
      <w:r>
        <w:rPr>
          <w:szCs w:val="18"/>
        </w:rPr>
        <w:t xml:space="preserve">) </w:t>
      </w:r>
      <w:r w:rsidR="003851EF" w:rsidRPr="002A164C">
        <w:rPr>
          <w:szCs w:val="18"/>
        </w:rPr>
        <w:t>vs LMWH</w:t>
      </w:r>
      <w:r w:rsidR="003851EF">
        <w:rPr>
          <w:szCs w:val="18"/>
        </w:rPr>
        <w:t xml:space="preserve"> </w:t>
      </w:r>
      <w:r>
        <w:rPr>
          <w:szCs w:val="18"/>
        </w:rPr>
        <w:t>(</w:t>
      </w:r>
      <w:r w:rsidRPr="009965FD">
        <w:t>N</w:t>
      </w:r>
      <w:r w:rsidR="00474A75">
        <w:t xml:space="preserve"> </w:t>
      </w:r>
      <w:r w:rsidRPr="009965FD">
        <w:t>= 5181</w:t>
      </w:r>
      <w:r>
        <w:rPr>
          <w:szCs w:val="18"/>
        </w:rPr>
        <w:t xml:space="preserve">) </w:t>
      </w:r>
      <w:r w:rsidR="003851EF">
        <w:rPr>
          <w:szCs w:val="18"/>
        </w:rPr>
        <w:t>under</w:t>
      </w:r>
      <w:r w:rsidR="003851EF" w:rsidRPr="002A164C">
        <w:rPr>
          <w:szCs w:val="18"/>
        </w:rPr>
        <w:t xml:space="preserve"> ITT exposure definition</w:t>
      </w:r>
    </w:p>
    <w:tbl>
      <w:tblPr>
        <w:tblW w:w="1428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1417"/>
        <w:gridCol w:w="1134"/>
        <w:gridCol w:w="1276"/>
        <w:gridCol w:w="1701"/>
        <w:gridCol w:w="1559"/>
        <w:gridCol w:w="1560"/>
        <w:gridCol w:w="1417"/>
        <w:gridCol w:w="1559"/>
      </w:tblGrid>
      <w:tr w:rsidR="00BF4001" w:rsidRPr="009965FD" w14:paraId="35880501" w14:textId="77777777" w:rsidTr="007D050E">
        <w:trPr>
          <w:trHeight w:val="290"/>
          <w:tblHeader/>
        </w:trPr>
        <w:tc>
          <w:tcPr>
            <w:tcW w:w="1242" w:type="dxa"/>
            <w:shd w:val="clear" w:color="auto" w:fill="auto"/>
            <w:noWrap/>
            <w:vAlign w:val="center"/>
            <w:hideMark/>
          </w:tcPr>
          <w:p w14:paraId="158408F0" w14:textId="7136AB5C" w:rsidR="00BF4001" w:rsidRPr="00BF4001" w:rsidRDefault="00BF4001" w:rsidP="00BF400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F4001">
              <w:rPr>
                <w:rFonts w:ascii="Times New Roman" w:hAnsi="Times New Roman"/>
                <w:b/>
                <w:sz w:val="20"/>
              </w:rPr>
              <w:t>Outcome</w:t>
            </w:r>
          </w:p>
        </w:tc>
        <w:tc>
          <w:tcPr>
            <w:tcW w:w="1418" w:type="dxa"/>
          </w:tcPr>
          <w:p w14:paraId="5DA7275A" w14:textId="33FB5479" w:rsidR="00BF4001" w:rsidRPr="00BF4001" w:rsidRDefault="00BF4001" w:rsidP="00BF400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F4001">
              <w:rPr>
                <w:rFonts w:ascii="Times New Roman" w:hAnsi="Times New Roman"/>
                <w:b/>
                <w:sz w:val="20"/>
              </w:rPr>
              <w:t>Months follow-up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557AB05" w14:textId="1852436C" w:rsidR="00BF4001" w:rsidRPr="00BF4001" w:rsidRDefault="00BF4001" w:rsidP="00BF400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F4001">
              <w:rPr>
                <w:rFonts w:ascii="Times New Roman" w:hAnsi="Times New Roman"/>
                <w:b/>
                <w:sz w:val="20"/>
              </w:rPr>
              <w:t>Group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6319B0" w14:textId="77777777" w:rsidR="00BF4001" w:rsidRPr="00BF4001" w:rsidRDefault="00BF4001" w:rsidP="00BF4001">
            <w:pPr>
              <w:pStyle w:val="Text"/>
              <w:spacing w:line="240" w:lineRule="auto"/>
              <w:jc w:val="center"/>
              <w:rPr>
                <w:b/>
              </w:rPr>
            </w:pPr>
            <w:r w:rsidRPr="00BF4001">
              <w:rPr>
                <w:b/>
              </w:rPr>
              <w:t>Events</w:t>
            </w:r>
          </w:p>
          <w:p w14:paraId="0F488B67" w14:textId="27DD6050" w:rsidR="00BF4001" w:rsidRPr="00BF4001" w:rsidRDefault="00BF4001" w:rsidP="00BF400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F4001">
              <w:rPr>
                <w:rFonts w:ascii="Times New Roman" w:hAnsi="Times New Roman"/>
                <w:b/>
                <w:sz w:val="20"/>
              </w:rPr>
              <w:t>(N)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D18A4D0" w14:textId="7B961C88" w:rsidR="00BF4001" w:rsidRPr="00BF4001" w:rsidRDefault="00BF4001" w:rsidP="00BF400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F4001">
              <w:rPr>
                <w:rFonts w:ascii="Times New Roman" w:hAnsi="Times New Roman"/>
                <w:b/>
                <w:sz w:val="20"/>
              </w:rPr>
              <w:t>Person-years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577BAD1" w14:textId="2A1B6C74" w:rsidR="00BF4001" w:rsidRPr="00BF4001" w:rsidRDefault="00BF4001" w:rsidP="00BF4001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BF4001">
              <w:rPr>
                <w:rFonts w:ascii="Times New Roman" w:hAnsi="Times New Roman"/>
                <w:b/>
                <w:bCs/>
                <w:color w:val="000000"/>
                <w:sz w:val="20"/>
              </w:rPr>
              <w:t>IR (CI) per 1000 PY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53284462" w14:textId="77777777" w:rsidR="00BF4001" w:rsidRPr="00BF4001" w:rsidRDefault="00BF4001" w:rsidP="00BF4001">
            <w:pPr>
              <w:pStyle w:val="Text"/>
              <w:spacing w:line="240" w:lineRule="auto"/>
              <w:jc w:val="center"/>
              <w:rPr>
                <w:b/>
              </w:rPr>
            </w:pPr>
            <w:r w:rsidRPr="00BF4001">
              <w:rPr>
                <w:b/>
              </w:rPr>
              <w:t>Unweighted</w:t>
            </w:r>
          </w:p>
          <w:p w14:paraId="3D46DC7C" w14:textId="2C0302E2" w:rsidR="00BF4001" w:rsidRPr="00BF4001" w:rsidRDefault="00BF4001" w:rsidP="00C17A03">
            <w:pPr>
              <w:pStyle w:val="Text"/>
              <w:spacing w:line="240" w:lineRule="auto"/>
              <w:jc w:val="center"/>
              <w:rPr>
                <w:b/>
                <w:bCs/>
              </w:rPr>
            </w:pPr>
            <w:r w:rsidRPr="00BF4001">
              <w:rPr>
                <w:b/>
              </w:rPr>
              <w:t>HR*</w:t>
            </w:r>
            <w:r w:rsidR="00C17A03">
              <w:rPr>
                <w:b/>
              </w:rPr>
              <w:t xml:space="preserve"> </w:t>
            </w:r>
            <w:r w:rsidRPr="00BF4001">
              <w:rPr>
                <w:b/>
              </w:rPr>
              <w:t>(CI)</w:t>
            </w:r>
          </w:p>
        </w:tc>
        <w:tc>
          <w:tcPr>
            <w:tcW w:w="1560" w:type="dxa"/>
            <w:shd w:val="clear" w:color="auto" w:fill="auto"/>
            <w:noWrap/>
            <w:hideMark/>
          </w:tcPr>
          <w:p w14:paraId="3755C972" w14:textId="77777777" w:rsidR="00BF4001" w:rsidRPr="00BF4001" w:rsidRDefault="00BF4001" w:rsidP="00BF4001">
            <w:pPr>
              <w:pStyle w:val="Text"/>
              <w:spacing w:line="240" w:lineRule="auto"/>
              <w:jc w:val="center"/>
              <w:rPr>
                <w:b/>
              </w:rPr>
            </w:pPr>
            <w:r w:rsidRPr="00BF4001">
              <w:rPr>
                <w:b/>
              </w:rPr>
              <w:t>Weighted</w:t>
            </w:r>
          </w:p>
          <w:p w14:paraId="628564D9" w14:textId="2AAC2FF4" w:rsidR="00BF4001" w:rsidRPr="00BF4001" w:rsidRDefault="00BF4001" w:rsidP="00C17A03">
            <w:pPr>
              <w:pStyle w:val="Text"/>
              <w:spacing w:line="240" w:lineRule="auto"/>
              <w:jc w:val="center"/>
              <w:rPr>
                <w:b/>
                <w:bCs/>
              </w:rPr>
            </w:pPr>
            <w:r w:rsidRPr="00BF4001">
              <w:rPr>
                <w:b/>
              </w:rPr>
              <w:t>sub-HR</w:t>
            </w:r>
            <w:r w:rsidR="00C17A03">
              <w:rPr>
                <w:b/>
              </w:rPr>
              <w:t xml:space="preserve"> </w:t>
            </w:r>
            <w:r w:rsidRPr="00BF4001">
              <w:rPr>
                <w:b/>
              </w:rPr>
              <w:t>(CI)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0E72EE1" w14:textId="77777777" w:rsidR="00BF4001" w:rsidRPr="00BF4001" w:rsidRDefault="00BF4001" w:rsidP="00BF4001">
            <w:pPr>
              <w:pStyle w:val="Text"/>
              <w:spacing w:line="240" w:lineRule="auto"/>
              <w:jc w:val="center"/>
              <w:rPr>
                <w:b/>
              </w:rPr>
            </w:pPr>
            <w:r w:rsidRPr="00BF4001">
              <w:rPr>
                <w:b/>
              </w:rPr>
              <w:t>Unweighted</w:t>
            </w:r>
          </w:p>
          <w:p w14:paraId="327AD6F0" w14:textId="02736C34" w:rsidR="00BF4001" w:rsidRPr="00BF4001" w:rsidRDefault="00BF4001" w:rsidP="00C17A03">
            <w:pPr>
              <w:pStyle w:val="Text"/>
              <w:spacing w:line="240" w:lineRule="auto"/>
              <w:jc w:val="center"/>
              <w:rPr>
                <w:b/>
                <w:bCs/>
              </w:rPr>
            </w:pPr>
            <w:r w:rsidRPr="00BF4001">
              <w:rPr>
                <w:b/>
              </w:rPr>
              <w:t>sub-</w:t>
            </w:r>
            <w:proofErr w:type="spellStart"/>
            <w:r w:rsidRPr="00BF4001">
              <w:rPr>
                <w:b/>
              </w:rPr>
              <w:t>HR</w:t>
            </w:r>
            <w:r w:rsidRPr="00BF4001">
              <w:rPr>
                <w:b/>
                <w:vertAlign w:val="superscript"/>
              </w:rPr>
              <w:t>a</w:t>
            </w:r>
            <w:proofErr w:type="spellEnd"/>
            <w:r w:rsidR="00C17A03">
              <w:rPr>
                <w:b/>
                <w:vertAlign w:val="superscript"/>
              </w:rPr>
              <w:t xml:space="preserve"> </w:t>
            </w:r>
            <w:r w:rsidRPr="00BF4001">
              <w:rPr>
                <w:b/>
              </w:rPr>
              <w:t>(CI)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14:paraId="0DC215BC" w14:textId="77777777" w:rsidR="00BF4001" w:rsidRPr="00BF4001" w:rsidRDefault="00BF4001" w:rsidP="00BF4001">
            <w:pPr>
              <w:pStyle w:val="Text"/>
              <w:spacing w:line="240" w:lineRule="auto"/>
              <w:jc w:val="center"/>
              <w:rPr>
                <w:b/>
              </w:rPr>
            </w:pPr>
            <w:r w:rsidRPr="00BF4001">
              <w:rPr>
                <w:b/>
              </w:rPr>
              <w:t>Weighted</w:t>
            </w:r>
          </w:p>
          <w:p w14:paraId="2D948390" w14:textId="35A1E28B" w:rsidR="00BF4001" w:rsidRPr="00BF4001" w:rsidRDefault="00BF4001" w:rsidP="00C17A03">
            <w:pPr>
              <w:pStyle w:val="Text"/>
              <w:spacing w:line="240" w:lineRule="auto"/>
              <w:jc w:val="center"/>
              <w:rPr>
                <w:b/>
                <w:bCs/>
              </w:rPr>
            </w:pPr>
            <w:r w:rsidRPr="00BF4001">
              <w:rPr>
                <w:b/>
              </w:rPr>
              <w:t>sub-HR</w:t>
            </w:r>
            <w:r w:rsidR="00C17A03">
              <w:rPr>
                <w:b/>
              </w:rPr>
              <w:t xml:space="preserve"> </w:t>
            </w:r>
            <w:r w:rsidRPr="00BF4001">
              <w:rPr>
                <w:b/>
              </w:rPr>
              <w:t>(CI)</w:t>
            </w:r>
          </w:p>
        </w:tc>
      </w:tr>
      <w:tr w:rsidR="00C17A03" w:rsidRPr="009965FD" w14:paraId="6F942599" w14:textId="77777777" w:rsidTr="00C17A03">
        <w:trPr>
          <w:trHeight w:val="290"/>
        </w:trPr>
        <w:tc>
          <w:tcPr>
            <w:tcW w:w="1242" w:type="dxa"/>
            <w:vMerge w:val="restart"/>
            <w:shd w:val="clear" w:color="auto" w:fill="auto"/>
            <w:noWrap/>
            <w:vAlign w:val="center"/>
            <w:hideMark/>
          </w:tcPr>
          <w:p w14:paraId="32682CF5" w14:textId="7F6C2410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b/>
                <w:sz w:val="20"/>
              </w:rPr>
              <w:t>Recurrent VTE</w:t>
            </w:r>
          </w:p>
        </w:tc>
        <w:tc>
          <w:tcPr>
            <w:tcW w:w="1418" w:type="dxa"/>
            <w:vMerge w:val="restart"/>
            <w:vAlign w:val="center"/>
          </w:tcPr>
          <w:p w14:paraId="2266DF5F" w14:textId="3748D04E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0-3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9185CC" w14:textId="0EC4791C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C6D84D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564B8BF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1048C2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196.6</w:t>
            </w:r>
          </w:p>
          <w:p w14:paraId="2FC41E5B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(127.2-290.2)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1CD67D9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0.98</w:t>
            </w:r>
          </w:p>
          <w:p w14:paraId="10159AB2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(0.65-1.49)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7DC4E3F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0.96</w:t>
            </w:r>
          </w:p>
          <w:p w14:paraId="49B2877A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(0.59-1.56)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041CD3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1.00</w:t>
            </w:r>
          </w:p>
          <w:p w14:paraId="75D2ABC2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(0.66-1.52)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E141AE7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0.96</w:t>
            </w:r>
          </w:p>
          <w:p w14:paraId="5458D946" w14:textId="77777777" w:rsidR="00C17A03" w:rsidRPr="00BF4001" w:rsidRDefault="00C17A03" w:rsidP="00BF4001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(0.49-1.89)</w:t>
            </w:r>
          </w:p>
        </w:tc>
      </w:tr>
      <w:tr w:rsidR="00C17A03" w:rsidRPr="009965FD" w14:paraId="2820EE21" w14:textId="77777777" w:rsidTr="007D050E">
        <w:trPr>
          <w:trHeight w:val="290"/>
        </w:trPr>
        <w:tc>
          <w:tcPr>
            <w:tcW w:w="1242" w:type="dxa"/>
            <w:vMerge/>
            <w:vAlign w:val="center"/>
            <w:hideMark/>
          </w:tcPr>
          <w:p w14:paraId="2173504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B30D65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DA6FDB" w14:textId="5F93FBD4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01FEC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997C01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1121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B0AA69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205.2</w:t>
            </w:r>
          </w:p>
          <w:p w14:paraId="2D86749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(179.5-233.5)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15D8FD6" w14:textId="6F90878F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7C5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D363697" w14:textId="1658B293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7C5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CB75DC4" w14:textId="63DF58A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7C5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A0F4D9B" w14:textId="0E8AB87D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7C50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79B58411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125C3205" w14:textId="12717F43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19A9A77" w14:textId="26494AB0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0-6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F7AEF9" w14:textId="2B9AED9E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007966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3E0A1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246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1695A9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109.8</w:t>
            </w:r>
          </w:p>
          <w:p w14:paraId="5F7844CA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(72.34-159.7)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3F3F5C4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0.90</w:t>
            </w:r>
          </w:p>
          <w:p w14:paraId="612827C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(0.61-1.35)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C8A2939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0.89</w:t>
            </w:r>
          </w:p>
          <w:p w14:paraId="3B5C513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(0.56-1.42)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A38457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0.95</w:t>
            </w:r>
          </w:p>
          <w:p w14:paraId="1F18D8A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(0.64-1.41)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3C000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0.91</w:t>
            </w:r>
          </w:p>
          <w:p w14:paraId="73D97DA1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(0.48-1.72)</w:t>
            </w:r>
          </w:p>
        </w:tc>
      </w:tr>
      <w:tr w:rsidR="00C17A03" w:rsidRPr="009965FD" w14:paraId="3E8EBEAD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439886A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3DE8C4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73501F" w14:textId="5324BFCA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D594B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262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B7406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2043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2F2017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128.3</w:t>
            </w:r>
          </w:p>
          <w:p w14:paraId="1AEED651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(113.2-144.8)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ACA220F" w14:textId="5F3C8CD9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9015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E3599C5" w14:textId="27A9258F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9015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5F8C2E" w14:textId="29E96A58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9015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39036B0" w14:textId="20808CC4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90150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19C38C5E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0535CA4B" w14:textId="272BF652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40F4DFA" w14:textId="64C2F736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0-12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B9E51BF" w14:textId="4BB7C50C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3B2F69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3A9B4A1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466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832E7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75.18</w:t>
            </w:r>
          </w:p>
          <w:p w14:paraId="6399C0D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(52.36-104.6)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8750B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0.88</w:t>
            </w:r>
          </w:p>
          <w:p w14:paraId="0E2F81A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(0.62-1.25)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F8E887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0.91</w:t>
            </w:r>
          </w:p>
          <w:p w14:paraId="2A16F78E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(0.61-1.35)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E23DBC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0.98</w:t>
            </w:r>
          </w:p>
          <w:p w14:paraId="50B2346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(0.69-1.39)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F925E7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0.95</w:t>
            </w:r>
          </w:p>
          <w:p w14:paraId="0D3DDFE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(0.54-1.65)</w:t>
            </w:r>
          </w:p>
        </w:tc>
      </w:tr>
      <w:tr w:rsidR="00C17A03" w:rsidRPr="009965FD" w14:paraId="64742C87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7DECB7C1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33249AE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525D7F" w14:textId="3A2F49E3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BD9D10A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328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3548DE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3583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D395D7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91.55</w:t>
            </w:r>
          </w:p>
          <w:p w14:paraId="4CC47361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(81.91-102.0)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EB522A" w14:textId="26C77409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811E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70A8F36" w14:textId="4823D4B3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811E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1BEAB4" w14:textId="2096DCE2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811E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14D7AFE" w14:textId="0049FEBE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E811E0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12509D21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57DD111B" w14:textId="5C957E7B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6D5A483" w14:textId="2692B214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0-24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E61F62" w14:textId="7B41653C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4EE5F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45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EDA109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818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BC8B51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55.00</w:t>
            </w:r>
          </w:p>
          <w:p w14:paraId="423956F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(40.12-73.59)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CC98EC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0.89</w:t>
            </w:r>
          </w:p>
          <w:p w14:paraId="4B7754B7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(0.65-1.22)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BF9C3F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0.90</w:t>
            </w:r>
          </w:p>
          <w:p w14:paraId="77DF287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(0.63-1.29)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71FC88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1.06</w:t>
            </w:r>
          </w:p>
          <w:p w14:paraId="295D9DF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(0.78-1.44)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781F74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0.97</w:t>
            </w:r>
          </w:p>
          <w:p w14:paraId="1FF843E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(0.58-1.60)</w:t>
            </w:r>
          </w:p>
        </w:tc>
      </w:tr>
      <w:tr w:rsidR="00C17A03" w:rsidRPr="009965FD" w14:paraId="01F0201E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39A8A9A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84EEB0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681E52F" w14:textId="1D14F6DB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41EA4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393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C68EF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5896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66C73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66.66</w:t>
            </w:r>
          </w:p>
          <w:p w14:paraId="50F62329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(60.23-73.59)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931FB17" w14:textId="6F38AC38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069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D7C0E5B" w14:textId="1BB05E6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069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046DAFC" w14:textId="36BAC635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069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E3BDAA" w14:textId="1F45D760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30692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42087F00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740CCE07" w14:textId="6E22149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187B63F" w14:textId="64C66C79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Overall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48C60D" w14:textId="169C341B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E2B3A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1383E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1396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B749F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40.12</w:t>
            </w:r>
          </w:p>
          <w:p w14:paraId="259E8DC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(30.31-52.10)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EB1285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0.92</w:t>
            </w:r>
          </w:p>
          <w:p w14:paraId="7D6460E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(0.70-1.22)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EE7321A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0.94</w:t>
            </w:r>
          </w:p>
          <w:p w14:paraId="5679C65E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(0.68-1.29)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BBE376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1.15</w:t>
            </w:r>
          </w:p>
          <w:p w14:paraId="7B11DB2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(0.87-1.52)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710D389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1.05</w:t>
            </w:r>
          </w:p>
          <w:p w14:paraId="5B90187E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(0.66-1.66)</w:t>
            </w:r>
          </w:p>
        </w:tc>
      </w:tr>
      <w:tr w:rsidR="00C17A03" w:rsidRPr="009965FD" w14:paraId="771891A4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5AFD0C0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8EE4C87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8C41B86" w14:textId="4E673879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60C47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473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5EBCF6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10524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284032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44.95</w:t>
            </w:r>
          </w:p>
          <w:p w14:paraId="3D78FA0E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(40.99-49.19)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A5636F" w14:textId="41713D33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956F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E8D962B" w14:textId="79D9A256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956F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8321ED5" w14:textId="00FF582F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956F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A69115" w14:textId="52FBFC25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956F2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3FB85752" w14:textId="77777777" w:rsidTr="00C17A03">
        <w:trPr>
          <w:trHeight w:val="290"/>
        </w:trPr>
        <w:tc>
          <w:tcPr>
            <w:tcW w:w="1242" w:type="dxa"/>
            <w:vMerge w:val="restart"/>
            <w:shd w:val="clear" w:color="auto" w:fill="auto"/>
            <w:noWrap/>
            <w:vAlign w:val="center"/>
          </w:tcPr>
          <w:p w14:paraId="1A96315B" w14:textId="47CFE27B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b/>
                <w:bCs/>
                <w:sz w:val="20"/>
              </w:rPr>
              <w:t>Major bleeding</w:t>
            </w:r>
          </w:p>
        </w:tc>
        <w:tc>
          <w:tcPr>
            <w:tcW w:w="1418" w:type="dxa"/>
            <w:vMerge w:val="restart"/>
            <w:vAlign w:val="center"/>
          </w:tcPr>
          <w:p w14:paraId="23C8207A" w14:textId="2D59FAD2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0-3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F03692" w14:textId="5D9B2430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6A2F9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B0A8AA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131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4388C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38.04</w:t>
            </w:r>
          </w:p>
          <w:p w14:paraId="11E3206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(12.35-88.77)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15F98D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0.45</w:t>
            </w:r>
          </w:p>
          <w:p w14:paraId="5B764BA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(0.18-1.10)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4409184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0.45</w:t>
            </w:r>
          </w:p>
          <w:p w14:paraId="1C1B64F9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(0.17-1.17)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FD6D2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0.48</w:t>
            </w:r>
          </w:p>
          <w:p w14:paraId="5250B8E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(0.19-1.17)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DD2199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0.45</w:t>
            </w:r>
          </w:p>
          <w:p w14:paraId="002C54A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(0.13-1.54)</w:t>
            </w:r>
          </w:p>
        </w:tc>
      </w:tr>
      <w:tr w:rsidR="00C17A03" w:rsidRPr="009965FD" w14:paraId="4E60336D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1DFAB7AA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A6C24D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664B293" w14:textId="4F92B665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023859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93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DCA04E4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2AA0C1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80.87</w:t>
            </w:r>
          </w:p>
          <w:p w14:paraId="6065E4C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(65.27-99.07)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1409F34" w14:textId="58BB2A4E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D65B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17CC100" w14:textId="46B4A8EA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D65B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714BA9B" w14:textId="568CE558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D65B2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1E52244" w14:textId="28204C6C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D65B2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74325307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5BA1BEF1" w14:textId="201C8D03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79B8DE90" w14:textId="6FF8270C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0-6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2710A5" w14:textId="31CF533B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B675C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2D0A24A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254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EED2AA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31.48</w:t>
            </w:r>
          </w:p>
          <w:p w14:paraId="6D149F2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(13.59-62.04)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2B258A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0.44</w:t>
            </w:r>
          </w:p>
          <w:p w14:paraId="514BEEC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(0.22-0.90)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9144BB7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0.48</w:t>
            </w:r>
          </w:p>
          <w:p w14:paraId="4AA99C3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(0.22-1.05)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7DC04E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0.49</w:t>
            </w:r>
          </w:p>
          <w:p w14:paraId="7EB456C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(0.24-1.01)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772C43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0.50</w:t>
            </w:r>
          </w:p>
          <w:p w14:paraId="38DF93B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(0.18-1.38)</w:t>
            </w:r>
          </w:p>
        </w:tc>
      </w:tr>
      <w:tr w:rsidR="00C17A03" w:rsidRPr="009965FD" w14:paraId="21EEF2EE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49A8304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8F6C8C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451BE15" w14:textId="443F3C3D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609B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141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E076E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2096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3E03D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67.26</w:t>
            </w:r>
          </w:p>
          <w:p w14:paraId="4326F28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(56.62-79.32)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178163B" w14:textId="24C0BEE4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A72AE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2617224" w14:textId="5B04669E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A72AE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B77ED4" w14:textId="3454E941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A72AE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5463868" w14:textId="68C0B314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A72AE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11EBB5E6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66EA65C2" w14:textId="025A75C0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45488A0" w14:textId="1DFEF29E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0-12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94EA063" w14:textId="3E8235BE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6BD8C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68D3FE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483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996E7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28.96</w:t>
            </w:r>
          </w:p>
          <w:p w14:paraId="1530D2F5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(15.83-48.59)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D19CC29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0.59</w:t>
            </w:r>
          </w:p>
          <w:p w14:paraId="31B9FB7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(0.34-1.01)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6F1C5E6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0.65</w:t>
            </w:r>
          </w:p>
          <w:p w14:paraId="4441DA14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(0.36-1.17)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D57FCB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0.69</w:t>
            </w:r>
          </w:p>
          <w:p w14:paraId="2386F55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(0.40-1.20)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7DC91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0.69</w:t>
            </w:r>
          </w:p>
          <w:p w14:paraId="7397643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(0.31-1.54)</w:t>
            </w:r>
          </w:p>
        </w:tc>
      </w:tr>
      <w:tr w:rsidR="00C17A03" w:rsidRPr="009965FD" w14:paraId="69EED5AB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1AADE30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307C2C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EBD01A" w14:textId="5A0A2A5B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09B2447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181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CB7F6D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3682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E444F4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49.16</w:t>
            </w:r>
          </w:p>
          <w:p w14:paraId="4F35FBA3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(42.26-56.86)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B1F34A" w14:textId="1DD6417C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706C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C7F7B89" w14:textId="37A5B1D9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706C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15EA70" w14:textId="49694205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706C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5D14FCB" w14:textId="0B3CA4EE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4F706C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739D2C86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0A87E06F" w14:textId="6363E911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0C0BFC7" w14:textId="58AE6998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0-24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9B9B79A" w14:textId="6BC8C880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4C5480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69913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852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F47579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25.81</w:t>
            </w:r>
          </w:p>
          <w:p w14:paraId="504B66E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(16.18-39.08)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7B8158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0.72</w:t>
            </w:r>
          </w:p>
          <w:p w14:paraId="6C1F5CF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(0.47-1.12)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A3E9075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0.77</w:t>
            </w:r>
          </w:p>
          <w:p w14:paraId="1D387D72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(0.47-1.26)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3146F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0.91</w:t>
            </w:r>
          </w:p>
          <w:p w14:paraId="4C7B8529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(0.59-1.41)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9B0482B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0.86</w:t>
            </w:r>
          </w:p>
          <w:p w14:paraId="3ACD5E08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(0.43-1.71)</w:t>
            </w:r>
          </w:p>
        </w:tc>
      </w:tr>
      <w:tr w:rsidR="00C17A03" w:rsidRPr="009965FD" w14:paraId="5D727216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6FC205CA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FE4518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6512FE" w14:textId="4D89F0B6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965073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218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A990BC5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6063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654830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35.96</w:t>
            </w:r>
          </w:p>
          <w:p w14:paraId="648F43CC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(31.34-41.06)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3BCFF94" w14:textId="0838015E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02B47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F22156C" w14:textId="780FC971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02B47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E881AC8" w14:textId="49261431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02B47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2890431" w14:textId="66EC9773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F02B47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4A4CD5A4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0A8FAF3B" w14:textId="0AF1125D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BB0E4F2" w14:textId="3615D006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Overall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4230DE" w14:textId="351898F6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59849A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040B427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1464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4C1C74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21.18</w:t>
            </w:r>
          </w:p>
          <w:p w14:paraId="5BEC514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(14.39-30.06)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3F6E10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0.82</w:t>
            </w:r>
          </w:p>
          <w:p w14:paraId="01242B15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(0.57-1.18)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3956E10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0.86</w:t>
            </w:r>
          </w:p>
          <w:p w14:paraId="76AC46CF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(0.56-1.31)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A256730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1.08</w:t>
            </w:r>
          </w:p>
          <w:p w14:paraId="17F47D2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(0.75-1.56)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972C792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1.00</w:t>
            </w:r>
          </w:p>
          <w:p w14:paraId="635EE38F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(0.54-1.84)</w:t>
            </w:r>
          </w:p>
        </w:tc>
      </w:tr>
      <w:tr w:rsidR="00C17A03" w:rsidRPr="009965FD" w14:paraId="153E9A99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00ACD59D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2236D37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18BA422" w14:textId="1C4BC7A5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5245363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273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D9FFAA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10918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5FC9A9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25.00</w:t>
            </w:r>
          </w:p>
          <w:p w14:paraId="1EC82EF0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(22.13-28.15)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0C416CC" w14:textId="4489EFC8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0D1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D67CF2" w14:textId="498EA258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0D1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931F2A" w14:textId="40A7AA2D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0D1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5CC9A0D" w14:textId="3DE29E59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0D1">
              <w:rPr>
                <w:rFonts w:ascii="Times New Roman" w:hAnsi="Times New Roman"/>
                <w:sz w:val="20"/>
              </w:rPr>
              <w:t>1.00 (Ref)</w:t>
            </w:r>
          </w:p>
        </w:tc>
      </w:tr>
      <w:tr w:rsidR="00C17A03" w:rsidRPr="009965FD" w14:paraId="232A2D2B" w14:textId="77777777" w:rsidTr="00C17A03">
        <w:trPr>
          <w:trHeight w:val="290"/>
        </w:trPr>
        <w:tc>
          <w:tcPr>
            <w:tcW w:w="1242" w:type="dxa"/>
            <w:vMerge w:val="restart"/>
            <w:shd w:val="clear" w:color="auto" w:fill="auto"/>
            <w:noWrap/>
            <w:vAlign w:val="center"/>
          </w:tcPr>
          <w:p w14:paraId="66E11315" w14:textId="7A429875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b/>
                <w:sz w:val="20"/>
              </w:rPr>
              <w:t>All-cause mortality</w:t>
            </w:r>
          </w:p>
        </w:tc>
        <w:tc>
          <w:tcPr>
            <w:tcW w:w="1418" w:type="dxa"/>
            <w:vMerge w:val="restart"/>
            <w:vAlign w:val="center"/>
          </w:tcPr>
          <w:p w14:paraId="36E39F43" w14:textId="70BE8916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0-3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3A60124" w14:textId="6C2086E3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286AD39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B05A2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800435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295.4</w:t>
            </w:r>
          </w:p>
          <w:p w14:paraId="3D2E1DE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(210.1-403.9)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D3DE6AF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0.32</w:t>
            </w:r>
          </w:p>
          <w:p w14:paraId="3AC7912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(0.23-0.44)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5186D3F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0.65</w:t>
            </w:r>
          </w:p>
          <w:p w14:paraId="6523C8D3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(0.46-0.91)</w:t>
            </w:r>
          </w:p>
        </w:tc>
        <w:tc>
          <w:tcPr>
            <w:tcW w:w="2976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14:paraId="28DC36AC" w14:textId="77777777" w:rsidR="00C17A03" w:rsidRPr="00BF4001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4001">
              <w:rPr>
                <w:rFonts w:ascii="Times New Roman" w:hAnsi="Times New Roman"/>
                <w:sz w:val="20"/>
              </w:rPr>
              <w:t>Competing risk</w:t>
            </w:r>
          </w:p>
        </w:tc>
      </w:tr>
      <w:tr w:rsidR="00C17A03" w:rsidRPr="009965FD" w14:paraId="20F9F90F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24138571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CDBF275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BF30A15" w14:textId="55619D4A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D68CC9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955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2E3EDF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1161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2CC24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822.7</w:t>
            </w:r>
          </w:p>
          <w:p w14:paraId="5925AAF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(771.3-876.5)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CF36EEC" w14:textId="1BFB932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1C49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779057A" w14:textId="165A2A09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F1C49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68D3D0B1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  <w:tr w:rsidR="00C17A03" w:rsidRPr="009965FD" w14:paraId="767A8EF5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30D4775D" w14:textId="059297BF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0B4214BD" w14:textId="589DF7A5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0-6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1F3E620" w14:textId="3CF12C6D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D0546E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743F500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257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1AD032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253.4</w:t>
            </w:r>
          </w:p>
          <w:p w14:paraId="20B20E25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(195.6-323.0)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9D55E35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0.32</w:t>
            </w:r>
          </w:p>
          <w:p w14:paraId="398BFD02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(0.25-0.41)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7602D4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0.60</w:t>
            </w:r>
          </w:p>
          <w:p w14:paraId="2C57555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(0.46-0.79)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2D71814F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  <w:tr w:rsidR="00C17A03" w:rsidRPr="009965FD" w14:paraId="25D463C6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56CB5659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A1302F1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BC6C39" w14:textId="0122408D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90A305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1522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BCAC843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2127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D719D30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715.4</w:t>
            </w:r>
          </w:p>
          <w:p w14:paraId="7AA8152C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(679.9-752.3)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0ADA75" w14:textId="312AF4DA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D2BD9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42C59DF" w14:textId="17F3FE4D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D2BD9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1480A205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  <w:tr w:rsidR="00C17A03" w:rsidRPr="009965FD" w14:paraId="5132B4C0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6004611E" w14:textId="63D41FB3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3E74F7D5" w14:textId="3F324916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0-12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30EB2F6" w14:textId="6664A759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F452E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1CF8A1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490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7AFF5F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191.9</w:t>
            </w:r>
          </w:p>
          <w:p w14:paraId="04A3B2E9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(155.0-234.8)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134E7E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0.32</w:t>
            </w:r>
          </w:p>
          <w:p w14:paraId="5AB6F3F1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(0.26-0.39)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7B938EC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0.57</w:t>
            </w:r>
          </w:p>
          <w:p w14:paraId="57C97D71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(0.45-0.71)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67DE2B5E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  <w:tr w:rsidR="00C17A03" w:rsidRPr="009965FD" w14:paraId="44320236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214D1067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B6BE5AA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47B136A" w14:textId="2854772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A494BD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2125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4EAD83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3757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75DA13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565.6</w:t>
            </w:r>
          </w:p>
          <w:p w14:paraId="643BDCCC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(541.8-590.2)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75593A4" w14:textId="2C9CC064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A3C6B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66952DB" w14:textId="16C6C14C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DA3C6B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619C4C8F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  <w:tr w:rsidR="00C17A03" w:rsidRPr="009965FD" w14:paraId="2AE61B08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4D8B998C" w14:textId="5BD10166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63159428" w14:textId="072AAA29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0-24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F8E7815" w14:textId="05568414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A1B0DF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127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10B1C93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869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540AC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146.2</w:t>
            </w:r>
          </w:p>
          <w:p w14:paraId="3D2DF977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(121.9-174.0)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7C8122A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0.33</w:t>
            </w:r>
          </w:p>
          <w:p w14:paraId="416D971F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(0.28-0.39)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44B4D24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0.57</w:t>
            </w:r>
          </w:p>
          <w:p w14:paraId="77DB1F7D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(0.47-0.68)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2C53EE34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  <w:tr w:rsidR="00C17A03" w:rsidRPr="009965FD" w14:paraId="589C7AF5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58A7C91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77A292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7DA4043" w14:textId="4DE1B8C4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E01A10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2628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254BBD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6220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7B713C0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422.5</w:t>
            </w:r>
          </w:p>
          <w:p w14:paraId="257D9521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(406.5-439.0)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C5F338" w14:textId="5D0DA112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65AF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9392690" w14:textId="7F138925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65AF0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708926A5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  <w:tr w:rsidR="00C17A03" w:rsidRPr="009965FD" w14:paraId="1DAE3E42" w14:textId="77777777" w:rsidTr="00C17A03">
        <w:trPr>
          <w:trHeight w:val="290"/>
        </w:trPr>
        <w:tc>
          <w:tcPr>
            <w:tcW w:w="1242" w:type="dxa"/>
            <w:vMerge/>
            <w:shd w:val="clear" w:color="auto" w:fill="auto"/>
            <w:noWrap/>
            <w:vAlign w:val="center"/>
          </w:tcPr>
          <w:p w14:paraId="0625DBF4" w14:textId="7C2F8B0E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56073E4E" w14:textId="0ACEA038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Overall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73D609" w14:textId="548A3B06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DOAC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E71286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6BE973C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1502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BCE30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101.9</w:t>
            </w:r>
          </w:p>
          <w:p w14:paraId="515ED56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(86.38-119.4)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2E3B1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0.34</w:t>
            </w:r>
          </w:p>
          <w:p w14:paraId="0E9DDDAA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(0.29-0.40)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4D8358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0.56</w:t>
            </w:r>
          </w:p>
          <w:p w14:paraId="0DB4B6D7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(0.47-0.66)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68D710D9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  <w:tr w:rsidR="00C17A03" w:rsidRPr="009965FD" w14:paraId="259AA317" w14:textId="77777777" w:rsidTr="007D050E">
        <w:trPr>
          <w:trHeight w:val="290"/>
        </w:trPr>
        <w:tc>
          <w:tcPr>
            <w:tcW w:w="1242" w:type="dxa"/>
            <w:vMerge/>
            <w:vAlign w:val="center"/>
          </w:tcPr>
          <w:p w14:paraId="40973342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D068A7F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396372F" w14:textId="6EEE0A1A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LMWH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4CFAF23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3084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7E99E0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11309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E1D6C7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272.7</w:t>
            </w:r>
          </w:p>
          <w:p w14:paraId="67F9772B" w14:textId="77777777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C17A03">
              <w:rPr>
                <w:rFonts w:ascii="Times New Roman" w:hAnsi="Times New Roman"/>
                <w:sz w:val="20"/>
              </w:rPr>
              <w:t>(263.2-282.5)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940D46A" w14:textId="1EA2CA6F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E6A17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68654DD" w14:textId="421C2861" w:rsidR="00C17A03" w:rsidRPr="00C17A03" w:rsidRDefault="00C17A03" w:rsidP="00C17A0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1E6A17">
              <w:rPr>
                <w:rFonts w:ascii="Times New Roman" w:hAnsi="Times New Roman"/>
                <w:sz w:val="20"/>
              </w:rPr>
              <w:t>1.00 (Ref)</w:t>
            </w:r>
          </w:p>
        </w:tc>
        <w:tc>
          <w:tcPr>
            <w:tcW w:w="2976" w:type="dxa"/>
            <w:gridSpan w:val="2"/>
            <w:vMerge/>
            <w:shd w:val="clear" w:color="auto" w:fill="auto"/>
            <w:noWrap/>
            <w:vAlign w:val="center"/>
            <w:hideMark/>
          </w:tcPr>
          <w:p w14:paraId="4A727FB8" w14:textId="77777777" w:rsidR="00C17A03" w:rsidRPr="009965FD" w:rsidRDefault="00C17A03" w:rsidP="00C17A03">
            <w:pPr>
              <w:jc w:val="center"/>
              <w:rPr>
                <w:sz w:val="20"/>
              </w:rPr>
            </w:pPr>
          </w:p>
        </w:tc>
      </w:tr>
    </w:tbl>
    <w:p w14:paraId="606B323B" w14:textId="77777777" w:rsidR="00BF4001" w:rsidRPr="00182858" w:rsidRDefault="00BF4001" w:rsidP="00BF4001">
      <w:pPr>
        <w:pStyle w:val="Text"/>
      </w:pPr>
      <w:r w:rsidRPr="00182858">
        <w:t>CI, confidence interval; HR, hazard ratio; IR, incidence rate; LMWH, low molecular weight heparin; RVX, rivaroxaban; VTE, venous thromboembolism.</w:t>
      </w:r>
      <w:r>
        <w:t xml:space="preserve"> </w:t>
      </w:r>
      <w:proofErr w:type="spellStart"/>
      <w:r>
        <w:rPr>
          <w:vertAlign w:val="superscript"/>
        </w:rPr>
        <w:t>a</w:t>
      </w:r>
      <w:r w:rsidRPr="00182858">
        <w:t>Adjusted</w:t>
      </w:r>
      <w:proofErr w:type="spellEnd"/>
      <w:r w:rsidRPr="00182858">
        <w:t xml:space="preserve"> for sex and age. </w:t>
      </w:r>
    </w:p>
    <w:p w14:paraId="60879E09" w14:textId="77777777" w:rsidR="0015270B" w:rsidRDefault="0015270B" w:rsidP="0015270B">
      <w:pPr>
        <w:pStyle w:val="Text"/>
      </w:pPr>
    </w:p>
    <w:p w14:paraId="4DC6AB77" w14:textId="77777777" w:rsidR="0015270B" w:rsidRPr="00182858" w:rsidRDefault="0015270B" w:rsidP="0015270B">
      <w:pPr>
        <w:pStyle w:val="Text"/>
        <w:sectPr w:rsidR="0015270B" w:rsidRPr="00182858" w:rsidSect="00D37698">
          <w:pgSz w:w="16838" w:h="11906" w:orient="landscape" w:code="9"/>
          <w:pgMar w:top="1418" w:right="1418" w:bottom="1418" w:left="1418" w:header="284" w:footer="720" w:gutter="0"/>
          <w:cols w:space="720"/>
          <w:docGrid w:linePitch="326"/>
        </w:sectPr>
      </w:pPr>
    </w:p>
    <w:p w14:paraId="4A985B55" w14:textId="77777777" w:rsidR="0015270B" w:rsidRPr="00715D20" w:rsidRDefault="0015270B" w:rsidP="0015270B">
      <w:pPr>
        <w:pStyle w:val="Manuscriptheading1"/>
      </w:pPr>
      <w:r w:rsidRPr="00715D20">
        <w:lastRenderedPageBreak/>
        <w:t>Supplementary figures</w:t>
      </w:r>
    </w:p>
    <w:p w14:paraId="51F4AE09" w14:textId="66EE542B" w:rsidR="0015270B" w:rsidRDefault="0015270B" w:rsidP="0015270B">
      <w:pPr>
        <w:pStyle w:val="Text"/>
      </w:pPr>
      <w:r w:rsidRPr="00182858">
        <w:rPr>
          <w:b/>
          <w:bCs/>
        </w:rPr>
        <w:t xml:space="preserve">Supplementary Fig. S1 </w:t>
      </w:r>
      <w:r w:rsidRPr="00182858">
        <w:t>Baseline characteristics before and after PS weighting</w:t>
      </w:r>
      <w:r>
        <w:t xml:space="preserve"> under ITT exposure</w:t>
      </w:r>
      <w:r w:rsidRPr="00182858">
        <w:t>; rivaroxaban vs LMWH</w:t>
      </w:r>
    </w:p>
    <w:p w14:paraId="069A157E" w14:textId="5078E72E" w:rsidR="0015270B" w:rsidRDefault="0015270B" w:rsidP="0015270B">
      <w:pPr>
        <w:pStyle w:val="Text"/>
      </w:pPr>
      <w:r>
        <w:rPr>
          <w:noProof/>
        </w:rPr>
        <w:drawing>
          <wp:inline distT="0" distB="0" distL="0" distR="0" wp14:anchorId="4949BE28" wp14:editId="609F4290">
            <wp:extent cx="5670645" cy="6821006"/>
            <wp:effectExtent l="0" t="0" r="6350" b="0"/>
            <wp:docPr id="2" name="Picture 2" descr="A graph of a number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3073" name="Picture 1" descr="A graph of a number of data&#10;&#10;Description automatically generated with medium confidence"/>
                    <pic:cNvPicPr/>
                  </pic:nvPicPr>
                  <pic:blipFill rotWithShape="1">
                    <a:blip r:embed="rId10"/>
                    <a:srcRect t="1635" b="2141"/>
                    <a:stretch/>
                  </pic:blipFill>
                  <pic:spPr bwMode="auto">
                    <a:xfrm>
                      <a:off x="0" y="0"/>
                      <a:ext cx="5738406" cy="69025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56729" w14:textId="77777777" w:rsidR="0015270B" w:rsidRDefault="0015270B" w:rsidP="0015270B">
      <w:pPr>
        <w:rPr>
          <w:rFonts w:ascii="Times New Roman" w:hAnsi="Times New Roman"/>
          <w:sz w:val="20"/>
          <w:lang w:val="en-GB"/>
        </w:rPr>
      </w:pPr>
      <w:r>
        <w:rPr>
          <w:rFonts w:ascii="Times New Roman" w:hAnsi="Times New Roman"/>
          <w:sz w:val="20"/>
          <w:lang w:val="en-GB"/>
        </w:rPr>
        <w:t xml:space="preserve">Graph created using </w:t>
      </w:r>
      <w:r w:rsidRPr="00400A71">
        <w:rPr>
          <w:rFonts w:ascii="Times New Roman" w:hAnsi="Times New Roman"/>
          <w:sz w:val="20"/>
          <w:lang w:val="en-GB"/>
        </w:rPr>
        <w:t xml:space="preserve">SAS software, Version </w:t>
      </w:r>
      <w:r>
        <w:rPr>
          <w:rFonts w:ascii="Times New Roman" w:hAnsi="Times New Roman"/>
          <w:sz w:val="20"/>
          <w:lang w:val="en-GB"/>
        </w:rPr>
        <w:t>9.4</w:t>
      </w:r>
      <w:r w:rsidRPr="00400A71">
        <w:rPr>
          <w:rFonts w:ascii="Times New Roman" w:hAnsi="Times New Roman"/>
          <w:sz w:val="20"/>
          <w:lang w:val="en-GB"/>
        </w:rPr>
        <w:t xml:space="preserve"> of the SAS System for </w:t>
      </w:r>
      <w:r>
        <w:rPr>
          <w:rFonts w:ascii="Times New Roman" w:hAnsi="Times New Roman"/>
          <w:sz w:val="20"/>
          <w:lang w:val="en-GB"/>
        </w:rPr>
        <w:t>Windows</w:t>
      </w:r>
      <w:r w:rsidRPr="00400A71">
        <w:rPr>
          <w:rFonts w:ascii="Times New Roman" w:hAnsi="Times New Roman"/>
          <w:sz w:val="20"/>
          <w:lang w:val="en-GB"/>
        </w:rPr>
        <w:t xml:space="preserve">. Copyright © </w:t>
      </w:r>
      <w:r>
        <w:rPr>
          <w:rFonts w:ascii="Times New Roman" w:hAnsi="Times New Roman"/>
          <w:sz w:val="20"/>
          <w:lang w:val="en-GB"/>
        </w:rPr>
        <w:t>2013</w:t>
      </w:r>
      <w:r w:rsidRPr="00400A71">
        <w:rPr>
          <w:rFonts w:ascii="Times New Roman" w:hAnsi="Times New Roman"/>
          <w:sz w:val="20"/>
          <w:lang w:val="en-GB"/>
        </w:rPr>
        <w:t xml:space="preserve"> SAS Institute Inc</w:t>
      </w:r>
    </w:p>
    <w:p w14:paraId="370F24BB" w14:textId="75336E27" w:rsidR="00E030DD" w:rsidRPr="00182858" w:rsidRDefault="00E030DD" w:rsidP="00341B6B">
      <w:pPr>
        <w:rPr>
          <w:rFonts w:ascii="Times New Roman" w:hAnsi="Times New Roman"/>
          <w:sz w:val="20"/>
          <w:lang w:val="en-GB"/>
        </w:rPr>
      </w:pPr>
      <w:r w:rsidRPr="00182858">
        <w:rPr>
          <w:rFonts w:ascii="Times New Roman" w:hAnsi="Times New Roman"/>
          <w:sz w:val="20"/>
          <w:lang w:val="en-GB"/>
        </w:rPr>
        <w:br w:type="page"/>
      </w:r>
    </w:p>
    <w:p w14:paraId="3DDDA707" w14:textId="532DC705" w:rsidR="00E030DD" w:rsidRPr="00182858" w:rsidRDefault="00E030DD" w:rsidP="00715D20">
      <w:pPr>
        <w:pStyle w:val="Manuscriptheading1"/>
        <w:rPr>
          <w:lang w:val="en-GB"/>
        </w:rPr>
      </w:pPr>
      <w:bookmarkStart w:id="5" w:name="_Hlk149057810"/>
      <w:r w:rsidRPr="00182858">
        <w:rPr>
          <w:lang w:val="en-GB"/>
        </w:rPr>
        <w:lastRenderedPageBreak/>
        <w:t>Su</w:t>
      </w:r>
      <w:r w:rsidR="00BE52D3" w:rsidRPr="00182858">
        <w:rPr>
          <w:lang w:val="en-GB"/>
        </w:rPr>
        <w:t>pplementary reference</w:t>
      </w:r>
    </w:p>
    <w:bookmarkEnd w:id="5"/>
    <w:p w14:paraId="23BDC905" w14:textId="75BEB7F1" w:rsidR="00A12CAF" w:rsidRPr="00A12CAF" w:rsidRDefault="0022442E" w:rsidP="00A12CAF">
      <w:pPr>
        <w:pStyle w:val="EndNoteBibliography"/>
      </w:pPr>
      <w:r w:rsidRPr="00182858">
        <w:rPr>
          <w:rFonts w:ascii="Times New Roman" w:hAnsi="Times New Roman" w:cs="Times New Roman"/>
          <w:noProof w:val="0"/>
          <w:sz w:val="20"/>
        </w:rPr>
        <w:fldChar w:fldCharType="begin"/>
      </w:r>
      <w:r w:rsidRPr="00182858">
        <w:rPr>
          <w:rFonts w:ascii="Times New Roman" w:hAnsi="Times New Roman" w:cs="Times New Roman"/>
          <w:noProof w:val="0"/>
          <w:sz w:val="20"/>
        </w:rPr>
        <w:instrText xml:space="preserve"> ADDIN EN.REFLIST </w:instrText>
      </w:r>
      <w:r w:rsidRPr="00182858">
        <w:rPr>
          <w:rFonts w:ascii="Times New Roman" w:hAnsi="Times New Roman" w:cs="Times New Roman"/>
          <w:noProof w:val="0"/>
          <w:sz w:val="20"/>
        </w:rPr>
        <w:fldChar w:fldCharType="separate"/>
      </w:r>
      <w:r w:rsidR="00A12CAF" w:rsidRPr="00A12CAF">
        <w:t>1.</w:t>
      </w:r>
      <w:r w:rsidR="00A12CAF" w:rsidRPr="00A12CAF">
        <w:tab/>
        <w:t xml:space="preserve">J Montomoli, R Erichsen, S Antonsen, T Nilsson and HT Sorensen (2015) Impact of preoperative serum albumin on 30-day mortality following surgery for colorectal cancer: a population-based cohort study. BMJ Open Gastroenterol 2:e000047. </w:t>
      </w:r>
      <w:hyperlink r:id="rId11" w:history="1">
        <w:r w:rsidR="00A12CAF" w:rsidRPr="00A12CAF">
          <w:rPr>
            <w:rStyle w:val="Hyperlink"/>
          </w:rPr>
          <w:t>https://doi.org/10.1136/bmjgast-2015-000047</w:t>
        </w:r>
      </w:hyperlink>
    </w:p>
    <w:p w14:paraId="16C4D0F3" w14:textId="70E1DBE5" w:rsidR="00FA33E3" w:rsidRPr="00182858" w:rsidRDefault="0022442E" w:rsidP="00AD18E6">
      <w:pPr>
        <w:pStyle w:val="Header"/>
        <w:rPr>
          <w:lang w:val="en-GB"/>
        </w:rPr>
      </w:pPr>
      <w:r w:rsidRPr="00182858">
        <w:rPr>
          <w:lang w:val="en-GB"/>
        </w:rPr>
        <w:fldChar w:fldCharType="end"/>
      </w:r>
    </w:p>
    <w:sectPr w:rsidR="00FA33E3" w:rsidRPr="00182858" w:rsidSect="00D37698">
      <w:pgSz w:w="11906" w:h="16838" w:code="9"/>
      <w:pgMar w:top="1418" w:right="1418" w:bottom="1418" w:left="1418" w:header="28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F0A23" w14:textId="77777777" w:rsidR="00D37698" w:rsidRDefault="00D37698" w:rsidP="00B03176">
      <w:pPr>
        <w:pStyle w:val="Instructions"/>
      </w:pPr>
      <w:r>
        <w:separator/>
      </w:r>
    </w:p>
  </w:endnote>
  <w:endnote w:type="continuationSeparator" w:id="0">
    <w:p w14:paraId="747FB59A" w14:textId="77777777" w:rsidR="00D37698" w:rsidRDefault="00D37698" w:rsidP="00B03176">
      <w:pPr>
        <w:pStyle w:val="Instructions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98840" w14:textId="38389AF9" w:rsidR="00474A75" w:rsidRDefault="00474A75" w:rsidP="009F22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748CC382" w14:textId="77777777" w:rsidR="00474A75" w:rsidRDefault="00474A75" w:rsidP="002241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DA93" w14:textId="77777777" w:rsidR="00474A75" w:rsidRDefault="00474A75" w:rsidP="009F22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2A7F664" w14:textId="365B6871" w:rsidR="00474A75" w:rsidRDefault="00474A75" w:rsidP="008F151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17E96" w14:textId="77777777" w:rsidR="00D37698" w:rsidRDefault="00D37698" w:rsidP="00B03176">
      <w:pPr>
        <w:pStyle w:val="Instructions"/>
      </w:pPr>
      <w:r>
        <w:separator/>
      </w:r>
    </w:p>
  </w:footnote>
  <w:footnote w:type="continuationSeparator" w:id="0">
    <w:p w14:paraId="2A076A4F" w14:textId="77777777" w:rsidR="00D37698" w:rsidRDefault="00D37698" w:rsidP="00B03176">
      <w:pPr>
        <w:pStyle w:val="Instructions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7F458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028A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A614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44C09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5A7A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8ED3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8C58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4484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7015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78D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B498F"/>
    <w:multiLevelType w:val="hybridMultilevel"/>
    <w:tmpl w:val="558440EE"/>
    <w:lvl w:ilvl="0" w:tplc="748817E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E806D4D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46FCA4F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655AA61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6DE689E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9036F85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8856F16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CF92D0F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414082F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1" w15:restartNumberingAfterBreak="0">
    <w:nsid w:val="0CCA58C1"/>
    <w:multiLevelType w:val="hybridMultilevel"/>
    <w:tmpl w:val="36F017E0"/>
    <w:lvl w:ilvl="0" w:tplc="E3688C74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3C06E3"/>
    <w:multiLevelType w:val="singleLevel"/>
    <w:tmpl w:val="E3688C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3" w15:restartNumberingAfterBreak="0">
    <w:nsid w:val="15341264"/>
    <w:multiLevelType w:val="multilevel"/>
    <w:tmpl w:val="143A40E2"/>
    <w:numStyleLink w:val="Bulletlist"/>
  </w:abstractNum>
  <w:abstractNum w:abstractNumId="14" w15:restartNumberingAfterBreak="0">
    <w:nsid w:val="1B7B06F2"/>
    <w:multiLevelType w:val="singleLevel"/>
    <w:tmpl w:val="E3688C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5" w15:restartNumberingAfterBreak="0">
    <w:nsid w:val="1ECA6AAF"/>
    <w:multiLevelType w:val="hybridMultilevel"/>
    <w:tmpl w:val="0FB01576"/>
    <w:lvl w:ilvl="0" w:tplc="A5FC4F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8CCB3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7092EE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AAC87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B647C1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4D224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39679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0680C5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225A537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205E5CD8"/>
    <w:multiLevelType w:val="hybridMultilevel"/>
    <w:tmpl w:val="2A30BF0C"/>
    <w:lvl w:ilvl="0" w:tplc="A734097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8D8001D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1BD40FB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0352AC6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7AF6A96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384E575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7C789D6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23C4761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C3AE89C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7" w15:restartNumberingAfterBreak="0">
    <w:nsid w:val="23442EBD"/>
    <w:multiLevelType w:val="multilevel"/>
    <w:tmpl w:val="343A0F8E"/>
    <w:styleLink w:val="Bulletlist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FF8C01"/>
      </w:rPr>
    </w:lvl>
    <w:lvl w:ilvl="1">
      <w:start w:val="1"/>
      <w:numFmt w:val="bullet"/>
      <w:lvlRestart w:val="0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FF8C01"/>
        <w:sz w:val="22"/>
      </w:rPr>
    </w:lvl>
    <w:lvl w:ilvl="2">
      <w:start w:val="1"/>
      <w:numFmt w:val="bullet"/>
      <w:lvlRestart w:val="0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FF8C01"/>
      </w:rPr>
    </w:lvl>
    <w:lvl w:ilvl="3">
      <w:start w:val="1"/>
      <w:numFmt w:val="bullet"/>
      <w:lvlRestart w:val="0"/>
      <w:lvlText w:val="–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FF8C01"/>
        <w:sz w:val="22"/>
      </w:rPr>
    </w:lvl>
    <w:lvl w:ilvl="4">
      <w:start w:val="1"/>
      <w:numFmt w:val="bullet"/>
      <w:lvlRestart w:val="0"/>
      <w:pStyle w:val="Bulletlevel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FF8C01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Arial" w:hAnsi="Arial" w:hint="default"/>
        <w:color w:val="FF8C01"/>
      </w:rPr>
    </w:lvl>
    <w:lvl w:ilvl="6">
      <w:start w:val="1"/>
      <w:numFmt w:val="bullet"/>
      <w:lvlRestart w:val="0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FF8C01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Arial" w:hAnsi="Arial" w:hint="default"/>
        <w:color w:val="FF8C01"/>
      </w:rPr>
    </w:lvl>
    <w:lvl w:ilvl="8">
      <w:start w:val="1"/>
      <w:numFmt w:val="bullet"/>
      <w:lvlRestart w:val="0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FF8C01"/>
      </w:rPr>
    </w:lvl>
  </w:abstractNum>
  <w:abstractNum w:abstractNumId="18" w15:restartNumberingAfterBreak="0">
    <w:nsid w:val="236E6673"/>
    <w:multiLevelType w:val="multilevel"/>
    <w:tmpl w:val="143A40E2"/>
    <w:styleLink w:val="Bulletlist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/>
        <w:color w:val="auto"/>
        <w:sz w:val="22"/>
        <w:szCs w:val="22"/>
      </w:rPr>
    </w:lvl>
    <w:lvl w:ilvl="1">
      <w:start w:val="1"/>
      <w:numFmt w:val="bullet"/>
      <w:lvlRestart w:val="0"/>
      <w:pStyle w:val="Bulletlevel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olor w:val="auto"/>
        <w:sz w:val="22"/>
      </w:rPr>
    </w:lvl>
    <w:lvl w:ilvl="2">
      <w:start w:val="1"/>
      <w:numFmt w:val="bullet"/>
      <w:lvlRestart w:val="0"/>
      <w:pStyle w:val="Bulletlevel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pStyle w:val="Bulletlevel4"/>
      <w:lvlText w:val="–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auto"/>
        <w:sz w:val="22"/>
      </w:rPr>
    </w:lvl>
    <w:lvl w:ilvl="4">
      <w:start w:val="1"/>
      <w:numFmt w:val="bullet"/>
      <w:lvlRestart w:val="0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Restart w:val="0"/>
      <w:lvlText w:val="–"/>
      <w:lvlJc w:val="left"/>
      <w:pPr>
        <w:tabs>
          <w:tab w:val="num" w:pos="1701"/>
        </w:tabs>
        <w:ind w:left="1701" w:hanging="283"/>
      </w:pPr>
      <w:rPr>
        <w:rFonts w:ascii="Arial" w:hAnsi="Arial" w:hint="default"/>
        <w:color w:val="auto"/>
      </w:rPr>
    </w:lvl>
    <w:lvl w:ilvl="6">
      <w:start w:val="1"/>
      <w:numFmt w:val="bullet"/>
      <w:lvlRestart w:val="0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Restart w:val="0"/>
      <w:lvlText w:val="–"/>
      <w:lvlJc w:val="left"/>
      <w:pPr>
        <w:tabs>
          <w:tab w:val="num" w:pos="2268"/>
        </w:tabs>
        <w:ind w:left="2268" w:hanging="283"/>
      </w:pPr>
      <w:rPr>
        <w:rFonts w:ascii="Arial" w:hAnsi="Arial" w:hint="default"/>
        <w:color w:val="auto"/>
      </w:rPr>
    </w:lvl>
    <w:lvl w:ilvl="8">
      <w:start w:val="1"/>
      <w:numFmt w:val="bullet"/>
      <w:lvlRestart w:val="0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  <w:color w:val="auto"/>
      </w:rPr>
    </w:lvl>
  </w:abstractNum>
  <w:abstractNum w:abstractNumId="19" w15:restartNumberingAfterBreak="0">
    <w:nsid w:val="27AE03DA"/>
    <w:multiLevelType w:val="hybridMultilevel"/>
    <w:tmpl w:val="6DC0CA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C6603A"/>
    <w:multiLevelType w:val="hybridMultilevel"/>
    <w:tmpl w:val="A1A4AB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2C850A4"/>
    <w:multiLevelType w:val="multilevel"/>
    <w:tmpl w:val="343A0F8E"/>
    <w:numStyleLink w:val="Bulletlist0"/>
  </w:abstractNum>
  <w:abstractNum w:abstractNumId="22" w15:restartNumberingAfterBreak="0">
    <w:nsid w:val="335B5CAA"/>
    <w:multiLevelType w:val="hybridMultilevel"/>
    <w:tmpl w:val="6AAEF17C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474846"/>
    <w:multiLevelType w:val="multilevel"/>
    <w:tmpl w:val="143A40E2"/>
    <w:numStyleLink w:val="Bulletlist"/>
  </w:abstractNum>
  <w:abstractNum w:abstractNumId="24" w15:restartNumberingAfterBreak="0">
    <w:nsid w:val="3CF13898"/>
    <w:multiLevelType w:val="hybridMultilevel"/>
    <w:tmpl w:val="D08E976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006312"/>
    <w:multiLevelType w:val="hybridMultilevel"/>
    <w:tmpl w:val="CAB40EEC"/>
    <w:lvl w:ilvl="0" w:tplc="D94827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1E274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944D4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FAE4D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4D45D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FD653C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46E988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17076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C8E39E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6" w15:restartNumberingAfterBreak="0">
    <w:nsid w:val="41D96842"/>
    <w:multiLevelType w:val="hybridMultilevel"/>
    <w:tmpl w:val="37B8F894"/>
    <w:lvl w:ilvl="0" w:tplc="DEAC30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D35A50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8" w15:restartNumberingAfterBreak="0">
    <w:nsid w:val="520F559C"/>
    <w:multiLevelType w:val="multilevel"/>
    <w:tmpl w:val="CE36854E"/>
    <w:styleLink w:val="List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714" w:hanging="354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ind w:left="1072" w:hanging="358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–"/>
      <w:lvlJc w:val="left"/>
      <w:pPr>
        <w:ind w:left="1429" w:hanging="357"/>
      </w:pPr>
      <w:rPr>
        <w:rFonts w:ascii="Arial" w:hAnsi="Arial" w:hint="default"/>
        <w:color w:val="auto"/>
      </w:rPr>
    </w:lvl>
    <w:lvl w:ilvl="4">
      <w:start w:val="1"/>
      <w:numFmt w:val="bullet"/>
      <w:pStyle w:val="ListBullet5"/>
      <w:lvlText w:val=""/>
      <w:lvlJc w:val="left"/>
      <w:pPr>
        <w:ind w:left="1786" w:hanging="357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C932A79"/>
    <w:multiLevelType w:val="hybridMultilevel"/>
    <w:tmpl w:val="5E78A4B0"/>
    <w:lvl w:ilvl="0" w:tplc="7630993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BB2D1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A96E7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7E03F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736EC5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F625C8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DEC241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2744E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F045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0" w15:restartNumberingAfterBreak="0">
    <w:nsid w:val="60F02479"/>
    <w:multiLevelType w:val="multilevel"/>
    <w:tmpl w:val="AE1021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40B8E"/>
    <w:multiLevelType w:val="multilevel"/>
    <w:tmpl w:val="5F30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A75696"/>
    <w:multiLevelType w:val="singleLevel"/>
    <w:tmpl w:val="E3688C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3" w15:restartNumberingAfterBreak="0">
    <w:nsid w:val="64210099"/>
    <w:multiLevelType w:val="multilevel"/>
    <w:tmpl w:val="143A40E2"/>
    <w:numStyleLink w:val="Bulletlist"/>
  </w:abstractNum>
  <w:abstractNum w:abstractNumId="34" w15:restartNumberingAfterBreak="0">
    <w:nsid w:val="648802B1"/>
    <w:multiLevelType w:val="multilevel"/>
    <w:tmpl w:val="CE36854E"/>
    <w:numStyleLink w:val="ListBullets"/>
  </w:abstractNum>
  <w:abstractNum w:abstractNumId="35" w15:restartNumberingAfterBreak="0">
    <w:nsid w:val="65025C4A"/>
    <w:multiLevelType w:val="multilevel"/>
    <w:tmpl w:val="143A40E2"/>
    <w:numStyleLink w:val="Bulletlist"/>
  </w:abstractNum>
  <w:abstractNum w:abstractNumId="36" w15:restartNumberingAfterBreak="0">
    <w:nsid w:val="69617AF9"/>
    <w:multiLevelType w:val="hybridMultilevel"/>
    <w:tmpl w:val="DF0C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8E0C7B"/>
    <w:multiLevelType w:val="multilevel"/>
    <w:tmpl w:val="CE36854E"/>
    <w:numStyleLink w:val="ListBullets"/>
  </w:abstractNum>
  <w:abstractNum w:abstractNumId="38" w15:restartNumberingAfterBreak="0">
    <w:nsid w:val="70263B64"/>
    <w:multiLevelType w:val="singleLevel"/>
    <w:tmpl w:val="E3688C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9" w15:restartNumberingAfterBreak="0">
    <w:nsid w:val="75521476"/>
    <w:multiLevelType w:val="hybridMultilevel"/>
    <w:tmpl w:val="3F6C727A"/>
    <w:lvl w:ilvl="0" w:tplc="2F30AA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C02543"/>
    <w:multiLevelType w:val="hybridMultilevel"/>
    <w:tmpl w:val="6652D4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B418D8"/>
    <w:multiLevelType w:val="multilevel"/>
    <w:tmpl w:val="08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2" w15:restartNumberingAfterBreak="0">
    <w:nsid w:val="7BAA058A"/>
    <w:multiLevelType w:val="multilevel"/>
    <w:tmpl w:val="CE36854E"/>
    <w:numStyleLink w:val="ListBullets"/>
  </w:abstractNum>
  <w:num w:numId="1" w16cid:durableId="695232006">
    <w:abstractNumId w:val="40"/>
  </w:num>
  <w:num w:numId="2" w16cid:durableId="1628660419">
    <w:abstractNumId w:val="41"/>
  </w:num>
  <w:num w:numId="3" w16cid:durableId="1275671521">
    <w:abstractNumId w:val="27"/>
  </w:num>
  <w:num w:numId="4" w16cid:durableId="642270634">
    <w:abstractNumId w:val="9"/>
  </w:num>
  <w:num w:numId="5" w16cid:durableId="199782857">
    <w:abstractNumId w:val="7"/>
  </w:num>
  <w:num w:numId="6" w16cid:durableId="1192108495">
    <w:abstractNumId w:val="6"/>
  </w:num>
  <w:num w:numId="7" w16cid:durableId="2090342677">
    <w:abstractNumId w:val="5"/>
  </w:num>
  <w:num w:numId="8" w16cid:durableId="1585869883">
    <w:abstractNumId w:val="4"/>
  </w:num>
  <w:num w:numId="9" w16cid:durableId="1092313344">
    <w:abstractNumId w:val="8"/>
  </w:num>
  <w:num w:numId="10" w16cid:durableId="1304895265">
    <w:abstractNumId w:val="3"/>
  </w:num>
  <w:num w:numId="11" w16cid:durableId="1164972800">
    <w:abstractNumId w:val="2"/>
  </w:num>
  <w:num w:numId="12" w16cid:durableId="55052686">
    <w:abstractNumId w:val="1"/>
  </w:num>
  <w:num w:numId="13" w16cid:durableId="303320136">
    <w:abstractNumId w:val="0"/>
  </w:num>
  <w:num w:numId="14" w16cid:durableId="310789806">
    <w:abstractNumId w:val="17"/>
  </w:num>
  <w:num w:numId="15" w16cid:durableId="1427925817">
    <w:abstractNumId w:val="21"/>
  </w:num>
  <w:num w:numId="16" w16cid:durableId="701904161">
    <w:abstractNumId w:val="32"/>
  </w:num>
  <w:num w:numId="17" w16cid:durableId="1614552127">
    <w:abstractNumId w:val="12"/>
  </w:num>
  <w:num w:numId="18" w16cid:durableId="1564752024">
    <w:abstractNumId w:val="14"/>
  </w:num>
  <w:num w:numId="19" w16cid:durableId="1496989604">
    <w:abstractNumId w:val="38"/>
  </w:num>
  <w:num w:numId="20" w16cid:durableId="1590306523">
    <w:abstractNumId w:val="11"/>
  </w:num>
  <w:num w:numId="21" w16cid:durableId="1465544900">
    <w:abstractNumId w:val="18"/>
  </w:num>
  <w:num w:numId="22" w16cid:durableId="555045104">
    <w:abstractNumId w:val="23"/>
  </w:num>
  <w:num w:numId="23" w16cid:durableId="1950506078">
    <w:abstractNumId w:val="3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bullet"/>
        <w:lvlRestart w:val="0"/>
        <w:pStyle w:val="Bulletlevel2"/>
        <w:lvlText w:val="–"/>
        <w:lvlJc w:val="left"/>
        <w:pPr>
          <w:tabs>
            <w:tab w:val="num" w:pos="567"/>
          </w:tabs>
          <w:ind w:left="567" w:hanging="283"/>
        </w:pPr>
        <w:rPr>
          <w:rFonts w:ascii="Arial" w:hAnsi="Arial" w:hint="default"/>
          <w:color w:val="auto"/>
          <w:sz w:val="22"/>
        </w:rPr>
      </w:lvl>
    </w:lvlOverride>
    <w:lvlOverride w:ilvl="2">
      <w:lvl w:ilvl="2">
        <w:start w:val="1"/>
        <w:numFmt w:val="bullet"/>
        <w:lvlRestart w:val="0"/>
        <w:pStyle w:val="Bulletlevel3"/>
        <w:lvlText w:val=""/>
        <w:lvlJc w:val="left"/>
        <w:pPr>
          <w:tabs>
            <w:tab w:val="num" w:pos="851"/>
          </w:tabs>
          <w:ind w:left="851" w:hanging="284"/>
        </w:pPr>
        <w:rPr>
          <w:rFonts w:ascii="Symbol" w:hAnsi="Symbol" w:hint="default"/>
          <w:color w:val="auto"/>
        </w:rPr>
      </w:lvl>
    </w:lvlOverride>
  </w:num>
  <w:num w:numId="24" w16cid:durableId="119080373">
    <w:abstractNumId w:val="13"/>
  </w:num>
  <w:num w:numId="25" w16cid:durableId="1601644054">
    <w:abstractNumId w:val="33"/>
  </w:num>
  <w:num w:numId="26" w16cid:durableId="759958302">
    <w:abstractNumId w:val="28"/>
  </w:num>
  <w:num w:numId="27" w16cid:durableId="413667369">
    <w:abstractNumId w:val="37"/>
  </w:num>
  <w:num w:numId="28" w16cid:durableId="384791101">
    <w:abstractNumId w:val="30"/>
  </w:num>
  <w:num w:numId="29" w16cid:durableId="2103797166">
    <w:abstractNumId w:val="34"/>
  </w:num>
  <w:num w:numId="30" w16cid:durableId="414978555">
    <w:abstractNumId w:val="42"/>
  </w:num>
  <w:num w:numId="31" w16cid:durableId="1276057318">
    <w:abstractNumId w:val="20"/>
  </w:num>
  <w:num w:numId="32" w16cid:durableId="524056276">
    <w:abstractNumId w:val="26"/>
  </w:num>
  <w:num w:numId="33" w16cid:durableId="1740129372">
    <w:abstractNumId w:val="39"/>
  </w:num>
  <w:num w:numId="34" w16cid:durableId="95949682">
    <w:abstractNumId w:val="31"/>
  </w:num>
  <w:num w:numId="35" w16cid:durableId="1711688464">
    <w:abstractNumId w:val="19"/>
  </w:num>
  <w:num w:numId="36" w16cid:durableId="1290284431">
    <w:abstractNumId w:val="36"/>
  </w:num>
  <w:num w:numId="37" w16cid:durableId="421992732">
    <w:abstractNumId w:val="24"/>
  </w:num>
  <w:num w:numId="38" w16cid:durableId="549997558">
    <w:abstractNumId w:val="22"/>
  </w:num>
  <w:num w:numId="39" w16cid:durableId="1502812993">
    <w:abstractNumId w:val="15"/>
  </w:num>
  <w:num w:numId="40" w16cid:durableId="349994248">
    <w:abstractNumId w:val="29"/>
  </w:num>
  <w:num w:numId="41" w16cid:durableId="1805852840">
    <w:abstractNumId w:val="25"/>
  </w:num>
  <w:num w:numId="42" w16cid:durableId="2027561559">
    <w:abstractNumId w:val="10"/>
  </w:num>
  <w:num w:numId="43" w16cid:durableId="627862355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oNotTrackFormatting/>
  <w:defaultTabStop w:val="357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ournal of Thrombosis and Thrombolysis 230918&lt;/Style&gt;&lt;LeftDelim&gt;{&lt;/LeftDelim&gt;&lt;RightDelim&gt;}&lt;/RightDelim&gt;&lt;FontName&gt;Arial&lt;/FontName&gt;&lt;FontSize&gt;8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erp0fzz09s99be0xx1p02wv2fwdwae9s5vw&quot;&gt;EN.Bayerrivaroxaban@chameleon-uk.com&lt;record-ids&gt;&lt;item&gt;17695&lt;/item&gt;&lt;/record-ids&gt;&lt;/item&gt;&lt;/Libraries&gt;"/>
  </w:docVars>
  <w:rsids>
    <w:rsidRoot w:val="00414B00"/>
    <w:rsid w:val="0000081E"/>
    <w:rsid w:val="00011ADB"/>
    <w:rsid w:val="00014B7A"/>
    <w:rsid w:val="00027661"/>
    <w:rsid w:val="0003264F"/>
    <w:rsid w:val="00045E16"/>
    <w:rsid w:val="000735A8"/>
    <w:rsid w:val="00081B3B"/>
    <w:rsid w:val="0008392C"/>
    <w:rsid w:val="00085C07"/>
    <w:rsid w:val="00093EA6"/>
    <w:rsid w:val="00096BC4"/>
    <w:rsid w:val="000C1C04"/>
    <w:rsid w:val="000C43AE"/>
    <w:rsid w:val="000D06C1"/>
    <w:rsid w:val="000D6FD2"/>
    <w:rsid w:val="000F0A11"/>
    <w:rsid w:val="000F6E7A"/>
    <w:rsid w:val="00112CCC"/>
    <w:rsid w:val="001348C0"/>
    <w:rsid w:val="0013637B"/>
    <w:rsid w:val="001458BD"/>
    <w:rsid w:val="00147FD0"/>
    <w:rsid w:val="0015270B"/>
    <w:rsid w:val="001546D9"/>
    <w:rsid w:val="001643F6"/>
    <w:rsid w:val="00172FAF"/>
    <w:rsid w:val="00172FBC"/>
    <w:rsid w:val="00174AC5"/>
    <w:rsid w:val="001756C7"/>
    <w:rsid w:val="00180A48"/>
    <w:rsid w:val="00182858"/>
    <w:rsid w:val="00185CC1"/>
    <w:rsid w:val="00193263"/>
    <w:rsid w:val="001A6DF8"/>
    <w:rsid w:val="001A73ED"/>
    <w:rsid w:val="001C1C04"/>
    <w:rsid w:val="001C5DDD"/>
    <w:rsid w:val="001D231E"/>
    <w:rsid w:val="001E4454"/>
    <w:rsid w:val="001E4CDE"/>
    <w:rsid w:val="001E5743"/>
    <w:rsid w:val="001E703D"/>
    <w:rsid w:val="002226DB"/>
    <w:rsid w:val="0022414E"/>
    <w:rsid w:val="0022442E"/>
    <w:rsid w:val="00227589"/>
    <w:rsid w:val="00237DB2"/>
    <w:rsid w:val="0024212A"/>
    <w:rsid w:val="002443CC"/>
    <w:rsid w:val="00245514"/>
    <w:rsid w:val="00246C50"/>
    <w:rsid w:val="002516C8"/>
    <w:rsid w:val="00256B87"/>
    <w:rsid w:val="00257977"/>
    <w:rsid w:val="00262534"/>
    <w:rsid w:val="00274853"/>
    <w:rsid w:val="00280758"/>
    <w:rsid w:val="00280797"/>
    <w:rsid w:val="00281982"/>
    <w:rsid w:val="00294E11"/>
    <w:rsid w:val="002A1250"/>
    <w:rsid w:val="002A61D6"/>
    <w:rsid w:val="002B02A9"/>
    <w:rsid w:val="002D2C55"/>
    <w:rsid w:val="002D3B75"/>
    <w:rsid w:val="002D44F6"/>
    <w:rsid w:val="002E0D33"/>
    <w:rsid w:val="002E35C3"/>
    <w:rsid w:val="002E55AE"/>
    <w:rsid w:val="002E6247"/>
    <w:rsid w:val="002F2195"/>
    <w:rsid w:val="002F5B8D"/>
    <w:rsid w:val="003142C6"/>
    <w:rsid w:val="00337485"/>
    <w:rsid w:val="003374FA"/>
    <w:rsid w:val="00341B6B"/>
    <w:rsid w:val="00345135"/>
    <w:rsid w:val="00351490"/>
    <w:rsid w:val="0035432E"/>
    <w:rsid w:val="0035721E"/>
    <w:rsid w:val="00362CD0"/>
    <w:rsid w:val="00366925"/>
    <w:rsid w:val="00366B11"/>
    <w:rsid w:val="003701B7"/>
    <w:rsid w:val="00384343"/>
    <w:rsid w:val="003851EF"/>
    <w:rsid w:val="003922BF"/>
    <w:rsid w:val="00393591"/>
    <w:rsid w:val="003A397D"/>
    <w:rsid w:val="003B1664"/>
    <w:rsid w:val="003C28C4"/>
    <w:rsid w:val="003D2C48"/>
    <w:rsid w:val="003D7793"/>
    <w:rsid w:val="003D7DE7"/>
    <w:rsid w:val="003E48EA"/>
    <w:rsid w:val="003E5A60"/>
    <w:rsid w:val="003E5DB9"/>
    <w:rsid w:val="003E5E92"/>
    <w:rsid w:val="003F0EC1"/>
    <w:rsid w:val="003F7C0B"/>
    <w:rsid w:val="00400A71"/>
    <w:rsid w:val="0040167E"/>
    <w:rsid w:val="00414B00"/>
    <w:rsid w:val="00420606"/>
    <w:rsid w:val="00422A37"/>
    <w:rsid w:val="004421F4"/>
    <w:rsid w:val="00474A75"/>
    <w:rsid w:val="00480958"/>
    <w:rsid w:val="00487DE1"/>
    <w:rsid w:val="004A19A9"/>
    <w:rsid w:val="004A23FF"/>
    <w:rsid w:val="004A7F5D"/>
    <w:rsid w:val="004B00D1"/>
    <w:rsid w:val="004B602D"/>
    <w:rsid w:val="004C19E8"/>
    <w:rsid w:val="004C749A"/>
    <w:rsid w:val="004D055F"/>
    <w:rsid w:val="004D2579"/>
    <w:rsid w:val="004D3228"/>
    <w:rsid w:val="004E3290"/>
    <w:rsid w:val="004E5679"/>
    <w:rsid w:val="004F20C4"/>
    <w:rsid w:val="004F2ADB"/>
    <w:rsid w:val="004F499C"/>
    <w:rsid w:val="004F5F5E"/>
    <w:rsid w:val="005073F2"/>
    <w:rsid w:val="00510B81"/>
    <w:rsid w:val="005255B6"/>
    <w:rsid w:val="00526470"/>
    <w:rsid w:val="005347A3"/>
    <w:rsid w:val="00542F48"/>
    <w:rsid w:val="005455BA"/>
    <w:rsid w:val="00547CA9"/>
    <w:rsid w:val="005505F2"/>
    <w:rsid w:val="005542D1"/>
    <w:rsid w:val="005610AF"/>
    <w:rsid w:val="00566B3B"/>
    <w:rsid w:val="00567A71"/>
    <w:rsid w:val="005728D8"/>
    <w:rsid w:val="0057503E"/>
    <w:rsid w:val="0059761E"/>
    <w:rsid w:val="005A0B93"/>
    <w:rsid w:val="005A2617"/>
    <w:rsid w:val="005A42B8"/>
    <w:rsid w:val="005C310A"/>
    <w:rsid w:val="005C5E87"/>
    <w:rsid w:val="005C5FD3"/>
    <w:rsid w:val="005D74CC"/>
    <w:rsid w:val="005E1FFC"/>
    <w:rsid w:val="005F372B"/>
    <w:rsid w:val="005F608E"/>
    <w:rsid w:val="005F64FA"/>
    <w:rsid w:val="00600A07"/>
    <w:rsid w:val="00620A4D"/>
    <w:rsid w:val="00627CCD"/>
    <w:rsid w:val="006650C4"/>
    <w:rsid w:val="006740D6"/>
    <w:rsid w:val="00676B3B"/>
    <w:rsid w:val="00681323"/>
    <w:rsid w:val="00683331"/>
    <w:rsid w:val="00687D3E"/>
    <w:rsid w:val="00692FC0"/>
    <w:rsid w:val="006A5E83"/>
    <w:rsid w:val="006B1A95"/>
    <w:rsid w:val="006B1F87"/>
    <w:rsid w:val="006C23A5"/>
    <w:rsid w:val="006C74F8"/>
    <w:rsid w:val="006C7A34"/>
    <w:rsid w:val="007100B9"/>
    <w:rsid w:val="00711298"/>
    <w:rsid w:val="0071406A"/>
    <w:rsid w:val="00715D20"/>
    <w:rsid w:val="00743E69"/>
    <w:rsid w:val="0075320F"/>
    <w:rsid w:val="00760FED"/>
    <w:rsid w:val="00764451"/>
    <w:rsid w:val="007664DE"/>
    <w:rsid w:val="00767863"/>
    <w:rsid w:val="00772E99"/>
    <w:rsid w:val="00796F41"/>
    <w:rsid w:val="00797313"/>
    <w:rsid w:val="007973EB"/>
    <w:rsid w:val="007A4733"/>
    <w:rsid w:val="007B4ED8"/>
    <w:rsid w:val="007B5C91"/>
    <w:rsid w:val="007B6394"/>
    <w:rsid w:val="007C61F2"/>
    <w:rsid w:val="007C65AB"/>
    <w:rsid w:val="007D050E"/>
    <w:rsid w:val="007D18F6"/>
    <w:rsid w:val="007D2A0A"/>
    <w:rsid w:val="007F57F3"/>
    <w:rsid w:val="00801787"/>
    <w:rsid w:val="00801AB1"/>
    <w:rsid w:val="008031DA"/>
    <w:rsid w:val="00803BAB"/>
    <w:rsid w:val="00804917"/>
    <w:rsid w:val="00816F4C"/>
    <w:rsid w:val="00824316"/>
    <w:rsid w:val="00835FE0"/>
    <w:rsid w:val="00836F76"/>
    <w:rsid w:val="00844961"/>
    <w:rsid w:val="008459DD"/>
    <w:rsid w:val="00850D4D"/>
    <w:rsid w:val="00855BC2"/>
    <w:rsid w:val="008570E8"/>
    <w:rsid w:val="008635C5"/>
    <w:rsid w:val="00867245"/>
    <w:rsid w:val="00867F0D"/>
    <w:rsid w:val="00870CFC"/>
    <w:rsid w:val="008724C0"/>
    <w:rsid w:val="0088079E"/>
    <w:rsid w:val="00887051"/>
    <w:rsid w:val="0089391D"/>
    <w:rsid w:val="00893F0A"/>
    <w:rsid w:val="008A5C9C"/>
    <w:rsid w:val="008B048E"/>
    <w:rsid w:val="008B30D1"/>
    <w:rsid w:val="008C088D"/>
    <w:rsid w:val="008D7AEE"/>
    <w:rsid w:val="008F1512"/>
    <w:rsid w:val="008F3BB1"/>
    <w:rsid w:val="009201DA"/>
    <w:rsid w:val="009221FF"/>
    <w:rsid w:val="00923D23"/>
    <w:rsid w:val="00935D7F"/>
    <w:rsid w:val="0094689C"/>
    <w:rsid w:val="00946D8B"/>
    <w:rsid w:val="00953248"/>
    <w:rsid w:val="00961FC3"/>
    <w:rsid w:val="00964860"/>
    <w:rsid w:val="009730C3"/>
    <w:rsid w:val="009771DB"/>
    <w:rsid w:val="00981C6C"/>
    <w:rsid w:val="00987777"/>
    <w:rsid w:val="00990872"/>
    <w:rsid w:val="00994F42"/>
    <w:rsid w:val="00995166"/>
    <w:rsid w:val="009A0972"/>
    <w:rsid w:val="009B2198"/>
    <w:rsid w:val="009B47E1"/>
    <w:rsid w:val="009B5E95"/>
    <w:rsid w:val="009C4D6A"/>
    <w:rsid w:val="009D075D"/>
    <w:rsid w:val="009D0D1B"/>
    <w:rsid w:val="009D1E91"/>
    <w:rsid w:val="009D3877"/>
    <w:rsid w:val="009E04A0"/>
    <w:rsid w:val="009E5CF2"/>
    <w:rsid w:val="009E726D"/>
    <w:rsid w:val="009F2277"/>
    <w:rsid w:val="009F5F18"/>
    <w:rsid w:val="00A04FAE"/>
    <w:rsid w:val="00A068BD"/>
    <w:rsid w:val="00A06B62"/>
    <w:rsid w:val="00A12CAF"/>
    <w:rsid w:val="00A1777B"/>
    <w:rsid w:val="00A234E9"/>
    <w:rsid w:val="00A4089C"/>
    <w:rsid w:val="00A40F87"/>
    <w:rsid w:val="00A42795"/>
    <w:rsid w:val="00A456A4"/>
    <w:rsid w:val="00A50ECC"/>
    <w:rsid w:val="00A54C50"/>
    <w:rsid w:val="00A666BF"/>
    <w:rsid w:val="00A77223"/>
    <w:rsid w:val="00A81162"/>
    <w:rsid w:val="00A83362"/>
    <w:rsid w:val="00A919FE"/>
    <w:rsid w:val="00A94A6A"/>
    <w:rsid w:val="00A9600A"/>
    <w:rsid w:val="00AA0374"/>
    <w:rsid w:val="00AA1BFE"/>
    <w:rsid w:val="00AA31B1"/>
    <w:rsid w:val="00AA79A3"/>
    <w:rsid w:val="00AB7824"/>
    <w:rsid w:val="00AD18E6"/>
    <w:rsid w:val="00AD6512"/>
    <w:rsid w:val="00AD6792"/>
    <w:rsid w:val="00AE19C2"/>
    <w:rsid w:val="00AE32DE"/>
    <w:rsid w:val="00AE463E"/>
    <w:rsid w:val="00AF3240"/>
    <w:rsid w:val="00AF53AC"/>
    <w:rsid w:val="00B03176"/>
    <w:rsid w:val="00B14750"/>
    <w:rsid w:val="00B2697E"/>
    <w:rsid w:val="00B35340"/>
    <w:rsid w:val="00B35E08"/>
    <w:rsid w:val="00B45945"/>
    <w:rsid w:val="00B46121"/>
    <w:rsid w:val="00B50510"/>
    <w:rsid w:val="00B577C5"/>
    <w:rsid w:val="00B62144"/>
    <w:rsid w:val="00B72CE7"/>
    <w:rsid w:val="00B753B2"/>
    <w:rsid w:val="00B97A9E"/>
    <w:rsid w:val="00BB3E20"/>
    <w:rsid w:val="00BB4B69"/>
    <w:rsid w:val="00BB5932"/>
    <w:rsid w:val="00BC0597"/>
    <w:rsid w:val="00BC42EC"/>
    <w:rsid w:val="00BC7615"/>
    <w:rsid w:val="00BD1359"/>
    <w:rsid w:val="00BD6B6A"/>
    <w:rsid w:val="00BE4645"/>
    <w:rsid w:val="00BE52D3"/>
    <w:rsid w:val="00BF3242"/>
    <w:rsid w:val="00BF4001"/>
    <w:rsid w:val="00C03B99"/>
    <w:rsid w:val="00C052A9"/>
    <w:rsid w:val="00C13193"/>
    <w:rsid w:val="00C17A03"/>
    <w:rsid w:val="00C3721C"/>
    <w:rsid w:val="00C43BEC"/>
    <w:rsid w:val="00C45476"/>
    <w:rsid w:val="00C45C13"/>
    <w:rsid w:val="00C51A7E"/>
    <w:rsid w:val="00C568F1"/>
    <w:rsid w:val="00C63573"/>
    <w:rsid w:val="00C63C2D"/>
    <w:rsid w:val="00C65BE1"/>
    <w:rsid w:val="00C8265F"/>
    <w:rsid w:val="00C87F7C"/>
    <w:rsid w:val="00C904B9"/>
    <w:rsid w:val="00C94F1A"/>
    <w:rsid w:val="00CB0E12"/>
    <w:rsid w:val="00CB2CDD"/>
    <w:rsid w:val="00CB56DA"/>
    <w:rsid w:val="00CC3595"/>
    <w:rsid w:val="00CD4E17"/>
    <w:rsid w:val="00CD5DE2"/>
    <w:rsid w:val="00CE02E6"/>
    <w:rsid w:val="00CE1E89"/>
    <w:rsid w:val="00CF1369"/>
    <w:rsid w:val="00CF313F"/>
    <w:rsid w:val="00CF7564"/>
    <w:rsid w:val="00CF7A39"/>
    <w:rsid w:val="00CF7ECF"/>
    <w:rsid w:val="00D017B5"/>
    <w:rsid w:val="00D13AF7"/>
    <w:rsid w:val="00D15C05"/>
    <w:rsid w:val="00D205C2"/>
    <w:rsid w:val="00D241B0"/>
    <w:rsid w:val="00D31779"/>
    <w:rsid w:val="00D32745"/>
    <w:rsid w:val="00D375F3"/>
    <w:rsid w:val="00D37698"/>
    <w:rsid w:val="00D42835"/>
    <w:rsid w:val="00D46A74"/>
    <w:rsid w:val="00D64AB5"/>
    <w:rsid w:val="00D67D38"/>
    <w:rsid w:val="00D76042"/>
    <w:rsid w:val="00D975F9"/>
    <w:rsid w:val="00DC2C85"/>
    <w:rsid w:val="00DC3180"/>
    <w:rsid w:val="00DC47B3"/>
    <w:rsid w:val="00DD36C3"/>
    <w:rsid w:val="00DE0CD8"/>
    <w:rsid w:val="00DE6F87"/>
    <w:rsid w:val="00DF4301"/>
    <w:rsid w:val="00DF758F"/>
    <w:rsid w:val="00E030DD"/>
    <w:rsid w:val="00E054A1"/>
    <w:rsid w:val="00E10619"/>
    <w:rsid w:val="00E24ADF"/>
    <w:rsid w:val="00E328F3"/>
    <w:rsid w:val="00E57822"/>
    <w:rsid w:val="00E67711"/>
    <w:rsid w:val="00E67B53"/>
    <w:rsid w:val="00E71230"/>
    <w:rsid w:val="00E9394E"/>
    <w:rsid w:val="00EA75CF"/>
    <w:rsid w:val="00EB0735"/>
    <w:rsid w:val="00EB458D"/>
    <w:rsid w:val="00EB6FA9"/>
    <w:rsid w:val="00EB7B27"/>
    <w:rsid w:val="00EC17D9"/>
    <w:rsid w:val="00EC7193"/>
    <w:rsid w:val="00ED2A6B"/>
    <w:rsid w:val="00ED63AB"/>
    <w:rsid w:val="00EF32EF"/>
    <w:rsid w:val="00EF533E"/>
    <w:rsid w:val="00F006FF"/>
    <w:rsid w:val="00F01B29"/>
    <w:rsid w:val="00F129F1"/>
    <w:rsid w:val="00F1460B"/>
    <w:rsid w:val="00F20283"/>
    <w:rsid w:val="00F21E26"/>
    <w:rsid w:val="00F23C03"/>
    <w:rsid w:val="00F23F83"/>
    <w:rsid w:val="00F2457E"/>
    <w:rsid w:val="00F45C50"/>
    <w:rsid w:val="00F47385"/>
    <w:rsid w:val="00F53B2F"/>
    <w:rsid w:val="00F558D9"/>
    <w:rsid w:val="00F66206"/>
    <w:rsid w:val="00F73729"/>
    <w:rsid w:val="00F73F03"/>
    <w:rsid w:val="00F86575"/>
    <w:rsid w:val="00FA321B"/>
    <w:rsid w:val="00FA33E3"/>
    <w:rsid w:val="00FA4CAC"/>
    <w:rsid w:val="00FB285C"/>
    <w:rsid w:val="00FB4F23"/>
    <w:rsid w:val="00FC1616"/>
    <w:rsid w:val="00FC704C"/>
    <w:rsid w:val="00FC7583"/>
    <w:rsid w:val="00FD424B"/>
    <w:rsid w:val="00FD6246"/>
    <w:rsid w:val="00FE07E5"/>
    <w:rsid w:val="00FE1CD6"/>
    <w:rsid w:val="00FE269D"/>
    <w:rsid w:val="00FE3DA1"/>
    <w:rsid w:val="00FE744B"/>
    <w:rsid w:val="00FF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6C7B25"/>
  <w15:docId w15:val="{E2086214-F675-491B-B77E-8D536CAF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432E"/>
    <w:pPr>
      <w:spacing w:line="360" w:lineRule="auto"/>
    </w:pPr>
    <w:rPr>
      <w:rFonts w:ascii="Arial" w:hAnsi="Arial"/>
      <w:sz w:val="22"/>
      <w:lang w:eastAsia="en-GB"/>
    </w:rPr>
  </w:style>
  <w:style w:type="paragraph" w:styleId="Heading1">
    <w:name w:val="heading 1"/>
    <w:basedOn w:val="Normal"/>
    <w:next w:val="Normal"/>
    <w:qFormat/>
    <w:rsid w:val="0094689C"/>
    <w:pPr>
      <w:keepNext/>
      <w:spacing w:before="240" w:after="6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C3721C"/>
    <w:pPr>
      <w:keepNext/>
      <w:tabs>
        <w:tab w:val="left" w:pos="1134"/>
      </w:tabs>
      <w:jc w:val="center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rsid w:val="00C3721C"/>
    <w:pPr>
      <w:keepNext/>
      <w:outlineLvl w:val="2"/>
    </w:pPr>
    <w:rPr>
      <w:rFonts w:ascii="Times New Roman" w:hAnsi="Times New Roman"/>
      <w:i/>
    </w:rPr>
  </w:style>
  <w:style w:type="paragraph" w:styleId="Heading4">
    <w:name w:val="heading 4"/>
    <w:basedOn w:val="Text"/>
    <w:next w:val="Text"/>
    <w:semiHidden/>
    <w:qFormat/>
    <w:rsid w:val="005255B6"/>
    <w:pPr>
      <w:keepNext/>
      <w:jc w:val="center"/>
      <w:outlineLvl w:val="3"/>
    </w:pPr>
    <w:rPr>
      <w:i/>
      <w:sz w:val="24"/>
    </w:rPr>
  </w:style>
  <w:style w:type="paragraph" w:styleId="Heading5">
    <w:name w:val="heading 5"/>
    <w:basedOn w:val="Normal"/>
    <w:next w:val="Normal"/>
    <w:semiHidden/>
    <w:qFormat/>
    <w:rsid w:val="00C3721C"/>
    <w:pPr>
      <w:keepNext/>
      <w:jc w:val="center"/>
      <w:outlineLvl w:val="4"/>
    </w:pPr>
    <w:rPr>
      <w:rFonts w:ascii="Times New Roman" w:hAnsi="Times New Roman"/>
      <w:b/>
      <w:sz w:val="36"/>
    </w:rPr>
  </w:style>
  <w:style w:type="paragraph" w:styleId="Heading6">
    <w:name w:val="heading 6"/>
    <w:basedOn w:val="Normal"/>
    <w:next w:val="Normal"/>
    <w:semiHidden/>
    <w:qFormat/>
    <w:rsid w:val="00C3721C"/>
    <w:pPr>
      <w:keepNext/>
      <w:tabs>
        <w:tab w:val="left" w:pos="1701"/>
      </w:tabs>
      <w:outlineLvl w:val="5"/>
    </w:pPr>
    <w:rPr>
      <w:b/>
      <w:sz w:val="20"/>
    </w:rPr>
  </w:style>
  <w:style w:type="paragraph" w:styleId="Heading7">
    <w:name w:val="heading 7"/>
    <w:basedOn w:val="Normal"/>
    <w:next w:val="Normal"/>
    <w:semiHidden/>
    <w:qFormat/>
    <w:rsid w:val="00C3721C"/>
    <w:pPr>
      <w:keepNext/>
      <w:spacing w:after="200"/>
      <w:outlineLvl w:val="6"/>
    </w:pPr>
    <w:rPr>
      <w:rFonts w:ascii="Times New Roman" w:hAnsi="Times New Roman"/>
      <w:b/>
      <w:sz w:val="28"/>
    </w:rPr>
  </w:style>
  <w:style w:type="paragraph" w:styleId="Heading8">
    <w:name w:val="heading 8"/>
    <w:basedOn w:val="Normal"/>
    <w:next w:val="Normal"/>
    <w:semiHidden/>
    <w:qFormat/>
    <w:rsid w:val="00C3721C"/>
    <w:pPr>
      <w:keepNext/>
      <w:spacing w:after="200"/>
      <w:outlineLvl w:val="7"/>
    </w:pPr>
    <w:rPr>
      <w:b/>
      <w:i/>
    </w:rPr>
  </w:style>
  <w:style w:type="paragraph" w:styleId="Heading9">
    <w:name w:val="heading 9"/>
    <w:basedOn w:val="Normal"/>
    <w:next w:val="Normal"/>
    <w:semiHidden/>
    <w:qFormat/>
    <w:rsid w:val="00C3721C"/>
    <w:pPr>
      <w:keepNext/>
      <w:spacing w:after="200"/>
      <w:outlineLvl w:val="8"/>
    </w:pPr>
    <w:rPr>
      <w:b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C3721C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Header">
    <w:name w:val="header"/>
    <w:basedOn w:val="Normal"/>
    <w:link w:val="HeaderChar"/>
    <w:rsid w:val="00C3721C"/>
    <w:pPr>
      <w:tabs>
        <w:tab w:val="center" w:pos="4536"/>
        <w:tab w:val="right" w:pos="9072"/>
      </w:tabs>
    </w:pPr>
    <w:rPr>
      <w:sz w:val="20"/>
    </w:rPr>
  </w:style>
  <w:style w:type="paragraph" w:styleId="Footer">
    <w:name w:val="footer"/>
    <w:basedOn w:val="Normal"/>
    <w:rsid w:val="00C3721C"/>
    <w:pPr>
      <w:tabs>
        <w:tab w:val="center" w:pos="4536"/>
        <w:tab w:val="right" w:pos="9072"/>
      </w:tabs>
    </w:pPr>
    <w:rPr>
      <w:snapToGrid w:val="0"/>
      <w:sz w:val="20"/>
      <w:lang w:eastAsia="en-US"/>
    </w:rPr>
  </w:style>
  <w:style w:type="paragraph" w:customStyle="1" w:styleId="Instructions">
    <w:name w:val="Instructions"/>
    <w:basedOn w:val="Normal"/>
    <w:next w:val="Text"/>
    <w:link w:val="InstructionsChar"/>
    <w:rsid w:val="00027661"/>
    <w:rPr>
      <w:rFonts w:cs="Arial"/>
      <w:bCs/>
      <w:i/>
      <w:iCs/>
      <w:sz w:val="20"/>
    </w:rPr>
  </w:style>
  <w:style w:type="character" w:styleId="PageNumber">
    <w:name w:val="page number"/>
    <w:basedOn w:val="DefaultParagraphFont"/>
    <w:rsid w:val="002226DB"/>
    <w:rPr>
      <w:rFonts w:ascii="Arial" w:hAnsi="Arial"/>
      <w:sz w:val="20"/>
    </w:rPr>
  </w:style>
  <w:style w:type="paragraph" w:styleId="BalloonText">
    <w:name w:val="Balloon Text"/>
    <w:basedOn w:val="Normal"/>
    <w:semiHidden/>
    <w:rsid w:val="003C28C4"/>
    <w:rPr>
      <w:rFonts w:ascii="Tahoma" w:hAnsi="Tahoma"/>
      <w:sz w:val="16"/>
      <w:szCs w:val="16"/>
    </w:rPr>
  </w:style>
  <w:style w:type="numbering" w:customStyle="1" w:styleId="Bulletlist">
    <w:name w:val="Bullet list"/>
    <w:basedOn w:val="NoList"/>
    <w:semiHidden/>
    <w:rsid w:val="002E6247"/>
    <w:pPr>
      <w:numPr>
        <w:numId w:val="21"/>
      </w:numPr>
    </w:pPr>
  </w:style>
  <w:style w:type="numbering" w:customStyle="1" w:styleId="Bulletlist0">
    <w:name w:val="*Bullet list"/>
    <w:semiHidden/>
    <w:rsid w:val="004B602D"/>
    <w:pPr>
      <w:numPr>
        <w:numId w:val="14"/>
      </w:numPr>
    </w:pPr>
  </w:style>
  <w:style w:type="paragraph" w:customStyle="1" w:styleId="Text">
    <w:name w:val="Text"/>
    <w:basedOn w:val="Normal"/>
    <w:link w:val="TextChar"/>
    <w:rsid w:val="00182858"/>
    <w:rPr>
      <w:rFonts w:ascii="Times New Roman" w:hAnsi="Times New Roman"/>
      <w:sz w:val="20"/>
      <w:lang w:val="en-GB" w:eastAsia="en-US"/>
    </w:rPr>
  </w:style>
  <w:style w:type="table" w:styleId="TableGrid">
    <w:name w:val="Table Grid"/>
    <w:basedOn w:val="TableNormal"/>
    <w:rsid w:val="009F5F18"/>
    <w:rPr>
      <w:rFonts w:ascii="Arial" w:hAnsi="Arial"/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08" w:type="dxa"/>
        <w:bottom w:w="108" w:type="dxa"/>
      </w:tblCellMar>
    </w:tblPr>
    <w:trPr>
      <w:jc w:val="center"/>
    </w:trPr>
    <w:tblStylePr w:type="fir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</w:tcPr>
    </w:tblStylePr>
  </w:style>
  <w:style w:type="paragraph" w:customStyle="1" w:styleId="Bulletlevel1">
    <w:name w:val="Bullet level 1"/>
    <w:basedOn w:val="Bulletlevel3"/>
    <w:semiHidden/>
    <w:rsid w:val="00A666BF"/>
    <w:pPr>
      <w:tabs>
        <w:tab w:val="clear" w:pos="851"/>
        <w:tab w:val="num" w:pos="284"/>
      </w:tabs>
      <w:ind w:left="284"/>
    </w:pPr>
  </w:style>
  <w:style w:type="paragraph" w:customStyle="1" w:styleId="Bulletlevel2">
    <w:name w:val="Bullet level 2"/>
    <w:basedOn w:val="Text"/>
    <w:semiHidden/>
    <w:rsid w:val="0059761E"/>
    <w:pPr>
      <w:numPr>
        <w:ilvl w:val="1"/>
        <w:numId w:val="23"/>
      </w:numPr>
    </w:pPr>
    <w:rPr>
      <w:lang w:eastAsia="en-GB"/>
    </w:rPr>
  </w:style>
  <w:style w:type="paragraph" w:customStyle="1" w:styleId="Bulletlevel3">
    <w:name w:val="Bullet level 3"/>
    <w:basedOn w:val="Text"/>
    <w:semiHidden/>
    <w:rsid w:val="0059761E"/>
    <w:pPr>
      <w:numPr>
        <w:ilvl w:val="2"/>
        <w:numId w:val="23"/>
      </w:numPr>
    </w:pPr>
  </w:style>
  <w:style w:type="paragraph" w:customStyle="1" w:styleId="Bulletlevel4">
    <w:name w:val="Bullet level 4"/>
    <w:basedOn w:val="Text"/>
    <w:semiHidden/>
    <w:rsid w:val="00A1777B"/>
    <w:pPr>
      <w:numPr>
        <w:ilvl w:val="3"/>
        <w:numId w:val="23"/>
      </w:numPr>
      <w:ind w:left="1135" w:hanging="284"/>
    </w:pPr>
  </w:style>
  <w:style w:type="paragraph" w:customStyle="1" w:styleId="Bulletlevel5">
    <w:name w:val="*Bullet level 5"/>
    <w:basedOn w:val="Normal"/>
    <w:semiHidden/>
    <w:rsid w:val="004B602D"/>
    <w:pPr>
      <w:numPr>
        <w:ilvl w:val="4"/>
        <w:numId w:val="15"/>
      </w:numPr>
    </w:pPr>
  </w:style>
  <w:style w:type="paragraph" w:styleId="BodyText">
    <w:name w:val="Body Text"/>
    <w:basedOn w:val="Normal"/>
    <w:link w:val="BodyTextChar"/>
    <w:semiHidden/>
    <w:rsid w:val="00D15C05"/>
    <w:rPr>
      <w:rFonts w:cs="Arial"/>
      <w:sz w:val="24"/>
      <w:szCs w:val="22"/>
      <w:lang w:eastAsia="en-US"/>
    </w:rPr>
  </w:style>
  <w:style w:type="paragraph" w:customStyle="1" w:styleId="Manuscriptheading1">
    <w:name w:val="Manuscript heading 1"/>
    <w:basedOn w:val="Heading1"/>
    <w:next w:val="Text"/>
    <w:rsid w:val="00715D20"/>
    <w:pPr>
      <w:jc w:val="left"/>
    </w:pPr>
    <w:rPr>
      <w:rFonts w:ascii="Times New Roman" w:hAnsi="Times New Roman"/>
      <w:sz w:val="20"/>
      <w:lang w:eastAsia="en-US"/>
    </w:rPr>
  </w:style>
  <w:style w:type="character" w:customStyle="1" w:styleId="InstructionsChar">
    <w:name w:val="Instructions Char"/>
    <w:basedOn w:val="DefaultParagraphFont"/>
    <w:link w:val="Instructions"/>
    <w:rsid w:val="00027661"/>
    <w:rPr>
      <w:rFonts w:ascii="Arial" w:hAnsi="Arial" w:cs="Arial"/>
      <w:bCs/>
      <w:i/>
      <w:iCs/>
      <w:lang w:val="en-GB" w:eastAsia="en-GB" w:bidi="ar-SA"/>
    </w:rPr>
  </w:style>
  <w:style w:type="paragraph" w:customStyle="1" w:styleId="Manuscriptheading2">
    <w:name w:val="Manuscript heading 2"/>
    <w:basedOn w:val="Heading2"/>
    <w:next w:val="Text"/>
    <w:link w:val="Manuscriptheading2CharChar"/>
    <w:rsid w:val="00182858"/>
    <w:pPr>
      <w:spacing w:before="240" w:after="60"/>
      <w:jc w:val="left"/>
    </w:pPr>
    <w:rPr>
      <w:bCs/>
      <w:sz w:val="20"/>
      <w:lang w:eastAsia="en-US"/>
    </w:rPr>
  </w:style>
  <w:style w:type="paragraph" w:customStyle="1" w:styleId="Manuscriptheading3">
    <w:name w:val="Manuscript heading 3"/>
    <w:basedOn w:val="Heading3"/>
    <w:next w:val="Text"/>
    <w:rsid w:val="005255B6"/>
    <w:pPr>
      <w:spacing w:before="240" w:after="60"/>
    </w:pPr>
    <w:rPr>
      <w:rFonts w:ascii="Arial" w:hAnsi="Arial" w:cs="Arial"/>
      <w:b/>
      <w:bCs/>
      <w:i w:val="0"/>
      <w:sz w:val="24"/>
      <w:szCs w:val="24"/>
      <w:lang w:eastAsia="en-US"/>
    </w:rPr>
  </w:style>
  <w:style w:type="character" w:customStyle="1" w:styleId="TextChar">
    <w:name w:val="Text Char"/>
    <w:basedOn w:val="DefaultParagraphFont"/>
    <w:link w:val="Text"/>
    <w:rsid w:val="00182858"/>
    <w:rPr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35432E"/>
    <w:rPr>
      <w:b/>
      <w:sz w:val="22"/>
      <w:lang w:val="en-GB" w:eastAsia="en-GB"/>
    </w:rPr>
  </w:style>
  <w:style w:type="character" w:customStyle="1" w:styleId="Manuscriptheading2CharChar">
    <w:name w:val="Manuscript heading 2 Char Char"/>
    <w:basedOn w:val="Heading2Char"/>
    <w:link w:val="Manuscriptheading2"/>
    <w:rsid w:val="00182858"/>
    <w:rPr>
      <w:b/>
      <w:bCs/>
      <w:sz w:val="22"/>
      <w:lang w:val="en-GB" w:eastAsia="en-GB"/>
    </w:rPr>
  </w:style>
  <w:style w:type="paragraph" w:customStyle="1" w:styleId="Manuscriptheading4">
    <w:name w:val="Manuscript heading 4"/>
    <w:basedOn w:val="Heading4"/>
    <w:next w:val="Text"/>
    <w:rsid w:val="005255B6"/>
    <w:pPr>
      <w:spacing w:before="240" w:after="60"/>
      <w:jc w:val="left"/>
    </w:pPr>
  </w:style>
  <w:style w:type="paragraph" w:styleId="ListBullet">
    <w:name w:val="List Bullet"/>
    <w:basedOn w:val="Normal"/>
    <w:rsid w:val="008724C0"/>
    <w:pPr>
      <w:numPr>
        <w:numId w:val="30"/>
      </w:numPr>
      <w:contextualSpacing/>
    </w:pPr>
  </w:style>
  <w:style w:type="character" w:customStyle="1" w:styleId="BodyTextChar">
    <w:name w:val="Body Text Char"/>
    <w:basedOn w:val="DefaultParagraphFont"/>
    <w:link w:val="BodyText"/>
    <w:semiHidden/>
    <w:rsid w:val="00FA33E3"/>
    <w:rPr>
      <w:rFonts w:ascii="Arial" w:hAnsi="Arial" w:cs="Arial"/>
      <w:sz w:val="24"/>
      <w:szCs w:val="22"/>
      <w:lang w:val="en-GB"/>
    </w:rPr>
  </w:style>
  <w:style w:type="numbering" w:customStyle="1" w:styleId="ListBullets">
    <w:name w:val="ListBullets"/>
    <w:uiPriority w:val="99"/>
    <w:rsid w:val="008724C0"/>
    <w:pPr>
      <w:numPr>
        <w:numId w:val="26"/>
      </w:numPr>
    </w:pPr>
  </w:style>
  <w:style w:type="paragraph" w:styleId="ListBullet2">
    <w:name w:val="List Bullet 2"/>
    <w:basedOn w:val="Normal"/>
    <w:rsid w:val="008724C0"/>
    <w:pPr>
      <w:numPr>
        <w:ilvl w:val="1"/>
        <w:numId w:val="30"/>
      </w:numPr>
      <w:contextualSpacing/>
    </w:pPr>
  </w:style>
  <w:style w:type="paragraph" w:styleId="ListBullet3">
    <w:name w:val="List Bullet 3"/>
    <w:basedOn w:val="Normal"/>
    <w:rsid w:val="008724C0"/>
    <w:pPr>
      <w:numPr>
        <w:ilvl w:val="2"/>
        <w:numId w:val="30"/>
      </w:numPr>
      <w:contextualSpacing/>
    </w:pPr>
  </w:style>
  <w:style w:type="paragraph" w:styleId="ListBullet4">
    <w:name w:val="List Bullet 4"/>
    <w:basedOn w:val="Normal"/>
    <w:rsid w:val="008724C0"/>
    <w:pPr>
      <w:numPr>
        <w:ilvl w:val="3"/>
        <w:numId w:val="30"/>
      </w:numPr>
      <w:contextualSpacing/>
    </w:pPr>
  </w:style>
  <w:style w:type="paragraph" w:styleId="ListBullet5">
    <w:name w:val="List Bullet 5"/>
    <w:basedOn w:val="Normal"/>
    <w:rsid w:val="008724C0"/>
    <w:pPr>
      <w:numPr>
        <w:ilvl w:val="4"/>
        <w:numId w:val="30"/>
      </w:numPr>
      <w:contextualSpacing/>
    </w:pPr>
  </w:style>
  <w:style w:type="character" w:styleId="UnresolvedMention">
    <w:name w:val="Unresolved Mention"/>
    <w:uiPriority w:val="99"/>
    <w:semiHidden/>
    <w:unhideWhenUsed/>
    <w:rsid w:val="008F1512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F1512"/>
    <w:pPr>
      <w:jc w:val="center"/>
    </w:pPr>
    <w:rPr>
      <w:rFonts w:cs="Arial"/>
      <w:noProof/>
      <w:sz w:val="16"/>
      <w:lang w:val="en-GB"/>
    </w:rPr>
  </w:style>
  <w:style w:type="character" w:customStyle="1" w:styleId="EndNoteBibliographyTitleChar">
    <w:name w:val="EndNote Bibliography Title Char"/>
    <w:basedOn w:val="TextChar"/>
    <w:link w:val="EndNoteBibliographyTitle"/>
    <w:rsid w:val="008F1512"/>
    <w:rPr>
      <w:rFonts w:ascii="Arial" w:hAnsi="Arial" w:cs="Arial"/>
      <w:noProof/>
      <w:sz w:val="16"/>
      <w:lang w:val="en-GB" w:eastAsia="en-GB"/>
    </w:rPr>
  </w:style>
  <w:style w:type="paragraph" w:customStyle="1" w:styleId="EndNoteBibliography">
    <w:name w:val="EndNote Bibliography"/>
    <w:basedOn w:val="Normal"/>
    <w:link w:val="EndNoteBibliographyChar"/>
    <w:rsid w:val="008F1512"/>
    <w:pPr>
      <w:spacing w:line="240" w:lineRule="auto"/>
    </w:pPr>
    <w:rPr>
      <w:rFonts w:cs="Arial"/>
      <w:noProof/>
      <w:sz w:val="16"/>
      <w:lang w:val="en-GB"/>
    </w:rPr>
  </w:style>
  <w:style w:type="character" w:customStyle="1" w:styleId="EndNoteBibliographyChar">
    <w:name w:val="EndNote Bibliography Char"/>
    <w:basedOn w:val="TextChar"/>
    <w:link w:val="EndNoteBibliography"/>
    <w:rsid w:val="008F1512"/>
    <w:rPr>
      <w:rFonts w:ascii="Arial" w:hAnsi="Arial" w:cs="Arial"/>
      <w:noProof/>
      <w:sz w:val="16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8F1512"/>
    <w:rPr>
      <w:color w:val="0000FF" w:themeColor="hyperlink"/>
      <w:u w:val="single"/>
    </w:rPr>
  </w:style>
  <w:style w:type="character" w:styleId="CommentReference">
    <w:name w:val="annotation reference"/>
    <w:semiHidden/>
    <w:rsid w:val="001E4454"/>
    <w:rPr>
      <w:sz w:val="16"/>
      <w:szCs w:val="16"/>
    </w:rPr>
  </w:style>
  <w:style w:type="character" w:styleId="Emphasis">
    <w:name w:val="Emphasis"/>
    <w:uiPriority w:val="20"/>
    <w:qFormat/>
    <w:rsid w:val="00510B81"/>
    <w:rPr>
      <w:b/>
      <w:bCs/>
      <w:i w:val="0"/>
      <w:iCs w:val="0"/>
    </w:rPr>
  </w:style>
  <w:style w:type="paragraph" w:styleId="CommentText">
    <w:name w:val="annotation text"/>
    <w:basedOn w:val="Normal"/>
    <w:link w:val="CommentTextChar"/>
    <w:semiHidden/>
    <w:rsid w:val="00510B81"/>
    <w:pPr>
      <w:spacing w:line="480" w:lineRule="auto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510B81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10B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10B81"/>
    <w:rPr>
      <w:rFonts w:ascii="Arial" w:hAnsi="Arial"/>
      <w:b/>
      <w:bCs/>
    </w:rPr>
  </w:style>
  <w:style w:type="character" w:styleId="FollowedHyperlink">
    <w:name w:val="FollowedHyperlink"/>
    <w:uiPriority w:val="99"/>
    <w:unhideWhenUsed/>
    <w:rsid w:val="00510B81"/>
    <w:rPr>
      <w:color w:val="954F72"/>
      <w:u w:val="single"/>
    </w:rPr>
  </w:style>
  <w:style w:type="paragraph" w:customStyle="1" w:styleId="msonormal0">
    <w:name w:val="msonormal"/>
    <w:basedOn w:val="Normal"/>
    <w:rsid w:val="00510B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63">
    <w:name w:val="xl63"/>
    <w:basedOn w:val="Normal"/>
    <w:rsid w:val="00510B81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sv-SE" w:eastAsia="sv-SE"/>
    </w:rPr>
  </w:style>
  <w:style w:type="paragraph" w:customStyle="1" w:styleId="xl64">
    <w:name w:val="xl64"/>
    <w:basedOn w:val="Normal"/>
    <w:rsid w:val="00510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65">
    <w:name w:val="xl65"/>
    <w:basedOn w:val="Normal"/>
    <w:rsid w:val="00510B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66">
    <w:name w:val="xl66"/>
    <w:basedOn w:val="Normal"/>
    <w:rsid w:val="00510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sv-SE" w:eastAsia="sv-SE"/>
    </w:rPr>
  </w:style>
  <w:style w:type="paragraph" w:customStyle="1" w:styleId="xl67">
    <w:name w:val="xl67"/>
    <w:basedOn w:val="Normal"/>
    <w:rsid w:val="00510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68">
    <w:name w:val="xl68"/>
    <w:basedOn w:val="Normal"/>
    <w:rsid w:val="00510B81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69">
    <w:name w:val="xl69"/>
    <w:basedOn w:val="Normal"/>
    <w:rsid w:val="00510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0">
    <w:name w:val="xl70"/>
    <w:basedOn w:val="Normal"/>
    <w:rsid w:val="00510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  <w:lang w:val="sv-SE" w:eastAsia="sv-SE"/>
    </w:rPr>
  </w:style>
  <w:style w:type="paragraph" w:customStyle="1" w:styleId="xl71">
    <w:name w:val="xl71"/>
    <w:basedOn w:val="Normal"/>
    <w:rsid w:val="00510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2">
    <w:name w:val="xl72"/>
    <w:basedOn w:val="Normal"/>
    <w:rsid w:val="00510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3">
    <w:name w:val="xl73"/>
    <w:basedOn w:val="Normal"/>
    <w:rsid w:val="00510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4">
    <w:name w:val="xl74"/>
    <w:basedOn w:val="Normal"/>
    <w:rsid w:val="00510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5">
    <w:name w:val="xl75"/>
    <w:basedOn w:val="Normal"/>
    <w:rsid w:val="00510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6">
    <w:name w:val="xl76"/>
    <w:basedOn w:val="Normal"/>
    <w:rsid w:val="00510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7">
    <w:name w:val="xl77"/>
    <w:basedOn w:val="Normal"/>
    <w:rsid w:val="00510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8">
    <w:name w:val="xl78"/>
    <w:basedOn w:val="Normal"/>
    <w:rsid w:val="00510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79">
    <w:name w:val="xl79"/>
    <w:basedOn w:val="Normal"/>
    <w:rsid w:val="00510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80">
    <w:name w:val="xl80"/>
    <w:basedOn w:val="Normal"/>
    <w:rsid w:val="00510B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sv-SE" w:eastAsia="sv-SE"/>
    </w:rPr>
  </w:style>
  <w:style w:type="paragraph" w:customStyle="1" w:styleId="xl81">
    <w:name w:val="xl81"/>
    <w:basedOn w:val="Normal"/>
    <w:rsid w:val="00510B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sv-SE" w:eastAsia="sv-SE"/>
    </w:rPr>
  </w:style>
  <w:style w:type="paragraph" w:customStyle="1" w:styleId="xl82">
    <w:name w:val="xl82"/>
    <w:basedOn w:val="Normal"/>
    <w:rsid w:val="00510B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val="sv-SE" w:eastAsia="sv-SE"/>
    </w:rPr>
  </w:style>
  <w:style w:type="paragraph" w:customStyle="1" w:styleId="xl83">
    <w:name w:val="xl83"/>
    <w:basedOn w:val="Normal"/>
    <w:rsid w:val="00510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84">
    <w:name w:val="xl84"/>
    <w:basedOn w:val="Normal"/>
    <w:rsid w:val="00510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paragraph" w:customStyle="1" w:styleId="xl85">
    <w:name w:val="xl85"/>
    <w:basedOn w:val="Normal"/>
    <w:rsid w:val="00510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  <w:lang w:val="sv-SE" w:eastAsia="sv-SE"/>
    </w:rPr>
  </w:style>
  <w:style w:type="table" w:styleId="GridTable1Light">
    <w:name w:val="Grid Table 1 Light"/>
    <w:basedOn w:val="TableNormal"/>
    <w:uiPriority w:val="46"/>
    <w:rsid w:val="00510B81"/>
    <w:rPr>
      <w:lang w:val="en-GB" w:eastAsia="en-GB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link w:val="Header"/>
    <w:rsid w:val="00510B81"/>
    <w:rPr>
      <w:rFonts w:ascii="Arial" w:hAnsi="Arial"/>
      <w:lang w:eastAsia="en-GB"/>
    </w:rPr>
  </w:style>
  <w:style w:type="paragraph" w:styleId="Caption">
    <w:name w:val="caption"/>
    <w:aliases w:val="Bayer Caption"/>
    <w:basedOn w:val="Normal"/>
    <w:next w:val="Normal"/>
    <w:link w:val="CaptionChar"/>
    <w:unhideWhenUsed/>
    <w:qFormat/>
    <w:rsid w:val="00510B81"/>
    <w:pPr>
      <w:spacing w:line="480" w:lineRule="auto"/>
    </w:pPr>
    <w:rPr>
      <w:b/>
      <w:bCs/>
      <w:sz w:val="20"/>
      <w:lang w:eastAsia="en-US"/>
    </w:rPr>
  </w:style>
  <w:style w:type="table" w:styleId="TableGridLight">
    <w:name w:val="Grid Table Light"/>
    <w:basedOn w:val="TableNormal"/>
    <w:uiPriority w:val="40"/>
    <w:rsid w:val="00510B81"/>
    <w:rPr>
      <w:lang w:val="en-GB"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Revision">
    <w:name w:val="Revision"/>
    <w:hidden/>
    <w:uiPriority w:val="99"/>
    <w:semiHidden/>
    <w:rsid w:val="00510B81"/>
    <w:rPr>
      <w:rFonts w:ascii="Arial" w:hAnsi="Arial"/>
      <w:szCs w:val="24"/>
    </w:rPr>
  </w:style>
  <w:style w:type="paragraph" w:customStyle="1" w:styleId="BayerBodyTextFull">
    <w:name w:val="Bayer Body Text Full"/>
    <w:basedOn w:val="Normal"/>
    <w:link w:val="BayerBodyTextFullZchn"/>
    <w:qFormat/>
    <w:rsid w:val="00510B81"/>
    <w:pPr>
      <w:spacing w:before="120" w:after="120" w:line="240" w:lineRule="auto"/>
    </w:pPr>
    <w:rPr>
      <w:rFonts w:ascii="Times New Roman" w:hAnsi="Times New Roman"/>
      <w:sz w:val="24"/>
      <w:lang w:eastAsia="en-US"/>
    </w:rPr>
  </w:style>
  <w:style w:type="character" w:customStyle="1" w:styleId="BayerBodyTextFullZchn">
    <w:name w:val="Bayer Body Text Full Zchn"/>
    <w:basedOn w:val="DefaultParagraphFont"/>
    <w:link w:val="BayerBodyTextFull"/>
    <w:rsid w:val="00510B81"/>
    <w:rPr>
      <w:sz w:val="24"/>
    </w:rPr>
  </w:style>
  <w:style w:type="paragraph" w:styleId="NormalWeb">
    <w:name w:val="Normal (Web)"/>
    <w:basedOn w:val="Normal"/>
    <w:uiPriority w:val="99"/>
    <w:unhideWhenUsed/>
    <w:rsid w:val="00510B81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sv-SE" w:eastAsia="sv-SE"/>
    </w:rPr>
  </w:style>
  <w:style w:type="table" w:styleId="GridTable3">
    <w:name w:val="Grid Table 3"/>
    <w:basedOn w:val="TableNormal"/>
    <w:uiPriority w:val="48"/>
    <w:rsid w:val="00093EA6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CaptionChar">
    <w:name w:val="Caption Char"/>
    <w:aliases w:val="Bayer Caption Char"/>
    <w:link w:val="Caption"/>
    <w:rsid w:val="003851E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136/bmjgast-2015-000047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B0AA8-7691-4E34-B7D2-ADA48C670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16</Pages>
  <Words>3628</Words>
  <Characters>20686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24266</CharactersWithSpaces>
  <SharedDoc>false</SharedDoc>
  <HyperlinkBase> 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Tom Rowles</dc:creator>
  <cp:keywords> </cp:keywords>
  <dc:description> </dc:description>
  <cp:lastModifiedBy>Medical Writer</cp:lastModifiedBy>
  <cp:revision>11</cp:revision>
  <cp:lastPrinted>2024-02-20T11:43:00Z</cp:lastPrinted>
  <dcterms:created xsi:type="dcterms:W3CDTF">2023-11-01T14:57:00Z</dcterms:created>
  <dcterms:modified xsi:type="dcterms:W3CDTF">2024-03-12T14:47:00Z</dcterms:modified>
  <cp:category> </cp:category>
</cp:coreProperties>
</file>