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BCD" w:rsidRPr="00B97BD9" w:rsidRDefault="00C53BCD" w:rsidP="00C53BCD">
      <w:pPr>
        <w:pStyle w:val="NoSpacing"/>
        <w:ind w:left="72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97BD9">
        <w:rPr>
          <w:rFonts w:ascii="Times New Roman" w:hAnsi="Times New Roman" w:cs="Times New Roman"/>
          <w:b/>
          <w:color w:val="000000"/>
          <w:sz w:val="20"/>
          <w:szCs w:val="20"/>
        </w:rPr>
        <w:t>Transgenic cowpeas (</w:t>
      </w:r>
      <w:r w:rsidRPr="00B97BD9">
        <w:rPr>
          <w:rFonts w:ascii="Times New Roman" w:hAnsi="Times New Roman" w:cs="Times New Roman"/>
          <w:b/>
          <w:i/>
          <w:color w:val="000000"/>
          <w:sz w:val="20"/>
          <w:szCs w:val="20"/>
        </w:rPr>
        <w:t>Vigna unguiculata</w:t>
      </w:r>
      <w:r w:rsidRPr="00B97BD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L. Walp) expressing </w:t>
      </w:r>
      <w:r w:rsidRPr="00B97BD9">
        <w:rPr>
          <w:rFonts w:ascii="Times New Roman" w:hAnsi="Times New Roman" w:cs="Times New Roman"/>
          <w:b/>
          <w:i/>
          <w:color w:val="000000"/>
          <w:sz w:val="20"/>
          <w:szCs w:val="20"/>
        </w:rPr>
        <w:t>Bacillus thuringiensis</w:t>
      </w:r>
      <w:r w:rsidRPr="00B97BD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Vip</w:t>
      </w:r>
      <w:r w:rsidRPr="00B97BD9">
        <w:rPr>
          <w:rFonts w:ascii="Times New Roman" w:hAnsi="Times New Roman" w:cs="Times New Roman"/>
          <w:b/>
          <w:i/>
          <w:color w:val="000000"/>
          <w:sz w:val="20"/>
          <w:szCs w:val="20"/>
        </w:rPr>
        <w:t>3Ba</w:t>
      </w:r>
      <w:r w:rsidRPr="00B97BD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protein are protected against the </w:t>
      </w:r>
      <w:r w:rsidRPr="00B97BD9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Maruca </w:t>
      </w:r>
      <w:r w:rsidRPr="00B97BD9">
        <w:rPr>
          <w:rFonts w:ascii="Times New Roman" w:hAnsi="Times New Roman" w:cs="Times New Roman"/>
          <w:b/>
          <w:color w:val="000000"/>
          <w:sz w:val="20"/>
          <w:szCs w:val="20"/>
        </w:rPr>
        <w:t>pod borer (</w:t>
      </w:r>
      <w:r w:rsidRPr="00B97BD9">
        <w:rPr>
          <w:rFonts w:ascii="Times New Roman" w:hAnsi="Times New Roman" w:cs="Times New Roman"/>
          <w:b/>
          <w:i/>
          <w:color w:val="000000"/>
          <w:sz w:val="20"/>
          <w:szCs w:val="20"/>
        </w:rPr>
        <w:t>Maruca vitrata</w:t>
      </w:r>
      <w:r w:rsidRPr="00B97BD9">
        <w:rPr>
          <w:rFonts w:ascii="Times New Roman" w:hAnsi="Times New Roman" w:cs="Times New Roman"/>
          <w:b/>
          <w:color w:val="000000"/>
          <w:sz w:val="20"/>
          <w:szCs w:val="20"/>
        </w:rPr>
        <w:t>)</w:t>
      </w:r>
    </w:p>
    <w:p w:rsidR="00C53BCD" w:rsidRPr="00B97BD9" w:rsidRDefault="00C53BCD" w:rsidP="00C53BCD">
      <w:pPr>
        <w:pStyle w:val="NoSpacing"/>
        <w:ind w:left="72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53BCD" w:rsidRPr="00B97BD9" w:rsidRDefault="00C53BCD" w:rsidP="00C53BCD">
      <w:pPr>
        <w:pStyle w:val="NoSpacing"/>
        <w:ind w:left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97BD9">
        <w:rPr>
          <w:rFonts w:ascii="Times New Roman" w:hAnsi="Times New Roman" w:cs="Times New Roman"/>
          <w:b/>
          <w:sz w:val="20"/>
          <w:szCs w:val="20"/>
        </w:rPr>
        <w:t>Bosibori Bett</w:t>
      </w:r>
      <w:r w:rsidRPr="00B97BD9">
        <w:rPr>
          <w:rFonts w:ascii="Times New Roman" w:hAnsi="Times New Roman" w:cs="Times New Roman"/>
          <w:b/>
          <w:sz w:val="20"/>
          <w:szCs w:val="20"/>
          <w:vertAlign w:val="superscript"/>
        </w:rPr>
        <w:t>a,b,c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*</w:t>
      </w:r>
      <w:r w:rsidRPr="00B97BD9">
        <w:rPr>
          <w:rFonts w:ascii="Times New Roman" w:hAnsi="Times New Roman" w:cs="Times New Roman"/>
          <w:b/>
          <w:sz w:val="20"/>
          <w:szCs w:val="20"/>
        </w:rPr>
        <w:t>, Stephanie Gollasch</w:t>
      </w:r>
      <w:r w:rsidRPr="00B97BD9">
        <w:rPr>
          <w:rFonts w:ascii="Times New Roman" w:hAnsi="Times New Roman" w:cs="Times New Roman"/>
          <w:b/>
          <w:sz w:val="20"/>
          <w:szCs w:val="20"/>
          <w:vertAlign w:val="superscript"/>
        </w:rPr>
        <w:t>a</w:t>
      </w:r>
      <w:r w:rsidRPr="00B97BD9">
        <w:rPr>
          <w:rFonts w:ascii="Times New Roman" w:hAnsi="Times New Roman" w:cs="Times New Roman"/>
          <w:b/>
          <w:sz w:val="20"/>
          <w:szCs w:val="20"/>
        </w:rPr>
        <w:t>, Andy Moore</w:t>
      </w:r>
      <w:r w:rsidRPr="00B97BD9">
        <w:rPr>
          <w:rFonts w:ascii="Times New Roman" w:hAnsi="Times New Roman" w:cs="Times New Roman"/>
          <w:b/>
          <w:sz w:val="20"/>
          <w:szCs w:val="20"/>
          <w:vertAlign w:val="superscript"/>
        </w:rPr>
        <w:t>a</w:t>
      </w:r>
      <w:r w:rsidRPr="00B97BD9">
        <w:rPr>
          <w:rFonts w:ascii="Times New Roman" w:hAnsi="Times New Roman" w:cs="Times New Roman"/>
          <w:b/>
          <w:sz w:val="20"/>
          <w:szCs w:val="20"/>
        </w:rPr>
        <w:t>, William James</w:t>
      </w:r>
      <w:r w:rsidRPr="00B97BD9">
        <w:rPr>
          <w:rFonts w:ascii="Times New Roman" w:hAnsi="Times New Roman" w:cs="Times New Roman"/>
          <w:b/>
          <w:sz w:val="20"/>
          <w:szCs w:val="20"/>
          <w:vertAlign w:val="superscript"/>
        </w:rPr>
        <w:t>a</w:t>
      </w:r>
      <w:r w:rsidRPr="00B97BD9">
        <w:rPr>
          <w:rFonts w:ascii="Times New Roman" w:hAnsi="Times New Roman" w:cs="Times New Roman"/>
          <w:b/>
          <w:sz w:val="20"/>
          <w:szCs w:val="20"/>
        </w:rPr>
        <w:t>, Joel Armstrong</w:t>
      </w:r>
      <w:r w:rsidRPr="00B97BD9">
        <w:rPr>
          <w:rFonts w:ascii="Times New Roman" w:hAnsi="Times New Roman" w:cs="Times New Roman"/>
          <w:b/>
          <w:sz w:val="20"/>
          <w:szCs w:val="20"/>
          <w:vertAlign w:val="superscript"/>
        </w:rPr>
        <w:t>a</w:t>
      </w:r>
      <w:r w:rsidRPr="00B97BD9">
        <w:rPr>
          <w:rFonts w:ascii="Times New Roman" w:hAnsi="Times New Roman" w:cs="Times New Roman"/>
          <w:b/>
          <w:sz w:val="20"/>
          <w:szCs w:val="20"/>
        </w:rPr>
        <w:t>, Tom Walsh</w:t>
      </w:r>
      <w:r w:rsidRPr="00B97BD9">
        <w:rPr>
          <w:rFonts w:ascii="Times New Roman" w:hAnsi="Times New Roman" w:cs="Times New Roman"/>
          <w:b/>
          <w:sz w:val="20"/>
          <w:szCs w:val="20"/>
          <w:vertAlign w:val="superscript"/>
        </w:rPr>
        <w:t>a</w:t>
      </w:r>
      <w:r w:rsidRPr="00B97BD9">
        <w:rPr>
          <w:rFonts w:ascii="Times New Roman" w:hAnsi="Times New Roman" w:cs="Times New Roman"/>
          <w:b/>
          <w:sz w:val="20"/>
          <w:szCs w:val="20"/>
        </w:rPr>
        <w:t>, Robert Harding</w:t>
      </w:r>
      <w:r w:rsidRPr="00B97BD9">
        <w:rPr>
          <w:rFonts w:ascii="Times New Roman" w:hAnsi="Times New Roman" w:cs="Times New Roman"/>
          <w:b/>
          <w:sz w:val="20"/>
          <w:szCs w:val="20"/>
          <w:vertAlign w:val="superscript"/>
        </w:rPr>
        <w:t>b</w:t>
      </w:r>
      <w:r w:rsidRPr="00B97BD9">
        <w:rPr>
          <w:rFonts w:ascii="Times New Roman" w:hAnsi="Times New Roman" w:cs="Times New Roman"/>
          <w:b/>
          <w:sz w:val="20"/>
          <w:szCs w:val="20"/>
        </w:rPr>
        <w:t>, Thomas J.V. Higgins</w:t>
      </w:r>
      <w:r w:rsidRPr="00B97BD9">
        <w:rPr>
          <w:rFonts w:ascii="Times New Roman" w:hAnsi="Times New Roman" w:cs="Times New Roman"/>
          <w:b/>
          <w:sz w:val="20"/>
          <w:szCs w:val="20"/>
          <w:vertAlign w:val="superscript"/>
        </w:rPr>
        <w:t>a,b</w:t>
      </w:r>
    </w:p>
    <w:p w:rsidR="00C53BCD" w:rsidRPr="00B97BD9" w:rsidRDefault="00C53BCD" w:rsidP="00C53BCD">
      <w:pPr>
        <w:pStyle w:val="NoSpacing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97BD9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B97BD9">
        <w:rPr>
          <w:rFonts w:ascii="Times New Roman" w:hAnsi="Times New Roman" w:cs="Times New Roman"/>
          <w:sz w:val="20"/>
          <w:szCs w:val="20"/>
        </w:rPr>
        <w:t xml:space="preserve">Commonwealth Scientific and Industrial Research Organisation, GPO Box 1700, Canberra, ACT, Australia </w:t>
      </w:r>
    </w:p>
    <w:p w:rsidR="00C53BCD" w:rsidRPr="00B97BD9" w:rsidRDefault="00C53BCD" w:rsidP="00C53BCD">
      <w:pPr>
        <w:pStyle w:val="NoSpacing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97BD9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B97BD9">
        <w:rPr>
          <w:rFonts w:ascii="Times New Roman" w:hAnsi="Times New Roman" w:cs="Times New Roman"/>
          <w:sz w:val="20"/>
          <w:szCs w:val="20"/>
        </w:rPr>
        <w:t>Centre for Tropical Crops and Biocommodities, Queensland University of Technology, GPO Box 2434 Brisbane, QLD, Australia</w:t>
      </w:r>
    </w:p>
    <w:p w:rsidR="00C53BCD" w:rsidRPr="00B97BD9" w:rsidRDefault="00C53BCD" w:rsidP="00C53BCD">
      <w:pPr>
        <w:pStyle w:val="NoSpacing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97BD9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B97BD9">
        <w:rPr>
          <w:rFonts w:ascii="Times New Roman" w:hAnsi="Times New Roman" w:cs="Times New Roman"/>
          <w:sz w:val="20"/>
          <w:szCs w:val="20"/>
        </w:rPr>
        <w:t>Biotechnology Centre, Kenya Agricultural and Livestock Research Organisation, GPO Box 14733 Nairobi 00800, Kenya</w:t>
      </w:r>
    </w:p>
    <w:p w:rsidR="00C53BCD" w:rsidRPr="00B97BD9" w:rsidRDefault="00C53BCD" w:rsidP="00C53BCD">
      <w:pPr>
        <w:pStyle w:val="NoSpacing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C53BCD" w:rsidRPr="00B97BD9" w:rsidRDefault="00C53BCD" w:rsidP="00C53BCD">
      <w:pPr>
        <w:pStyle w:val="NoSpacing"/>
        <w:ind w:left="72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AB4DF2">
        <w:rPr>
          <w:rFonts w:ascii="Times New Roman" w:hAnsi="Times New Roman" w:cs="Times New Roman"/>
          <w:sz w:val="20"/>
          <w:szCs w:val="20"/>
        </w:rPr>
        <w:t xml:space="preserve">* Corresponding author: </w:t>
      </w:r>
    </w:p>
    <w:p w:rsidR="00C53BCD" w:rsidRDefault="00C53BCD" w:rsidP="00C53BCD">
      <w:pPr>
        <w:pStyle w:val="Footer"/>
        <w:ind w:left="720"/>
        <w:rPr>
          <w:rFonts w:ascii="Times New Roman" w:hAnsi="Times New Roman" w:cs="Times New Roman"/>
          <w:sz w:val="20"/>
          <w:szCs w:val="20"/>
        </w:rPr>
      </w:pPr>
      <w:r w:rsidRPr="00AB4DF2">
        <w:rPr>
          <w:rFonts w:ascii="Times New Roman" w:hAnsi="Times New Roman" w:cs="Times New Roman"/>
          <w:sz w:val="20"/>
          <w:szCs w:val="20"/>
        </w:rPr>
        <w:t xml:space="preserve">E-mail address: </w:t>
      </w:r>
      <w:r>
        <w:rPr>
          <w:rFonts w:ascii="Times New Roman" w:hAnsi="Times New Roman" w:cs="Times New Roman"/>
          <w:sz w:val="20"/>
          <w:szCs w:val="20"/>
        </w:rPr>
        <w:t>bosiboribett@gmail.com</w:t>
      </w:r>
      <w:r w:rsidRPr="00AB4DF2">
        <w:rPr>
          <w:rFonts w:ascii="Times New Roman" w:hAnsi="Times New Roman" w:cs="Times New Roman"/>
          <w:sz w:val="20"/>
          <w:szCs w:val="20"/>
        </w:rPr>
        <w:t xml:space="preserve"> Tel: +</w:t>
      </w:r>
      <w:r>
        <w:rPr>
          <w:rFonts w:ascii="Times New Roman" w:hAnsi="Times New Roman" w:cs="Times New Roman"/>
          <w:sz w:val="20"/>
          <w:szCs w:val="20"/>
        </w:rPr>
        <w:t>254 716 034469</w:t>
      </w:r>
      <w:r w:rsidRPr="00AB4DF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53BCD" w:rsidRPr="00AB4DF2" w:rsidRDefault="00C53BCD" w:rsidP="00C53BCD">
      <w:pPr>
        <w:pStyle w:val="Footer"/>
        <w:ind w:left="720"/>
        <w:rPr>
          <w:rFonts w:ascii="Times New Roman" w:hAnsi="Times New Roman" w:cs="Times New Roman"/>
          <w:sz w:val="20"/>
          <w:szCs w:val="20"/>
        </w:rPr>
      </w:pPr>
    </w:p>
    <w:p w:rsidR="00C53BCD" w:rsidRPr="00B97BD9" w:rsidRDefault="00C53BCD" w:rsidP="00C53BCD">
      <w:pPr>
        <w:jc w:val="both"/>
        <w:rPr>
          <w:rFonts w:ascii="Times New Roman" w:hAnsi="Times New Roman" w:cs="Times New Roman"/>
          <w:sz w:val="20"/>
          <w:szCs w:val="20"/>
        </w:rPr>
      </w:pPr>
      <w:r w:rsidRPr="00B97BD9">
        <w:rPr>
          <w:rFonts w:ascii="Times New Roman" w:hAnsi="Times New Roman" w:cs="Times New Roman"/>
          <w:sz w:val="20"/>
          <w:szCs w:val="20"/>
        </w:rPr>
        <w:t>Table S1: Primers for PCR templates. The underlined nucleotides in primer pairs of PCR set C define 6 His codons of the vector sequence.</w:t>
      </w:r>
    </w:p>
    <w:tbl>
      <w:tblPr>
        <w:tblW w:w="13200" w:type="dxa"/>
        <w:jc w:val="center"/>
        <w:tblLayout w:type="fixed"/>
        <w:tblLook w:val="01E0" w:firstRow="1" w:lastRow="1" w:firstColumn="1" w:lastColumn="1" w:noHBand="0" w:noVBand="0"/>
      </w:tblPr>
      <w:tblGrid>
        <w:gridCol w:w="1413"/>
        <w:gridCol w:w="1531"/>
        <w:gridCol w:w="8391"/>
        <w:gridCol w:w="1865"/>
      </w:tblGrid>
      <w:tr w:rsidR="00C53BCD" w:rsidRPr="00B97BD9" w:rsidTr="005D67A7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PCR set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Primer name</w:t>
            </w:r>
          </w:p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Sequence (5´ to 3´)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Product length (bp)</w:t>
            </w:r>
          </w:p>
        </w:tc>
      </w:tr>
      <w:tr w:rsidR="00C53BCD" w:rsidRPr="00B97BD9" w:rsidTr="005D67A7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Vip3A group</w:t>
            </w:r>
          </w:p>
        </w:tc>
        <w:tc>
          <w:tcPr>
            <w:tcW w:w="8391" w:type="dxa"/>
            <w:tcBorders>
              <w:top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F:GATTATTTTAATGGCATTTATGGATTTGCCACTGG</w:t>
            </w:r>
          </w:p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R:CGGCATGTTGTTAAAGTAAGAAAAGCTTTTGCTTG</w:t>
            </w:r>
          </w:p>
        </w:tc>
        <w:tc>
          <w:tcPr>
            <w:tcW w:w="18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827</w:t>
            </w:r>
          </w:p>
        </w:tc>
      </w:tr>
      <w:tr w:rsidR="00C53BCD" w:rsidRPr="00B97BD9" w:rsidTr="005D67A7">
        <w:trPr>
          <w:jc w:val="center"/>
        </w:trPr>
        <w:tc>
          <w:tcPr>
            <w:tcW w:w="1413" w:type="dxa"/>
            <w:tcBorders>
              <w:left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1" w:type="dxa"/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Vip3B group</w:t>
            </w:r>
          </w:p>
        </w:tc>
        <w:tc>
          <w:tcPr>
            <w:tcW w:w="8391" w:type="dxa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F:TGGCATTTATGGATTTGCCACTGGTATCAAAGAC</w:t>
            </w:r>
          </w:p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R:CATAAAAGTGTAGACATTACCAATTTCACTTCCC</w:t>
            </w:r>
          </w:p>
        </w:tc>
        <w:tc>
          <w:tcPr>
            <w:tcW w:w="1865" w:type="dxa"/>
            <w:tcBorders>
              <w:right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766</w:t>
            </w:r>
          </w:p>
        </w:tc>
      </w:tr>
      <w:tr w:rsidR="00C53BCD" w:rsidRPr="00B97BD9" w:rsidTr="005D67A7">
        <w:trPr>
          <w:jc w:val="center"/>
        </w:trPr>
        <w:tc>
          <w:tcPr>
            <w:tcW w:w="14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Vip3Ca</w:t>
            </w:r>
          </w:p>
        </w:tc>
        <w:tc>
          <w:tcPr>
            <w:tcW w:w="8391" w:type="dxa"/>
            <w:tcBorders>
              <w:bottom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F:TCTAAGAGCAAAACAAGGAATTTTTAAC</w:t>
            </w:r>
          </w:p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R:GTTCAGATTCTAAAATAACTTTTGCATAATTG</w:t>
            </w:r>
          </w:p>
        </w:tc>
        <w:tc>
          <w:tcPr>
            <w:tcW w:w="186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C53BCD" w:rsidRPr="00B97BD9" w:rsidTr="005D67A7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Vip3Aa35</w:t>
            </w:r>
          </w:p>
        </w:tc>
        <w:tc>
          <w:tcPr>
            <w:tcW w:w="8391" w:type="dxa"/>
            <w:tcBorders>
              <w:top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F:CCGCCAAGTGGTTTTATTAAA </w:t>
            </w:r>
          </w:p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R:</w:t>
            </w: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ATCGGAAAACTTGACAATAGGG </w:t>
            </w:r>
          </w:p>
        </w:tc>
        <w:tc>
          <w:tcPr>
            <w:tcW w:w="18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746</w:t>
            </w:r>
          </w:p>
        </w:tc>
      </w:tr>
      <w:tr w:rsidR="00C53BCD" w:rsidRPr="00B97BD9" w:rsidTr="005D67A7">
        <w:trPr>
          <w:jc w:val="center"/>
        </w:trPr>
        <w:tc>
          <w:tcPr>
            <w:tcW w:w="1413" w:type="dxa"/>
            <w:tcBorders>
              <w:left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531" w:type="dxa"/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Vip3Af1</w:t>
            </w:r>
          </w:p>
        </w:tc>
        <w:tc>
          <w:tcPr>
            <w:tcW w:w="8391" w:type="dxa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F:CCTTATCGGAGGTTATTTATGGTGATAC</w:t>
            </w:r>
          </w:p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R:</w:t>
            </w: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TAGTTGAAGACATAAGGTTGCTTCG </w:t>
            </w:r>
          </w:p>
        </w:tc>
        <w:tc>
          <w:tcPr>
            <w:tcW w:w="1865" w:type="dxa"/>
            <w:tcBorders>
              <w:right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1090</w:t>
            </w:r>
          </w:p>
        </w:tc>
      </w:tr>
      <w:tr w:rsidR="00C53BCD" w:rsidRPr="00B97BD9" w:rsidTr="005D67A7">
        <w:trPr>
          <w:jc w:val="center"/>
        </w:trPr>
        <w:tc>
          <w:tcPr>
            <w:tcW w:w="1413" w:type="dxa"/>
            <w:tcBorders>
              <w:left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Vip3Ag</w:t>
            </w:r>
          </w:p>
        </w:tc>
        <w:tc>
          <w:tcPr>
            <w:tcW w:w="8391" w:type="dxa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F:</w:t>
            </w: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CTTTTGAAAGATGAAAAAAATGGTG</w:t>
            </w:r>
          </w:p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R:</w:t>
            </w: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TTTTTCAAATAATACTTCACGGGG</w:t>
            </w:r>
          </w:p>
        </w:tc>
        <w:tc>
          <w:tcPr>
            <w:tcW w:w="1865" w:type="dxa"/>
            <w:tcBorders>
              <w:right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390</w:t>
            </w:r>
          </w:p>
        </w:tc>
      </w:tr>
      <w:tr w:rsidR="00C53BCD" w:rsidRPr="00B97BD9" w:rsidTr="005D67A7">
        <w:trPr>
          <w:jc w:val="center"/>
        </w:trPr>
        <w:tc>
          <w:tcPr>
            <w:tcW w:w="1413" w:type="dxa"/>
            <w:tcBorders>
              <w:left w:val="single" w:sz="4" w:space="0" w:color="auto"/>
              <w:bottom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Vip3Ba1</w:t>
            </w:r>
          </w:p>
        </w:tc>
        <w:tc>
          <w:tcPr>
            <w:tcW w:w="8391" w:type="dxa"/>
            <w:tcBorders>
              <w:bottom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F:</w:t>
            </w: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GGATGCCATGGTGGGATTTAG</w:t>
            </w:r>
          </w:p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R:</w:t>
            </w: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CTAATTATACCTTCGCCGTATAAGCG</w:t>
            </w:r>
          </w:p>
        </w:tc>
        <w:tc>
          <w:tcPr>
            <w:tcW w:w="186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587</w:t>
            </w:r>
          </w:p>
        </w:tc>
      </w:tr>
      <w:tr w:rsidR="00C53BCD" w:rsidRPr="00B97BD9" w:rsidTr="005D67A7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V3Aa35_cds</w:t>
            </w:r>
          </w:p>
        </w:tc>
        <w:tc>
          <w:tcPr>
            <w:tcW w:w="8391" w:type="dxa"/>
            <w:tcBorders>
              <w:top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F: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CATCATCACCACCATCAC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AACAAGAATAATACTAAATTAAGCACAAG R: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GTGGCGGCCGCTCTATTA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CTTAATAGAGACATCGGAAAACTTG</w:t>
            </w:r>
          </w:p>
        </w:tc>
        <w:tc>
          <w:tcPr>
            <w:tcW w:w="18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2,364</w:t>
            </w:r>
          </w:p>
        </w:tc>
      </w:tr>
      <w:tr w:rsidR="00C53BCD" w:rsidRPr="00B97BD9" w:rsidTr="005D67A7">
        <w:trPr>
          <w:jc w:val="center"/>
        </w:trPr>
        <w:tc>
          <w:tcPr>
            <w:tcW w:w="1413" w:type="dxa"/>
            <w:tcBorders>
              <w:left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V3Af_cds</w:t>
            </w:r>
          </w:p>
        </w:tc>
        <w:tc>
          <w:tcPr>
            <w:tcW w:w="8391" w:type="dxa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F: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CATCATCACCACCATCAC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AATATGAATAATACTAAATTAAACGCAAG</w:t>
            </w:r>
          </w:p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R: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GTGGCGGCCGCTCTATTA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TTTAATAGAAACGTTTTCAAATGATATATG</w:t>
            </w:r>
          </w:p>
        </w:tc>
        <w:tc>
          <w:tcPr>
            <w:tcW w:w="1865" w:type="dxa"/>
            <w:tcBorders>
              <w:right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2,367</w:t>
            </w:r>
          </w:p>
        </w:tc>
      </w:tr>
      <w:tr w:rsidR="00C53BCD" w:rsidRPr="00B97BD9" w:rsidTr="005D67A7">
        <w:trPr>
          <w:jc w:val="center"/>
        </w:trPr>
        <w:tc>
          <w:tcPr>
            <w:tcW w:w="1413" w:type="dxa"/>
            <w:tcBorders>
              <w:left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31" w:type="dxa"/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V3Ag_cds</w:t>
            </w:r>
          </w:p>
        </w:tc>
        <w:tc>
          <w:tcPr>
            <w:tcW w:w="8391" w:type="dxa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F: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CATCATCACCACCATCAC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AACAAGAATAATACTAAATTAAGCGCAAG</w:t>
            </w:r>
          </w:p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R: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GTGGCGGCCGCTCTATTA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CTTAATTGAAAAATCTCGGAAATTTATAGC</w:t>
            </w:r>
          </w:p>
        </w:tc>
        <w:tc>
          <w:tcPr>
            <w:tcW w:w="1865" w:type="dxa"/>
            <w:tcBorders>
              <w:right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2,358</w:t>
            </w:r>
          </w:p>
        </w:tc>
      </w:tr>
      <w:tr w:rsidR="00C53BCD" w:rsidRPr="00B97BD9" w:rsidTr="005D67A7">
        <w:trPr>
          <w:jc w:val="center"/>
        </w:trPr>
        <w:tc>
          <w:tcPr>
            <w:tcW w:w="1413" w:type="dxa"/>
            <w:tcBorders>
              <w:left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V3Ca2_cds</w:t>
            </w:r>
          </w:p>
        </w:tc>
        <w:tc>
          <w:tcPr>
            <w:tcW w:w="8391" w:type="dxa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F: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CATCATCACCACCATCAC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AACATGAATAATACTAAATTAAACGCAAGGG</w:t>
            </w:r>
          </w:p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R: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GTGGCGGCCGCTCTATTA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TTCAATCTTTTCCTTAATAGAAATATCACGAA</w:t>
            </w:r>
          </w:p>
        </w:tc>
        <w:tc>
          <w:tcPr>
            <w:tcW w:w="1865" w:type="dxa"/>
            <w:tcBorders>
              <w:right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2,406</w:t>
            </w:r>
          </w:p>
        </w:tc>
      </w:tr>
      <w:tr w:rsidR="00C53BCD" w:rsidRPr="00B97BD9" w:rsidTr="005D67A7">
        <w:trPr>
          <w:jc w:val="center"/>
        </w:trPr>
        <w:tc>
          <w:tcPr>
            <w:tcW w:w="1413" w:type="dxa"/>
            <w:tcBorders>
              <w:left w:val="single" w:sz="4" w:space="0" w:color="auto"/>
              <w:bottom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V3Ba1_cds</w:t>
            </w:r>
          </w:p>
        </w:tc>
        <w:tc>
          <w:tcPr>
            <w:tcW w:w="8391" w:type="dxa"/>
            <w:tcBorders>
              <w:bottom w:val="single" w:sz="4" w:space="0" w:color="auto"/>
            </w:tcBorders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F: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CATCATCACCACCATCAC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AACATGAATAATACTAAATTAAACGCAAGGGCC</w:t>
            </w:r>
          </w:p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R: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GTGGCGGCCGCTCTATTA</w:t>
            </w:r>
            <w:r w:rsidRPr="00B97B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TTCTTTAACTATAGATACATCCGAAAAAATAACCCC</w:t>
            </w:r>
          </w:p>
        </w:tc>
        <w:tc>
          <w:tcPr>
            <w:tcW w:w="186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3BCD" w:rsidRPr="00B97BD9" w:rsidRDefault="00C53BCD" w:rsidP="005D67A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BD9">
              <w:rPr>
                <w:rFonts w:ascii="Times New Roman" w:eastAsia="Times New Roman" w:hAnsi="Times New Roman" w:cs="Times New Roman"/>
                <w:sz w:val="20"/>
                <w:szCs w:val="20"/>
              </w:rPr>
              <w:t>2,406</w:t>
            </w:r>
          </w:p>
        </w:tc>
      </w:tr>
    </w:tbl>
    <w:p w:rsidR="00573364" w:rsidRDefault="00C53BCD" w:rsidP="00C53BCD">
      <w:pPr>
        <w:spacing w:after="160" w:line="259" w:lineRule="auto"/>
      </w:pPr>
      <w:bookmarkStart w:id="0" w:name="_GoBack"/>
      <w:bookmarkEnd w:id="0"/>
    </w:p>
    <w:sectPr w:rsidR="00573364" w:rsidSect="00C53B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BCD"/>
    <w:rsid w:val="009E16CF"/>
    <w:rsid w:val="00C53BCD"/>
    <w:rsid w:val="00C8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6EC0A7-2736-434A-B844-D135E6FD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BCD"/>
    <w:pPr>
      <w:spacing w:after="200" w:line="276" w:lineRule="auto"/>
    </w:pPr>
    <w:rPr>
      <w:rFonts w:eastAsiaTheme="minorEastAsia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53BCD"/>
    <w:pPr>
      <w:spacing w:after="0" w:line="240" w:lineRule="auto"/>
    </w:pPr>
    <w:rPr>
      <w:rFonts w:eastAsiaTheme="minorEastAsia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C53BCD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53BCD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2017-04-11T11:30:00Z</dcterms:created>
  <dcterms:modified xsi:type="dcterms:W3CDTF">2017-04-11T11:32:00Z</dcterms:modified>
</cp:coreProperties>
</file>