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3AB" w:rsidRDefault="00E853AB" w:rsidP="00E853AB">
      <w:pPr>
        <w:spacing w:line="360" w:lineRule="auto"/>
        <w:ind w:firstLine="708"/>
        <w:jc w:val="center"/>
        <w:rPr>
          <w:rFonts w:ascii="Times New Roman" w:hAnsi="Times New Roman" w:cs="Times New Roman"/>
          <w:sz w:val="32"/>
          <w:lang w:val="en-US"/>
        </w:rPr>
      </w:pPr>
    </w:p>
    <w:p w:rsidR="00E853AB" w:rsidRPr="00E853AB" w:rsidRDefault="00E853AB" w:rsidP="00E853AB">
      <w:pPr>
        <w:spacing w:line="360" w:lineRule="auto"/>
        <w:ind w:firstLine="708"/>
        <w:jc w:val="center"/>
        <w:rPr>
          <w:rFonts w:ascii="Times New Roman" w:hAnsi="Times New Roman" w:cs="Times New Roman"/>
          <w:sz w:val="32"/>
          <w:lang w:val="en-US"/>
        </w:rPr>
      </w:pPr>
      <w:r w:rsidRPr="00E853AB">
        <w:rPr>
          <w:rFonts w:ascii="Times New Roman" w:hAnsi="Times New Roman" w:cs="Times New Roman"/>
          <w:sz w:val="32"/>
          <w:lang w:val="en-US"/>
        </w:rPr>
        <w:t>Hydrotreatment of fast pyrolysis bio-oil fractions over nickel-based catalyst</w:t>
      </w:r>
    </w:p>
    <w:p w:rsidR="00E853AB" w:rsidRPr="00E853AB" w:rsidRDefault="00E853AB" w:rsidP="00E853AB">
      <w:pPr>
        <w:spacing w:line="360" w:lineRule="auto"/>
        <w:rPr>
          <w:rFonts w:ascii="Times New Roman" w:hAnsi="Times New Roman" w:cs="Times New Roman"/>
          <w:lang w:val="en-US"/>
        </w:rPr>
      </w:pPr>
      <w:r w:rsidRPr="00E853AB">
        <w:rPr>
          <w:rFonts w:ascii="Times New Roman" w:hAnsi="Times New Roman" w:cs="Times New Roman"/>
          <w:lang w:val="en-US"/>
        </w:rPr>
        <w:t xml:space="preserve">  </w:t>
      </w:r>
    </w:p>
    <w:p w:rsidR="00E853AB" w:rsidRPr="00E853AB" w:rsidRDefault="00E853AB" w:rsidP="00E853AB">
      <w:pPr>
        <w:spacing w:line="360" w:lineRule="auto"/>
        <w:rPr>
          <w:rFonts w:ascii="Times New Roman" w:hAnsi="Times New Roman" w:cs="Times New Roman"/>
          <w:lang w:val="en-US"/>
        </w:rPr>
      </w:pPr>
      <w:r w:rsidRPr="00E853AB">
        <w:rPr>
          <w:rFonts w:ascii="Times New Roman" w:hAnsi="Times New Roman" w:cs="Times New Roman"/>
          <w:lang w:val="en-US"/>
        </w:rPr>
        <w:t xml:space="preserve"> Caroline Carriel Schmitt</w:t>
      </w:r>
      <w:r w:rsidRPr="00E853AB">
        <w:rPr>
          <w:rFonts w:ascii="Times New Roman" w:hAnsi="Times New Roman" w:cs="Times New Roman"/>
          <w:vertAlign w:val="superscript"/>
          <w:lang w:val="en-US"/>
        </w:rPr>
        <w:t>1</w:t>
      </w:r>
      <w:proofErr w:type="gramStart"/>
      <w:r w:rsidRPr="00E853AB">
        <w:rPr>
          <w:rFonts w:ascii="Times New Roman" w:hAnsi="Times New Roman" w:cs="Times New Roman"/>
          <w:vertAlign w:val="superscript"/>
          <w:lang w:val="en-US"/>
        </w:rPr>
        <w:t>,2</w:t>
      </w:r>
      <w:proofErr w:type="gramEnd"/>
      <w:r w:rsidRPr="00E853AB">
        <w:rPr>
          <w:rFonts w:ascii="Times New Roman" w:hAnsi="Times New Roman" w:cs="Times New Roman"/>
          <w:lang w:val="en-US"/>
        </w:rPr>
        <w:t>, Klaus Raffelt</w:t>
      </w:r>
      <w:r w:rsidRPr="00E853AB">
        <w:rPr>
          <w:rFonts w:ascii="Times New Roman" w:hAnsi="Times New Roman" w:cs="Times New Roman"/>
          <w:vertAlign w:val="superscript"/>
          <w:lang w:val="en-US"/>
        </w:rPr>
        <w:t>1</w:t>
      </w:r>
      <w:r w:rsidRPr="00E853AB">
        <w:rPr>
          <w:rFonts w:ascii="Times New Roman" w:hAnsi="Times New Roman" w:cs="Times New Roman"/>
          <w:lang w:val="en-US"/>
        </w:rPr>
        <w:t>, Anna Zimina</w:t>
      </w:r>
      <w:r w:rsidRPr="00E853AB">
        <w:rPr>
          <w:rFonts w:ascii="Times New Roman" w:hAnsi="Times New Roman" w:cs="Times New Roman"/>
          <w:vertAlign w:val="superscript"/>
          <w:lang w:val="en-US"/>
        </w:rPr>
        <w:t>1</w:t>
      </w:r>
      <w:r w:rsidR="00093003">
        <w:rPr>
          <w:rFonts w:ascii="Times New Roman" w:hAnsi="Times New Roman" w:cs="Times New Roman"/>
          <w:vertAlign w:val="superscript"/>
          <w:lang w:val="en-US"/>
        </w:rPr>
        <w:t>,4</w:t>
      </w:r>
      <w:r w:rsidRPr="00E853AB">
        <w:rPr>
          <w:rFonts w:ascii="Times New Roman" w:hAnsi="Times New Roman" w:cs="Times New Roman"/>
          <w:lang w:val="en-US"/>
        </w:rPr>
        <w:t>, Bärbel Krause</w:t>
      </w:r>
      <w:r w:rsidRPr="00E853AB">
        <w:rPr>
          <w:rFonts w:ascii="Times New Roman" w:hAnsi="Times New Roman" w:cs="Times New Roman"/>
          <w:vertAlign w:val="superscript"/>
          <w:lang w:val="en-US"/>
        </w:rPr>
        <w:t>3</w:t>
      </w:r>
      <w:r w:rsidRPr="00E853AB">
        <w:rPr>
          <w:rFonts w:ascii="Times New Roman" w:hAnsi="Times New Roman" w:cs="Times New Roman"/>
          <w:lang w:val="en-US"/>
        </w:rPr>
        <w:t>, Thomas Otto</w:t>
      </w:r>
      <w:r w:rsidRPr="00E853AB">
        <w:rPr>
          <w:rFonts w:ascii="Times New Roman" w:hAnsi="Times New Roman" w:cs="Times New Roman"/>
          <w:vertAlign w:val="superscript"/>
          <w:lang w:val="en-US"/>
        </w:rPr>
        <w:t>1</w:t>
      </w:r>
      <w:r w:rsidRPr="00E853AB">
        <w:rPr>
          <w:rFonts w:ascii="Times New Roman" w:hAnsi="Times New Roman" w:cs="Times New Roman"/>
          <w:lang w:val="en-US"/>
        </w:rPr>
        <w:t>, Michael Rapp</w:t>
      </w:r>
      <w:r w:rsidRPr="00E853AB">
        <w:rPr>
          <w:rFonts w:ascii="Times New Roman" w:hAnsi="Times New Roman" w:cs="Times New Roman"/>
          <w:vertAlign w:val="superscript"/>
          <w:lang w:val="en-US"/>
        </w:rPr>
        <w:t>2</w:t>
      </w:r>
      <w:r w:rsidRPr="00E853AB">
        <w:rPr>
          <w:rFonts w:ascii="Times New Roman" w:hAnsi="Times New Roman" w:cs="Times New Roman"/>
          <w:lang w:val="en-US"/>
        </w:rPr>
        <w:t>, Jan-Dierk Grunwaldt</w:t>
      </w:r>
      <w:r w:rsidRPr="00E853AB">
        <w:rPr>
          <w:rFonts w:ascii="Times New Roman" w:hAnsi="Times New Roman" w:cs="Times New Roman"/>
          <w:vertAlign w:val="superscript"/>
          <w:lang w:val="en-US"/>
        </w:rPr>
        <w:t>1</w:t>
      </w:r>
      <w:r w:rsidR="00093003">
        <w:rPr>
          <w:rFonts w:ascii="Times New Roman" w:hAnsi="Times New Roman" w:cs="Times New Roman"/>
          <w:vertAlign w:val="superscript"/>
          <w:lang w:val="en-US"/>
        </w:rPr>
        <w:t>,4</w:t>
      </w:r>
      <w:r w:rsidRPr="00E853AB">
        <w:rPr>
          <w:rFonts w:ascii="Times New Roman" w:hAnsi="Times New Roman" w:cs="Times New Roman"/>
          <w:lang w:val="en-US"/>
        </w:rPr>
        <w:t>, Nicolaus Dahmen</w:t>
      </w:r>
      <w:r w:rsidRPr="00E853AB">
        <w:rPr>
          <w:rFonts w:ascii="Times New Roman" w:hAnsi="Times New Roman" w:cs="Times New Roman"/>
          <w:vertAlign w:val="superscript"/>
          <w:lang w:val="en-US"/>
        </w:rPr>
        <w:t>1</w:t>
      </w:r>
    </w:p>
    <w:p w:rsidR="00E853AB" w:rsidRDefault="00E853AB" w:rsidP="00E853A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48"/>
          <w:vertAlign w:val="superscript"/>
          <w:lang w:val="en-US"/>
        </w:rPr>
      </w:pPr>
    </w:p>
    <w:p w:rsidR="00E853AB" w:rsidRPr="00E853AB" w:rsidRDefault="00E853AB" w:rsidP="00E853A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48"/>
          <w:lang w:val="en-US"/>
        </w:rPr>
      </w:pPr>
      <w:r w:rsidRPr="00E853AB">
        <w:rPr>
          <w:rFonts w:ascii="Times New Roman" w:hAnsi="Times New Roman" w:cs="Times New Roman"/>
          <w:szCs w:val="48"/>
          <w:vertAlign w:val="superscript"/>
          <w:lang w:val="en-US"/>
        </w:rPr>
        <w:t>1</w:t>
      </w:r>
      <w:r w:rsidRPr="00E853AB">
        <w:rPr>
          <w:rFonts w:ascii="Times New Roman" w:hAnsi="Times New Roman" w:cs="Times New Roman"/>
          <w:szCs w:val="48"/>
          <w:lang w:val="en-US"/>
        </w:rPr>
        <w:t>Institute of Catalysis Research and Technology (IKFT) – Karlsruhe Institute of Technology (KIT), Germany</w:t>
      </w:r>
    </w:p>
    <w:p w:rsidR="00E853AB" w:rsidRPr="00E853AB" w:rsidRDefault="00E853AB" w:rsidP="00E853A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48"/>
          <w:lang w:val="en-US"/>
        </w:rPr>
      </w:pPr>
      <w:proofErr w:type="gramStart"/>
      <w:r w:rsidRPr="00E853AB">
        <w:rPr>
          <w:rFonts w:ascii="Times New Roman" w:hAnsi="Times New Roman" w:cs="Times New Roman"/>
          <w:szCs w:val="48"/>
          <w:vertAlign w:val="superscript"/>
          <w:lang w:val="en-US"/>
        </w:rPr>
        <w:t>2</w:t>
      </w:r>
      <w:r w:rsidRPr="00E853AB">
        <w:rPr>
          <w:rFonts w:ascii="Times New Roman" w:hAnsi="Times New Roman" w:cs="Times New Roman"/>
          <w:szCs w:val="48"/>
          <w:lang w:val="en-US"/>
        </w:rPr>
        <w:t>Institute of Microstructure Technology (IMT) – Karlsruhe Institute of Technology (KIT), Germany.</w:t>
      </w:r>
      <w:proofErr w:type="gramEnd"/>
    </w:p>
    <w:p w:rsidR="00E853AB" w:rsidRPr="00E853AB" w:rsidRDefault="00E853AB" w:rsidP="00E853A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48"/>
          <w:lang w:val="en-US"/>
        </w:rPr>
      </w:pPr>
      <w:proofErr w:type="gramStart"/>
      <w:r w:rsidRPr="00E853AB">
        <w:rPr>
          <w:rFonts w:ascii="Times New Roman" w:hAnsi="Times New Roman" w:cs="Times New Roman"/>
          <w:szCs w:val="48"/>
          <w:vertAlign w:val="superscript"/>
          <w:lang w:val="en-US"/>
        </w:rPr>
        <w:t>3</w:t>
      </w:r>
      <w:r w:rsidRPr="00E853AB">
        <w:rPr>
          <w:rFonts w:ascii="Times New Roman" w:hAnsi="Times New Roman" w:cs="Times New Roman"/>
          <w:szCs w:val="48"/>
          <w:lang w:val="en-US"/>
        </w:rPr>
        <w:t>Institute for Photon Science and Synchrotron Radiation (IPS) - Karlsruhe Institute of Technology (KIT), Germany.</w:t>
      </w:r>
      <w:proofErr w:type="gramEnd"/>
    </w:p>
    <w:p w:rsidR="00E853AB" w:rsidRDefault="00E853AB" w:rsidP="00E853A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48"/>
        </w:rPr>
      </w:pPr>
      <w:r w:rsidRPr="00E853AB">
        <w:rPr>
          <w:rFonts w:ascii="Times New Roman" w:hAnsi="Times New Roman" w:cs="Times New Roman"/>
          <w:szCs w:val="48"/>
        </w:rPr>
        <w:t>Hermann-von-Helmholtz-Platz 1, 76344 Eggenstein-</w:t>
      </w:r>
      <w:proofErr w:type="spellStart"/>
      <w:r w:rsidRPr="00E853AB">
        <w:rPr>
          <w:rFonts w:ascii="Times New Roman" w:hAnsi="Times New Roman" w:cs="Times New Roman"/>
          <w:szCs w:val="48"/>
        </w:rPr>
        <w:t>Leopoldshafen</w:t>
      </w:r>
      <w:proofErr w:type="spellEnd"/>
      <w:r w:rsidRPr="00E853AB">
        <w:rPr>
          <w:rFonts w:ascii="Times New Roman" w:hAnsi="Times New Roman" w:cs="Times New Roman"/>
          <w:szCs w:val="48"/>
        </w:rPr>
        <w:t>, Germany</w:t>
      </w:r>
    </w:p>
    <w:p w:rsidR="00093003" w:rsidRPr="00E853AB" w:rsidRDefault="00093003" w:rsidP="0009300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48"/>
          <w:lang w:val="en-US"/>
        </w:rPr>
      </w:pPr>
      <w:r>
        <w:rPr>
          <w:rFonts w:ascii="Times New Roman" w:hAnsi="Times New Roman" w:cs="Times New Roman"/>
          <w:szCs w:val="48"/>
          <w:vertAlign w:val="superscript"/>
          <w:lang w:val="en-US"/>
        </w:rPr>
        <w:t>4</w:t>
      </w:r>
      <w:r>
        <w:rPr>
          <w:rFonts w:ascii="Times New Roman" w:hAnsi="Times New Roman" w:cs="Times New Roman"/>
          <w:szCs w:val="48"/>
          <w:lang w:val="en-US"/>
        </w:rPr>
        <w:t>Institute for Chemical Technology and Polymer Chemistry (ITCP)</w:t>
      </w:r>
      <w:r w:rsidRPr="00E853AB">
        <w:rPr>
          <w:rFonts w:ascii="Times New Roman" w:hAnsi="Times New Roman" w:cs="Times New Roman"/>
          <w:szCs w:val="48"/>
          <w:lang w:val="en-US"/>
        </w:rPr>
        <w:t xml:space="preserve"> – Karlsruhe Institute of Technology (KIT), Germany</w:t>
      </w:r>
    </w:p>
    <w:p w:rsidR="00093003" w:rsidRPr="00B00790" w:rsidRDefault="00093003" w:rsidP="00E853A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48"/>
          <w:lang w:val="en-US"/>
        </w:rPr>
      </w:pPr>
    </w:p>
    <w:p w:rsidR="00E853AB" w:rsidRPr="00B00790" w:rsidRDefault="00E853AB" w:rsidP="00E853AB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335E4E" w:rsidRDefault="00335E4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F93DD1" w:rsidRPr="00591C38" w:rsidRDefault="00335E4E" w:rsidP="004F5A81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 </w:t>
      </w:r>
      <w:r w:rsidR="004F5A81">
        <w:rPr>
          <w:rFonts w:ascii="Times New Roman" w:hAnsi="Times New Roman" w:cs="Times New Roman"/>
          <w:sz w:val="24"/>
          <w:szCs w:val="24"/>
          <w:lang w:val="en-US"/>
        </w:rPr>
        <w:t xml:space="preserve">supplementary material brings </w:t>
      </w:r>
      <w:r w:rsidR="00FC5E37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71235B">
        <w:rPr>
          <w:rFonts w:ascii="Times New Roman" w:hAnsi="Times New Roman" w:cs="Times New Roman"/>
          <w:sz w:val="24"/>
          <w:szCs w:val="24"/>
          <w:lang w:val="en-US"/>
        </w:rPr>
        <w:t xml:space="preserve"> results in order to complement the discussion presented in the </w:t>
      </w:r>
      <w:r w:rsidR="00701E4D">
        <w:rPr>
          <w:rFonts w:ascii="Times New Roman" w:hAnsi="Times New Roman" w:cs="Times New Roman"/>
          <w:sz w:val="24"/>
          <w:szCs w:val="24"/>
          <w:lang w:val="en-US"/>
        </w:rPr>
        <w:t>manuscript</w:t>
      </w:r>
      <w:r w:rsidR="0071235B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p w:rsidR="00F93DD1" w:rsidRPr="00591C38" w:rsidRDefault="00F93DD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1C38">
        <w:rPr>
          <w:rFonts w:ascii="Times New Roman" w:hAnsi="Times New Roman" w:cs="Times New Roman"/>
          <w:b/>
          <w:sz w:val="24"/>
          <w:szCs w:val="24"/>
          <w:lang w:val="en-US"/>
        </w:rPr>
        <w:t>GC-MS Results</w:t>
      </w:r>
    </w:p>
    <w:p w:rsidR="009A3B17" w:rsidRPr="00591C38" w:rsidRDefault="00D0532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1C38">
        <w:rPr>
          <w:rFonts w:ascii="Times New Roman" w:hAnsi="Times New Roman" w:cs="Times New Roman"/>
          <w:b/>
          <w:sz w:val="24"/>
          <w:szCs w:val="24"/>
          <w:lang w:val="en-US"/>
        </w:rPr>
        <w:t>Figures</w:t>
      </w:r>
    </w:p>
    <w:tbl>
      <w:tblPr>
        <w:tblStyle w:val="LightShading-Accent1"/>
        <w:tblW w:w="10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266"/>
      </w:tblGrid>
      <w:tr w:rsidR="0003794B" w:rsidRPr="00591C38" w:rsidTr="001717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3794B" w:rsidRPr="00591C38" w:rsidRDefault="00A70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C3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object w:dxaOrig="4883" w:dyaOrig="34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8.5pt;height:336pt" o:ole="">
                  <v:imagedata r:id="rId6" o:title=""/>
                </v:shape>
                <o:OLEObject Type="Embed" ProgID="Origin50.Graph" ShapeID="_x0000_i1025" DrawAspect="Content" ObjectID="_1589181005" r:id="rId7"/>
              </w:object>
            </w:r>
          </w:p>
        </w:tc>
      </w:tr>
      <w:tr w:rsidR="0003794B" w:rsidRPr="00591C38" w:rsidTr="00171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03794B" w:rsidRPr="00591C38" w:rsidRDefault="00A70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C3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object w:dxaOrig="4883" w:dyaOrig="3427">
                <v:shape id="_x0000_i1026" type="#_x0000_t75" style="width:485.25pt;height:340.5pt" o:ole="">
                  <v:imagedata r:id="rId8" o:title=""/>
                </v:shape>
                <o:OLEObject Type="Embed" ProgID="Origin50.Graph" ShapeID="_x0000_i1026" DrawAspect="Content" ObjectID="_1589181006" r:id="rId9"/>
              </w:object>
            </w:r>
          </w:p>
        </w:tc>
      </w:tr>
      <w:tr w:rsidR="0003794B" w:rsidRPr="00591C38" w:rsidTr="001717C3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6" w:type="dxa"/>
            <w:shd w:val="clear" w:color="auto" w:fill="auto"/>
          </w:tcPr>
          <w:p w:rsidR="0003794B" w:rsidRPr="00591C38" w:rsidRDefault="00A70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C3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object w:dxaOrig="4883" w:dyaOrig="3427">
                <v:shape id="_x0000_i1027" type="#_x0000_t75" style="width:490.5pt;height:344.25pt" o:ole="">
                  <v:imagedata r:id="rId10" o:title=""/>
                </v:shape>
                <o:OLEObject Type="Embed" ProgID="Origin50.Graph" ShapeID="_x0000_i1027" DrawAspect="Content" ObjectID="_1589181007" r:id="rId11"/>
              </w:object>
            </w:r>
          </w:p>
        </w:tc>
      </w:tr>
      <w:tr w:rsidR="0003794B" w:rsidRPr="00591C38" w:rsidTr="00171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03794B" w:rsidRPr="00591C38" w:rsidRDefault="00A70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C3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object w:dxaOrig="4883" w:dyaOrig="3427">
                <v:shape id="_x0000_i1028" type="#_x0000_t75" style="width:502.5pt;height:351.75pt" o:ole="">
                  <v:imagedata r:id="rId12" o:title=""/>
                </v:shape>
                <o:OLEObject Type="Embed" ProgID="Origin50.Graph" ShapeID="_x0000_i1028" DrawAspect="Content" ObjectID="_1589181008" r:id="rId13"/>
              </w:object>
            </w:r>
          </w:p>
        </w:tc>
      </w:tr>
    </w:tbl>
    <w:p w:rsidR="00D0532A" w:rsidRPr="00591C38" w:rsidRDefault="004A1DF6" w:rsidP="0073487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1C38">
        <w:rPr>
          <w:rFonts w:ascii="Times New Roman" w:hAnsi="Times New Roman" w:cs="Times New Roman"/>
          <w:sz w:val="24"/>
          <w:szCs w:val="24"/>
          <w:lang w:val="en-US"/>
        </w:rPr>
        <w:t>Figure S.1 Qualitative results obtained by GC-MS for the light phases products after upgrading at different conditions of pressure and temperature</w:t>
      </w:r>
      <w:r w:rsidR="00873408"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. Feed: </w:t>
      </w:r>
      <w:r w:rsidR="0071097E">
        <w:rPr>
          <w:rFonts w:ascii="Times New Roman" w:hAnsi="Times New Roman" w:cs="Times New Roman"/>
          <w:sz w:val="24"/>
          <w:szCs w:val="24"/>
          <w:lang w:val="en-US"/>
        </w:rPr>
        <w:t>FPBO</w:t>
      </w:r>
      <w:r w:rsidR="0003794B">
        <w:rPr>
          <w:rFonts w:ascii="Times New Roman" w:hAnsi="Times New Roman" w:cs="Times New Roman"/>
          <w:sz w:val="24"/>
          <w:szCs w:val="24"/>
          <w:lang w:val="en-US"/>
        </w:rPr>
        <w:t>, Product: ULP.</w:t>
      </w:r>
    </w:p>
    <w:p w:rsidR="0003794B" w:rsidRDefault="0003794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tbl>
      <w:tblPr>
        <w:tblStyle w:val="LightShading-Accent1"/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3794B" w:rsidRPr="00591C38" w:rsidTr="007D40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3794B" w:rsidRPr="00591C38" w:rsidRDefault="00644651" w:rsidP="002027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C3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object w:dxaOrig="5053" w:dyaOrig="3570">
                <v:shape id="_x0000_i1029" type="#_x0000_t75" style="width:490.5pt;height:345.75pt" o:ole="">
                  <v:imagedata r:id="rId14" o:title=""/>
                </v:shape>
                <o:OLEObject Type="Embed" ProgID="Origin50.Graph" ShapeID="_x0000_i1029" DrawAspect="Content" ObjectID="_1589181009" r:id="rId15"/>
              </w:object>
            </w:r>
          </w:p>
        </w:tc>
      </w:tr>
      <w:tr w:rsidR="0003794B" w:rsidRPr="00591C38" w:rsidTr="0097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03794B" w:rsidRPr="00591C38" w:rsidRDefault="00644651" w:rsidP="002027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C3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object w:dxaOrig="5053" w:dyaOrig="3570">
                <v:shape id="_x0000_i1030" type="#_x0000_t75" style="width:494.25pt;height:350.25pt" o:ole="">
                  <v:imagedata r:id="rId16" o:title=""/>
                </v:shape>
                <o:OLEObject Type="Embed" ProgID="Origin50.Graph" ShapeID="_x0000_i1030" DrawAspect="Content" ObjectID="_1589181010" r:id="rId17"/>
              </w:object>
            </w:r>
          </w:p>
        </w:tc>
      </w:tr>
      <w:tr w:rsidR="0003794B" w:rsidRPr="00591C38" w:rsidTr="007D40A4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3" w:type="dxa"/>
            <w:shd w:val="clear" w:color="auto" w:fill="auto"/>
          </w:tcPr>
          <w:p w:rsidR="0003794B" w:rsidRPr="00591C38" w:rsidRDefault="00644651" w:rsidP="002027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C3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object w:dxaOrig="5053" w:dyaOrig="3570">
                <v:shape id="_x0000_i1031" type="#_x0000_t75" style="width:499.5pt;height:351.75pt" o:ole="">
                  <v:imagedata r:id="rId18" o:title=""/>
                </v:shape>
                <o:OLEObject Type="Embed" ProgID="Origin50.Graph" ShapeID="_x0000_i1031" DrawAspect="Content" ObjectID="_1589181011" r:id="rId19"/>
              </w:object>
            </w:r>
          </w:p>
        </w:tc>
      </w:tr>
      <w:tr w:rsidR="0003794B" w:rsidRPr="00591C38" w:rsidTr="0097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03794B" w:rsidRPr="00591C38" w:rsidRDefault="00234B96" w:rsidP="002027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C3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object w:dxaOrig="5053" w:dyaOrig="3570">
                <v:shape id="_x0000_i1032" type="#_x0000_t75" style="width:492.75pt;height:348.75pt" o:ole="">
                  <v:imagedata r:id="rId20" o:title=""/>
                </v:shape>
                <o:OLEObject Type="Embed" ProgID="Origin50.Graph" ShapeID="_x0000_i1032" DrawAspect="Content" ObjectID="_1589181012" r:id="rId21"/>
              </w:object>
            </w:r>
          </w:p>
        </w:tc>
      </w:tr>
    </w:tbl>
    <w:p w:rsidR="0003794B" w:rsidRPr="00591C38" w:rsidRDefault="0003794B" w:rsidP="0003794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1C38">
        <w:rPr>
          <w:rFonts w:ascii="Times New Roman" w:hAnsi="Times New Roman" w:cs="Times New Roman"/>
          <w:sz w:val="24"/>
          <w:szCs w:val="24"/>
          <w:lang w:val="en-US"/>
        </w:rPr>
        <w:t>Figure S.</w:t>
      </w:r>
      <w:r w:rsidR="00B946C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 Qualitative results obtained by GC-MS for the light phases products after upgrading at different conditions of pressure and temperature. Feed: HP</w:t>
      </w:r>
      <w:r>
        <w:rPr>
          <w:rFonts w:ascii="Times New Roman" w:hAnsi="Times New Roman" w:cs="Times New Roman"/>
          <w:sz w:val="24"/>
          <w:szCs w:val="24"/>
          <w:lang w:val="en-US"/>
        </w:rPr>
        <w:t>, Product: ULP.</w:t>
      </w:r>
    </w:p>
    <w:p w:rsidR="0003794B" w:rsidRDefault="0003794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0013" w:rsidRPr="00591C38" w:rsidRDefault="00080013" w:rsidP="0073487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LightShading-Accent1"/>
        <w:tblW w:w="10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536"/>
      </w:tblGrid>
      <w:tr w:rsidR="00E07311" w:rsidRPr="00591C38" w:rsidTr="00284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07311" w:rsidRPr="00591C38" w:rsidRDefault="00234B96" w:rsidP="000800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C3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object w:dxaOrig="4883" w:dyaOrig="3427">
                <v:shape id="_x0000_i1033" type="#_x0000_t75" style="width:505.5pt;height:355.5pt" o:ole="">
                  <v:imagedata r:id="rId22" o:title=""/>
                </v:shape>
                <o:OLEObject Type="Embed" ProgID="Origin50.Graph" ShapeID="_x0000_i1033" DrawAspect="Content" ObjectID="_1589181013" r:id="rId23"/>
              </w:object>
            </w:r>
          </w:p>
        </w:tc>
      </w:tr>
      <w:tr w:rsidR="00E07311" w:rsidRPr="00591C38" w:rsidTr="00284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E07311" w:rsidRPr="00591C38" w:rsidRDefault="00234B96" w:rsidP="00155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C3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object w:dxaOrig="4883" w:dyaOrig="3427">
                <v:shape id="_x0000_i1034" type="#_x0000_t75" style="width:512.25pt;height:5in" o:ole="">
                  <v:imagedata r:id="rId24" o:title=""/>
                </v:shape>
                <o:OLEObject Type="Embed" ProgID="Origin50.Graph" ShapeID="_x0000_i1034" DrawAspect="Content" ObjectID="_1589181014" r:id="rId25"/>
              </w:object>
            </w:r>
          </w:p>
        </w:tc>
      </w:tr>
      <w:tr w:rsidR="00E07311" w:rsidRPr="00591C38" w:rsidTr="00284920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6" w:type="dxa"/>
            <w:shd w:val="clear" w:color="auto" w:fill="auto"/>
          </w:tcPr>
          <w:p w:rsidR="00E07311" w:rsidRPr="00591C38" w:rsidRDefault="00816BE1" w:rsidP="00155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C3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object w:dxaOrig="4883" w:dyaOrig="3427">
                <v:shape id="_x0000_i1035" type="#_x0000_t75" style="width:512.25pt;height:5in" o:ole="">
                  <v:imagedata r:id="rId26" o:title=""/>
                </v:shape>
                <o:OLEObject Type="Embed" ProgID="Origin50.Graph" ShapeID="_x0000_i1035" DrawAspect="Content" ObjectID="_1589181015" r:id="rId27"/>
              </w:object>
            </w:r>
          </w:p>
        </w:tc>
      </w:tr>
      <w:tr w:rsidR="00E07311" w:rsidRPr="00591C38" w:rsidTr="00284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E07311" w:rsidRPr="00591C38" w:rsidRDefault="00816BE1" w:rsidP="00155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C3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object w:dxaOrig="4883" w:dyaOrig="3427">
                <v:shape id="_x0000_i1036" type="#_x0000_t75" style="width:515.25pt;height:361.5pt" o:ole="">
                  <v:imagedata r:id="rId28" o:title=""/>
                </v:shape>
                <o:OLEObject Type="Embed" ProgID="Origin50.Graph" ShapeID="_x0000_i1036" DrawAspect="Content" ObjectID="_1589181016" r:id="rId29"/>
              </w:object>
            </w:r>
          </w:p>
        </w:tc>
      </w:tr>
    </w:tbl>
    <w:p w:rsidR="00E07311" w:rsidRDefault="00B946C6" w:rsidP="002D085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S.3</w:t>
      </w:r>
      <w:r w:rsidR="002D085B"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 Qualitative results obtained by GC-MS for the heavy phases products after upgrading at different conditions of pressure and temperature. Feed: </w:t>
      </w:r>
      <w:r w:rsidR="00816BE1">
        <w:rPr>
          <w:rFonts w:ascii="Times New Roman" w:hAnsi="Times New Roman" w:cs="Times New Roman"/>
          <w:sz w:val="24"/>
          <w:szCs w:val="24"/>
          <w:lang w:val="en-US"/>
        </w:rPr>
        <w:t>FPBO</w:t>
      </w:r>
      <w:r w:rsidR="00E07311">
        <w:rPr>
          <w:rFonts w:ascii="Times New Roman" w:hAnsi="Times New Roman" w:cs="Times New Roman"/>
          <w:sz w:val="24"/>
          <w:szCs w:val="24"/>
          <w:lang w:val="en-US"/>
        </w:rPr>
        <w:t>, product: UO.</w:t>
      </w:r>
    </w:p>
    <w:p w:rsidR="00E07311" w:rsidRDefault="00E07311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LightShading-Accent1"/>
        <w:tblW w:w="10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567"/>
      </w:tblGrid>
      <w:tr w:rsidR="00E07311" w:rsidRPr="00B946C6" w:rsidTr="006969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07311" w:rsidRPr="00591C38" w:rsidRDefault="001A6243" w:rsidP="002027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C3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object w:dxaOrig="5053" w:dyaOrig="3570">
                <v:shape id="_x0000_i1037" type="#_x0000_t75" style="width:498pt;height:351.75pt" o:ole="">
                  <v:imagedata r:id="rId30" o:title=""/>
                </v:shape>
                <o:OLEObject Type="Embed" ProgID="Origin50.Graph" ShapeID="_x0000_i1037" DrawAspect="Content" ObjectID="_1589181017" r:id="rId31"/>
              </w:object>
            </w:r>
          </w:p>
        </w:tc>
      </w:tr>
      <w:tr w:rsidR="00E07311" w:rsidRPr="00B946C6" w:rsidTr="00696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E07311" w:rsidRPr="00591C38" w:rsidRDefault="00467AE5" w:rsidP="002027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C3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object w:dxaOrig="5053" w:dyaOrig="3570">
                <v:shape id="_x0000_i1038" type="#_x0000_t75" style="width:516.75pt;height:363.75pt" o:ole="">
                  <v:imagedata r:id="rId32" o:title=""/>
                </v:shape>
                <o:OLEObject Type="Embed" ProgID="Origin50.Graph" ShapeID="_x0000_i1038" DrawAspect="Content" ObjectID="_1589181018" r:id="rId33"/>
              </w:object>
            </w:r>
          </w:p>
        </w:tc>
      </w:tr>
      <w:tr w:rsidR="00E07311" w:rsidRPr="00B946C6" w:rsidTr="00696909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7" w:type="dxa"/>
            <w:shd w:val="clear" w:color="auto" w:fill="auto"/>
          </w:tcPr>
          <w:p w:rsidR="00E07311" w:rsidRPr="00591C38" w:rsidRDefault="00467AE5" w:rsidP="002027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C3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object w:dxaOrig="5053" w:dyaOrig="3570">
                <v:shape id="_x0000_i1039" type="#_x0000_t75" style="width:7in;height:357pt" o:ole="">
                  <v:imagedata r:id="rId34" o:title=""/>
                </v:shape>
                <o:OLEObject Type="Embed" ProgID="Origin50.Graph" ShapeID="_x0000_i1039" DrawAspect="Content" ObjectID="_1589181019" r:id="rId35"/>
              </w:object>
            </w:r>
          </w:p>
        </w:tc>
      </w:tr>
      <w:tr w:rsidR="00E07311" w:rsidRPr="00B946C6" w:rsidTr="00696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E07311" w:rsidRPr="00591C38" w:rsidRDefault="00467AE5" w:rsidP="002027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C3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object w:dxaOrig="5053" w:dyaOrig="3570">
                <v:shape id="_x0000_i1040" type="#_x0000_t75" style="width:7in;height:355.5pt" o:ole="">
                  <v:imagedata r:id="rId36" o:title=""/>
                </v:shape>
                <o:OLEObject Type="Embed" ProgID="Origin50.Graph" ShapeID="_x0000_i1040" DrawAspect="Content" ObjectID="_1589181020" r:id="rId37"/>
              </w:object>
            </w:r>
          </w:p>
        </w:tc>
      </w:tr>
    </w:tbl>
    <w:p w:rsidR="0004591C" w:rsidRDefault="0004591C" w:rsidP="0004591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1C38">
        <w:rPr>
          <w:rFonts w:ascii="Times New Roman" w:hAnsi="Times New Roman" w:cs="Times New Roman"/>
          <w:sz w:val="24"/>
          <w:szCs w:val="24"/>
          <w:lang w:val="en-US"/>
        </w:rPr>
        <w:t>Figure S.</w:t>
      </w:r>
      <w:r w:rsidR="00B946C6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 Qualitative results obtained by GC-MS for the heavy phases products after upgrading at different conditions of pressure and temperature. Feed: HP</w:t>
      </w:r>
      <w:r>
        <w:rPr>
          <w:rFonts w:ascii="Times New Roman" w:hAnsi="Times New Roman" w:cs="Times New Roman"/>
          <w:sz w:val="24"/>
          <w:szCs w:val="24"/>
          <w:lang w:val="en-US"/>
        </w:rPr>
        <w:t>, product: UO.</w:t>
      </w:r>
    </w:p>
    <w:p w:rsidR="00F94CB6" w:rsidRDefault="009C7F4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1C38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="00F94CB6" w:rsidRPr="00F94CB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lastRenderedPageBreak/>
        <w:t>1</w:t>
      </w:r>
      <w:r w:rsidR="00F94CB6">
        <w:rPr>
          <w:rFonts w:ascii="Times New Roman" w:hAnsi="Times New Roman" w:cs="Times New Roman"/>
          <w:sz w:val="24"/>
          <w:szCs w:val="24"/>
          <w:lang w:val="en-US"/>
        </w:rPr>
        <w:t>H-NMR</w:t>
      </w:r>
    </w:p>
    <w:p w:rsidR="00687D1A" w:rsidRPr="007E3229" w:rsidRDefault="00687D1A" w:rsidP="00201DC1">
      <w:pPr>
        <w:spacing w:line="360" w:lineRule="auto"/>
        <w:ind w:left="720"/>
        <w:jc w:val="both"/>
        <w:rPr>
          <w:rFonts w:ascii="Times New Roman" w:hAnsi="Times New Roman" w:cs="Times New Roman"/>
          <w:lang w:val="en-US"/>
        </w:rPr>
      </w:pPr>
      <w:r w:rsidRPr="007E3229">
        <w:rPr>
          <w:rFonts w:ascii="Times New Roman" w:hAnsi="Times New Roman" w:cs="Times New Roman"/>
          <w:noProof/>
          <w:lang w:eastAsia="de-DE"/>
        </w:rPr>
        <w:drawing>
          <wp:inline distT="0" distB="0" distL="0" distR="0">
            <wp:extent cx="6167927" cy="4482790"/>
            <wp:effectExtent l="0" t="0" r="444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hnmr 100 bar comp.TIF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8" t="7304" r="8386" b="9310"/>
                    <a:stretch/>
                  </pic:blipFill>
                  <pic:spPr bwMode="auto">
                    <a:xfrm>
                      <a:off x="0" y="0"/>
                      <a:ext cx="6178241" cy="4490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DC1" w:rsidRPr="002F43E9" w:rsidRDefault="00201DC1" w:rsidP="00201DC1">
      <w:pPr>
        <w:spacing w:line="360" w:lineRule="auto"/>
        <w:ind w:left="720"/>
        <w:jc w:val="both"/>
        <w:rPr>
          <w:rFonts w:ascii="Times New Roman" w:hAnsi="Times New Roman" w:cs="Times New Roman"/>
          <w:lang w:val="en-US"/>
        </w:rPr>
      </w:pPr>
      <w:proofErr w:type="gramStart"/>
      <w:r w:rsidRPr="007E3229">
        <w:rPr>
          <w:rFonts w:ascii="Times New Roman" w:hAnsi="Times New Roman" w:cs="Times New Roman"/>
          <w:lang w:val="en-US"/>
        </w:rPr>
        <w:t>Figure</w:t>
      </w:r>
      <w:r w:rsidR="002F43E9" w:rsidRPr="007E3229">
        <w:rPr>
          <w:rFonts w:ascii="Times New Roman" w:hAnsi="Times New Roman" w:cs="Times New Roman"/>
          <w:lang w:val="en-US"/>
        </w:rPr>
        <w:t xml:space="preserve"> S.5</w:t>
      </w:r>
      <w:r w:rsidRPr="002F43E9">
        <w:rPr>
          <w:rFonts w:ascii="Times New Roman" w:hAnsi="Times New Roman" w:cs="Times New Roman"/>
          <w:lang w:val="en-US"/>
        </w:rPr>
        <w:t xml:space="preserve"> </w:t>
      </w:r>
      <w:r w:rsidRPr="002F43E9">
        <w:rPr>
          <w:rFonts w:ascii="Times New Roman" w:hAnsi="Times New Roman" w:cs="Times New Roman"/>
          <w:vertAlign w:val="superscript"/>
          <w:lang w:val="en-US"/>
        </w:rPr>
        <w:t>1</w:t>
      </w:r>
      <w:r w:rsidRPr="002F43E9">
        <w:rPr>
          <w:rFonts w:ascii="Times New Roman" w:hAnsi="Times New Roman" w:cs="Times New Roman"/>
          <w:lang w:val="en-US"/>
        </w:rPr>
        <w:t>H-NMR spectra integration of the upgraded products at different temperatures and 100 bar.</w:t>
      </w:r>
      <w:proofErr w:type="gramEnd"/>
      <w:r w:rsidRPr="002F43E9">
        <w:rPr>
          <w:rFonts w:ascii="Times New Roman" w:hAnsi="Times New Roman" w:cs="Times New Roman"/>
          <w:lang w:val="en-US"/>
        </w:rPr>
        <w:t xml:space="preserve"> a) UO, Feed: FPBO; b) UO, Feed: HP; c) ULP, Feed: FPBO; d) ULP, Feed: HP; Integration regions: 0.5-1.5 ppm- alkanes; 1.5-3.0-α proton to carboxylic acid or keto-group, α proton to unsaturated group; 3.0-4.3-alcohols, ethers, alkenes; 4.3-6.0-carbohydrates, water, O-H exchanging group; 6.0-8.5-(hetero)-aromatic; 9.5-10.1-aldehydes. </w:t>
      </w:r>
    </w:p>
    <w:p w:rsidR="000061F0" w:rsidRPr="00591C38" w:rsidRDefault="000061F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6390F" w:rsidRDefault="00A6390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080013" w:rsidRPr="00591C38" w:rsidRDefault="000061F0" w:rsidP="00A342C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1C3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SEM-EDX Results</w:t>
      </w:r>
    </w:p>
    <w:p w:rsidR="00DD6797" w:rsidRPr="00591C38" w:rsidRDefault="00994CC9" w:rsidP="00332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eastAsia="de-DE"/>
        </w:rPr>
        <w:drawing>
          <wp:inline distT="0" distB="0" distL="0" distR="0">
            <wp:extent cx="5666760" cy="3855600"/>
            <wp:effectExtent l="0" t="0" r="0" b="0"/>
            <wp:docPr id="10" name="Picture 10" descr="Template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Image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6760" cy="38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797" w:rsidRPr="00591C38" w:rsidRDefault="00DD6797" w:rsidP="003327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 Fig</w:t>
      </w:r>
      <w:r w:rsidR="00577418">
        <w:rPr>
          <w:rFonts w:ascii="Times New Roman" w:hAnsi="Times New Roman" w:cs="Times New Roman"/>
          <w:sz w:val="24"/>
          <w:szCs w:val="24"/>
          <w:lang w:val="en-US"/>
        </w:rPr>
        <w:t>ure</w:t>
      </w:r>
      <w:r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A7619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13BD1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 SEM-EDX specific regions of the fresh catalyst.</w:t>
      </w:r>
    </w:p>
    <w:p w:rsidR="007C6897" w:rsidRPr="00591C38" w:rsidRDefault="007C6897" w:rsidP="00DD679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C6897" w:rsidRPr="00591C38" w:rsidRDefault="00994CC9" w:rsidP="00E76B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eastAsia="de-DE"/>
        </w:rPr>
        <w:drawing>
          <wp:inline distT="0" distB="0" distL="0" distR="0">
            <wp:extent cx="6646545" cy="4271937"/>
            <wp:effectExtent l="0" t="0" r="1905" b="0"/>
            <wp:docPr id="2" name="Picture 11" descr="Template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Image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27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B41" w:rsidRPr="00591C38" w:rsidRDefault="00113BD1" w:rsidP="00E76B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S</w:t>
      </w:r>
      <w:r w:rsidR="00A76196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E76B41"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 EDX Spectra fresh</w:t>
      </w:r>
      <w:r w:rsidR="00E506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6B41" w:rsidRPr="00591C38">
        <w:rPr>
          <w:rFonts w:ascii="Times New Roman" w:hAnsi="Times New Roman" w:cs="Times New Roman"/>
          <w:sz w:val="24"/>
          <w:szCs w:val="24"/>
          <w:lang w:val="en-US"/>
        </w:rPr>
        <w:t>catalyst</w:t>
      </w:r>
      <w:r w:rsidR="000C2D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13644" w:rsidRPr="00591C38" w:rsidRDefault="00D1364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1C38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D13644" w:rsidRDefault="00ED258C" w:rsidP="00D13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S2</w:t>
      </w:r>
      <w:r w:rsidR="00D13644" w:rsidRPr="00A5540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D13644" w:rsidRPr="00A5540E">
        <w:rPr>
          <w:rFonts w:ascii="Times New Roman" w:hAnsi="Times New Roman" w:cs="Times New Roman"/>
          <w:sz w:val="24"/>
          <w:szCs w:val="24"/>
          <w:lang w:val="en-US"/>
        </w:rPr>
        <w:t>Elemental distribution over the catalyst surface by SEM-EDX.</w:t>
      </w:r>
      <w:proofErr w:type="gramEnd"/>
      <w:r w:rsidR="00D13644" w:rsidRPr="00A554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3644" w:rsidRPr="00591C38">
        <w:rPr>
          <w:rFonts w:ascii="Times New Roman" w:hAnsi="Times New Roman" w:cs="Times New Roman"/>
          <w:sz w:val="24"/>
          <w:szCs w:val="24"/>
          <w:lang w:val="pt-BR"/>
        </w:rPr>
        <w:t>Fresh catalyst</w:t>
      </w:r>
      <w:r w:rsidR="000C2DC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tbl>
      <w:tblPr>
        <w:tblStyle w:val="TableSimple2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479"/>
        <w:gridCol w:w="1480"/>
        <w:gridCol w:w="1480"/>
      </w:tblGrid>
      <w:tr w:rsidR="007C7BD9" w:rsidRPr="00591C38" w:rsidTr="004F23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7C7BD9" w:rsidRPr="00591C38" w:rsidRDefault="007C7BD9" w:rsidP="00DE2E4F">
            <w:pPr>
              <w:jc w:val="center"/>
              <w:rPr>
                <w:sz w:val="24"/>
                <w:szCs w:val="24"/>
              </w:rPr>
            </w:pPr>
            <w:proofErr w:type="spellStart"/>
            <w:r w:rsidRPr="00591C38">
              <w:rPr>
                <w:sz w:val="24"/>
                <w:szCs w:val="24"/>
              </w:rPr>
              <w:t>Compound</w:t>
            </w:r>
            <w:proofErr w:type="spellEnd"/>
          </w:p>
        </w:tc>
        <w:tc>
          <w:tcPr>
            <w:tcW w:w="1479" w:type="dxa"/>
          </w:tcPr>
          <w:p w:rsidR="007C7BD9" w:rsidRPr="00591C38" w:rsidRDefault="007C7BD9" w:rsidP="004F23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91C38">
              <w:rPr>
                <w:sz w:val="24"/>
                <w:szCs w:val="24"/>
              </w:rPr>
              <w:t>Spectra</w:t>
            </w:r>
            <w:proofErr w:type="spellEnd"/>
            <w:r w:rsidRPr="00591C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480" w:type="dxa"/>
          </w:tcPr>
          <w:p w:rsidR="007C7BD9" w:rsidRPr="00591C38" w:rsidRDefault="007C7BD9" w:rsidP="00DE2E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91C38">
              <w:rPr>
                <w:sz w:val="24"/>
                <w:szCs w:val="24"/>
              </w:rPr>
              <w:t>Spectra</w:t>
            </w:r>
            <w:proofErr w:type="spellEnd"/>
            <w:r w:rsidRPr="00591C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591C38">
              <w:rPr>
                <w:sz w:val="24"/>
                <w:szCs w:val="24"/>
              </w:rPr>
              <w:t>9</w:t>
            </w:r>
          </w:p>
        </w:tc>
        <w:tc>
          <w:tcPr>
            <w:tcW w:w="1480" w:type="dxa"/>
          </w:tcPr>
          <w:p w:rsidR="007C7BD9" w:rsidRPr="00591C38" w:rsidRDefault="007C7BD9" w:rsidP="004F23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91C38">
              <w:rPr>
                <w:sz w:val="24"/>
                <w:szCs w:val="24"/>
              </w:rPr>
              <w:t>Spectra</w:t>
            </w:r>
            <w:proofErr w:type="spellEnd"/>
            <w:r w:rsidRPr="00591C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</w:t>
            </w:r>
          </w:p>
        </w:tc>
      </w:tr>
      <w:tr w:rsidR="007C7BD9" w:rsidRPr="00591C38" w:rsidTr="004F23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7C7BD9" w:rsidRPr="00591C38" w:rsidRDefault="007C7BD9" w:rsidP="00D13644">
            <w:pPr>
              <w:jc w:val="center"/>
              <w:rPr>
                <w:sz w:val="24"/>
                <w:szCs w:val="24"/>
              </w:rPr>
            </w:pPr>
            <w:r w:rsidRPr="00591C38">
              <w:rPr>
                <w:sz w:val="24"/>
                <w:szCs w:val="24"/>
              </w:rPr>
              <w:t>C (</w:t>
            </w:r>
            <w:proofErr w:type="spellStart"/>
            <w:r w:rsidRPr="00591C38">
              <w:rPr>
                <w:sz w:val="24"/>
                <w:szCs w:val="24"/>
              </w:rPr>
              <w:t>wt</w:t>
            </w:r>
            <w:proofErr w:type="spellEnd"/>
            <w:r w:rsidRPr="00591C38">
              <w:rPr>
                <w:sz w:val="24"/>
                <w:szCs w:val="24"/>
              </w:rPr>
              <w:t>.%)</w:t>
            </w:r>
          </w:p>
        </w:tc>
        <w:tc>
          <w:tcPr>
            <w:tcW w:w="1479" w:type="dxa"/>
          </w:tcPr>
          <w:p w:rsidR="007C7BD9" w:rsidRPr="00591C38" w:rsidRDefault="007C7BD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C84CE0">
              <w:rPr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7C7BD9" w:rsidRPr="00591C38" w:rsidRDefault="007C7BD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  <w:r w:rsidR="00C84CE0">
              <w:rPr>
                <w:sz w:val="24"/>
                <w:szCs w:val="24"/>
              </w:rPr>
              <w:t>8</w:t>
            </w:r>
          </w:p>
        </w:tc>
        <w:tc>
          <w:tcPr>
            <w:tcW w:w="1480" w:type="dxa"/>
          </w:tcPr>
          <w:p w:rsidR="007C7BD9" w:rsidRPr="00591C38" w:rsidRDefault="007C7BD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C84CE0">
              <w:rPr>
                <w:sz w:val="24"/>
                <w:szCs w:val="24"/>
              </w:rPr>
              <w:t>7</w:t>
            </w:r>
          </w:p>
        </w:tc>
      </w:tr>
      <w:tr w:rsidR="007C7BD9" w:rsidRPr="00591C38" w:rsidTr="004F23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7C7BD9" w:rsidRPr="00591C38" w:rsidRDefault="007C7BD9" w:rsidP="00D13644">
            <w:pPr>
              <w:jc w:val="center"/>
              <w:rPr>
                <w:sz w:val="24"/>
                <w:szCs w:val="24"/>
              </w:rPr>
            </w:pPr>
            <w:r w:rsidRPr="00591C38">
              <w:rPr>
                <w:sz w:val="24"/>
                <w:szCs w:val="24"/>
              </w:rPr>
              <w:t>O (</w:t>
            </w:r>
            <w:proofErr w:type="spellStart"/>
            <w:r w:rsidRPr="00591C38">
              <w:rPr>
                <w:sz w:val="24"/>
                <w:szCs w:val="24"/>
              </w:rPr>
              <w:t>wt</w:t>
            </w:r>
            <w:proofErr w:type="spellEnd"/>
            <w:r w:rsidRPr="00591C38">
              <w:rPr>
                <w:sz w:val="24"/>
                <w:szCs w:val="24"/>
              </w:rPr>
              <w:t>.%)</w:t>
            </w:r>
          </w:p>
        </w:tc>
        <w:tc>
          <w:tcPr>
            <w:tcW w:w="1479" w:type="dxa"/>
          </w:tcPr>
          <w:p w:rsidR="007C7BD9" w:rsidRPr="00591C38" w:rsidRDefault="007C7BD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  <w:r w:rsidR="00C84CE0">
              <w:rPr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7C7BD9" w:rsidRPr="00591C38" w:rsidRDefault="007C7BD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15.9</w:t>
            </w:r>
          </w:p>
        </w:tc>
        <w:tc>
          <w:tcPr>
            <w:tcW w:w="1480" w:type="dxa"/>
          </w:tcPr>
          <w:p w:rsidR="007C7BD9" w:rsidRPr="00591C38" w:rsidRDefault="007C7BD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44.4</w:t>
            </w:r>
          </w:p>
        </w:tc>
      </w:tr>
      <w:tr w:rsidR="007C7BD9" w:rsidRPr="00591C38" w:rsidTr="004F23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7C7BD9" w:rsidRPr="00591C38" w:rsidRDefault="007C7BD9" w:rsidP="00D13644">
            <w:pPr>
              <w:jc w:val="center"/>
              <w:rPr>
                <w:sz w:val="24"/>
                <w:szCs w:val="24"/>
              </w:rPr>
            </w:pPr>
            <w:r w:rsidRPr="00591C38">
              <w:rPr>
                <w:sz w:val="24"/>
                <w:szCs w:val="24"/>
              </w:rPr>
              <w:t>Si (</w:t>
            </w:r>
            <w:proofErr w:type="spellStart"/>
            <w:r w:rsidRPr="00591C38">
              <w:rPr>
                <w:sz w:val="24"/>
                <w:szCs w:val="24"/>
              </w:rPr>
              <w:t>wt</w:t>
            </w:r>
            <w:proofErr w:type="spellEnd"/>
            <w:r w:rsidRPr="00591C38">
              <w:rPr>
                <w:sz w:val="24"/>
                <w:szCs w:val="24"/>
              </w:rPr>
              <w:t>.%)</w:t>
            </w:r>
          </w:p>
        </w:tc>
        <w:tc>
          <w:tcPr>
            <w:tcW w:w="1479" w:type="dxa"/>
          </w:tcPr>
          <w:p w:rsidR="007C7BD9" w:rsidRPr="00591C38" w:rsidRDefault="007C7BD9" w:rsidP="00D1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1480" w:type="dxa"/>
          </w:tcPr>
          <w:p w:rsidR="007C7BD9" w:rsidRPr="00591C38" w:rsidRDefault="007C7BD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C84CE0">
              <w:rPr>
                <w:sz w:val="24"/>
                <w:szCs w:val="24"/>
              </w:rPr>
              <w:t>7</w:t>
            </w:r>
          </w:p>
        </w:tc>
        <w:tc>
          <w:tcPr>
            <w:tcW w:w="1480" w:type="dxa"/>
          </w:tcPr>
          <w:p w:rsidR="007C7BD9" w:rsidRPr="00591C38" w:rsidRDefault="007C7BD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36.9</w:t>
            </w:r>
          </w:p>
        </w:tc>
      </w:tr>
      <w:tr w:rsidR="007C7BD9" w:rsidRPr="00591C38" w:rsidTr="004F23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7C7BD9" w:rsidRPr="00591C38" w:rsidRDefault="007C7BD9" w:rsidP="00D13644">
            <w:pPr>
              <w:jc w:val="center"/>
              <w:rPr>
                <w:sz w:val="24"/>
                <w:szCs w:val="24"/>
              </w:rPr>
            </w:pPr>
            <w:proofErr w:type="spellStart"/>
            <w:r w:rsidRPr="00591C38">
              <w:rPr>
                <w:sz w:val="24"/>
                <w:szCs w:val="24"/>
              </w:rPr>
              <w:t>Cr</w:t>
            </w:r>
            <w:proofErr w:type="spellEnd"/>
            <w:r w:rsidRPr="00591C38">
              <w:rPr>
                <w:sz w:val="24"/>
                <w:szCs w:val="24"/>
              </w:rPr>
              <w:t xml:space="preserve"> (</w:t>
            </w:r>
            <w:proofErr w:type="spellStart"/>
            <w:r w:rsidRPr="00591C38">
              <w:rPr>
                <w:sz w:val="24"/>
                <w:szCs w:val="24"/>
              </w:rPr>
              <w:t>wt</w:t>
            </w:r>
            <w:proofErr w:type="spellEnd"/>
            <w:r w:rsidRPr="00591C38">
              <w:rPr>
                <w:sz w:val="24"/>
                <w:szCs w:val="24"/>
              </w:rPr>
              <w:t>.%)</w:t>
            </w:r>
          </w:p>
        </w:tc>
        <w:tc>
          <w:tcPr>
            <w:tcW w:w="1479" w:type="dxa"/>
          </w:tcPr>
          <w:p w:rsidR="007C7BD9" w:rsidRPr="00591C38" w:rsidRDefault="007C7BD9" w:rsidP="00D1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1480" w:type="dxa"/>
          </w:tcPr>
          <w:p w:rsidR="007C7BD9" w:rsidRPr="00591C38" w:rsidRDefault="007C7BD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</w:t>
            </w:r>
            <w:r w:rsidR="00C84CE0">
              <w:rPr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7C7BD9" w:rsidRPr="00591C38" w:rsidRDefault="007C7BD9" w:rsidP="00D1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n.d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C7BD9" w:rsidRPr="00591C38" w:rsidTr="004F23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7C7BD9" w:rsidRPr="00591C38" w:rsidRDefault="007C7BD9" w:rsidP="00D13644">
            <w:pPr>
              <w:jc w:val="center"/>
              <w:rPr>
                <w:sz w:val="24"/>
                <w:szCs w:val="24"/>
              </w:rPr>
            </w:pPr>
            <w:proofErr w:type="spellStart"/>
            <w:r w:rsidRPr="00591C38">
              <w:rPr>
                <w:sz w:val="24"/>
                <w:szCs w:val="24"/>
              </w:rPr>
              <w:t>Ni</w:t>
            </w:r>
            <w:proofErr w:type="spellEnd"/>
            <w:r w:rsidRPr="00591C38">
              <w:rPr>
                <w:sz w:val="24"/>
                <w:szCs w:val="24"/>
              </w:rPr>
              <w:t xml:space="preserve"> (</w:t>
            </w:r>
            <w:proofErr w:type="spellStart"/>
            <w:r w:rsidRPr="00591C38">
              <w:rPr>
                <w:sz w:val="24"/>
                <w:szCs w:val="24"/>
              </w:rPr>
              <w:t>wt</w:t>
            </w:r>
            <w:proofErr w:type="spellEnd"/>
            <w:r w:rsidRPr="00591C38">
              <w:rPr>
                <w:sz w:val="24"/>
                <w:szCs w:val="24"/>
              </w:rPr>
              <w:t>.%)</w:t>
            </w:r>
          </w:p>
        </w:tc>
        <w:tc>
          <w:tcPr>
            <w:tcW w:w="1479" w:type="dxa"/>
          </w:tcPr>
          <w:p w:rsidR="007C7BD9" w:rsidRPr="00591C38" w:rsidRDefault="007C7BD9" w:rsidP="00D1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56.4</w:t>
            </w:r>
          </w:p>
        </w:tc>
        <w:tc>
          <w:tcPr>
            <w:tcW w:w="1480" w:type="dxa"/>
          </w:tcPr>
          <w:p w:rsidR="007C7BD9" w:rsidRPr="00591C38" w:rsidRDefault="007C7BD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14.6</w:t>
            </w:r>
          </w:p>
        </w:tc>
        <w:tc>
          <w:tcPr>
            <w:tcW w:w="1480" w:type="dxa"/>
          </w:tcPr>
          <w:p w:rsidR="007C7BD9" w:rsidRPr="00591C38" w:rsidRDefault="007C7BD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</w:t>
            </w:r>
          </w:p>
        </w:tc>
      </w:tr>
    </w:tbl>
    <w:p w:rsidR="00D13644" w:rsidRPr="00591C38" w:rsidRDefault="00D13644" w:rsidP="00A342C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14A23" w:rsidRPr="00591C38" w:rsidRDefault="00442D3D" w:rsidP="00FC0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de-DE"/>
        </w:rPr>
        <w:drawing>
          <wp:inline distT="0" distB="0" distL="0" distR="0">
            <wp:extent cx="6646545" cy="4081112"/>
            <wp:effectExtent l="0" t="0" r="0" b="0"/>
            <wp:docPr id="8" name="Picture 10" descr="Template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Image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08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995" w:rsidRPr="00591C38" w:rsidRDefault="00FC6995" w:rsidP="00FC0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1C38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113BD1">
        <w:rPr>
          <w:rFonts w:ascii="Times New Roman" w:hAnsi="Times New Roman" w:cs="Times New Roman"/>
          <w:sz w:val="24"/>
          <w:szCs w:val="24"/>
          <w:lang w:val="en-US"/>
        </w:rPr>
        <w:t>ure S</w:t>
      </w:r>
      <w:r w:rsidR="00A7619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13BD1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 SEM-EDX specific regions of the spent catalyst. Reaction conditions: 325ºC, 80 bar, Feed: </w:t>
      </w:r>
      <w:r w:rsidR="00906ECB">
        <w:rPr>
          <w:rFonts w:ascii="Times New Roman" w:hAnsi="Times New Roman" w:cs="Times New Roman"/>
          <w:sz w:val="24"/>
          <w:szCs w:val="24"/>
          <w:lang w:val="en-US"/>
        </w:rPr>
        <w:t>FPBO</w:t>
      </w:r>
      <w:r w:rsidR="000C2D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C6995" w:rsidRPr="00591C38" w:rsidRDefault="00FC6995" w:rsidP="0073487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061F0" w:rsidRPr="00591C38" w:rsidRDefault="00442D3D" w:rsidP="00FC0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6646545" cy="4271937"/>
            <wp:effectExtent l="0" t="0" r="1905" b="0"/>
            <wp:docPr id="11" name="Picture 11" descr="Template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Image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27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7F9" w:rsidRPr="00591C38" w:rsidRDefault="005547F9" w:rsidP="00FC0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1C38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577418">
        <w:rPr>
          <w:rFonts w:ascii="Times New Roman" w:hAnsi="Times New Roman" w:cs="Times New Roman"/>
          <w:sz w:val="24"/>
          <w:szCs w:val="24"/>
          <w:lang w:val="en-US"/>
        </w:rPr>
        <w:t>ure</w:t>
      </w:r>
      <w:r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A7619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13BD1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 EDX Spectra</w:t>
      </w:r>
      <w:r w:rsidR="00731503"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 spent catalyst</w:t>
      </w:r>
      <w:r w:rsidRPr="00591C38">
        <w:rPr>
          <w:rFonts w:ascii="Times New Roman" w:hAnsi="Times New Roman" w:cs="Times New Roman"/>
          <w:sz w:val="24"/>
          <w:szCs w:val="24"/>
          <w:lang w:val="en-US"/>
        </w:rPr>
        <w:t>. Reaction conditions: 325ºC, 80 bar, Feed: HP+LP</w:t>
      </w:r>
      <w:r w:rsidR="000C2D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97CB4" w:rsidRPr="00591C38" w:rsidRDefault="00297CB4" w:rsidP="0073487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C0AF3" w:rsidRPr="00591C38" w:rsidRDefault="00ED258C" w:rsidP="00FC0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S3</w:t>
      </w:r>
      <w:r w:rsidR="00731503"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731503" w:rsidRPr="00A5540E">
        <w:rPr>
          <w:rFonts w:ascii="Times New Roman" w:hAnsi="Times New Roman" w:cs="Times New Roman"/>
          <w:sz w:val="24"/>
          <w:szCs w:val="24"/>
          <w:lang w:val="en-US"/>
        </w:rPr>
        <w:t>Elemental distribution over the catalyst surface by SEM-EDX</w:t>
      </w:r>
      <w:r w:rsidR="00AB380E" w:rsidRPr="00A5540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AB380E" w:rsidRPr="00A554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380E" w:rsidRPr="00591C38">
        <w:rPr>
          <w:rFonts w:ascii="Times New Roman" w:hAnsi="Times New Roman" w:cs="Times New Roman"/>
          <w:sz w:val="24"/>
          <w:szCs w:val="24"/>
          <w:lang w:val="pt-BR"/>
        </w:rPr>
        <w:t xml:space="preserve">Spent catalyst. </w:t>
      </w:r>
    </w:p>
    <w:p w:rsidR="00297CB4" w:rsidRDefault="00AB380E" w:rsidP="00FC0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61433">
        <w:rPr>
          <w:rFonts w:ascii="Times New Roman" w:hAnsi="Times New Roman" w:cs="Times New Roman"/>
          <w:sz w:val="24"/>
          <w:szCs w:val="24"/>
          <w:lang w:val="en-US"/>
        </w:rPr>
        <w:t xml:space="preserve">Reaction conditions: </w:t>
      </w:r>
      <w:r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325ºC, 80 bar, Feed: </w:t>
      </w:r>
      <w:r w:rsidR="00906ECB">
        <w:rPr>
          <w:rFonts w:ascii="Times New Roman" w:hAnsi="Times New Roman" w:cs="Times New Roman"/>
          <w:sz w:val="24"/>
          <w:szCs w:val="24"/>
          <w:lang w:val="en-US"/>
        </w:rPr>
        <w:t>FPBO</w:t>
      </w:r>
      <w:r w:rsidR="000C2D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eSimple2"/>
        <w:tblW w:w="0" w:type="auto"/>
        <w:jc w:val="center"/>
        <w:tblLook w:val="04A0" w:firstRow="1" w:lastRow="0" w:firstColumn="1" w:lastColumn="0" w:noHBand="0" w:noVBand="1"/>
      </w:tblPr>
      <w:tblGrid>
        <w:gridCol w:w="1364"/>
        <w:gridCol w:w="1303"/>
        <w:gridCol w:w="1303"/>
        <w:gridCol w:w="1303"/>
      </w:tblGrid>
      <w:tr w:rsidR="00297CB4" w:rsidRPr="00591C38" w:rsidTr="00BA3F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97CB4" w:rsidRPr="00591C38" w:rsidRDefault="00297CB4" w:rsidP="00DE2E4F">
            <w:pPr>
              <w:jc w:val="center"/>
              <w:rPr>
                <w:sz w:val="24"/>
                <w:szCs w:val="24"/>
              </w:rPr>
            </w:pPr>
            <w:proofErr w:type="spellStart"/>
            <w:r w:rsidRPr="00591C38">
              <w:rPr>
                <w:sz w:val="24"/>
                <w:szCs w:val="24"/>
              </w:rPr>
              <w:t>Compound</w:t>
            </w:r>
            <w:proofErr w:type="spellEnd"/>
          </w:p>
        </w:tc>
        <w:tc>
          <w:tcPr>
            <w:tcW w:w="0" w:type="auto"/>
          </w:tcPr>
          <w:p w:rsidR="00297CB4" w:rsidRPr="00591C38" w:rsidRDefault="00297CB4" w:rsidP="00BC6B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91C38">
              <w:rPr>
                <w:sz w:val="24"/>
                <w:szCs w:val="24"/>
              </w:rPr>
              <w:t>Spectra</w:t>
            </w:r>
            <w:proofErr w:type="spellEnd"/>
            <w:r w:rsidRPr="00591C38">
              <w:rPr>
                <w:sz w:val="24"/>
                <w:szCs w:val="24"/>
              </w:rPr>
              <w:t xml:space="preserve"> </w:t>
            </w:r>
            <w:r w:rsidR="00BC6B7E">
              <w:rPr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297CB4" w:rsidRPr="00591C38" w:rsidRDefault="00297CB4" w:rsidP="00BC6B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91C38">
              <w:rPr>
                <w:sz w:val="24"/>
                <w:szCs w:val="24"/>
              </w:rPr>
              <w:t>Spectra</w:t>
            </w:r>
            <w:proofErr w:type="spellEnd"/>
            <w:r w:rsidRPr="00591C38">
              <w:rPr>
                <w:sz w:val="24"/>
                <w:szCs w:val="24"/>
              </w:rPr>
              <w:t xml:space="preserve"> </w:t>
            </w:r>
            <w:r w:rsidR="00BC6B7E">
              <w:rPr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297CB4" w:rsidRPr="00591C38" w:rsidRDefault="00297CB4" w:rsidP="00BC6B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91C38">
              <w:rPr>
                <w:sz w:val="24"/>
                <w:szCs w:val="24"/>
              </w:rPr>
              <w:t>Spectra</w:t>
            </w:r>
            <w:proofErr w:type="spellEnd"/>
            <w:r w:rsidRPr="00591C38">
              <w:rPr>
                <w:sz w:val="24"/>
                <w:szCs w:val="24"/>
              </w:rPr>
              <w:t xml:space="preserve"> </w:t>
            </w:r>
            <w:r w:rsidR="00BC6B7E">
              <w:rPr>
                <w:sz w:val="24"/>
                <w:szCs w:val="24"/>
              </w:rPr>
              <w:t>43</w:t>
            </w:r>
          </w:p>
        </w:tc>
      </w:tr>
      <w:tr w:rsidR="00297CB4" w:rsidRPr="00591C38" w:rsidTr="00BA3F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97CB4" w:rsidRPr="00591C38" w:rsidRDefault="00297CB4" w:rsidP="00DE2E4F">
            <w:pPr>
              <w:rPr>
                <w:sz w:val="24"/>
                <w:szCs w:val="24"/>
                <w:lang w:val="en-US"/>
              </w:rPr>
            </w:pPr>
            <w:r w:rsidRPr="00591C38">
              <w:rPr>
                <w:sz w:val="24"/>
                <w:szCs w:val="24"/>
                <w:lang w:val="en-US"/>
              </w:rPr>
              <w:t>C (wt</w:t>
            </w:r>
            <w:proofErr w:type="gramStart"/>
            <w:r w:rsidRPr="00591C38">
              <w:rPr>
                <w:sz w:val="24"/>
                <w:szCs w:val="24"/>
                <w:lang w:val="en-US"/>
              </w:rPr>
              <w:t>.%</w:t>
            </w:r>
            <w:proofErr w:type="gramEnd"/>
            <w:r w:rsidRPr="00591C38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</w:t>
            </w:r>
            <w:r w:rsidR="00C84CE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76.8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</w:t>
            </w:r>
            <w:r w:rsidR="00C84CE0">
              <w:rPr>
                <w:sz w:val="24"/>
                <w:szCs w:val="24"/>
                <w:lang w:val="en-US"/>
              </w:rPr>
              <w:t>3</w:t>
            </w:r>
          </w:p>
        </w:tc>
      </w:tr>
      <w:tr w:rsidR="00297CB4" w:rsidRPr="00591C38" w:rsidTr="00BA3F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97CB4" w:rsidRPr="00591C38" w:rsidRDefault="00297CB4" w:rsidP="00DE2E4F">
            <w:pPr>
              <w:rPr>
                <w:sz w:val="24"/>
                <w:szCs w:val="24"/>
                <w:lang w:val="en-US"/>
              </w:rPr>
            </w:pPr>
            <w:r w:rsidRPr="00591C38">
              <w:rPr>
                <w:sz w:val="24"/>
                <w:szCs w:val="24"/>
                <w:lang w:val="en-US"/>
              </w:rPr>
              <w:t>O (wt</w:t>
            </w:r>
            <w:proofErr w:type="gramStart"/>
            <w:r w:rsidRPr="00591C38">
              <w:rPr>
                <w:sz w:val="24"/>
                <w:szCs w:val="24"/>
                <w:lang w:val="en-US"/>
              </w:rPr>
              <w:t>.%</w:t>
            </w:r>
            <w:proofErr w:type="gramEnd"/>
            <w:r w:rsidRPr="00591C38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10.1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13.9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42.</w:t>
            </w:r>
            <w:r w:rsidR="00C84CE0">
              <w:rPr>
                <w:sz w:val="24"/>
                <w:szCs w:val="24"/>
                <w:lang w:val="en-US"/>
              </w:rPr>
              <w:t>8</w:t>
            </w:r>
          </w:p>
        </w:tc>
      </w:tr>
      <w:tr w:rsidR="00297CB4" w:rsidRPr="00591C38" w:rsidTr="00BA3F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97CB4" w:rsidRPr="00591C38" w:rsidRDefault="00297CB4" w:rsidP="00DE2E4F">
            <w:pPr>
              <w:rPr>
                <w:sz w:val="24"/>
                <w:szCs w:val="24"/>
                <w:lang w:val="en-US"/>
              </w:rPr>
            </w:pPr>
            <w:r w:rsidRPr="00591C38">
              <w:rPr>
                <w:sz w:val="24"/>
                <w:szCs w:val="24"/>
                <w:lang w:val="en-US"/>
              </w:rPr>
              <w:t>Mg (wt</w:t>
            </w:r>
            <w:proofErr w:type="gramStart"/>
            <w:r w:rsidRPr="00591C38">
              <w:rPr>
                <w:sz w:val="24"/>
                <w:szCs w:val="24"/>
                <w:lang w:val="en-US"/>
              </w:rPr>
              <w:t>.%</w:t>
            </w:r>
            <w:proofErr w:type="gramEnd"/>
            <w:r w:rsidRPr="00591C38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</w:t>
            </w:r>
            <w:r w:rsidR="00C84CE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0.1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</w:t>
            </w:r>
            <w:r w:rsidR="00C84CE0">
              <w:rPr>
                <w:sz w:val="24"/>
                <w:szCs w:val="24"/>
                <w:lang w:val="en-US"/>
              </w:rPr>
              <w:t>7</w:t>
            </w:r>
          </w:p>
        </w:tc>
      </w:tr>
      <w:tr w:rsidR="00297CB4" w:rsidRPr="00591C38" w:rsidTr="00BA3F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97CB4" w:rsidRPr="00591C38" w:rsidRDefault="00297CB4" w:rsidP="00DE2E4F">
            <w:pPr>
              <w:rPr>
                <w:sz w:val="24"/>
                <w:szCs w:val="24"/>
                <w:lang w:val="en-US"/>
              </w:rPr>
            </w:pPr>
            <w:r w:rsidRPr="00591C38">
              <w:rPr>
                <w:sz w:val="24"/>
                <w:szCs w:val="24"/>
                <w:lang w:val="en-US"/>
              </w:rPr>
              <w:t>Si (wt</w:t>
            </w:r>
            <w:proofErr w:type="gramStart"/>
            <w:r w:rsidRPr="00591C38">
              <w:rPr>
                <w:sz w:val="24"/>
                <w:szCs w:val="24"/>
                <w:lang w:val="en-US"/>
              </w:rPr>
              <w:t>.%</w:t>
            </w:r>
            <w:proofErr w:type="gramEnd"/>
            <w:r w:rsidRPr="00591C38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4.6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37.1</w:t>
            </w:r>
          </w:p>
        </w:tc>
      </w:tr>
      <w:tr w:rsidR="00297CB4" w:rsidRPr="00591C38" w:rsidTr="00BA3F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97CB4" w:rsidRPr="00591C38" w:rsidRDefault="00297CB4" w:rsidP="00DE2E4F">
            <w:pPr>
              <w:rPr>
                <w:sz w:val="24"/>
                <w:szCs w:val="24"/>
                <w:lang w:val="en-US"/>
              </w:rPr>
            </w:pPr>
            <w:r w:rsidRPr="00591C38">
              <w:rPr>
                <w:sz w:val="24"/>
                <w:szCs w:val="24"/>
                <w:lang w:val="en-US"/>
              </w:rPr>
              <w:t>S (wt</w:t>
            </w:r>
            <w:proofErr w:type="gramStart"/>
            <w:r w:rsidRPr="00591C38">
              <w:rPr>
                <w:sz w:val="24"/>
                <w:szCs w:val="24"/>
                <w:lang w:val="en-US"/>
              </w:rPr>
              <w:t>.%</w:t>
            </w:r>
            <w:proofErr w:type="gramEnd"/>
            <w:r w:rsidRPr="00591C38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0.2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</w:t>
            </w:r>
            <w:r w:rsidR="00C84CE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:rsidR="00297CB4" w:rsidRPr="00591C38" w:rsidRDefault="00CB6C6C" w:rsidP="00DE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n.d.</w:t>
            </w:r>
            <w:proofErr w:type="spellEnd"/>
          </w:p>
        </w:tc>
      </w:tr>
      <w:tr w:rsidR="00297CB4" w:rsidRPr="00591C38" w:rsidTr="00BA3F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97CB4" w:rsidRPr="00591C38" w:rsidRDefault="00297CB4" w:rsidP="00DE2E4F">
            <w:pPr>
              <w:rPr>
                <w:sz w:val="24"/>
                <w:szCs w:val="24"/>
                <w:lang w:val="en-US"/>
              </w:rPr>
            </w:pPr>
            <w:r w:rsidRPr="00591C38">
              <w:rPr>
                <w:sz w:val="24"/>
                <w:szCs w:val="24"/>
                <w:lang w:val="en-US"/>
              </w:rPr>
              <w:t>Cr (wt</w:t>
            </w:r>
            <w:proofErr w:type="gramStart"/>
            <w:r w:rsidRPr="00591C38">
              <w:rPr>
                <w:sz w:val="24"/>
                <w:szCs w:val="24"/>
                <w:lang w:val="en-US"/>
              </w:rPr>
              <w:t>.%</w:t>
            </w:r>
            <w:proofErr w:type="gramEnd"/>
            <w:r w:rsidRPr="00591C38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6.1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2.2</w:t>
            </w:r>
          </w:p>
        </w:tc>
        <w:tc>
          <w:tcPr>
            <w:tcW w:w="0" w:type="auto"/>
          </w:tcPr>
          <w:p w:rsidR="00297CB4" w:rsidRPr="00591C38" w:rsidRDefault="00CB6C6C" w:rsidP="00DE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n.d.</w:t>
            </w:r>
            <w:proofErr w:type="spellEnd"/>
          </w:p>
        </w:tc>
      </w:tr>
      <w:tr w:rsidR="00297CB4" w:rsidRPr="00591C38" w:rsidTr="00BA3F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97CB4" w:rsidRPr="00591C38" w:rsidRDefault="00297CB4" w:rsidP="00DE2E4F">
            <w:pPr>
              <w:rPr>
                <w:sz w:val="24"/>
                <w:szCs w:val="24"/>
                <w:lang w:val="en-US"/>
              </w:rPr>
            </w:pPr>
            <w:r w:rsidRPr="00591C38">
              <w:rPr>
                <w:sz w:val="24"/>
                <w:szCs w:val="24"/>
                <w:lang w:val="en-US"/>
              </w:rPr>
              <w:t>Ni (wt</w:t>
            </w:r>
            <w:proofErr w:type="gramStart"/>
            <w:r w:rsidRPr="00591C38">
              <w:rPr>
                <w:sz w:val="24"/>
                <w:szCs w:val="24"/>
                <w:lang w:val="en-US"/>
              </w:rPr>
              <w:t>.%</w:t>
            </w:r>
            <w:proofErr w:type="gramEnd"/>
            <w:r w:rsidRPr="00591C38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68.2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  <w:r w:rsidR="00C84CE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297CB4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7.9</w:t>
            </w:r>
          </w:p>
        </w:tc>
      </w:tr>
      <w:tr w:rsidR="00BC6B7E" w:rsidRPr="00BC6B7E" w:rsidTr="00BA3F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C6B7E" w:rsidRPr="00591C38" w:rsidRDefault="00BC6B7E" w:rsidP="00DE2E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 (wt. %)</w:t>
            </w:r>
          </w:p>
        </w:tc>
        <w:tc>
          <w:tcPr>
            <w:tcW w:w="0" w:type="auto"/>
          </w:tcPr>
          <w:p w:rsidR="00BC6B7E" w:rsidRPr="00591C38" w:rsidRDefault="00C84CE0" w:rsidP="00DE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n.d.</w:t>
            </w:r>
            <w:proofErr w:type="spellEnd"/>
          </w:p>
        </w:tc>
        <w:tc>
          <w:tcPr>
            <w:tcW w:w="0" w:type="auto"/>
          </w:tcPr>
          <w:p w:rsidR="00BC6B7E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0.9</w:t>
            </w:r>
          </w:p>
        </w:tc>
        <w:tc>
          <w:tcPr>
            <w:tcW w:w="0" w:type="auto"/>
          </w:tcPr>
          <w:p w:rsidR="00BC6B7E" w:rsidRPr="00591C38" w:rsidRDefault="00CB6C6C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0.3</w:t>
            </w:r>
          </w:p>
        </w:tc>
      </w:tr>
    </w:tbl>
    <w:p w:rsidR="00F93DD1" w:rsidRDefault="00F93DD1" w:rsidP="0073487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B1DAA" w:rsidRDefault="009F25FF" w:rsidP="000356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6646545" cy="4081112"/>
            <wp:effectExtent l="0" t="0" r="0" b="0"/>
            <wp:docPr id="6" name="Picture 10" descr="Template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Image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08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36" w:rsidRDefault="00035636" w:rsidP="000356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1C38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577418">
        <w:rPr>
          <w:rFonts w:ascii="Times New Roman" w:hAnsi="Times New Roman" w:cs="Times New Roman"/>
          <w:sz w:val="24"/>
          <w:szCs w:val="24"/>
          <w:lang w:val="en-US"/>
        </w:rPr>
        <w:t>ure S</w:t>
      </w:r>
      <w:r w:rsidR="00A7619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E7AB5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 SEM-EDX specific regions of the spent catalyst. Reaction condit</w:t>
      </w:r>
      <w:r>
        <w:rPr>
          <w:rFonts w:ascii="Times New Roman" w:hAnsi="Times New Roman" w:cs="Times New Roman"/>
          <w:sz w:val="24"/>
          <w:szCs w:val="24"/>
          <w:lang w:val="en-US"/>
        </w:rPr>
        <w:t>ions: 325ºC, 80 bar, Feed: HP</w:t>
      </w:r>
      <w:r w:rsidR="000C2D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000FF" w:rsidRDefault="002000FF" w:rsidP="000356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000FF" w:rsidRPr="00591C38" w:rsidRDefault="009F25FF" w:rsidP="000356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de-DE"/>
        </w:rPr>
        <w:drawing>
          <wp:inline distT="0" distB="0" distL="0" distR="0">
            <wp:extent cx="6646545" cy="4271937"/>
            <wp:effectExtent l="0" t="0" r="1905" b="0"/>
            <wp:docPr id="7" name="Picture 11" descr="Template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Image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27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0FF" w:rsidRPr="00591C38" w:rsidRDefault="002000FF" w:rsidP="002000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1C38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577418">
        <w:rPr>
          <w:rFonts w:ascii="Times New Roman" w:hAnsi="Times New Roman" w:cs="Times New Roman"/>
          <w:sz w:val="24"/>
          <w:szCs w:val="24"/>
          <w:lang w:val="en-US"/>
        </w:rPr>
        <w:t>ure S</w:t>
      </w:r>
      <w:r w:rsidR="00A7619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7741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E7AB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 EDX </w:t>
      </w:r>
      <w:r w:rsidR="00801208">
        <w:rPr>
          <w:rFonts w:ascii="Times New Roman" w:hAnsi="Times New Roman" w:cs="Times New Roman"/>
          <w:sz w:val="24"/>
          <w:szCs w:val="24"/>
          <w:lang w:val="en-US"/>
        </w:rPr>
        <w:t>Spectra</w:t>
      </w:r>
      <w:r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 spent catalyst. Reaction conditions: </w:t>
      </w:r>
      <w:r>
        <w:rPr>
          <w:rFonts w:ascii="Times New Roman" w:hAnsi="Times New Roman" w:cs="Times New Roman"/>
          <w:sz w:val="24"/>
          <w:szCs w:val="24"/>
          <w:lang w:val="en-US"/>
        </w:rPr>
        <w:t>325ºC, 80 bar, Feed: HP</w:t>
      </w:r>
      <w:r w:rsidR="000C2D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51962" w:rsidRPr="00591C38" w:rsidRDefault="00E51962" w:rsidP="00E5196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73E60" w:rsidRDefault="00873E6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E51962" w:rsidRPr="00591C38" w:rsidRDefault="00ED258C" w:rsidP="00E519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S4</w:t>
      </w:r>
      <w:r w:rsidR="00E51962" w:rsidRPr="00591C3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E51962" w:rsidRPr="00A5540E">
        <w:rPr>
          <w:rFonts w:ascii="Times New Roman" w:hAnsi="Times New Roman" w:cs="Times New Roman"/>
          <w:sz w:val="24"/>
          <w:szCs w:val="24"/>
          <w:lang w:val="en-US"/>
        </w:rPr>
        <w:t>Elemental distribution over the catalyst surface by SEM-EDX.</w:t>
      </w:r>
      <w:proofErr w:type="gramEnd"/>
      <w:r w:rsidR="00E51962" w:rsidRPr="00A554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1962" w:rsidRPr="00591C38">
        <w:rPr>
          <w:rFonts w:ascii="Times New Roman" w:hAnsi="Times New Roman" w:cs="Times New Roman"/>
          <w:sz w:val="24"/>
          <w:szCs w:val="24"/>
          <w:lang w:val="pt-BR"/>
        </w:rPr>
        <w:t xml:space="preserve">Spent catalyst. </w:t>
      </w:r>
    </w:p>
    <w:p w:rsidR="00E51962" w:rsidRDefault="00E51962" w:rsidP="00E519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5540E">
        <w:rPr>
          <w:rFonts w:ascii="Times New Roman" w:hAnsi="Times New Roman" w:cs="Times New Roman"/>
          <w:sz w:val="24"/>
          <w:szCs w:val="24"/>
          <w:lang w:val="en-US"/>
        </w:rPr>
        <w:t xml:space="preserve">Reaction conditions: </w:t>
      </w:r>
      <w:r>
        <w:rPr>
          <w:rFonts w:ascii="Times New Roman" w:hAnsi="Times New Roman" w:cs="Times New Roman"/>
          <w:sz w:val="24"/>
          <w:szCs w:val="24"/>
          <w:lang w:val="en-US"/>
        </w:rPr>
        <w:t>325ºC, 80 bar, Feed: HP</w:t>
      </w:r>
    </w:p>
    <w:tbl>
      <w:tblPr>
        <w:tblStyle w:val="TableSimple2"/>
        <w:tblW w:w="0" w:type="auto"/>
        <w:jc w:val="center"/>
        <w:tblLook w:val="04A0" w:firstRow="1" w:lastRow="0" w:firstColumn="1" w:lastColumn="0" w:noHBand="0" w:noVBand="1"/>
      </w:tblPr>
      <w:tblGrid>
        <w:gridCol w:w="1569"/>
        <w:gridCol w:w="1403"/>
        <w:gridCol w:w="1289"/>
        <w:gridCol w:w="1290"/>
        <w:gridCol w:w="1290"/>
      </w:tblGrid>
      <w:tr w:rsidR="009F25FF" w:rsidRPr="00E51962" w:rsidTr="009F25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9F25FF" w:rsidRPr="00A5540E" w:rsidRDefault="009F25FF" w:rsidP="00DE2E4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03" w:type="dxa"/>
          </w:tcPr>
          <w:p w:rsidR="009F25FF" w:rsidRDefault="009F25FF" w:rsidP="00DE2E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E51962">
              <w:rPr>
                <w:sz w:val="24"/>
                <w:szCs w:val="24"/>
              </w:rPr>
              <w:t>Spectra</w:t>
            </w:r>
            <w:proofErr w:type="spellEnd"/>
            <w:r w:rsidRPr="00E51962">
              <w:rPr>
                <w:sz w:val="24"/>
                <w:szCs w:val="24"/>
              </w:rPr>
              <w:t xml:space="preserve"> </w:t>
            </w:r>
          </w:p>
          <w:p w:rsidR="009F25FF" w:rsidRPr="00E51962" w:rsidRDefault="009F25FF" w:rsidP="00DE2E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89" w:type="dxa"/>
          </w:tcPr>
          <w:p w:rsidR="009F25FF" w:rsidRPr="00E51962" w:rsidRDefault="009F25FF" w:rsidP="009F25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E51962">
              <w:rPr>
                <w:sz w:val="24"/>
                <w:szCs w:val="24"/>
              </w:rPr>
              <w:t>Spectra</w:t>
            </w:r>
            <w:proofErr w:type="spellEnd"/>
            <w:r w:rsidRPr="00E519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290" w:type="dxa"/>
          </w:tcPr>
          <w:p w:rsidR="009F25FF" w:rsidRPr="00E51962" w:rsidRDefault="009F25FF" w:rsidP="009F25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E51962">
              <w:rPr>
                <w:sz w:val="24"/>
                <w:szCs w:val="24"/>
              </w:rPr>
              <w:t>Spectra</w:t>
            </w:r>
            <w:proofErr w:type="spellEnd"/>
            <w:r w:rsidRPr="00E519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290" w:type="dxa"/>
          </w:tcPr>
          <w:p w:rsidR="009F25FF" w:rsidRPr="00E51962" w:rsidRDefault="009F25FF" w:rsidP="009F25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E51962">
              <w:rPr>
                <w:sz w:val="24"/>
                <w:szCs w:val="24"/>
              </w:rPr>
              <w:t>Spectra</w:t>
            </w:r>
            <w:proofErr w:type="spellEnd"/>
            <w:r w:rsidRPr="00E519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37</w:t>
            </w:r>
          </w:p>
        </w:tc>
      </w:tr>
      <w:tr w:rsidR="009F25FF" w:rsidRPr="00E51962" w:rsidTr="009F25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9F25FF" w:rsidRPr="00E51962" w:rsidRDefault="009F25FF" w:rsidP="00DE2E4F">
            <w:pPr>
              <w:rPr>
                <w:sz w:val="24"/>
                <w:szCs w:val="24"/>
              </w:rPr>
            </w:pPr>
            <w:r w:rsidRPr="00E51962">
              <w:rPr>
                <w:sz w:val="24"/>
                <w:szCs w:val="24"/>
              </w:rPr>
              <w:t>C (</w:t>
            </w:r>
            <w:proofErr w:type="spellStart"/>
            <w:r w:rsidRPr="00E51962">
              <w:rPr>
                <w:sz w:val="24"/>
                <w:szCs w:val="24"/>
              </w:rPr>
              <w:t>wt</w:t>
            </w:r>
            <w:proofErr w:type="spellEnd"/>
            <w:r w:rsidRPr="00E51962">
              <w:rPr>
                <w:sz w:val="24"/>
                <w:szCs w:val="24"/>
              </w:rPr>
              <w:t>.%)</w:t>
            </w:r>
          </w:p>
        </w:tc>
        <w:tc>
          <w:tcPr>
            <w:tcW w:w="1403" w:type="dxa"/>
          </w:tcPr>
          <w:p w:rsidR="009F25FF" w:rsidRPr="00E51962" w:rsidRDefault="00E84F01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  <w:r w:rsidR="00C84CE0">
              <w:rPr>
                <w:sz w:val="24"/>
                <w:szCs w:val="24"/>
              </w:rPr>
              <w:t>7</w:t>
            </w:r>
          </w:p>
        </w:tc>
        <w:tc>
          <w:tcPr>
            <w:tcW w:w="1289" w:type="dxa"/>
          </w:tcPr>
          <w:p w:rsidR="009F25FF" w:rsidRPr="00E51962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</w:t>
            </w:r>
          </w:p>
        </w:tc>
        <w:tc>
          <w:tcPr>
            <w:tcW w:w="1290" w:type="dxa"/>
          </w:tcPr>
          <w:p w:rsidR="009F25FF" w:rsidRPr="00E51962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</w:t>
            </w:r>
            <w:r w:rsidR="00C84CE0">
              <w:rPr>
                <w:sz w:val="24"/>
                <w:szCs w:val="24"/>
              </w:rPr>
              <w:t>6</w:t>
            </w:r>
          </w:p>
        </w:tc>
        <w:tc>
          <w:tcPr>
            <w:tcW w:w="1290" w:type="dxa"/>
          </w:tcPr>
          <w:p w:rsidR="009F25FF" w:rsidRPr="00E51962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C84CE0">
              <w:rPr>
                <w:sz w:val="24"/>
                <w:szCs w:val="24"/>
              </w:rPr>
              <w:t>4</w:t>
            </w:r>
          </w:p>
        </w:tc>
      </w:tr>
      <w:tr w:rsidR="009F25FF" w:rsidRPr="00E51962" w:rsidTr="009F25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9F25FF" w:rsidRPr="00E51962" w:rsidRDefault="009F25FF" w:rsidP="00DE2E4F">
            <w:pPr>
              <w:rPr>
                <w:sz w:val="24"/>
                <w:szCs w:val="24"/>
              </w:rPr>
            </w:pPr>
            <w:r w:rsidRPr="00E51962">
              <w:rPr>
                <w:sz w:val="24"/>
                <w:szCs w:val="24"/>
              </w:rPr>
              <w:t>O (</w:t>
            </w:r>
            <w:proofErr w:type="spellStart"/>
            <w:r w:rsidRPr="00E51962">
              <w:rPr>
                <w:sz w:val="24"/>
                <w:szCs w:val="24"/>
              </w:rPr>
              <w:t>wt</w:t>
            </w:r>
            <w:proofErr w:type="spellEnd"/>
            <w:r w:rsidRPr="00E51962">
              <w:rPr>
                <w:sz w:val="24"/>
                <w:szCs w:val="24"/>
              </w:rPr>
              <w:t>.%)</w:t>
            </w:r>
          </w:p>
        </w:tc>
        <w:tc>
          <w:tcPr>
            <w:tcW w:w="1403" w:type="dxa"/>
          </w:tcPr>
          <w:p w:rsidR="009F25FF" w:rsidRPr="00E51962" w:rsidRDefault="00E84F01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</w:t>
            </w:r>
          </w:p>
        </w:tc>
        <w:tc>
          <w:tcPr>
            <w:tcW w:w="1289" w:type="dxa"/>
          </w:tcPr>
          <w:p w:rsidR="009F25FF" w:rsidRPr="00E51962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1290" w:type="dxa"/>
          </w:tcPr>
          <w:p w:rsidR="009F25FF" w:rsidRPr="00E51962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1290" w:type="dxa"/>
          </w:tcPr>
          <w:p w:rsidR="009F25FF" w:rsidRPr="00E51962" w:rsidRDefault="00D308B9" w:rsidP="00E519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47.0</w:t>
            </w:r>
          </w:p>
        </w:tc>
      </w:tr>
      <w:tr w:rsidR="009F25FF" w:rsidRPr="00E51962" w:rsidTr="009F25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9F25FF" w:rsidRPr="00E51962" w:rsidRDefault="009F25FF" w:rsidP="00DE2E4F">
            <w:pPr>
              <w:rPr>
                <w:sz w:val="24"/>
                <w:szCs w:val="24"/>
              </w:rPr>
            </w:pPr>
            <w:r w:rsidRPr="00E51962">
              <w:rPr>
                <w:sz w:val="24"/>
                <w:szCs w:val="24"/>
              </w:rPr>
              <w:t>Mg (</w:t>
            </w:r>
            <w:proofErr w:type="spellStart"/>
            <w:r w:rsidRPr="00E51962">
              <w:rPr>
                <w:sz w:val="24"/>
                <w:szCs w:val="24"/>
              </w:rPr>
              <w:t>wt</w:t>
            </w:r>
            <w:proofErr w:type="spellEnd"/>
            <w:r w:rsidRPr="00E51962">
              <w:rPr>
                <w:sz w:val="24"/>
                <w:szCs w:val="24"/>
              </w:rPr>
              <w:t>.%)</w:t>
            </w:r>
          </w:p>
        </w:tc>
        <w:tc>
          <w:tcPr>
            <w:tcW w:w="1403" w:type="dxa"/>
          </w:tcPr>
          <w:p w:rsidR="009F25FF" w:rsidRPr="00E51962" w:rsidRDefault="00E84F01" w:rsidP="00E519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1289" w:type="dxa"/>
          </w:tcPr>
          <w:p w:rsidR="009F25FF" w:rsidRPr="00E51962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</w:t>
            </w:r>
            <w:r w:rsidR="00C84CE0">
              <w:rPr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:rsidR="009F25FF" w:rsidRPr="00E51962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</w:t>
            </w:r>
            <w:r w:rsidR="00C84CE0">
              <w:rPr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:rsidR="009F25FF" w:rsidRPr="00E51962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</w:t>
            </w:r>
            <w:r w:rsidR="00C84CE0">
              <w:rPr>
                <w:sz w:val="24"/>
                <w:szCs w:val="24"/>
              </w:rPr>
              <w:t>1</w:t>
            </w:r>
          </w:p>
        </w:tc>
      </w:tr>
      <w:tr w:rsidR="009F25FF" w:rsidRPr="00E51962" w:rsidTr="009F25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9F25FF" w:rsidRPr="00E51962" w:rsidRDefault="009F25FF" w:rsidP="00DE2E4F">
            <w:pPr>
              <w:rPr>
                <w:sz w:val="24"/>
                <w:szCs w:val="24"/>
              </w:rPr>
            </w:pPr>
            <w:r w:rsidRPr="00E51962">
              <w:rPr>
                <w:sz w:val="24"/>
                <w:szCs w:val="24"/>
              </w:rPr>
              <w:t>Si (</w:t>
            </w:r>
            <w:proofErr w:type="spellStart"/>
            <w:r w:rsidRPr="00E51962">
              <w:rPr>
                <w:sz w:val="24"/>
                <w:szCs w:val="24"/>
              </w:rPr>
              <w:t>wt</w:t>
            </w:r>
            <w:proofErr w:type="spellEnd"/>
            <w:r w:rsidRPr="00E51962">
              <w:rPr>
                <w:sz w:val="24"/>
                <w:szCs w:val="24"/>
              </w:rPr>
              <w:t>.%)</w:t>
            </w:r>
          </w:p>
        </w:tc>
        <w:tc>
          <w:tcPr>
            <w:tcW w:w="1403" w:type="dxa"/>
          </w:tcPr>
          <w:p w:rsidR="009F25FF" w:rsidRPr="00E51962" w:rsidRDefault="00E84F01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C84CE0">
              <w:rPr>
                <w:sz w:val="24"/>
                <w:szCs w:val="24"/>
              </w:rPr>
              <w:t>3</w:t>
            </w:r>
          </w:p>
        </w:tc>
        <w:tc>
          <w:tcPr>
            <w:tcW w:w="1289" w:type="dxa"/>
          </w:tcPr>
          <w:p w:rsidR="009F25FF" w:rsidRPr="00E51962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C84CE0">
              <w:rPr>
                <w:sz w:val="24"/>
                <w:szCs w:val="24"/>
              </w:rPr>
              <w:t>2</w:t>
            </w:r>
          </w:p>
        </w:tc>
        <w:tc>
          <w:tcPr>
            <w:tcW w:w="1290" w:type="dxa"/>
          </w:tcPr>
          <w:p w:rsidR="009F25FF" w:rsidRPr="00E51962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  <w:tc>
          <w:tcPr>
            <w:tcW w:w="1290" w:type="dxa"/>
          </w:tcPr>
          <w:p w:rsidR="009F25FF" w:rsidRPr="00E51962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40.0</w:t>
            </w:r>
          </w:p>
        </w:tc>
      </w:tr>
      <w:tr w:rsidR="009F25FF" w:rsidRPr="00E51962" w:rsidTr="009F25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9F25FF" w:rsidRPr="00E51962" w:rsidRDefault="009F25FF" w:rsidP="00DE2E4F">
            <w:pPr>
              <w:rPr>
                <w:sz w:val="24"/>
                <w:szCs w:val="24"/>
              </w:rPr>
            </w:pPr>
            <w:proofErr w:type="spellStart"/>
            <w:r w:rsidRPr="00E51962">
              <w:rPr>
                <w:sz w:val="24"/>
                <w:szCs w:val="24"/>
              </w:rPr>
              <w:t>Cr</w:t>
            </w:r>
            <w:proofErr w:type="spellEnd"/>
            <w:r w:rsidRPr="00E51962">
              <w:rPr>
                <w:sz w:val="24"/>
                <w:szCs w:val="24"/>
              </w:rPr>
              <w:t xml:space="preserve"> (</w:t>
            </w:r>
            <w:proofErr w:type="spellStart"/>
            <w:r w:rsidRPr="00E51962">
              <w:rPr>
                <w:sz w:val="24"/>
                <w:szCs w:val="24"/>
              </w:rPr>
              <w:t>wt</w:t>
            </w:r>
            <w:proofErr w:type="spellEnd"/>
            <w:r w:rsidRPr="00E51962">
              <w:rPr>
                <w:sz w:val="24"/>
                <w:szCs w:val="24"/>
              </w:rPr>
              <w:t>.%)</w:t>
            </w:r>
          </w:p>
        </w:tc>
        <w:tc>
          <w:tcPr>
            <w:tcW w:w="1403" w:type="dxa"/>
          </w:tcPr>
          <w:p w:rsidR="009F25FF" w:rsidRPr="00E51962" w:rsidRDefault="00E84F01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1289" w:type="dxa"/>
          </w:tcPr>
          <w:p w:rsidR="009F25FF" w:rsidRPr="00E51962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1290" w:type="dxa"/>
          </w:tcPr>
          <w:p w:rsidR="009F25FF" w:rsidRPr="00E51962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290" w:type="dxa"/>
          </w:tcPr>
          <w:p w:rsidR="009F25FF" w:rsidRPr="00E51962" w:rsidRDefault="00D308B9" w:rsidP="00E519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n.d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F25FF" w:rsidRPr="00E51962" w:rsidTr="009F25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9F25FF" w:rsidRPr="00E51962" w:rsidRDefault="009F25FF" w:rsidP="00DE2E4F">
            <w:pPr>
              <w:rPr>
                <w:sz w:val="24"/>
                <w:szCs w:val="24"/>
              </w:rPr>
            </w:pPr>
            <w:proofErr w:type="spellStart"/>
            <w:r w:rsidRPr="00E51962">
              <w:rPr>
                <w:sz w:val="24"/>
                <w:szCs w:val="24"/>
              </w:rPr>
              <w:t>Ni</w:t>
            </w:r>
            <w:proofErr w:type="spellEnd"/>
            <w:r w:rsidRPr="00E51962">
              <w:rPr>
                <w:sz w:val="24"/>
                <w:szCs w:val="24"/>
              </w:rPr>
              <w:t xml:space="preserve"> (</w:t>
            </w:r>
            <w:proofErr w:type="spellStart"/>
            <w:r w:rsidRPr="00E51962">
              <w:rPr>
                <w:sz w:val="24"/>
                <w:szCs w:val="24"/>
              </w:rPr>
              <w:t>wt</w:t>
            </w:r>
            <w:proofErr w:type="spellEnd"/>
            <w:r w:rsidRPr="00E51962">
              <w:rPr>
                <w:sz w:val="24"/>
                <w:szCs w:val="24"/>
              </w:rPr>
              <w:t>.%)</w:t>
            </w:r>
          </w:p>
        </w:tc>
        <w:tc>
          <w:tcPr>
            <w:tcW w:w="1403" w:type="dxa"/>
          </w:tcPr>
          <w:p w:rsidR="009F25FF" w:rsidRPr="00E51962" w:rsidRDefault="00E84F01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32.2</w:t>
            </w:r>
          </w:p>
        </w:tc>
        <w:tc>
          <w:tcPr>
            <w:tcW w:w="1289" w:type="dxa"/>
          </w:tcPr>
          <w:p w:rsidR="009F25FF" w:rsidRPr="00E51962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70.2</w:t>
            </w:r>
          </w:p>
        </w:tc>
        <w:tc>
          <w:tcPr>
            <w:tcW w:w="1290" w:type="dxa"/>
          </w:tcPr>
          <w:p w:rsidR="009F25FF" w:rsidRPr="00E51962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1290" w:type="dxa"/>
          </w:tcPr>
          <w:p w:rsidR="009F25FF" w:rsidRPr="00E51962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</w:tr>
      <w:tr w:rsidR="00873E60" w:rsidRPr="00873E60" w:rsidTr="009F25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873E60" w:rsidRPr="00873E60" w:rsidRDefault="00873E60" w:rsidP="00DE2E4F">
            <w:pPr>
              <w:rPr>
                <w:sz w:val="24"/>
                <w:szCs w:val="24"/>
                <w:lang w:val="en-US"/>
              </w:rPr>
            </w:pPr>
            <w:r w:rsidRPr="00873E60">
              <w:rPr>
                <w:sz w:val="24"/>
                <w:szCs w:val="24"/>
                <w:lang w:val="en-US"/>
              </w:rPr>
              <w:t>Ca (wt</w:t>
            </w:r>
            <w:proofErr w:type="gramStart"/>
            <w:r w:rsidRPr="00873E60">
              <w:rPr>
                <w:sz w:val="24"/>
                <w:szCs w:val="24"/>
                <w:lang w:val="en-US"/>
              </w:rPr>
              <w:t>.%</w:t>
            </w:r>
            <w:proofErr w:type="gramEnd"/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03" w:type="dxa"/>
          </w:tcPr>
          <w:p w:rsidR="00873E60" w:rsidRPr="00873E60" w:rsidRDefault="00E84F01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0.1</w:t>
            </w:r>
          </w:p>
        </w:tc>
        <w:tc>
          <w:tcPr>
            <w:tcW w:w="1289" w:type="dxa"/>
          </w:tcPr>
          <w:p w:rsidR="00873E60" w:rsidRPr="00873E60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0.1</w:t>
            </w:r>
          </w:p>
        </w:tc>
        <w:tc>
          <w:tcPr>
            <w:tcW w:w="1290" w:type="dxa"/>
          </w:tcPr>
          <w:p w:rsidR="00873E60" w:rsidRPr="00873E60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</w:t>
            </w:r>
            <w:r w:rsidR="00C84CE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90" w:type="dxa"/>
          </w:tcPr>
          <w:p w:rsidR="00873E60" w:rsidRPr="00873E60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0.3</w:t>
            </w:r>
          </w:p>
        </w:tc>
      </w:tr>
      <w:tr w:rsidR="00873E60" w:rsidRPr="00873E60" w:rsidTr="009F25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:rsidR="00873E60" w:rsidRPr="00873E60" w:rsidRDefault="00873E60" w:rsidP="00DE2E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 (wt</w:t>
            </w:r>
            <w:proofErr w:type="gramStart"/>
            <w:r>
              <w:rPr>
                <w:sz w:val="24"/>
                <w:szCs w:val="24"/>
                <w:lang w:val="en-US"/>
              </w:rPr>
              <w:t>.%</w:t>
            </w:r>
            <w:proofErr w:type="gramEnd"/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03" w:type="dxa"/>
          </w:tcPr>
          <w:p w:rsidR="00873E60" w:rsidRPr="00873E60" w:rsidRDefault="00E84F01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0.2</w:t>
            </w:r>
          </w:p>
        </w:tc>
        <w:tc>
          <w:tcPr>
            <w:tcW w:w="1289" w:type="dxa"/>
          </w:tcPr>
          <w:p w:rsidR="00873E60" w:rsidRPr="00873E60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</w:t>
            </w:r>
            <w:r w:rsidR="00C84CE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90" w:type="dxa"/>
          </w:tcPr>
          <w:p w:rsidR="00873E60" w:rsidRPr="00873E60" w:rsidRDefault="00D308B9" w:rsidP="00C84C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</w:t>
            </w:r>
            <w:r w:rsidR="00C84CE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90" w:type="dxa"/>
          </w:tcPr>
          <w:p w:rsidR="00873E60" w:rsidRPr="00873E60" w:rsidRDefault="00D308B9" w:rsidP="00E519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n.d.</w:t>
            </w:r>
            <w:proofErr w:type="spellEnd"/>
          </w:p>
        </w:tc>
      </w:tr>
    </w:tbl>
    <w:p w:rsidR="0097019C" w:rsidRDefault="0097019C" w:rsidP="0097019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019C" w:rsidRDefault="0097019C" w:rsidP="0097019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D29D9" w:rsidRDefault="0097019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9"/>
      </w:tblGrid>
      <w:tr w:rsidR="00DD29D9" w:rsidTr="00D06927">
        <w:trPr>
          <w:jc w:val="center"/>
        </w:trPr>
        <w:tc>
          <w:tcPr>
            <w:tcW w:w="6659" w:type="dxa"/>
          </w:tcPr>
          <w:p w:rsidR="00DD29D9" w:rsidRDefault="00DD29D9" w:rsidP="00D069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29D9"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w:lastRenderedPageBreak/>
              <w:drawing>
                <wp:inline distT="0" distB="0" distL="0" distR="0">
                  <wp:extent cx="3867150" cy="2978854"/>
                  <wp:effectExtent l="0" t="0" r="0" b="0"/>
                  <wp:docPr id="6159" name="Picture 15" descr="E:\PhD_Bioliq_New Project\CONFERENCES\2018_CATALYSIS\REM EDX\Fresh_catalyst\FRESH 5235 Map_fresh_catalyst_C_Si_Al_Ni_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9" name="Picture 15" descr="E:\PhD_Bioliq_New Project\CONFERENCES\2018_CATALYSIS\REM EDX\Fresh_catalyst\FRESH 5235 Map_fresh_catalyst_C_Si_Al_Ni_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2371" cy="299057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069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(a)</w:t>
            </w:r>
          </w:p>
        </w:tc>
      </w:tr>
      <w:tr w:rsidR="00DD29D9" w:rsidTr="00D06927">
        <w:trPr>
          <w:jc w:val="center"/>
        </w:trPr>
        <w:tc>
          <w:tcPr>
            <w:tcW w:w="6659" w:type="dxa"/>
          </w:tcPr>
          <w:p w:rsidR="00DD29D9" w:rsidRDefault="00DD29D9" w:rsidP="00D069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29D9"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w:drawing>
                <wp:inline distT="0" distB="0" distL="0" distR="0">
                  <wp:extent cx="3813717" cy="2937694"/>
                  <wp:effectExtent l="0" t="0" r="0" b="0"/>
                  <wp:docPr id="6157" name="Picture 13" descr="E:\PhD_Bioliq_New Project\CONFERENCES\2018_CATALYSIS\REM EDX\170928B_solid\170928BMap_C_Si_Al_Ni_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7" name="Picture 13" descr="E:\PhD_Bioliq_New Project\CONFERENCES\2018_CATALYSIS\REM EDX\170928B_solid\170928BMap_C_Si_Al_Ni_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201" cy="294114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069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(b)</w:t>
            </w:r>
          </w:p>
        </w:tc>
      </w:tr>
      <w:tr w:rsidR="00DD29D9" w:rsidTr="00D06927">
        <w:trPr>
          <w:jc w:val="center"/>
        </w:trPr>
        <w:tc>
          <w:tcPr>
            <w:tcW w:w="6659" w:type="dxa"/>
          </w:tcPr>
          <w:p w:rsidR="00DD29D9" w:rsidRDefault="00DD29D9" w:rsidP="00D069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29D9"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w:drawing>
                <wp:inline distT="0" distB="0" distL="0" distR="0">
                  <wp:extent cx="3914775" cy="3015538"/>
                  <wp:effectExtent l="0" t="0" r="0" b="0"/>
                  <wp:docPr id="6154" name="Picture 10" descr="E:\PhD_Bioliq_New Project\CONFERENCES\2018_CATALYSIS\REM EDX\171017_spent_cat\171017Map_Ni_Si_Al_O_C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4" name="Picture 10" descr="E:\PhD_Bioliq_New Project\CONFERENCES\2018_CATALYSIS\REM EDX\171017_spent_cat\171017Map_Ni_Si_Al_O_C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7385" cy="302525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069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(c)</w:t>
            </w:r>
          </w:p>
        </w:tc>
      </w:tr>
    </w:tbl>
    <w:p w:rsidR="00C84CE0" w:rsidRDefault="00A811A4" w:rsidP="00113BD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577418">
        <w:rPr>
          <w:rFonts w:ascii="Times New Roman" w:hAnsi="Times New Roman" w:cs="Times New Roman"/>
          <w:sz w:val="24"/>
          <w:szCs w:val="24"/>
          <w:lang w:val="en-US"/>
        </w:rPr>
        <w:t>ure S</w:t>
      </w:r>
      <w:r w:rsidR="00A7619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7741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E7AB5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Surface mapping of the main compounds in the catalysts surface. (a) Fresh catalyst; (b) </w:t>
      </w:r>
      <w:r w:rsidR="004D0CE6">
        <w:rPr>
          <w:rFonts w:ascii="Times New Roman" w:hAnsi="Times New Roman" w:cs="Times New Roman"/>
          <w:sz w:val="24"/>
          <w:szCs w:val="24"/>
          <w:lang w:val="en-US"/>
        </w:rPr>
        <w:t>Spent catalyst (325 ºC, 80 bar, feed:</w:t>
      </w:r>
      <w:r w:rsidR="00461433">
        <w:rPr>
          <w:rFonts w:ascii="Times New Roman" w:hAnsi="Times New Roman" w:cs="Times New Roman"/>
          <w:sz w:val="24"/>
          <w:szCs w:val="24"/>
          <w:lang w:val="en-US"/>
        </w:rPr>
        <w:t xml:space="preserve"> FPBO</w:t>
      </w:r>
      <w:r w:rsidR="009027E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D0CE6">
        <w:rPr>
          <w:rFonts w:ascii="Times New Roman" w:hAnsi="Times New Roman" w:cs="Times New Roman"/>
          <w:sz w:val="24"/>
          <w:szCs w:val="24"/>
          <w:lang w:val="en-US"/>
        </w:rPr>
        <w:t>; (c) Spent catalyst (325 ºC, 80 bar, feed: HP)</w:t>
      </w:r>
      <w:r w:rsidR="000C2DC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935EE">
        <w:rPr>
          <w:rFonts w:ascii="Times New Roman" w:hAnsi="Times New Roman" w:cs="Times New Roman"/>
          <w:sz w:val="24"/>
          <w:szCs w:val="24"/>
          <w:lang w:val="en-US"/>
        </w:rPr>
        <w:t>Yellow: carbon, green: nickel, pink: sulfur, red: oxygen.</w:t>
      </w:r>
    </w:p>
    <w:p w:rsidR="00EB53C8" w:rsidRPr="00644904" w:rsidRDefault="0096278F" w:rsidP="00EB53C8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6601968" cy="7543800"/>
            <wp:effectExtent l="19050" t="19050" r="27940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tif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968" cy="7543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B53C8">
        <w:rPr>
          <w:rFonts w:ascii="Times New Roman" w:hAnsi="Times New Roman" w:cs="Times New Roman"/>
          <w:sz w:val="24"/>
          <w:szCs w:val="24"/>
          <w:lang w:val="en-US"/>
        </w:rPr>
        <w:t>Figure S</w:t>
      </w:r>
      <w:r w:rsidR="00A7619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B53C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E7AB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B53C8">
        <w:rPr>
          <w:rFonts w:ascii="Times New Roman" w:hAnsi="Times New Roman" w:cs="Times New Roman"/>
          <w:sz w:val="24"/>
          <w:szCs w:val="24"/>
          <w:lang w:val="en-US"/>
        </w:rPr>
        <w:t xml:space="preserve"> Main reactions observed by GC-MS.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(a) hydrogenation; (b)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demethoxylation</w:t>
      </w:r>
      <w:proofErr w:type="spellEnd"/>
    </w:p>
    <w:p w:rsidR="00F0572C" w:rsidRDefault="00F0572C" w:rsidP="00F0572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444518" w:rsidRPr="00644904" w:rsidRDefault="00997192" w:rsidP="00644904">
      <w:pPr>
        <w:jc w:val="center"/>
        <w:rPr>
          <w:rFonts w:ascii="Times New Roman" w:hAnsi="Times New Roman" w:cs="Times New Roman"/>
          <w:lang w:val="en-US"/>
        </w:rPr>
      </w:pPr>
      <w:r>
        <w:object w:dxaOrig="4928" w:dyaOrig="3444">
          <v:shape id="_x0000_i1041" type="#_x0000_t75" style="width:552.75pt;height:386.25pt" o:ole="">
            <v:imagedata r:id="rId49" o:title=""/>
          </v:shape>
          <o:OLEObject Type="Embed" ProgID="Origin50.Graph" ShapeID="_x0000_i1041" DrawAspect="Content" ObjectID="_1589181021" r:id="rId50"/>
        </w:object>
      </w:r>
      <w:r w:rsidR="00801208">
        <w:rPr>
          <w:rFonts w:ascii="Times New Roman" w:hAnsi="Times New Roman" w:cs="Times New Roman"/>
          <w:sz w:val="24"/>
          <w:szCs w:val="24"/>
          <w:lang w:val="en-US"/>
        </w:rPr>
        <w:t>Figure S</w:t>
      </w:r>
      <w:r w:rsidR="00A7619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0120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E7AB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01208">
        <w:rPr>
          <w:rFonts w:ascii="Times New Roman" w:hAnsi="Times New Roman" w:cs="Times New Roman"/>
          <w:sz w:val="24"/>
          <w:szCs w:val="24"/>
          <w:lang w:val="en-US"/>
        </w:rPr>
        <w:t xml:space="preserve"> Thermogravimetric analysis</w:t>
      </w:r>
      <w:r w:rsidR="00E31E3D">
        <w:rPr>
          <w:rFonts w:ascii="Times New Roman" w:hAnsi="Times New Roman" w:cs="Times New Roman"/>
          <w:sz w:val="24"/>
          <w:szCs w:val="24"/>
          <w:lang w:val="en-US"/>
        </w:rPr>
        <w:t xml:space="preserve"> of spent catalysts</w:t>
      </w:r>
      <w:r w:rsidR="00801208">
        <w:rPr>
          <w:rFonts w:ascii="Times New Roman" w:hAnsi="Times New Roman" w:cs="Times New Roman"/>
          <w:sz w:val="24"/>
          <w:szCs w:val="24"/>
          <w:lang w:val="en-US"/>
        </w:rPr>
        <w:t xml:space="preserve">. (a) Feed: FPBO; (b) </w:t>
      </w:r>
      <w:r w:rsidR="000B7933">
        <w:rPr>
          <w:rFonts w:ascii="Times New Roman" w:hAnsi="Times New Roman" w:cs="Times New Roman"/>
          <w:sz w:val="24"/>
          <w:szCs w:val="24"/>
          <w:lang w:val="en-US"/>
        </w:rPr>
        <w:t xml:space="preserve">Feed: </w:t>
      </w:r>
      <w:r w:rsidR="00801208">
        <w:rPr>
          <w:rFonts w:ascii="Times New Roman" w:hAnsi="Times New Roman" w:cs="Times New Roman"/>
          <w:sz w:val="24"/>
          <w:szCs w:val="24"/>
          <w:lang w:val="en-US"/>
        </w:rPr>
        <w:t>HP.</w:t>
      </w:r>
    </w:p>
    <w:sectPr w:rsidR="00444518" w:rsidRPr="00644904" w:rsidSect="00686F4A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B17"/>
    <w:rsid w:val="000061F0"/>
    <w:rsid w:val="00035636"/>
    <w:rsid w:val="0003794B"/>
    <w:rsid w:val="00043CB2"/>
    <w:rsid w:val="0004591C"/>
    <w:rsid w:val="00050120"/>
    <w:rsid w:val="00080013"/>
    <w:rsid w:val="00083CE9"/>
    <w:rsid w:val="00093003"/>
    <w:rsid w:val="000B7933"/>
    <w:rsid w:val="000C2DCB"/>
    <w:rsid w:val="00110660"/>
    <w:rsid w:val="00111F76"/>
    <w:rsid w:val="00113BD1"/>
    <w:rsid w:val="00114E75"/>
    <w:rsid w:val="00122ABA"/>
    <w:rsid w:val="001672B0"/>
    <w:rsid w:val="001717C3"/>
    <w:rsid w:val="00191680"/>
    <w:rsid w:val="00197FE0"/>
    <w:rsid w:val="001A6243"/>
    <w:rsid w:val="001E7AB5"/>
    <w:rsid w:val="002000FF"/>
    <w:rsid w:val="00201DC1"/>
    <w:rsid w:val="00205435"/>
    <w:rsid w:val="00230976"/>
    <w:rsid w:val="00234B96"/>
    <w:rsid w:val="0026448E"/>
    <w:rsid w:val="002655BF"/>
    <w:rsid w:val="002751C7"/>
    <w:rsid w:val="00282A3F"/>
    <w:rsid w:val="00284920"/>
    <w:rsid w:val="0028556C"/>
    <w:rsid w:val="00286815"/>
    <w:rsid w:val="00292DB3"/>
    <w:rsid w:val="00295C6A"/>
    <w:rsid w:val="00297CB4"/>
    <w:rsid w:val="002B1ECE"/>
    <w:rsid w:val="002B3EEE"/>
    <w:rsid w:val="002C4800"/>
    <w:rsid w:val="002C7AC1"/>
    <w:rsid w:val="002D085B"/>
    <w:rsid w:val="002F43E9"/>
    <w:rsid w:val="00305D88"/>
    <w:rsid w:val="00320C15"/>
    <w:rsid w:val="0033276E"/>
    <w:rsid w:val="00335E4E"/>
    <w:rsid w:val="0034348E"/>
    <w:rsid w:val="003504B0"/>
    <w:rsid w:val="003964F2"/>
    <w:rsid w:val="003B1DAA"/>
    <w:rsid w:val="003D5CB1"/>
    <w:rsid w:val="00425A51"/>
    <w:rsid w:val="00442D3D"/>
    <w:rsid w:val="00444518"/>
    <w:rsid w:val="004457A6"/>
    <w:rsid w:val="004460E3"/>
    <w:rsid w:val="00461433"/>
    <w:rsid w:val="00467AE5"/>
    <w:rsid w:val="004A1DF6"/>
    <w:rsid w:val="004D0CE6"/>
    <w:rsid w:val="004E0934"/>
    <w:rsid w:val="004E3492"/>
    <w:rsid w:val="004F231A"/>
    <w:rsid w:val="004F5A81"/>
    <w:rsid w:val="004F761F"/>
    <w:rsid w:val="005547F9"/>
    <w:rsid w:val="005633F3"/>
    <w:rsid w:val="005646DD"/>
    <w:rsid w:val="00574992"/>
    <w:rsid w:val="00577418"/>
    <w:rsid w:val="00591C38"/>
    <w:rsid w:val="005935EE"/>
    <w:rsid w:val="005C289E"/>
    <w:rsid w:val="005D35E9"/>
    <w:rsid w:val="00644651"/>
    <w:rsid w:val="00644904"/>
    <w:rsid w:val="00656298"/>
    <w:rsid w:val="00686F4A"/>
    <w:rsid w:val="00687BBB"/>
    <w:rsid w:val="00687D1A"/>
    <w:rsid w:val="00696909"/>
    <w:rsid w:val="006A0763"/>
    <w:rsid w:val="006C1891"/>
    <w:rsid w:val="00701E4D"/>
    <w:rsid w:val="0071097E"/>
    <w:rsid w:val="0071235B"/>
    <w:rsid w:val="00712F12"/>
    <w:rsid w:val="007162DD"/>
    <w:rsid w:val="00731503"/>
    <w:rsid w:val="0073487B"/>
    <w:rsid w:val="00753E03"/>
    <w:rsid w:val="00794580"/>
    <w:rsid w:val="007A03B2"/>
    <w:rsid w:val="007A6A32"/>
    <w:rsid w:val="007C4DF9"/>
    <w:rsid w:val="007C6897"/>
    <w:rsid w:val="007C7BD9"/>
    <w:rsid w:val="007D40A4"/>
    <w:rsid w:val="007D7DBA"/>
    <w:rsid w:val="007E3229"/>
    <w:rsid w:val="00801208"/>
    <w:rsid w:val="00803CE3"/>
    <w:rsid w:val="00811052"/>
    <w:rsid w:val="00816BE1"/>
    <w:rsid w:val="008276D1"/>
    <w:rsid w:val="00835B02"/>
    <w:rsid w:val="0084571F"/>
    <w:rsid w:val="00873408"/>
    <w:rsid w:val="00873E60"/>
    <w:rsid w:val="00877E96"/>
    <w:rsid w:val="00893667"/>
    <w:rsid w:val="008B215A"/>
    <w:rsid w:val="008B39BB"/>
    <w:rsid w:val="008C6167"/>
    <w:rsid w:val="009027E5"/>
    <w:rsid w:val="00906ECB"/>
    <w:rsid w:val="00914961"/>
    <w:rsid w:val="00926E12"/>
    <w:rsid w:val="00943707"/>
    <w:rsid w:val="0096278F"/>
    <w:rsid w:val="0097019C"/>
    <w:rsid w:val="00975AA3"/>
    <w:rsid w:val="00981D92"/>
    <w:rsid w:val="00994CC9"/>
    <w:rsid w:val="00996A0D"/>
    <w:rsid w:val="00997192"/>
    <w:rsid w:val="009A3B17"/>
    <w:rsid w:val="009B3A01"/>
    <w:rsid w:val="009C34AE"/>
    <w:rsid w:val="009C7F44"/>
    <w:rsid w:val="009E30DB"/>
    <w:rsid w:val="009F25FF"/>
    <w:rsid w:val="00A15D1E"/>
    <w:rsid w:val="00A3197B"/>
    <w:rsid w:val="00A342CA"/>
    <w:rsid w:val="00A441B0"/>
    <w:rsid w:val="00A5540E"/>
    <w:rsid w:val="00A6390F"/>
    <w:rsid w:val="00A706F6"/>
    <w:rsid w:val="00A76196"/>
    <w:rsid w:val="00A811A4"/>
    <w:rsid w:val="00AB380E"/>
    <w:rsid w:val="00AD3CD0"/>
    <w:rsid w:val="00AD62BA"/>
    <w:rsid w:val="00AE3044"/>
    <w:rsid w:val="00B00790"/>
    <w:rsid w:val="00B10D8D"/>
    <w:rsid w:val="00B14A23"/>
    <w:rsid w:val="00B15E18"/>
    <w:rsid w:val="00B34538"/>
    <w:rsid w:val="00B518B4"/>
    <w:rsid w:val="00B73FF3"/>
    <w:rsid w:val="00B845C8"/>
    <w:rsid w:val="00B946C6"/>
    <w:rsid w:val="00BA3FC9"/>
    <w:rsid w:val="00BA5E4A"/>
    <w:rsid w:val="00BB4537"/>
    <w:rsid w:val="00BC6B7E"/>
    <w:rsid w:val="00C518DE"/>
    <w:rsid w:val="00C57220"/>
    <w:rsid w:val="00C64AA5"/>
    <w:rsid w:val="00C84CE0"/>
    <w:rsid w:val="00C91D93"/>
    <w:rsid w:val="00CA36B6"/>
    <w:rsid w:val="00CB6C6C"/>
    <w:rsid w:val="00CE3154"/>
    <w:rsid w:val="00D041A5"/>
    <w:rsid w:val="00D0532A"/>
    <w:rsid w:val="00D0590C"/>
    <w:rsid w:val="00D06927"/>
    <w:rsid w:val="00D12B1B"/>
    <w:rsid w:val="00D13644"/>
    <w:rsid w:val="00D308B9"/>
    <w:rsid w:val="00D41944"/>
    <w:rsid w:val="00D67060"/>
    <w:rsid w:val="00D73917"/>
    <w:rsid w:val="00D75C3D"/>
    <w:rsid w:val="00DB750E"/>
    <w:rsid w:val="00DC1EC3"/>
    <w:rsid w:val="00DC3509"/>
    <w:rsid w:val="00DD29D9"/>
    <w:rsid w:val="00DD6797"/>
    <w:rsid w:val="00E07311"/>
    <w:rsid w:val="00E31E3D"/>
    <w:rsid w:val="00E5060A"/>
    <w:rsid w:val="00E51962"/>
    <w:rsid w:val="00E5209F"/>
    <w:rsid w:val="00E76B41"/>
    <w:rsid w:val="00E84F01"/>
    <w:rsid w:val="00E853AB"/>
    <w:rsid w:val="00E9516F"/>
    <w:rsid w:val="00EA2D2D"/>
    <w:rsid w:val="00EA2DC6"/>
    <w:rsid w:val="00EB1C8B"/>
    <w:rsid w:val="00EB53C8"/>
    <w:rsid w:val="00EB5DF2"/>
    <w:rsid w:val="00ED258C"/>
    <w:rsid w:val="00EE6DBF"/>
    <w:rsid w:val="00EE74DD"/>
    <w:rsid w:val="00F04C14"/>
    <w:rsid w:val="00F0572C"/>
    <w:rsid w:val="00F37CB5"/>
    <w:rsid w:val="00F40B81"/>
    <w:rsid w:val="00F51AA9"/>
    <w:rsid w:val="00F53D3B"/>
    <w:rsid w:val="00F7557A"/>
    <w:rsid w:val="00F846BD"/>
    <w:rsid w:val="00F93DD1"/>
    <w:rsid w:val="00F94CB6"/>
    <w:rsid w:val="00FC0AF3"/>
    <w:rsid w:val="00FC49E5"/>
    <w:rsid w:val="00FC5D12"/>
    <w:rsid w:val="00FC5E37"/>
    <w:rsid w:val="00FC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87340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73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408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B15E1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rsid w:val="00FC69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6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rsid w:val="00FC6995"/>
    <w:rPr>
      <w:rFonts w:ascii="Times New Roman" w:eastAsia="Times New Roman" w:hAnsi="Times New Roman" w:cs="Times New Roman"/>
      <w:sz w:val="20"/>
      <w:szCs w:val="20"/>
      <w:lang w:eastAsia="de-DE"/>
    </w:rPr>
  </w:style>
  <w:style w:type="table" w:styleId="TableSimple2">
    <w:name w:val="Table Simple 2"/>
    <w:basedOn w:val="TableNormal"/>
    <w:rsid w:val="00FC6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89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89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Revision">
    <w:name w:val="Revision"/>
    <w:hidden/>
    <w:uiPriority w:val="99"/>
    <w:semiHidden/>
    <w:rsid w:val="00877E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87340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73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408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B15E1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rsid w:val="00FC69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6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rsid w:val="00FC6995"/>
    <w:rPr>
      <w:rFonts w:ascii="Times New Roman" w:eastAsia="Times New Roman" w:hAnsi="Times New Roman" w:cs="Times New Roman"/>
      <w:sz w:val="20"/>
      <w:szCs w:val="20"/>
      <w:lang w:eastAsia="de-DE"/>
    </w:rPr>
  </w:style>
  <w:style w:type="table" w:styleId="TableSimple2">
    <w:name w:val="Table Simple 2"/>
    <w:basedOn w:val="TableNormal"/>
    <w:rsid w:val="00FC6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89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89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Revision">
    <w:name w:val="Revision"/>
    <w:hidden/>
    <w:uiPriority w:val="99"/>
    <w:semiHidden/>
    <w:rsid w:val="00877E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9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emf"/><Relationship Id="rId42" Type="http://schemas.openxmlformats.org/officeDocument/2006/relationships/image" Target="media/image21.png"/><Relationship Id="rId47" Type="http://schemas.openxmlformats.org/officeDocument/2006/relationships/image" Target="media/image26.png"/><Relationship Id="rId50" Type="http://schemas.openxmlformats.org/officeDocument/2006/relationships/oleObject" Target="embeddings/oleObject17.bin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tiff"/><Relationship Id="rId46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oleObject" Target="embeddings/oleObject12.bin"/><Relationship Id="rId41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png"/><Relationship Id="rId45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image" Target="media/image28.emf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3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emf"/><Relationship Id="rId35" Type="http://schemas.openxmlformats.org/officeDocument/2006/relationships/oleObject" Target="embeddings/oleObject15.bin"/><Relationship Id="rId43" Type="http://schemas.openxmlformats.org/officeDocument/2006/relationships/image" Target="media/image22.png"/><Relationship Id="rId48" Type="http://schemas.openxmlformats.org/officeDocument/2006/relationships/image" Target="media/image27.tiff"/><Relationship Id="rId8" Type="http://schemas.openxmlformats.org/officeDocument/2006/relationships/image" Target="media/image2.e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6ACF6-2CFB-4BC5-A5CE-49C887833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615</Words>
  <Characters>3880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Carriel Schmitt, Caroline (IMT)</dc:creator>
  <cp:lastModifiedBy>Carriel Schmitt, Caroline (IMT)</cp:lastModifiedBy>
  <cp:revision>4</cp:revision>
  <cp:lastPrinted>2018-05-07T07:39:00Z</cp:lastPrinted>
  <dcterms:created xsi:type="dcterms:W3CDTF">2018-05-29T17:10:00Z</dcterms:created>
  <dcterms:modified xsi:type="dcterms:W3CDTF">2018-05-30T08:23:00Z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