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3ACA" w14:textId="1ED7E3FB" w:rsidR="006C1B00" w:rsidRPr="0056487E" w:rsidRDefault="006C1B00" w:rsidP="0056487E">
      <w:pPr>
        <w:pStyle w:val="Heading4"/>
        <w:spacing w:line="360" w:lineRule="auto"/>
        <w:rPr>
          <w:sz w:val="28"/>
          <w:szCs w:val="28"/>
        </w:rPr>
      </w:pPr>
      <w:r w:rsidRPr="0056487E">
        <w:rPr>
          <w:sz w:val="28"/>
          <w:szCs w:val="28"/>
        </w:rPr>
        <w:t>Supplementary Information for:</w:t>
      </w:r>
      <w:r w:rsidR="0056487E" w:rsidRPr="0056487E">
        <w:rPr>
          <w:sz w:val="28"/>
          <w:szCs w:val="28"/>
        </w:rPr>
        <w:t xml:space="preserve"> “Evidence-base for urban green-blue infrastructure to support insect </w:t>
      </w:r>
      <w:proofErr w:type="gramStart"/>
      <w:r w:rsidR="0056487E" w:rsidRPr="0056487E">
        <w:rPr>
          <w:sz w:val="28"/>
          <w:szCs w:val="28"/>
        </w:rPr>
        <w:t>diversity</w:t>
      </w:r>
      <w:proofErr w:type="gramEnd"/>
      <w:r w:rsidR="0056487E" w:rsidRPr="0056487E">
        <w:rPr>
          <w:sz w:val="28"/>
          <w:szCs w:val="28"/>
        </w:rPr>
        <w:t>”</w:t>
      </w:r>
    </w:p>
    <w:p w14:paraId="4E5F5C05" w14:textId="77777777" w:rsidR="006C1B00" w:rsidRPr="006C1B00" w:rsidRDefault="006C1B00" w:rsidP="006C1B00"/>
    <w:p w14:paraId="3D54B477" w14:textId="74B44790" w:rsidR="006C1B00" w:rsidRDefault="006C1B00" w:rsidP="006C1B00">
      <w:pPr>
        <w:spacing w:before="240" w:after="240" w:line="360" w:lineRule="auto"/>
        <w:jc w:val="both"/>
        <w:rPr>
          <w:sz w:val="26"/>
          <w:szCs w:val="26"/>
          <w:highlight w:val="yellow"/>
        </w:rPr>
      </w:pPr>
      <w:r w:rsidRPr="006C1B00">
        <w:rPr>
          <w:b/>
          <w:bCs/>
          <w:sz w:val="24"/>
          <w:szCs w:val="24"/>
        </w:rPr>
        <w:t>Tabl</w:t>
      </w:r>
      <w:r w:rsidR="00A26726">
        <w:rPr>
          <w:b/>
          <w:bCs/>
          <w:sz w:val="24"/>
          <w:szCs w:val="24"/>
        </w:rPr>
        <w:t>e</w:t>
      </w:r>
      <w:r w:rsidRPr="006C1B00">
        <w:rPr>
          <w:b/>
          <w:bCs/>
          <w:sz w:val="24"/>
          <w:szCs w:val="24"/>
        </w:rPr>
        <w:t xml:space="preserve"> S1</w:t>
      </w:r>
      <w:r>
        <w:rPr>
          <w:sz w:val="24"/>
          <w:szCs w:val="24"/>
        </w:rPr>
        <w:t xml:space="preserve">: We highlight 18 other existing relevant reviews to the topic of insect diversity in green-blue urban infrastructure. </w:t>
      </w:r>
    </w:p>
    <w:tbl>
      <w:tblPr>
        <w:tblStyle w:val="GridTable5Dark-Accent6"/>
        <w:tblW w:w="9360" w:type="dxa"/>
        <w:tblLayout w:type="fixed"/>
        <w:tblLook w:val="0600" w:firstRow="0" w:lastRow="0" w:firstColumn="0" w:lastColumn="0" w:noHBand="1" w:noVBand="1"/>
      </w:tblPr>
      <w:tblGrid>
        <w:gridCol w:w="2715"/>
        <w:gridCol w:w="3825"/>
        <w:gridCol w:w="2820"/>
      </w:tblGrid>
      <w:tr w:rsidR="006C1B00" w14:paraId="32B68BA7" w14:textId="77777777" w:rsidTr="00E70D59">
        <w:tc>
          <w:tcPr>
            <w:tcW w:w="2715" w:type="dxa"/>
          </w:tcPr>
          <w:p w14:paraId="759C1949" w14:textId="77777777" w:rsidR="006C1B00" w:rsidRPr="00E70D59" w:rsidRDefault="006C1B00" w:rsidP="006233A1">
            <w:pPr>
              <w:widowControl w:val="0"/>
              <w:spacing w:line="360" w:lineRule="auto"/>
              <w:rPr>
                <w:b/>
                <w:bCs/>
                <w:sz w:val="18"/>
                <w:szCs w:val="18"/>
              </w:rPr>
            </w:pPr>
            <w:r w:rsidRPr="00E70D59">
              <w:rPr>
                <w:b/>
                <w:bCs/>
                <w:sz w:val="18"/>
                <w:szCs w:val="18"/>
              </w:rPr>
              <w:t>Green-blue infrastructure</w:t>
            </w:r>
          </w:p>
        </w:tc>
        <w:tc>
          <w:tcPr>
            <w:tcW w:w="3825" w:type="dxa"/>
          </w:tcPr>
          <w:p w14:paraId="0083007B" w14:textId="77777777" w:rsidR="006C1B00" w:rsidRPr="00E70D59" w:rsidRDefault="006C1B00" w:rsidP="006233A1">
            <w:pPr>
              <w:widowControl w:val="0"/>
              <w:spacing w:line="360" w:lineRule="auto"/>
              <w:rPr>
                <w:b/>
                <w:bCs/>
                <w:sz w:val="18"/>
                <w:szCs w:val="18"/>
              </w:rPr>
            </w:pPr>
            <w:r w:rsidRPr="00E70D59">
              <w:rPr>
                <w:b/>
                <w:bCs/>
                <w:sz w:val="18"/>
                <w:szCs w:val="18"/>
              </w:rPr>
              <w:t>Focus</w:t>
            </w:r>
          </w:p>
        </w:tc>
        <w:tc>
          <w:tcPr>
            <w:tcW w:w="2820" w:type="dxa"/>
          </w:tcPr>
          <w:p w14:paraId="3CB62502" w14:textId="77777777" w:rsidR="006C1B00" w:rsidRPr="00E70D59" w:rsidRDefault="006C1B00" w:rsidP="006233A1">
            <w:pPr>
              <w:widowControl w:val="0"/>
              <w:spacing w:line="360" w:lineRule="auto"/>
              <w:rPr>
                <w:b/>
                <w:bCs/>
                <w:sz w:val="18"/>
                <w:szCs w:val="18"/>
              </w:rPr>
            </w:pPr>
            <w:r w:rsidRPr="00E70D59">
              <w:rPr>
                <w:b/>
                <w:bCs/>
                <w:sz w:val="18"/>
                <w:szCs w:val="18"/>
              </w:rPr>
              <w:t>Reference</w:t>
            </w:r>
          </w:p>
        </w:tc>
      </w:tr>
      <w:tr w:rsidR="006C1B00" w14:paraId="2BB78E6E" w14:textId="77777777" w:rsidTr="00E70D59">
        <w:tc>
          <w:tcPr>
            <w:tcW w:w="2715" w:type="dxa"/>
          </w:tcPr>
          <w:p w14:paraId="20186760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Amenity areas</w:t>
            </w:r>
          </w:p>
        </w:tc>
        <w:tc>
          <w:tcPr>
            <w:tcW w:w="3825" w:type="dxa"/>
          </w:tcPr>
          <w:p w14:paraId="6342A251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Golf courses</w:t>
            </w:r>
          </w:p>
        </w:tc>
        <w:tc>
          <w:tcPr>
            <w:tcW w:w="2820" w:type="dxa"/>
          </w:tcPr>
          <w:p w14:paraId="0E59F278" w14:textId="6E5D6B6D" w:rsidR="006C1B00" w:rsidRDefault="00B01A46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&lt;EndNote&gt;&lt;Cite&gt;&lt;Author&gt;Colding&lt;/Author&gt;&lt;Year&gt;2009&lt;/Year&gt;&lt;RecNum&gt;573&lt;/RecNum&gt;&lt;DisplayText&gt;(Colding and Folke, 2009)&lt;/DisplayText&gt;&lt;record&gt;&lt;rec-number&gt;573&lt;/rec-number&gt;&lt;foreign-keys&gt;&lt;key app="EN" db-id="0rve5zesdxp9stexdw7xp50w9td592d0r2wx" timestamp="1687177762"&gt;573&lt;/key&gt;&lt;/foreign-keys&gt;&lt;ref-type name="Journal Article"&gt;17&lt;/ref-type&gt;&lt;contributors&gt;&lt;authors&gt;&lt;author&gt;Colding, Johan&lt;/author&gt;&lt;author&gt;Folke, Carl&lt;/author&gt;&lt;/authors&gt;&lt;/contributors&gt;&lt;titles&gt;&lt;title&gt;The Role of Golf Courses in Biodiversity Conservation and Ecosystem Management&lt;/title&gt;&lt;secondary-title&gt;ECOSYSTEMS&lt;/secondary-title&gt;&lt;/titles&gt;&lt;pages&gt;191–206&lt;/pages&gt;&lt;volume&gt;12&lt;/volume&gt;&lt;number&gt;2&lt;/number&gt;&lt;dates&gt;&lt;year&gt;2009&lt;/year&gt;&lt;pub-dates&gt;&lt;date&gt;2009-02&lt;/date&gt;&lt;/pub-dates&gt;&lt;/dates&gt;&lt;isbn&gt;1432-9840&lt;/isbn&gt;&lt;urls&gt;&lt;/urls&gt;&lt;electronic-resource-num&gt;10.1007/s10021-008-9217-1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(Colding and Folke, 2009)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5DD70DFF" w14:textId="77777777" w:rsidTr="00E70D59">
        <w:tc>
          <w:tcPr>
            <w:tcW w:w="2715" w:type="dxa"/>
          </w:tcPr>
          <w:p w14:paraId="3BDFEB93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Constructured</w:t>
            </w:r>
            <w:proofErr w:type="spellEnd"/>
            <w:r>
              <w:rPr>
                <w:sz w:val="18"/>
                <w:szCs w:val="18"/>
              </w:rPr>
              <w:t xml:space="preserve"> GI</w:t>
            </w:r>
          </w:p>
        </w:tc>
        <w:tc>
          <w:tcPr>
            <w:tcW w:w="3825" w:type="dxa"/>
          </w:tcPr>
          <w:p w14:paraId="185D4989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 roofs, walls, detention basins, swales</w:t>
            </w:r>
          </w:p>
        </w:tc>
        <w:tc>
          <w:tcPr>
            <w:tcW w:w="2820" w:type="dxa"/>
          </w:tcPr>
          <w:p w14:paraId="4DDACC29" w14:textId="63223130" w:rsidR="006C1B00" w:rsidRDefault="006F75C7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&lt;EndNote&gt;&lt;Cite&gt;&lt;Author&gt;Filazzola&lt;/Author&gt;&lt;Year&gt;2019&lt;/Year&gt;&lt;RecNum&gt;930&lt;/RecNum&gt;&lt;DisplayText&gt;(Filazzola et al., 2019)&lt;/DisplayText&gt;&lt;record&gt;&lt;rec-number&gt;930&lt;/rec-number&gt;&lt;foreign-keys&gt;&lt;key app="EN" db-id="0rve5zesdxp9stexdw7xp50w9td592d0r2wx" timestamp="1726832116"&gt;930&lt;/key&gt;&lt;/foreign-keys&gt;&lt;ref-type name="Journal Article"&gt;17&lt;/ref-type&gt;&lt;contributors&gt;&lt;authors&gt;&lt;author&gt;Filazzola, A.&lt;/author&gt;&lt;author&gt;Shrestha, N.&lt;/author&gt;&lt;author&gt;MacIvor, J. S.&lt;/author&gt;&lt;/authors&gt;&lt;/contributors&gt;&lt;auth-address&gt;Univ Toronto, Dept Biol Sci, Toronto, ON, Canada&amp;#xD;Toronto &amp;amp; Reg Conservat Author, Concord, ON, Canada&lt;/auth-address&gt;&lt;titles&gt;&lt;title&gt;The contribution of constructed green infrastructure to urban biodiversity: A synthesis and meta-analysis&lt;/title&gt;&lt;secondary-title&gt;Journal of Applied Ecology&lt;/secondary-title&gt;&lt;alt-title&gt;J Appl Ecol&lt;/alt-title&gt;&lt;/titles&gt;&lt;pages&gt;2131-2143&lt;/pages&gt;&lt;volume&gt;56&lt;/volume&gt;&lt;number&gt;9&lt;/number&gt;&lt;keywords&gt;&lt;keyword&gt;ecosystem services&lt;/keyword&gt;&lt;keyword&gt;green roof&lt;/keyword&gt;&lt;keyword&gt;retention pond&lt;/keyword&gt;&lt;keyword&gt;stormwater management&lt;/keyword&gt;&lt;keyword&gt;urban ecology&lt;/keyword&gt;&lt;keyword&gt;wildlife conservation&lt;/keyword&gt;&lt;keyword&gt;arthropod communities&lt;/keyword&gt;&lt;keyword&gt;thermal performance&lt;/keyword&gt;&lt;keyword&gt;ecosystem services&lt;/keyword&gt;&lt;keyword&gt;amphibian use&lt;/keyword&gt;&lt;keyword&gt;habitat&lt;/keyword&gt;&lt;keyword&gt;ecology&lt;/keyword&gt;&lt;keyword&gt;roofs&lt;/keyword&gt;&lt;keyword&gt;bird&lt;/keyword&gt;&lt;keyword&gt;diversity&lt;/keyword&gt;&lt;keyword&gt;framework&lt;/keyword&gt;&lt;/keywords&gt;&lt;dates&gt;&lt;year&gt;2019&lt;/year&gt;&lt;pub-dates&gt;&lt;date&gt;Sep&lt;/date&gt;&lt;/pub-dates&gt;&lt;/dates&gt;&lt;isbn&gt;0021-8901&lt;/isbn&gt;&lt;accession-num&gt;WOS:000480495100001&lt;/accession-num&gt;&lt;urls&gt;&lt;related-urls&gt;&lt;url&gt;&amp;lt;Go to ISI&amp;gt;://WOS:000480495100001&lt;/url&gt;&lt;/related-urls&gt;&lt;/urls&gt;&lt;electronic-resource-num&gt;10.1111/1365-2664.13475&lt;/electronic-resource-num&gt;&lt;language&gt;English&lt;/language&gt;&lt;/record&gt;&lt;/Cite&gt;&lt;/EndNote&gt;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(Filazzola et al., 2019)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3763C174" w14:textId="77777777" w:rsidTr="00E70D59">
        <w:tc>
          <w:tcPr>
            <w:tcW w:w="2715" w:type="dxa"/>
          </w:tcPr>
          <w:p w14:paraId="1E40C5F5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Constructured</w:t>
            </w:r>
            <w:proofErr w:type="spellEnd"/>
            <w:r>
              <w:rPr>
                <w:sz w:val="18"/>
                <w:szCs w:val="18"/>
              </w:rPr>
              <w:t xml:space="preserve"> GI</w:t>
            </w:r>
          </w:p>
        </w:tc>
        <w:tc>
          <w:tcPr>
            <w:tcW w:w="3825" w:type="dxa"/>
          </w:tcPr>
          <w:p w14:paraId="35F70512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 roofs (height and isolation)</w:t>
            </w:r>
          </w:p>
        </w:tc>
        <w:tc>
          <w:tcPr>
            <w:tcW w:w="2820" w:type="dxa"/>
          </w:tcPr>
          <w:p w14:paraId="608A5ECD" w14:textId="6B738DDB" w:rsidR="006C1B00" w:rsidRDefault="006F75C7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&lt;EndNote&gt;&lt;Cite&gt;&lt;Author&gt;Blank&lt;/Author&gt;&lt;Year&gt;2017&lt;/Year&gt;&lt;RecNum&gt;634&lt;/RecNum&gt;&lt;DisplayText&gt;(Blank et al., 2017)&lt;/DisplayText&gt;&lt;record&gt;&lt;rec-number&gt;634&lt;/rec-number&gt;&lt;foreign-keys&gt;&lt;key app="EN" db-id="0rve5zesdxp9stexdw7xp50w9td592d0r2wx" timestamp="1687177881"&gt;634&lt;/key&gt;&lt;/foreign-keys&gt;&lt;ref-type name="Journal Article"&gt;17&lt;/ref-type&gt;&lt;contributors&gt;&lt;authors&gt;&lt;author&gt;Blank, Lior&lt;/author&gt;&lt;author&gt;Vasl, Amiel&lt;/author&gt;&lt;author&gt;Schindler, Bracha Y.&lt;/author&gt;&lt;author&gt;Kadas, Gyongyver J.&lt;/author&gt;&lt;author&gt;Blaustein, Leon&lt;/author&gt;&lt;/authors&gt;&lt;/contributors&gt;&lt;titles&gt;&lt;title&gt;Horizontal and vertical island biogeography of arthropods on green roofs: a review&lt;/title&gt;&lt;secondary-title&gt;Urban Ecosystems &lt;/secondary-title&gt;&lt;/titles&gt;&lt;pages&gt;911-917&lt;/pages&gt;&lt;volume&gt;20&lt;/volume&gt;&lt;number&gt;4&lt;/number&gt;&lt;dates&gt;&lt;year&gt;2017&lt;/year&gt;&lt;pub-dates&gt;&lt;date&gt;2017-08&lt;/date&gt;&lt;/pub-dates&gt;&lt;/dates&gt;&lt;isbn&gt;1083-8155&lt;/isbn&gt;&lt;urls&gt;&lt;/urls&gt;&lt;electronic-resource-num&gt;10.1007/s11252-016-0639-9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(Blank et al., 2017)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528C9B07" w14:textId="77777777" w:rsidTr="00E70D59">
        <w:tc>
          <w:tcPr>
            <w:tcW w:w="2715" w:type="dxa"/>
          </w:tcPr>
          <w:p w14:paraId="090156F6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Constructured</w:t>
            </w:r>
            <w:proofErr w:type="spellEnd"/>
            <w:r>
              <w:rPr>
                <w:sz w:val="18"/>
                <w:szCs w:val="18"/>
              </w:rPr>
              <w:t xml:space="preserve"> GI</w:t>
            </w:r>
          </w:p>
        </w:tc>
        <w:tc>
          <w:tcPr>
            <w:tcW w:w="3825" w:type="dxa"/>
          </w:tcPr>
          <w:p w14:paraId="1371CA5A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 roofs</w:t>
            </w:r>
          </w:p>
        </w:tc>
        <w:tc>
          <w:tcPr>
            <w:tcW w:w="2820" w:type="dxa"/>
          </w:tcPr>
          <w:p w14:paraId="0F6C8DE7" w14:textId="0D221A24" w:rsidR="006C1B00" w:rsidRDefault="009A25B8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&lt;EndNote&gt;&lt;Cite&gt;&lt;Author&gt;Wang&lt;/Author&gt;&lt;Year&gt;2022&lt;/Year&gt;&lt;RecNum&gt;632&lt;/RecNum&gt;&lt;DisplayText&gt;(Wang et al., 2022)&lt;/DisplayText&gt;&lt;record&gt;&lt;rec-number&gt;632&lt;/rec-number&gt;&lt;foreign-keys&gt;&lt;key app="EN" db-id="0rve5zesdxp9stexdw7xp50w9td592d0r2wx" timestamp="1687177881"&gt;632&lt;/key&gt;&lt;/foreign-keys&gt;&lt;ref-type name="Journal Article"&gt;17&lt;/ref-type&gt;&lt;contributors&gt;&lt;authors&gt;&lt;author&gt;Wang, Linwen&lt;/author&gt;&lt;author&gt;Wang, Hui&lt;/author&gt;&lt;author&gt;Wang, Yuncai&lt;/author&gt;&lt;author&gt;Che, Yue&lt;/author&gt;&lt;author&gt;Ge, Zhiwei&lt;/author&gt;&lt;author&gt;Mao, Lingfeng&lt;/author&gt;&lt;/authors&gt;&lt;/contributors&gt;&lt;titles&gt;&lt;title&gt;The relationship between green roofs and urban biodiversity: a systematic review&lt;/title&gt;&lt;secondary-title&gt;Biodiversity and Conservation &lt;/secondary-title&gt;&lt;/titles&gt;&lt;pages&gt;1771-1796&lt;/pages&gt;&lt;volume&gt;31&lt;/volume&gt;&lt;number&gt;7&lt;/number&gt;&lt;dates&gt;&lt;year&gt;2022&lt;/year&gt;&lt;pub-dates&gt;&lt;date&gt;2022-06&lt;/date&gt;&lt;/pub-dates&gt;&lt;/dates&gt;&lt;isbn&gt;0960-3115&lt;/isbn&gt;&lt;urls&gt;&lt;/urls&gt;&lt;electronic-resource-num&gt;10.1007/s10531-022-02436-3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(Wang et al., 2022)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475D91F1" w14:textId="77777777" w:rsidTr="00E70D59">
        <w:tc>
          <w:tcPr>
            <w:tcW w:w="2715" w:type="dxa"/>
          </w:tcPr>
          <w:p w14:paraId="772439A6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Gardens (flowers / pollinators)</w:t>
            </w:r>
          </w:p>
        </w:tc>
        <w:tc>
          <w:tcPr>
            <w:tcW w:w="3825" w:type="dxa"/>
          </w:tcPr>
          <w:p w14:paraId="43C49AE7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Gardens to support pollinators  </w:t>
            </w:r>
          </w:p>
        </w:tc>
        <w:tc>
          <w:tcPr>
            <w:tcW w:w="2820" w:type="dxa"/>
          </w:tcPr>
          <w:p w14:paraId="687764A9" w14:textId="7D26639D" w:rsidR="006C1B00" w:rsidRDefault="009A25B8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PEVuZE5vdGU+PENpdGU+PEF1dGhvcj5NYWpld3NrYTwvQXV0aG9yPjxZZWFyPjIwMjA8L1llYXI+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</w:fldData>
              </w:fldChar>
            </w:r>
            <w:r w:rsidR="00C70FD9">
              <w:rPr>
                <w:sz w:val="18"/>
                <w:szCs w:val="18"/>
              </w:rPr>
              <w:instrText xml:space="preserve"> ADDIN EN.CITE </w:instrText>
            </w:r>
            <w:r w:rsidR="00C70FD9">
              <w:rPr>
                <w:sz w:val="18"/>
                <w:szCs w:val="18"/>
              </w:rPr>
              <w:fldChar w:fldCharType="begin">
                <w:fldData xml:space="preserve">PEVuZE5vdGU+PENpdGU+PEF1dGhvcj5NYWpld3NrYTwvQXV0aG9yPjxZZWFyPjIwMjA8L1llYXI+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</w:fldData>
              </w:fldChar>
            </w:r>
            <w:r w:rsidR="00C70FD9">
              <w:rPr>
                <w:sz w:val="18"/>
                <w:szCs w:val="18"/>
              </w:rPr>
              <w:instrText xml:space="preserve"> ADDIN EN.CITE.DATA </w:instrText>
            </w:r>
            <w:r w:rsidR="00C70FD9">
              <w:rPr>
                <w:sz w:val="18"/>
                <w:szCs w:val="18"/>
              </w:rPr>
            </w:r>
            <w:r w:rsidR="00C70FD9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(Majewska and Altizer, 2020)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2E458FF8" w14:textId="77777777" w:rsidTr="00E70D59">
        <w:tc>
          <w:tcPr>
            <w:tcW w:w="2715" w:type="dxa"/>
          </w:tcPr>
          <w:p w14:paraId="6BB4AFA0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Gardens (flowers / pollinators)</w:t>
            </w:r>
          </w:p>
        </w:tc>
        <w:tc>
          <w:tcPr>
            <w:tcW w:w="3825" w:type="dxa"/>
          </w:tcPr>
          <w:p w14:paraId="0DC28E9B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Benefits of wildflower meadows</w:t>
            </w:r>
          </w:p>
        </w:tc>
        <w:tc>
          <w:tcPr>
            <w:tcW w:w="2820" w:type="dxa"/>
          </w:tcPr>
          <w:p w14:paraId="7BE57EFC" w14:textId="7DF22612" w:rsidR="006C1B00" w:rsidRDefault="004B1C11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&lt;EndNote&gt;&lt;Cite&gt;&lt;Author&gt;Bretzel&lt;/Author&gt;&lt;Year&gt;2016&lt;/Year&gt;&lt;RecNum&gt;974&lt;/RecNum&gt;&lt;DisplayText&gt;(Bretzel et al., 2016)&lt;/DisplayText&gt;&lt;record&gt;&lt;rec-number&gt;974&lt;/rec-number&gt;&lt;foreign-keys&gt;&lt;key app="EN" db-id="0rve5zesdxp9stexdw7xp50w9td592d0r2wx" timestamp="1726847758"&gt;974&lt;/key&gt;&lt;/foreign-keys&gt;&lt;ref-type name="Journal Article"&gt;17&lt;/ref-type&gt;&lt;contributors&gt;&lt;authors&gt;&lt;author&gt;Bretzel, F.&lt;/author&gt;&lt;author&gt;Vannucchi, F.&lt;/author&gt;&lt;author&gt;Romano, D.&lt;/author&gt;&lt;author&gt;Malorgio, F.&lt;/author&gt;&lt;author&gt;Benvenuti, S.&lt;/author&gt;&lt;author&gt;Pezzarossa, B.&lt;/author&gt;&lt;/authors&gt;&lt;/contributors&gt;&lt;auth-address&gt;CNR, Inst Ecosyst Study, Via Moruzzi 1, I-56124 Pisa, Italy&amp;#xD;Univ Catania, Dept Agr Food &amp;amp; Environm, Via Valdisavoia 5, I-95123 Catania, Italy&amp;#xD;Univ Pisa, Dept Agr Food &amp;amp; Environm, Via Borghetto 80, I-56124 Pisa, Italy&lt;/auth-address&gt;&lt;titles&gt;&lt;title&gt;Wildflowers: From conserving biodiversity to urban greening A review&lt;/title&gt;&lt;secondary-title&gt;Urban Forestry &amp;amp; Urban Greening&lt;/secondary-title&gt;&lt;alt-title&gt;Urban for Urban Gree&lt;/alt-title&gt;&lt;/titles&gt;&lt;pages&gt;428-436&lt;/pages&gt;&lt;volume&gt;20&lt;/volume&gt;&lt;keywords&gt;&lt;keyword&gt;grasslands&lt;/keyword&gt;&lt;keyword&gt;invertebrates&lt;/keyword&gt;&lt;keyword&gt;meadow-like vegetation&lt;/keyword&gt;&lt;keyword&gt;plant diversity&lt;/keyword&gt;&lt;keyword&gt;soil fertility&lt;/keyword&gt;&lt;keyword&gt;urban settings&lt;/keyword&gt;&lt;keyword&gt;plant functional types&lt;/keyword&gt;&lt;keyword&gt;species richness&lt;/keyword&gt;&lt;keyword&gt;vegetation composition&lt;/keyword&gt;&lt;keyword&gt;nitrogen enrichment&lt;/keyword&gt;&lt;keyword&gt;soil resources&lt;/keyword&gt;&lt;keyword&gt;native plants&lt;/keyword&gt;&lt;keyword&gt;seed mixes&lt;/keyword&gt;&lt;keyword&gt;diversity&lt;/keyword&gt;&lt;keyword&gt;grassland&lt;/keyword&gt;&lt;keyword&gt;productivity&lt;/keyword&gt;&lt;/keywords&gt;&lt;dates&gt;&lt;year&gt;2016&lt;/year&gt;&lt;pub-dates&gt;&lt;date&gt;Dec 1&lt;/date&gt;&lt;/pub-dates&gt;&lt;/dates&gt;&lt;isbn&gt;1618-8667&lt;/isbn&gt;&lt;accession-num&gt;WOS:000391471000047&lt;/accession-num&gt;&lt;urls&gt;&lt;related-urls&gt;&lt;url&gt;&amp;lt;Go to ISI&amp;gt;://WOS:000391471000047&lt;/url&gt;&lt;/related-urls&gt;&lt;/urls&gt;&lt;electronic-resource-num&gt;10.1016/j.ufug.2016.10.008&lt;/electronic-resource-num&gt;&lt;language&gt;English&lt;/language&gt;&lt;/record&gt;&lt;/Cite&gt;&lt;/EndNote&gt;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(Bretzel et al., 2016)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2644787B" w14:textId="77777777" w:rsidTr="00E70D59">
        <w:tc>
          <w:tcPr>
            <w:tcW w:w="2715" w:type="dxa"/>
          </w:tcPr>
          <w:p w14:paraId="3DB0F1D7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Gardens (flowers / pollinators)</w:t>
            </w:r>
          </w:p>
        </w:tc>
        <w:tc>
          <w:tcPr>
            <w:tcW w:w="3825" w:type="dxa"/>
          </w:tcPr>
          <w:p w14:paraId="483A894A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habitats for bees</w:t>
            </w:r>
          </w:p>
        </w:tc>
        <w:tc>
          <w:tcPr>
            <w:tcW w:w="2820" w:type="dxa"/>
          </w:tcPr>
          <w:p w14:paraId="08B1C0F7" w14:textId="69B2CDA1" w:rsidR="006C1B00" w:rsidRDefault="0053453F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&lt;EndNote&gt;&lt;Cite&gt;&lt;Author&gt;Ayers&lt;/Author&gt;&lt;Year&gt;2021&lt;/Year&gt;&lt;RecNum&gt;398&lt;/RecNum&gt;&lt;DisplayText&gt;(Ayers and Rehan, 2021)&lt;/DisplayText&gt;&lt;record&gt;&lt;rec-number&gt;398&lt;/rec-number&gt;&lt;foreign-keys&gt;&lt;key app="EN" db-id="0rve5zesdxp9stexdw7xp50w9td592d0r2wx" timestamp="1687177701"&gt;398&lt;/key&gt;&lt;/foreign-keys&gt;&lt;ref-type name="Journal Article"&gt;17&lt;/ref-type&gt;&lt;contributors&gt;&lt;authors&gt;&lt;author&gt;Ayers, Anthony C.&lt;/author&gt;&lt;author&gt;Rehan, Sandra M.&lt;/author&gt;&lt;/authors&gt;&lt;/contributors&gt;&lt;titles&gt;&lt;title&gt;Supporting Bees in Cities: How Bees Are Influenced by Local and Landscape Features&lt;/title&gt;&lt;secondary-title&gt;INSECTS&lt;/secondary-title&gt;&lt;/titles&gt;&lt;volume&gt;12&lt;/volume&gt;&lt;number&gt;2&lt;/number&gt;&lt;dates&gt;&lt;year&gt;2021&lt;/year&gt;&lt;pub-dates&gt;&lt;date&gt;2021-02&lt;/date&gt;&lt;/pub-dates&gt;&lt;/dates&gt;&lt;urls&gt;&lt;/urls&gt;&lt;electronic-resource-num&gt;10.3390/insects12020128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(Ayers and Rehan, 2021)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53FE413D" w14:textId="77777777" w:rsidTr="004014E1">
        <w:trPr>
          <w:trHeight w:val="309"/>
        </w:trPr>
        <w:tc>
          <w:tcPr>
            <w:tcW w:w="2715" w:type="dxa"/>
          </w:tcPr>
          <w:p w14:paraId="2BCEDBBB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Gardens (flowers / pollinators)</w:t>
            </w:r>
          </w:p>
        </w:tc>
        <w:tc>
          <w:tcPr>
            <w:tcW w:w="3825" w:type="dxa"/>
          </w:tcPr>
          <w:p w14:paraId="39D04EA1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bee assemblages</w:t>
            </w:r>
          </w:p>
        </w:tc>
        <w:tc>
          <w:tcPr>
            <w:tcW w:w="2820" w:type="dxa"/>
          </w:tcPr>
          <w:p w14:paraId="07654B16" w14:textId="4CB6F5B1" w:rsidR="006C1B00" w:rsidRDefault="00AD4DE3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&lt;EndNote&gt;&lt;Cite&gt;&lt;Author&gt;Prendergast&lt;/Author&gt;&lt;Year&gt;2022&lt;/Year&gt;&lt;RecNum&gt;945&lt;/RecNum&gt;&lt;DisplayText&gt;(Prendergast et al., 2022)&lt;/DisplayText&gt;&lt;record&gt;&lt;rec-number&gt;945&lt;/rec-number&gt;&lt;foreign-keys&gt;&lt;key app="EN" db-id="0rve5zesdxp9stexdw7xp50w9td592d0r2wx" timestamp="1726835634"&gt;945&lt;/key&gt;&lt;/foreign-keys&gt;&lt;ref-type name="Journal Article"&gt;17&lt;/ref-type&gt;&lt;contributors&gt;&lt;authors&gt;&lt;author&gt;Prendergast, K. S.&lt;/author&gt;&lt;author&gt;Dixon, K. W.&lt;/author&gt;&lt;author&gt;Bateman, P. W.&lt;/author&gt;&lt;/authors&gt;&lt;/contributors&gt;&lt;auth-address&gt;Curtin Univ, Sch Mol &amp;amp; Life Sci, Kent St, Bentley, WA 6102, Australia&lt;/auth-address&gt;&lt;titles&gt;&lt;title&gt;A global review of determinants of native bee assemblages in urbanised landscapes&lt;/title&gt;&lt;secondary-title&gt;Insect Conservation and Diversity&lt;/secondary-title&gt;&lt;alt-title&gt;Insect Conserv Diver&lt;/alt-title&gt;&lt;/titles&gt;&lt;pages&gt;385-405&lt;/pages&gt;&lt;volume&gt;15&lt;/volume&gt;&lt;number&gt;4&lt;/number&gt;&lt;keywords&gt;&lt;keyword&gt;cities&lt;/keyword&gt;&lt;keyword&gt;conservation&lt;/keyword&gt;&lt;keyword&gt;ecological traits&lt;/keyword&gt;&lt;keyword&gt;knowledge gaps&lt;/keyword&gt;&lt;keyword&gt;pollinators&lt;/keyword&gt;&lt;keyword&gt;urban ecology&lt;/keyword&gt;&lt;keyword&gt;trap-nesting bees&lt;/keyword&gt;&lt;keyword&gt;solitary wasps&lt;/keyword&gt;&lt;keyword&gt;pollinator declines&lt;/keyword&gt;&lt;keyword&gt;honey-bee&lt;/keyword&gt;&lt;keyword&gt;wild bees&lt;/keyword&gt;&lt;keyword&gt;habitat fragmentation&lt;/keyword&gt;&lt;keyword&gt;diversity hymenoptera&lt;/keyword&gt;&lt;keyword&gt;insecta hymenoptera&lt;/keyword&gt;&lt;keyword&gt;relocation risky&lt;/keyword&gt;&lt;keyword&gt;species richness&lt;/keyword&gt;&lt;/keywords&gt;&lt;dates&gt;&lt;year&gt;2022&lt;/year&gt;&lt;pub-dates&gt;&lt;date&gt;Jul&lt;/date&gt;&lt;/pub-dates&gt;&lt;/dates&gt;&lt;isbn&gt;1752-458x&lt;/isbn&gt;&lt;accession-num&gt;WOS:000753764100001&lt;/accession-num&gt;&lt;urls&gt;&lt;related-urls&gt;&lt;url&gt;&amp;lt;Go to ISI&amp;gt;://WOS:000753764100001&lt;/url&gt;&lt;/related-urls&gt;&lt;/urls&gt;&lt;electronic-resource-num&gt;10.1111/icad.12569&lt;/electronic-resource-num&gt;&lt;language&gt;English&lt;/language&gt;&lt;/record&gt;&lt;/Cite&gt;&lt;/EndNote&gt;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(Prendergast et al., 2022)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3E46B752" w14:textId="77777777" w:rsidTr="00E70D59">
        <w:tc>
          <w:tcPr>
            <w:tcW w:w="2715" w:type="dxa"/>
          </w:tcPr>
          <w:p w14:paraId="5C19AE7B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Waterbodies</w:t>
            </w:r>
          </w:p>
        </w:tc>
        <w:tc>
          <w:tcPr>
            <w:tcW w:w="3825" w:type="dxa"/>
          </w:tcPr>
          <w:p w14:paraId="60477F0C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Success of river restoration</w:t>
            </w:r>
          </w:p>
        </w:tc>
        <w:tc>
          <w:tcPr>
            <w:tcW w:w="2820" w:type="dxa"/>
          </w:tcPr>
          <w:p w14:paraId="31E1CB73" w14:textId="4BDCC296" w:rsidR="006C1B00" w:rsidRDefault="00F426D9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&lt;EndNote&gt;&lt;Cite&gt;&lt;Author&gt;Al-Zankana&lt;/Author&gt;&lt;Year&gt;2021&lt;/Year&gt;&lt;RecNum&gt;572&lt;/RecNum&gt;&lt;DisplayText&gt;(Al-Zankana et al., 2021)&lt;/DisplayText&gt;&lt;record&gt;&lt;rec-number&gt;572&lt;/rec-number&gt;&lt;foreign-keys&gt;&lt;key app="EN" db-id="0rve5zesdxp9stexdw7xp50w9td592d0r2wx" timestamp="1687177762"&gt;572&lt;/key&gt;&lt;/foreign-keys&gt;&lt;ref-type name="Journal Article"&gt;17&lt;/ref-type&gt;&lt;contributors&gt;&lt;authors&gt;&lt;author&gt;Al-Zankana, Ahmed Faraj Ali&lt;/author&gt;&lt;author&gt;Smallwood, Lisa S.&lt;/author&gt;&lt;author&gt;Matheson, Tom&lt;/author&gt;&lt;author&gt;Harper, David M.&lt;/author&gt;&lt;/authors&gt;&lt;/contributors&gt;&lt;titles&gt;&lt;title&gt;Hydromorphological rehabilitation improves channel morphology, instream biotopes, and macroinvertebrate communities, and thus enhances the conservation of an urban river&lt;/title&gt;&lt;secondary-title&gt;AQUATIC CONSERVATION-MARINE AND FRESHWATER ECOSYSTEMS&lt;/secondary-title&gt;&lt;/titles&gt;&lt;pages&gt;2697–2713&lt;/pages&gt;&lt;volume&gt;31&lt;/volume&gt;&lt;number&gt;10&lt;/number&gt;&lt;dates&gt;&lt;year&gt;2021&lt;/year&gt;&lt;pub-dates&gt;&lt;date&gt;2021-10&lt;/date&gt;&lt;/pub-dates&gt;&lt;/dates&gt;&lt;isbn&gt;1052-7613&lt;/isbn&gt;&lt;urls&gt;&lt;/urls&gt;&lt;electronic-resource-num&gt;10.1002/aqc.3697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(Al-Zankana et al., 2021)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0ACA846B" w14:textId="77777777" w:rsidTr="00E70D59">
        <w:tc>
          <w:tcPr>
            <w:tcW w:w="2715" w:type="dxa"/>
          </w:tcPr>
          <w:p w14:paraId="39F395A3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Waterbodies</w:t>
            </w:r>
          </w:p>
        </w:tc>
        <w:tc>
          <w:tcPr>
            <w:tcW w:w="3825" w:type="dxa"/>
          </w:tcPr>
          <w:p w14:paraId="50C067AE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Permanent versus temporary bodies</w:t>
            </w:r>
          </w:p>
        </w:tc>
        <w:tc>
          <w:tcPr>
            <w:tcW w:w="2820" w:type="dxa"/>
          </w:tcPr>
          <w:p w14:paraId="00565369" w14:textId="690E35B8" w:rsidR="006C1B00" w:rsidRDefault="00F31358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&lt;EndNote&gt;&lt;Cite&gt;&lt;Author&gt;Anton-Pardo&lt;/Author&gt;&lt;Year&gt;2019&lt;/Year&gt;&lt;RecNum&gt;747&lt;/RecNum&gt;&lt;DisplayText&gt;(Anton-Pardo et al., 2019)&lt;/DisplayText&gt;&lt;record&gt;&lt;rec-number&gt;747&lt;/rec-number&gt;&lt;foreign-keys&gt;&lt;key app="EN" db-id="0rve5zesdxp9stexdw7xp50w9td592d0r2wx" timestamp="1687177964"&gt;747&lt;/key&gt;&lt;/foreign-keys&gt;&lt;ref-type name="Journal Article"&gt;17&lt;/ref-type&gt;&lt;contributors&gt;&lt;authors&gt;&lt;author&gt;Anton-Pardo, Maria&lt;/author&gt;&lt;author&gt;Ortega, Jean C. G.&lt;/author&gt;&lt;author&gt;Melo, Adriano S.&lt;/author&gt;&lt;author&gt;Bini, Luis M.&lt;/author&gt;&lt;/authors&gt;&lt;/contributors&gt;&lt;titles&gt;&lt;title&gt;Global meta-analysis reveals that invertebrate diversity is higher in permanent than in temporary lentic water bodies&lt;/title&gt;&lt;secondary-title&gt;FRESHWATER BIOLOGY&lt;/secondary-title&gt;&lt;/titles&gt;&lt;pages&gt;2234–2246&lt;/pages&gt;&lt;volume&gt;64&lt;/volume&gt;&lt;number&gt;12&lt;/number&gt;&lt;dates&gt;&lt;year&gt;2019&lt;/year&gt;&lt;pub-dates&gt;&lt;date&gt;2019-12&lt;/date&gt;&lt;/pub-dates&gt;&lt;/dates&gt;&lt;isbn&gt;0046-5070&lt;/isbn&gt;&lt;urls&gt;&lt;/urls&gt;&lt;electronic-resource-num&gt;10.1111/fwb.13409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(Anton-Pardo et al., 2019)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5A0DCA98" w14:textId="77777777" w:rsidTr="00E70D59">
        <w:tc>
          <w:tcPr>
            <w:tcW w:w="2715" w:type="dxa"/>
          </w:tcPr>
          <w:p w14:paraId="1646A2DD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Waterbodies</w:t>
            </w:r>
          </w:p>
        </w:tc>
        <w:tc>
          <w:tcPr>
            <w:tcW w:w="3825" w:type="dxa"/>
          </w:tcPr>
          <w:p w14:paraId="2EE2BDA9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Anthropogenic waterbodies</w:t>
            </w:r>
          </w:p>
        </w:tc>
        <w:tc>
          <w:tcPr>
            <w:tcW w:w="2820" w:type="dxa"/>
          </w:tcPr>
          <w:p w14:paraId="4B92CEA1" w14:textId="37A97AB6" w:rsidR="006C1B00" w:rsidRDefault="00F31358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&lt;EndNote&gt;&lt;Cite&gt;&lt;Author&gt;Chester&lt;/Author&gt;&lt;Year&gt;2013&lt;/Year&gt;&lt;RecNum&gt;975&lt;/RecNum&gt;&lt;DisplayText&gt;(Chester and Robson, 2013)&lt;/DisplayText&gt;&lt;record&gt;&lt;rec-number&gt;975&lt;/rec-number&gt;&lt;foreign-keys&gt;&lt;key app="EN" db-id="0rve5zesdxp9stexdw7xp50w9td592d0r2wx" timestamp="1726847852"&gt;975&lt;/key&gt;&lt;/foreign-keys&gt;&lt;ref-type name="Journal Article"&gt;17&lt;/ref-type&gt;&lt;contributors&gt;&lt;authors&gt;&lt;author&gt;Chester, E. T.&lt;/author&gt;&lt;author&gt;Robson, B. J.&lt;/author&gt;&lt;/authors&gt;&lt;/contributors&gt;&lt;auth-address&gt;Murdoch Univ, Sch Vet &amp;amp; Life Sci, Murdoch, WA 6150, Australia&lt;/auth-address&gt;&lt;titles&gt;&lt;title&gt;Anthropogenic refuges for freshwater biodiversity: Their ecological characteristics and management&lt;/title&gt;&lt;secondary-title&gt;Biological Conservation&lt;/secondary-title&gt;&lt;alt-title&gt;Biol Conserv&lt;/alt-title&gt;&lt;/titles&gt;&lt;pages&gt;64-75&lt;/pages&gt;&lt;volume&gt;166&lt;/volume&gt;&lt;keywords&gt;&lt;keyword&gt;anthropogenic habitat&lt;/keyword&gt;&lt;keyword&gt;anthropogenic ecosystems&lt;/keyword&gt;&lt;keyword&gt;artificial habitat&lt;/keyword&gt;&lt;keyword&gt;climate change&lt;/keyword&gt;&lt;keyword&gt;ponds&lt;/keyword&gt;&lt;keyword&gt;reconciliation ecology&lt;/keyword&gt;&lt;keyword&gt;refugia&lt;/keyword&gt;&lt;keyword&gt;surrogate habitat&lt;/keyword&gt;&lt;keyword&gt;wetlands&lt;/keyword&gt;&lt;keyword&gt;agricultural drainage ditches&lt;/keyword&gt;&lt;keyword&gt;stormwater retention ponds&lt;/keyword&gt;&lt;keyword&gt;rice fields&lt;/keyword&gt;&lt;keyword&gt;species richness&lt;/keyword&gt;&lt;keyword&gt;habitat use&lt;/keyword&gt;&lt;keyword&gt;macroinvertebrate diversity&lt;/keyword&gt;&lt;keyword&gt;invertebrate communities&lt;/keyword&gt;&lt;keyword&gt;reconciliation ecology&lt;/keyword&gt;&lt;keyword&gt;conservation value&lt;/keyword&gt;&lt;keyword&gt;aquatic habitat&lt;/keyword&gt;&lt;/keywords&gt;&lt;dates&gt;&lt;year&gt;2013&lt;/year&gt;&lt;pub-dates&gt;&lt;date&gt;Oct&lt;/date&gt;&lt;/pub-dates&gt;&lt;/dates&gt;&lt;isbn&gt;0006-3207&lt;/isbn&gt;&lt;accession-num&gt;WOS:000328523900007&lt;/accession-num&gt;&lt;urls&gt;&lt;related-urls&gt;&lt;url&gt;&amp;lt;Go to ISI&amp;gt;://WOS:000328523900007&lt;/url&gt;&lt;/related-urls&gt;&lt;/urls&gt;&lt;electronic-resource-num&gt;10.1016/j.biocon.2013.06.016&lt;/electronic-resource-num&gt;&lt;language&gt;English&lt;/language&gt;&lt;/record&gt;&lt;/Cite&gt;&lt;/EndNote&gt;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(Chester and Robson, 2013)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0F82FBA7" w14:textId="77777777" w:rsidTr="00E70D59">
        <w:tc>
          <w:tcPr>
            <w:tcW w:w="2715" w:type="dxa"/>
          </w:tcPr>
          <w:p w14:paraId="5E22121E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Waterbodies</w:t>
            </w:r>
          </w:p>
        </w:tc>
        <w:tc>
          <w:tcPr>
            <w:tcW w:w="3825" w:type="dxa"/>
          </w:tcPr>
          <w:p w14:paraId="5C1DEE20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Ponds</w:t>
            </w:r>
          </w:p>
        </w:tc>
        <w:tc>
          <w:tcPr>
            <w:tcW w:w="2820" w:type="dxa"/>
          </w:tcPr>
          <w:p w14:paraId="03452AAE" w14:textId="37BEEB9E" w:rsidR="006C1B00" w:rsidRDefault="00E12B9F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&lt;EndNote&gt;&lt;Cite&gt;&lt;Author&gt;Oertli&lt;/Author&gt;&lt;Year&gt;2019&lt;/Year&gt;&lt;RecNum&gt;781&lt;/RecNum&gt;&lt;DisplayText&gt;(Oertli and Parris, 2019)&lt;/DisplayText&gt;&lt;record&gt;&lt;rec-number&gt;781&lt;/rec-number&gt;&lt;foreign-keys&gt;&lt;key app="EN" db-id="0rve5zesdxp9stexdw7xp50w9td592d0r2wx" timestamp="1687178021"&gt;781&lt;/key&gt;&lt;/foreign-keys&gt;&lt;ref-type name="Journal Article"&gt;17&lt;/ref-type&gt;&lt;contributors&gt;&lt;authors&gt;&lt;author&gt;Oertli, Beat&lt;/author&gt;&lt;author&gt;Parris, Kirsten M.&lt;/author&gt;&lt;/authors&gt;&lt;/contributors&gt;&lt;titles&gt;&lt;title&gt;Review: Toward management of urban ponds for freshwater biodiversity&lt;/title&gt;&lt;secondary-title&gt;Ecosphere &lt;/secondary-title&gt;&lt;/titles&gt;&lt;volume&gt;10&lt;/volume&gt;&lt;number&gt;7&lt;/number&gt;&lt;dates&gt;&lt;year&gt;2019&lt;/year&gt;&lt;pub-dates&gt;&lt;date&gt;2019-07&lt;/date&gt;&lt;/pub-dates&gt;&lt;/dates&gt;&lt;isbn&gt;2150-8925&lt;/isbn&gt;&lt;urls&gt;&lt;/urls&gt;&lt;electronic-resource-num&gt;10.1002/ecs2.2810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(Oertli and Parris, 2019)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2DEBD09D" w14:textId="77777777" w:rsidTr="00E70D59">
        <w:tc>
          <w:tcPr>
            <w:tcW w:w="2715" w:type="dxa"/>
          </w:tcPr>
          <w:p w14:paraId="2EFCF01E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non-sealed urban areas</w:t>
            </w:r>
          </w:p>
        </w:tc>
        <w:tc>
          <w:tcPr>
            <w:tcW w:w="3825" w:type="dxa"/>
          </w:tcPr>
          <w:p w14:paraId="38946D17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agriculture</w:t>
            </w:r>
          </w:p>
        </w:tc>
        <w:tc>
          <w:tcPr>
            <w:tcW w:w="2820" w:type="dxa"/>
          </w:tcPr>
          <w:p w14:paraId="3129DC0E" w14:textId="1BAF01E0" w:rsidR="006C1B00" w:rsidRDefault="00E12B9F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&lt;EndNote&gt;&lt;Cite&gt;&lt;Author&gt;Clucas&lt;/Author&gt;&lt;Year&gt;2018&lt;/Year&gt;&lt;RecNum&gt;403&lt;/RecNum&gt;&lt;DisplayText&gt;(Clucas et al., 2018)&lt;/DisplayText&gt;&lt;record&gt;&lt;rec-number&gt;403&lt;/rec-number&gt;&lt;foreign-keys&gt;&lt;key app="EN" db-id="0rve5zesdxp9stexdw7xp50w9td592d0r2wx" timestamp="1687177701"&gt;403&lt;/key&gt;&lt;/foreign-keys&gt;&lt;ref-type name="Journal Article"&gt;17&lt;/ref-type&gt;&lt;contributors&gt;&lt;authors&gt;&lt;author&gt;Clucas, Barbara&lt;/author&gt;&lt;author&gt;Parker, Israel D.&lt;/author&gt;&lt;author&gt;Feldpausch-Parker, Andrea M.&lt;/author&gt;&lt;/authors&gt;&lt;/contributors&gt;&lt;titles&gt;&lt;title&gt;A systematic review of the relationship between urban agriculture and biodiversity&lt;/title&gt;&lt;secondary-title&gt;URBAN ECOSYSTEMS&lt;/secondary-title&gt;&lt;/titles&gt;&lt;pages&gt;635-643&lt;/pages&gt;&lt;volume&gt;21&lt;/volume&gt;&lt;number&gt;4&lt;/number&gt;&lt;dates&gt;&lt;year&gt;2018&lt;/year&gt;&lt;pub-dates&gt;&lt;date&gt;2018-08&lt;/date&gt;&lt;/pub-dates&gt;&lt;/dates&gt;&lt;isbn&gt;1083-8155&lt;/isbn&gt;&lt;urls&gt;&lt;/urls&gt;&lt;electronic-resource-num&gt;10.1007/s11252-018-0748-8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(Clucas et al., 2018)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1EB5F9B6" w14:textId="77777777" w:rsidTr="00E70D59">
        <w:tc>
          <w:tcPr>
            <w:tcW w:w="2715" w:type="dxa"/>
          </w:tcPr>
          <w:p w14:paraId="4AAEF478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 non-sealed urban areas</w:t>
            </w:r>
          </w:p>
        </w:tc>
        <w:tc>
          <w:tcPr>
            <w:tcW w:w="3825" w:type="dxa"/>
          </w:tcPr>
          <w:p w14:paraId="34E58CD7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Unmanaged urban / vacant land</w:t>
            </w:r>
          </w:p>
        </w:tc>
        <w:tc>
          <w:tcPr>
            <w:tcW w:w="2820" w:type="dxa"/>
          </w:tcPr>
          <w:p w14:paraId="6558E780" w14:textId="43A29207" w:rsidR="006C1B00" w:rsidRDefault="00652F0A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&lt;EndNote&gt;&lt;Cite&gt;&lt;Author&gt;Riley&lt;/Author&gt;&lt;Year&gt;2018&lt;/Year&gt;&lt;RecNum&gt;941&lt;/RecNum&gt;&lt;DisplayText&gt;(Riley et al., 2018)&lt;/DisplayText&gt;&lt;record&gt;&lt;rec-number&gt;941&lt;/rec-number&gt;&lt;foreign-keys&gt;&lt;key app="EN" db-id="0rve5zesdxp9stexdw7xp50w9td592d0r2wx" timestamp="1726834928"&gt;941&lt;/key&gt;&lt;/foreign-keys&gt;&lt;ref-type name="Journal Article"&gt;17&lt;/ref-type&gt;&lt;contributors&gt;&lt;authors&gt;&lt;author&gt;Riley, Christopher B.&lt;/author&gt;&lt;author&gt;Perry, Kayla I.&lt;/author&gt;&lt;author&gt;Ard, Kerry&lt;/author&gt;&lt;author&gt;Gardiner, Mary M.&lt;/author&gt;&lt;/authors&gt;&lt;/contributors&gt;&lt;titles&gt;&lt;title&gt;Asset or Liability? Ecological and Sociological Tradeoffs of Urban Spontaneous Vegetation on Vacant Land in Shrinking Cities&lt;/title&gt;&lt;secondary-title&gt;Sustainability&lt;/secondary-title&gt;&lt;/titles&gt;&lt;pages&gt;2139&lt;/pages&gt;&lt;volume&gt;10&lt;/volume&gt;&lt;number&gt;7&lt;/number&gt;&lt;dates&gt;&lt;year&gt;2018&lt;/year&gt;&lt;/dates&gt;&lt;isbn&gt;2071-1050&lt;/isbn&gt;&lt;accession-num&gt;doi:10.3390/su10072139&lt;/accession-num&gt;&lt;urls&gt;&lt;related-urls&gt;&lt;url&gt;https://www.mdpi.com/2071-1050/10/7/2139&lt;/url&gt;&lt;/related-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(Riley et al., 2018)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598F7C17" w14:textId="77777777" w:rsidTr="00E70D59">
        <w:tc>
          <w:tcPr>
            <w:tcW w:w="2715" w:type="dxa"/>
          </w:tcPr>
          <w:p w14:paraId="46397749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specific</w:t>
            </w:r>
          </w:p>
        </w:tc>
        <w:tc>
          <w:tcPr>
            <w:tcW w:w="3825" w:type="dxa"/>
          </w:tcPr>
          <w:p w14:paraId="25A1FFE4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Broad synthesis of local/landscape factors</w:t>
            </w:r>
          </w:p>
        </w:tc>
        <w:tc>
          <w:tcPr>
            <w:tcW w:w="2820" w:type="dxa"/>
          </w:tcPr>
          <w:p w14:paraId="52E29589" w14:textId="04EF2FFE" w:rsidR="006C1B00" w:rsidRDefault="00652F0A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&lt;EndNote&gt;&lt;Cite&gt;&lt;Author&gt;Beninde&lt;/Author&gt;&lt;Year&gt;2015&lt;/Year&gt;&lt;RecNum&gt;931&lt;/RecNum&gt;&lt;DisplayText&gt;(Beninde et al., 2015)&lt;/DisplayText&gt;&lt;record&gt;&lt;rec-number&gt;931&lt;/rec-number&gt;&lt;foreign-keys&gt;&lt;key app="EN" db-id="0rve5zesdxp9stexdw7xp50w9td592d0r2wx" timestamp="1726832168"&gt;931&lt;/key&gt;&lt;/foreign-keys&gt;&lt;ref-type name="Journal Article"&gt;17&lt;/ref-type&gt;&lt;contributors&gt;&lt;authors&gt;&lt;author&gt;Beninde, J.&lt;/author&gt;&lt;author&gt;Veith, M.&lt;/author&gt;&lt;author&gt;Hochkirch, A.&lt;/author&gt;&lt;/authors&gt;&lt;/contributors&gt;&lt;auth-address&gt;Univ Trier, Dept Biogeog, D-54286 Trier, Germany&lt;/auth-address&gt;&lt;titles&gt;&lt;title&gt;Biodiversity in cities needs space: a meta-analysis of factors determining intra-urban biodiversity variation&lt;/title&gt;&lt;secondary-title&gt;Ecology Letters&lt;/secondary-title&gt;&lt;alt-title&gt;Ecol Lett&lt;/alt-title&gt;&lt;/titles&gt;&lt;pages&gt;581-592&lt;/pages&gt;&lt;volume&gt;18&lt;/volume&gt;&lt;number&gt;6&lt;/number&gt;&lt;keywords&gt;&lt;keyword&gt;area&lt;/keyword&gt;&lt;keyword&gt;biological diversity&lt;/keyword&gt;&lt;keyword&gt;connectivity&lt;/keyword&gt;&lt;keyword&gt;conservation&lt;/keyword&gt;&lt;keyword&gt;corridor&lt;/keyword&gt;&lt;keyword&gt;landscape&lt;/keyword&gt;&lt;keyword&gt;urban ecology&lt;/keyword&gt;&lt;keyword&gt;species richness&lt;/keyword&gt;&lt;keyword&gt;habitat fragmentation&lt;/keyword&gt;&lt;keyword&gt;bird communities&lt;/keyword&gt;&lt;keyword&gt;urban woodlands&lt;/keyword&gt;&lt;keyword&gt;breeding birds&lt;/keyword&gt;&lt;keyword&gt;diversity&lt;/keyword&gt;&lt;keyword&gt;ecology&lt;/keyword&gt;&lt;keyword&gt;conservation&lt;/keyword&gt;&lt;keyword&gt;landscapes&lt;/keyword&gt;&lt;keyword&gt;matrix&lt;/keyword&gt;&lt;/keywords&gt;&lt;dates&gt;&lt;year&gt;2015&lt;/year&gt;&lt;pub-dates&gt;&lt;date&gt;Jun&lt;/date&gt;&lt;/pub-dates&gt;&lt;/dates&gt;&lt;isbn&gt;1461-023x&lt;/isbn&gt;&lt;accession-num&gt;WOS:000354376100010&lt;/accession-num&gt;&lt;urls&gt;&lt;related-urls&gt;&lt;url&gt;&amp;lt;Go to ISI&amp;gt;://WOS:000354376100010&lt;/url&gt;&lt;/related-urls&gt;&lt;/urls&gt;&lt;electronic-resource-num&gt;10.1111/ele.12427&lt;/electronic-resource-num&gt;&lt;language&gt;English&lt;/language&gt;&lt;/record&gt;&lt;/Cite&gt;&lt;/EndNote&gt;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(Beninde et al., 2015)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7CE742B1" w14:textId="77777777" w:rsidTr="00E70D59">
        <w:tc>
          <w:tcPr>
            <w:tcW w:w="2715" w:type="dxa"/>
          </w:tcPr>
          <w:p w14:paraId="70985798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specific</w:t>
            </w:r>
          </w:p>
        </w:tc>
        <w:tc>
          <w:tcPr>
            <w:tcW w:w="3825" w:type="dxa"/>
          </w:tcPr>
          <w:p w14:paraId="1F6548DF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vs non-native vegetation</w:t>
            </w:r>
          </w:p>
        </w:tc>
        <w:tc>
          <w:tcPr>
            <w:tcW w:w="2820" w:type="dxa"/>
          </w:tcPr>
          <w:p w14:paraId="0BA96729" w14:textId="25BAE340" w:rsidR="006C1B00" w:rsidRDefault="00D2395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&lt;EndNote&gt;&lt;Cite&gt;&lt;Author&gt;Berthon&lt;/Author&gt;&lt;Year&gt;2021&lt;/Year&gt;&lt;RecNum&gt;947&lt;/RecNum&gt;&lt;DisplayText&gt;(Berthon et al., 2021)&lt;/DisplayText&gt;&lt;record&gt;&lt;rec-number&gt;947&lt;/rec-number&gt;&lt;foreign-keys&gt;&lt;key app="EN" db-id="0rve5zesdxp9stexdw7xp50w9td592d0r2wx" timestamp="1726835856"&gt;947&lt;/key&gt;&lt;/foreign-keys&gt;&lt;ref-type name="Journal Article"&gt;17&lt;/ref-type&gt;&lt;contributors&gt;&lt;authors&gt;&lt;author&gt;Berthon, K.&lt;/author&gt;&lt;author&gt;Thomas, F.&lt;/author&gt;&lt;author&gt;Bekessy, S.&lt;/author&gt;&lt;/authors&gt;&lt;/contributors&gt;&lt;auth-address&gt;RMIT Univ, Interdisciplinary Conservat Sci Grp, Melbourne, Vic, Australia&lt;/auth-address&gt;&lt;titles&gt;&lt;title&gt;The role of &amp;apos;nativeness&amp;apos; in urban greening to support animal biodiversity&lt;/title&gt;&lt;secondary-title&gt;Landscape and Urban Planning&lt;/secondary-title&gt;&lt;alt-title&gt;Landscape Urban Plan&lt;/alt-title&gt;&lt;/titles&gt;&lt;volume&gt;205&lt;/volume&gt;&lt;keywords&gt;&lt;keyword&gt;biodiversity&lt;/keyword&gt;&lt;keyword&gt;exotic&lt;/keyword&gt;&lt;keyword&gt;green-space&lt;/keyword&gt;&lt;keyword&gt;native&lt;/keyword&gt;&lt;keyword&gt;plant choice&lt;/keyword&gt;&lt;keyword&gt;plant origin&lt;/keyword&gt;&lt;keyword&gt;systematic review&lt;/keyword&gt;&lt;keyword&gt;nature-based solutions&lt;/keyword&gt;&lt;keyword&gt;green infrastructure&lt;/keyword&gt;&lt;keyword&gt;habitat associations&lt;/keyword&gt;&lt;keyword&gt;community structure&lt;/keyword&gt;&lt;keyword&gt;bird richness&lt;/keyword&gt;&lt;keyword&gt;exotic birds&lt;/keyword&gt;&lt;keyword&gt;alien plants&lt;/keyword&gt;&lt;keyword&gt;flower use&lt;/keyword&gt;&lt;keyword&gt;vegetation&lt;/keyword&gt;&lt;keyword&gt;gardens&lt;/keyword&gt;&lt;keyword&gt;cities&lt;/keyword&gt;&lt;keyword&gt;diversity&lt;/keyword&gt;&lt;/keywords&gt;&lt;dates&gt;&lt;year&gt;2021&lt;/year&gt;&lt;pub-dates&gt;&lt;date&gt;Jan&lt;/date&gt;&lt;/pub-dates&gt;&lt;/dates&gt;&lt;isbn&gt;0169-2046&lt;/isbn&gt;&lt;accession-num&gt;WOS:000589911300003&lt;/accession-num&gt;&lt;urls&gt;&lt;related-urls&gt;&lt;url&gt;&amp;lt;Go to ISI&amp;gt;://WOS:000589911300003&lt;/url&gt;&lt;/related-urls&gt;&lt;/urls&gt;&lt;electronic-resource-num&gt;ARTN 103959&amp;#xD;10.1016/j.landurbplan.2020.103959&lt;/electronic-resource-num&gt;&lt;language&gt;English&lt;/language&gt;&lt;/record&gt;&lt;/Cite&gt;&lt;/EndNote&gt;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(Berthon et al., 2021)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5B3C5FD3" w14:textId="77777777" w:rsidTr="00E70D59">
        <w:tc>
          <w:tcPr>
            <w:tcW w:w="2715" w:type="dxa"/>
          </w:tcPr>
          <w:p w14:paraId="4EF68659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specific</w:t>
            </w:r>
          </w:p>
        </w:tc>
        <w:tc>
          <w:tcPr>
            <w:tcW w:w="3825" w:type="dxa"/>
          </w:tcPr>
          <w:p w14:paraId="628CDC85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Island biogeography theory</w:t>
            </w:r>
          </w:p>
        </w:tc>
        <w:tc>
          <w:tcPr>
            <w:tcW w:w="2820" w:type="dxa"/>
          </w:tcPr>
          <w:p w14:paraId="50F4D280" w14:textId="762FEF30" w:rsidR="006C1B00" w:rsidRDefault="00D2395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&lt;EndNote&gt;&lt;Cite&gt;&lt;Author&gt;Fattorini&lt;/Author&gt;&lt;Year&gt;2018&lt;/Year&gt;&lt;RecNum&gt;557&lt;/RecNum&gt;&lt;DisplayText&gt;(Fattorini et al., 2018)&lt;/DisplayText&gt;&lt;record&gt;&lt;rec-number&gt;557&lt;/rec-number&gt;&lt;foreign-keys&gt;&lt;key app="EN" db-id="0rve5zesdxp9stexdw7xp50w9td592d0r2wx" timestamp="1687177725"&gt;557&lt;/key&gt;&lt;/foreign-keys&gt;&lt;ref-type name="Journal Article"&gt;17&lt;/ref-type&gt;&lt;contributors&gt;&lt;authors&gt;&lt;author&gt;Fattorini, Simone&lt;/author&gt;&lt;author&gt;Mantoni, Cristina&lt;/author&gt;&lt;author&gt;De Simoni, Livia&lt;/author&gt;&lt;author&gt;Galassi, Diana M. P.&lt;/author&gt;&lt;/authors&gt;&lt;/contributors&gt;&lt;titles&gt;&lt;title&gt;Island biogeography of insect conservation in urban green spaces&lt;/title&gt;&lt;secondary-title&gt;Environmental Conservation &lt;/secondary-title&gt;&lt;/titles&gt;&lt;pages&gt;1–10&lt;/pages&gt;&lt;volume&gt;45&lt;/volume&gt;&lt;number&gt;1&lt;/number&gt;&lt;dates&gt;&lt;year&gt;2018&lt;/year&gt;&lt;pub-dates&gt;&lt;date&gt;2018-03&lt;/date&gt;&lt;/pub-dates&gt;&lt;/dates&gt;&lt;isbn&gt;0376-8929&lt;/isbn&gt;&lt;urls&gt;&lt;/urls&gt;&lt;electronic-resource-num&gt;10.1017/S0376892917000121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(Fattorini et al., 2018)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C1B00" w14:paraId="292BF725" w14:textId="77777777" w:rsidTr="00E70D59">
        <w:tc>
          <w:tcPr>
            <w:tcW w:w="2715" w:type="dxa"/>
          </w:tcPr>
          <w:p w14:paraId="36350E00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specific</w:t>
            </w:r>
          </w:p>
        </w:tc>
        <w:tc>
          <w:tcPr>
            <w:tcW w:w="3825" w:type="dxa"/>
          </w:tcPr>
          <w:p w14:paraId="2C66E281" w14:textId="77777777" w:rsidR="006C1B00" w:rsidRDefault="006C1B00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Mowing regime</w:t>
            </w:r>
          </w:p>
        </w:tc>
        <w:tc>
          <w:tcPr>
            <w:tcW w:w="2820" w:type="dxa"/>
          </w:tcPr>
          <w:p w14:paraId="020C33CD" w14:textId="603C2BE7" w:rsidR="006C1B00" w:rsidRDefault="00601FE1" w:rsidP="006233A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C70FD9">
              <w:rPr>
                <w:sz w:val="18"/>
                <w:szCs w:val="18"/>
              </w:rPr>
              <w:instrText xml:space="preserve"> ADDIN EN.CITE &lt;EndNote&gt;&lt;Cite&gt;&lt;Author&gt;Proske&lt;/Author&gt;&lt;Year&gt;2022&lt;/Year&gt;&lt;RecNum&gt;940&lt;/RecNum&gt;&lt;DisplayText&gt;(Proske et al., 2022)&lt;/DisplayText&gt;&lt;record&gt;&lt;rec-number&gt;940&lt;/rec-number&gt;&lt;foreign-keys&gt;&lt;key app="EN" db-id="0rve5zesdxp9stexdw7xp50w9td592d0r2wx" timestamp="1726834748"&gt;940&lt;/key&gt;&lt;/foreign-keys&gt;&lt;ref-type name="Journal Article"&gt;17&lt;/ref-type&gt;&lt;contributors&gt;&lt;authors&gt;&lt;author&gt;Proske, A.&lt;/author&gt;&lt;author&gt;Lokatis, S.&lt;/author&gt;&lt;author&gt;Rolff, J.&lt;/author&gt;&lt;/authors&gt;&lt;/contributors&gt;&lt;auth-address&gt;Free Univ Berlin, Inst Biol, Konigin-Luise-Str 1-3, D-14195 Berlin, Germany&amp;#xD;Deutsch Wildtier Stiftung, Pariser Pl 6, D-10117 Berlin, Germany&amp;#xD;Leibniz Inst Freshwater Ecol &amp;amp; Inland Fisheries IG, Muggelseedamm 310, D-12587 Berlin, Germany&lt;/auth-address&gt;&lt;titles&gt;&lt;title&gt;Impact of mowing frequency on arthropod abundance and diversity in urban habitats: A meta-analysis&lt;/title&gt;&lt;secondary-title&gt;Urban Forestry &amp;amp; Urban Greening&lt;/secondary-title&gt;&lt;alt-title&gt;Urban for Urban Gree&lt;/alt-title&gt;&lt;/titles&gt;&lt;volume&gt;76&lt;/volume&gt;&lt;keywords&gt;&lt;keyword&gt;urban lawn&lt;/keyword&gt;&lt;keyword&gt;greenspace management&lt;/keyword&gt;&lt;keyword&gt;arthropods&lt;/keyword&gt;&lt;keyword&gt;urban green space&lt;/keyword&gt;&lt;keyword&gt;urban biodiversity&lt;/keyword&gt;&lt;keyword&gt;insect decline&lt;/keyword&gt;&lt;keyword&gt;meta analysis&lt;/keyword&gt;&lt;keyword&gt;biodiversity&lt;/keyword&gt;&lt;keyword&gt;management&lt;/keyword&gt;&lt;keyword&gt;cities&lt;/keyword&gt;&lt;keyword&gt;space&lt;/keyword&gt;&lt;keyword&gt;terrestrial&lt;/keyword&gt;&lt;keyword&gt;heterogeneity&lt;/keyword&gt;&lt;keyword&gt;conservation&lt;/keyword&gt;&lt;keyword&gt;communities&lt;/keyword&gt;&lt;keyword&gt;challenges&lt;/keyword&gt;&lt;keyword&gt;greenspace&lt;/keyword&gt;&lt;/keywords&gt;&lt;dates&gt;&lt;year&gt;2022&lt;/year&gt;&lt;pub-dates&gt;&lt;date&gt;Oct&lt;/date&gt;&lt;/pub-dates&gt;&lt;/dates&gt;&lt;isbn&gt;1618-8667&lt;/isbn&gt;&lt;accession-num&gt;WOS:000859139700004&lt;/accession-num&gt;&lt;urls&gt;&lt;related-urls&gt;&lt;url&gt;&amp;lt;Go to ISI&amp;gt;://WOS:000859139700004&lt;/url&gt;&lt;/related-urls&gt;&lt;/urls&gt;&lt;electronic-resource-num&gt;ARTN 127714&amp;#xD;10.1016/j.ufug.2022.127714&lt;/electronic-resource-num&gt;&lt;language&gt;English&lt;/language&gt;&lt;/record&gt;&lt;/Cite&gt;&lt;/EndNote&gt;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C70FD9">
              <w:rPr>
                <w:noProof/>
                <w:sz w:val="18"/>
                <w:szCs w:val="18"/>
              </w:rPr>
              <w:t>(Proske et al., 2022)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6B51EB6" w14:textId="77777777" w:rsidR="006C1B00" w:rsidRDefault="006C1B00" w:rsidP="006C1B00">
      <w:pPr>
        <w:spacing w:line="360" w:lineRule="auto"/>
        <w:rPr>
          <w:sz w:val="28"/>
          <w:szCs w:val="28"/>
        </w:rPr>
      </w:pPr>
    </w:p>
    <w:p w14:paraId="14FFA0EC" w14:textId="77777777" w:rsidR="009459E5" w:rsidRDefault="009459E5"/>
    <w:p w14:paraId="049B95E3" w14:textId="65A8BA4A" w:rsidR="00B01A46" w:rsidRDefault="00601FE1">
      <w:r>
        <w:t>References</w:t>
      </w:r>
    </w:p>
    <w:p w14:paraId="10C723DD" w14:textId="77777777" w:rsidR="00B01A46" w:rsidRDefault="00B01A46"/>
    <w:p w14:paraId="3DB277EB" w14:textId="77777777" w:rsidR="0040711D" w:rsidRPr="0040711D" w:rsidRDefault="00B01A46" w:rsidP="0040711D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0711D" w:rsidRPr="0040711D">
        <w:t>Al-Zankana AFA, Smallwood LS, Matheson T, Harper DM. 2021. Hydromorphological rehabilitation improves channel morphology, instream biotopes, and macroinvertebrate communities, and thus enhances the conservation of an urban river. AQUATIC CONSERVATION-MARINE AND FRESHWATER ECOSYSTEMS 31: 2697–2713.</w:t>
      </w:r>
    </w:p>
    <w:p w14:paraId="1850D935" w14:textId="77777777" w:rsidR="0040711D" w:rsidRPr="0040711D" w:rsidRDefault="0040711D" w:rsidP="0040711D">
      <w:pPr>
        <w:pStyle w:val="EndNoteBibliography"/>
      </w:pPr>
      <w:r w:rsidRPr="0040711D">
        <w:t>Anton-Pardo M, Ortega JCG, Melo AS, Bini LM. 2019. Global meta-analysis reveals that invertebrate diversity is higher in permanent than in temporary lentic water bodies. FRESHWATER BIOLOGY 64: 2234–2246.</w:t>
      </w:r>
    </w:p>
    <w:p w14:paraId="118C2A55" w14:textId="77777777" w:rsidR="0040711D" w:rsidRPr="0040711D" w:rsidRDefault="0040711D" w:rsidP="0040711D">
      <w:pPr>
        <w:pStyle w:val="EndNoteBibliography"/>
      </w:pPr>
      <w:r w:rsidRPr="0040711D">
        <w:t>Ayers AC, Rehan SM. 2021. Supporting Bees in Cities: How Bees Are Influenced by Local and Landscape Features. INSECTS 12.</w:t>
      </w:r>
    </w:p>
    <w:p w14:paraId="3A96A82A" w14:textId="77777777" w:rsidR="0040711D" w:rsidRPr="0040711D" w:rsidRDefault="0040711D" w:rsidP="0040711D">
      <w:pPr>
        <w:pStyle w:val="EndNoteBibliography"/>
      </w:pPr>
      <w:r w:rsidRPr="0040711D">
        <w:t>Beninde J, Veith M, Hochkirch A. 2015. Biodiversity in cities needs space: a meta-analysis of factors determining intra-urban biodiversity variation. Ecology Letters 18: 581-592.</w:t>
      </w:r>
    </w:p>
    <w:p w14:paraId="57D84C27" w14:textId="77777777" w:rsidR="0040711D" w:rsidRPr="0040711D" w:rsidRDefault="0040711D" w:rsidP="0040711D">
      <w:pPr>
        <w:pStyle w:val="EndNoteBibliography"/>
      </w:pPr>
      <w:r w:rsidRPr="0040711D">
        <w:t>Berthon K, Thomas F, Bekessy S. 2021. The role of 'nativeness' in urban greening to support animal biodiversity. Landscape and Urban Planning 205.</w:t>
      </w:r>
    </w:p>
    <w:p w14:paraId="243C66F5" w14:textId="77777777" w:rsidR="0040711D" w:rsidRPr="0040711D" w:rsidRDefault="0040711D" w:rsidP="0040711D">
      <w:pPr>
        <w:pStyle w:val="EndNoteBibliography"/>
      </w:pPr>
      <w:r w:rsidRPr="0040711D">
        <w:t>Blank L, Vasl A, Schindler BY, Kadas GJ, Blaustein L. 2017. Horizontal and vertical island biogeography of arthropods on green roofs: a review. Urban Ecosystems 20: 911-917.</w:t>
      </w:r>
    </w:p>
    <w:p w14:paraId="68AAE9E9" w14:textId="77777777" w:rsidR="0040711D" w:rsidRPr="0040711D" w:rsidRDefault="0040711D" w:rsidP="0040711D">
      <w:pPr>
        <w:pStyle w:val="EndNoteBibliography"/>
      </w:pPr>
      <w:r w:rsidRPr="0040711D">
        <w:t>Bretzel F, Vannucchi F, Romano D, Malorgio F, Benvenuti S, Pezzarossa B. 2016. Wildflowers: From conserving biodiversity to urban greening A review. Urban Forestry &amp; Urban Greening 20: 428-436.</w:t>
      </w:r>
    </w:p>
    <w:p w14:paraId="47377B2A" w14:textId="77777777" w:rsidR="0040711D" w:rsidRPr="0040711D" w:rsidRDefault="0040711D" w:rsidP="0040711D">
      <w:pPr>
        <w:pStyle w:val="EndNoteBibliography"/>
      </w:pPr>
      <w:r w:rsidRPr="0040711D">
        <w:t>Chester ET, Robson BJ. 2013. Anthropogenic refuges for freshwater biodiversity: Their ecological characteristics and management. Biological Conservation 166: 64-75.</w:t>
      </w:r>
    </w:p>
    <w:p w14:paraId="6C2FD3F1" w14:textId="77777777" w:rsidR="0040711D" w:rsidRPr="0040711D" w:rsidRDefault="0040711D" w:rsidP="0040711D">
      <w:pPr>
        <w:pStyle w:val="EndNoteBibliography"/>
      </w:pPr>
      <w:r w:rsidRPr="0040711D">
        <w:t>Clucas B, Parker ID, Feldpausch-Parker AM. 2018. A systematic review of the relationship between urban agriculture and biodiversity. URBAN ECOSYSTEMS 21: 635-643.</w:t>
      </w:r>
    </w:p>
    <w:p w14:paraId="731EB7CE" w14:textId="77777777" w:rsidR="0040711D" w:rsidRPr="0040711D" w:rsidRDefault="0040711D" w:rsidP="0040711D">
      <w:pPr>
        <w:pStyle w:val="EndNoteBibliography"/>
      </w:pPr>
      <w:r w:rsidRPr="0040711D">
        <w:t>Colding J, Folke C. 2009. The Role of Golf Courses in Biodiversity Conservation and Ecosystem Management. ECOSYSTEMS 12: 191–206.</w:t>
      </w:r>
    </w:p>
    <w:p w14:paraId="4E1B8CBC" w14:textId="77777777" w:rsidR="0040711D" w:rsidRPr="0040711D" w:rsidRDefault="0040711D" w:rsidP="0040711D">
      <w:pPr>
        <w:pStyle w:val="EndNoteBibliography"/>
      </w:pPr>
      <w:r w:rsidRPr="0040711D">
        <w:t>Fattorini S, Mantoni C, De Simoni L, Galassi DMP. 2018. Island biogeography of insect conservation in urban green spaces. Environmental Conservation 45: 1–10.</w:t>
      </w:r>
    </w:p>
    <w:p w14:paraId="40D4FBC9" w14:textId="77777777" w:rsidR="0040711D" w:rsidRPr="0040711D" w:rsidRDefault="0040711D" w:rsidP="0040711D">
      <w:pPr>
        <w:pStyle w:val="EndNoteBibliography"/>
      </w:pPr>
      <w:r w:rsidRPr="0040711D">
        <w:t>Filazzola A, Shrestha N, MacIvor JS. 2019. The contribution of constructed green infrastructure to urban biodiversity: A synthesis and meta-analysis. Journal of Applied Ecology 56: 2131-2143.</w:t>
      </w:r>
    </w:p>
    <w:p w14:paraId="40F19953" w14:textId="77777777" w:rsidR="0040711D" w:rsidRPr="0040711D" w:rsidRDefault="0040711D" w:rsidP="0040711D">
      <w:pPr>
        <w:pStyle w:val="EndNoteBibliography"/>
      </w:pPr>
      <w:r w:rsidRPr="0040711D">
        <w:t>Majewska AA, Altizer S. 2020. Planting gardens to support insect pollinators. Conservation Biology 34: 15-25.</w:t>
      </w:r>
    </w:p>
    <w:p w14:paraId="6F1B7083" w14:textId="77777777" w:rsidR="0040711D" w:rsidRPr="0040711D" w:rsidRDefault="0040711D" w:rsidP="0040711D">
      <w:pPr>
        <w:pStyle w:val="EndNoteBibliography"/>
      </w:pPr>
      <w:r w:rsidRPr="0040711D">
        <w:t>Oertli B, Parris KM. 2019. Review: Toward management of urban ponds for freshwater biodiversity. Ecosphere 10.</w:t>
      </w:r>
    </w:p>
    <w:p w14:paraId="576C8103" w14:textId="77777777" w:rsidR="0040711D" w:rsidRPr="0040711D" w:rsidRDefault="0040711D" w:rsidP="0040711D">
      <w:pPr>
        <w:pStyle w:val="EndNoteBibliography"/>
      </w:pPr>
      <w:r w:rsidRPr="0040711D">
        <w:t>Prendergast KS, Dixon KW, Bateman PW. 2022. A global review of determinants of native bee assemblages in urbanised landscapes. Insect Conservation and Diversity 15: 385-405.</w:t>
      </w:r>
    </w:p>
    <w:p w14:paraId="50AE3490" w14:textId="77777777" w:rsidR="0040711D" w:rsidRPr="0040711D" w:rsidRDefault="0040711D" w:rsidP="0040711D">
      <w:pPr>
        <w:pStyle w:val="EndNoteBibliography"/>
      </w:pPr>
      <w:r w:rsidRPr="0040711D">
        <w:t>Proske A, Lokatis S, Rolff J. 2022. Impact of mowing frequency on arthropod abundance and diversity in urban habitats: A meta-analysis. Urban Forestry &amp; Urban Greening 76.</w:t>
      </w:r>
    </w:p>
    <w:p w14:paraId="0D7AF7F2" w14:textId="77777777" w:rsidR="0040711D" w:rsidRPr="0040711D" w:rsidRDefault="0040711D" w:rsidP="0040711D">
      <w:pPr>
        <w:pStyle w:val="EndNoteBibliography"/>
      </w:pPr>
      <w:r w:rsidRPr="0040711D">
        <w:t>Riley CB, Perry KI, Ard K, Gardiner MM. 2018. Asset or Liability? Ecological and Sociological Tradeoffs of Urban Spontaneous Vegetation on Vacant Land in Shrinking Cities. Sustainability 10: 2139.</w:t>
      </w:r>
    </w:p>
    <w:p w14:paraId="30C3819F" w14:textId="77777777" w:rsidR="0040711D" w:rsidRPr="0040711D" w:rsidRDefault="0040711D" w:rsidP="0040711D">
      <w:pPr>
        <w:pStyle w:val="EndNoteBibliography"/>
      </w:pPr>
      <w:r w:rsidRPr="0040711D">
        <w:t>Wang L, Wang H, Wang Y, Che Y, Ge Z, Mao L. 2022. The relationship between green roofs and urban biodiversity: a systematic review. Biodiversity and Conservation 31: 1771-1796.</w:t>
      </w:r>
    </w:p>
    <w:p w14:paraId="7E6F7AA8" w14:textId="6A509726" w:rsidR="00D300CC" w:rsidRDefault="00B01A46">
      <w:r>
        <w:fldChar w:fldCharType="end"/>
      </w:r>
    </w:p>
    <w:sectPr w:rsidR="00D30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system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ve5zesdxp9stexdw7xp50w9td592d0r2wx&quot;&gt;RECLAIMpaper&lt;record-ids&gt;&lt;item&gt;398&lt;/item&gt;&lt;item&gt;403&lt;/item&gt;&lt;item&gt;557&lt;/item&gt;&lt;item&gt;572&lt;/item&gt;&lt;item&gt;573&lt;/item&gt;&lt;item&gt;632&lt;/item&gt;&lt;item&gt;634&lt;/item&gt;&lt;item&gt;747&lt;/item&gt;&lt;item&gt;781&lt;/item&gt;&lt;item&gt;930&lt;/item&gt;&lt;item&gt;931&lt;/item&gt;&lt;item&gt;940&lt;/item&gt;&lt;item&gt;941&lt;/item&gt;&lt;item&gt;945&lt;/item&gt;&lt;item&gt;946&lt;/item&gt;&lt;item&gt;947&lt;/item&gt;&lt;item&gt;974&lt;/item&gt;&lt;item&gt;975&lt;/item&gt;&lt;/record-ids&gt;&lt;/item&gt;&lt;/Libraries&gt;"/>
  </w:docVars>
  <w:rsids>
    <w:rsidRoot w:val="006C1B00"/>
    <w:rsid w:val="004014E1"/>
    <w:rsid w:val="0040711D"/>
    <w:rsid w:val="004B1C11"/>
    <w:rsid w:val="0053453F"/>
    <w:rsid w:val="0056487E"/>
    <w:rsid w:val="00601FE1"/>
    <w:rsid w:val="00652F0A"/>
    <w:rsid w:val="006C1B00"/>
    <w:rsid w:val="006F75C7"/>
    <w:rsid w:val="009459E5"/>
    <w:rsid w:val="009A25B8"/>
    <w:rsid w:val="00A26726"/>
    <w:rsid w:val="00A26887"/>
    <w:rsid w:val="00AD4DE3"/>
    <w:rsid w:val="00B01A46"/>
    <w:rsid w:val="00C70FD9"/>
    <w:rsid w:val="00D23950"/>
    <w:rsid w:val="00D300CC"/>
    <w:rsid w:val="00D7665C"/>
    <w:rsid w:val="00E12B9F"/>
    <w:rsid w:val="00E70D59"/>
    <w:rsid w:val="00F31358"/>
    <w:rsid w:val="00F4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A3B04"/>
  <w15:chartTrackingRefBased/>
  <w15:docId w15:val="{893BE3C8-F40A-493F-933F-1FF638A5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B00"/>
    <w:pPr>
      <w:spacing w:after="0" w:line="276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B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C1B00"/>
    <w:rPr>
      <w:rFonts w:ascii="Arial" w:eastAsia="Arial" w:hAnsi="Arial" w:cs="Arial"/>
      <w:color w:val="666666"/>
      <w:kern w:val="0"/>
      <w:sz w:val="24"/>
      <w:szCs w:val="24"/>
      <w:lang w:val="en"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01A46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1A46"/>
    <w:rPr>
      <w:rFonts w:ascii="Arial" w:eastAsia="Arial" w:hAnsi="Arial" w:cs="Arial"/>
      <w:noProof/>
      <w:kern w:val="0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01A46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B01A46"/>
    <w:rPr>
      <w:rFonts w:ascii="Arial" w:eastAsia="Arial" w:hAnsi="Arial" w:cs="Arial"/>
      <w:noProof/>
      <w:kern w:val="0"/>
      <w:lang w:eastAsia="en-GB"/>
      <w14:ligatures w14:val="none"/>
    </w:rPr>
  </w:style>
  <w:style w:type="table" w:styleId="GridTable5Dark-Accent6">
    <w:name w:val="Grid Table 5 Dark Accent 6"/>
    <w:basedOn w:val="TableNormal"/>
    <w:uiPriority w:val="50"/>
    <w:rsid w:val="00E70D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4074</Words>
  <Characters>23223</Characters>
  <Application>Microsoft Office Word</Application>
  <DocSecurity>0</DocSecurity>
  <Lines>193</Lines>
  <Paragraphs>54</Paragraphs>
  <ScaleCrop>false</ScaleCrop>
  <Company/>
  <LinksUpToDate>false</LinksUpToDate>
  <CharactersWithSpaces>27243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Bowler</dc:creator>
  <cp:keywords/>
  <dc:description/>
  <cp:lastModifiedBy>Diana Bowler</cp:lastModifiedBy>
  <cp:revision>20</cp:revision>
  <dcterms:created xsi:type="dcterms:W3CDTF">2024-09-25T13:09:00Z</dcterms:created>
  <dcterms:modified xsi:type="dcterms:W3CDTF">2024-09-25T14:24:00Z</dcterms:modified>
</cp:coreProperties>
</file>