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B4C0D" w14:textId="67620ADA" w:rsidR="00EE4D52" w:rsidRPr="00BA3CDC" w:rsidRDefault="00EE4D52" w:rsidP="00EE4D52">
      <w:pPr>
        <w:shd w:val="clear" w:color="auto" w:fill="FFFFFF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  <w:r w:rsidRPr="00BA3CDC">
        <w:rPr>
          <w:rFonts w:ascii="Calibri" w:eastAsia="Times New Roman" w:hAnsi="Calibri" w:cs="Calibri"/>
          <w:b/>
          <w:bCs/>
          <w:color w:val="000000"/>
        </w:rPr>
        <w:t>Supplemental Table 1:  Classification of CAKUT by Diagnoses</w:t>
      </w:r>
    </w:p>
    <w:p w14:paraId="65516556" w14:textId="77777777" w:rsidR="00EE4D52" w:rsidRPr="00BA3CDC" w:rsidRDefault="00EE4D52" w:rsidP="00EE4D52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285"/>
        <w:gridCol w:w="2340"/>
      </w:tblGrid>
      <w:tr w:rsidR="00EE4D52" w:rsidRPr="00BA3CDC" w14:paraId="3523ED7B" w14:textId="77777777" w:rsidTr="00EE4D52">
        <w:tc>
          <w:tcPr>
            <w:tcW w:w="7285" w:type="dxa"/>
            <w:vAlign w:val="bottom"/>
          </w:tcPr>
          <w:p w14:paraId="1F5F8585" w14:textId="637954F9" w:rsidR="00EE4D52" w:rsidRPr="00BA3CDC" w:rsidRDefault="00EE4D52" w:rsidP="00EE4D52">
            <w:pPr>
              <w:jc w:val="center"/>
              <w:rPr>
                <w:b/>
                <w:bCs/>
                <w:sz w:val="22"/>
                <w:szCs w:val="22"/>
              </w:rPr>
            </w:pPr>
            <w:r w:rsidRPr="00BA3C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DIAGNOSIS</w:t>
            </w:r>
          </w:p>
        </w:tc>
        <w:tc>
          <w:tcPr>
            <w:tcW w:w="2340" w:type="dxa"/>
            <w:vAlign w:val="bottom"/>
          </w:tcPr>
          <w:p w14:paraId="2E92145D" w14:textId="68026B39" w:rsidR="00EE4D52" w:rsidRPr="00BA3CDC" w:rsidRDefault="00EE4D52" w:rsidP="00EE4D52">
            <w:pPr>
              <w:jc w:val="center"/>
              <w:rPr>
                <w:b/>
                <w:bCs/>
                <w:sz w:val="22"/>
                <w:szCs w:val="22"/>
              </w:rPr>
            </w:pPr>
            <w:r w:rsidRPr="00BA3C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CAKUT SUBCATEGORY</w:t>
            </w:r>
          </w:p>
        </w:tc>
      </w:tr>
      <w:tr w:rsidR="00EE4D52" w:rsidRPr="00BA3CDC" w14:paraId="6CB5E505" w14:textId="77777777" w:rsidTr="00EE4D52">
        <w:tc>
          <w:tcPr>
            <w:tcW w:w="7285" w:type="dxa"/>
            <w:vAlign w:val="bottom"/>
          </w:tcPr>
          <w:p w14:paraId="2B92EC6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UNILATERAL SMALL KIDNEY</w:t>
            </w:r>
          </w:p>
        </w:tc>
        <w:tc>
          <w:tcPr>
            <w:tcW w:w="2340" w:type="dxa"/>
            <w:vAlign w:val="bottom"/>
          </w:tcPr>
          <w:p w14:paraId="3E8418BD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7C6FA8AB" w14:textId="77777777" w:rsidTr="00EE4D52">
        <w:tc>
          <w:tcPr>
            <w:tcW w:w="7285" w:type="dxa"/>
            <w:vAlign w:val="bottom"/>
          </w:tcPr>
          <w:p w14:paraId="79C45AAE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BILATERAL SMALL KIDNEY</w:t>
            </w:r>
          </w:p>
        </w:tc>
        <w:tc>
          <w:tcPr>
            <w:tcW w:w="2340" w:type="dxa"/>
            <w:vAlign w:val="bottom"/>
          </w:tcPr>
          <w:p w14:paraId="7CD7C36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4CED3BC2" w14:textId="77777777" w:rsidTr="00EE4D52">
        <w:tc>
          <w:tcPr>
            <w:tcW w:w="7285" w:type="dxa"/>
            <w:vAlign w:val="bottom"/>
          </w:tcPr>
          <w:p w14:paraId="2DF35125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SMALL KIDNEY, UNSPECIFIED</w:t>
            </w:r>
          </w:p>
        </w:tc>
        <w:tc>
          <w:tcPr>
            <w:tcW w:w="2340" w:type="dxa"/>
            <w:vAlign w:val="bottom"/>
          </w:tcPr>
          <w:p w14:paraId="6A7CB30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63B485AC" w14:textId="77777777" w:rsidTr="00EE4D52">
        <w:tc>
          <w:tcPr>
            <w:tcW w:w="7285" w:type="dxa"/>
            <w:vAlign w:val="bottom"/>
          </w:tcPr>
          <w:p w14:paraId="40EEF274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SMALL KIDNEY OF UNKNOWN CAUSE</w:t>
            </w:r>
          </w:p>
        </w:tc>
        <w:tc>
          <w:tcPr>
            <w:tcW w:w="2340" w:type="dxa"/>
            <w:vAlign w:val="bottom"/>
          </w:tcPr>
          <w:p w14:paraId="29D8229C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27FBAF97" w14:textId="77777777" w:rsidTr="00EE4D52">
        <w:tc>
          <w:tcPr>
            <w:tcW w:w="7285" w:type="dxa"/>
            <w:vAlign w:val="bottom"/>
          </w:tcPr>
          <w:p w14:paraId="0288F862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CHRONIC PYELONEPHRITIS, REFLUX NEPHROPATHY</w:t>
            </w:r>
          </w:p>
        </w:tc>
        <w:tc>
          <w:tcPr>
            <w:tcW w:w="2340" w:type="dxa"/>
            <w:vAlign w:val="bottom"/>
          </w:tcPr>
          <w:p w14:paraId="5BAD7202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2819647E" w14:textId="77777777" w:rsidTr="00EE4D52">
        <w:trPr>
          <w:trHeight w:val="197"/>
        </w:trPr>
        <w:tc>
          <w:tcPr>
            <w:tcW w:w="7285" w:type="dxa"/>
            <w:vAlign w:val="bottom"/>
          </w:tcPr>
          <w:p w14:paraId="733EFCEC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OBSTRUCTIVE KIDNEY / OBSTRUCTIVE NEPHROPATHY</w:t>
            </w:r>
          </w:p>
        </w:tc>
        <w:tc>
          <w:tcPr>
            <w:tcW w:w="2340" w:type="dxa"/>
            <w:vAlign w:val="bottom"/>
          </w:tcPr>
          <w:p w14:paraId="5279DCD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474231C3" w14:textId="77777777" w:rsidTr="00EE4D52">
        <w:tc>
          <w:tcPr>
            <w:tcW w:w="7285" w:type="dxa"/>
            <w:vAlign w:val="bottom"/>
          </w:tcPr>
          <w:p w14:paraId="5A6FC4E6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RENAL HYPOPLASIA, DYSPLASIA, OLIGONEPHRONIA</w:t>
            </w:r>
          </w:p>
        </w:tc>
        <w:tc>
          <w:tcPr>
            <w:tcW w:w="2340" w:type="dxa"/>
            <w:vAlign w:val="bottom"/>
          </w:tcPr>
          <w:p w14:paraId="0CE1A34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0F22E72F" w14:textId="77777777" w:rsidTr="00EE4D52">
        <w:tc>
          <w:tcPr>
            <w:tcW w:w="7285" w:type="dxa"/>
            <w:vAlign w:val="bottom"/>
          </w:tcPr>
          <w:p w14:paraId="18FBBF7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HYPOPLASIA KIDNEY DISEASE / SOLITARY KIDNEY</w:t>
            </w:r>
          </w:p>
        </w:tc>
        <w:tc>
          <w:tcPr>
            <w:tcW w:w="2340" w:type="dxa"/>
            <w:vAlign w:val="bottom"/>
          </w:tcPr>
          <w:p w14:paraId="0CED856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071B20AF" w14:textId="77777777" w:rsidTr="00EE4D52">
        <w:tc>
          <w:tcPr>
            <w:tcW w:w="7285" w:type="dxa"/>
            <w:vAlign w:val="bottom"/>
          </w:tcPr>
          <w:p w14:paraId="5D88CE02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CONGENITAL OBSTRUCTION OF URETEROPELVIC JUNCTION</w:t>
            </w:r>
          </w:p>
        </w:tc>
        <w:tc>
          <w:tcPr>
            <w:tcW w:w="2340" w:type="dxa"/>
            <w:vAlign w:val="bottom"/>
          </w:tcPr>
          <w:p w14:paraId="64540A4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79A7A6A6" w14:textId="77777777" w:rsidTr="00EE4D52">
        <w:tc>
          <w:tcPr>
            <w:tcW w:w="7285" w:type="dxa"/>
            <w:vAlign w:val="bottom"/>
          </w:tcPr>
          <w:p w14:paraId="2979583C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OTHER CONGENITAL OBSTRUCTIVE UROPATHY</w:t>
            </w:r>
          </w:p>
        </w:tc>
        <w:tc>
          <w:tcPr>
            <w:tcW w:w="2340" w:type="dxa"/>
            <w:vAlign w:val="bottom"/>
          </w:tcPr>
          <w:p w14:paraId="2F3AB11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565FAAF8" w14:textId="77777777" w:rsidTr="00EE4D52">
        <w:tc>
          <w:tcPr>
            <w:tcW w:w="7285" w:type="dxa"/>
            <w:vAlign w:val="bottom"/>
          </w:tcPr>
          <w:p w14:paraId="3A43CF2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CONGENITAL OBSTRUCTIVE UROPATHY</w:t>
            </w:r>
          </w:p>
        </w:tc>
        <w:tc>
          <w:tcPr>
            <w:tcW w:w="2340" w:type="dxa"/>
            <w:vAlign w:val="bottom"/>
          </w:tcPr>
          <w:p w14:paraId="566E091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6F265D73" w14:textId="77777777" w:rsidTr="00EE4D52">
        <w:tc>
          <w:tcPr>
            <w:tcW w:w="7285" w:type="dxa"/>
            <w:vAlign w:val="bottom"/>
          </w:tcPr>
          <w:p w14:paraId="31FBC185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OBSTRUCTIVE DEFECTS OF RENAL PELVIS AND URETER</w:t>
            </w:r>
          </w:p>
        </w:tc>
        <w:tc>
          <w:tcPr>
            <w:tcW w:w="2340" w:type="dxa"/>
            <w:vAlign w:val="bottom"/>
          </w:tcPr>
          <w:p w14:paraId="223BE755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046AE342" w14:textId="77777777" w:rsidTr="00EE4D52">
        <w:tc>
          <w:tcPr>
            <w:tcW w:w="7285" w:type="dxa"/>
            <w:vAlign w:val="bottom"/>
          </w:tcPr>
          <w:p w14:paraId="6BFD0B69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CALCULI RENAL, CONGENITAL / OBSTRUCTIVE UROPATHY, CONGENITAL</w:t>
            </w:r>
          </w:p>
        </w:tc>
        <w:tc>
          <w:tcPr>
            <w:tcW w:w="2340" w:type="dxa"/>
            <w:vAlign w:val="bottom"/>
          </w:tcPr>
          <w:p w14:paraId="65ABA1C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2776520B" w14:textId="77777777" w:rsidTr="00EE4D52">
        <w:tc>
          <w:tcPr>
            <w:tcW w:w="7285" w:type="dxa"/>
            <w:vAlign w:val="bottom"/>
          </w:tcPr>
          <w:p w14:paraId="0B266AF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DYSPLASIA (ANOMALY) OF KIDNEY</w:t>
            </w:r>
          </w:p>
        </w:tc>
        <w:tc>
          <w:tcPr>
            <w:tcW w:w="2340" w:type="dxa"/>
            <w:vAlign w:val="bottom"/>
          </w:tcPr>
          <w:p w14:paraId="5BE2D0E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684E8101" w14:textId="77777777" w:rsidTr="00EE4D52">
        <w:tc>
          <w:tcPr>
            <w:tcW w:w="7285" w:type="dxa"/>
            <w:vAlign w:val="bottom"/>
          </w:tcPr>
          <w:p w14:paraId="28DF013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CONGENITAL ANOMALIES OF URINARY SYSTEM / RENAL AGENESIS AND DYSGENESIS</w:t>
            </w:r>
          </w:p>
        </w:tc>
        <w:tc>
          <w:tcPr>
            <w:tcW w:w="2340" w:type="dxa"/>
            <w:vAlign w:val="bottom"/>
          </w:tcPr>
          <w:p w14:paraId="0E3D7F6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274AC348" w14:textId="77777777" w:rsidTr="00EE4D52">
        <w:tc>
          <w:tcPr>
            <w:tcW w:w="7285" w:type="dxa"/>
            <w:vAlign w:val="bottom"/>
          </w:tcPr>
          <w:p w14:paraId="1CDE9D8D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VESICOURETERAL-REFLUX, UNSPECIFIED</w:t>
            </w:r>
          </w:p>
        </w:tc>
        <w:tc>
          <w:tcPr>
            <w:tcW w:w="2340" w:type="dxa"/>
            <w:vAlign w:val="bottom"/>
          </w:tcPr>
          <w:p w14:paraId="234EF64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5DDE611B" w14:textId="77777777" w:rsidTr="00EE4D52">
        <w:tc>
          <w:tcPr>
            <w:tcW w:w="7285" w:type="dxa"/>
            <w:vAlign w:val="bottom"/>
          </w:tcPr>
          <w:p w14:paraId="7C3B2A9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OTHER OBSTRUCTIVE AND REFLUX UROPATHY</w:t>
            </w:r>
          </w:p>
        </w:tc>
        <w:tc>
          <w:tcPr>
            <w:tcW w:w="2340" w:type="dxa"/>
            <w:vAlign w:val="bottom"/>
          </w:tcPr>
          <w:p w14:paraId="04DE43DE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5F72B061" w14:textId="77777777" w:rsidTr="00EE4D52">
        <w:tc>
          <w:tcPr>
            <w:tcW w:w="7285" w:type="dxa"/>
            <w:vAlign w:val="bottom"/>
          </w:tcPr>
          <w:p w14:paraId="34AE92C2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OBSTRUCTIVE UROPATHY/VESICOURETERAL REFLUX, UNSPECIFIED</w:t>
            </w:r>
          </w:p>
        </w:tc>
        <w:tc>
          <w:tcPr>
            <w:tcW w:w="2340" w:type="dxa"/>
            <w:vAlign w:val="bottom"/>
          </w:tcPr>
          <w:p w14:paraId="2840F7E4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42D4F707" w14:textId="77777777" w:rsidTr="00EE4D52">
        <w:tc>
          <w:tcPr>
            <w:tcW w:w="7285" w:type="dxa"/>
            <w:vAlign w:val="bottom"/>
          </w:tcPr>
          <w:p w14:paraId="75E6E77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NEUROMUSCULAR DYSFUNCTION OF BLADDER, UNSPECIFIED</w:t>
            </w:r>
          </w:p>
        </w:tc>
        <w:tc>
          <w:tcPr>
            <w:tcW w:w="2340" w:type="dxa"/>
            <w:vAlign w:val="bottom"/>
          </w:tcPr>
          <w:p w14:paraId="3649A894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345C5828" w14:textId="77777777" w:rsidTr="00EE4D52">
        <w:tc>
          <w:tcPr>
            <w:tcW w:w="7285" w:type="dxa"/>
            <w:vAlign w:val="bottom"/>
          </w:tcPr>
          <w:p w14:paraId="7D10906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HERMAPHRODITISM, NOT ELSEWHERE CLASSIFIED</w:t>
            </w:r>
          </w:p>
        </w:tc>
        <w:tc>
          <w:tcPr>
            <w:tcW w:w="2340" w:type="dxa"/>
            <w:vAlign w:val="bottom"/>
          </w:tcPr>
          <w:p w14:paraId="7F81DF3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086459B3" w14:textId="77777777" w:rsidTr="00EE4D52">
        <w:tc>
          <w:tcPr>
            <w:tcW w:w="7285" w:type="dxa"/>
            <w:vAlign w:val="bottom"/>
          </w:tcPr>
          <w:p w14:paraId="2DD5E5B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RENAL AGENESIS, UNSPECIFIED</w:t>
            </w:r>
          </w:p>
        </w:tc>
        <w:tc>
          <w:tcPr>
            <w:tcW w:w="2340" w:type="dxa"/>
            <w:vAlign w:val="bottom"/>
          </w:tcPr>
          <w:p w14:paraId="01D94CC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692F97DD" w14:textId="77777777" w:rsidTr="00EE4D52">
        <w:tc>
          <w:tcPr>
            <w:tcW w:w="7285" w:type="dxa"/>
            <w:vAlign w:val="bottom"/>
          </w:tcPr>
          <w:p w14:paraId="699F8F5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RENAL DYSPLASIA</w:t>
            </w:r>
          </w:p>
        </w:tc>
        <w:tc>
          <w:tcPr>
            <w:tcW w:w="2340" w:type="dxa"/>
            <w:vAlign w:val="bottom"/>
          </w:tcPr>
          <w:p w14:paraId="294C24E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4B5F1400" w14:textId="77777777" w:rsidTr="00EE4D52">
        <w:tc>
          <w:tcPr>
            <w:tcW w:w="7285" w:type="dxa"/>
            <w:vAlign w:val="bottom"/>
          </w:tcPr>
          <w:p w14:paraId="32922016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CONGENITAL OCCLUSION OF URETEROPELVIC JUNCTION</w:t>
            </w:r>
          </w:p>
        </w:tc>
        <w:tc>
          <w:tcPr>
            <w:tcW w:w="2340" w:type="dxa"/>
            <w:vAlign w:val="bottom"/>
          </w:tcPr>
          <w:p w14:paraId="2AE5C26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5AC28180" w14:textId="77777777" w:rsidTr="00EE4D52">
        <w:tc>
          <w:tcPr>
            <w:tcW w:w="7285" w:type="dxa"/>
            <w:vAlign w:val="bottom"/>
          </w:tcPr>
          <w:p w14:paraId="2211176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CONGENITAL OCCLUSION OF URETEROVESICAL ORIFICE</w:t>
            </w:r>
          </w:p>
        </w:tc>
        <w:tc>
          <w:tcPr>
            <w:tcW w:w="2340" w:type="dxa"/>
            <w:vAlign w:val="bottom"/>
          </w:tcPr>
          <w:p w14:paraId="04BCD19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6934678D" w14:textId="77777777" w:rsidTr="00EE4D52">
        <w:tc>
          <w:tcPr>
            <w:tcW w:w="7285" w:type="dxa"/>
            <w:vAlign w:val="bottom"/>
          </w:tcPr>
          <w:p w14:paraId="5185106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OTHER SPECIFIED CONGENITAL MALFORMATIONS OF KIDNEY</w:t>
            </w:r>
          </w:p>
        </w:tc>
        <w:tc>
          <w:tcPr>
            <w:tcW w:w="2340" w:type="dxa"/>
            <w:vAlign w:val="bottom"/>
          </w:tcPr>
          <w:p w14:paraId="78D39CD4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503E5F39" w14:textId="77777777" w:rsidTr="00EE4D52">
        <w:tc>
          <w:tcPr>
            <w:tcW w:w="7285" w:type="dxa"/>
            <w:vAlign w:val="bottom"/>
          </w:tcPr>
          <w:p w14:paraId="26EA2DB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CONGENITAL POSTERIOR URETHRAL VALVES</w:t>
            </w:r>
          </w:p>
        </w:tc>
        <w:tc>
          <w:tcPr>
            <w:tcW w:w="2340" w:type="dxa"/>
            <w:vAlign w:val="bottom"/>
          </w:tcPr>
          <w:p w14:paraId="00E79B5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336A0FD8" w14:textId="77777777" w:rsidTr="00EE4D52">
        <w:tc>
          <w:tcPr>
            <w:tcW w:w="7285" w:type="dxa"/>
            <w:vAlign w:val="bottom"/>
          </w:tcPr>
          <w:p w14:paraId="0B5F5412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PRUNE BELLY SYNDROME</w:t>
            </w:r>
          </w:p>
        </w:tc>
        <w:tc>
          <w:tcPr>
            <w:tcW w:w="2340" w:type="dxa"/>
            <w:vAlign w:val="bottom"/>
          </w:tcPr>
          <w:p w14:paraId="6328E87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586C0DAC" w14:textId="77777777" w:rsidTr="00EE4D52">
        <w:tc>
          <w:tcPr>
            <w:tcW w:w="7285" w:type="dxa"/>
            <w:vAlign w:val="bottom"/>
          </w:tcPr>
          <w:p w14:paraId="08D6596D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OTH CONGEN MALFORM SYNDROMES DUE TO KNOWN EXOGENOUS CAUSES</w:t>
            </w:r>
          </w:p>
        </w:tc>
        <w:tc>
          <w:tcPr>
            <w:tcW w:w="2340" w:type="dxa"/>
            <w:vAlign w:val="bottom"/>
          </w:tcPr>
          <w:p w14:paraId="22314D3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682F32A5" w14:textId="77777777" w:rsidTr="00EE4D52">
        <w:tc>
          <w:tcPr>
            <w:tcW w:w="7285" w:type="dxa"/>
            <w:vAlign w:val="bottom"/>
          </w:tcPr>
          <w:p w14:paraId="1A396C5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CYSTIC KIDNEY DISEASE / MEDULLARY CYSTIC, MULTICYSTIC, POLYCYSTIC KIDNEY DISEASE</w:t>
            </w:r>
          </w:p>
        </w:tc>
        <w:tc>
          <w:tcPr>
            <w:tcW w:w="2340" w:type="dxa"/>
            <w:vAlign w:val="bottom"/>
          </w:tcPr>
          <w:p w14:paraId="27FE773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Anatomic</w:t>
            </w:r>
          </w:p>
        </w:tc>
      </w:tr>
      <w:tr w:rsidR="00EE4D52" w:rsidRPr="00BA3CDC" w14:paraId="1B419E1B" w14:textId="77777777" w:rsidTr="00EE4D52">
        <w:tc>
          <w:tcPr>
            <w:tcW w:w="7285" w:type="dxa"/>
            <w:vAlign w:val="bottom"/>
          </w:tcPr>
          <w:p w14:paraId="52C3A6F4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CYSTINOSIS</w:t>
            </w:r>
          </w:p>
        </w:tc>
        <w:tc>
          <w:tcPr>
            <w:tcW w:w="2340" w:type="dxa"/>
            <w:vAlign w:val="bottom"/>
          </w:tcPr>
          <w:p w14:paraId="36E8C7B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471D953E" w14:textId="77777777" w:rsidTr="00EE4D52">
        <w:tc>
          <w:tcPr>
            <w:tcW w:w="7285" w:type="dxa"/>
            <w:vAlign w:val="bottom"/>
          </w:tcPr>
          <w:p w14:paraId="21E363E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CYSTINOSIS, MALIGNANT</w:t>
            </w:r>
          </w:p>
        </w:tc>
        <w:tc>
          <w:tcPr>
            <w:tcW w:w="2340" w:type="dxa"/>
            <w:vAlign w:val="bottom"/>
          </w:tcPr>
          <w:p w14:paraId="2B7BCABE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7856DC68" w14:textId="77777777" w:rsidTr="00EE4D52">
        <w:tc>
          <w:tcPr>
            <w:tcW w:w="7285" w:type="dxa"/>
            <w:vAlign w:val="bottom"/>
          </w:tcPr>
          <w:p w14:paraId="147F2989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PRIMARY OXALOSIS</w:t>
            </w:r>
          </w:p>
        </w:tc>
        <w:tc>
          <w:tcPr>
            <w:tcW w:w="2340" w:type="dxa"/>
            <w:vAlign w:val="bottom"/>
          </w:tcPr>
          <w:p w14:paraId="6D693659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36FA88C3" w14:textId="77777777" w:rsidTr="00EE4D52">
        <w:tc>
          <w:tcPr>
            <w:tcW w:w="7285" w:type="dxa"/>
            <w:vAlign w:val="bottom"/>
          </w:tcPr>
          <w:p w14:paraId="491AA22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OXALATE NEPHROPATHY / OXALOSIS</w:t>
            </w:r>
          </w:p>
        </w:tc>
        <w:tc>
          <w:tcPr>
            <w:tcW w:w="2340" w:type="dxa"/>
            <w:vAlign w:val="bottom"/>
          </w:tcPr>
          <w:p w14:paraId="1DCC057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4CA72B70" w14:textId="77777777" w:rsidTr="00EE4D52">
        <w:tc>
          <w:tcPr>
            <w:tcW w:w="7285" w:type="dxa"/>
            <w:vAlign w:val="bottom"/>
          </w:tcPr>
          <w:p w14:paraId="391952E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FABRY'S DISEASE</w:t>
            </w:r>
          </w:p>
        </w:tc>
        <w:tc>
          <w:tcPr>
            <w:tcW w:w="2340" w:type="dxa"/>
            <w:vAlign w:val="bottom"/>
          </w:tcPr>
          <w:p w14:paraId="1B8EB44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3E2749E9" w14:textId="77777777" w:rsidTr="00EE4D52">
        <w:tc>
          <w:tcPr>
            <w:tcW w:w="7285" w:type="dxa"/>
            <w:vAlign w:val="bottom"/>
          </w:tcPr>
          <w:p w14:paraId="23740935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POLYCYSTIC KIDNEYS, ADULT TYPE (DOMINANT)</w:t>
            </w:r>
          </w:p>
        </w:tc>
        <w:tc>
          <w:tcPr>
            <w:tcW w:w="2340" w:type="dxa"/>
            <w:vAlign w:val="bottom"/>
          </w:tcPr>
          <w:p w14:paraId="3592071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5BFE9758" w14:textId="77777777" w:rsidTr="00EE4D52">
        <w:tc>
          <w:tcPr>
            <w:tcW w:w="7285" w:type="dxa"/>
            <w:vAlign w:val="bottom"/>
          </w:tcPr>
          <w:p w14:paraId="0689D89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POLYCYSTIC, INFANTILE (RECESSIVE)</w:t>
            </w:r>
          </w:p>
        </w:tc>
        <w:tc>
          <w:tcPr>
            <w:tcW w:w="2340" w:type="dxa"/>
            <w:vAlign w:val="bottom"/>
          </w:tcPr>
          <w:p w14:paraId="71476BC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249C9FB4" w14:textId="77777777" w:rsidTr="00EE4D52">
        <w:tc>
          <w:tcPr>
            <w:tcW w:w="7285" w:type="dxa"/>
            <w:vAlign w:val="bottom"/>
          </w:tcPr>
          <w:p w14:paraId="48671D8E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MEDULLARY CYSTIC DISEASE, INCLUDING NEPHRONOPHTHISIS</w:t>
            </w:r>
          </w:p>
        </w:tc>
        <w:tc>
          <w:tcPr>
            <w:tcW w:w="2340" w:type="dxa"/>
            <w:vAlign w:val="bottom"/>
          </w:tcPr>
          <w:p w14:paraId="36E5AFF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514DE4DA" w14:textId="77777777" w:rsidTr="00EE4D52">
        <w:tc>
          <w:tcPr>
            <w:tcW w:w="7285" w:type="dxa"/>
            <w:vAlign w:val="bottom"/>
          </w:tcPr>
          <w:p w14:paraId="1866D585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TUBEROUS SCLEROSIS</w:t>
            </w:r>
          </w:p>
        </w:tc>
        <w:tc>
          <w:tcPr>
            <w:tcW w:w="2340" w:type="dxa"/>
            <w:vAlign w:val="bottom"/>
          </w:tcPr>
          <w:p w14:paraId="3C1A201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7AC723A1" w14:textId="77777777" w:rsidTr="00EE4D52">
        <w:tc>
          <w:tcPr>
            <w:tcW w:w="7285" w:type="dxa"/>
            <w:vAlign w:val="bottom"/>
          </w:tcPr>
          <w:p w14:paraId="26D76E9D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HEREDITARY NEPHRITIS, ALPORT'S SYNDROME</w:t>
            </w:r>
          </w:p>
        </w:tc>
        <w:tc>
          <w:tcPr>
            <w:tcW w:w="2340" w:type="dxa"/>
            <w:vAlign w:val="bottom"/>
          </w:tcPr>
          <w:p w14:paraId="31BB556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2E211225" w14:textId="77777777" w:rsidTr="00EE4D52">
        <w:tc>
          <w:tcPr>
            <w:tcW w:w="7285" w:type="dxa"/>
            <w:vAlign w:val="bottom"/>
          </w:tcPr>
          <w:p w14:paraId="035EAA0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HEREDITARY/FAMILIAL NEPHROPATHY</w:t>
            </w:r>
          </w:p>
        </w:tc>
        <w:tc>
          <w:tcPr>
            <w:tcW w:w="2340" w:type="dxa"/>
            <w:vAlign w:val="bottom"/>
          </w:tcPr>
          <w:p w14:paraId="61AC681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23B586B3" w14:textId="77777777" w:rsidTr="00EE4D52">
        <w:tc>
          <w:tcPr>
            <w:tcW w:w="7285" w:type="dxa"/>
            <w:vAlign w:val="bottom"/>
          </w:tcPr>
          <w:p w14:paraId="3784C2B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ALPORT'S SYNDROME</w:t>
            </w:r>
          </w:p>
        </w:tc>
        <w:tc>
          <w:tcPr>
            <w:tcW w:w="2340" w:type="dxa"/>
            <w:vAlign w:val="bottom"/>
          </w:tcPr>
          <w:p w14:paraId="7B2DB63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076E785B" w14:textId="77777777" w:rsidTr="00EE4D52">
        <w:tc>
          <w:tcPr>
            <w:tcW w:w="7285" w:type="dxa"/>
            <w:vAlign w:val="bottom"/>
          </w:tcPr>
          <w:p w14:paraId="60636D0C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CYSTINOSIS</w:t>
            </w:r>
          </w:p>
        </w:tc>
        <w:tc>
          <w:tcPr>
            <w:tcW w:w="2340" w:type="dxa"/>
            <w:vAlign w:val="bottom"/>
          </w:tcPr>
          <w:p w14:paraId="615B523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3E5F4D75" w14:textId="77777777" w:rsidTr="00EE4D52">
        <w:tc>
          <w:tcPr>
            <w:tcW w:w="7285" w:type="dxa"/>
            <w:vAlign w:val="bottom"/>
          </w:tcPr>
          <w:p w14:paraId="4715E319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HYPEROXALURIA</w:t>
            </w:r>
          </w:p>
        </w:tc>
        <w:tc>
          <w:tcPr>
            <w:tcW w:w="2340" w:type="dxa"/>
            <w:vAlign w:val="bottom"/>
          </w:tcPr>
          <w:p w14:paraId="2DB61C10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71B85954" w14:textId="77777777" w:rsidTr="00EE4D52">
        <w:tc>
          <w:tcPr>
            <w:tcW w:w="7285" w:type="dxa"/>
            <w:vAlign w:val="bottom"/>
          </w:tcPr>
          <w:p w14:paraId="3CFAAC0F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FABRY (-ANDERSON) DISEASE</w:t>
            </w:r>
          </w:p>
        </w:tc>
        <w:tc>
          <w:tcPr>
            <w:tcW w:w="2340" w:type="dxa"/>
            <w:vAlign w:val="bottom"/>
          </w:tcPr>
          <w:p w14:paraId="77A78C25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64FA09D1" w14:textId="77777777" w:rsidTr="00EE4D52">
        <w:tc>
          <w:tcPr>
            <w:tcW w:w="7285" w:type="dxa"/>
            <w:vAlign w:val="bottom"/>
          </w:tcPr>
          <w:p w14:paraId="0AB4BD6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HEREDITARY NEPHROPATHY, NEC W MINOR GLOMERULAR ABNORMALITY</w:t>
            </w:r>
          </w:p>
        </w:tc>
        <w:tc>
          <w:tcPr>
            <w:tcW w:w="2340" w:type="dxa"/>
            <w:vAlign w:val="bottom"/>
          </w:tcPr>
          <w:p w14:paraId="52D232F7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5B9977F6" w14:textId="77777777" w:rsidTr="00EE4D52">
        <w:tc>
          <w:tcPr>
            <w:tcW w:w="7285" w:type="dxa"/>
            <w:vAlign w:val="bottom"/>
          </w:tcPr>
          <w:p w14:paraId="21E9B13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HEREDITARY NEPHROPATHY, NEC W OTH MORPHOLOGIC LESIONS</w:t>
            </w:r>
          </w:p>
        </w:tc>
        <w:tc>
          <w:tcPr>
            <w:tcW w:w="2340" w:type="dxa"/>
            <w:vAlign w:val="bottom"/>
          </w:tcPr>
          <w:p w14:paraId="1D40D78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1051A52F" w14:textId="77777777" w:rsidTr="00EE4D52">
        <w:tc>
          <w:tcPr>
            <w:tcW w:w="7285" w:type="dxa"/>
            <w:vAlign w:val="bottom"/>
          </w:tcPr>
          <w:p w14:paraId="61ACEA2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OTHER POLYCYSTIC KIDNEY, INFANTILE TYPE</w:t>
            </w:r>
          </w:p>
        </w:tc>
        <w:tc>
          <w:tcPr>
            <w:tcW w:w="2340" w:type="dxa"/>
            <w:vAlign w:val="bottom"/>
          </w:tcPr>
          <w:p w14:paraId="419F1E13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5A721B11" w14:textId="77777777" w:rsidTr="00EE4D52">
        <w:tc>
          <w:tcPr>
            <w:tcW w:w="7285" w:type="dxa"/>
            <w:vAlign w:val="bottom"/>
          </w:tcPr>
          <w:p w14:paraId="111469E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POLYCYSTIC KIDNEY, ADULT TYPE</w:t>
            </w:r>
          </w:p>
        </w:tc>
        <w:tc>
          <w:tcPr>
            <w:tcW w:w="2340" w:type="dxa"/>
            <w:vAlign w:val="bottom"/>
          </w:tcPr>
          <w:p w14:paraId="572FA8F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7287265A" w14:textId="77777777" w:rsidTr="00EE4D52">
        <w:tc>
          <w:tcPr>
            <w:tcW w:w="7285" w:type="dxa"/>
            <w:vAlign w:val="bottom"/>
          </w:tcPr>
          <w:p w14:paraId="220FEC7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MEDULLARY CYSTIC KIDNEY</w:t>
            </w:r>
          </w:p>
        </w:tc>
        <w:tc>
          <w:tcPr>
            <w:tcW w:w="2340" w:type="dxa"/>
            <w:vAlign w:val="bottom"/>
          </w:tcPr>
          <w:p w14:paraId="57EE783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5A3A410B" w14:textId="77777777" w:rsidTr="00EE4D52">
        <w:tc>
          <w:tcPr>
            <w:tcW w:w="7285" w:type="dxa"/>
            <w:vAlign w:val="bottom"/>
          </w:tcPr>
          <w:p w14:paraId="703301C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OTHER CYSTIC KIDNEY DISEASES</w:t>
            </w:r>
          </w:p>
        </w:tc>
        <w:tc>
          <w:tcPr>
            <w:tcW w:w="2340" w:type="dxa"/>
            <w:vAlign w:val="bottom"/>
          </w:tcPr>
          <w:p w14:paraId="6FD85B7A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BA3CDC" w14:paraId="45BC9AAD" w14:textId="77777777" w:rsidTr="00EE4D52">
        <w:tc>
          <w:tcPr>
            <w:tcW w:w="7285" w:type="dxa"/>
            <w:vAlign w:val="bottom"/>
          </w:tcPr>
          <w:p w14:paraId="70B9FBC1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TUBEROUS SCLEROSIS</w:t>
            </w:r>
          </w:p>
        </w:tc>
        <w:tc>
          <w:tcPr>
            <w:tcW w:w="2340" w:type="dxa"/>
            <w:vAlign w:val="bottom"/>
          </w:tcPr>
          <w:p w14:paraId="29FC0E48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  <w:tr w:rsidR="00EE4D52" w:rsidRPr="006359EA" w14:paraId="5300F883" w14:textId="77777777" w:rsidTr="00EE4D52">
        <w:trPr>
          <w:trHeight w:val="80"/>
        </w:trPr>
        <w:tc>
          <w:tcPr>
            <w:tcW w:w="7285" w:type="dxa"/>
            <w:vAlign w:val="bottom"/>
          </w:tcPr>
          <w:p w14:paraId="1D9BF2CB" w14:textId="77777777" w:rsidR="00EE4D52" w:rsidRPr="00BA3CDC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ALPORT'S SYNDROME</w:t>
            </w:r>
          </w:p>
        </w:tc>
        <w:tc>
          <w:tcPr>
            <w:tcW w:w="2340" w:type="dxa"/>
            <w:vAlign w:val="bottom"/>
          </w:tcPr>
          <w:p w14:paraId="02BE20E7" w14:textId="77777777" w:rsidR="00EE4D52" w:rsidRPr="006359EA" w:rsidRDefault="00EE4D52" w:rsidP="003A744E">
            <w:pPr>
              <w:rPr>
                <w:sz w:val="16"/>
                <w:szCs w:val="16"/>
              </w:rPr>
            </w:pPr>
            <w:r w:rsidRPr="00BA3CDC">
              <w:rPr>
                <w:rFonts w:ascii="Calibri" w:hAnsi="Calibri" w:cs="Calibri"/>
                <w:color w:val="000000"/>
                <w:sz w:val="20"/>
                <w:szCs w:val="20"/>
              </w:rPr>
              <w:t>CAKUT - Inherited</w:t>
            </w:r>
          </w:p>
        </w:tc>
      </w:tr>
    </w:tbl>
    <w:p w14:paraId="674A9514" w14:textId="77777777" w:rsidR="00EE4D52" w:rsidRDefault="00EE4D52" w:rsidP="00EE4D52">
      <w:pPr>
        <w:rPr>
          <w:sz w:val="16"/>
          <w:szCs w:val="16"/>
        </w:rPr>
      </w:pPr>
    </w:p>
    <w:p w14:paraId="334608CB" w14:textId="77777777" w:rsidR="00EE4D52" w:rsidRDefault="00EE4D52" w:rsidP="00EE4D52">
      <w:pPr>
        <w:rPr>
          <w:sz w:val="16"/>
          <w:szCs w:val="16"/>
        </w:rPr>
      </w:pPr>
    </w:p>
    <w:p w14:paraId="5CCAE3D0" w14:textId="77777777" w:rsidR="00EE4D52" w:rsidRPr="006359EA" w:rsidRDefault="00EE4D52">
      <w:pPr>
        <w:rPr>
          <w:sz w:val="16"/>
          <w:szCs w:val="16"/>
        </w:rPr>
      </w:pPr>
      <w:bookmarkStart w:id="0" w:name="_GoBack"/>
      <w:bookmarkEnd w:id="0"/>
    </w:p>
    <w:sectPr w:rsidR="00EE4D52" w:rsidRPr="006359EA" w:rsidSect="00BA3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EA"/>
    <w:rsid w:val="000E2E48"/>
    <w:rsid w:val="001711F3"/>
    <w:rsid w:val="00282CF6"/>
    <w:rsid w:val="004E59C8"/>
    <w:rsid w:val="006359EA"/>
    <w:rsid w:val="00BA3CDC"/>
    <w:rsid w:val="00C41C69"/>
    <w:rsid w:val="00C81CC7"/>
    <w:rsid w:val="00E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CD757"/>
  <w15:chartTrackingRefBased/>
  <w15:docId w15:val="{1385C42F-5D39-484D-A874-41119519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Wei</dc:creator>
  <cp:keywords/>
  <dc:description/>
  <cp:lastModifiedBy>kavitha B.</cp:lastModifiedBy>
  <cp:revision>3</cp:revision>
  <dcterms:created xsi:type="dcterms:W3CDTF">2022-10-04T03:01:00Z</dcterms:created>
  <dcterms:modified xsi:type="dcterms:W3CDTF">2023-01-02T11:53:00Z</dcterms:modified>
</cp:coreProperties>
</file>