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2BBB19" w14:textId="176C9956" w:rsidR="001231A3" w:rsidRPr="00F7677C" w:rsidRDefault="001801C5" w:rsidP="00F0654F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F7677C">
        <w:rPr>
          <w:rFonts w:ascii="Times New Roman" w:hAnsi="Times New Roman" w:cs="Times New Roman"/>
          <w:b/>
          <w:sz w:val="36"/>
          <w:szCs w:val="36"/>
          <w:lang w:val="en-US"/>
        </w:rPr>
        <w:t>Online R</w:t>
      </w:r>
      <w:r w:rsidR="005B70FF" w:rsidRPr="00F7677C">
        <w:rPr>
          <w:rFonts w:ascii="Times New Roman" w:hAnsi="Times New Roman" w:cs="Times New Roman"/>
          <w:b/>
          <w:sz w:val="36"/>
          <w:szCs w:val="36"/>
          <w:lang w:val="en-US"/>
        </w:rPr>
        <w:t xml:space="preserve">esource </w:t>
      </w:r>
    </w:p>
    <w:p w14:paraId="7FB59029" w14:textId="77777777" w:rsidR="00F0654F" w:rsidRPr="00F7677C" w:rsidRDefault="00F0654F" w:rsidP="00F0654F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73686C2D" w14:textId="77777777" w:rsidR="00F0654F" w:rsidRPr="00F7677C" w:rsidRDefault="00F0654F" w:rsidP="00F0654F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14:paraId="1D4BC3EE" w14:textId="77777777" w:rsidR="005030DE" w:rsidRPr="00F7677C" w:rsidRDefault="005030DE" w:rsidP="001801C5">
      <w:pPr>
        <w:spacing w:line="480" w:lineRule="auto"/>
        <w:jc w:val="center"/>
        <w:rPr>
          <w:rFonts w:ascii="Times New Roman" w:hAnsi="Times New Roman" w:cs="Times New Roman"/>
          <w:b/>
          <w:lang w:val="en-US"/>
        </w:rPr>
      </w:pPr>
      <w:r w:rsidRPr="00F7677C">
        <w:rPr>
          <w:rFonts w:ascii="Times New Roman" w:hAnsi="Times New Roman" w:cs="Times New Roman"/>
          <w:b/>
          <w:lang w:val="en-US"/>
        </w:rPr>
        <w:t>Herbivory by aboveground insects impacts plant root morphological traits</w:t>
      </w:r>
    </w:p>
    <w:p w14:paraId="2937B997" w14:textId="77777777" w:rsidR="00F0654F" w:rsidRPr="00F7677C" w:rsidRDefault="00F0654F" w:rsidP="00F0654F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59D7A4D4" w14:textId="77777777" w:rsidR="00F0654F" w:rsidRPr="00F7677C" w:rsidRDefault="00F0654F" w:rsidP="001801C5">
      <w:pPr>
        <w:spacing w:line="480" w:lineRule="auto"/>
        <w:jc w:val="center"/>
        <w:outlineLvl w:val="0"/>
        <w:rPr>
          <w:rFonts w:ascii="Times New Roman" w:hAnsi="Times New Roman" w:cs="Times New Roman"/>
          <w:vertAlign w:val="superscript"/>
          <w:lang w:val="en-US"/>
        </w:rPr>
      </w:pPr>
      <w:r w:rsidRPr="00F7677C">
        <w:rPr>
          <w:rFonts w:ascii="Times New Roman" w:hAnsi="Times New Roman" w:cs="Times New Roman"/>
          <w:lang w:val="en-US"/>
        </w:rPr>
        <w:t>Johannes Heinze</w:t>
      </w:r>
      <w:r w:rsidRPr="00F7677C">
        <w:rPr>
          <w:rFonts w:ascii="Times New Roman" w:hAnsi="Times New Roman" w:cs="Times New Roman"/>
          <w:vertAlign w:val="superscript"/>
          <w:lang w:val="en-US"/>
        </w:rPr>
        <w:t>1,2</w:t>
      </w:r>
    </w:p>
    <w:p w14:paraId="40DB4417" w14:textId="77777777" w:rsidR="00F0654F" w:rsidRPr="00F7677C" w:rsidRDefault="00F0654F" w:rsidP="00F0654F">
      <w:pPr>
        <w:spacing w:line="480" w:lineRule="auto"/>
        <w:rPr>
          <w:rFonts w:ascii="Times New Roman" w:hAnsi="Times New Roman" w:cs="Times New Roman"/>
          <w:lang w:val="en-US"/>
        </w:rPr>
      </w:pPr>
    </w:p>
    <w:p w14:paraId="36CFEF7D" w14:textId="77777777" w:rsidR="00F0654F" w:rsidRPr="00F7677C" w:rsidRDefault="00F0654F" w:rsidP="00F0654F">
      <w:pPr>
        <w:spacing w:line="480" w:lineRule="auto"/>
        <w:rPr>
          <w:rFonts w:ascii="Times New Roman" w:hAnsi="Times New Roman" w:cs="Times New Roman"/>
          <w:lang w:val="en-US"/>
        </w:rPr>
      </w:pPr>
      <w:r w:rsidRPr="00F7677C">
        <w:rPr>
          <w:rFonts w:ascii="Times New Roman" w:hAnsi="Times New Roman" w:cs="Times New Roman"/>
          <w:vertAlign w:val="superscript"/>
          <w:lang w:val="en-US"/>
        </w:rPr>
        <w:t>1</w:t>
      </w:r>
      <w:r w:rsidRPr="00F7677C">
        <w:rPr>
          <w:rFonts w:ascii="Times New Roman" w:hAnsi="Times New Roman" w:cs="Times New Roman"/>
          <w:lang w:val="en-US"/>
        </w:rPr>
        <w:t xml:space="preserve"> Institute of Biochemistry and Biology, University of Potsdam, </w:t>
      </w:r>
      <w:proofErr w:type="spellStart"/>
      <w:r w:rsidRPr="00F7677C">
        <w:rPr>
          <w:rFonts w:ascii="Times New Roman" w:hAnsi="Times New Roman" w:cs="Times New Roman"/>
          <w:lang w:val="en-US"/>
        </w:rPr>
        <w:t>Maulbeerallee</w:t>
      </w:r>
      <w:proofErr w:type="spellEnd"/>
      <w:r w:rsidRPr="00F7677C">
        <w:rPr>
          <w:rFonts w:ascii="Times New Roman" w:hAnsi="Times New Roman" w:cs="Times New Roman"/>
          <w:lang w:val="en-US"/>
        </w:rPr>
        <w:t xml:space="preserve"> 1, 14469 Potsdam, Germany</w:t>
      </w:r>
    </w:p>
    <w:p w14:paraId="62234CAC" w14:textId="77777777" w:rsidR="00F0654F" w:rsidRPr="00F7677C" w:rsidRDefault="00F0654F" w:rsidP="00F0654F">
      <w:pPr>
        <w:spacing w:line="480" w:lineRule="auto"/>
        <w:rPr>
          <w:rFonts w:ascii="Times New Roman" w:hAnsi="Times New Roman" w:cs="Times New Roman"/>
          <w:i/>
          <w:lang w:val="en-US"/>
        </w:rPr>
      </w:pPr>
      <w:r w:rsidRPr="00F7677C">
        <w:rPr>
          <w:rFonts w:ascii="Times New Roman" w:hAnsi="Times New Roman" w:cs="Times New Roman"/>
          <w:vertAlign w:val="superscript"/>
          <w:lang w:val="en-US"/>
        </w:rPr>
        <w:t xml:space="preserve">2 </w:t>
      </w:r>
      <w:r w:rsidRPr="00F7677C">
        <w:rPr>
          <w:rFonts w:ascii="Times New Roman" w:hAnsi="Times New Roman" w:cs="Times New Roman"/>
          <w:lang w:val="en-US"/>
        </w:rPr>
        <w:t xml:space="preserve">Berlin-Brandenburg Institute of Advanced Biodiversity Research (BBIB), 14195 Berlin, Germany, </w:t>
      </w:r>
      <w:proofErr w:type="spellStart"/>
      <w:r w:rsidRPr="00F7677C">
        <w:rPr>
          <w:rFonts w:ascii="Times New Roman" w:hAnsi="Times New Roman" w:cs="Times New Roman"/>
          <w:lang w:val="en-US"/>
        </w:rPr>
        <w:t>Altensteinstr</w:t>
      </w:r>
      <w:proofErr w:type="spellEnd"/>
      <w:r w:rsidRPr="00F7677C">
        <w:rPr>
          <w:rFonts w:ascii="Times New Roman" w:hAnsi="Times New Roman" w:cs="Times New Roman"/>
          <w:lang w:val="en-US"/>
        </w:rPr>
        <w:t>. 6, 14195 Berlin, Germany</w:t>
      </w:r>
    </w:p>
    <w:p w14:paraId="7F416083" w14:textId="77777777" w:rsidR="00F0654F" w:rsidRPr="00F7677C" w:rsidRDefault="00F0654F" w:rsidP="00F0654F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14:paraId="0A206F5D" w14:textId="77777777" w:rsidR="00F0654F" w:rsidRPr="00F7677C" w:rsidRDefault="00F0654F" w:rsidP="00F0654F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14:paraId="195CFA4F" w14:textId="77777777" w:rsidR="00F0654F" w:rsidRPr="00F7677C" w:rsidRDefault="00F0654F" w:rsidP="00F0654F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 w:rsidRPr="00F7677C">
        <w:rPr>
          <w:rFonts w:ascii="Times New Roman" w:hAnsi="Times New Roman" w:cs="Times New Roman"/>
          <w:u w:val="single"/>
          <w:lang w:val="en-US"/>
        </w:rPr>
        <w:t>Corresponding author:</w:t>
      </w:r>
    </w:p>
    <w:p w14:paraId="1EFB7308" w14:textId="77777777" w:rsidR="00F0654F" w:rsidRPr="00F7677C" w:rsidRDefault="00F0654F" w:rsidP="00F0654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F7677C">
        <w:rPr>
          <w:rFonts w:ascii="Times New Roman" w:hAnsi="Times New Roman" w:cs="Times New Roman"/>
          <w:lang w:val="en-US"/>
        </w:rPr>
        <w:t xml:space="preserve">Johannes Heinze; University of Potsdam; Institute of Biochemistry and Biology; Biodiversity Research/Systematic Botany; </w:t>
      </w:r>
      <w:proofErr w:type="spellStart"/>
      <w:r w:rsidRPr="00F7677C">
        <w:rPr>
          <w:rFonts w:ascii="Times New Roman" w:hAnsi="Times New Roman" w:cs="Times New Roman"/>
          <w:lang w:val="en-US"/>
        </w:rPr>
        <w:t>Maulbeerallee</w:t>
      </w:r>
      <w:proofErr w:type="spellEnd"/>
      <w:r w:rsidRPr="00F7677C">
        <w:rPr>
          <w:rFonts w:ascii="Times New Roman" w:hAnsi="Times New Roman" w:cs="Times New Roman"/>
          <w:lang w:val="en-US"/>
        </w:rPr>
        <w:t xml:space="preserve"> 1, D-14469 Potsdam, Germany</w:t>
      </w:r>
    </w:p>
    <w:p w14:paraId="2F78B494" w14:textId="77777777" w:rsidR="00F0654F" w:rsidRPr="00F7677C" w:rsidRDefault="00F0654F" w:rsidP="00F0654F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F7677C">
        <w:rPr>
          <w:rFonts w:ascii="Times New Roman" w:hAnsi="Times New Roman" w:cs="Times New Roman"/>
        </w:rPr>
        <w:t>Tel.: +49-331-977 4863; E-mail: jheinze@uni-potsdam.de</w:t>
      </w:r>
    </w:p>
    <w:p w14:paraId="44B44DDC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541BBE52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476141FB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792D0D20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505D87C0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2F2DA5CC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053E3CCF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3FAF7F6E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4AB87B92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22697D5D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43FB0CC9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1126571C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06E889B8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21F80255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427E29FB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7D1D5760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69ADEBDE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0C1B4B26" w14:textId="77777777" w:rsidR="00F0654F" w:rsidRPr="00F7677C" w:rsidRDefault="00F0654F">
      <w:pPr>
        <w:rPr>
          <w:rFonts w:ascii="Times New Roman" w:hAnsi="Times New Roman" w:cs="Times New Roman"/>
        </w:rPr>
      </w:pPr>
    </w:p>
    <w:p w14:paraId="45219D04" w14:textId="77777777" w:rsidR="008E7EEF" w:rsidRPr="00F7677C" w:rsidRDefault="008E7EEF" w:rsidP="008E7EEF">
      <w:pPr>
        <w:rPr>
          <w:rFonts w:ascii="Times New Roman" w:hAnsi="Times New Roman" w:cs="Times New Roman"/>
        </w:rPr>
      </w:pPr>
    </w:p>
    <w:p w14:paraId="3591801D" w14:textId="77777777" w:rsidR="008E7EEF" w:rsidRPr="00F7677C" w:rsidRDefault="008E7EEF" w:rsidP="008E7EEF">
      <w:pPr>
        <w:rPr>
          <w:rFonts w:ascii="Times New Roman" w:hAnsi="Times New Roman" w:cs="Times New Roman"/>
        </w:rPr>
      </w:pPr>
    </w:p>
    <w:p w14:paraId="77AC3607" w14:textId="715E0ACA" w:rsidR="00EB1E47" w:rsidRPr="00F7677C" w:rsidRDefault="00EB1E47" w:rsidP="008E7EEF">
      <w:pPr>
        <w:rPr>
          <w:rFonts w:ascii="Times New Roman" w:hAnsi="Times New Roman" w:cs="Times New Roman"/>
          <w:lang w:val="en-US"/>
        </w:rPr>
      </w:pPr>
      <w:r w:rsidRPr="00F7677C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6B3887B0" wp14:editId="2F859789">
            <wp:extent cx="5756910" cy="2335530"/>
            <wp:effectExtent l="0" t="0" r="8890" b="127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S2.pd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0386D" w14:textId="77777777" w:rsidR="008E7EEF" w:rsidRPr="00F7677C" w:rsidRDefault="008E7EEF" w:rsidP="00A3459A">
      <w:pPr>
        <w:spacing w:line="360" w:lineRule="auto"/>
        <w:rPr>
          <w:rFonts w:ascii="Times New Roman" w:hAnsi="Times New Roman" w:cs="Times New Roman"/>
          <w:b/>
          <w:lang w:val="en-US"/>
        </w:rPr>
      </w:pPr>
    </w:p>
    <w:p w14:paraId="4A6E5A5C" w14:textId="587CFD59" w:rsidR="00F0654F" w:rsidRPr="00F7677C" w:rsidRDefault="00F0654F" w:rsidP="00A3459A">
      <w:pPr>
        <w:spacing w:line="360" w:lineRule="auto"/>
        <w:rPr>
          <w:rFonts w:ascii="Times New Roman" w:hAnsi="Times New Roman" w:cs="Times New Roman"/>
          <w:lang w:val="en-US"/>
        </w:rPr>
      </w:pPr>
      <w:r w:rsidRPr="00F7677C">
        <w:rPr>
          <w:rFonts w:ascii="Times New Roman" w:hAnsi="Times New Roman" w:cs="Times New Roman"/>
          <w:b/>
          <w:lang w:val="en-US"/>
        </w:rPr>
        <w:t xml:space="preserve">Figure S1 </w:t>
      </w:r>
      <w:r w:rsidR="00EB1E47" w:rsidRPr="00F7677C">
        <w:rPr>
          <w:rFonts w:ascii="Times New Roman" w:hAnsi="Times New Roman" w:cs="Times New Roman"/>
          <w:lang w:val="en-US"/>
        </w:rPr>
        <w:t xml:space="preserve">Estimated shoot biomass removal </w:t>
      </w:r>
      <w:r w:rsidR="008E7EEF" w:rsidRPr="00F7677C">
        <w:rPr>
          <w:rFonts w:ascii="Times New Roman" w:hAnsi="Times New Roman" w:cs="Times New Roman"/>
          <w:lang w:val="en-US"/>
        </w:rPr>
        <w:t xml:space="preserve">of 20 plant species </w:t>
      </w:r>
      <w:r w:rsidR="00EB1E47" w:rsidRPr="00F7677C">
        <w:rPr>
          <w:rFonts w:ascii="Times New Roman" w:hAnsi="Times New Roman" w:cs="Times New Roman"/>
          <w:lang w:val="en-US"/>
        </w:rPr>
        <w:t>grown without (white bars) and with (grey bars) aboveground insect herbivores. Data represent mean ± SE (n = 6</w:t>
      </w:r>
      <w:r w:rsidRPr="00F7677C">
        <w:rPr>
          <w:rFonts w:ascii="Times New Roman" w:hAnsi="Times New Roman" w:cs="Times New Roman"/>
          <w:lang w:val="en-US"/>
        </w:rPr>
        <w:t xml:space="preserve">). Asterisks between bars indicate significant difference after t-test analysis: * </w:t>
      </w:r>
      <w:r w:rsidRPr="00F7677C">
        <w:rPr>
          <w:rFonts w:ascii="Times New Roman" w:hAnsi="Times New Roman" w:cs="Times New Roman"/>
          <w:i/>
          <w:iCs/>
          <w:lang w:val="en-US"/>
        </w:rPr>
        <w:t xml:space="preserve">P </w:t>
      </w:r>
      <w:r w:rsidR="00EB1E47" w:rsidRPr="00F7677C">
        <w:rPr>
          <w:rFonts w:ascii="Times New Roman" w:hAnsi="Times New Roman" w:cs="Times New Roman"/>
          <w:lang w:val="en-US"/>
        </w:rPr>
        <w:t>&lt; 0.05</w:t>
      </w:r>
      <w:r w:rsidRPr="00F7677C">
        <w:rPr>
          <w:rFonts w:ascii="Times New Roman" w:hAnsi="Times New Roman" w:cs="Times New Roman"/>
          <w:lang w:val="en-US"/>
        </w:rPr>
        <w:t xml:space="preserve">. </w:t>
      </w:r>
      <w:r w:rsidR="008E7EEF" w:rsidRPr="00F7677C">
        <w:rPr>
          <w:rFonts w:ascii="Times New Roman" w:hAnsi="Times New Roman" w:cs="Times New Roman"/>
          <w:lang w:val="en-US"/>
        </w:rPr>
        <w:t xml:space="preserve">Species are ordered according to Figure 1 in the manuscript. Species abbreviations are as follows: </w:t>
      </w:r>
      <w:proofErr w:type="spellStart"/>
      <w:r w:rsidR="008E7EEF" w:rsidRPr="00F7677C">
        <w:rPr>
          <w:rFonts w:ascii="Times New Roman" w:hAnsi="Times New Roman" w:cs="Times New Roman"/>
          <w:lang w:val="en-US"/>
        </w:rPr>
        <w:t>Ao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Anthoxanthum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odoratum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="008E7EEF" w:rsidRPr="00F7677C">
        <w:rPr>
          <w:rFonts w:ascii="Times New Roman" w:hAnsi="Times New Roman" w:cs="Times New Roman"/>
          <w:lang w:val="en-US"/>
        </w:rPr>
        <w:t>Bh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Bromus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hordeaceus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="008E7EEF" w:rsidRPr="00F7677C">
        <w:rPr>
          <w:rFonts w:ascii="Times New Roman" w:hAnsi="Times New Roman" w:cs="Times New Roman"/>
          <w:lang w:val="en-US"/>
        </w:rPr>
        <w:t>Bs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Bromus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sterilis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Dg,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Dactylis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glomerata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Fb,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Festuca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brevipila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Hl,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Holcus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lanatus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="008E7EEF" w:rsidRPr="00F7677C">
        <w:rPr>
          <w:rFonts w:ascii="Times New Roman" w:hAnsi="Times New Roman" w:cs="Times New Roman"/>
          <w:lang w:val="en-US"/>
        </w:rPr>
        <w:t>Hp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Helictotrichon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pubescens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Pp,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Poa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pratensis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="008E7EEF" w:rsidRPr="00F7677C">
        <w:rPr>
          <w:rFonts w:ascii="Times New Roman" w:hAnsi="Times New Roman" w:cs="Times New Roman"/>
          <w:lang w:val="en-US"/>
        </w:rPr>
        <w:t>Rt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Rumex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thyrsiflorus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="008E7EEF" w:rsidRPr="00F7677C">
        <w:rPr>
          <w:rFonts w:ascii="Times New Roman" w:hAnsi="Times New Roman" w:cs="Times New Roman"/>
          <w:lang w:val="en-US"/>
        </w:rPr>
        <w:t>Tp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Trifolium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pratense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="008E7EEF" w:rsidRPr="00F7677C">
        <w:rPr>
          <w:rFonts w:ascii="Times New Roman" w:hAnsi="Times New Roman" w:cs="Times New Roman"/>
          <w:lang w:val="en-US"/>
        </w:rPr>
        <w:t>Lco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, </w:t>
      </w:r>
      <w:r w:rsidR="008E7EEF" w:rsidRPr="00F7677C">
        <w:rPr>
          <w:rFonts w:ascii="Times New Roman" w:hAnsi="Times New Roman" w:cs="Times New Roman"/>
          <w:i/>
          <w:lang w:val="en-US"/>
        </w:rPr>
        <w:t xml:space="preserve">Lotus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corniculatus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Pl,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Plantago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lanceolata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="008E7EEF" w:rsidRPr="00F7677C">
        <w:rPr>
          <w:rFonts w:ascii="Times New Roman" w:hAnsi="Times New Roman" w:cs="Times New Roman"/>
          <w:lang w:val="en-US"/>
        </w:rPr>
        <w:t>Ae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Arrhenatherum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elatius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="008E7EEF" w:rsidRPr="00F7677C">
        <w:rPr>
          <w:rFonts w:ascii="Times New Roman" w:hAnsi="Times New Roman" w:cs="Times New Roman"/>
          <w:lang w:val="en-US"/>
        </w:rPr>
        <w:t>Rac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Rumex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acetosella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="008E7EEF" w:rsidRPr="00F7677C">
        <w:rPr>
          <w:rFonts w:ascii="Times New Roman" w:hAnsi="Times New Roman" w:cs="Times New Roman"/>
          <w:lang w:val="en-US"/>
        </w:rPr>
        <w:t>Lc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Luzula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campestris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Td,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Trifolium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dubium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Am,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Achillea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millefolium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</w:t>
      </w:r>
      <w:proofErr w:type="spellStart"/>
      <w:r w:rsidR="008E7EEF" w:rsidRPr="00F7677C">
        <w:rPr>
          <w:rFonts w:ascii="Times New Roman" w:hAnsi="Times New Roman" w:cs="Times New Roman"/>
          <w:lang w:val="en-US"/>
        </w:rPr>
        <w:t>Hr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Hypochaeris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radicata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Ra, </w:t>
      </w:r>
      <w:r w:rsidR="008E7EEF" w:rsidRPr="00F7677C">
        <w:rPr>
          <w:rFonts w:ascii="Times New Roman" w:hAnsi="Times New Roman" w:cs="Times New Roman"/>
          <w:i/>
          <w:lang w:val="en-US"/>
        </w:rPr>
        <w:t xml:space="preserve">Ranunculus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acris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 xml:space="preserve">; To,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Taraxacum</w:t>
      </w:r>
      <w:proofErr w:type="spellEnd"/>
      <w:r w:rsidR="008E7EEF" w:rsidRPr="00F7677C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8E7EEF" w:rsidRPr="00F7677C">
        <w:rPr>
          <w:rFonts w:ascii="Times New Roman" w:hAnsi="Times New Roman" w:cs="Times New Roman"/>
          <w:i/>
          <w:lang w:val="en-US"/>
        </w:rPr>
        <w:t>officinale</w:t>
      </w:r>
      <w:proofErr w:type="spellEnd"/>
      <w:r w:rsidR="008E7EEF" w:rsidRPr="00F7677C">
        <w:rPr>
          <w:rFonts w:ascii="Times New Roman" w:hAnsi="Times New Roman" w:cs="Times New Roman"/>
          <w:lang w:val="en-US"/>
        </w:rPr>
        <w:t>.</w:t>
      </w:r>
    </w:p>
    <w:p w14:paraId="068D5B42" w14:textId="77777777" w:rsidR="00F0654F" w:rsidRPr="00F7677C" w:rsidRDefault="00F0654F" w:rsidP="00A3459A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799D927" w14:textId="77777777" w:rsidR="008E7EEF" w:rsidRPr="00F7677C" w:rsidRDefault="008E7EEF" w:rsidP="00A3459A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142C891C" w14:textId="6B948140" w:rsidR="008E7EEF" w:rsidRPr="00F7677C" w:rsidRDefault="00E52107" w:rsidP="00A3459A">
      <w:pPr>
        <w:spacing w:line="360" w:lineRule="auto"/>
        <w:rPr>
          <w:rFonts w:ascii="Times New Roman" w:hAnsi="Times New Roman" w:cs="Times New Roman"/>
          <w:lang w:val="en-US"/>
        </w:rPr>
      </w:pPr>
      <w:r w:rsidRPr="00F7677C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3B2F59DA" wp14:editId="69DDE9E2">
            <wp:extent cx="5756910" cy="6073140"/>
            <wp:effectExtent l="0" t="0" r="889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S2_neu.pd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607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9CE7D" w14:textId="74098A0B" w:rsidR="008E7EEF" w:rsidRPr="00F7677C" w:rsidRDefault="008E7EEF" w:rsidP="00A3459A">
      <w:pPr>
        <w:spacing w:line="360" w:lineRule="auto"/>
        <w:rPr>
          <w:rFonts w:ascii="Times New Roman" w:hAnsi="Times New Roman" w:cs="Times New Roman"/>
          <w:lang w:val="en-US"/>
        </w:rPr>
      </w:pPr>
      <w:r w:rsidRPr="00F7677C">
        <w:rPr>
          <w:rFonts w:ascii="Times New Roman" w:hAnsi="Times New Roman" w:cs="Times New Roman"/>
          <w:b/>
          <w:lang w:val="en-US"/>
        </w:rPr>
        <w:t xml:space="preserve">Figure S2 </w:t>
      </w:r>
      <w:r w:rsidR="00E52107" w:rsidRPr="00F7677C">
        <w:rPr>
          <w:rFonts w:ascii="Times New Roman" w:hAnsi="Times New Roman" w:cs="Times New Roman"/>
          <w:lang w:val="en-US"/>
        </w:rPr>
        <w:t>Root biomass (a),</w:t>
      </w:r>
      <w:r w:rsidR="00E52107" w:rsidRPr="00F7677C">
        <w:rPr>
          <w:rFonts w:ascii="Times New Roman" w:hAnsi="Times New Roman" w:cs="Times New Roman"/>
          <w:b/>
          <w:lang w:val="en-US"/>
        </w:rPr>
        <w:t xml:space="preserve"> </w:t>
      </w:r>
      <w:r w:rsidR="00E52107" w:rsidRPr="00F7677C">
        <w:rPr>
          <w:rFonts w:ascii="Times New Roman" w:hAnsi="Times New Roman" w:cs="Times New Roman"/>
          <w:lang w:val="en-US"/>
        </w:rPr>
        <w:t>a</w:t>
      </w:r>
      <w:r w:rsidRPr="00F7677C">
        <w:rPr>
          <w:rFonts w:ascii="Times New Roman" w:hAnsi="Times New Roman" w:cs="Times New Roman"/>
          <w:lang w:val="en-US"/>
        </w:rPr>
        <w:t xml:space="preserve">verage root </w:t>
      </w:r>
      <w:r w:rsidR="00E52107" w:rsidRPr="00F7677C">
        <w:rPr>
          <w:rFonts w:ascii="Times New Roman" w:hAnsi="Times New Roman" w:cs="Times New Roman"/>
          <w:lang w:val="en-US"/>
        </w:rPr>
        <w:t>diameter (b</w:t>
      </w:r>
      <w:r w:rsidRPr="00F7677C">
        <w:rPr>
          <w:rFonts w:ascii="Times New Roman" w:hAnsi="Times New Roman" w:cs="Times New Roman"/>
          <w:lang w:val="en-US"/>
        </w:rPr>
        <w:t>)</w:t>
      </w:r>
      <w:r w:rsidR="00E52107" w:rsidRPr="00F7677C">
        <w:rPr>
          <w:rFonts w:ascii="Times New Roman" w:hAnsi="Times New Roman" w:cs="Times New Roman"/>
          <w:lang w:val="en-US"/>
        </w:rPr>
        <w:t xml:space="preserve"> and root tissue density (RTD, c</w:t>
      </w:r>
      <w:r w:rsidRPr="00F7677C">
        <w:rPr>
          <w:rFonts w:ascii="Times New Roman" w:hAnsi="Times New Roman" w:cs="Times New Roman"/>
          <w:lang w:val="en-US"/>
        </w:rPr>
        <w:t>)</w:t>
      </w:r>
      <w:r w:rsidRPr="00F7677C">
        <w:rPr>
          <w:rFonts w:ascii="Times New Roman" w:hAnsi="Times New Roman" w:cs="Times New Roman"/>
          <w:b/>
          <w:lang w:val="en-US"/>
        </w:rPr>
        <w:t xml:space="preserve"> </w:t>
      </w:r>
      <w:r w:rsidRPr="00F7677C">
        <w:rPr>
          <w:rFonts w:ascii="Times New Roman" w:hAnsi="Times New Roman" w:cs="Times New Roman"/>
          <w:lang w:val="en-US"/>
        </w:rPr>
        <w:t xml:space="preserve">of 20 plant species grown without (white bars) and with (grey bars) aboveground insect herbivores. Data represent mean ± SE (n = 6). Asterisks between bars indicate significant difference after t-test analysis: * </w:t>
      </w:r>
      <w:r w:rsidRPr="00F7677C">
        <w:rPr>
          <w:rFonts w:ascii="Times New Roman" w:hAnsi="Times New Roman" w:cs="Times New Roman"/>
          <w:i/>
          <w:iCs/>
          <w:lang w:val="en-US"/>
        </w:rPr>
        <w:t xml:space="preserve">P </w:t>
      </w:r>
      <w:r w:rsidRPr="00F7677C">
        <w:rPr>
          <w:rFonts w:ascii="Times New Roman" w:hAnsi="Times New Roman" w:cs="Times New Roman"/>
          <w:lang w:val="en-US"/>
        </w:rPr>
        <w:t>&lt; 0.05</w:t>
      </w:r>
      <w:r w:rsidR="00010FBD" w:rsidRPr="00F7677C">
        <w:rPr>
          <w:rFonts w:ascii="Times New Roman" w:hAnsi="Times New Roman" w:cs="Times New Roman"/>
          <w:lang w:val="en-US"/>
        </w:rPr>
        <w:t xml:space="preserve">; </w:t>
      </w:r>
      <w:r w:rsidR="00010FBD" w:rsidRPr="00F7677C">
        <w:rPr>
          <w:rFonts w:ascii="Times New Roman" w:hAnsi="Times New Roman" w:cs="Times New Roman"/>
          <w:vertAlign w:val="superscript"/>
          <w:lang w:val="en-US"/>
        </w:rPr>
        <w:t>(</w:t>
      </w:r>
      <w:r w:rsidR="00010FBD" w:rsidRPr="00F7677C">
        <w:rPr>
          <w:rFonts w:ascii="Times New Roman" w:hAnsi="Times New Roman" w:cs="Times New Roman"/>
          <w:lang w:val="en-US"/>
        </w:rPr>
        <w:t>*</w:t>
      </w:r>
      <w:r w:rsidR="00010FBD" w:rsidRPr="00F7677C">
        <w:rPr>
          <w:rFonts w:ascii="Times New Roman" w:hAnsi="Times New Roman" w:cs="Times New Roman"/>
          <w:vertAlign w:val="superscript"/>
          <w:lang w:val="en-US"/>
        </w:rPr>
        <w:t>)</w:t>
      </w:r>
      <w:r w:rsidR="00010FBD" w:rsidRPr="00F7677C">
        <w:rPr>
          <w:rFonts w:ascii="Times New Roman" w:hAnsi="Times New Roman" w:cs="Times New Roman"/>
          <w:lang w:val="en-US"/>
        </w:rPr>
        <w:t xml:space="preserve"> </w:t>
      </w:r>
      <w:r w:rsidR="00010FBD" w:rsidRPr="00F7677C">
        <w:rPr>
          <w:rFonts w:ascii="Times New Roman" w:hAnsi="Times New Roman" w:cs="Times New Roman"/>
          <w:i/>
          <w:lang w:val="en-US"/>
        </w:rPr>
        <w:t>P</w:t>
      </w:r>
      <w:r w:rsidR="00010FBD" w:rsidRPr="00F7677C">
        <w:rPr>
          <w:rFonts w:ascii="Times New Roman" w:hAnsi="Times New Roman" w:cs="Times New Roman"/>
          <w:lang w:val="en-US"/>
        </w:rPr>
        <w:t xml:space="preserve"> &lt; 0.1</w:t>
      </w:r>
      <w:r w:rsidRPr="00F7677C">
        <w:rPr>
          <w:rFonts w:ascii="Times New Roman" w:hAnsi="Times New Roman" w:cs="Times New Roman"/>
          <w:lang w:val="en-US"/>
        </w:rPr>
        <w:t>.</w:t>
      </w:r>
      <w:r w:rsidR="00AB7E54" w:rsidRPr="00F7677C">
        <w:rPr>
          <w:rFonts w:ascii="Times New Roman" w:hAnsi="Times New Roman" w:cs="Times New Roman"/>
          <w:lang w:val="en-US"/>
        </w:rPr>
        <w:t xml:space="preserve"> </w:t>
      </w:r>
      <w:r w:rsidRPr="00F7677C">
        <w:rPr>
          <w:rFonts w:ascii="Times New Roman" w:hAnsi="Times New Roman" w:cs="Times New Roman"/>
          <w:lang w:val="en-US"/>
        </w:rPr>
        <w:t xml:space="preserve">Species abbreviations </w:t>
      </w:r>
      <w:r w:rsidR="00AB7E54" w:rsidRPr="00F7677C">
        <w:rPr>
          <w:rFonts w:ascii="Times New Roman" w:hAnsi="Times New Roman" w:cs="Times New Roman"/>
          <w:lang w:val="en-US"/>
        </w:rPr>
        <w:t>are given in figure legend of Fig. S1.</w:t>
      </w:r>
    </w:p>
    <w:p w14:paraId="60A89C62" w14:textId="77777777" w:rsidR="008E7EEF" w:rsidRPr="00F7677C" w:rsidRDefault="008E7EEF" w:rsidP="00A3459A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F843451" w14:textId="77777777" w:rsidR="008E7EEF" w:rsidRPr="00F7677C" w:rsidRDefault="008E7EEF" w:rsidP="00A3459A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C3C4B0C" w14:textId="77777777" w:rsidR="001275EA" w:rsidRPr="00F7677C" w:rsidRDefault="001275EA" w:rsidP="00A3459A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017DC34" w14:textId="77777777" w:rsidR="001275EA" w:rsidRPr="00F7677C" w:rsidRDefault="001275EA" w:rsidP="00A3459A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E67B6B7" w14:textId="77777777" w:rsidR="001275EA" w:rsidRPr="00F7677C" w:rsidRDefault="001275EA" w:rsidP="00A3459A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BD98630" w14:textId="77777777" w:rsidR="001275EA" w:rsidRPr="00F7677C" w:rsidRDefault="001275EA" w:rsidP="00A3459A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C42402C" w14:textId="77777777" w:rsidR="001275EA" w:rsidRPr="00F7677C" w:rsidRDefault="001275EA" w:rsidP="00A3459A">
      <w:pPr>
        <w:spacing w:line="360" w:lineRule="auto"/>
        <w:rPr>
          <w:rFonts w:ascii="Times New Roman" w:hAnsi="Times New Roman" w:cs="Times New Roman"/>
          <w:lang w:val="en-US"/>
        </w:rPr>
        <w:sectPr w:rsidR="001275EA" w:rsidRPr="00F7677C" w:rsidSect="00F7677C">
          <w:type w:val="continuous"/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</w:p>
    <w:p w14:paraId="54A49DAB" w14:textId="61D45301" w:rsidR="001275EA" w:rsidRPr="00F7677C" w:rsidRDefault="001275EA" w:rsidP="00197C5B">
      <w:pPr>
        <w:widowControl w:val="0"/>
        <w:autoSpaceDE w:val="0"/>
        <w:autoSpaceDN w:val="0"/>
        <w:adjustRightInd w:val="0"/>
        <w:spacing w:after="240" w:line="360" w:lineRule="auto"/>
        <w:rPr>
          <w:rFonts w:ascii="Times" w:hAnsi="Times" w:cs="Times"/>
          <w:lang w:val="en-US"/>
        </w:rPr>
      </w:pPr>
      <w:r w:rsidRPr="00F7677C">
        <w:rPr>
          <w:rFonts w:ascii="Times New Roman" w:hAnsi="Times New Roman" w:cs="Times New Roman"/>
          <w:b/>
          <w:lang w:val="en-US"/>
        </w:rPr>
        <w:t>Table S1</w:t>
      </w:r>
      <w:r w:rsidRPr="00F7677C">
        <w:rPr>
          <w:rFonts w:ascii="Times New Roman" w:hAnsi="Times New Roman" w:cs="Times New Roman"/>
          <w:lang w:val="en-US"/>
        </w:rPr>
        <w:t xml:space="preserve"> </w:t>
      </w:r>
      <w:r w:rsidR="009F0A25" w:rsidRPr="00F7677C">
        <w:rPr>
          <w:rFonts w:ascii="Times New Roman" w:hAnsi="Times New Roman" w:cs="Times New Roman"/>
          <w:lang w:val="en-US"/>
        </w:rPr>
        <w:t>Total</w:t>
      </w:r>
      <w:r w:rsidRPr="00F7677C">
        <w:rPr>
          <w:rFonts w:ascii="Times New Roman" w:hAnsi="Times New Roman" w:cs="Times New Roman"/>
          <w:lang w:val="en-US"/>
        </w:rPr>
        <w:t xml:space="preserve"> </w:t>
      </w:r>
      <w:r w:rsidR="009F0A25" w:rsidRPr="00F7677C">
        <w:rPr>
          <w:rFonts w:ascii="Times New Roman" w:hAnsi="Times New Roman" w:cs="Times New Roman"/>
          <w:lang w:val="en-US"/>
        </w:rPr>
        <w:t>nitrogen and phosphorus concentrations</w:t>
      </w:r>
      <w:r w:rsidRPr="00F7677C">
        <w:rPr>
          <w:rFonts w:ascii="Times New Roman" w:hAnsi="Times New Roman" w:cs="Times New Roman"/>
          <w:lang w:val="en-US"/>
        </w:rPr>
        <w:t xml:space="preserve"> in the 40 different soils used in the experiment. Soils contained 90% sterilized </w:t>
      </w:r>
      <w:proofErr w:type="spellStart"/>
      <w:r w:rsidRPr="00F7677C">
        <w:rPr>
          <w:rFonts w:ascii="Times New Roman" w:hAnsi="Times New Roman" w:cs="Times New Roman"/>
          <w:lang w:val="en-US"/>
        </w:rPr>
        <w:t>soil</w:t>
      </w:r>
      <w:proofErr w:type="gramStart"/>
      <w:r w:rsidRPr="00F7677C">
        <w:rPr>
          <w:rFonts w:ascii="Times New Roman" w:hAnsi="Times New Roman" w:cs="Times New Roman"/>
          <w:lang w:val="en-US"/>
        </w:rPr>
        <w:t>:sand</w:t>
      </w:r>
      <w:proofErr w:type="spellEnd"/>
      <w:proofErr w:type="gramEnd"/>
      <w:r w:rsidRPr="00F7677C">
        <w:rPr>
          <w:rFonts w:ascii="Times New Roman" w:hAnsi="Times New Roman" w:cs="Times New Roman"/>
          <w:lang w:val="en-US"/>
        </w:rPr>
        <w:t xml:space="preserve"> mixtures (1:1) inoculated with 10% ‘home’ or ‘away’ soil of the 20 species. </w:t>
      </w:r>
    </w:p>
    <w:tbl>
      <w:tblPr>
        <w:tblW w:w="1014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20"/>
        <w:gridCol w:w="716"/>
        <w:gridCol w:w="250"/>
        <w:gridCol w:w="716"/>
        <w:gridCol w:w="716"/>
        <w:gridCol w:w="250"/>
        <w:gridCol w:w="716"/>
        <w:gridCol w:w="680"/>
        <w:gridCol w:w="716"/>
        <w:gridCol w:w="250"/>
        <w:gridCol w:w="716"/>
        <w:gridCol w:w="716"/>
        <w:gridCol w:w="250"/>
        <w:gridCol w:w="716"/>
        <w:gridCol w:w="680"/>
      </w:tblGrid>
      <w:tr w:rsidR="00F7677C" w:rsidRPr="00F7677C" w14:paraId="63E63B3A" w14:textId="77777777" w:rsidTr="00232845">
        <w:trPr>
          <w:trHeight w:val="300"/>
        </w:trPr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44E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32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7AFAD" w14:textId="77777777" w:rsidR="00232845" w:rsidRPr="00F7677C" w:rsidRDefault="00232845" w:rsidP="002328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Total nitrogen (g * kg-1)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5964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810720" w14:textId="77777777" w:rsidR="00232845" w:rsidRPr="00F7677C" w:rsidRDefault="00232845" w:rsidP="002328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Total phosphorus (g * kg-1)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B408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F7677C" w:rsidRPr="00F7677C" w14:paraId="16A59486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AF9E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D23152" w14:textId="77777777" w:rsidR="00232845" w:rsidRPr="00F7677C" w:rsidRDefault="00232845" w:rsidP="002328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Home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AC9D1" w14:textId="77777777" w:rsidR="00232845" w:rsidRPr="00F7677C" w:rsidRDefault="00232845" w:rsidP="002328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Away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DD252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E714EC" w14:textId="77777777" w:rsidR="00232845" w:rsidRPr="00F7677C" w:rsidRDefault="00232845" w:rsidP="002328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Home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A6DB6" w14:textId="77777777" w:rsidR="00232845" w:rsidRPr="00F7677C" w:rsidRDefault="00232845" w:rsidP="002328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Away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FBFF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F7677C" w:rsidRPr="00F7677C" w14:paraId="37F37504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F87F5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Arrhenatherum elatius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B372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0.393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F66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AD0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B6B2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F734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62F8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30F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964E6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C99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2470D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831C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8FC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F2CF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BA84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4DC5ACDF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CFE34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Achillea millefolium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D9CB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36D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6D6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0.101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61B6D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0.402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70CF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98745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7419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7B1F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0.252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C4DB9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769E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95F05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0.252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119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BDD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DCF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23AD1149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C93E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Anthoxanthum odoratum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62E62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0.384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3DC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669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CB000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0.379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DC6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CEEB5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E569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BD716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73BB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85D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94B3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759B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8E4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40F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1B8BA979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CD0E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Bromus hordeaceus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7B86F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0.401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B7E3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386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B083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0.389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722D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8E0FE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0.063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566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76FF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FCB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B76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873E3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2BA95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CE5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5460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74E6028B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14C44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Bromus sterilis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A737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D30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9A80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FE625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0.403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CC594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71B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B671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2065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A954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0BA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BC43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269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736F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64F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2058667A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770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Dactylis glomearta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EE3A5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0.412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FE8D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446E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0.111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14B6F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C5A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679E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F4B6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CF9B4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0.251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19D9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8129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7C7E1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0.251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BCF3E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A4274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608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05FA54CB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00FB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Festuca brevipila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BE90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0.379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877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86C79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64249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0.396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9CCA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E0BD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8F0D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97C7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0.253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6DA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5A0F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1DE5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DAA1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19C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CBB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4243412D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9D2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Holcus lanatus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BDDC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0.388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0488E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732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AC43C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7118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53A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BB43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D8DCE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0.251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D9E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61485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DE75D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CBB4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087F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E4D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0E40E87D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842F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Helictotrichon pubescens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E2C51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0.383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DB7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6AD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8D6C7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0.377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893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6D5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1C7D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ADED8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0.246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3F2D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7EAE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C1F2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0.252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922C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F92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CE6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062784E4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3B72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Hypochaeris radicata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7739E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0.377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63D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1269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0.100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246F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0.386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64EE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D78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0.068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214F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A176C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17B1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76D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C234D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3161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576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1B1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112889E3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E25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Luzula campestris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F054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4C6B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529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54B36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0.386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471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AE31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7E4B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E3320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C02A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AB1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8252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540D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ECD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1744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04D83918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787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Lotus corniculatus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82FC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0.393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C1A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282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CC4F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0.389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CEDCE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BE26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8AEA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2465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B391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91D1E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EB682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4BF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AA85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9874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438BEEEE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EFF5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Plantago lanceolata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C8A95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444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142F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E7A7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0.389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0ABD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229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8583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C3F5E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7E4BE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46E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106AF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0.246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A227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269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A564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63C54511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E8E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Poa pratensis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4BA7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0.402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F5B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9981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0.103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B74F4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0.394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297FE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DE5E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AC2A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C59F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F5FD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B24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CED1E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0.253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488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387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FA6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467F3F9D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7C7D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Ranunculus acris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F7CB0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2509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8D7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7EE7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0.401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27E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FB2E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F7C2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9852E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0.251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205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48E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A8317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0.254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3DEC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2E7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17195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7A84172B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45C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Rumex acetosella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96D1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0.413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8F04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1640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0.110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E0CD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D40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6CF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7C1DD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4F2E2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0.254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996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BAF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788F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9F63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69364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111C9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6111F027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9D3F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Rumex thyrsiflorus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4A030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0.387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230E5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AAAC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F880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AEB1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8B73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A13EC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B1522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68F5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6F71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0.039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132ED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0.252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693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48E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E12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6E6AF49E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EC5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Trifolium dubium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5E68D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0.374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8F5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A71A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B940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0.395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0B9F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A4FC1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28D09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57BA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76305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989A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00FE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0.248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0013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846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52CF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42072D86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7390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Taraxacum officinale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7D1D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0.405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8485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FCAFE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0.094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B4299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0.402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6B6A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93088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7966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24582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0.257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86B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B389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0.038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757E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6419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008D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1098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6951BC48" w14:textId="77777777" w:rsidTr="00232845">
        <w:trPr>
          <w:trHeight w:val="300"/>
        </w:trPr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A5156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Trifolium pratense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BF1A0D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0.389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5714F9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CC93C4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D6AB1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0.403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2F3C0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4DD28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0.116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1A32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2E39BC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0.251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9BE49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B5B9F4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BB1C4" w14:textId="77777777" w:rsidR="00232845" w:rsidRPr="00F7677C" w:rsidRDefault="00232845" w:rsidP="00232845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0.251</w:t>
            </w:r>
          </w:p>
        </w:tc>
        <w:tc>
          <w:tcPr>
            <w:tcW w:w="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CF7242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±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F47C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2B75F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</w:tr>
      <w:tr w:rsidR="00F7677C" w:rsidRPr="00F7677C" w14:paraId="03FFFE13" w14:textId="77777777" w:rsidTr="00232845">
        <w:trPr>
          <w:trHeight w:val="320"/>
        </w:trPr>
        <w:tc>
          <w:tcPr>
            <w:tcW w:w="22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11143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 (Species x Soil)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F021E3" w14:textId="77777777" w:rsidR="00232845" w:rsidRPr="00F7677C" w:rsidRDefault="00232845" w:rsidP="002328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50E6B2" w14:textId="77777777" w:rsidR="00232845" w:rsidRPr="00F7677C" w:rsidRDefault="00232845" w:rsidP="002328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EFD5B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A327F" w14:textId="77777777" w:rsidR="00232845" w:rsidRPr="00F7677C" w:rsidRDefault="00232845" w:rsidP="002328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1641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012F1" w14:textId="77777777" w:rsidR="00232845" w:rsidRPr="00F7677C" w:rsidRDefault="00232845" w:rsidP="0023284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n.s.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39B77" w14:textId="77777777" w:rsidR="00232845" w:rsidRPr="00F7677C" w:rsidRDefault="00232845" w:rsidP="002328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1A72A7B2" w14:textId="68C46EF8" w:rsidR="00733B46" w:rsidRPr="00F7677C" w:rsidRDefault="001275EA" w:rsidP="00010FBD">
      <w:pPr>
        <w:spacing w:line="276" w:lineRule="auto"/>
        <w:rPr>
          <w:rFonts w:ascii="Times New Roman" w:hAnsi="Times New Roman" w:cs="Times New Roman"/>
          <w:lang w:val="en-US"/>
        </w:rPr>
      </w:pPr>
      <w:r w:rsidRPr="00F7677C">
        <w:rPr>
          <w:rFonts w:ascii="Times New Roman" w:hAnsi="Times New Roman" w:cs="Times New Roman"/>
          <w:lang w:val="en-US"/>
        </w:rPr>
        <w:t xml:space="preserve">Note: </w:t>
      </w:r>
      <w:r w:rsidR="00733B46" w:rsidRPr="00F7677C">
        <w:rPr>
          <w:rFonts w:ascii="Times New Roman" w:hAnsi="Times New Roman" w:cs="Times New Roman"/>
          <w:lang w:val="en-US"/>
        </w:rPr>
        <w:t>Nutrient differences</w:t>
      </w:r>
      <w:r w:rsidR="00197C5B" w:rsidRPr="00F7677C">
        <w:rPr>
          <w:rFonts w:ascii="Times New Roman" w:hAnsi="Times New Roman" w:cs="Times New Roman"/>
          <w:lang w:val="en-US"/>
        </w:rPr>
        <w:t xml:space="preserve"> among soil types were tested using chemical digestion and photometric methods according to Heinze et al. 2016.</w:t>
      </w:r>
    </w:p>
    <w:p w14:paraId="590BD710" w14:textId="52E21727" w:rsidR="00232845" w:rsidRPr="00F7677C" w:rsidRDefault="001275EA" w:rsidP="00197C5B">
      <w:pPr>
        <w:spacing w:line="276" w:lineRule="auto"/>
        <w:rPr>
          <w:rFonts w:ascii="Times New Roman" w:hAnsi="Times New Roman" w:cs="Times New Roman"/>
          <w:lang w:val="en-US"/>
        </w:rPr>
      </w:pPr>
      <w:r w:rsidRPr="00F7677C">
        <w:rPr>
          <w:rFonts w:ascii="Times New Roman" w:hAnsi="Times New Roman" w:cs="Times New Roman"/>
          <w:lang w:val="en-US"/>
        </w:rPr>
        <w:t xml:space="preserve">Within rows differences in nutrients between “home” and “away” soils were tested with two-sample t-tests for each species. </w:t>
      </w:r>
      <w:r w:rsidRPr="00F7677C">
        <w:rPr>
          <w:rFonts w:ascii="Times New Roman" w:hAnsi="Times New Roman" w:cs="Times New Roman"/>
          <w:i/>
          <w:lang w:val="en-US"/>
        </w:rPr>
        <w:t>P</w:t>
      </w:r>
      <w:r w:rsidRPr="00F7677C">
        <w:rPr>
          <w:rFonts w:ascii="Times New Roman" w:hAnsi="Times New Roman" w:cs="Times New Roman"/>
          <w:lang w:val="en-US"/>
        </w:rPr>
        <w:t>-values at the end of columns represent results of ANOVAs testing for differences between species s</w:t>
      </w:r>
      <w:r w:rsidR="00232845" w:rsidRPr="00F7677C">
        <w:rPr>
          <w:rFonts w:ascii="Times New Roman" w:hAnsi="Times New Roman" w:cs="Times New Roman"/>
          <w:lang w:val="en-US"/>
        </w:rPr>
        <w:t>oils. Data represent mean ± SE (</w:t>
      </w:r>
      <w:r w:rsidRPr="00F7677C">
        <w:rPr>
          <w:rFonts w:ascii="Times New Roman" w:hAnsi="Times New Roman" w:cs="Times New Roman"/>
          <w:lang w:val="en-US"/>
        </w:rPr>
        <w:t>n = 9</w:t>
      </w:r>
      <w:r w:rsidR="00232845" w:rsidRPr="00F7677C">
        <w:rPr>
          <w:rFonts w:ascii="Times New Roman" w:hAnsi="Times New Roman" w:cs="Times New Roman"/>
          <w:lang w:val="en-US"/>
        </w:rPr>
        <w:t>)</w:t>
      </w:r>
      <w:r w:rsidRPr="00F7677C">
        <w:rPr>
          <w:rFonts w:ascii="Times New Roman" w:hAnsi="Times New Roman" w:cs="Times New Roman"/>
          <w:lang w:val="en-US"/>
        </w:rPr>
        <w:t>.</w:t>
      </w:r>
    </w:p>
    <w:p w14:paraId="4A549F5D" w14:textId="527FFE34" w:rsidR="009A60B5" w:rsidRPr="00F7677C" w:rsidRDefault="00232845" w:rsidP="00CD1FAB">
      <w:pPr>
        <w:spacing w:line="360" w:lineRule="auto"/>
        <w:rPr>
          <w:rFonts w:ascii="Times New Roman" w:hAnsi="Times New Roman" w:cs="Times New Roman"/>
          <w:lang w:val="en-US"/>
        </w:rPr>
      </w:pPr>
      <w:r w:rsidRPr="00F7677C">
        <w:rPr>
          <w:rFonts w:ascii="Times New Roman" w:hAnsi="Times New Roman" w:cs="Times New Roman"/>
          <w:b/>
          <w:lang w:val="en-US"/>
        </w:rPr>
        <w:t>Table S2</w:t>
      </w:r>
      <w:r w:rsidR="005030DE" w:rsidRPr="00F7677C">
        <w:rPr>
          <w:rFonts w:ascii="Times New Roman" w:hAnsi="Times New Roman" w:cs="Times New Roman"/>
          <w:lang w:val="en-US"/>
        </w:rPr>
        <w:t xml:space="preserve"> </w:t>
      </w:r>
      <w:r w:rsidR="00707820" w:rsidRPr="00F7677C">
        <w:rPr>
          <w:rFonts w:ascii="Times New Roman" w:hAnsi="Times New Roman" w:cs="Times New Roman"/>
          <w:lang w:val="en-US"/>
        </w:rPr>
        <w:t xml:space="preserve">ANOVA results from generalized linear </w:t>
      </w:r>
      <w:r w:rsidR="00E10AFD" w:rsidRPr="00F7677C">
        <w:rPr>
          <w:rFonts w:ascii="Times New Roman" w:hAnsi="Times New Roman" w:cs="Times New Roman"/>
          <w:lang w:val="en-US"/>
        </w:rPr>
        <w:t xml:space="preserve">mixed effects </w:t>
      </w:r>
      <w:r w:rsidR="00707820" w:rsidRPr="00F7677C">
        <w:rPr>
          <w:rFonts w:ascii="Times New Roman" w:hAnsi="Times New Roman" w:cs="Times New Roman"/>
          <w:lang w:val="en-US"/>
        </w:rPr>
        <w:t xml:space="preserve">models that tested the effects of </w:t>
      </w:r>
      <w:r w:rsidR="000F3363" w:rsidRPr="00F7677C">
        <w:rPr>
          <w:rFonts w:ascii="Times New Roman" w:hAnsi="Times New Roman" w:cs="Times New Roman"/>
          <w:lang w:val="en-US"/>
        </w:rPr>
        <w:t xml:space="preserve">functional </w:t>
      </w:r>
      <w:r w:rsidR="004600DE" w:rsidRPr="00F7677C">
        <w:rPr>
          <w:rFonts w:ascii="Times New Roman" w:hAnsi="Times New Roman" w:cs="Times New Roman"/>
          <w:lang w:val="en-US"/>
        </w:rPr>
        <w:t>group</w:t>
      </w:r>
      <w:r w:rsidR="000F3363" w:rsidRPr="00F7677C">
        <w:rPr>
          <w:rFonts w:ascii="Times New Roman" w:hAnsi="Times New Roman" w:cs="Times New Roman"/>
          <w:lang w:val="en-US"/>
        </w:rPr>
        <w:t xml:space="preserve"> (a; grasses vs. forbs)</w:t>
      </w:r>
      <w:r w:rsidR="00852D55" w:rsidRPr="00F7677C">
        <w:rPr>
          <w:rFonts w:ascii="Times New Roman" w:hAnsi="Times New Roman" w:cs="Times New Roman"/>
          <w:lang w:val="en-US"/>
        </w:rPr>
        <w:t>,</w:t>
      </w:r>
      <w:r w:rsidR="000F3363" w:rsidRPr="00F7677C">
        <w:rPr>
          <w:rFonts w:ascii="Times New Roman" w:hAnsi="Times New Roman" w:cs="Times New Roman"/>
          <w:lang w:val="en-US"/>
        </w:rPr>
        <w:t xml:space="preserve"> </w:t>
      </w:r>
      <w:r w:rsidR="00707820" w:rsidRPr="00F7677C">
        <w:rPr>
          <w:rFonts w:ascii="Times New Roman" w:hAnsi="Times New Roman" w:cs="Times New Roman"/>
          <w:lang w:val="en-US"/>
        </w:rPr>
        <w:t>species (</w:t>
      </w:r>
      <w:r w:rsidR="000F3363" w:rsidRPr="00F7677C">
        <w:rPr>
          <w:rFonts w:ascii="Times New Roman" w:hAnsi="Times New Roman" w:cs="Times New Roman"/>
          <w:lang w:val="en-US"/>
        </w:rPr>
        <w:t xml:space="preserve">b; </w:t>
      </w:r>
      <w:r w:rsidR="00707820" w:rsidRPr="00F7677C">
        <w:rPr>
          <w:rFonts w:ascii="Times New Roman" w:hAnsi="Times New Roman" w:cs="Times New Roman"/>
          <w:lang w:val="en-US"/>
        </w:rPr>
        <w:t>20 species), soil biota (‘home’ vs. ‘away’) and herbivory treatment (‘+ herbivory’ vs. ‘- h</w:t>
      </w:r>
      <w:r w:rsidR="000F3363" w:rsidRPr="00F7677C">
        <w:rPr>
          <w:rFonts w:ascii="Times New Roman" w:hAnsi="Times New Roman" w:cs="Times New Roman"/>
          <w:lang w:val="en-US"/>
        </w:rPr>
        <w:t xml:space="preserve">erbivory’) on the </w:t>
      </w:r>
      <w:r w:rsidR="00CD1FAB" w:rsidRPr="00F7677C">
        <w:rPr>
          <w:rFonts w:ascii="Times New Roman" w:hAnsi="Times New Roman" w:cs="Times New Roman"/>
          <w:lang w:val="en-US"/>
        </w:rPr>
        <w:t>estimated s</w:t>
      </w:r>
      <w:r w:rsidR="007D385C" w:rsidRPr="00F7677C">
        <w:rPr>
          <w:rFonts w:ascii="Times New Roman" w:hAnsi="Times New Roman" w:cs="Times New Roman"/>
          <w:lang w:val="en-US"/>
        </w:rPr>
        <w:t>h</w:t>
      </w:r>
      <w:r w:rsidR="00CD1FAB" w:rsidRPr="00F7677C">
        <w:rPr>
          <w:rFonts w:ascii="Times New Roman" w:hAnsi="Times New Roman" w:cs="Times New Roman"/>
          <w:lang w:val="en-US"/>
        </w:rPr>
        <w:t xml:space="preserve">oot biomass removal, </w:t>
      </w:r>
      <w:r w:rsidR="000F3363" w:rsidRPr="00F7677C">
        <w:rPr>
          <w:rFonts w:ascii="Times New Roman" w:hAnsi="Times New Roman" w:cs="Times New Roman"/>
          <w:lang w:val="en-US"/>
        </w:rPr>
        <w:t xml:space="preserve">number </w:t>
      </w:r>
      <w:r w:rsidR="00852D55" w:rsidRPr="00F7677C">
        <w:rPr>
          <w:rFonts w:ascii="Times New Roman" w:hAnsi="Times New Roman" w:cs="Times New Roman"/>
          <w:lang w:val="en-US"/>
        </w:rPr>
        <w:t xml:space="preserve">of </w:t>
      </w:r>
      <w:r w:rsidR="000F3363" w:rsidRPr="00F7677C">
        <w:rPr>
          <w:rFonts w:ascii="Times New Roman" w:hAnsi="Times New Roman" w:cs="Times New Roman"/>
          <w:lang w:val="en-US"/>
        </w:rPr>
        <w:t>damaged</w:t>
      </w:r>
      <w:r w:rsidR="00707820" w:rsidRPr="00F7677C">
        <w:rPr>
          <w:rFonts w:ascii="Times New Roman" w:hAnsi="Times New Roman" w:cs="Times New Roman"/>
          <w:lang w:val="en-US"/>
        </w:rPr>
        <w:t xml:space="preserve"> plant individuals, root biomass, specific root length (SRL), specific root surface area (SRSA), average root diameter (AD) and root tissue density (RTD). Significant effect</w:t>
      </w:r>
      <w:r w:rsidR="00E575E6" w:rsidRPr="00F7677C">
        <w:rPr>
          <w:rFonts w:ascii="Times New Roman" w:hAnsi="Times New Roman" w:cs="Times New Roman"/>
          <w:lang w:val="en-US"/>
        </w:rPr>
        <w:t>s</w:t>
      </w:r>
      <w:r w:rsidR="00707820" w:rsidRPr="00F7677C">
        <w:rPr>
          <w:rFonts w:ascii="Times New Roman" w:hAnsi="Times New Roman" w:cs="Times New Roman"/>
          <w:lang w:val="en-US"/>
        </w:rPr>
        <w:t xml:space="preserve"> (p &lt; 0.05)</w:t>
      </w:r>
      <w:r w:rsidR="00205B95" w:rsidRPr="00F7677C">
        <w:rPr>
          <w:rFonts w:ascii="Times New Roman" w:hAnsi="Times New Roman" w:cs="Times New Roman"/>
          <w:lang w:val="en-US"/>
        </w:rPr>
        <w:t xml:space="preserve"> </w:t>
      </w:r>
      <w:r w:rsidR="00707820" w:rsidRPr="00F7677C">
        <w:rPr>
          <w:rFonts w:ascii="Times New Roman" w:hAnsi="Times New Roman" w:cs="Times New Roman"/>
          <w:lang w:val="en-US"/>
        </w:rPr>
        <w:t>are reported in bold.</w:t>
      </w:r>
    </w:p>
    <w:tbl>
      <w:tblPr>
        <w:tblW w:w="142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440"/>
        <w:gridCol w:w="844"/>
        <w:gridCol w:w="937"/>
        <w:gridCol w:w="190"/>
        <w:gridCol w:w="762"/>
        <w:gridCol w:w="1020"/>
        <w:gridCol w:w="190"/>
        <w:gridCol w:w="660"/>
        <w:gridCol w:w="884"/>
        <w:gridCol w:w="190"/>
        <w:gridCol w:w="660"/>
        <w:gridCol w:w="884"/>
        <w:gridCol w:w="190"/>
        <w:gridCol w:w="660"/>
        <w:gridCol w:w="884"/>
        <w:gridCol w:w="190"/>
        <w:gridCol w:w="732"/>
        <w:gridCol w:w="813"/>
        <w:gridCol w:w="190"/>
        <w:gridCol w:w="660"/>
        <w:gridCol w:w="884"/>
      </w:tblGrid>
      <w:tr w:rsidR="00F7677C" w:rsidRPr="00F7677C" w14:paraId="268DC6D4" w14:textId="77777777" w:rsidTr="007D385C">
        <w:trPr>
          <w:trHeight w:val="300"/>
        </w:trPr>
        <w:tc>
          <w:tcPr>
            <w:tcW w:w="13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7306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  <w:lang w:val="en-US"/>
              </w:rPr>
            </w:pPr>
            <w:r w:rsidRPr="00F7677C">
              <w:rPr>
                <w:rFonts w:ascii="Calibri" w:eastAsia="Times New Roman" w:hAnsi="Calibri" w:cs="Times New Roman"/>
                <w:lang w:val="en-US"/>
              </w:rPr>
              <w:t> 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CA30A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  <w:lang w:val="en-US"/>
              </w:rPr>
            </w:pPr>
            <w:r w:rsidRPr="00F7677C">
              <w:rPr>
                <w:rFonts w:ascii="Calibri" w:eastAsia="Times New Roman" w:hAnsi="Calibri" w:cs="Times New Roman"/>
                <w:lang w:val="en-US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57AC32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Est. shoot removal</w:t>
            </w:r>
          </w:p>
        </w:tc>
        <w:tc>
          <w:tcPr>
            <w:tcW w:w="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D3C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4A5C6C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# dam. individuals</w:t>
            </w:r>
          </w:p>
        </w:tc>
        <w:tc>
          <w:tcPr>
            <w:tcW w:w="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80FC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93702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Root biomass</w:t>
            </w:r>
          </w:p>
        </w:tc>
        <w:tc>
          <w:tcPr>
            <w:tcW w:w="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04468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9D2D35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SRL</w:t>
            </w:r>
          </w:p>
        </w:tc>
        <w:tc>
          <w:tcPr>
            <w:tcW w:w="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4BE1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7D9DE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SRSA</w:t>
            </w:r>
          </w:p>
        </w:tc>
        <w:tc>
          <w:tcPr>
            <w:tcW w:w="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DFF6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4BDFAB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AD</w:t>
            </w:r>
          </w:p>
        </w:tc>
        <w:tc>
          <w:tcPr>
            <w:tcW w:w="1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8761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64911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RTD</w:t>
            </w:r>
          </w:p>
        </w:tc>
      </w:tr>
      <w:tr w:rsidR="00F7677C" w:rsidRPr="00F7677C" w14:paraId="19402FAF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1689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63DD3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DEA0BF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971BC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D3BE5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8FB11C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8A4ED2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EAB5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06619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9B515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4C4F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50581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11488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D8A1C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832CE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1F27C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605D61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B4660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7BF8B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7C1C34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2AF2A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16A18B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F7677C" w:rsidRPr="00F7677C" w14:paraId="1BA0BA52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0C6A" w14:textId="6EFFF4C3" w:rsidR="00CD1FAB" w:rsidRPr="00F7677C" w:rsidRDefault="004600DE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Func. gr. (F</w:t>
            </w:r>
            <w:r w:rsidR="00CD1FAB"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30F0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700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30.24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8155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644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18C7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9.08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6DCE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F5FC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DB89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7.01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02074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0.016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A535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BC64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24.05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444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A8299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113A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14.02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DE7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5EA2C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5A3D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19.51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BC46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B688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60892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3708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0.169</w:t>
            </w:r>
          </w:p>
        </w:tc>
      </w:tr>
      <w:tr w:rsidR="00F7677C" w:rsidRPr="00F7677C" w14:paraId="3E6305AE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8AD04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Soil biota (SB)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2220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73D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13.05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9961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EC72B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B90E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481B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0.979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319E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62CFB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3D9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0.783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FB0F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758B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1.57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428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0.211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DA6CE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196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8C4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0.788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DCC3F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419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FF6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0.171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E5D24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828A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CBB87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0.663</w:t>
            </w:r>
          </w:p>
        </w:tc>
      </w:tr>
      <w:tr w:rsidR="00F7677C" w:rsidRPr="00F7677C" w14:paraId="61175936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DC3AB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Herbivory (H)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860B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63F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83.04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78E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934E1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5D3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11.47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B4A7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4B39C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559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37.27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F6DAD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F6E4C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73B6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58.01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E46B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CB194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4A57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43.43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1C1B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0BE8D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0ED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20.16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7CC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2E44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BB00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13.78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029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F7677C" w:rsidRPr="00F7677C" w14:paraId="61BB4261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66986" w14:textId="67FE606D" w:rsidR="00CD1FAB" w:rsidRPr="00F7677C" w:rsidRDefault="004600DE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="00CD1FAB"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x SB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B0BA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D492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2.98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9A2D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0.085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7FC8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7D56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922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0.196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0762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7284B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0.53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1C274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0.468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A39E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AEF8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2.34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66C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0.127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FFC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0A0D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35444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0.354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46960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B7C51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CED6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0.504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BF77C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3EF1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576C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0.320</w:t>
            </w:r>
          </w:p>
        </w:tc>
      </w:tr>
      <w:tr w:rsidR="00F7677C" w:rsidRPr="00F7677C" w14:paraId="1E48BA58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6E02" w14:textId="6338C913" w:rsidR="00CD1FAB" w:rsidRPr="00F7677C" w:rsidRDefault="004600DE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="00CD1FAB"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x H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3CB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8E0D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39.98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7AD1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796B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1E16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11.53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0021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A4A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0C7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6.31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1EAB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0.013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BB14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D73D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11.80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2B5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826FD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8517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7A4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0.026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1D51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9221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5F1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0.045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B890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69E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3A2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0.089</w:t>
            </w:r>
          </w:p>
        </w:tc>
      </w:tr>
      <w:tr w:rsidR="00F7677C" w:rsidRPr="00F7677C" w14:paraId="3CD143A4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18314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SB x H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908D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C357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16.09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9BB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F2BEE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4F89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9C5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0.125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57A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808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2.57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933B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0.145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F36B1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212AB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1951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0.205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012F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D29D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BC931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0.538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248C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EA3F4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A12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0.375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83DDF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7DE2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0.51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C3A31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0.474</w:t>
            </w:r>
          </w:p>
        </w:tc>
      </w:tr>
      <w:tr w:rsidR="00F7677C" w:rsidRPr="00F7677C" w14:paraId="6CA7750A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BC40" w14:textId="10D073DA" w:rsidR="00CD1FAB" w:rsidRPr="00F7677C" w:rsidRDefault="004600DE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  <w:r w:rsidR="00CD1FAB"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x SB x H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BCA4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ADCD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8397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0.153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C03E8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EC321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BFE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0.899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EBE9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246D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4E22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0.946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5AF0B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F28B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2.91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8527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0.119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A0E05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8C28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F11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0.197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DBC3B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DD0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F2FB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0.642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39D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26C7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1.42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A7E2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0.151</w:t>
            </w:r>
          </w:p>
        </w:tc>
      </w:tr>
      <w:tr w:rsidR="00F7677C" w:rsidRPr="00F7677C" w14:paraId="4A13E8C5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E1A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Error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B194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0055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6530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D800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519E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FD72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E4C02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DC5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FD9DD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A843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D5ED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FB8CB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197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ABC4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5C5A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CC461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8ADE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A2105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836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ABDF0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590E2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7677C" w:rsidRPr="00F7677C" w14:paraId="5D9A3D47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5B005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A395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5707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A7D1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3FBEF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AECE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2EA68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5BE3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D17F0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C316B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D0FA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F15F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18861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9B3ED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857E6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0F35D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0455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43102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E494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5ED37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1C97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9CE1" w14:textId="77777777" w:rsidR="00CD1FAB" w:rsidRPr="00F7677C" w:rsidRDefault="00CD1FAB" w:rsidP="00CD1FAB">
            <w:pPr>
              <w:spacing w:line="360" w:lineRule="auto"/>
              <w:rPr>
                <w:rFonts w:ascii="Calibri" w:eastAsia="Times New Roman" w:hAnsi="Calibri" w:cs="Times New Roman"/>
              </w:rPr>
            </w:pPr>
          </w:p>
        </w:tc>
      </w:tr>
      <w:tr w:rsidR="00F7677C" w:rsidRPr="00F7677C" w14:paraId="5FCD94C3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DA8F5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(b)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78283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Df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6CEAE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03CE83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6679C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91945B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521E0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17EC4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910B9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37C25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E89DC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B7E7B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0326A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9ADE8E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58C374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F1920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3AE40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0ADFC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F6321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1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EAC6E0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C49B3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045F6C" w14:textId="77777777" w:rsidR="00CD1FAB" w:rsidRPr="00F7677C" w:rsidRDefault="00CD1FAB" w:rsidP="00CD1FAB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F7677C" w:rsidRPr="00F7677C" w14:paraId="380F28B5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F792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Species (S)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8A1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2792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18.44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3C5E2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B51A2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7883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BA6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47D3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56942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14.78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3C95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E991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04D2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37.05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C6CB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488DE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3904D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18.59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CA2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9DC5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6E7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100.42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604F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9CFAD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E60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8.47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6887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F7677C" w:rsidRPr="00F7677C" w14:paraId="47314BAB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86E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Soil biota (SB)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98CB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7E374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46.35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DC1F7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FEFE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1D1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7B0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AC6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40AB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2A8A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0.754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E1E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3A04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1.75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AE9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0.188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DC44B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665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3AD97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0.753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74F5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ECD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1.62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AFF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0.223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C251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759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003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0.616</w:t>
            </w:r>
          </w:p>
        </w:tc>
      </w:tr>
      <w:tr w:rsidR="00F7677C" w:rsidRPr="00F7677C" w14:paraId="50151936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CB78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Herbivory (H)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871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D8F0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296.78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46A7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15C1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469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9A82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5D5D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468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48.19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2EC4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2DB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C21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63.66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A27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01B8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C65B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46.93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299BB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5A65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CF21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17.56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D0D2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EC18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2C7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18.39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793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F7677C" w:rsidRPr="00F7677C" w14:paraId="417A7DB7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16B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S x SB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54C1D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C20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5.31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0BFE4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364A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9204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9B3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0.899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647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15F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EFAB2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0.189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45C53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B7F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1.09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5F9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0.365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EB87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5ED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1.29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F4A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0.195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FC4B9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B21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E0D3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0.998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E00F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685CD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E7F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0.143</w:t>
            </w:r>
          </w:p>
        </w:tc>
      </w:tr>
      <w:tr w:rsidR="00F7677C" w:rsidRPr="00F7677C" w14:paraId="0F7FBFAD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BBE9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S x H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698BD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3BE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19.32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C5A4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C4A3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6434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BE13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5838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4050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4.15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CF96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57281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67D8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3.30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99202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2FF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FD62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6C9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0.009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F4D0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2912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2.49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64FF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0.024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7952C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280E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8793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</w:tr>
      <w:tr w:rsidR="00F7677C" w:rsidRPr="00F7677C" w14:paraId="2AEE58B8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1143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SB x H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800C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25FB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57.20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69E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2E518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9972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681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0.168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B3E9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DA04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2.37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CCB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0.126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6FBF8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261E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1.80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C429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0.182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44238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5F97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0.46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30CB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0.498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CF3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20E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75441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0.415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81CE0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A05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9AD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0.426</w:t>
            </w:r>
          </w:p>
        </w:tc>
      </w:tr>
      <w:tr w:rsidR="00F7677C" w:rsidRPr="00F7677C" w14:paraId="50CA2CD5" w14:textId="77777777" w:rsidTr="007D385C">
        <w:trPr>
          <w:trHeight w:val="300"/>
        </w:trPr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E607D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S x SB x H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8667D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A36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5.36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95FA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CDE9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0C5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CE48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0.459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06F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CCA03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E82D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0.332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F7E2D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86408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25F05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0.816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3409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D026D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028A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0.723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3409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A172F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3EB7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0.773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AC7C0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DF59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47EC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0.175</w:t>
            </w:r>
          </w:p>
        </w:tc>
      </w:tr>
      <w:tr w:rsidR="00F7677C" w:rsidRPr="00F7677C" w14:paraId="11D96937" w14:textId="77777777" w:rsidTr="007D385C">
        <w:trPr>
          <w:trHeight w:val="320"/>
        </w:trPr>
        <w:tc>
          <w:tcPr>
            <w:tcW w:w="13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6CA35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Error</w:t>
            </w:r>
          </w:p>
        </w:tc>
        <w:tc>
          <w:tcPr>
            <w:tcW w:w="43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84380" w14:textId="77777777" w:rsidR="00CD1FAB" w:rsidRPr="00F7677C" w:rsidRDefault="00CD1FAB" w:rsidP="00CD1FAB">
            <w:pPr>
              <w:spacing w:line="36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160</w:t>
            </w:r>
            <w:bookmarkStart w:id="0" w:name="_GoBack"/>
            <w:bookmarkEnd w:id="0"/>
          </w:p>
        </w:tc>
        <w:tc>
          <w:tcPr>
            <w:tcW w:w="84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B23CDF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D619C4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A75DA0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FB2C5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9FBEB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8243BB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D433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84636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A460E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E6905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FA7CD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354C27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71E21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BA709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404AE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044F4B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2C00C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6E50FF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608CD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C62DD" w14:textId="77777777" w:rsidR="00CD1FAB" w:rsidRPr="00F7677C" w:rsidRDefault="00CD1FAB" w:rsidP="00CD1FAB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677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DD7E3A9" w14:textId="77777777" w:rsidR="008E7EEF" w:rsidRPr="00F7677C" w:rsidRDefault="008E7EEF" w:rsidP="00A3459A">
      <w:pPr>
        <w:spacing w:line="360" w:lineRule="auto"/>
        <w:rPr>
          <w:rFonts w:ascii="Times New Roman" w:hAnsi="Times New Roman" w:cs="Times New Roman"/>
          <w:lang w:val="en-US"/>
        </w:rPr>
      </w:pPr>
    </w:p>
    <w:sectPr w:rsidR="008E7EEF" w:rsidRPr="00F7677C" w:rsidSect="00F7677C">
      <w:type w:val="continuous"/>
      <w:pgSz w:w="16817" w:h="11901" w:orient="landscape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00000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54F"/>
    <w:rsid w:val="00010FBD"/>
    <w:rsid w:val="000F3363"/>
    <w:rsid w:val="001231A3"/>
    <w:rsid w:val="001275EA"/>
    <w:rsid w:val="00143E25"/>
    <w:rsid w:val="001801C5"/>
    <w:rsid w:val="00197C5B"/>
    <w:rsid w:val="001D63AF"/>
    <w:rsid w:val="00205B95"/>
    <w:rsid w:val="00232845"/>
    <w:rsid w:val="004600DE"/>
    <w:rsid w:val="005030DE"/>
    <w:rsid w:val="005B70FF"/>
    <w:rsid w:val="00707820"/>
    <w:rsid w:val="00733B46"/>
    <w:rsid w:val="007D385C"/>
    <w:rsid w:val="00852D55"/>
    <w:rsid w:val="008C77FC"/>
    <w:rsid w:val="008E7EEF"/>
    <w:rsid w:val="009A60B5"/>
    <w:rsid w:val="009F0A25"/>
    <w:rsid w:val="00A3459A"/>
    <w:rsid w:val="00AA0221"/>
    <w:rsid w:val="00AB7E54"/>
    <w:rsid w:val="00C64D54"/>
    <w:rsid w:val="00CD1FAB"/>
    <w:rsid w:val="00D26ACC"/>
    <w:rsid w:val="00E10AFD"/>
    <w:rsid w:val="00E52107"/>
    <w:rsid w:val="00E575E6"/>
    <w:rsid w:val="00EB1E47"/>
    <w:rsid w:val="00F0654F"/>
    <w:rsid w:val="00F17E99"/>
    <w:rsid w:val="00F7677C"/>
    <w:rsid w:val="00FA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2B0CC9"/>
  <w14:defaultImageDpi w14:val="300"/>
  <w15:docId w15:val="{4870B74C-99D0-494B-B103-0CD89AFF6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5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65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54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983</Words>
  <Characters>5608</Characters>
  <Application>Microsoft Office Word</Application>
  <DocSecurity>0</DocSecurity>
  <Lines>46</Lines>
  <Paragraphs>13</Paragraphs>
  <ScaleCrop>false</ScaleCrop>
  <Company/>
  <LinksUpToDate>false</LinksUpToDate>
  <CharactersWithSpaces>6578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Heinze</dc:creator>
  <cp:keywords/>
  <dc:description/>
  <cp:lastModifiedBy>Jayalekshmi V.J.</cp:lastModifiedBy>
  <cp:revision>5</cp:revision>
  <dcterms:created xsi:type="dcterms:W3CDTF">2020-05-21T07:57:00Z</dcterms:created>
  <dcterms:modified xsi:type="dcterms:W3CDTF">2020-06-04T06:56:00Z</dcterms:modified>
</cp:coreProperties>
</file>