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4C7E" w:rsidRPr="00F766F8" w:rsidRDefault="00963998" w:rsidP="00A673BF">
      <w:pPr>
        <w:jc w:val="both"/>
        <w:rPr>
          <w:b/>
        </w:rPr>
      </w:pPr>
      <w:bookmarkStart w:id="0" w:name="_Toc413872682"/>
      <w:r w:rsidRPr="00F766F8">
        <w:rPr>
          <w:b/>
        </w:rPr>
        <w:t>Supplementary Material 2</w:t>
      </w:r>
      <w:r w:rsidR="00A673BF" w:rsidRPr="00F766F8">
        <w:rPr>
          <w:b/>
        </w:rPr>
        <w:t xml:space="preserve"> </w:t>
      </w:r>
      <w:bookmarkEnd w:id="0"/>
      <w:r w:rsidR="00F85CDF" w:rsidRPr="00F766F8">
        <w:rPr>
          <w:b/>
        </w:rPr>
        <w:t>– additional data</w:t>
      </w:r>
      <w:r w:rsidR="006734A2" w:rsidRPr="00F766F8">
        <w:rPr>
          <w:b/>
        </w:rPr>
        <w:t xml:space="preserve"> analysis</w:t>
      </w:r>
    </w:p>
    <w:p w:rsidR="008E09A0" w:rsidRDefault="008E09A0" w:rsidP="00CA552B">
      <w:pPr>
        <w:spacing w:after="0"/>
      </w:pPr>
      <w:r w:rsidRPr="008E09A0">
        <w:t>The table below provides a % missing data figure for all variables.</w:t>
      </w:r>
      <w:r w:rsidR="00963998">
        <w:t xml:space="preserve"> In addition, the</w:t>
      </w:r>
      <w:r>
        <w:t xml:space="preserve"> correlation </w:t>
      </w:r>
      <w:r w:rsidR="00963998">
        <w:t xml:space="preserve">r value </w:t>
      </w:r>
      <w:r>
        <w:t>between an individual variable and the iron failure target</w:t>
      </w:r>
      <w:r w:rsidR="00963998">
        <w:t xml:space="preserve"> is given</w:t>
      </w:r>
      <w:r>
        <w:t>. Of course</w:t>
      </w:r>
      <w:r w:rsidR="00F766F8">
        <w:t>,</w:t>
      </w:r>
      <w:bookmarkStart w:id="1" w:name="_GoBack"/>
      <w:bookmarkEnd w:id="1"/>
      <w:r>
        <w:t xml:space="preserve"> this is only a bivariate value but gives a sense of the potential of candidate predictor variables. </w:t>
      </w:r>
    </w:p>
    <w:p w:rsidR="008E09A0" w:rsidRDefault="008E09A0" w:rsidP="00CA552B">
      <w:pPr>
        <w:spacing w:after="0"/>
      </w:pPr>
    </w:p>
    <w:p w:rsidR="00CA552B" w:rsidRDefault="008E09A0" w:rsidP="00CA552B">
      <w:pPr>
        <w:spacing w:after="0"/>
      </w:pPr>
      <w:r>
        <w:t>Sampling frequency and fai</w:t>
      </w:r>
      <w:r w:rsidR="00F77F04">
        <w:t xml:space="preserve">lure were not used (other than </w:t>
      </w:r>
      <w:r>
        <w:t xml:space="preserve">iron failure for the target) since these are activity/ reactive based and to avoid a circular self-fulfilling system (the more sampling carried out, the more likely a failure is to be found – also because sampling across parameters is generally done at the same time so these are dependent). Any variable with &gt;60% missing data was removed (all of these over 90% missing data except for SRV_IRON_AV which is a promising variable but has 63.7% missing data) – these are indicated in red. </w:t>
      </w:r>
      <w:r w:rsidR="00237932" w:rsidRPr="008E09A0">
        <w:t>Some of the other SRV and WTW parameters could have a beneficial effect on model accuracy if additional data can be collected in the future.</w:t>
      </w:r>
    </w:p>
    <w:p w:rsidR="008E09A0" w:rsidRDefault="008E09A0" w:rsidP="00CA552B">
      <w:pPr>
        <w:spacing w:after="0"/>
      </w:pPr>
    </w:p>
    <w:p w:rsidR="00237932" w:rsidRDefault="00095DA3" w:rsidP="00CA552B">
      <w:pPr>
        <w:spacing w:after="0"/>
      </w:pPr>
      <w:proofErr w:type="spellStart"/>
      <w:r w:rsidRPr="008E09A0">
        <w:rPr>
          <w:rStyle w:val="HTMLCode"/>
          <w:rFonts w:asciiTheme="minorHAnsi" w:eastAsiaTheme="minorHAnsi" w:hAnsiTheme="minorHAnsi"/>
          <w:sz w:val="22"/>
          <w:szCs w:val="22"/>
        </w:rPr>
        <w:t>TreeBagger</w:t>
      </w:r>
      <w:proofErr w:type="spellEnd"/>
      <w:r w:rsidRPr="008E09A0">
        <w:t xml:space="preserve"> bags an ensemble of decision trees for either classification or regression. Bagging stands for bootstrap aggregation. Every tree in the ensemble is grown on an independently drawn bootstrap replica of input data. Observations not included in this replica are "out of bag" for this tree.</w:t>
      </w:r>
      <w:r w:rsidR="008E09A0">
        <w:t xml:space="preserve"> </w:t>
      </w:r>
      <w:proofErr w:type="spellStart"/>
      <w:r w:rsidR="008E09A0">
        <w:t>Treebagger</w:t>
      </w:r>
      <w:proofErr w:type="spellEnd"/>
      <w:r w:rsidR="008E09A0">
        <w:t xml:space="preserve"> can be used to assess </w:t>
      </w:r>
      <w:r w:rsidR="00F77F04">
        <w:t xml:space="preserve">feature importance for classification (see </w:t>
      </w:r>
      <w:proofErr w:type="spellStart"/>
      <w:r w:rsidR="00F77F04">
        <w:t>Loh</w:t>
      </w:r>
      <w:proofErr w:type="spellEnd"/>
      <w:r w:rsidR="00F77F04">
        <w:t xml:space="preserve">, W.Y. and Y.S. Shih. "Split Selection Methods for Classification Trees." </w:t>
      </w:r>
      <w:proofErr w:type="spellStart"/>
      <w:r w:rsidR="00F77F04">
        <w:rPr>
          <w:i/>
          <w:iCs/>
        </w:rPr>
        <w:t>Statistica</w:t>
      </w:r>
      <w:proofErr w:type="spellEnd"/>
      <w:r w:rsidR="00F77F04">
        <w:rPr>
          <w:i/>
          <w:iCs/>
        </w:rPr>
        <w:t xml:space="preserve"> </w:t>
      </w:r>
      <w:proofErr w:type="spellStart"/>
      <w:r w:rsidR="00F77F04">
        <w:rPr>
          <w:i/>
          <w:iCs/>
        </w:rPr>
        <w:t>Sinica</w:t>
      </w:r>
      <w:proofErr w:type="spellEnd"/>
      <w:r w:rsidR="00F77F04">
        <w:t xml:space="preserve">, Vol. 7, 1997, pp. 815–840.). Results for the top ten variables (in bold) are provided in the figure. These were ultimately used, except for WTW Chlorine total which proved the weakest variable on the </w:t>
      </w:r>
      <w:proofErr w:type="spellStart"/>
      <w:r w:rsidR="00F77F04">
        <w:t>Treebagger</w:t>
      </w:r>
      <w:proofErr w:type="spellEnd"/>
      <w:r w:rsidR="00F77F04">
        <w:t xml:space="preserve"> results and for which expert evaluation did not expect a correlation.</w:t>
      </w:r>
    </w:p>
    <w:p w:rsidR="00963998" w:rsidRDefault="00963998" w:rsidP="00963998">
      <w:pPr>
        <w:spacing w:after="0"/>
      </w:pPr>
    </w:p>
    <w:p w:rsidR="00963998" w:rsidRPr="008E09A0" w:rsidRDefault="00963998" w:rsidP="00963998">
      <w:pPr>
        <w:spacing w:after="0"/>
      </w:pPr>
      <w:r>
        <w:t>The three most important features from both methodologies are the average of median Iron measurements in a DMA, the average of median turbidity measurements in a DMA and the total number of customer contacts (complaints) about water quality.</w:t>
      </w:r>
    </w:p>
    <w:p w:rsidR="00963998" w:rsidRPr="008E09A0" w:rsidRDefault="00963998" w:rsidP="00CA552B">
      <w:pPr>
        <w:spacing w:after="0"/>
      </w:pPr>
    </w:p>
    <w:p w:rsidR="00237932" w:rsidRDefault="00237932" w:rsidP="00CA552B">
      <w:pPr>
        <w:spacing w:after="0"/>
      </w:pPr>
    </w:p>
    <w:p w:rsidR="00237932" w:rsidRDefault="00237932" w:rsidP="00CA552B">
      <w:pPr>
        <w:spacing w:after="0"/>
      </w:pPr>
    </w:p>
    <w:p w:rsidR="00963998" w:rsidRDefault="00963998" w:rsidP="00CA552B">
      <w:pPr>
        <w:spacing w:after="0"/>
      </w:pPr>
    </w:p>
    <w:p w:rsidR="00963998" w:rsidRDefault="00963998" w:rsidP="00CA552B">
      <w:pPr>
        <w:spacing w:after="0"/>
      </w:pPr>
    </w:p>
    <w:p w:rsidR="00963998" w:rsidRDefault="00963998" w:rsidP="00CA552B">
      <w:pPr>
        <w:spacing w:after="0"/>
      </w:pPr>
    </w:p>
    <w:p w:rsidR="00963998" w:rsidRDefault="00963998" w:rsidP="00CA552B">
      <w:pPr>
        <w:spacing w:after="0"/>
      </w:pPr>
    </w:p>
    <w:p w:rsidR="00963998" w:rsidRDefault="00963998" w:rsidP="00CA552B">
      <w:pPr>
        <w:spacing w:after="0"/>
      </w:pPr>
    </w:p>
    <w:p w:rsidR="00963998" w:rsidRDefault="00963998" w:rsidP="00CA552B">
      <w:pPr>
        <w:spacing w:after="0"/>
      </w:pPr>
    </w:p>
    <w:p w:rsidR="00963998" w:rsidRDefault="00963998" w:rsidP="00CA552B">
      <w:pPr>
        <w:spacing w:after="0"/>
      </w:pPr>
    </w:p>
    <w:p w:rsidR="00963998" w:rsidRDefault="00963998" w:rsidP="00CA552B">
      <w:pPr>
        <w:spacing w:after="0"/>
      </w:pPr>
    </w:p>
    <w:p w:rsidR="00963998" w:rsidRDefault="00963998" w:rsidP="00CA552B">
      <w:pPr>
        <w:spacing w:after="0"/>
      </w:pPr>
    </w:p>
    <w:p w:rsidR="00963998" w:rsidRDefault="00963998" w:rsidP="00CA552B">
      <w:pPr>
        <w:spacing w:after="0"/>
      </w:pPr>
    </w:p>
    <w:p w:rsidR="00963998" w:rsidRDefault="00963998" w:rsidP="00CA552B">
      <w:pPr>
        <w:spacing w:after="0"/>
      </w:pPr>
    </w:p>
    <w:p w:rsidR="00963998" w:rsidRDefault="00963998" w:rsidP="00CA552B">
      <w:pPr>
        <w:spacing w:after="0"/>
      </w:pPr>
    </w:p>
    <w:p w:rsidR="00963998" w:rsidRDefault="00963998" w:rsidP="00CA552B">
      <w:pPr>
        <w:spacing w:after="0"/>
      </w:pPr>
    </w:p>
    <w:p w:rsidR="00237932" w:rsidRDefault="00237932" w:rsidP="00CA552B">
      <w:pPr>
        <w:spacing w:after="0"/>
      </w:pPr>
    </w:p>
    <w:p w:rsidR="00636974" w:rsidRPr="00636974" w:rsidRDefault="00636974" w:rsidP="00636974">
      <w:r>
        <w:lastRenderedPageBreak/>
        <w:t xml:space="preserve">Data Matrix </w:t>
      </w:r>
      <w:r w:rsidR="008E09A0">
        <w:t>Statistics</w:t>
      </w:r>
    </w:p>
    <w:tbl>
      <w:tblPr>
        <w:tblStyle w:val="TableGrid"/>
        <w:tblW w:w="5000" w:type="pct"/>
        <w:tblLook w:val="04A0"/>
      </w:tblPr>
      <w:tblGrid>
        <w:gridCol w:w="2356"/>
        <w:gridCol w:w="3444"/>
        <w:gridCol w:w="3442"/>
      </w:tblGrid>
      <w:tr w:rsidR="00D67BB8" w:rsidRPr="00636974" w:rsidTr="00D67BB8">
        <w:trPr>
          <w:trHeight w:val="315"/>
        </w:trPr>
        <w:tc>
          <w:tcPr>
            <w:tcW w:w="1275" w:type="pct"/>
            <w:noWrap/>
            <w:hideMark/>
          </w:tcPr>
          <w:p w:rsidR="00D67BB8" w:rsidRPr="00636974" w:rsidRDefault="00D67BB8" w:rsidP="00636974">
            <w:pPr>
              <w:rPr>
                <w:rFonts w:ascii="Calibri" w:eastAsia="Times New Roman" w:hAnsi="Calibri" w:cs="Times New Roman"/>
                <w:b/>
                <w:bCs/>
                <w:color w:val="000000"/>
                <w:sz w:val="24"/>
                <w:szCs w:val="24"/>
                <w:lang w:eastAsia="en-GB"/>
              </w:rPr>
            </w:pPr>
            <w:r w:rsidRPr="00636974">
              <w:rPr>
                <w:rFonts w:ascii="Calibri" w:eastAsia="Times New Roman" w:hAnsi="Calibri" w:cs="Times New Roman"/>
                <w:b/>
                <w:bCs/>
                <w:color w:val="000000"/>
                <w:sz w:val="24"/>
                <w:szCs w:val="24"/>
                <w:lang w:eastAsia="en-GB"/>
              </w:rPr>
              <w:t>Parameter name</w:t>
            </w:r>
          </w:p>
        </w:tc>
        <w:tc>
          <w:tcPr>
            <w:tcW w:w="1863" w:type="pct"/>
            <w:noWrap/>
            <w:hideMark/>
          </w:tcPr>
          <w:p w:rsidR="00D67BB8" w:rsidRPr="00636974" w:rsidRDefault="00D67BB8" w:rsidP="008E09A0">
            <w:pPr>
              <w:rPr>
                <w:rFonts w:ascii="Calibri" w:eastAsia="Times New Roman" w:hAnsi="Calibri" w:cs="Times New Roman"/>
                <w:b/>
                <w:bCs/>
                <w:color w:val="000000"/>
                <w:sz w:val="24"/>
                <w:szCs w:val="24"/>
                <w:lang w:eastAsia="en-GB"/>
              </w:rPr>
            </w:pPr>
            <w:r>
              <w:rPr>
                <w:rFonts w:ascii="Calibri" w:eastAsia="Times New Roman" w:hAnsi="Calibri" w:cs="Times New Roman"/>
                <w:b/>
                <w:bCs/>
                <w:color w:val="000000"/>
                <w:sz w:val="24"/>
                <w:szCs w:val="24"/>
                <w:lang w:eastAsia="en-GB"/>
              </w:rPr>
              <w:t xml:space="preserve">% missing data </w:t>
            </w:r>
          </w:p>
        </w:tc>
        <w:tc>
          <w:tcPr>
            <w:tcW w:w="1863" w:type="pct"/>
          </w:tcPr>
          <w:p w:rsidR="00D67BB8" w:rsidRDefault="00D67BB8" w:rsidP="00636974">
            <w:pPr>
              <w:rPr>
                <w:rFonts w:ascii="Calibri" w:eastAsia="Times New Roman" w:hAnsi="Calibri" w:cs="Times New Roman"/>
                <w:b/>
                <w:bCs/>
                <w:color w:val="000000"/>
                <w:sz w:val="24"/>
                <w:szCs w:val="24"/>
                <w:lang w:eastAsia="en-GB"/>
              </w:rPr>
            </w:pPr>
            <w:r>
              <w:rPr>
                <w:rFonts w:ascii="Calibri" w:eastAsia="Times New Roman" w:hAnsi="Calibri" w:cs="Times New Roman"/>
                <w:b/>
                <w:bCs/>
                <w:color w:val="000000"/>
                <w:sz w:val="24"/>
                <w:szCs w:val="24"/>
                <w:lang w:eastAsia="en-GB"/>
              </w:rPr>
              <w:t>Pearson Correlation with Iron fail target (H=1, L=0)</w:t>
            </w:r>
          </w:p>
        </w:tc>
      </w:tr>
      <w:tr w:rsidR="00D67BB8" w:rsidRPr="00636974" w:rsidTr="00D67BB8">
        <w:trPr>
          <w:trHeight w:val="315"/>
        </w:trPr>
        <w:tc>
          <w:tcPr>
            <w:tcW w:w="1275" w:type="pct"/>
            <w:noWrap/>
            <w:hideMark/>
          </w:tcPr>
          <w:p w:rsidR="00D67BB8" w:rsidRPr="00636974" w:rsidRDefault="00D67BB8" w:rsidP="00636974">
            <w:pPr>
              <w:rPr>
                <w:rFonts w:ascii="Calibri" w:eastAsia="Times New Roman" w:hAnsi="Calibri" w:cs="Times New Roman"/>
                <w:color w:val="000000"/>
                <w:sz w:val="24"/>
                <w:szCs w:val="24"/>
                <w:lang w:eastAsia="en-GB"/>
              </w:rPr>
            </w:pPr>
            <w:proofErr w:type="spellStart"/>
            <w:r w:rsidRPr="00636974">
              <w:rPr>
                <w:rFonts w:ascii="Calibri" w:eastAsia="Times New Roman" w:hAnsi="Calibri" w:cs="Times New Roman"/>
                <w:color w:val="000000"/>
                <w:sz w:val="24"/>
                <w:szCs w:val="24"/>
                <w:lang w:eastAsia="en-GB"/>
              </w:rPr>
              <w:t>dma</w:t>
            </w:r>
            <w:proofErr w:type="spellEnd"/>
          </w:p>
        </w:tc>
        <w:tc>
          <w:tcPr>
            <w:tcW w:w="1863" w:type="pct"/>
            <w:hideMark/>
          </w:tcPr>
          <w:p w:rsidR="00D67BB8" w:rsidRPr="00636974" w:rsidRDefault="00D67BB8" w:rsidP="00636974">
            <w:pPr>
              <w:rPr>
                <w:rFonts w:ascii="Calibri" w:eastAsia="Times New Roman" w:hAnsi="Calibri" w:cs="Times New Roman"/>
                <w:color w:val="000000"/>
                <w:sz w:val="24"/>
                <w:szCs w:val="24"/>
                <w:lang w:eastAsia="en-GB"/>
              </w:rPr>
            </w:pPr>
            <w:r>
              <w:rPr>
                <w:rFonts w:ascii="Calibri" w:eastAsia="Times New Roman" w:hAnsi="Calibri" w:cs="Times New Roman"/>
                <w:color w:val="000000"/>
                <w:sz w:val="24"/>
                <w:szCs w:val="24"/>
                <w:lang w:eastAsia="en-GB"/>
              </w:rPr>
              <w:t>0%</w:t>
            </w:r>
          </w:p>
        </w:tc>
        <w:tc>
          <w:tcPr>
            <w:tcW w:w="1863" w:type="pct"/>
          </w:tcPr>
          <w:p w:rsidR="00D67BB8" w:rsidRDefault="00D67BB8" w:rsidP="00636974">
            <w:pPr>
              <w:rPr>
                <w:rFonts w:ascii="Calibri" w:eastAsia="Times New Roman" w:hAnsi="Calibri" w:cs="Times New Roman"/>
                <w:color w:val="000000"/>
                <w:sz w:val="24"/>
                <w:szCs w:val="24"/>
                <w:lang w:eastAsia="en-GB"/>
              </w:rPr>
            </w:pPr>
            <w:r>
              <w:rPr>
                <w:rFonts w:ascii="Calibri" w:eastAsia="Times New Roman" w:hAnsi="Calibri" w:cs="Times New Roman"/>
                <w:color w:val="000000"/>
                <w:sz w:val="24"/>
                <w:szCs w:val="24"/>
                <w:lang w:eastAsia="en-GB"/>
              </w:rPr>
              <w:t>N/A</w:t>
            </w:r>
          </w:p>
        </w:tc>
      </w:tr>
      <w:tr w:rsidR="00D67BB8" w:rsidRPr="00636974" w:rsidTr="00D67BB8">
        <w:trPr>
          <w:trHeight w:val="315"/>
        </w:trPr>
        <w:tc>
          <w:tcPr>
            <w:tcW w:w="1275" w:type="pct"/>
            <w:noWrap/>
            <w:hideMark/>
          </w:tcPr>
          <w:p w:rsidR="00D67BB8" w:rsidRPr="00636974" w:rsidRDefault="00D67BB8" w:rsidP="00636974">
            <w:pPr>
              <w:rPr>
                <w:rFonts w:ascii="Calibri" w:eastAsia="Times New Roman" w:hAnsi="Calibri" w:cs="Times New Roman"/>
                <w:color w:val="000000"/>
                <w:sz w:val="24"/>
                <w:szCs w:val="24"/>
                <w:lang w:eastAsia="en-GB"/>
              </w:rPr>
            </w:pPr>
            <w:proofErr w:type="spellStart"/>
            <w:r w:rsidRPr="00636974">
              <w:rPr>
                <w:rFonts w:ascii="Calibri" w:eastAsia="Times New Roman" w:hAnsi="Calibri" w:cs="Times New Roman"/>
                <w:color w:val="000000"/>
                <w:sz w:val="24"/>
                <w:szCs w:val="24"/>
                <w:lang w:eastAsia="en-GB"/>
              </w:rPr>
              <w:t>wqz</w:t>
            </w:r>
            <w:proofErr w:type="spellEnd"/>
          </w:p>
        </w:tc>
        <w:tc>
          <w:tcPr>
            <w:tcW w:w="1863" w:type="pct"/>
            <w:hideMark/>
          </w:tcPr>
          <w:p w:rsidR="00D67BB8" w:rsidRPr="00636974" w:rsidRDefault="00D67BB8" w:rsidP="00636974">
            <w:pPr>
              <w:rPr>
                <w:rFonts w:ascii="Calibri" w:eastAsia="Times New Roman" w:hAnsi="Calibri" w:cs="Times New Roman"/>
                <w:color w:val="000000"/>
                <w:sz w:val="24"/>
                <w:szCs w:val="24"/>
                <w:lang w:eastAsia="en-GB"/>
              </w:rPr>
            </w:pPr>
            <w:r>
              <w:rPr>
                <w:rFonts w:ascii="Calibri" w:eastAsia="Times New Roman" w:hAnsi="Calibri" w:cs="Times New Roman"/>
                <w:color w:val="000000"/>
                <w:sz w:val="24"/>
                <w:szCs w:val="24"/>
                <w:lang w:eastAsia="en-GB"/>
              </w:rPr>
              <w:t>0%</w:t>
            </w:r>
          </w:p>
        </w:tc>
        <w:tc>
          <w:tcPr>
            <w:tcW w:w="1863" w:type="pct"/>
          </w:tcPr>
          <w:p w:rsidR="00D67BB8" w:rsidRDefault="00D67BB8" w:rsidP="00636974">
            <w:pPr>
              <w:rPr>
                <w:rFonts w:ascii="Calibri" w:eastAsia="Times New Roman" w:hAnsi="Calibri" w:cs="Times New Roman"/>
                <w:color w:val="000000"/>
                <w:sz w:val="24"/>
                <w:szCs w:val="24"/>
                <w:lang w:eastAsia="en-GB"/>
              </w:rPr>
            </w:pPr>
            <w:r>
              <w:rPr>
                <w:rFonts w:ascii="Calibri" w:eastAsia="Times New Roman" w:hAnsi="Calibri" w:cs="Times New Roman"/>
                <w:color w:val="000000"/>
                <w:sz w:val="24"/>
                <w:szCs w:val="24"/>
                <w:lang w:eastAsia="en-GB"/>
              </w:rPr>
              <w:t>N/A</w:t>
            </w:r>
          </w:p>
        </w:tc>
      </w:tr>
      <w:tr w:rsidR="00D67BB8" w:rsidRPr="00636974" w:rsidTr="00D67BB8">
        <w:trPr>
          <w:trHeight w:val="315"/>
        </w:trPr>
        <w:tc>
          <w:tcPr>
            <w:tcW w:w="1275" w:type="pct"/>
            <w:noWrap/>
            <w:hideMark/>
          </w:tcPr>
          <w:p w:rsidR="00D67BB8" w:rsidRPr="00636974" w:rsidRDefault="00D67BB8" w:rsidP="00636974">
            <w:pPr>
              <w:rPr>
                <w:rFonts w:ascii="Calibri" w:eastAsia="Times New Roman" w:hAnsi="Calibri" w:cs="Times New Roman"/>
                <w:color w:val="000000"/>
                <w:sz w:val="24"/>
                <w:szCs w:val="24"/>
                <w:lang w:eastAsia="en-GB"/>
              </w:rPr>
            </w:pPr>
            <w:r w:rsidRPr="00636974">
              <w:rPr>
                <w:rFonts w:ascii="Calibri" w:eastAsia="Times New Roman" w:hAnsi="Calibri" w:cs="Times New Roman"/>
                <w:color w:val="000000"/>
                <w:sz w:val="24"/>
                <w:szCs w:val="24"/>
                <w:lang w:eastAsia="en-GB"/>
              </w:rPr>
              <w:t>population</w:t>
            </w:r>
          </w:p>
        </w:tc>
        <w:tc>
          <w:tcPr>
            <w:tcW w:w="1863" w:type="pct"/>
          </w:tcPr>
          <w:p w:rsidR="00D67BB8" w:rsidRPr="00636974" w:rsidRDefault="00D67BB8" w:rsidP="00636974">
            <w:pPr>
              <w:rPr>
                <w:rFonts w:ascii="Calibri" w:eastAsia="Times New Roman" w:hAnsi="Calibri" w:cs="Times New Roman"/>
                <w:color w:val="000000"/>
                <w:sz w:val="24"/>
                <w:szCs w:val="24"/>
                <w:lang w:eastAsia="en-GB"/>
              </w:rPr>
            </w:pPr>
            <w:r>
              <w:rPr>
                <w:rFonts w:ascii="Calibri" w:eastAsia="Times New Roman" w:hAnsi="Calibri" w:cs="Times New Roman"/>
                <w:color w:val="000000"/>
                <w:sz w:val="24"/>
                <w:szCs w:val="24"/>
                <w:lang w:eastAsia="en-GB"/>
              </w:rPr>
              <w:t>0%</w:t>
            </w:r>
          </w:p>
        </w:tc>
        <w:tc>
          <w:tcPr>
            <w:tcW w:w="1863" w:type="pct"/>
          </w:tcPr>
          <w:p w:rsidR="00D67BB8" w:rsidRDefault="00D67BB8" w:rsidP="00D67BB8">
            <w:pPr>
              <w:rPr>
                <w:rFonts w:ascii="Calibri" w:eastAsia="Times New Roman" w:hAnsi="Calibri" w:cs="Times New Roman"/>
                <w:color w:val="000000"/>
                <w:sz w:val="24"/>
                <w:szCs w:val="24"/>
                <w:lang w:eastAsia="en-GB"/>
              </w:rPr>
            </w:pPr>
            <w:r w:rsidRPr="00D67BB8">
              <w:rPr>
                <w:rFonts w:ascii="Calibri" w:eastAsia="Times New Roman" w:hAnsi="Calibri" w:cs="Times New Roman"/>
                <w:color w:val="000000"/>
                <w:sz w:val="24"/>
                <w:szCs w:val="24"/>
                <w:lang w:eastAsia="en-GB"/>
              </w:rPr>
              <w:t>-0.011</w:t>
            </w:r>
          </w:p>
        </w:tc>
      </w:tr>
      <w:tr w:rsidR="00D67BB8" w:rsidRPr="00636974" w:rsidTr="00D67BB8">
        <w:trPr>
          <w:trHeight w:val="315"/>
        </w:trPr>
        <w:tc>
          <w:tcPr>
            <w:tcW w:w="1275" w:type="pct"/>
            <w:noWrap/>
            <w:hideMark/>
          </w:tcPr>
          <w:p w:rsidR="00D67BB8" w:rsidRPr="00636974" w:rsidRDefault="00D67BB8" w:rsidP="00636974">
            <w:pPr>
              <w:rPr>
                <w:rFonts w:ascii="Calibri" w:eastAsia="Times New Roman" w:hAnsi="Calibri" w:cs="Times New Roman"/>
                <w:color w:val="000000"/>
                <w:sz w:val="24"/>
                <w:szCs w:val="24"/>
                <w:lang w:eastAsia="en-GB"/>
              </w:rPr>
            </w:pPr>
            <w:proofErr w:type="spellStart"/>
            <w:r w:rsidRPr="00636974">
              <w:rPr>
                <w:rFonts w:ascii="Calibri" w:eastAsia="Times New Roman" w:hAnsi="Calibri" w:cs="Times New Roman"/>
                <w:color w:val="000000"/>
                <w:sz w:val="24"/>
                <w:szCs w:val="24"/>
                <w:lang w:eastAsia="en-GB"/>
              </w:rPr>
              <w:t>iron_Nsamples</w:t>
            </w:r>
            <w:proofErr w:type="spellEnd"/>
          </w:p>
        </w:tc>
        <w:tc>
          <w:tcPr>
            <w:tcW w:w="1863" w:type="pct"/>
          </w:tcPr>
          <w:p w:rsidR="00D67BB8" w:rsidRPr="00636974" w:rsidRDefault="00D67BB8" w:rsidP="00636974">
            <w:pPr>
              <w:rPr>
                <w:rFonts w:ascii="Calibri" w:eastAsia="Times New Roman" w:hAnsi="Calibri" w:cs="Times New Roman"/>
                <w:color w:val="000000"/>
                <w:sz w:val="24"/>
                <w:szCs w:val="24"/>
                <w:lang w:eastAsia="en-GB"/>
              </w:rPr>
            </w:pPr>
            <w:r>
              <w:rPr>
                <w:rFonts w:ascii="Calibri" w:eastAsia="Times New Roman" w:hAnsi="Calibri" w:cs="Times New Roman"/>
                <w:color w:val="000000"/>
                <w:sz w:val="24"/>
                <w:szCs w:val="24"/>
                <w:lang w:eastAsia="en-GB"/>
              </w:rPr>
              <w:t>0%</w:t>
            </w:r>
          </w:p>
        </w:tc>
        <w:tc>
          <w:tcPr>
            <w:tcW w:w="1863" w:type="pct"/>
          </w:tcPr>
          <w:p w:rsidR="00D67BB8" w:rsidRDefault="00D67BB8" w:rsidP="00636974">
            <w:pPr>
              <w:rPr>
                <w:rFonts w:ascii="Calibri" w:eastAsia="Times New Roman" w:hAnsi="Calibri" w:cs="Times New Roman"/>
                <w:color w:val="000000"/>
                <w:sz w:val="24"/>
                <w:szCs w:val="24"/>
                <w:lang w:eastAsia="en-GB"/>
              </w:rPr>
            </w:pPr>
            <w:r>
              <w:rPr>
                <w:rFonts w:ascii="Calibri" w:eastAsia="Times New Roman" w:hAnsi="Calibri" w:cs="Times New Roman"/>
                <w:color w:val="000000"/>
                <w:sz w:val="24"/>
                <w:szCs w:val="24"/>
                <w:lang w:eastAsia="en-GB"/>
              </w:rPr>
              <w:t>N/A</w:t>
            </w:r>
          </w:p>
        </w:tc>
      </w:tr>
      <w:tr w:rsidR="00D67BB8" w:rsidRPr="00636974" w:rsidTr="00D67BB8">
        <w:trPr>
          <w:trHeight w:val="315"/>
        </w:trPr>
        <w:tc>
          <w:tcPr>
            <w:tcW w:w="1275" w:type="pct"/>
            <w:noWrap/>
            <w:hideMark/>
          </w:tcPr>
          <w:p w:rsidR="00D67BB8" w:rsidRPr="00636974" w:rsidRDefault="00D67BB8" w:rsidP="00636974">
            <w:pPr>
              <w:rPr>
                <w:rFonts w:ascii="Calibri" w:eastAsia="Times New Roman" w:hAnsi="Calibri" w:cs="Times New Roman"/>
                <w:color w:val="000000"/>
                <w:sz w:val="24"/>
                <w:szCs w:val="24"/>
                <w:lang w:eastAsia="en-GB"/>
              </w:rPr>
            </w:pPr>
            <w:proofErr w:type="spellStart"/>
            <w:r w:rsidRPr="00636974">
              <w:rPr>
                <w:rFonts w:ascii="Calibri" w:eastAsia="Times New Roman" w:hAnsi="Calibri" w:cs="Times New Roman"/>
                <w:color w:val="000000"/>
                <w:sz w:val="24"/>
                <w:szCs w:val="24"/>
                <w:lang w:eastAsia="en-GB"/>
              </w:rPr>
              <w:t>iron_Nfails</w:t>
            </w:r>
            <w:proofErr w:type="spellEnd"/>
          </w:p>
        </w:tc>
        <w:tc>
          <w:tcPr>
            <w:tcW w:w="1863" w:type="pct"/>
          </w:tcPr>
          <w:p w:rsidR="00D67BB8" w:rsidRPr="00636974" w:rsidRDefault="00D67BB8" w:rsidP="00636974">
            <w:pPr>
              <w:rPr>
                <w:rFonts w:ascii="Calibri" w:eastAsia="Times New Roman" w:hAnsi="Calibri" w:cs="Times New Roman"/>
                <w:color w:val="000000"/>
                <w:sz w:val="24"/>
                <w:szCs w:val="24"/>
                <w:lang w:eastAsia="en-GB"/>
              </w:rPr>
            </w:pPr>
            <w:r>
              <w:rPr>
                <w:rFonts w:ascii="Calibri" w:eastAsia="Times New Roman" w:hAnsi="Calibri" w:cs="Times New Roman"/>
                <w:color w:val="000000"/>
                <w:sz w:val="24"/>
                <w:szCs w:val="24"/>
                <w:lang w:eastAsia="en-GB"/>
              </w:rPr>
              <w:t>36.5%</w:t>
            </w:r>
          </w:p>
        </w:tc>
        <w:tc>
          <w:tcPr>
            <w:tcW w:w="1863" w:type="pct"/>
          </w:tcPr>
          <w:p w:rsidR="00D67BB8" w:rsidRDefault="00D67BB8" w:rsidP="00636974">
            <w:pPr>
              <w:rPr>
                <w:rFonts w:ascii="Calibri" w:eastAsia="Times New Roman" w:hAnsi="Calibri" w:cs="Times New Roman"/>
                <w:color w:val="000000"/>
                <w:sz w:val="24"/>
                <w:szCs w:val="24"/>
                <w:lang w:eastAsia="en-GB"/>
              </w:rPr>
            </w:pPr>
            <w:r>
              <w:rPr>
                <w:rFonts w:ascii="Calibri" w:eastAsia="Times New Roman" w:hAnsi="Calibri" w:cs="Times New Roman"/>
                <w:color w:val="000000"/>
                <w:sz w:val="24"/>
                <w:szCs w:val="24"/>
                <w:lang w:eastAsia="en-GB"/>
              </w:rPr>
              <w:t>Converted to target output</w:t>
            </w:r>
          </w:p>
        </w:tc>
      </w:tr>
      <w:tr w:rsidR="00D67BB8" w:rsidRPr="00636974" w:rsidTr="00D67BB8">
        <w:trPr>
          <w:trHeight w:val="315"/>
        </w:trPr>
        <w:tc>
          <w:tcPr>
            <w:tcW w:w="1275" w:type="pct"/>
            <w:noWrap/>
            <w:hideMark/>
          </w:tcPr>
          <w:p w:rsidR="00D67BB8" w:rsidRPr="00636974" w:rsidRDefault="00D67BB8" w:rsidP="00636974">
            <w:pPr>
              <w:rPr>
                <w:rFonts w:ascii="Calibri" w:eastAsia="Times New Roman" w:hAnsi="Calibri" w:cs="Times New Roman"/>
                <w:color w:val="000000"/>
                <w:sz w:val="24"/>
                <w:szCs w:val="24"/>
                <w:lang w:eastAsia="en-GB"/>
              </w:rPr>
            </w:pPr>
            <w:proofErr w:type="spellStart"/>
            <w:r w:rsidRPr="00636974">
              <w:rPr>
                <w:rFonts w:ascii="Calibri" w:eastAsia="Times New Roman" w:hAnsi="Calibri" w:cs="Times New Roman"/>
                <w:color w:val="000000"/>
                <w:sz w:val="24"/>
                <w:szCs w:val="24"/>
                <w:lang w:eastAsia="en-GB"/>
              </w:rPr>
              <w:t>iron_av</w:t>
            </w:r>
            <w:proofErr w:type="spellEnd"/>
          </w:p>
        </w:tc>
        <w:tc>
          <w:tcPr>
            <w:tcW w:w="1863" w:type="pct"/>
          </w:tcPr>
          <w:p w:rsidR="00D67BB8" w:rsidRPr="00636974" w:rsidRDefault="00D67BB8" w:rsidP="00636974">
            <w:pPr>
              <w:rPr>
                <w:rFonts w:ascii="Calibri" w:eastAsia="Times New Roman" w:hAnsi="Calibri" w:cs="Times New Roman"/>
                <w:color w:val="000000"/>
                <w:sz w:val="24"/>
                <w:szCs w:val="24"/>
                <w:lang w:eastAsia="en-GB"/>
              </w:rPr>
            </w:pPr>
            <w:r>
              <w:rPr>
                <w:rFonts w:ascii="Calibri" w:eastAsia="Times New Roman" w:hAnsi="Calibri" w:cs="Times New Roman"/>
                <w:color w:val="000000"/>
                <w:sz w:val="24"/>
                <w:szCs w:val="24"/>
                <w:lang w:eastAsia="en-GB"/>
              </w:rPr>
              <w:t>36.5%</w:t>
            </w:r>
          </w:p>
        </w:tc>
        <w:tc>
          <w:tcPr>
            <w:tcW w:w="1863" w:type="pct"/>
          </w:tcPr>
          <w:p w:rsidR="00D67BB8" w:rsidRPr="00660FE7" w:rsidRDefault="00D67BB8" w:rsidP="00D67BB8">
            <w:pPr>
              <w:rPr>
                <w:rFonts w:ascii="Calibri" w:eastAsia="Times New Roman" w:hAnsi="Calibri" w:cs="Times New Roman"/>
                <w:b/>
                <w:color w:val="000000"/>
                <w:sz w:val="24"/>
                <w:szCs w:val="24"/>
                <w:lang w:eastAsia="en-GB"/>
              </w:rPr>
            </w:pPr>
            <w:r w:rsidRPr="00660FE7">
              <w:rPr>
                <w:rFonts w:ascii="Calibri" w:eastAsia="Times New Roman" w:hAnsi="Calibri" w:cs="Times New Roman"/>
                <w:b/>
                <w:color w:val="000000"/>
                <w:sz w:val="24"/>
                <w:szCs w:val="24"/>
                <w:lang w:eastAsia="en-GB"/>
              </w:rPr>
              <w:t>0.372</w:t>
            </w:r>
          </w:p>
        </w:tc>
      </w:tr>
      <w:tr w:rsidR="00D67BB8" w:rsidRPr="00636974" w:rsidTr="00D67BB8">
        <w:trPr>
          <w:trHeight w:val="315"/>
        </w:trPr>
        <w:tc>
          <w:tcPr>
            <w:tcW w:w="1275" w:type="pct"/>
            <w:noWrap/>
            <w:hideMark/>
          </w:tcPr>
          <w:p w:rsidR="00D67BB8" w:rsidRPr="00636974" w:rsidRDefault="00D67BB8" w:rsidP="00636974">
            <w:pPr>
              <w:rPr>
                <w:rFonts w:ascii="Calibri" w:eastAsia="Times New Roman" w:hAnsi="Calibri" w:cs="Times New Roman"/>
                <w:color w:val="000000"/>
                <w:sz w:val="24"/>
                <w:szCs w:val="24"/>
                <w:lang w:eastAsia="en-GB"/>
              </w:rPr>
            </w:pPr>
            <w:proofErr w:type="spellStart"/>
            <w:r w:rsidRPr="00636974">
              <w:rPr>
                <w:rFonts w:ascii="Calibri" w:eastAsia="Times New Roman" w:hAnsi="Calibri" w:cs="Times New Roman"/>
                <w:color w:val="000000"/>
                <w:sz w:val="24"/>
                <w:szCs w:val="24"/>
                <w:lang w:eastAsia="en-GB"/>
              </w:rPr>
              <w:t>mang_Nsamples</w:t>
            </w:r>
            <w:proofErr w:type="spellEnd"/>
          </w:p>
        </w:tc>
        <w:tc>
          <w:tcPr>
            <w:tcW w:w="1863" w:type="pct"/>
          </w:tcPr>
          <w:p w:rsidR="00D67BB8" w:rsidRPr="00636974" w:rsidRDefault="00D67BB8" w:rsidP="00636974">
            <w:pPr>
              <w:rPr>
                <w:rFonts w:ascii="Calibri" w:eastAsia="Times New Roman" w:hAnsi="Calibri" w:cs="Times New Roman"/>
                <w:color w:val="000000"/>
                <w:sz w:val="24"/>
                <w:szCs w:val="24"/>
                <w:lang w:eastAsia="en-GB"/>
              </w:rPr>
            </w:pPr>
            <w:r>
              <w:rPr>
                <w:rFonts w:ascii="Calibri" w:eastAsia="Times New Roman" w:hAnsi="Calibri" w:cs="Times New Roman"/>
                <w:color w:val="000000"/>
                <w:sz w:val="24"/>
                <w:szCs w:val="24"/>
                <w:lang w:eastAsia="en-GB"/>
              </w:rPr>
              <w:t>0%</w:t>
            </w:r>
          </w:p>
        </w:tc>
        <w:tc>
          <w:tcPr>
            <w:tcW w:w="1863" w:type="pct"/>
          </w:tcPr>
          <w:p w:rsidR="00D67BB8" w:rsidRDefault="00D67BB8" w:rsidP="00636974">
            <w:pPr>
              <w:rPr>
                <w:rFonts w:ascii="Calibri" w:eastAsia="Times New Roman" w:hAnsi="Calibri" w:cs="Times New Roman"/>
                <w:color w:val="000000"/>
                <w:sz w:val="24"/>
                <w:szCs w:val="24"/>
                <w:lang w:eastAsia="en-GB"/>
              </w:rPr>
            </w:pPr>
            <w:r>
              <w:rPr>
                <w:rFonts w:ascii="Calibri" w:eastAsia="Times New Roman" w:hAnsi="Calibri" w:cs="Times New Roman"/>
                <w:color w:val="000000"/>
                <w:sz w:val="24"/>
                <w:szCs w:val="24"/>
                <w:lang w:eastAsia="en-GB"/>
              </w:rPr>
              <w:t>N/A</w:t>
            </w:r>
          </w:p>
        </w:tc>
      </w:tr>
      <w:tr w:rsidR="00D67BB8" w:rsidRPr="00636974" w:rsidTr="00D67BB8">
        <w:trPr>
          <w:trHeight w:val="315"/>
        </w:trPr>
        <w:tc>
          <w:tcPr>
            <w:tcW w:w="1275" w:type="pct"/>
            <w:noWrap/>
            <w:hideMark/>
          </w:tcPr>
          <w:p w:rsidR="00D67BB8" w:rsidRPr="00636974" w:rsidRDefault="00D67BB8" w:rsidP="00636974">
            <w:pPr>
              <w:rPr>
                <w:rFonts w:ascii="Calibri" w:eastAsia="Times New Roman" w:hAnsi="Calibri" w:cs="Times New Roman"/>
                <w:color w:val="000000"/>
                <w:sz w:val="24"/>
                <w:szCs w:val="24"/>
                <w:lang w:eastAsia="en-GB"/>
              </w:rPr>
            </w:pPr>
            <w:proofErr w:type="spellStart"/>
            <w:r w:rsidRPr="00636974">
              <w:rPr>
                <w:rFonts w:ascii="Calibri" w:eastAsia="Times New Roman" w:hAnsi="Calibri" w:cs="Times New Roman"/>
                <w:color w:val="000000"/>
                <w:sz w:val="24"/>
                <w:szCs w:val="24"/>
                <w:lang w:eastAsia="en-GB"/>
              </w:rPr>
              <w:t>mang_Nfails</w:t>
            </w:r>
            <w:proofErr w:type="spellEnd"/>
          </w:p>
        </w:tc>
        <w:tc>
          <w:tcPr>
            <w:tcW w:w="1863" w:type="pct"/>
          </w:tcPr>
          <w:p w:rsidR="00D67BB8" w:rsidRPr="00636974" w:rsidRDefault="00D67BB8" w:rsidP="00636974">
            <w:pPr>
              <w:rPr>
                <w:rFonts w:ascii="Calibri" w:eastAsia="Times New Roman" w:hAnsi="Calibri" w:cs="Times New Roman"/>
                <w:color w:val="000000"/>
                <w:sz w:val="24"/>
                <w:szCs w:val="24"/>
                <w:lang w:eastAsia="en-GB"/>
              </w:rPr>
            </w:pPr>
            <w:r>
              <w:rPr>
                <w:rFonts w:ascii="Calibri" w:eastAsia="Times New Roman" w:hAnsi="Calibri" w:cs="Times New Roman"/>
                <w:color w:val="000000"/>
                <w:sz w:val="24"/>
                <w:szCs w:val="24"/>
                <w:lang w:eastAsia="en-GB"/>
              </w:rPr>
              <w:t>44.0%</w:t>
            </w:r>
          </w:p>
        </w:tc>
        <w:tc>
          <w:tcPr>
            <w:tcW w:w="1863" w:type="pct"/>
          </w:tcPr>
          <w:p w:rsidR="00D67BB8" w:rsidRDefault="00660FE7" w:rsidP="00636974">
            <w:pPr>
              <w:rPr>
                <w:rFonts w:ascii="Calibri" w:eastAsia="Times New Roman" w:hAnsi="Calibri" w:cs="Times New Roman"/>
                <w:color w:val="000000"/>
                <w:sz w:val="24"/>
                <w:szCs w:val="24"/>
                <w:lang w:eastAsia="en-GB"/>
              </w:rPr>
            </w:pPr>
            <w:r>
              <w:rPr>
                <w:rFonts w:ascii="Calibri" w:eastAsia="Times New Roman" w:hAnsi="Calibri" w:cs="Times New Roman"/>
                <w:color w:val="000000"/>
                <w:sz w:val="24"/>
                <w:szCs w:val="24"/>
                <w:lang w:eastAsia="en-GB"/>
              </w:rPr>
              <w:t>N/A</w:t>
            </w:r>
          </w:p>
        </w:tc>
      </w:tr>
      <w:tr w:rsidR="00D67BB8" w:rsidRPr="00636974" w:rsidTr="00D67BB8">
        <w:trPr>
          <w:trHeight w:val="315"/>
        </w:trPr>
        <w:tc>
          <w:tcPr>
            <w:tcW w:w="1275" w:type="pct"/>
            <w:noWrap/>
            <w:hideMark/>
          </w:tcPr>
          <w:p w:rsidR="00D67BB8" w:rsidRPr="00636974" w:rsidRDefault="00D67BB8" w:rsidP="00636974">
            <w:pPr>
              <w:rPr>
                <w:rFonts w:ascii="Calibri" w:eastAsia="Times New Roman" w:hAnsi="Calibri" w:cs="Times New Roman"/>
                <w:color w:val="000000"/>
                <w:sz w:val="24"/>
                <w:szCs w:val="24"/>
                <w:lang w:eastAsia="en-GB"/>
              </w:rPr>
            </w:pPr>
            <w:proofErr w:type="spellStart"/>
            <w:r w:rsidRPr="00636974">
              <w:rPr>
                <w:rFonts w:ascii="Calibri" w:eastAsia="Times New Roman" w:hAnsi="Calibri" w:cs="Times New Roman"/>
                <w:color w:val="000000"/>
                <w:sz w:val="24"/>
                <w:szCs w:val="24"/>
                <w:lang w:eastAsia="en-GB"/>
              </w:rPr>
              <w:t>mang_av</w:t>
            </w:r>
            <w:proofErr w:type="spellEnd"/>
          </w:p>
        </w:tc>
        <w:tc>
          <w:tcPr>
            <w:tcW w:w="1863" w:type="pct"/>
          </w:tcPr>
          <w:p w:rsidR="00D67BB8" w:rsidRPr="00636974" w:rsidRDefault="00D67BB8" w:rsidP="00636974">
            <w:pPr>
              <w:rPr>
                <w:rFonts w:ascii="Calibri" w:eastAsia="Times New Roman" w:hAnsi="Calibri" w:cs="Times New Roman"/>
                <w:color w:val="000000"/>
                <w:sz w:val="24"/>
                <w:szCs w:val="24"/>
                <w:lang w:eastAsia="en-GB"/>
              </w:rPr>
            </w:pPr>
            <w:r>
              <w:rPr>
                <w:rFonts w:ascii="Calibri" w:eastAsia="Times New Roman" w:hAnsi="Calibri" w:cs="Times New Roman"/>
                <w:color w:val="000000"/>
                <w:sz w:val="24"/>
                <w:szCs w:val="24"/>
                <w:lang w:eastAsia="en-GB"/>
              </w:rPr>
              <w:t>44.0%</w:t>
            </w:r>
          </w:p>
        </w:tc>
        <w:tc>
          <w:tcPr>
            <w:tcW w:w="1863" w:type="pct"/>
          </w:tcPr>
          <w:p w:rsidR="00D67BB8" w:rsidRPr="00660FE7" w:rsidRDefault="00660FE7" w:rsidP="00636974">
            <w:pPr>
              <w:rPr>
                <w:rFonts w:ascii="Calibri" w:eastAsia="Times New Roman" w:hAnsi="Calibri" w:cs="Times New Roman"/>
                <w:b/>
                <w:color w:val="000000"/>
                <w:sz w:val="24"/>
                <w:szCs w:val="24"/>
                <w:lang w:eastAsia="en-GB"/>
              </w:rPr>
            </w:pPr>
            <w:r w:rsidRPr="00660FE7">
              <w:rPr>
                <w:rFonts w:ascii="Calibri" w:eastAsia="Times New Roman" w:hAnsi="Calibri" w:cs="Times New Roman"/>
                <w:b/>
                <w:color w:val="000000"/>
                <w:sz w:val="24"/>
                <w:szCs w:val="24"/>
                <w:lang w:eastAsia="en-GB"/>
              </w:rPr>
              <w:t>0.074</w:t>
            </w:r>
          </w:p>
        </w:tc>
      </w:tr>
      <w:tr w:rsidR="00D67BB8" w:rsidRPr="00636974" w:rsidTr="00D67BB8">
        <w:trPr>
          <w:trHeight w:val="315"/>
        </w:trPr>
        <w:tc>
          <w:tcPr>
            <w:tcW w:w="1275" w:type="pct"/>
            <w:noWrap/>
            <w:hideMark/>
          </w:tcPr>
          <w:p w:rsidR="00D67BB8" w:rsidRPr="00636974" w:rsidRDefault="00D67BB8" w:rsidP="00636974">
            <w:pPr>
              <w:rPr>
                <w:rFonts w:ascii="Calibri" w:eastAsia="Times New Roman" w:hAnsi="Calibri" w:cs="Times New Roman"/>
                <w:color w:val="000000"/>
                <w:sz w:val="24"/>
                <w:szCs w:val="24"/>
                <w:lang w:eastAsia="en-GB"/>
              </w:rPr>
            </w:pPr>
            <w:proofErr w:type="spellStart"/>
            <w:r w:rsidRPr="00636974">
              <w:rPr>
                <w:rFonts w:ascii="Calibri" w:eastAsia="Times New Roman" w:hAnsi="Calibri" w:cs="Times New Roman"/>
                <w:color w:val="000000"/>
                <w:sz w:val="24"/>
                <w:szCs w:val="24"/>
                <w:lang w:eastAsia="en-GB"/>
              </w:rPr>
              <w:t>turb_Nsamples</w:t>
            </w:r>
            <w:proofErr w:type="spellEnd"/>
          </w:p>
        </w:tc>
        <w:tc>
          <w:tcPr>
            <w:tcW w:w="1863" w:type="pct"/>
          </w:tcPr>
          <w:p w:rsidR="00D67BB8" w:rsidRPr="00636974" w:rsidRDefault="00D67BB8" w:rsidP="00636974">
            <w:pPr>
              <w:rPr>
                <w:rFonts w:ascii="Calibri" w:eastAsia="Times New Roman" w:hAnsi="Calibri" w:cs="Times New Roman"/>
                <w:color w:val="000000"/>
                <w:sz w:val="24"/>
                <w:szCs w:val="24"/>
                <w:lang w:eastAsia="en-GB"/>
              </w:rPr>
            </w:pPr>
            <w:r>
              <w:rPr>
                <w:rFonts w:ascii="Calibri" w:eastAsia="Times New Roman" w:hAnsi="Calibri" w:cs="Times New Roman"/>
                <w:color w:val="000000"/>
                <w:sz w:val="24"/>
                <w:szCs w:val="24"/>
                <w:lang w:eastAsia="en-GB"/>
              </w:rPr>
              <w:t>0%</w:t>
            </w:r>
          </w:p>
        </w:tc>
        <w:tc>
          <w:tcPr>
            <w:tcW w:w="1863" w:type="pct"/>
          </w:tcPr>
          <w:p w:rsidR="00D67BB8" w:rsidRDefault="00D67BB8" w:rsidP="00636974">
            <w:pPr>
              <w:rPr>
                <w:rFonts w:ascii="Calibri" w:eastAsia="Times New Roman" w:hAnsi="Calibri" w:cs="Times New Roman"/>
                <w:color w:val="000000"/>
                <w:sz w:val="24"/>
                <w:szCs w:val="24"/>
                <w:lang w:eastAsia="en-GB"/>
              </w:rPr>
            </w:pPr>
            <w:r>
              <w:rPr>
                <w:rFonts w:ascii="Calibri" w:eastAsia="Times New Roman" w:hAnsi="Calibri" w:cs="Times New Roman"/>
                <w:color w:val="000000"/>
                <w:sz w:val="24"/>
                <w:szCs w:val="24"/>
                <w:lang w:eastAsia="en-GB"/>
              </w:rPr>
              <w:t>N/A</w:t>
            </w:r>
          </w:p>
        </w:tc>
      </w:tr>
      <w:tr w:rsidR="00D67BB8" w:rsidRPr="00636974" w:rsidTr="00D67BB8">
        <w:trPr>
          <w:trHeight w:val="315"/>
        </w:trPr>
        <w:tc>
          <w:tcPr>
            <w:tcW w:w="1275" w:type="pct"/>
            <w:noWrap/>
            <w:hideMark/>
          </w:tcPr>
          <w:p w:rsidR="00D67BB8" w:rsidRPr="00636974" w:rsidRDefault="00D67BB8" w:rsidP="00636974">
            <w:pPr>
              <w:rPr>
                <w:rFonts w:ascii="Calibri" w:eastAsia="Times New Roman" w:hAnsi="Calibri" w:cs="Times New Roman"/>
                <w:color w:val="000000"/>
                <w:sz w:val="24"/>
                <w:szCs w:val="24"/>
                <w:lang w:eastAsia="en-GB"/>
              </w:rPr>
            </w:pPr>
            <w:proofErr w:type="spellStart"/>
            <w:r w:rsidRPr="00636974">
              <w:rPr>
                <w:rFonts w:ascii="Calibri" w:eastAsia="Times New Roman" w:hAnsi="Calibri" w:cs="Times New Roman"/>
                <w:color w:val="000000"/>
                <w:sz w:val="24"/>
                <w:szCs w:val="24"/>
                <w:lang w:eastAsia="en-GB"/>
              </w:rPr>
              <w:t>turb_Nfails</w:t>
            </w:r>
            <w:proofErr w:type="spellEnd"/>
          </w:p>
        </w:tc>
        <w:tc>
          <w:tcPr>
            <w:tcW w:w="1863" w:type="pct"/>
          </w:tcPr>
          <w:p w:rsidR="00D67BB8" w:rsidRPr="00636974" w:rsidRDefault="00D67BB8" w:rsidP="00636974">
            <w:pPr>
              <w:rPr>
                <w:rFonts w:ascii="Calibri" w:eastAsia="Times New Roman" w:hAnsi="Calibri" w:cs="Times New Roman"/>
                <w:color w:val="000000"/>
                <w:sz w:val="24"/>
                <w:szCs w:val="24"/>
                <w:lang w:eastAsia="en-GB"/>
              </w:rPr>
            </w:pPr>
            <w:r>
              <w:rPr>
                <w:rFonts w:ascii="Calibri" w:eastAsia="Times New Roman" w:hAnsi="Calibri" w:cs="Times New Roman"/>
                <w:color w:val="000000"/>
                <w:sz w:val="24"/>
                <w:szCs w:val="24"/>
                <w:lang w:eastAsia="en-GB"/>
              </w:rPr>
              <w:t>47.8%</w:t>
            </w:r>
          </w:p>
        </w:tc>
        <w:tc>
          <w:tcPr>
            <w:tcW w:w="1863" w:type="pct"/>
          </w:tcPr>
          <w:p w:rsidR="00D67BB8" w:rsidRDefault="00660FE7" w:rsidP="00636974">
            <w:pPr>
              <w:rPr>
                <w:rFonts w:ascii="Calibri" w:eastAsia="Times New Roman" w:hAnsi="Calibri" w:cs="Times New Roman"/>
                <w:color w:val="000000"/>
                <w:sz w:val="24"/>
                <w:szCs w:val="24"/>
                <w:lang w:eastAsia="en-GB"/>
              </w:rPr>
            </w:pPr>
            <w:r>
              <w:rPr>
                <w:rFonts w:ascii="Calibri" w:eastAsia="Times New Roman" w:hAnsi="Calibri" w:cs="Times New Roman"/>
                <w:color w:val="000000"/>
                <w:sz w:val="24"/>
                <w:szCs w:val="24"/>
                <w:lang w:eastAsia="en-GB"/>
              </w:rPr>
              <w:t>N/A</w:t>
            </w:r>
          </w:p>
        </w:tc>
      </w:tr>
      <w:tr w:rsidR="00D67BB8" w:rsidRPr="00636974" w:rsidTr="00D67BB8">
        <w:trPr>
          <w:trHeight w:val="315"/>
        </w:trPr>
        <w:tc>
          <w:tcPr>
            <w:tcW w:w="1275" w:type="pct"/>
            <w:noWrap/>
            <w:hideMark/>
          </w:tcPr>
          <w:p w:rsidR="00D67BB8" w:rsidRPr="00636974" w:rsidRDefault="00D67BB8" w:rsidP="00636974">
            <w:pPr>
              <w:rPr>
                <w:rFonts w:ascii="Calibri" w:eastAsia="Times New Roman" w:hAnsi="Calibri" w:cs="Times New Roman"/>
                <w:color w:val="000000"/>
                <w:sz w:val="24"/>
                <w:szCs w:val="24"/>
                <w:lang w:eastAsia="en-GB"/>
              </w:rPr>
            </w:pPr>
            <w:proofErr w:type="spellStart"/>
            <w:r w:rsidRPr="00636974">
              <w:rPr>
                <w:rFonts w:ascii="Calibri" w:eastAsia="Times New Roman" w:hAnsi="Calibri" w:cs="Times New Roman"/>
                <w:color w:val="000000"/>
                <w:sz w:val="24"/>
                <w:szCs w:val="24"/>
                <w:lang w:eastAsia="en-GB"/>
              </w:rPr>
              <w:t>turb_av</w:t>
            </w:r>
            <w:proofErr w:type="spellEnd"/>
          </w:p>
        </w:tc>
        <w:tc>
          <w:tcPr>
            <w:tcW w:w="1863" w:type="pct"/>
          </w:tcPr>
          <w:p w:rsidR="00D67BB8" w:rsidRPr="00636974" w:rsidRDefault="00D67BB8" w:rsidP="00636974">
            <w:pPr>
              <w:rPr>
                <w:rFonts w:ascii="Calibri" w:eastAsia="Times New Roman" w:hAnsi="Calibri" w:cs="Times New Roman"/>
                <w:color w:val="000000"/>
                <w:sz w:val="24"/>
                <w:szCs w:val="24"/>
                <w:lang w:eastAsia="en-GB"/>
              </w:rPr>
            </w:pPr>
            <w:r>
              <w:rPr>
                <w:rFonts w:ascii="Calibri" w:eastAsia="Times New Roman" w:hAnsi="Calibri" w:cs="Times New Roman"/>
                <w:color w:val="000000"/>
                <w:sz w:val="24"/>
                <w:szCs w:val="24"/>
                <w:lang w:eastAsia="en-GB"/>
              </w:rPr>
              <w:t>47.8%</w:t>
            </w:r>
          </w:p>
        </w:tc>
        <w:tc>
          <w:tcPr>
            <w:tcW w:w="1863" w:type="pct"/>
          </w:tcPr>
          <w:p w:rsidR="00D67BB8" w:rsidRPr="00660FE7" w:rsidRDefault="00660FE7" w:rsidP="00636974">
            <w:pPr>
              <w:rPr>
                <w:rFonts w:ascii="Calibri" w:eastAsia="Times New Roman" w:hAnsi="Calibri" w:cs="Times New Roman"/>
                <w:b/>
                <w:color w:val="000000"/>
                <w:sz w:val="24"/>
                <w:szCs w:val="24"/>
                <w:lang w:eastAsia="en-GB"/>
              </w:rPr>
            </w:pPr>
            <w:r w:rsidRPr="00660FE7">
              <w:rPr>
                <w:rFonts w:ascii="Calibri" w:eastAsia="Times New Roman" w:hAnsi="Calibri" w:cs="Times New Roman"/>
                <w:b/>
                <w:color w:val="000000"/>
                <w:sz w:val="24"/>
                <w:szCs w:val="24"/>
                <w:lang w:eastAsia="en-GB"/>
              </w:rPr>
              <w:t>0.318</w:t>
            </w:r>
          </w:p>
        </w:tc>
      </w:tr>
      <w:tr w:rsidR="00D67BB8" w:rsidRPr="00636974" w:rsidTr="00D67BB8">
        <w:trPr>
          <w:trHeight w:val="315"/>
        </w:trPr>
        <w:tc>
          <w:tcPr>
            <w:tcW w:w="1275" w:type="pct"/>
            <w:noWrap/>
            <w:hideMark/>
          </w:tcPr>
          <w:p w:rsidR="00D67BB8" w:rsidRPr="00636974" w:rsidRDefault="00D67BB8" w:rsidP="00636974">
            <w:pPr>
              <w:rPr>
                <w:rFonts w:ascii="Calibri" w:eastAsia="Times New Roman" w:hAnsi="Calibri" w:cs="Times New Roman"/>
                <w:color w:val="000000"/>
                <w:sz w:val="24"/>
                <w:szCs w:val="24"/>
                <w:lang w:eastAsia="en-GB"/>
              </w:rPr>
            </w:pPr>
            <w:proofErr w:type="spellStart"/>
            <w:r w:rsidRPr="00636974">
              <w:rPr>
                <w:rFonts w:ascii="Calibri" w:eastAsia="Times New Roman" w:hAnsi="Calibri" w:cs="Times New Roman"/>
                <w:color w:val="000000"/>
                <w:sz w:val="24"/>
                <w:szCs w:val="24"/>
                <w:lang w:eastAsia="en-GB"/>
              </w:rPr>
              <w:t>chlor_total_Nsamples</w:t>
            </w:r>
            <w:proofErr w:type="spellEnd"/>
          </w:p>
        </w:tc>
        <w:tc>
          <w:tcPr>
            <w:tcW w:w="1863" w:type="pct"/>
          </w:tcPr>
          <w:p w:rsidR="00D67BB8" w:rsidRPr="00636974" w:rsidRDefault="00D67BB8" w:rsidP="00636974">
            <w:pPr>
              <w:rPr>
                <w:rFonts w:ascii="Calibri" w:eastAsia="Times New Roman" w:hAnsi="Calibri" w:cs="Times New Roman"/>
                <w:color w:val="000000"/>
                <w:sz w:val="24"/>
                <w:szCs w:val="24"/>
                <w:lang w:eastAsia="en-GB"/>
              </w:rPr>
            </w:pPr>
            <w:r>
              <w:rPr>
                <w:rFonts w:ascii="Calibri" w:eastAsia="Times New Roman" w:hAnsi="Calibri" w:cs="Times New Roman"/>
                <w:color w:val="000000"/>
                <w:sz w:val="24"/>
                <w:szCs w:val="24"/>
                <w:lang w:eastAsia="en-GB"/>
              </w:rPr>
              <w:t>0%</w:t>
            </w:r>
          </w:p>
        </w:tc>
        <w:tc>
          <w:tcPr>
            <w:tcW w:w="1863" w:type="pct"/>
          </w:tcPr>
          <w:p w:rsidR="00D67BB8" w:rsidRDefault="00D67BB8" w:rsidP="00636974">
            <w:pPr>
              <w:rPr>
                <w:rFonts w:ascii="Calibri" w:eastAsia="Times New Roman" w:hAnsi="Calibri" w:cs="Times New Roman"/>
                <w:color w:val="000000"/>
                <w:sz w:val="24"/>
                <w:szCs w:val="24"/>
                <w:lang w:eastAsia="en-GB"/>
              </w:rPr>
            </w:pPr>
            <w:r>
              <w:rPr>
                <w:rFonts w:ascii="Calibri" w:eastAsia="Times New Roman" w:hAnsi="Calibri" w:cs="Times New Roman"/>
                <w:color w:val="000000"/>
                <w:sz w:val="24"/>
                <w:szCs w:val="24"/>
                <w:lang w:eastAsia="en-GB"/>
              </w:rPr>
              <w:t>N/A</w:t>
            </w:r>
          </w:p>
        </w:tc>
      </w:tr>
      <w:tr w:rsidR="00D67BB8" w:rsidRPr="00636974" w:rsidTr="00D67BB8">
        <w:trPr>
          <w:trHeight w:val="315"/>
        </w:trPr>
        <w:tc>
          <w:tcPr>
            <w:tcW w:w="1275" w:type="pct"/>
            <w:noWrap/>
            <w:hideMark/>
          </w:tcPr>
          <w:p w:rsidR="00D67BB8" w:rsidRPr="00636974" w:rsidRDefault="00D67BB8" w:rsidP="00636974">
            <w:pPr>
              <w:rPr>
                <w:rFonts w:ascii="Calibri" w:eastAsia="Times New Roman" w:hAnsi="Calibri" w:cs="Times New Roman"/>
                <w:color w:val="000000"/>
                <w:sz w:val="24"/>
                <w:szCs w:val="24"/>
                <w:lang w:eastAsia="en-GB"/>
              </w:rPr>
            </w:pPr>
            <w:proofErr w:type="spellStart"/>
            <w:r w:rsidRPr="00636974">
              <w:rPr>
                <w:rFonts w:ascii="Calibri" w:eastAsia="Times New Roman" w:hAnsi="Calibri" w:cs="Times New Roman"/>
                <w:color w:val="000000"/>
                <w:sz w:val="24"/>
                <w:szCs w:val="24"/>
                <w:lang w:eastAsia="en-GB"/>
              </w:rPr>
              <w:t>chlor_total_av</w:t>
            </w:r>
            <w:proofErr w:type="spellEnd"/>
          </w:p>
        </w:tc>
        <w:tc>
          <w:tcPr>
            <w:tcW w:w="1863" w:type="pct"/>
          </w:tcPr>
          <w:p w:rsidR="00D67BB8" w:rsidRPr="00636974" w:rsidRDefault="00D67BB8" w:rsidP="00636974">
            <w:pPr>
              <w:rPr>
                <w:rFonts w:ascii="Calibri" w:eastAsia="Times New Roman" w:hAnsi="Calibri" w:cs="Times New Roman"/>
                <w:color w:val="000000"/>
                <w:sz w:val="24"/>
                <w:szCs w:val="24"/>
                <w:lang w:eastAsia="en-GB"/>
              </w:rPr>
            </w:pPr>
            <w:r>
              <w:rPr>
                <w:rFonts w:ascii="Calibri" w:eastAsia="Times New Roman" w:hAnsi="Calibri" w:cs="Times New Roman"/>
                <w:color w:val="000000"/>
                <w:sz w:val="24"/>
                <w:szCs w:val="24"/>
                <w:lang w:eastAsia="en-GB"/>
              </w:rPr>
              <w:t>38.0%</w:t>
            </w:r>
          </w:p>
        </w:tc>
        <w:tc>
          <w:tcPr>
            <w:tcW w:w="1863" w:type="pct"/>
          </w:tcPr>
          <w:p w:rsidR="00D67BB8" w:rsidRDefault="00660FE7" w:rsidP="00636974">
            <w:pPr>
              <w:rPr>
                <w:rFonts w:ascii="Calibri" w:eastAsia="Times New Roman" w:hAnsi="Calibri" w:cs="Times New Roman"/>
                <w:color w:val="000000"/>
                <w:sz w:val="24"/>
                <w:szCs w:val="24"/>
                <w:lang w:eastAsia="en-GB"/>
              </w:rPr>
            </w:pPr>
            <w:r>
              <w:rPr>
                <w:rFonts w:ascii="Calibri" w:eastAsia="Times New Roman" w:hAnsi="Calibri" w:cs="Times New Roman"/>
                <w:color w:val="000000"/>
                <w:sz w:val="24"/>
                <w:szCs w:val="24"/>
                <w:lang w:eastAsia="en-GB"/>
              </w:rPr>
              <w:t>-0.082</w:t>
            </w:r>
          </w:p>
        </w:tc>
      </w:tr>
      <w:tr w:rsidR="00D67BB8" w:rsidRPr="00636974" w:rsidTr="00D67BB8">
        <w:trPr>
          <w:trHeight w:val="315"/>
        </w:trPr>
        <w:tc>
          <w:tcPr>
            <w:tcW w:w="1275" w:type="pct"/>
            <w:noWrap/>
            <w:hideMark/>
          </w:tcPr>
          <w:p w:rsidR="00D67BB8" w:rsidRPr="00636974" w:rsidRDefault="00D67BB8" w:rsidP="00636974">
            <w:pPr>
              <w:rPr>
                <w:rFonts w:ascii="Calibri" w:eastAsia="Times New Roman" w:hAnsi="Calibri" w:cs="Times New Roman"/>
                <w:color w:val="000000"/>
                <w:sz w:val="24"/>
                <w:szCs w:val="24"/>
                <w:lang w:eastAsia="en-GB"/>
              </w:rPr>
            </w:pPr>
            <w:proofErr w:type="spellStart"/>
            <w:r w:rsidRPr="00636974">
              <w:rPr>
                <w:rFonts w:ascii="Calibri" w:eastAsia="Times New Roman" w:hAnsi="Calibri" w:cs="Times New Roman"/>
                <w:color w:val="000000"/>
                <w:sz w:val="24"/>
                <w:szCs w:val="24"/>
                <w:lang w:eastAsia="en-GB"/>
              </w:rPr>
              <w:t>chlor_free_Nsamples</w:t>
            </w:r>
            <w:proofErr w:type="spellEnd"/>
          </w:p>
        </w:tc>
        <w:tc>
          <w:tcPr>
            <w:tcW w:w="1863" w:type="pct"/>
          </w:tcPr>
          <w:p w:rsidR="00D67BB8" w:rsidRPr="00636974" w:rsidRDefault="00D67BB8" w:rsidP="00636974">
            <w:pPr>
              <w:rPr>
                <w:rFonts w:ascii="Calibri" w:eastAsia="Times New Roman" w:hAnsi="Calibri" w:cs="Times New Roman"/>
                <w:color w:val="000000"/>
                <w:sz w:val="24"/>
                <w:szCs w:val="24"/>
                <w:lang w:eastAsia="en-GB"/>
              </w:rPr>
            </w:pPr>
            <w:r>
              <w:rPr>
                <w:rFonts w:ascii="Calibri" w:eastAsia="Times New Roman" w:hAnsi="Calibri" w:cs="Times New Roman"/>
                <w:color w:val="000000"/>
                <w:sz w:val="24"/>
                <w:szCs w:val="24"/>
                <w:lang w:eastAsia="en-GB"/>
              </w:rPr>
              <w:t>0%</w:t>
            </w:r>
          </w:p>
        </w:tc>
        <w:tc>
          <w:tcPr>
            <w:tcW w:w="1863" w:type="pct"/>
          </w:tcPr>
          <w:p w:rsidR="00D67BB8" w:rsidRDefault="00D67BB8" w:rsidP="00636974">
            <w:pPr>
              <w:rPr>
                <w:rFonts w:ascii="Calibri" w:eastAsia="Times New Roman" w:hAnsi="Calibri" w:cs="Times New Roman"/>
                <w:color w:val="000000"/>
                <w:sz w:val="24"/>
                <w:szCs w:val="24"/>
                <w:lang w:eastAsia="en-GB"/>
              </w:rPr>
            </w:pPr>
            <w:r>
              <w:rPr>
                <w:rFonts w:ascii="Calibri" w:eastAsia="Times New Roman" w:hAnsi="Calibri" w:cs="Times New Roman"/>
                <w:color w:val="000000"/>
                <w:sz w:val="24"/>
                <w:szCs w:val="24"/>
                <w:lang w:eastAsia="en-GB"/>
              </w:rPr>
              <w:t>N/A</w:t>
            </w:r>
          </w:p>
        </w:tc>
      </w:tr>
      <w:tr w:rsidR="00D67BB8" w:rsidRPr="00636974" w:rsidTr="00D67BB8">
        <w:trPr>
          <w:trHeight w:val="315"/>
        </w:trPr>
        <w:tc>
          <w:tcPr>
            <w:tcW w:w="1275" w:type="pct"/>
            <w:noWrap/>
            <w:hideMark/>
          </w:tcPr>
          <w:p w:rsidR="00D67BB8" w:rsidRPr="00636974" w:rsidRDefault="00D67BB8" w:rsidP="00636974">
            <w:pPr>
              <w:rPr>
                <w:rFonts w:ascii="Calibri" w:eastAsia="Times New Roman" w:hAnsi="Calibri" w:cs="Times New Roman"/>
                <w:color w:val="000000"/>
                <w:sz w:val="24"/>
                <w:szCs w:val="24"/>
                <w:lang w:eastAsia="en-GB"/>
              </w:rPr>
            </w:pPr>
            <w:proofErr w:type="spellStart"/>
            <w:r w:rsidRPr="00636974">
              <w:rPr>
                <w:rFonts w:ascii="Calibri" w:eastAsia="Times New Roman" w:hAnsi="Calibri" w:cs="Times New Roman"/>
                <w:color w:val="000000"/>
                <w:sz w:val="24"/>
                <w:szCs w:val="24"/>
                <w:lang w:eastAsia="en-GB"/>
              </w:rPr>
              <w:t>chlor_free_av</w:t>
            </w:r>
            <w:proofErr w:type="spellEnd"/>
          </w:p>
        </w:tc>
        <w:tc>
          <w:tcPr>
            <w:tcW w:w="1863" w:type="pct"/>
          </w:tcPr>
          <w:p w:rsidR="00D67BB8" w:rsidRPr="00636974" w:rsidRDefault="00D67BB8" w:rsidP="00636974">
            <w:pPr>
              <w:rPr>
                <w:rFonts w:ascii="Calibri" w:eastAsia="Times New Roman" w:hAnsi="Calibri" w:cs="Times New Roman"/>
                <w:color w:val="000000"/>
                <w:sz w:val="24"/>
                <w:szCs w:val="24"/>
                <w:lang w:eastAsia="en-GB"/>
              </w:rPr>
            </w:pPr>
            <w:r>
              <w:rPr>
                <w:rFonts w:ascii="Calibri" w:eastAsia="Times New Roman" w:hAnsi="Calibri" w:cs="Times New Roman"/>
                <w:color w:val="000000"/>
                <w:sz w:val="24"/>
                <w:szCs w:val="24"/>
                <w:lang w:eastAsia="en-GB"/>
              </w:rPr>
              <w:t>38.7%</w:t>
            </w:r>
          </w:p>
        </w:tc>
        <w:tc>
          <w:tcPr>
            <w:tcW w:w="1863" w:type="pct"/>
          </w:tcPr>
          <w:p w:rsidR="00D67BB8" w:rsidRDefault="00660FE7" w:rsidP="00636974">
            <w:pPr>
              <w:rPr>
                <w:rFonts w:ascii="Calibri" w:eastAsia="Times New Roman" w:hAnsi="Calibri" w:cs="Times New Roman"/>
                <w:color w:val="000000"/>
                <w:sz w:val="24"/>
                <w:szCs w:val="24"/>
                <w:lang w:eastAsia="en-GB"/>
              </w:rPr>
            </w:pPr>
            <w:r>
              <w:rPr>
                <w:rFonts w:ascii="Calibri" w:eastAsia="Times New Roman" w:hAnsi="Calibri" w:cs="Times New Roman"/>
                <w:color w:val="000000"/>
                <w:sz w:val="24"/>
                <w:szCs w:val="24"/>
                <w:lang w:eastAsia="en-GB"/>
              </w:rPr>
              <w:t>-0.070</w:t>
            </w:r>
          </w:p>
        </w:tc>
      </w:tr>
      <w:tr w:rsidR="00D67BB8" w:rsidRPr="00636974" w:rsidTr="00D67BB8">
        <w:trPr>
          <w:trHeight w:val="315"/>
        </w:trPr>
        <w:tc>
          <w:tcPr>
            <w:tcW w:w="1275" w:type="pct"/>
            <w:noWrap/>
            <w:hideMark/>
          </w:tcPr>
          <w:p w:rsidR="00D67BB8" w:rsidRPr="00636974" w:rsidRDefault="00D67BB8" w:rsidP="00636974">
            <w:pPr>
              <w:rPr>
                <w:rFonts w:ascii="Calibri" w:eastAsia="Times New Roman" w:hAnsi="Calibri" w:cs="Times New Roman"/>
                <w:color w:val="000000"/>
                <w:sz w:val="24"/>
                <w:szCs w:val="24"/>
                <w:lang w:eastAsia="en-GB"/>
              </w:rPr>
            </w:pPr>
            <w:proofErr w:type="spellStart"/>
            <w:r w:rsidRPr="00636974">
              <w:rPr>
                <w:rFonts w:ascii="Calibri" w:eastAsia="Times New Roman" w:hAnsi="Calibri" w:cs="Times New Roman"/>
                <w:color w:val="000000"/>
                <w:sz w:val="24"/>
                <w:szCs w:val="24"/>
                <w:lang w:eastAsia="en-GB"/>
              </w:rPr>
              <w:t>pH_Nsamples</w:t>
            </w:r>
            <w:proofErr w:type="spellEnd"/>
          </w:p>
        </w:tc>
        <w:tc>
          <w:tcPr>
            <w:tcW w:w="1863" w:type="pct"/>
          </w:tcPr>
          <w:p w:rsidR="00D67BB8" w:rsidRPr="00636974" w:rsidRDefault="00D67BB8" w:rsidP="00636974">
            <w:pPr>
              <w:rPr>
                <w:rFonts w:ascii="Calibri" w:eastAsia="Times New Roman" w:hAnsi="Calibri" w:cs="Times New Roman"/>
                <w:color w:val="000000"/>
                <w:sz w:val="24"/>
                <w:szCs w:val="24"/>
                <w:lang w:eastAsia="en-GB"/>
              </w:rPr>
            </w:pPr>
            <w:r>
              <w:rPr>
                <w:rFonts w:ascii="Calibri" w:eastAsia="Times New Roman" w:hAnsi="Calibri" w:cs="Times New Roman"/>
                <w:color w:val="000000"/>
                <w:sz w:val="24"/>
                <w:szCs w:val="24"/>
                <w:lang w:eastAsia="en-GB"/>
              </w:rPr>
              <w:t>0%</w:t>
            </w:r>
          </w:p>
        </w:tc>
        <w:tc>
          <w:tcPr>
            <w:tcW w:w="1863" w:type="pct"/>
          </w:tcPr>
          <w:p w:rsidR="00D67BB8" w:rsidRDefault="00D67BB8" w:rsidP="00636974">
            <w:pPr>
              <w:rPr>
                <w:rFonts w:ascii="Calibri" w:eastAsia="Times New Roman" w:hAnsi="Calibri" w:cs="Times New Roman"/>
                <w:color w:val="000000"/>
                <w:sz w:val="24"/>
                <w:szCs w:val="24"/>
                <w:lang w:eastAsia="en-GB"/>
              </w:rPr>
            </w:pPr>
            <w:r>
              <w:rPr>
                <w:rFonts w:ascii="Calibri" w:eastAsia="Times New Roman" w:hAnsi="Calibri" w:cs="Times New Roman"/>
                <w:color w:val="000000"/>
                <w:sz w:val="24"/>
                <w:szCs w:val="24"/>
                <w:lang w:eastAsia="en-GB"/>
              </w:rPr>
              <w:t>N/A</w:t>
            </w:r>
          </w:p>
        </w:tc>
      </w:tr>
      <w:tr w:rsidR="00D67BB8" w:rsidRPr="00636974" w:rsidTr="00D67BB8">
        <w:trPr>
          <w:trHeight w:val="315"/>
        </w:trPr>
        <w:tc>
          <w:tcPr>
            <w:tcW w:w="1275" w:type="pct"/>
            <w:noWrap/>
            <w:hideMark/>
          </w:tcPr>
          <w:p w:rsidR="00D67BB8" w:rsidRPr="00636974" w:rsidRDefault="00D67BB8" w:rsidP="00636974">
            <w:pPr>
              <w:rPr>
                <w:rFonts w:ascii="Calibri" w:eastAsia="Times New Roman" w:hAnsi="Calibri" w:cs="Times New Roman"/>
                <w:color w:val="000000"/>
                <w:sz w:val="24"/>
                <w:szCs w:val="24"/>
                <w:lang w:eastAsia="en-GB"/>
              </w:rPr>
            </w:pPr>
            <w:proofErr w:type="spellStart"/>
            <w:r w:rsidRPr="00636974">
              <w:rPr>
                <w:rFonts w:ascii="Calibri" w:eastAsia="Times New Roman" w:hAnsi="Calibri" w:cs="Times New Roman"/>
                <w:color w:val="000000"/>
                <w:sz w:val="24"/>
                <w:szCs w:val="24"/>
                <w:lang w:eastAsia="en-GB"/>
              </w:rPr>
              <w:t>pH_av</w:t>
            </w:r>
            <w:proofErr w:type="spellEnd"/>
          </w:p>
        </w:tc>
        <w:tc>
          <w:tcPr>
            <w:tcW w:w="1863" w:type="pct"/>
          </w:tcPr>
          <w:p w:rsidR="00D67BB8" w:rsidRPr="00636974" w:rsidRDefault="00D67BB8" w:rsidP="00636974">
            <w:pPr>
              <w:rPr>
                <w:rFonts w:ascii="Calibri" w:eastAsia="Times New Roman" w:hAnsi="Calibri" w:cs="Times New Roman"/>
                <w:color w:val="000000"/>
                <w:sz w:val="24"/>
                <w:szCs w:val="24"/>
                <w:lang w:eastAsia="en-GB"/>
              </w:rPr>
            </w:pPr>
            <w:r>
              <w:rPr>
                <w:rFonts w:ascii="Calibri" w:eastAsia="Times New Roman" w:hAnsi="Calibri" w:cs="Times New Roman"/>
                <w:color w:val="000000"/>
                <w:sz w:val="24"/>
                <w:szCs w:val="24"/>
                <w:lang w:eastAsia="en-GB"/>
              </w:rPr>
              <w:t>42.5%</w:t>
            </w:r>
          </w:p>
        </w:tc>
        <w:tc>
          <w:tcPr>
            <w:tcW w:w="1863" w:type="pct"/>
          </w:tcPr>
          <w:p w:rsidR="00D67BB8" w:rsidRDefault="00660FE7" w:rsidP="00636974">
            <w:pPr>
              <w:rPr>
                <w:rFonts w:ascii="Calibri" w:eastAsia="Times New Roman" w:hAnsi="Calibri" w:cs="Times New Roman"/>
                <w:color w:val="000000"/>
                <w:sz w:val="24"/>
                <w:szCs w:val="24"/>
                <w:lang w:eastAsia="en-GB"/>
              </w:rPr>
            </w:pPr>
            <w:r>
              <w:rPr>
                <w:rFonts w:ascii="Calibri" w:eastAsia="Times New Roman" w:hAnsi="Calibri" w:cs="Times New Roman"/>
                <w:color w:val="000000"/>
                <w:sz w:val="24"/>
                <w:szCs w:val="24"/>
                <w:lang w:eastAsia="en-GB"/>
              </w:rPr>
              <w:t>-0.070</w:t>
            </w:r>
          </w:p>
        </w:tc>
      </w:tr>
      <w:tr w:rsidR="00D67BB8" w:rsidRPr="00636974" w:rsidTr="00D67BB8">
        <w:trPr>
          <w:trHeight w:val="315"/>
        </w:trPr>
        <w:tc>
          <w:tcPr>
            <w:tcW w:w="1275" w:type="pct"/>
            <w:noWrap/>
            <w:hideMark/>
          </w:tcPr>
          <w:p w:rsidR="00D67BB8" w:rsidRPr="00636974" w:rsidRDefault="00D67BB8" w:rsidP="00636974">
            <w:pPr>
              <w:rPr>
                <w:rFonts w:ascii="Calibri" w:eastAsia="Times New Roman" w:hAnsi="Calibri" w:cs="Times New Roman"/>
                <w:color w:val="000000"/>
                <w:sz w:val="24"/>
                <w:szCs w:val="24"/>
                <w:lang w:eastAsia="en-GB"/>
              </w:rPr>
            </w:pPr>
            <w:proofErr w:type="spellStart"/>
            <w:r w:rsidRPr="00636974">
              <w:rPr>
                <w:rFonts w:ascii="Calibri" w:eastAsia="Times New Roman" w:hAnsi="Calibri" w:cs="Times New Roman"/>
                <w:color w:val="000000"/>
                <w:sz w:val="24"/>
                <w:szCs w:val="24"/>
                <w:lang w:eastAsia="en-GB"/>
              </w:rPr>
              <w:t>temp_Nsamples</w:t>
            </w:r>
            <w:proofErr w:type="spellEnd"/>
          </w:p>
        </w:tc>
        <w:tc>
          <w:tcPr>
            <w:tcW w:w="1863" w:type="pct"/>
          </w:tcPr>
          <w:p w:rsidR="00D67BB8" w:rsidRPr="00636974" w:rsidRDefault="00D67BB8" w:rsidP="00636974">
            <w:pPr>
              <w:rPr>
                <w:rFonts w:ascii="Calibri" w:eastAsia="Times New Roman" w:hAnsi="Calibri" w:cs="Times New Roman"/>
                <w:color w:val="000000"/>
                <w:sz w:val="24"/>
                <w:szCs w:val="24"/>
                <w:lang w:eastAsia="en-GB"/>
              </w:rPr>
            </w:pPr>
            <w:r>
              <w:rPr>
                <w:rFonts w:ascii="Calibri" w:eastAsia="Times New Roman" w:hAnsi="Calibri" w:cs="Times New Roman"/>
                <w:color w:val="000000"/>
                <w:sz w:val="24"/>
                <w:szCs w:val="24"/>
                <w:lang w:eastAsia="en-GB"/>
              </w:rPr>
              <w:t>0%</w:t>
            </w:r>
          </w:p>
        </w:tc>
        <w:tc>
          <w:tcPr>
            <w:tcW w:w="1863" w:type="pct"/>
          </w:tcPr>
          <w:p w:rsidR="00D67BB8" w:rsidRDefault="00D67BB8" w:rsidP="00636974">
            <w:pPr>
              <w:rPr>
                <w:rFonts w:ascii="Calibri" w:eastAsia="Times New Roman" w:hAnsi="Calibri" w:cs="Times New Roman"/>
                <w:color w:val="000000"/>
                <w:sz w:val="24"/>
                <w:szCs w:val="24"/>
                <w:lang w:eastAsia="en-GB"/>
              </w:rPr>
            </w:pPr>
            <w:r>
              <w:rPr>
                <w:rFonts w:ascii="Calibri" w:eastAsia="Times New Roman" w:hAnsi="Calibri" w:cs="Times New Roman"/>
                <w:color w:val="000000"/>
                <w:sz w:val="24"/>
                <w:szCs w:val="24"/>
                <w:lang w:eastAsia="en-GB"/>
              </w:rPr>
              <w:t>N/A</w:t>
            </w:r>
          </w:p>
        </w:tc>
      </w:tr>
      <w:tr w:rsidR="00D67BB8" w:rsidRPr="00636974" w:rsidTr="00D67BB8">
        <w:trPr>
          <w:trHeight w:val="315"/>
        </w:trPr>
        <w:tc>
          <w:tcPr>
            <w:tcW w:w="1275" w:type="pct"/>
            <w:noWrap/>
            <w:hideMark/>
          </w:tcPr>
          <w:p w:rsidR="00D67BB8" w:rsidRPr="00636974" w:rsidRDefault="00D67BB8" w:rsidP="00636974">
            <w:pPr>
              <w:rPr>
                <w:rFonts w:ascii="Calibri" w:eastAsia="Times New Roman" w:hAnsi="Calibri" w:cs="Times New Roman"/>
                <w:color w:val="000000"/>
                <w:sz w:val="24"/>
                <w:szCs w:val="24"/>
                <w:lang w:eastAsia="en-GB"/>
              </w:rPr>
            </w:pPr>
            <w:proofErr w:type="spellStart"/>
            <w:r w:rsidRPr="00636974">
              <w:rPr>
                <w:rFonts w:ascii="Calibri" w:eastAsia="Times New Roman" w:hAnsi="Calibri" w:cs="Times New Roman"/>
                <w:color w:val="000000"/>
                <w:sz w:val="24"/>
                <w:szCs w:val="24"/>
                <w:lang w:eastAsia="en-GB"/>
              </w:rPr>
              <w:t>temp_av</w:t>
            </w:r>
            <w:proofErr w:type="spellEnd"/>
          </w:p>
        </w:tc>
        <w:tc>
          <w:tcPr>
            <w:tcW w:w="1863" w:type="pct"/>
          </w:tcPr>
          <w:p w:rsidR="00D67BB8" w:rsidRPr="00636974" w:rsidRDefault="00D67BB8" w:rsidP="00636974">
            <w:pPr>
              <w:rPr>
                <w:rFonts w:ascii="Calibri" w:eastAsia="Times New Roman" w:hAnsi="Calibri" w:cs="Times New Roman"/>
                <w:color w:val="000000"/>
                <w:sz w:val="24"/>
                <w:szCs w:val="24"/>
                <w:lang w:eastAsia="en-GB"/>
              </w:rPr>
            </w:pPr>
            <w:r>
              <w:rPr>
                <w:rFonts w:ascii="Calibri" w:eastAsia="Times New Roman" w:hAnsi="Calibri" w:cs="Times New Roman"/>
                <w:color w:val="000000"/>
                <w:sz w:val="24"/>
                <w:szCs w:val="24"/>
                <w:lang w:eastAsia="en-GB"/>
              </w:rPr>
              <w:t>38.0%</w:t>
            </w:r>
          </w:p>
        </w:tc>
        <w:tc>
          <w:tcPr>
            <w:tcW w:w="1863" w:type="pct"/>
          </w:tcPr>
          <w:p w:rsidR="00D67BB8" w:rsidRDefault="00660FE7" w:rsidP="00636974">
            <w:pPr>
              <w:rPr>
                <w:rFonts w:ascii="Calibri" w:eastAsia="Times New Roman" w:hAnsi="Calibri" w:cs="Times New Roman"/>
                <w:color w:val="000000"/>
                <w:sz w:val="24"/>
                <w:szCs w:val="24"/>
                <w:lang w:eastAsia="en-GB"/>
              </w:rPr>
            </w:pPr>
            <w:r>
              <w:rPr>
                <w:rFonts w:ascii="Calibri" w:eastAsia="Times New Roman" w:hAnsi="Calibri" w:cs="Times New Roman"/>
                <w:color w:val="000000"/>
                <w:sz w:val="24"/>
                <w:szCs w:val="24"/>
                <w:lang w:eastAsia="en-GB"/>
              </w:rPr>
              <w:t>-0.035</w:t>
            </w:r>
          </w:p>
        </w:tc>
      </w:tr>
      <w:tr w:rsidR="00D67BB8" w:rsidRPr="00636974" w:rsidTr="00D67BB8">
        <w:trPr>
          <w:trHeight w:val="315"/>
        </w:trPr>
        <w:tc>
          <w:tcPr>
            <w:tcW w:w="1275" w:type="pct"/>
            <w:noWrap/>
            <w:hideMark/>
          </w:tcPr>
          <w:p w:rsidR="00D67BB8" w:rsidRPr="00636974" w:rsidRDefault="00D67BB8" w:rsidP="00636974">
            <w:pPr>
              <w:rPr>
                <w:rFonts w:ascii="Calibri" w:eastAsia="Times New Roman" w:hAnsi="Calibri" w:cs="Times New Roman"/>
                <w:color w:val="000000"/>
                <w:sz w:val="24"/>
                <w:szCs w:val="24"/>
                <w:lang w:eastAsia="en-GB"/>
              </w:rPr>
            </w:pPr>
            <w:r w:rsidRPr="00636974">
              <w:rPr>
                <w:rFonts w:ascii="Calibri" w:eastAsia="Times New Roman" w:hAnsi="Calibri" w:cs="Times New Roman"/>
                <w:color w:val="000000"/>
                <w:sz w:val="24"/>
                <w:szCs w:val="24"/>
                <w:lang w:eastAsia="en-GB"/>
              </w:rPr>
              <w:t>cc</w:t>
            </w:r>
          </w:p>
        </w:tc>
        <w:tc>
          <w:tcPr>
            <w:tcW w:w="1863" w:type="pct"/>
          </w:tcPr>
          <w:p w:rsidR="00D67BB8" w:rsidRPr="00636974" w:rsidRDefault="00D67BB8" w:rsidP="00636974">
            <w:pPr>
              <w:rPr>
                <w:rFonts w:ascii="Calibri" w:eastAsia="Times New Roman" w:hAnsi="Calibri" w:cs="Times New Roman"/>
                <w:color w:val="000000"/>
                <w:sz w:val="24"/>
                <w:szCs w:val="24"/>
                <w:lang w:eastAsia="en-GB"/>
              </w:rPr>
            </w:pPr>
            <w:r>
              <w:rPr>
                <w:rFonts w:ascii="Calibri" w:eastAsia="Times New Roman" w:hAnsi="Calibri" w:cs="Times New Roman"/>
                <w:color w:val="000000"/>
                <w:sz w:val="24"/>
                <w:szCs w:val="24"/>
                <w:lang w:eastAsia="en-GB"/>
              </w:rPr>
              <w:t>42.9%</w:t>
            </w:r>
          </w:p>
        </w:tc>
        <w:tc>
          <w:tcPr>
            <w:tcW w:w="1863" w:type="pct"/>
          </w:tcPr>
          <w:p w:rsidR="00D67BB8" w:rsidRPr="00660FE7" w:rsidRDefault="00660FE7" w:rsidP="00636974">
            <w:pPr>
              <w:rPr>
                <w:rFonts w:ascii="Calibri" w:eastAsia="Times New Roman" w:hAnsi="Calibri" w:cs="Times New Roman"/>
                <w:b/>
                <w:color w:val="000000"/>
                <w:sz w:val="24"/>
                <w:szCs w:val="24"/>
                <w:lang w:eastAsia="en-GB"/>
              </w:rPr>
            </w:pPr>
            <w:r w:rsidRPr="00660FE7">
              <w:rPr>
                <w:rFonts w:ascii="Calibri" w:eastAsia="Times New Roman" w:hAnsi="Calibri" w:cs="Times New Roman"/>
                <w:b/>
                <w:color w:val="000000"/>
                <w:sz w:val="24"/>
                <w:szCs w:val="24"/>
                <w:lang w:eastAsia="en-GB"/>
              </w:rPr>
              <w:t>0.187</w:t>
            </w:r>
          </w:p>
        </w:tc>
      </w:tr>
      <w:tr w:rsidR="00D67BB8" w:rsidRPr="00636974" w:rsidTr="00D67BB8">
        <w:trPr>
          <w:trHeight w:val="315"/>
        </w:trPr>
        <w:tc>
          <w:tcPr>
            <w:tcW w:w="1275" w:type="pct"/>
            <w:noWrap/>
            <w:hideMark/>
          </w:tcPr>
          <w:p w:rsidR="00D67BB8" w:rsidRPr="00636974" w:rsidRDefault="00D67BB8" w:rsidP="00636974">
            <w:pPr>
              <w:rPr>
                <w:rFonts w:ascii="Calibri" w:eastAsia="Times New Roman" w:hAnsi="Calibri" w:cs="Times New Roman"/>
                <w:color w:val="000000"/>
                <w:sz w:val="24"/>
                <w:szCs w:val="24"/>
                <w:lang w:eastAsia="en-GB"/>
              </w:rPr>
            </w:pPr>
            <w:proofErr w:type="spellStart"/>
            <w:r w:rsidRPr="00636974">
              <w:rPr>
                <w:rFonts w:ascii="Calibri" w:eastAsia="Times New Roman" w:hAnsi="Calibri" w:cs="Times New Roman"/>
                <w:color w:val="000000"/>
                <w:sz w:val="24"/>
                <w:szCs w:val="24"/>
                <w:lang w:eastAsia="en-GB"/>
              </w:rPr>
              <w:t>cc_clusters</w:t>
            </w:r>
            <w:proofErr w:type="spellEnd"/>
          </w:p>
        </w:tc>
        <w:tc>
          <w:tcPr>
            <w:tcW w:w="1863" w:type="pct"/>
          </w:tcPr>
          <w:p w:rsidR="00D67BB8" w:rsidRPr="00636974" w:rsidRDefault="00D67BB8" w:rsidP="00636974">
            <w:pPr>
              <w:rPr>
                <w:rFonts w:ascii="Calibri" w:eastAsia="Times New Roman" w:hAnsi="Calibri" w:cs="Times New Roman"/>
                <w:color w:val="000000"/>
                <w:sz w:val="24"/>
                <w:szCs w:val="24"/>
                <w:lang w:eastAsia="en-GB"/>
              </w:rPr>
            </w:pPr>
            <w:r>
              <w:rPr>
                <w:rFonts w:ascii="Calibri" w:eastAsia="Times New Roman" w:hAnsi="Calibri" w:cs="Times New Roman"/>
                <w:color w:val="000000"/>
                <w:sz w:val="24"/>
                <w:szCs w:val="24"/>
                <w:lang w:eastAsia="en-GB"/>
              </w:rPr>
              <w:t>DERIVED NOT IN ORIGINAL DATASET</w:t>
            </w:r>
          </w:p>
        </w:tc>
        <w:tc>
          <w:tcPr>
            <w:tcW w:w="1863" w:type="pct"/>
          </w:tcPr>
          <w:p w:rsidR="00D67BB8" w:rsidRPr="00660FE7" w:rsidRDefault="00660FE7" w:rsidP="00660FE7">
            <w:pPr>
              <w:rPr>
                <w:rFonts w:ascii="Calibri" w:eastAsia="Times New Roman" w:hAnsi="Calibri" w:cs="Times New Roman"/>
                <w:b/>
                <w:color w:val="000000"/>
                <w:sz w:val="24"/>
                <w:szCs w:val="24"/>
                <w:lang w:eastAsia="en-GB"/>
              </w:rPr>
            </w:pPr>
            <w:r w:rsidRPr="00660FE7">
              <w:rPr>
                <w:rFonts w:ascii="Calibri" w:eastAsia="Times New Roman" w:hAnsi="Calibri" w:cs="Times New Roman"/>
                <w:b/>
                <w:color w:val="000000"/>
                <w:sz w:val="24"/>
                <w:szCs w:val="24"/>
                <w:lang w:eastAsia="en-GB"/>
              </w:rPr>
              <w:t>0.128</w:t>
            </w:r>
          </w:p>
        </w:tc>
      </w:tr>
      <w:tr w:rsidR="00D67BB8" w:rsidRPr="00636974" w:rsidTr="00D67BB8">
        <w:trPr>
          <w:trHeight w:val="315"/>
        </w:trPr>
        <w:tc>
          <w:tcPr>
            <w:tcW w:w="1275" w:type="pct"/>
            <w:noWrap/>
            <w:hideMark/>
          </w:tcPr>
          <w:p w:rsidR="00D67BB8" w:rsidRPr="00636974" w:rsidRDefault="00D67BB8" w:rsidP="00636974">
            <w:pPr>
              <w:rPr>
                <w:rFonts w:ascii="Calibri" w:eastAsia="Times New Roman" w:hAnsi="Calibri" w:cs="Times New Roman"/>
                <w:color w:val="000000"/>
                <w:sz w:val="24"/>
                <w:szCs w:val="24"/>
                <w:lang w:eastAsia="en-GB"/>
              </w:rPr>
            </w:pPr>
            <w:proofErr w:type="spellStart"/>
            <w:r w:rsidRPr="00636974">
              <w:rPr>
                <w:rFonts w:ascii="Calibri" w:eastAsia="Times New Roman" w:hAnsi="Calibri" w:cs="Times New Roman"/>
                <w:color w:val="000000"/>
                <w:sz w:val="24"/>
                <w:szCs w:val="24"/>
                <w:lang w:eastAsia="en-GB"/>
              </w:rPr>
              <w:t>iron_lined</w:t>
            </w:r>
            <w:proofErr w:type="spellEnd"/>
          </w:p>
        </w:tc>
        <w:tc>
          <w:tcPr>
            <w:tcW w:w="1863" w:type="pct"/>
          </w:tcPr>
          <w:p w:rsidR="00D67BB8" w:rsidRPr="00636974" w:rsidRDefault="00D67BB8" w:rsidP="00636974">
            <w:pPr>
              <w:rPr>
                <w:rFonts w:ascii="Calibri" w:eastAsia="Times New Roman" w:hAnsi="Calibri" w:cs="Times New Roman"/>
                <w:color w:val="000000"/>
                <w:sz w:val="24"/>
                <w:szCs w:val="24"/>
                <w:lang w:eastAsia="en-GB"/>
              </w:rPr>
            </w:pPr>
            <w:r>
              <w:rPr>
                <w:rFonts w:ascii="Calibri" w:eastAsia="Times New Roman" w:hAnsi="Calibri" w:cs="Times New Roman"/>
                <w:color w:val="000000"/>
                <w:sz w:val="24"/>
                <w:szCs w:val="24"/>
                <w:lang w:eastAsia="en-GB"/>
              </w:rPr>
              <w:t>7.2%</w:t>
            </w:r>
          </w:p>
        </w:tc>
        <w:tc>
          <w:tcPr>
            <w:tcW w:w="1863" w:type="pct"/>
          </w:tcPr>
          <w:p w:rsidR="00D67BB8" w:rsidRPr="00DA65AC" w:rsidRDefault="00DA65AC" w:rsidP="00636974">
            <w:pPr>
              <w:rPr>
                <w:rFonts w:ascii="Calibri" w:eastAsia="Times New Roman" w:hAnsi="Calibri" w:cs="Times New Roman"/>
                <w:b/>
                <w:color w:val="000000"/>
                <w:sz w:val="24"/>
                <w:szCs w:val="24"/>
                <w:lang w:eastAsia="en-GB"/>
              </w:rPr>
            </w:pPr>
            <w:r w:rsidRPr="00DA65AC">
              <w:rPr>
                <w:rFonts w:ascii="Calibri" w:eastAsia="Times New Roman" w:hAnsi="Calibri" w:cs="Times New Roman"/>
                <w:b/>
                <w:color w:val="000000"/>
                <w:sz w:val="24"/>
                <w:szCs w:val="24"/>
                <w:lang w:eastAsia="en-GB"/>
              </w:rPr>
              <w:t>0.031</w:t>
            </w:r>
          </w:p>
        </w:tc>
      </w:tr>
      <w:tr w:rsidR="00D67BB8" w:rsidRPr="00636974" w:rsidTr="00D67BB8">
        <w:trPr>
          <w:trHeight w:val="315"/>
        </w:trPr>
        <w:tc>
          <w:tcPr>
            <w:tcW w:w="1275" w:type="pct"/>
            <w:noWrap/>
            <w:hideMark/>
          </w:tcPr>
          <w:p w:rsidR="00D67BB8" w:rsidRPr="00636974" w:rsidRDefault="00D67BB8" w:rsidP="00636974">
            <w:pPr>
              <w:rPr>
                <w:rFonts w:ascii="Calibri" w:eastAsia="Times New Roman" w:hAnsi="Calibri" w:cs="Times New Roman"/>
                <w:color w:val="000000"/>
                <w:sz w:val="24"/>
                <w:szCs w:val="24"/>
                <w:lang w:eastAsia="en-GB"/>
              </w:rPr>
            </w:pPr>
            <w:proofErr w:type="spellStart"/>
            <w:r w:rsidRPr="00636974">
              <w:rPr>
                <w:rFonts w:ascii="Calibri" w:eastAsia="Times New Roman" w:hAnsi="Calibri" w:cs="Times New Roman"/>
                <w:color w:val="000000"/>
                <w:sz w:val="24"/>
                <w:szCs w:val="24"/>
                <w:lang w:eastAsia="en-GB"/>
              </w:rPr>
              <w:t>iron_unlined</w:t>
            </w:r>
            <w:proofErr w:type="spellEnd"/>
          </w:p>
        </w:tc>
        <w:tc>
          <w:tcPr>
            <w:tcW w:w="1863" w:type="pct"/>
          </w:tcPr>
          <w:p w:rsidR="00D67BB8" w:rsidRPr="00636974" w:rsidRDefault="00D67BB8" w:rsidP="00636974">
            <w:pPr>
              <w:rPr>
                <w:rFonts w:ascii="Calibri" w:eastAsia="Times New Roman" w:hAnsi="Calibri" w:cs="Times New Roman"/>
                <w:color w:val="000000"/>
                <w:sz w:val="24"/>
                <w:szCs w:val="24"/>
                <w:lang w:eastAsia="en-GB"/>
              </w:rPr>
            </w:pPr>
            <w:r>
              <w:rPr>
                <w:rFonts w:ascii="Calibri" w:eastAsia="Times New Roman" w:hAnsi="Calibri" w:cs="Times New Roman"/>
                <w:color w:val="000000"/>
                <w:sz w:val="24"/>
                <w:szCs w:val="24"/>
                <w:lang w:eastAsia="en-GB"/>
              </w:rPr>
              <w:t>7.2%</w:t>
            </w:r>
          </w:p>
        </w:tc>
        <w:tc>
          <w:tcPr>
            <w:tcW w:w="1863" w:type="pct"/>
          </w:tcPr>
          <w:p w:rsidR="00D67BB8" w:rsidRPr="00DA65AC" w:rsidRDefault="00DA65AC" w:rsidP="00636974">
            <w:pPr>
              <w:rPr>
                <w:rFonts w:ascii="Calibri" w:eastAsia="Times New Roman" w:hAnsi="Calibri" w:cs="Times New Roman"/>
                <w:b/>
                <w:color w:val="000000"/>
                <w:sz w:val="24"/>
                <w:szCs w:val="24"/>
                <w:lang w:eastAsia="en-GB"/>
              </w:rPr>
            </w:pPr>
            <w:r w:rsidRPr="00DA65AC">
              <w:rPr>
                <w:rFonts w:ascii="Calibri" w:eastAsia="Times New Roman" w:hAnsi="Calibri" w:cs="Times New Roman"/>
                <w:b/>
                <w:color w:val="000000"/>
                <w:sz w:val="24"/>
                <w:szCs w:val="24"/>
                <w:lang w:eastAsia="en-GB"/>
              </w:rPr>
              <w:t>0.059</w:t>
            </w:r>
          </w:p>
        </w:tc>
      </w:tr>
      <w:tr w:rsidR="00D67BB8" w:rsidRPr="00636974" w:rsidTr="00D67BB8">
        <w:trPr>
          <w:trHeight w:val="315"/>
        </w:trPr>
        <w:tc>
          <w:tcPr>
            <w:tcW w:w="1275" w:type="pct"/>
            <w:noWrap/>
            <w:hideMark/>
          </w:tcPr>
          <w:p w:rsidR="00D67BB8" w:rsidRPr="00636974" w:rsidRDefault="00D67BB8" w:rsidP="00636974">
            <w:pPr>
              <w:rPr>
                <w:rFonts w:ascii="Calibri" w:eastAsia="Times New Roman" w:hAnsi="Calibri" w:cs="Times New Roman"/>
                <w:color w:val="000000"/>
                <w:sz w:val="24"/>
                <w:szCs w:val="24"/>
                <w:lang w:eastAsia="en-GB"/>
              </w:rPr>
            </w:pPr>
            <w:proofErr w:type="spellStart"/>
            <w:r w:rsidRPr="00636974">
              <w:rPr>
                <w:rFonts w:ascii="Calibri" w:eastAsia="Times New Roman" w:hAnsi="Calibri" w:cs="Times New Roman"/>
                <w:color w:val="000000"/>
                <w:sz w:val="24"/>
                <w:szCs w:val="24"/>
                <w:lang w:eastAsia="en-GB"/>
              </w:rPr>
              <w:t>other_material</w:t>
            </w:r>
            <w:proofErr w:type="spellEnd"/>
          </w:p>
        </w:tc>
        <w:tc>
          <w:tcPr>
            <w:tcW w:w="1863" w:type="pct"/>
            <w:hideMark/>
          </w:tcPr>
          <w:p w:rsidR="00D67BB8" w:rsidRPr="00636974" w:rsidRDefault="00D67BB8" w:rsidP="00636974">
            <w:pPr>
              <w:rPr>
                <w:rFonts w:ascii="Calibri" w:eastAsia="Times New Roman" w:hAnsi="Calibri" w:cs="Times New Roman"/>
                <w:color w:val="000000"/>
                <w:sz w:val="24"/>
                <w:szCs w:val="24"/>
                <w:lang w:eastAsia="en-GB"/>
              </w:rPr>
            </w:pPr>
            <w:r>
              <w:rPr>
                <w:rFonts w:ascii="Calibri" w:eastAsia="Times New Roman" w:hAnsi="Calibri" w:cs="Times New Roman"/>
                <w:color w:val="000000"/>
                <w:sz w:val="24"/>
                <w:szCs w:val="24"/>
                <w:lang w:eastAsia="en-GB"/>
              </w:rPr>
              <w:t>7.2%</w:t>
            </w:r>
          </w:p>
        </w:tc>
        <w:tc>
          <w:tcPr>
            <w:tcW w:w="1863" w:type="pct"/>
          </w:tcPr>
          <w:p w:rsidR="00D67BB8" w:rsidRDefault="00DA65AC" w:rsidP="00636974">
            <w:pPr>
              <w:rPr>
                <w:rFonts w:ascii="Calibri" w:eastAsia="Times New Roman" w:hAnsi="Calibri" w:cs="Times New Roman"/>
                <w:color w:val="000000"/>
                <w:sz w:val="24"/>
                <w:szCs w:val="24"/>
                <w:lang w:eastAsia="en-GB"/>
              </w:rPr>
            </w:pPr>
            <w:r>
              <w:rPr>
                <w:rFonts w:ascii="Calibri" w:eastAsia="Times New Roman" w:hAnsi="Calibri" w:cs="Times New Roman"/>
                <w:color w:val="000000"/>
                <w:sz w:val="24"/>
                <w:szCs w:val="24"/>
                <w:lang w:eastAsia="en-GB"/>
              </w:rPr>
              <w:t>0.021</w:t>
            </w:r>
          </w:p>
        </w:tc>
      </w:tr>
    </w:tbl>
    <w:p w:rsidR="00AB162D" w:rsidRDefault="00AB162D">
      <w:r>
        <w:br w:type="page"/>
      </w:r>
    </w:p>
    <w:tbl>
      <w:tblPr>
        <w:tblStyle w:val="TableGrid"/>
        <w:tblW w:w="5000" w:type="pct"/>
        <w:tblLook w:val="04A0"/>
      </w:tblPr>
      <w:tblGrid>
        <w:gridCol w:w="2899"/>
        <w:gridCol w:w="3171"/>
        <w:gridCol w:w="3172"/>
      </w:tblGrid>
      <w:tr w:rsidR="00D67BB8" w:rsidRPr="00636974" w:rsidTr="00D67BB8">
        <w:trPr>
          <w:trHeight w:val="315"/>
        </w:trPr>
        <w:tc>
          <w:tcPr>
            <w:tcW w:w="1568" w:type="pct"/>
            <w:noWrap/>
            <w:hideMark/>
          </w:tcPr>
          <w:p w:rsidR="00D67BB8" w:rsidRPr="00636974" w:rsidRDefault="00D67BB8" w:rsidP="00935021">
            <w:pPr>
              <w:rPr>
                <w:rFonts w:ascii="Calibri" w:eastAsia="Times New Roman" w:hAnsi="Calibri" w:cs="Times New Roman"/>
                <w:b/>
                <w:bCs/>
                <w:color w:val="000000"/>
                <w:sz w:val="24"/>
                <w:szCs w:val="24"/>
                <w:lang w:eastAsia="en-GB"/>
              </w:rPr>
            </w:pPr>
            <w:r w:rsidRPr="00636974">
              <w:rPr>
                <w:rFonts w:ascii="Calibri" w:eastAsia="Times New Roman" w:hAnsi="Calibri" w:cs="Times New Roman"/>
                <w:b/>
                <w:bCs/>
                <w:color w:val="000000"/>
                <w:sz w:val="24"/>
                <w:szCs w:val="24"/>
                <w:lang w:eastAsia="en-GB"/>
              </w:rPr>
              <w:lastRenderedPageBreak/>
              <w:t>Parameter name</w:t>
            </w:r>
          </w:p>
        </w:tc>
        <w:tc>
          <w:tcPr>
            <w:tcW w:w="1716" w:type="pct"/>
            <w:noWrap/>
            <w:hideMark/>
          </w:tcPr>
          <w:p w:rsidR="00D67BB8" w:rsidRPr="00636974" w:rsidRDefault="00D67BB8" w:rsidP="00935021">
            <w:pPr>
              <w:rPr>
                <w:rFonts w:ascii="Calibri" w:eastAsia="Times New Roman" w:hAnsi="Calibri" w:cs="Times New Roman"/>
                <w:b/>
                <w:bCs/>
                <w:color w:val="000000"/>
                <w:sz w:val="24"/>
                <w:szCs w:val="24"/>
                <w:lang w:eastAsia="en-GB"/>
              </w:rPr>
            </w:pPr>
            <w:r w:rsidRPr="00D67BB8">
              <w:rPr>
                <w:rFonts w:ascii="Calibri" w:eastAsia="Times New Roman" w:hAnsi="Calibri" w:cs="Times New Roman"/>
                <w:b/>
                <w:bCs/>
                <w:sz w:val="24"/>
                <w:szCs w:val="24"/>
                <w:lang w:eastAsia="en-GB"/>
              </w:rPr>
              <w:t>% missing data 2008-2014</w:t>
            </w:r>
          </w:p>
        </w:tc>
        <w:tc>
          <w:tcPr>
            <w:tcW w:w="1716" w:type="pct"/>
          </w:tcPr>
          <w:p w:rsidR="00D67BB8" w:rsidRPr="00636974" w:rsidRDefault="00D67BB8" w:rsidP="00935021">
            <w:pPr>
              <w:rPr>
                <w:rFonts w:ascii="Calibri" w:eastAsia="Times New Roman" w:hAnsi="Calibri" w:cs="Times New Roman"/>
                <w:b/>
                <w:bCs/>
                <w:color w:val="000000"/>
                <w:sz w:val="24"/>
                <w:szCs w:val="24"/>
                <w:lang w:eastAsia="en-GB"/>
              </w:rPr>
            </w:pPr>
            <w:r>
              <w:rPr>
                <w:rFonts w:ascii="Calibri" w:eastAsia="Times New Roman" w:hAnsi="Calibri" w:cs="Times New Roman"/>
                <w:b/>
                <w:bCs/>
                <w:color w:val="000000"/>
                <w:sz w:val="24"/>
                <w:szCs w:val="24"/>
                <w:lang w:eastAsia="en-GB"/>
              </w:rPr>
              <w:t>Pearson Correlation with Iron fail target (H=1, L=0)</w:t>
            </w:r>
          </w:p>
        </w:tc>
      </w:tr>
      <w:tr w:rsidR="00D67BB8" w:rsidRPr="00636974" w:rsidTr="00D67BB8">
        <w:trPr>
          <w:trHeight w:val="315"/>
        </w:trPr>
        <w:tc>
          <w:tcPr>
            <w:tcW w:w="1568" w:type="pct"/>
            <w:noWrap/>
            <w:hideMark/>
          </w:tcPr>
          <w:p w:rsidR="00D67BB8" w:rsidRPr="00636974" w:rsidRDefault="00D67BB8" w:rsidP="00A05402">
            <w:pPr>
              <w:rPr>
                <w:rFonts w:ascii="Calibri" w:eastAsia="Times New Roman" w:hAnsi="Calibri" w:cs="Times New Roman"/>
                <w:color w:val="000000"/>
                <w:sz w:val="24"/>
                <w:szCs w:val="24"/>
                <w:lang w:eastAsia="en-GB"/>
              </w:rPr>
            </w:pPr>
            <w:proofErr w:type="spellStart"/>
            <w:r w:rsidRPr="00636974">
              <w:rPr>
                <w:rFonts w:ascii="Calibri" w:eastAsia="Times New Roman" w:hAnsi="Calibri" w:cs="Times New Roman"/>
                <w:color w:val="000000"/>
                <w:sz w:val="24"/>
                <w:szCs w:val="24"/>
                <w:lang w:eastAsia="en-GB"/>
              </w:rPr>
              <w:t>total_length</w:t>
            </w:r>
            <w:proofErr w:type="spellEnd"/>
          </w:p>
        </w:tc>
        <w:tc>
          <w:tcPr>
            <w:tcW w:w="1716" w:type="pct"/>
          </w:tcPr>
          <w:p w:rsidR="00D67BB8" w:rsidRPr="00636974" w:rsidRDefault="00D67BB8" w:rsidP="00A05402">
            <w:pPr>
              <w:rPr>
                <w:rFonts w:ascii="Calibri" w:eastAsia="Times New Roman" w:hAnsi="Calibri" w:cs="Times New Roman"/>
                <w:color w:val="000000"/>
                <w:sz w:val="24"/>
                <w:szCs w:val="24"/>
                <w:lang w:eastAsia="en-GB"/>
              </w:rPr>
            </w:pPr>
            <w:r>
              <w:rPr>
                <w:rFonts w:ascii="Calibri" w:eastAsia="Times New Roman" w:hAnsi="Calibri" w:cs="Times New Roman"/>
                <w:color w:val="000000"/>
                <w:sz w:val="24"/>
                <w:szCs w:val="24"/>
                <w:lang w:eastAsia="en-GB"/>
              </w:rPr>
              <w:t>7.2%</w:t>
            </w:r>
          </w:p>
        </w:tc>
        <w:tc>
          <w:tcPr>
            <w:tcW w:w="1716" w:type="pct"/>
          </w:tcPr>
          <w:p w:rsidR="00D67BB8" w:rsidRPr="005D3C48" w:rsidRDefault="005D3C48" w:rsidP="00A05402">
            <w:pPr>
              <w:rPr>
                <w:rFonts w:ascii="Calibri" w:eastAsia="Times New Roman" w:hAnsi="Calibri" w:cs="Times New Roman"/>
                <w:b/>
                <w:color w:val="000000"/>
                <w:sz w:val="24"/>
                <w:szCs w:val="24"/>
                <w:lang w:eastAsia="en-GB"/>
              </w:rPr>
            </w:pPr>
            <w:r w:rsidRPr="005D3C48">
              <w:rPr>
                <w:rFonts w:ascii="Calibri" w:eastAsia="Times New Roman" w:hAnsi="Calibri" w:cs="Times New Roman"/>
                <w:b/>
                <w:color w:val="000000"/>
                <w:sz w:val="24"/>
                <w:szCs w:val="24"/>
                <w:lang w:eastAsia="en-GB"/>
              </w:rPr>
              <w:t>0.042</w:t>
            </w:r>
          </w:p>
        </w:tc>
      </w:tr>
      <w:tr w:rsidR="00D67BB8" w:rsidRPr="00636974" w:rsidTr="00D67BB8">
        <w:trPr>
          <w:trHeight w:val="630"/>
        </w:trPr>
        <w:tc>
          <w:tcPr>
            <w:tcW w:w="1568" w:type="pct"/>
            <w:noWrap/>
            <w:hideMark/>
          </w:tcPr>
          <w:p w:rsidR="00D67BB8" w:rsidRPr="009C5456" w:rsidRDefault="00D67BB8" w:rsidP="00A05402">
            <w:pPr>
              <w:rPr>
                <w:rFonts w:ascii="Calibri" w:eastAsia="Times New Roman" w:hAnsi="Calibri" w:cs="Times New Roman"/>
                <w:sz w:val="24"/>
                <w:szCs w:val="24"/>
                <w:lang w:eastAsia="en-GB"/>
              </w:rPr>
            </w:pPr>
            <w:proofErr w:type="spellStart"/>
            <w:r w:rsidRPr="009C5456">
              <w:rPr>
                <w:rFonts w:ascii="Calibri" w:eastAsia="Times New Roman" w:hAnsi="Calibri" w:cs="Times New Roman"/>
                <w:sz w:val="24"/>
                <w:szCs w:val="24"/>
                <w:lang w:eastAsia="en-GB"/>
              </w:rPr>
              <w:t>wtw_iron_Nsamples</w:t>
            </w:r>
            <w:proofErr w:type="spellEnd"/>
          </w:p>
        </w:tc>
        <w:tc>
          <w:tcPr>
            <w:tcW w:w="1716" w:type="pct"/>
          </w:tcPr>
          <w:p w:rsidR="00D67BB8" w:rsidRPr="009C5456" w:rsidRDefault="00D67BB8" w:rsidP="00A05402">
            <w:pPr>
              <w:rPr>
                <w:rFonts w:ascii="Calibri" w:eastAsia="Times New Roman" w:hAnsi="Calibri" w:cs="Times New Roman"/>
                <w:sz w:val="24"/>
                <w:szCs w:val="24"/>
                <w:lang w:eastAsia="en-GB"/>
              </w:rPr>
            </w:pPr>
            <w:r w:rsidRPr="009C5456">
              <w:rPr>
                <w:rFonts w:ascii="Calibri" w:eastAsia="Times New Roman" w:hAnsi="Calibri" w:cs="Times New Roman"/>
                <w:sz w:val="24"/>
                <w:szCs w:val="24"/>
                <w:lang w:eastAsia="en-GB"/>
              </w:rPr>
              <w:t>0%</w:t>
            </w:r>
          </w:p>
        </w:tc>
        <w:tc>
          <w:tcPr>
            <w:tcW w:w="1716" w:type="pct"/>
          </w:tcPr>
          <w:p w:rsidR="00D67BB8" w:rsidRPr="00FE0A9C" w:rsidRDefault="00D67BB8" w:rsidP="00A05402">
            <w:pPr>
              <w:rPr>
                <w:rFonts w:ascii="Calibri" w:eastAsia="Times New Roman" w:hAnsi="Calibri" w:cs="Times New Roman"/>
                <w:color w:val="FF0000"/>
                <w:sz w:val="24"/>
                <w:szCs w:val="24"/>
                <w:lang w:eastAsia="en-GB"/>
              </w:rPr>
            </w:pPr>
            <w:r>
              <w:rPr>
                <w:rFonts w:ascii="Calibri" w:eastAsia="Times New Roman" w:hAnsi="Calibri" w:cs="Times New Roman"/>
                <w:color w:val="000000"/>
                <w:sz w:val="24"/>
                <w:szCs w:val="24"/>
                <w:lang w:eastAsia="en-GB"/>
              </w:rPr>
              <w:t>N/A</w:t>
            </w:r>
          </w:p>
        </w:tc>
      </w:tr>
      <w:tr w:rsidR="00D67BB8" w:rsidRPr="00636974" w:rsidTr="00D67BB8">
        <w:trPr>
          <w:trHeight w:val="315"/>
        </w:trPr>
        <w:tc>
          <w:tcPr>
            <w:tcW w:w="1568" w:type="pct"/>
            <w:noWrap/>
            <w:hideMark/>
          </w:tcPr>
          <w:p w:rsidR="00D67BB8" w:rsidRPr="00FE0A9C" w:rsidRDefault="00D67BB8" w:rsidP="00636974">
            <w:pPr>
              <w:rPr>
                <w:rFonts w:ascii="Calibri" w:eastAsia="Times New Roman" w:hAnsi="Calibri" w:cs="Times New Roman"/>
                <w:color w:val="FF0000"/>
                <w:sz w:val="24"/>
                <w:szCs w:val="24"/>
                <w:lang w:eastAsia="en-GB"/>
              </w:rPr>
            </w:pPr>
            <w:proofErr w:type="spellStart"/>
            <w:r w:rsidRPr="00FE0A9C">
              <w:rPr>
                <w:rFonts w:ascii="Calibri" w:eastAsia="Times New Roman" w:hAnsi="Calibri" w:cs="Times New Roman"/>
                <w:color w:val="FF0000"/>
                <w:sz w:val="24"/>
                <w:szCs w:val="24"/>
                <w:lang w:eastAsia="en-GB"/>
              </w:rPr>
              <w:t>wtw_iron_av</w:t>
            </w:r>
            <w:proofErr w:type="spellEnd"/>
          </w:p>
        </w:tc>
        <w:tc>
          <w:tcPr>
            <w:tcW w:w="1716" w:type="pct"/>
          </w:tcPr>
          <w:p w:rsidR="00D67BB8" w:rsidRPr="00FE0A9C" w:rsidRDefault="00D67BB8" w:rsidP="00636974">
            <w:pPr>
              <w:rPr>
                <w:rFonts w:ascii="Calibri" w:eastAsia="Times New Roman" w:hAnsi="Calibri" w:cs="Times New Roman"/>
                <w:color w:val="FF0000"/>
                <w:sz w:val="24"/>
                <w:szCs w:val="24"/>
                <w:lang w:eastAsia="en-GB"/>
              </w:rPr>
            </w:pPr>
            <w:r w:rsidRPr="00FE0A9C">
              <w:rPr>
                <w:rFonts w:ascii="Calibri" w:eastAsia="Times New Roman" w:hAnsi="Calibri" w:cs="Times New Roman"/>
                <w:color w:val="FF0000"/>
                <w:sz w:val="24"/>
                <w:szCs w:val="24"/>
                <w:lang w:eastAsia="en-GB"/>
              </w:rPr>
              <w:t>91.5%</w:t>
            </w:r>
          </w:p>
        </w:tc>
        <w:tc>
          <w:tcPr>
            <w:tcW w:w="1716" w:type="pct"/>
          </w:tcPr>
          <w:p w:rsidR="00D67BB8" w:rsidRPr="00FE0A9C" w:rsidRDefault="00660FE7" w:rsidP="00636974">
            <w:pPr>
              <w:rPr>
                <w:rFonts w:ascii="Calibri" w:eastAsia="Times New Roman" w:hAnsi="Calibri" w:cs="Times New Roman"/>
                <w:color w:val="FF0000"/>
                <w:sz w:val="24"/>
                <w:szCs w:val="24"/>
                <w:lang w:eastAsia="en-GB"/>
              </w:rPr>
            </w:pPr>
            <w:r w:rsidRPr="009C5456">
              <w:rPr>
                <w:rFonts w:ascii="Calibri" w:eastAsia="Times New Roman" w:hAnsi="Calibri" w:cs="Times New Roman"/>
                <w:color w:val="FF0000"/>
                <w:sz w:val="24"/>
                <w:szCs w:val="24"/>
                <w:lang w:eastAsia="en-GB"/>
              </w:rPr>
              <w:t>-0.058</w:t>
            </w:r>
          </w:p>
        </w:tc>
      </w:tr>
      <w:tr w:rsidR="00D67BB8" w:rsidRPr="00636974" w:rsidTr="00D67BB8">
        <w:trPr>
          <w:trHeight w:val="630"/>
        </w:trPr>
        <w:tc>
          <w:tcPr>
            <w:tcW w:w="1568" w:type="pct"/>
            <w:noWrap/>
            <w:hideMark/>
          </w:tcPr>
          <w:p w:rsidR="00D67BB8" w:rsidRPr="009C5456" w:rsidRDefault="00D67BB8" w:rsidP="00636974">
            <w:pPr>
              <w:rPr>
                <w:rFonts w:ascii="Calibri" w:eastAsia="Times New Roman" w:hAnsi="Calibri" w:cs="Times New Roman"/>
                <w:sz w:val="24"/>
                <w:szCs w:val="24"/>
                <w:lang w:eastAsia="en-GB"/>
              </w:rPr>
            </w:pPr>
            <w:proofErr w:type="spellStart"/>
            <w:r w:rsidRPr="009C5456">
              <w:rPr>
                <w:rFonts w:ascii="Calibri" w:eastAsia="Times New Roman" w:hAnsi="Calibri" w:cs="Times New Roman"/>
                <w:sz w:val="24"/>
                <w:szCs w:val="24"/>
                <w:lang w:eastAsia="en-GB"/>
              </w:rPr>
              <w:t>wtw_mang_Nsamples</w:t>
            </w:r>
            <w:proofErr w:type="spellEnd"/>
          </w:p>
        </w:tc>
        <w:tc>
          <w:tcPr>
            <w:tcW w:w="1716" w:type="pct"/>
          </w:tcPr>
          <w:p w:rsidR="00D67BB8" w:rsidRPr="009C5456" w:rsidRDefault="00D67BB8" w:rsidP="00636974">
            <w:pPr>
              <w:rPr>
                <w:rFonts w:ascii="Calibri" w:eastAsia="Times New Roman" w:hAnsi="Calibri" w:cs="Times New Roman"/>
                <w:sz w:val="24"/>
                <w:szCs w:val="24"/>
                <w:lang w:eastAsia="en-GB"/>
              </w:rPr>
            </w:pPr>
            <w:r w:rsidRPr="009C5456">
              <w:rPr>
                <w:rFonts w:ascii="Calibri" w:eastAsia="Times New Roman" w:hAnsi="Calibri" w:cs="Times New Roman"/>
                <w:sz w:val="24"/>
                <w:szCs w:val="24"/>
                <w:lang w:eastAsia="en-GB"/>
              </w:rPr>
              <w:t>0%</w:t>
            </w:r>
          </w:p>
        </w:tc>
        <w:tc>
          <w:tcPr>
            <w:tcW w:w="1716" w:type="pct"/>
          </w:tcPr>
          <w:p w:rsidR="00D67BB8" w:rsidRPr="00FE0A9C" w:rsidRDefault="00D67BB8" w:rsidP="00636974">
            <w:pPr>
              <w:rPr>
                <w:rFonts w:ascii="Calibri" w:eastAsia="Times New Roman" w:hAnsi="Calibri" w:cs="Times New Roman"/>
                <w:color w:val="FF0000"/>
                <w:sz w:val="24"/>
                <w:szCs w:val="24"/>
                <w:lang w:eastAsia="en-GB"/>
              </w:rPr>
            </w:pPr>
            <w:r>
              <w:rPr>
                <w:rFonts w:ascii="Calibri" w:eastAsia="Times New Roman" w:hAnsi="Calibri" w:cs="Times New Roman"/>
                <w:color w:val="000000"/>
                <w:sz w:val="24"/>
                <w:szCs w:val="24"/>
                <w:lang w:eastAsia="en-GB"/>
              </w:rPr>
              <w:t>N/A</w:t>
            </w:r>
          </w:p>
        </w:tc>
      </w:tr>
      <w:tr w:rsidR="00D67BB8" w:rsidRPr="00636974" w:rsidTr="00D67BB8">
        <w:trPr>
          <w:trHeight w:val="315"/>
        </w:trPr>
        <w:tc>
          <w:tcPr>
            <w:tcW w:w="1568" w:type="pct"/>
            <w:noWrap/>
            <w:hideMark/>
          </w:tcPr>
          <w:p w:rsidR="00D67BB8" w:rsidRPr="00FE0A9C" w:rsidRDefault="00D67BB8" w:rsidP="00636974">
            <w:pPr>
              <w:rPr>
                <w:rFonts w:ascii="Calibri" w:eastAsia="Times New Roman" w:hAnsi="Calibri" w:cs="Times New Roman"/>
                <w:color w:val="FF0000"/>
                <w:sz w:val="24"/>
                <w:szCs w:val="24"/>
                <w:lang w:eastAsia="en-GB"/>
              </w:rPr>
            </w:pPr>
            <w:proofErr w:type="spellStart"/>
            <w:r w:rsidRPr="00FE0A9C">
              <w:rPr>
                <w:rFonts w:ascii="Calibri" w:eastAsia="Times New Roman" w:hAnsi="Calibri" w:cs="Times New Roman"/>
                <w:color w:val="FF0000"/>
                <w:sz w:val="24"/>
                <w:szCs w:val="24"/>
                <w:lang w:eastAsia="en-GB"/>
              </w:rPr>
              <w:t>wtw_mang_av</w:t>
            </w:r>
            <w:proofErr w:type="spellEnd"/>
          </w:p>
        </w:tc>
        <w:tc>
          <w:tcPr>
            <w:tcW w:w="1716" w:type="pct"/>
          </w:tcPr>
          <w:p w:rsidR="00D67BB8" w:rsidRPr="00FE0A9C" w:rsidRDefault="00D67BB8" w:rsidP="00636974">
            <w:pPr>
              <w:rPr>
                <w:rFonts w:ascii="Calibri" w:eastAsia="Times New Roman" w:hAnsi="Calibri" w:cs="Times New Roman"/>
                <w:color w:val="FF0000"/>
                <w:sz w:val="24"/>
                <w:szCs w:val="24"/>
                <w:lang w:eastAsia="en-GB"/>
              </w:rPr>
            </w:pPr>
            <w:r w:rsidRPr="00FE0A9C">
              <w:rPr>
                <w:rFonts w:ascii="Calibri" w:eastAsia="Times New Roman" w:hAnsi="Calibri" w:cs="Times New Roman"/>
                <w:color w:val="FF0000"/>
                <w:sz w:val="24"/>
                <w:szCs w:val="24"/>
                <w:lang w:eastAsia="en-GB"/>
              </w:rPr>
              <w:t>90.9%</w:t>
            </w:r>
          </w:p>
        </w:tc>
        <w:tc>
          <w:tcPr>
            <w:tcW w:w="1716" w:type="pct"/>
          </w:tcPr>
          <w:p w:rsidR="00D67BB8" w:rsidRPr="00FE0A9C" w:rsidRDefault="00660FE7" w:rsidP="00636974">
            <w:pPr>
              <w:rPr>
                <w:rFonts w:ascii="Calibri" w:eastAsia="Times New Roman" w:hAnsi="Calibri" w:cs="Times New Roman"/>
                <w:color w:val="FF0000"/>
                <w:sz w:val="24"/>
                <w:szCs w:val="24"/>
                <w:lang w:eastAsia="en-GB"/>
              </w:rPr>
            </w:pPr>
            <w:r>
              <w:rPr>
                <w:rFonts w:ascii="Calibri" w:eastAsia="Times New Roman" w:hAnsi="Calibri" w:cs="Times New Roman"/>
                <w:color w:val="FF0000"/>
                <w:sz w:val="24"/>
                <w:szCs w:val="24"/>
                <w:lang w:eastAsia="en-GB"/>
              </w:rPr>
              <w:t>-0.079</w:t>
            </w:r>
          </w:p>
        </w:tc>
      </w:tr>
      <w:tr w:rsidR="00D67BB8" w:rsidRPr="00636974" w:rsidTr="00D67BB8">
        <w:trPr>
          <w:trHeight w:val="630"/>
        </w:trPr>
        <w:tc>
          <w:tcPr>
            <w:tcW w:w="1568" w:type="pct"/>
            <w:noWrap/>
            <w:hideMark/>
          </w:tcPr>
          <w:p w:rsidR="00D67BB8" w:rsidRPr="00636974" w:rsidRDefault="00D67BB8" w:rsidP="00636974">
            <w:pPr>
              <w:rPr>
                <w:rFonts w:ascii="Calibri" w:eastAsia="Times New Roman" w:hAnsi="Calibri" w:cs="Times New Roman"/>
                <w:color w:val="000000"/>
                <w:sz w:val="24"/>
                <w:szCs w:val="24"/>
                <w:lang w:eastAsia="en-GB"/>
              </w:rPr>
            </w:pPr>
            <w:proofErr w:type="spellStart"/>
            <w:r w:rsidRPr="00636974">
              <w:rPr>
                <w:rFonts w:ascii="Calibri" w:eastAsia="Times New Roman" w:hAnsi="Calibri" w:cs="Times New Roman"/>
                <w:color w:val="000000"/>
                <w:sz w:val="24"/>
                <w:szCs w:val="24"/>
                <w:lang w:eastAsia="en-GB"/>
              </w:rPr>
              <w:t>wtw_turb_Nsamples</w:t>
            </w:r>
            <w:proofErr w:type="spellEnd"/>
          </w:p>
        </w:tc>
        <w:tc>
          <w:tcPr>
            <w:tcW w:w="1716" w:type="pct"/>
          </w:tcPr>
          <w:p w:rsidR="00D67BB8" w:rsidRPr="00636974" w:rsidRDefault="00D67BB8" w:rsidP="00636974">
            <w:pPr>
              <w:rPr>
                <w:rFonts w:ascii="Calibri" w:eastAsia="Times New Roman" w:hAnsi="Calibri" w:cs="Times New Roman"/>
                <w:color w:val="000000"/>
                <w:sz w:val="24"/>
                <w:szCs w:val="24"/>
                <w:lang w:eastAsia="en-GB"/>
              </w:rPr>
            </w:pPr>
            <w:r>
              <w:rPr>
                <w:rFonts w:ascii="Calibri" w:eastAsia="Times New Roman" w:hAnsi="Calibri" w:cs="Times New Roman"/>
                <w:color w:val="000000"/>
                <w:sz w:val="24"/>
                <w:szCs w:val="24"/>
                <w:lang w:eastAsia="en-GB"/>
              </w:rPr>
              <w:t>0.5%</w:t>
            </w:r>
          </w:p>
        </w:tc>
        <w:tc>
          <w:tcPr>
            <w:tcW w:w="1716" w:type="pct"/>
          </w:tcPr>
          <w:p w:rsidR="00D67BB8" w:rsidRDefault="00D67BB8" w:rsidP="00636974">
            <w:pPr>
              <w:rPr>
                <w:rFonts w:ascii="Calibri" w:eastAsia="Times New Roman" w:hAnsi="Calibri" w:cs="Times New Roman"/>
                <w:color w:val="000000"/>
                <w:sz w:val="24"/>
                <w:szCs w:val="24"/>
                <w:lang w:eastAsia="en-GB"/>
              </w:rPr>
            </w:pPr>
            <w:r>
              <w:rPr>
                <w:rFonts w:ascii="Calibri" w:eastAsia="Times New Roman" w:hAnsi="Calibri" w:cs="Times New Roman"/>
                <w:color w:val="000000"/>
                <w:sz w:val="24"/>
                <w:szCs w:val="24"/>
                <w:lang w:eastAsia="en-GB"/>
              </w:rPr>
              <w:t>N/A</w:t>
            </w:r>
          </w:p>
        </w:tc>
      </w:tr>
      <w:tr w:rsidR="00D67BB8" w:rsidRPr="00636974" w:rsidTr="00D67BB8">
        <w:trPr>
          <w:trHeight w:val="315"/>
        </w:trPr>
        <w:tc>
          <w:tcPr>
            <w:tcW w:w="1568" w:type="pct"/>
            <w:noWrap/>
            <w:hideMark/>
          </w:tcPr>
          <w:p w:rsidR="00D67BB8" w:rsidRPr="00636974" w:rsidRDefault="00D67BB8" w:rsidP="00636974">
            <w:pPr>
              <w:rPr>
                <w:rFonts w:ascii="Calibri" w:eastAsia="Times New Roman" w:hAnsi="Calibri" w:cs="Times New Roman"/>
                <w:color w:val="000000"/>
                <w:sz w:val="24"/>
                <w:szCs w:val="24"/>
                <w:lang w:eastAsia="en-GB"/>
              </w:rPr>
            </w:pPr>
            <w:proofErr w:type="spellStart"/>
            <w:r w:rsidRPr="00636974">
              <w:rPr>
                <w:rFonts w:ascii="Calibri" w:eastAsia="Times New Roman" w:hAnsi="Calibri" w:cs="Times New Roman"/>
                <w:color w:val="000000"/>
                <w:sz w:val="24"/>
                <w:szCs w:val="24"/>
                <w:lang w:eastAsia="en-GB"/>
              </w:rPr>
              <w:t>wtw_turb_av</w:t>
            </w:r>
            <w:proofErr w:type="spellEnd"/>
          </w:p>
        </w:tc>
        <w:tc>
          <w:tcPr>
            <w:tcW w:w="1716" w:type="pct"/>
          </w:tcPr>
          <w:p w:rsidR="00D67BB8" w:rsidRPr="00636974" w:rsidRDefault="00D67BB8" w:rsidP="00636974">
            <w:pPr>
              <w:rPr>
                <w:rFonts w:ascii="Calibri" w:eastAsia="Times New Roman" w:hAnsi="Calibri" w:cs="Times New Roman"/>
                <w:color w:val="000000"/>
                <w:sz w:val="24"/>
                <w:szCs w:val="24"/>
                <w:lang w:eastAsia="en-GB"/>
              </w:rPr>
            </w:pPr>
            <w:r>
              <w:rPr>
                <w:rFonts w:ascii="Calibri" w:eastAsia="Times New Roman" w:hAnsi="Calibri" w:cs="Times New Roman"/>
                <w:color w:val="000000"/>
                <w:sz w:val="24"/>
                <w:szCs w:val="24"/>
                <w:lang w:eastAsia="en-GB"/>
              </w:rPr>
              <w:t>4%</w:t>
            </w:r>
          </w:p>
        </w:tc>
        <w:tc>
          <w:tcPr>
            <w:tcW w:w="1716" w:type="pct"/>
          </w:tcPr>
          <w:p w:rsidR="00D67BB8" w:rsidRPr="009C5456" w:rsidRDefault="00660FE7" w:rsidP="00636974">
            <w:pPr>
              <w:rPr>
                <w:rFonts w:ascii="Calibri" w:eastAsia="Times New Roman" w:hAnsi="Calibri" w:cs="Times New Roman"/>
                <w:b/>
                <w:color w:val="000000"/>
                <w:sz w:val="24"/>
                <w:szCs w:val="24"/>
                <w:lang w:eastAsia="en-GB"/>
              </w:rPr>
            </w:pPr>
            <w:r w:rsidRPr="009C5456">
              <w:rPr>
                <w:rFonts w:ascii="Calibri" w:eastAsia="Times New Roman" w:hAnsi="Calibri" w:cs="Times New Roman"/>
                <w:b/>
                <w:sz w:val="24"/>
                <w:szCs w:val="24"/>
                <w:lang w:eastAsia="en-GB"/>
              </w:rPr>
              <w:t>0.011</w:t>
            </w:r>
          </w:p>
        </w:tc>
      </w:tr>
      <w:tr w:rsidR="00D67BB8" w:rsidRPr="00636974" w:rsidTr="00D67BB8">
        <w:trPr>
          <w:trHeight w:val="630"/>
        </w:trPr>
        <w:tc>
          <w:tcPr>
            <w:tcW w:w="1568" w:type="pct"/>
            <w:noWrap/>
            <w:hideMark/>
          </w:tcPr>
          <w:p w:rsidR="00D67BB8" w:rsidRPr="00636974" w:rsidRDefault="00D67BB8" w:rsidP="00636974">
            <w:pPr>
              <w:rPr>
                <w:rFonts w:ascii="Calibri" w:eastAsia="Times New Roman" w:hAnsi="Calibri" w:cs="Times New Roman"/>
                <w:color w:val="000000"/>
                <w:sz w:val="24"/>
                <w:szCs w:val="24"/>
                <w:lang w:eastAsia="en-GB"/>
              </w:rPr>
            </w:pPr>
            <w:proofErr w:type="spellStart"/>
            <w:r w:rsidRPr="00636974">
              <w:rPr>
                <w:rFonts w:ascii="Calibri" w:eastAsia="Times New Roman" w:hAnsi="Calibri" w:cs="Times New Roman"/>
                <w:color w:val="000000"/>
                <w:sz w:val="24"/>
                <w:szCs w:val="24"/>
                <w:lang w:eastAsia="en-GB"/>
              </w:rPr>
              <w:t>wtw_chlor_total_Nsamples</w:t>
            </w:r>
            <w:proofErr w:type="spellEnd"/>
          </w:p>
        </w:tc>
        <w:tc>
          <w:tcPr>
            <w:tcW w:w="1716" w:type="pct"/>
          </w:tcPr>
          <w:p w:rsidR="00D67BB8" w:rsidRPr="00636974" w:rsidRDefault="00D67BB8" w:rsidP="00636974">
            <w:pPr>
              <w:rPr>
                <w:rFonts w:ascii="Calibri" w:eastAsia="Times New Roman" w:hAnsi="Calibri" w:cs="Times New Roman"/>
                <w:color w:val="000000"/>
                <w:sz w:val="24"/>
                <w:szCs w:val="24"/>
                <w:lang w:eastAsia="en-GB"/>
              </w:rPr>
            </w:pPr>
            <w:r>
              <w:rPr>
                <w:rFonts w:ascii="Calibri" w:eastAsia="Times New Roman" w:hAnsi="Calibri" w:cs="Times New Roman"/>
                <w:color w:val="000000"/>
                <w:sz w:val="24"/>
                <w:szCs w:val="24"/>
                <w:lang w:eastAsia="en-GB"/>
              </w:rPr>
              <w:t>0.5%</w:t>
            </w:r>
          </w:p>
        </w:tc>
        <w:tc>
          <w:tcPr>
            <w:tcW w:w="1716" w:type="pct"/>
          </w:tcPr>
          <w:p w:rsidR="00D67BB8" w:rsidRDefault="00D67BB8" w:rsidP="00636974">
            <w:pPr>
              <w:rPr>
                <w:rFonts w:ascii="Calibri" w:eastAsia="Times New Roman" w:hAnsi="Calibri" w:cs="Times New Roman"/>
                <w:color w:val="000000"/>
                <w:sz w:val="24"/>
                <w:szCs w:val="24"/>
                <w:lang w:eastAsia="en-GB"/>
              </w:rPr>
            </w:pPr>
            <w:r>
              <w:rPr>
                <w:rFonts w:ascii="Calibri" w:eastAsia="Times New Roman" w:hAnsi="Calibri" w:cs="Times New Roman"/>
                <w:color w:val="000000"/>
                <w:sz w:val="24"/>
                <w:szCs w:val="24"/>
                <w:lang w:eastAsia="en-GB"/>
              </w:rPr>
              <w:t>N/A</w:t>
            </w:r>
          </w:p>
        </w:tc>
      </w:tr>
      <w:tr w:rsidR="00D67BB8" w:rsidRPr="00636974" w:rsidTr="00D67BB8">
        <w:trPr>
          <w:trHeight w:val="315"/>
        </w:trPr>
        <w:tc>
          <w:tcPr>
            <w:tcW w:w="1568" w:type="pct"/>
            <w:noWrap/>
            <w:hideMark/>
          </w:tcPr>
          <w:p w:rsidR="00D67BB8" w:rsidRPr="008E09A0" w:rsidRDefault="00D67BB8" w:rsidP="00636974">
            <w:pPr>
              <w:rPr>
                <w:rFonts w:ascii="Calibri" w:eastAsia="Times New Roman" w:hAnsi="Calibri" w:cs="Times New Roman"/>
                <w:color w:val="000000"/>
                <w:sz w:val="24"/>
                <w:szCs w:val="24"/>
                <w:lang w:eastAsia="en-GB"/>
              </w:rPr>
            </w:pPr>
            <w:proofErr w:type="spellStart"/>
            <w:r w:rsidRPr="008E09A0">
              <w:rPr>
                <w:rFonts w:ascii="Calibri" w:eastAsia="Times New Roman" w:hAnsi="Calibri" w:cs="Times New Roman"/>
                <w:color w:val="000000"/>
                <w:sz w:val="24"/>
                <w:szCs w:val="24"/>
                <w:lang w:eastAsia="en-GB"/>
              </w:rPr>
              <w:t>wtw_chlor_total_av</w:t>
            </w:r>
            <w:proofErr w:type="spellEnd"/>
          </w:p>
        </w:tc>
        <w:tc>
          <w:tcPr>
            <w:tcW w:w="1716" w:type="pct"/>
          </w:tcPr>
          <w:p w:rsidR="00D67BB8" w:rsidRPr="008E09A0" w:rsidRDefault="00D67BB8" w:rsidP="00636974">
            <w:pPr>
              <w:rPr>
                <w:rFonts w:ascii="Calibri" w:eastAsia="Times New Roman" w:hAnsi="Calibri" w:cs="Times New Roman"/>
                <w:color w:val="000000"/>
                <w:sz w:val="24"/>
                <w:szCs w:val="24"/>
                <w:lang w:eastAsia="en-GB"/>
              </w:rPr>
            </w:pPr>
            <w:r w:rsidRPr="008E09A0">
              <w:rPr>
                <w:rFonts w:ascii="Calibri" w:eastAsia="Times New Roman" w:hAnsi="Calibri" w:cs="Times New Roman"/>
                <w:color w:val="000000"/>
                <w:sz w:val="24"/>
                <w:szCs w:val="24"/>
                <w:lang w:eastAsia="en-GB"/>
              </w:rPr>
              <w:t>4%</w:t>
            </w:r>
          </w:p>
        </w:tc>
        <w:tc>
          <w:tcPr>
            <w:tcW w:w="1716" w:type="pct"/>
          </w:tcPr>
          <w:p w:rsidR="00D67BB8" w:rsidRPr="00F77F04" w:rsidRDefault="005D3C48" w:rsidP="00636974">
            <w:pPr>
              <w:rPr>
                <w:rFonts w:ascii="Calibri" w:eastAsia="Times New Roman" w:hAnsi="Calibri" w:cs="Times New Roman"/>
                <w:b/>
                <w:color w:val="000000"/>
                <w:sz w:val="24"/>
                <w:szCs w:val="24"/>
                <w:lang w:eastAsia="en-GB"/>
              </w:rPr>
            </w:pPr>
            <w:r w:rsidRPr="00F77F04">
              <w:rPr>
                <w:rFonts w:ascii="Calibri" w:eastAsia="Times New Roman" w:hAnsi="Calibri" w:cs="Times New Roman"/>
                <w:b/>
                <w:color w:val="000000"/>
                <w:sz w:val="24"/>
                <w:szCs w:val="24"/>
                <w:lang w:eastAsia="en-GB"/>
              </w:rPr>
              <w:t>0.057</w:t>
            </w:r>
          </w:p>
        </w:tc>
      </w:tr>
      <w:tr w:rsidR="00D67BB8" w:rsidRPr="00636974" w:rsidTr="00D67BB8">
        <w:trPr>
          <w:trHeight w:val="630"/>
        </w:trPr>
        <w:tc>
          <w:tcPr>
            <w:tcW w:w="1568" w:type="pct"/>
            <w:noWrap/>
            <w:hideMark/>
          </w:tcPr>
          <w:p w:rsidR="00D67BB8" w:rsidRPr="00636974" w:rsidRDefault="00D67BB8" w:rsidP="00636974">
            <w:pPr>
              <w:rPr>
                <w:rFonts w:ascii="Calibri" w:eastAsia="Times New Roman" w:hAnsi="Calibri" w:cs="Times New Roman"/>
                <w:color w:val="000000"/>
                <w:sz w:val="24"/>
                <w:szCs w:val="24"/>
                <w:lang w:eastAsia="en-GB"/>
              </w:rPr>
            </w:pPr>
            <w:proofErr w:type="spellStart"/>
            <w:r w:rsidRPr="00636974">
              <w:rPr>
                <w:rFonts w:ascii="Calibri" w:eastAsia="Times New Roman" w:hAnsi="Calibri" w:cs="Times New Roman"/>
                <w:color w:val="000000"/>
                <w:sz w:val="24"/>
                <w:szCs w:val="24"/>
                <w:lang w:eastAsia="en-GB"/>
              </w:rPr>
              <w:t>wtw_chlor_free_Nsamples</w:t>
            </w:r>
            <w:proofErr w:type="spellEnd"/>
          </w:p>
        </w:tc>
        <w:tc>
          <w:tcPr>
            <w:tcW w:w="1716" w:type="pct"/>
          </w:tcPr>
          <w:p w:rsidR="00D67BB8" w:rsidRPr="00636974" w:rsidRDefault="00D67BB8" w:rsidP="00636974">
            <w:pPr>
              <w:rPr>
                <w:rFonts w:ascii="Calibri" w:eastAsia="Times New Roman" w:hAnsi="Calibri" w:cs="Times New Roman"/>
                <w:color w:val="000000"/>
                <w:sz w:val="24"/>
                <w:szCs w:val="24"/>
                <w:lang w:eastAsia="en-GB"/>
              </w:rPr>
            </w:pPr>
            <w:r>
              <w:rPr>
                <w:rFonts w:ascii="Calibri" w:eastAsia="Times New Roman" w:hAnsi="Calibri" w:cs="Times New Roman"/>
                <w:color w:val="000000"/>
                <w:sz w:val="24"/>
                <w:szCs w:val="24"/>
                <w:lang w:eastAsia="en-GB"/>
              </w:rPr>
              <w:t>0.5%</w:t>
            </w:r>
          </w:p>
        </w:tc>
        <w:tc>
          <w:tcPr>
            <w:tcW w:w="1716" w:type="pct"/>
          </w:tcPr>
          <w:p w:rsidR="00D67BB8" w:rsidRDefault="00D67BB8" w:rsidP="00636974">
            <w:pPr>
              <w:rPr>
                <w:rFonts w:ascii="Calibri" w:eastAsia="Times New Roman" w:hAnsi="Calibri" w:cs="Times New Roman"/>
                <w:color w:val="000000"/>
                <w:sz w:val="24"/>
                <w:szCs w:val="24"/>
                <w:lang w:eastAsia="en-GB"/>
              </w:rPr>
            </w:pPr>
            <w:r>
              <w:rPr>
                <w:rFonts w:ascii="Calibri" w:eastAsia="Times New Roman" w:hAnsi="Calibri" w:cs="Times New Roman"/>
                <w:color w:val="000000"/>
                <w:sz w:val="24"/>
                <w:szCs w:val="24"/>
                <w:lang w:eastAsia="en-GB"/>
              </w:rPr>
              <w:t>N/A</w:t>
            </w:r>
          </w:p>
        </w:tc>
      </w:tr>
      <w:tr w:rsidR="00D67BB8" w:rsidRPr="00636974" w:rsidTr="00D67BB8">
        <w:trPr>
          <w:trHeight w:val="315"/>
        </w:trPr>
        <w:tc>
          <w:tcPr>
            <w:tcW w:w="1568" w:type="pct"/>
            <w:noWrap/>
            <w:hideMark/>
          </w:tcPr>
          <w:p w:rsidR="00D67BB8" w:rsidRPr="005D3C48" w:rsidRDefault="00D67BB8" w:rsidP="00636974">
            <w:pPr>
              <w:rPr>
                <w:rFonts w:ascii="Calibri" w:eastAsia="Times New Roman" w:hAnsi="Calibri" w:cs="Times New Roman"/>
                <w:color w:val="000000"/>
                <w:sz w:val="24"/>
                <w:szCs w:val="24"/>
                <w:lang w:eastAsia="en-GB"/>
              </w:rPr>
            </w:pPr>
            <w:proofErr w:type="spellStart"/>
            <w:r w:rsidRPr="005D3C48">
              <w:rPr>
                <w:rFonts w:ascii="Calibri" w:eastAsia="Times New Roman" w:hAnsi="Calibri" w:cs="Times New Roman"/>
                <w:color w:val="000000"/>
                <w:sz w:val="24"/>
                <w:szCs w:val="24"/>
                <w:lang w:eastAsia="en-GB"/>
              </w:rPr>
              <w:t>wtw_chlor_free_av</w:t>
            </w:r>
            <w:proofErr w:type="spellEnd"/>
          </w:p>
        </w:tc>
        <w:tc>
          <w:tcPr>
            <w:tcW w:w="1716" w:type="pct"/>
          </w:tcPr>
          <w:p w:rsidR="00D67BB8" w:rsidRPr="005D3C48" w:rsidRDefault="00D67BB8" w:rsidP="00636974">
            <w:pPr>
              <w:rPr>
                <w:rFonts w:ascii="Calibri" w:eastAsia="Times New Roman" w:hAnsi="Calibri" w:cs="Times New Roman"/>
                <w:color w:val="000000"/>
                <w:sz w:val="24"/>
                <w:szCs w:val="24"/>
                <w:lang w:eastAsia="en-GB"/>
              </w:rPr>
            </w:pPr>
            <w:r w:rsidRPr="005D3C48">
              <w:rPr>
                <w:rFonts w:ascii="Calibri" w:eastAsia="Times New Roman" w:hAnsi="Calibri" w:cs="Times New Roman"/>
                <w:color w:val="000000"/>
                <w:sz w:val="24"/>
                <w:szCs w:val="24"/>
                <w:lang w:eastAsia="en-GB"/>
              </w:rPr>
              <w:t>4%</w:t>
            </w:r>
          </w:p>
        </w:tc>
        <w:tc>
          <w:tcPr>
            <w:tcW w:w="1716" w:type="pct"/>
          </w:tcPr>
          <w:p w:rsidR="00D67BB8" w:rsidRPr="00660FE7" w:rsidRDefault="005D3C48" w:rsidP="00636974">
            <w:pPr>
              <w:rPr>
                <w:rFonts w:ascii="Calibri" w:eastAsia="Times New Roman" w:hAnsi="Calibri" w:cs="Times New Roman"/>
                <w:color w:val="000000"/>
                <w:sz w:val="24"/>
                <w:szCs w:val="24"/>
                <w:highlight w:val="red"/>
                <w:lang w:eastAsia="en-GB"/>
              </w:rPr>
            </w:pPr>
            <w:r>
              <w:rPr>
                <w:rFonts w:ascii="Calibri" w:eastAsia="Times New Roman" w:hAnsi="Calibri" w:cs="Times New Roman"/>
                <w:color w:val="000000"/>
                <w:sz w:val="24"/>
                <w:szCs w:val="24"/>
                <w:lang w:eastAsia="en-GB"/>
              </w:rPr>
              <w:t>0.011</w:t>
            </w:r>
          </w:p>
        </w:tc>
      </w:tr>
      <w:tr w:rsidR="00D67BB8" w:rsidRPr="00636974" w:rsidTr="00D67BB8">
        <w:trPr>
          <w:trHeight w:val="630"/>
        </w:trPr>
        <w:tc>
          <w:tcPr>
            <w:tcW w:w="1568" w:type="pct"/>
            <w:noWrap/>
            <w:hideMark/>
          </w:tcPr>
          <w:p w:rsidR="00D67BB8" w:rsidRPr="009C5456" w:rsidRDefault="00D67BB8" w:rsidP="00636974">
            <w:pPr>
              <w:rPr>
                <w:rFonts w:ascii="Calibri" w:eastAsia="Times New Roman" w:hAnsi="Calibri" w:cs="Times New Roman"/>
                <w:sz w:val="24"/>
                <w:szCs w:val="24"/>
                <w:lang w:eastAsia="en-GB"/>
              </w:rPr>
            </w:pPr>
            <w:proofErr w:type="spellStart"/>
            <w:r w:rsidRPr="009C5456">
              <w:rPr>
                <w:rFonts w:ascii="Calibri" w:eastAsia="Times New Roman" w:hAnsi="Calibri" w:cs="Times New Roman"/>
                <w:sz w:val="24"/>
                <w:szCs w:val="24"/>
                <w:lang w:eastAsia="en-GB"/>
              </w:rPr>
              <w:t>wtw_pH_Nsamples</w:t>
            </w:r>
            <w:proofErr w:type="spellEnd"/>
          </w:p>
        </w:tc>
        <w:tc>
          <w:tcPr>
            <w:tcW w:w="1716" w:type="pct"/>
          </w:tcPr>
          <w:p w:rsidR="00D67BB8" w:rsidRPr="009C5456" w:rsidRDefault="00D67BB8" w:rsidP="00636974">
            <w:pPr>
              <w:rPr>
                <w:rFonts w:ascii="Calibri" w:eastAsia="Times New Roman" w:hAnsi="Calibri" w:cs="Times New Roman"/>
                <w:sz w:val="24"/>
                <w:szCs w:val="24"/>
                <w:lang w:eastAsia="en-GB"/>
              </w:rPr>
            </w:pPr>
            <w:r w:rsidRPr="009C5456">
              <w:rPr>
                <w:rFonts w:ascii="Calibri" w:eastAsia="Times New Roman" w:hAnsi="Calibri" w:cs="Times New Roman"/>
                <w:sz w:val="24"/>
                <w:szCs w:val="24"/>
                <w:lang w:eastAsia="en-GB"/>
              </w:rPr>
              <w:t>0%</w:t>
            </w:r>
          </w:p>
        </w:tc>
        <w:tc>
          <w:tcPr>
            <w:tcW w:w="1716" w:type="pct"/>
          </w:tcPr>
          <w:p w:rsidR="00D67BB8" w:rsidRPr="00FE0A9C" w:rsidRDefault="00D67BB8" w:rsidP="00636974">
            <w:pPr>
              <w:rPr>
                <w:rFonts w:ascii="Calibri" w:eastAsia="Times New Roman" w:hAnsi="Calibri" w:cs="Times New Roman"/>
                <w:color w:val="FF0000"/>
                <w:sz w:val="24"/>
                <w:szCs w:val="24"/>
                <w:lang w:eastAsia="en-GB"/>
              </w:rPr>
            </w:pPr>
            <w:r>
              <w:rPr>
                <w:rFonts w:ascii="Calibri" w:eastAsia="Times New Roman" w:hAnsi="Calibri" w:cs="Times New Roman"/>
                <w:color w:val="000000"/>
                <w:sz w:val="24"/>
                <w:szCs w:val="24"/>
                <w:lang w:eastAsia="en-GB"/>
              </w:rPr>
              <w:t>N/A</w:t>
            </w:r>
          </w:p>
        </w:tc>
      </w:tr>
      <w:tr w:rsidR="00D67BB8" w:rsidRPr="00636974" w:rsidTr="00D67BB8">
        <w:trPr>
          <w:trHeight w:val="315"/>
        </w:trPr>
        <w:tc>
          <w:tcPr>
            <w:tcW w:w="1568" w:type="pct"/>
            <w:noWrap/>
            <w:hideMark/>
          </w:tcPr>
          <w:p w:rsidR="00D67BB8" w:rsidRPr="00FE0A9C" w:rsidRDefault="00D67BB8" w:rsidP="00636974">
            <w:pPr>
              <w:rPr>
                <w:rFonts w:ascii="Calibri" w:eastAsia="Times New Roman" w:hAnsi="Calibri" w:cs="Times New Roman"/>
                <w:color w:val="FF0000"/>
                <w:sz w:val="24"/>
                <w:szCs w:val="24"/>
                <w:lang w:eastAsia="en-GB"/>
              </w:rPr>
            </w:pPr>
            <w:proofErr w:type="spellStart"/>
            <w:r w:rsidRPr="00FE0A9C">
              <w:rPr>
                <w:rFonts w:ascii="Calibri" w:eastAsia="Times New Roman" w:hAnsi="Calibri" w:cs="Times New Roman"/>
                <w:color w:val="FF0000"/>
                <w:sz w:val="24"/>
                <w:szCs w:val="24"/>
                <w:lang w:eastAsia="en-GB"/>
              </w:rPr>
              <w:t>wtw_pH_av</w:t>
            </w:r>
            <w:proofErr w:type="spellEnd"/>
          </w:p>
        </w:tc>
        <w:tc>
          <w:tcPr>
            <w:tcW w:w="1716" w:type="pct"/>
          </w:tcPr>
          <w:p w:rsidR="00D67BB8" w:rsidRPr="00FE0A9C" w:rsidRDefault="00D67BB8" w:rsidP="00636974">
            <w:pPr>
              <w:rPr>
                <w:rFonts w:ascii="Calibri" w:eastAsia="Times New Roman" w:hAnsi="Calibri" w:cs="Times New Roman"/>
                <w:color w:val="FF0000"/>
                <w:sz w:val="24"/>
                <w:szCs w:val="24"/>
                <w:lang w:eastAsia="en-GB"/>
              </w:rPr>
            </w:pPr>
            <w:r w:rsidRPr="00FE0A9C">
              <w:rPr>
                <w:rFonts w:ascii="Calibri" w:eastAsia="Times New Roman" w:hAnsi="Calibri" w:cs="Times New Roman"/>
                <w:color w:val="FF0000"/>
                <w:sz w:val="24"/>
                <w:szCs w:val="24"/>
                <w:lang w:eastAsia="en-GB"/>
              </w:rPr>
              <w:t>91.6%</w:t>
            </w:r>
          </w:p>
        </w:tc>
        <w:tc>
          <w:tcPr>
            <w:tcW w:w="1716" w:type="pct"/>
          </w:tcPr>
          <w:p w:rsidR="00D67BB8" w:rsidRPr="00FE0A9C" w:rsidRDefault="00660FE7" w:rsidP="00636974">
            <w:pPr>
              <w:rPr>
                <w:rFonts w:ascii="Calibri" w:eastAsia="Times New Roman" w:hAnsi="Calibri" w:cs="Times New Roman"/>
                <w:color w:val="FF0000"/>
                <w:sz w:val="24"/>
                <w:szCs w:val="24"/>
                <w:lang w:eastAsia="en-GB"/>
              </w:rPr>
            </w:pPr>
            <w:r>
              <w:rPr>
                <w:rFonts w:ascii="Calibri" w:eastAsia="Times New Roman" w:hAnsi="Calibri" w:cs="Times New Roman"/>
                <w:color w:val="FF0000"/>
                <w:sz w:val="24"/>
                <w:szCs w:val="24"/>
                <w:lang w:eastAsia="en-GB"/>
              </w:rPr>
              <w:t>0.013</w:t>
            </w:r>
          </w:p>
        </w:tc>
      </w:tr>
      <w:tr w:rsidR="00D67BB8" w:rsidRPr="00636974" w:rsidTr="00D67BB8">
        <w:trPr>
          <w:trHeight w:val="630"/>
        </w:trPr>
        <w:tc>
          <w:tcPr>
            <w:tcW w:w="1568" w:type="pct"/>
            <w:noWrap/>
            <w:hideMark/>
          </w:tcPr>
          <w:p w:rsidR="00D67BB8" w:rsidRPr="00636974" w:rsidRDefault="00D67BB8" w:rsidP="00636974">
            <w:pPr>
              <w:rPr>
                <w:rFonts w:ascii="Calibri" w:eastAsia="Times New Roman" w:hAnsi="Calibri" w:cs="Times New Roman"/>
                <w:color w:val="000000"/>
                <w:sz w:val="24"/>
                <w:szCs w:val="24"/>
                <w:lang w:eastAsia="en-GB"/>
              </w:rPr>
            </w:pPr>
            <w:proofErr w:type="spellStart"/>
            <w:r w:rsidRPr="00636974">
              <w:rPr>
                <w:rFonts w:ascii="Calibri" w:eastAsia="Times New Roman" w:hAnsi="Calibri" w:cs="Times New Roman"/>
                <w:color w:val="000000"/>
                <w:sz w:val="24"/>
                <w:szCs w:val="24"/>
                <w:lang w:eastAsia="en-GB"/>
              </w:rPr>
              <w:t>wtw_temp_Nsamples</w:t>
            </w:r>
            <w:proofErr w:type="spellEnd"/>
          </w:p>
        </w:tc>
        <w:tc>
          <w:tcPr>
            <w:tcW w:w="1716" w:type="pct"/>
          </w:tcPr>
          <w:p w:rsidR="00D67BB8" w:rsidRPr="00636974" w:rsidRDefault="00D67BB8" w:rsidP="00636974">
            <w:pPr>
              <w:rPr>
                <w:rFonts w:ascii="Calibri" w:eastAsia="Times New Roman" w:hAnsi="Calibri" w:cs="Times New Roman"/>
                <w:color w:val="000000"/>
                <w:sz w:val="24"/>
                <w:szCs w:val="24"/>
                <w:lang w:eastAsia="en-GB"/>
              </w:rPr>
            </w:pPr>
            <w:r>
              <w:rPr>
                <w:rFonts w:ascii="Calibri" w:eastAsia="Times New Roman" w:hAnsi="Calibri" w:cs="Times New Roman"/>
                <w:color w:val="000000"/>
                <w:sz w:val="24"/>
                <w:szCs w:val="24"/>
                <w:lang w:eastAsia="en-GB"/>
              </w:rPr>
              <w:t>0.5%</w:t>
            </w:r>
          </w:p>
        </w:tc>
        <w:tc>
          <w:tcPr>
            <w:tcW w:w="1716" w:type="pct"/>
          </w:tcPr>
          <w:p w:rsidR="00D67BB8" w:rsidRDefault="00D67BB8" w:rsidP="00636974">
            <w:pPr>
              <w:rPr>
                <w:rFonts w:ascii="Calibri" w:eastAsia="Times New Roman" w:hAnsi="Calibri" w:cs="Times New Roman"/>
                <w:color w:val="000000"/>
                <w:sz w:val="24"/>
                <w:szCs w:val="24"/>
                <w:lang w:eastAsia="en-GB"/>
              </w:rPr>
            </w:pPr>
            <w:r>
              <w:rPr>
                <w:rFonts w:ascii="Calibri" w:eastAsia="Times New Roman" w:hAnsi="Calibri" w:cs="Times New Roman"/>
                <w:color w:val="000000"/>
                <w:sz w:val="24"/>
                <w:szCs w:val="24"/>
                <w:lang w:eastAsia="en-GB"/>
              </w:rPr>
              <w:t>N/A</w:t>
            </w:r>
          </w:p>
        </w:tc>
      </w:tr>
      <w:tr w:rsidR="00D67BB8" w:rsidRPr="00636974" w:rsidTr="00D67BB8">
        <w:trPr>
          <w:trHeight w:val="315"/>
        </w:trPr>
        <w:tc>
          <w:tcPr>
            <w:tcW w:w="1568" w:type="pct"/>
            <w:noWrap/>
            <w:hideMark/>
          </w:tcPr>
          <w:p w:rsidR="00D67BB8" w:rsidRPr="00636974" w:rsidRDefault="00D67BB8" w:rsidP="00636974">
            <w:pPr>
              <w:rPr>
                <w:rFonts w:ascii="Calibri" w:eastAsia="Times New Roman" w:hAnsi="Calibri" w:cs="Times New Roman"/>
                <w:color w:val="000000"/>
                <w:sz w:val="24"/>
                <w:szCs w:val="24"/>
                <w:lang w:eastAsia="en-GB"/>
              </w:rPr>
            </w:pPr>
            <w:proofErr w:type="spellStart"/>
            <w:r w:rsidRPr="00636974">
              <w:rPr>
                <w:rFonts w:ascii="Calibri" w:eastAsia="Times New Roman" w:hAnsi="Calibri" w:cs="Times New Roman"/>
                <w:color w:val="000000"/>
                <w:sz w:val="24"/>
                <w:szCs w:val="24"/>
                <w:lang w:eastAsia="en-GB"/>
              </w:rPr>
              <w:t>wtw_temp_av</w:t>
            </w:r>
            <w:proofErr w:type="spellEnd"/>
          </w:p>
        </w:tc>
        <w:tc>
          <w:tcPr>
            <w:tcW w:w="1716" w:type="pct"/>
          </w:tcPr>
          <w:p w:rsidR="00D67BB8" w:rsidRPr="00636974" w:rsidRDefault="00D67BB8" w:rsidP="00636974">
            <w:pPr>
              <w:rPr>
                <w:rFonts w:ascii="Calibri" w:eastAsia="Times New Roman" w:hAnsi="Calibri" w:cs="Times New Roman"/>
                <w:color w:val="000000"/>
                <w:sz w:val="24"/>
                <w:szCs w:val="24"/>
                <w:lang w:eastAsia="en-GB"/>
              </w:rPr>
            </w:pPr>
            <w:r>
              <w:rPr>
                <w:rFonts w:ascii="Calibri" w:eastAsia="Times New Roman" w:hAnsi="Calibri" w:cs="Times New Roman"/>
                <w:color w:val="000000"/>
                <w:sz w:val="24"/>
                <w:szCs w:val="24"/>
                <w:lang w:eastAsia="en-GB"/>
              </w:rPr>
              <w:t>3.9%</w:t>
            </w:r>
          </w:p>
        </w:tc>
        <w:tc>
          <w:tcPr>
            <w:tcW w:w="1716" w:type="pct"/>
          </w:tcPr>
          <w:p w:rsidR="00D67BB8" w:rsidRDefault="00660FE7" w:rsidP="00636974">
            <w:pPr>
              <w:rPr>
                <w:rFonts w:ascii="Calibri" w:eastAsia="Times New Roman" w:hAnsi="Calibri" w:cs="Times New Roman"/>
                <w:color w:val="000000"/>
                <w:sz w:val="24"/>
                <w:szCs w:val="24"/>
                <w:lang w:eastAsia="en-GB"/>
              </w:rPr>
            </w:pPr>
            <w:r>
              <w:rPr>
                <w:rFonts w:ascii="Calibri" w:eastAsia="Times New Roman" w:hAnsi="Calibri" w:cs="Times New Roman"/>
                <w:color w:val="000000"/>
                <w:sz w:val="24"/>
                <w:szCs w:val="24"/>
                <w:lang w:eastAsia="en-GB"/>
              </w:rPr>
              <w:t>-0.022</w:t>
            </w:r>
          </w:p>
        </w:tc>
      </w:tr>
      <w:tr w:rsidR="00D67BB8" w:rsidRPr="00636974" w:rsidTr="00D67BB8">
        <w:trPr>
          <w:trHeight w:val="630"/>
        </w:trPr>
        <w:tc>
          <w:tcPr>
            <w:tcW w:w="1568" w:type="pct"/>
            <w:noWrap/>
            <w:hideMark/>
          </w:tcPr>
          <w:p w:rsidR="00D67BB8" w:rsidRPr="00636974" w:rsidRDefault="00D67BB8" w:rsidP="00636974">
            <w:pPr>
              <w:rPr>
                <w:rFonts w:ascii="Calibri" w:eastAsia="Times New Roman" w:hAnsi="Calibri" w:cs="Times New Roman"/>
                <w:color w:val="000000"/>
                <w:sz w:val="24"/>
                <w:szCs w:val="24"/>
                <w:lang w:eastAsia="en-GB"/>
              </w:rPr>
            </w:pPr>
            <w:proofErr w:type="spellStart"/>
            <w:r w:rsidRPr="00636974">
              <w:rPr>
                <w:rFonts w:ascii="Calibri" w:eastAsia="Times New Roman" w:hAnsi="Calibri" w:cs="Times New Roman"/>
                <w:color w:val="000000"/>
                <w:sz w:val="24"/>
                <w:szCs w:val="24"/>
                <w:lang w:eastAsia="en-GB"/>
              </w:rPr>
              <w:t>srv_iron_Nsamples</w:t>
            </w:r>
            <w:proofErr w:type="spellEnd"/>
          </w:p>
        </w:tc>
        <w:tc>
          <w:tcPr>
            <w:tcW w:w="1716" w:type="pct"/>
          </w:tcPr>
          <w:p w:rsidR="00D67BB8" w:rsidRPr="00636974" w:rsidRDefault="00D67BB8" w:rsidP="00636974">
            <w:pPr>
              <w:rPr>
                <w:rFonts w:ascii="Calibri" w:eastAsia="Times New Roman" w:hAnsi="Calibri" w:cs="Times New Roman"/>
                <w:color w:val="000000"/>
                <w:sz w:val="24"/>
                <w:szCs w:val="24"/>
                <w:lang w:eastAsia="en-GB"/>
              </w:rPr>
            </w:pPr>
            <w:r>
              <w:rPr>
                <w:rFonts w:ascii="Calibri" w:eastAsia="Times New Roman" w:hAnsi="Calibri" w:cs="Times New Roman"/>
                <w:color w:val="000000"/>
                <w:sz w:val="24"/>
                <w:szCs w:val="24"/>
                <w:lang w:eastAsia="en-GB"/>
              </w:rPr>
              <w:t>0.03%</w:t>
            </w:r>
          </w:p>
        </w:tc>
        <w:tc>
          <w:tcPr>
            <w:tcW w:w="1716" w:type="pct"/>
          </w:tcPr>
          <w:p w:rsidR="00D67BB8" w:rsidRDefault="00D67BB8" w:rsidP="00636974">
            <w:pPr>
              <w:rPr>
                <w:rFonts w:ascii="Calibri" w:eastAsia="Times New Roman" w:hAnsi="Calibri" w:cs="Times New Roman"/>
                <w:color w:val="000000"/>
                <w:sz w:val="24"/>
                <w:szCs w:val="24"/>
                <w:lang w:eastAsia="en-GB"/>
              </w:rPr>
            </w:pPr>
            <w:r>
              <w:rPr>
                <w:rFonts w:ascii="Calibri" w:eastAsia="Times New Roman" w:hAnsi="Calibri" w:cs="Times New Roman"/>
                <w:color w:val="000000"/>
                <w:sz w:val="24"/>
                <w:szCs w:val="24"/>
                <w:lang w:eastAsia="en-GB"/>
              </w:rPr>
              <w:t>N/A</w:t>
            </w:r>
          </w:p>
        </w:tc>
      </w:tr>
      <w:tr w:rsidR="00D67BB8" w:rsidRPr="00636974" w:rsidTr="00D67BB8">
        <w:trPr>
          <w:trHeight w:val="315"/>
        </w:trPr>
        <w:tc>
          <w:tcPr>
            <w:tcW w:w="1568" w:type="pct"/>
            <w:noWrap/>
            <w:hideMark/>
          </w:tcPr>
          <w:p w:rsidR="00D67BB8" w:rsidRPr="007B3320" w:rsidRDefault="00D67BB8" w:rsidP="00636974">
            <w:pPr>
              <w:rPr>
                <w:rFonts w:ascii="Calibri" w:eastAsia="Times New Roman" w:hAnsi="Calibri" w:cs="Times New Roman"/>
                <w:color w:val="FF0000"/>
                <w:sz w:val="24"/>
                <w:szCs w:val="24"/>
                <w:lang w:eastAsia="en-GB"/>
              </w:rPr>
            </w:pPr>
            <w:proofErr w:type="spellStart"/>
            <w:r w:rsidRPr="007B3320">
              <w:rPr>
                <w:rFonts w:ascii="Calibri" w:eastAsia="Times New Roman" w:hAnsi="Calibri" w:cs="Times New Roman"/>
                <w:color w:val="FF0000"/>
                <w:sz w:val="24"/>
                <w:szCs w:val="24"/>
                <w:lang w:eastAsia="en-GB"/>
              </w:rPr>
              <w:t>srv_iron_av</w:t>
            </w:r>
            <w:proofErr w:type="spellEnd"/>
          </w:p>
        </w:tc>
        <w:tc>
          <w:tcPr>
            <w:tcW w:w="1716" w:type="pct"/>
          </w:tcPr>
          <w:p w:rsidR="00D67BB8" w:rsidRPr="007B3320" w:rsidRDefault="00D67BB8" w:rsidP="00636974">
            <w:pPr>
              <w:rPr>
                <w:rFonts w:ascii="Calibri" w:eastAsia="Times New Roman" w:hAnsi="Calibri" w:cs="Times New Roman"/>
                <w:color w:val="FF0000"/>
                <w:sz w:val="24"/>
                <w:szCs w:val="24"/>
                <w:lang w:eastAsia="en-GB"/>
              </w:rPr>
            </w:pPr>
            <w:r w:rsidRPr="007B3320">
              <w:rPr>
                <w:rFonts w:ascii="Calibri" w:eastAsia="Times New Roman" w:hAnsi="Calibri" w:cs="Times New Roman"/>
                <w:color w:val="FF0000"/>
                <w:sz w:val="24"/>
                <w:szCs w:val="24"/>
                <w:lang w:eastAsia="en-GB"/>
              </w:rPr>
              <w:t>63.7%</w:t>
            </w:r>
          </w:p>
        </w:tc>
        <w:tc>
          <w:tcPr>
            <w:tcW w:w="1716" w:type="pct"/>
          </w:tcPr>
          <w:p w:rsidR="00D67BB8" w:rsidRPr="007B3320" w:rsidRDefault="00660FE7" w:rsidP="007B3320">
            <w:pPr>
              <w:rPr>
                <w:rFonts w:ascii="Calibri" w:eastAsia="Times New Roman" w:hAnsi="Calibri" w:cs="Times New Roman"/>
                <w:color w:val="FF0000"/>
                <w:sz w:val="24"/>
                <w:szCs w:val="24"/>
                <w:lang w:eastAsia="en-GB"/>
              </w:rPr>
            </w:pPr>
            <w:r w:rsidRPr="007B3320">
              <w:rPr>
                <w:rFonts w:ascii="Calibri" w:eastAsia="Times New Roman" w:hAnsi="Calibri" w:cs="Times New Roman"/>
                <w:color w:val="FF0000"/>
                <w:sz w:val="24"/>
                <w:szCs w:val="24"/>
                <w:lang w:eastAsia="en-GB"/>
              </w:rPr>
              <w:t>0.131</w:t>
            </w:r>
          </w:p>
        </w:tc>
      </w:tr>
      <w:tr w:rsidR="00D67BB8" w:rsidRPr="00FE0A9C" w:rsidTr="00D67BB8">
        <w:trPr>
          <w:trHeight w:val="630"/>
        </w:trPr>
        <w:tc>
          <w:tcPr>
            <w:tcW w:w="1568" w:type="pct"/>
            <w:noWrap/>
            <w:hideMark/>
          </w:tcPr>
          <w:p w:rsidR="00D67BB8" w:rsidRPr="00FE0A9C" w:rsidRDefault="00D67BB8" w:rsidP="00636974">
            <w:pPr>
              <w:rPr>
                <w:rFonts w:ascii="Calibri" w:eastAsia="Times New Roman" w:hAnsi="Calibri" w:cs="Times New Roman"/>
                <w:color w:val="FF0000"/>
                <w:sz w:val="24"/>
                <w:szCs w:val="24"/>
                <w:lang w:eastAsia="en-GB"/>
              </w:rPr>
            </w:pPr>
            <w:proofErr w:type="spellStart"/>
            <w:r w:rsidRPr="009C5456">
              <w:rPr>
                <w:rFonts w:ascii="Calibri" w:eastAsia="Times New Roman" w:hAnsi="Calibri" w:cs="Times New Roman"/>
                <w:sz w:val="24"/>
                <w:szCs w:val="24"/>
                <w:lang w:eastAsia="en-GB"/>
              </w:rPr>
              <w:t>srv_mang_Nsamples</w:t>
            </w:r>
            <w:proofErr w:type="spellEnd"/>
          </w:p>
        </w:tc>
        <w:tc>
          <w:tcPr>
            <w:tcW w:w="1716" w:type="pct"/>
          </w:tcPr>
          <w:p w:rsidR="00D67BB8" w:rsidRPr="005D3C48" w:rsidRDefault="00D67BB8" w:rsidP="00636974">
            <w:pPr>
              <w:rPr>
                <w:rFonts w:ascii="Calibri" w:eastAsia="Times New Roman" w:hAnsi="Calibri" w:cs="Times New Roman"/>
                <w:sz w:val="24"/>
                <w:szCs w:val="24"/>
                <w:lang w:eastAsia="en-GB"/>
              </w:rPr>
            </w:pPr>
            <w:r w:rsidRPr="005D3C48">
              <w:rPr>
                <w:rFonts w:ascii="Calibri" w:eastAsia="Times New Roman" w:hAnsi="Calibri" w:cs="Times New Roman"/>
                <w:sz w:val="24"/>
                <w:szCs w:val="24"/>
                <w:lang w:eastAsia="en-GB"/>
              </w:rPr>
              <w:t>0.03%</w:t>
            </w:r>
          </w:p>
        </w:tc>
        <w:tc>
          <w:tcPr>
            <w:tcW w:w="1716" w:type="pct"/>
          </w:tcPr>
          <w:p w:rsidR="00D67BB8" w:rsidRPr="005D3C48" w:rsidRDefault="009C5456" w:rsidP="00636974">
            <w:pPr>
              <w:rPr>
                <w:rFonts w:ascii="Calibri" w:eastAsia="Times New Roman" w:hAnsi="Calibri" w:cs="Times New Roman"/>
                <w:sz w:val="24"/>
                <w:szCs w:val="24"/>
                <w:lang w:eastAsia="en-GB"/>
              </w:rPr>
            </w:pPr>
            <w:r w:rsidRPr="005D3C48">
              <w:rPr>
                <w:rFonts w:ascii="Calibri" w:eastAsia="Times New Roman" w:hAnsi="Calibri" w:cs="Times New Roman"/>
                <w:sz w:val="24"/>
                <w:szCs w:val="24"/>
                <w:lang w:eastAsia="en-GB"/>
              </w:rPr>
              <w:t>N/A</w:t>
            </w:r>
          </w:p>
        </w:tc>
      </w:tr>
    </w:tbl>
    <w:p w:rsidR="00AB162D" w:rsidRPr="00FE0A9C" w:rsidRDefault="00AB162D">
      <w:pPr>
        <w:rPr>
          <w:color w:val="FF0000"/>
        </w:rPr>
      </w:pPr>
      <w:r w:rsidRPr="00FE0A9C">
        <w:rPr>
          <w:color w:val="FF0000"/>
        </w:rPr>
        <w:br w:type="page"/>
      </w:r>
    </w:p>
    <w:tbl>
      <w:tblPr>
        <w:tblStyle w:val="TableGrid"/>
        <w:tblW w:w="5000" w:type="pct"/>
        <w:tblLook w:val="04A0"/>
      </w:tblPr>
      <w:tblGrid>
        <w:gridCol w:w="2762"/>
        <w:gridCol w:w="3240"/>
        <w:gridCol w:w="3240"/>
      </w:tblGrid>
      <w:tr w:rsidR="00D67BB8" w:rsidRPr="00FE0A9C" w:rsidTr="00D67BB8">
        <w:trPr>
          <w:trHeight w:val="315"/>
        </w:trPr>
        <w:tc>
          <w:tcPr>
            <w:tcW w:w="1494" w:type="pct"/>
            <w:noWrap/>
            <w:hideMark/>
          </w:tcPr>
          <w:p w:rsidR="00D67BB8" w:rsidRPr="00FE0A9C" w:rsidRDefault="00D67BB8" w:rsidP="00935021">
            <w:pPr>
              <w:rPr>
                <w:rFonts w:ascii="Calibri" w:eastAsia="Times New Roman" w:hAnsi="Calibri" w:cs="Times New Roman"/>
                <w:b/>
                <w:bCs/>
                <w:color w:val="FF0000"/>
                <w:sz w:val="24"/>
                <w:szCs w:val="24"/>
                <w:lang w:eastAsia="en-GB"/>
              </w:rPr>
            </w:pPr>
            <w:r w:rsidRPr="00D67BB8">
              <w:rPr>
                <w:rFonts w:ascii="Calibri" w:eastAsia="Times New Roman" w:hAnsi="Calibri" w:cs="Times New Roman"/>
                <w:b/>
                <w:bCs/>
                <w:sz w:val="24"/>
                <w:szCs w:val="24"/>
                <w:lang w:eastAsia="en-GB"/>
              </w:rPr>
              <w:lastRenderedPageBreak/>
              <w:t>Parameter name</w:t>
            </w:r>
          </w:p>
        </w:tc>
        <w:tc>
          <w:tcPr>
            <w:tcW w:w="1753" w:type="pct"/>
            <w:noWrap/>
            <w:hideMark/>
          </w:tcPr>
          <w:p w:rsidR="00D67BB8" w:rsidRPr="00FE0A9C" w:rsidRDefault="00D67BB8" w:rsidP="00935021">
            <w:pPr>
              <w:rPr>
                <w:rFonts w:ascii="Calibri" w:eastAsia="Times New Roman" w:hAnsi="Calibri" w:cs="Times New Roman"/>
                <w:b/>
                <w:bCs/>
                <w:color w:val="FF0000"/>
                <w:sz w:val="24"/>
                <w:szCs w:val="24"/>
                <w:lang w:eastAsia="en-GB"/>
              </w:rPr>
            </w:pPr>
            <w:r w:rsidRPr="00D67BB8">
              <w:rPr>
                <w:rFonts w:ascii="Calibri" w:eastAsia="Times New Roman" w:hAnsi="Calibri" w:cs="Times New Roman"/>
                <w:b/>
                <w:bCs/>
                <w:sz w:val="24"/>
                <w:szCs w:val="24"/>
                <w:lang w:eastAsia="en-GB"/>
              </w:rPr>
              <w:t>% missing data 2008-2014</w:t>
            </w:r>
          </w:p>
        </w:tc>
        <w:tc>
          <w:tcPr>
            <w:tcW w:w="1753" w:type="pct"/>
          </w:tcPr>
          <w:p w:rsidR="00D67BB8" w:rsidRPr="00D67BB8" w:rsidRDefault="00D67BB8" w:rsidP="00935021">
            <w:pPr>
              <w:rPr>
                <w:rFonts w:ascii="Calibri" w:eastAsia="Times New Roman" w:hAnsi="Calibri" w:cs="Times New Roman"/>
                <w:b/>
                <w:bCs/>
                <w:sz w:val="24"/>
                <w:szCs w:val="24"/>
                <w:lang w:eastAsia="en-GB"/>
              </w:rPr>
            </w:pPr>
            <w:r>
              <w:rPr>
                <w:rFonts w:ascii="Calibri" w:eastAsia="Times New Roman" w:hAnsi="Calibri" w:cs="Times New Roman"/>
                <w:b/>
                <w:bCs/>
                <w:color w:val="000000"/>
                <w:sz w:val="24"/>
                <w:szCs w:val="24"/>
                <w:lang w:eastAsia="en-GB"/>
              </w:rPr>
              <w:t>Pearson Correlation with Iron fail target (H=1, L=0)</w:t>
            </w:r>
          </w:p>
        </w:tc>
      </w:tr>
      <w:tr w:rsidR="00D67BB8" w:rsidRPr="00FE0A9C" w:rsidTr="00D67BB8">
        <w:trPr>
          <w:trHeight w:val="315"/>
        </w:trPr>
        <w:tc>
          <w:tcPr>
            <w:tcW w:w="1494" w:type="pct"/>
            <w:noWrap/>
            <w:hideMark/>
          </w:tcPr>
          <w:p w:rsidR="00D67BB8" w:rsidRPr="00FE0A9C" w:rsidRDefault="00D67BB8" w:rsidP="00A05402">
            <w:pPr>
              <w:rPr>
                <w:rFonts w:ascii="Calibri" w:eastAsia="Times New Roman" w:hAnsi="Calibri" w:cs="Times New Roman"/>
                <w:color w:val="FF0000"/>
                <w:sz w:val="24"/>
                <w:szCs w:val="24"/>
                <w:lang w:eastAsia="en-GB"/>
              </w:rPr>
            </w:pPr>
            <w:proofErr w:type="spellStart"/>
            <w:r w:rsidRPr="00FE0A9C">
              <w:rPr>
                <w:rFonts w:ascii="Calibri" w:eastAsia="Times New Roman" w:hAnsi="Calibri" w:cs="Times New Roman"/>
                <w:color w:val="FF0000"/>
                <w:sz w:val="24"/>
                <w:szCs w:val="24"/>
                <w:lang w:eastAsia="en-GB"/>
              </w:rPr>
              <w:t>srv_mang_av</w:t>
            </w:r>
            <w:proofErr w:type="spellEnd"/>
          </w:p>
        </w:tc>
        <w:tc>
          <w:tcPr>
            <w:tcW w:w="1753" w:type="pct"/>
          </w:tcPr>
          <w:p w:rsidR="00D67BB8" w:rsidRPr="00FE0A9C" w:rsidRDefault="00D67BB8" w:rsidP="00A05402">
            <w:pPr>
              <w:rPr>
                <w:rFonts w:ascii="Calibri" w:eastAsia="Times New Roman" w:hAnsi="Calibri" w:cs="Times New Roman"/>
                <w:color w:val="FF0000"/>
                <w:sz w:val="24"/>
                <w:szCs w:val="24"/>
                <w:lang w:eastAsia="en-GB"/>
              </w:rPr>
            </w:pPr>
            <w:r w:rsidRPr="00FE0A9C">
              <w:rPr>
                <w:rFonts w:ascii="Calibri" w:eastAsia="Times New Roman" w:hAnsi="Calibri" w:cs="Times New Roman"/>
                <w:color w:val="FF0000"/>
                <w:sz w:val="24"/>
                <w:szCs w:val="24"/>
                <w:lang w:eastAsia="en-GB"/>
              </w:rPr>
              <w:t>94.0%</w:t>
            </w:r>
          </w:p>
        </w:tc>
        <w:tc>
          <w:tcPr>
            <w:tcW w:w="1753" w:type="pct"/>
          </w:tcPr>
          <w:p w:rsidR="00D67BB8" w:rsidRPr="00FE0A9C" w:rsidRDefault="009C5456" w:rsidP="00A05402">
            <w:pPr>
              <w:rPr>
                <w:rFonts w:ascii="Calibri" w:eastAsia="Times New Roman" w:hAnsi="Calibri" w:cs="Times New Roman"/>
                <w:color w:val="FF0000"/>
                <w:sz w:val="24"/>
                <w:szCs w:val="24"/>
                <w:lang w:eastAsia="en-GB"/>
              </w:rPr>
            </w:pPr>
            <w:r>
              <w:rPr>
                <w:rFonts w:ascii="Calibri" w:eastAsia="Times New Roman" w:hAnsi="Calibri" w:cs="Times New Roman"/>
                <w:color w:val="FF0000"/>
                <w:sz w:val="24"/>
                <w:szCs w:val="24"/>
                <w:lang w:eastAsia="en-GB"/>
              </w:rPr>
              <w:t>0.153</w:t>
            </w:r>
          </w:p>
        </w:tc>
      </w:tr>
      <w:tr w:rsidR="00D67BB8" w:rsidRPr="00FE0A9C" w:rsidTr="00D67BB8">
        <w:trPr>
          <w:trHeight w:val="630"/>
        </w:trPr>
        <w:tc>
          <w:tcPr>
            <w:tcW w:w="1494" w:type="pct"/>
            <w:noWrap/>
            <w:hideMark/>
          </w:tcPr>
          <w:p w:rsidR="00D67BB8" w:rsidRPr="00FE0A9C" w:rsidRDefault="00D67BB8" w:rsidP="00A05402">
            <w:pPr>
              <w:rPr>
                <w:rFonts w:ascii="Calibri" w:eastAsia="Times New Roman" w:hAnsi="Calibri" w:cs="Times New Roman"/>
                <w:color w:val="FF0000"/>
                <w:sz w:val="24"/>
                <w:szCs w:val="24"/>
                <w:lang w:eastAsia="en-GB"/>
              </w:rPr>
            </w:pPr>
            <w:proofErr w:type="spellStart"/>
            <w:r w:rsidRPr="009C5456">
              <w:rPr>
                <w:rFonts w:ascii="Calibri" w:eastAsia="Times New Roman" w:hAnsi="Calibri" w:cs="Times New Roman"/>
                <w:sz w:val="24"/>
                <w:szCs w:val="24"/>
                <w:lang w:eastAsia="en-GB"/>
              </w:rPr>
              <w:t>srv_turb_Nsamples</w:t>
            </w:r>
            <w:proofErr w:type="spellEnd"/>
          </w:p>
        </w:tc>
        <w:tc>
          <w:tcPr>
            <w:tcW w:w="1753" w:type="pct"/>
          </w:tcPr>
          <w:p w:rsidR="00D67BB8" w:rsidRPr="00FE0A9C" w:rsidRDefault="00D67BB8" w:rsidP="00A05402">
            <w:pPr>
              <w:rPr>
                <w:rFonts w:ascii="Calibri" w:eastAsia="Times New Roman" w:hAnsi="Calibri" w:cs="Times New Roman"/>
                <w:color w:val="FF0000"/>
                <w:sz w:val="24"/>
                <w:szCs w:val="24"/>
                <w:lang w:eastAsia="en-GB"/>
              </w:rPr>
            </w:pPr>
            <w:r w:rsidRPr="009C5456">
              <w:rPr>
                <w:rFonts w:ascii="Calibri" w:eastAsia="Times New Roman" w:hAnsi="Calibri" w:cs="Times New Roman"/>
                <w:sz w:val="24"/>
                <w:szCs w:val="24"/>
                <w:lang w:eastAsia="en-GB"/>
              </w:rPr>
              <w:t>0.03%</w:t>
            </w:r>
          </w:p>
        </w:tc>
        <w:tc>
          <w:tcPr>
            <w:tcW w:w="1753" w:type="pct"/>
          </w:tcPr>
          <w:p w:rsidR="00D67BB8" w:rsidRPr="00FE0A9C" w:rsidRDefault="00D67BB8" w:rsidP="00A05402">
            <w:pPr>
              <w:rPr>
                <w:rFonts w:ascii="Calibri" w:eastAsia="Times New Roman" w:hAnsi="Calibri" w:cs="Times New Roman"/>
                <w:color w:val="FF0000"/>
                <w:sz w:val="24"/>
                <w:szCs w:val="24"/>
                <w:lang w:eastAsia="en-GB"/>
              </w:rPr>
            </w:pPr>
            <w:r>
              <w:rPr>
                <w:rFonts w:ascii="Calibri" w:eastAsia="Times New Roman" w:hAnsi="Calibri" w:cs="Times New Roman"/>
                <w:color w:val="000000"/>
                <w:sz w:val="24"/>
                <w:szCs w:val="24"/>
                <w:lang w:eastAsia="en-GB"/>
              </w:rPr>
              <w:t>N/A</w:t>
            </w:r>
          </w:p>
        </w:tc>
      </w:tr>
      <w:tr w:rsidR="00D67BB8" w:rsidRPr="00FE0A9C" w:rsidTr="00D67BB8">
        <w:trPr>
          <w:trHeight w:val="315"/>
        </w:trPr>
        <w:tc>
          <w:tcPr>
            <w:tcW w:w="1494" w:type="pct"/>
            <w:noWrap/>
            <w:hideMark/>
          </w:tcPr>
          <w:p w:rsidR="00D67BB8" w:rsidRPr="00FE0A9C" w:rsidRDefault="00D67BB8" w:rsidP="00636974">
            <w:pPr>
              <w:rPr>
                <w:rFonts w:ascii="Calibri" w:eastAsia="Times New Roman" w:hAnsi="Calibri" w:cs="Times New Roman"/>
                <w:color w:val="FF0000"/>
                <w:sz w:val="24"/>
                <w:szCs w:val="24"/>
                <w:lang w:eastAsia="en-GB"/>
              </w:rPr>
            </w:pPr>
            <w:proofErr w:type="spellStart"/>
            <w:r w:rsidRPr="00FE0A9C">
              <w:rPr>
                <w:rFonts w:ascii="Calibri" w:eastAsia="Times New Roman" w:hAnsi="Calibri" w:cs="Times New Roman"/>
                <w:color w:val="FF0000"/>
                <w:sz w:val="24"/>
                <w:szCs w:val="24"/>
                <w:lang w:eastAsia="en-GB"/>
              </w:rPr>
              <w:t>srv_turb_av</w:t>
            </w:r>
            <w:proofErr w:type="spellEnd"/>
          </w:p>
        </w:tc>
        <w:tc>
          <w:tcPr>
            <w:tcW w:w="1753" w:type="pct"/>
          </w:tcPr>
          <w:p w:rsidR="00D67BB8" w:rsidRPr="00FE0A9C" w:rsidRDefault="00D67BB8" w:rsidP="00636974">
            <w:pPr>
              <w:rPr>
                <w:rFonts w:ascii="Calibri" w:eastAsia="Times New Roman" w:hAnsi="Calibri" w:cs="Times New Roman"/>
                <w:color w:val="FF0000"/>
                <w:sz w:val="24"/>
                <w:szCs w:val="24"/>
                <w:lang w:eastAsia="en-GB"/>
              </w:rPr>
            </w:pPr>
            <w:r w:rsidRPr="00FE0A9C">
              <w:rPr>
                <w:rFonts w:ascii="Calibri" w:eastAsia="Times New Roman" w:hAnsi="Calibri" w:cs="Times New Roman"/>
                <w:color w:val="FF0000"/>
                <w:sz w:val="24"/>
                <w:szCs w:val="24"/>
                <w:lang w:eastAsia="en-GB"/>
              </w:rPr>
              <w:t>99.3%</w:t>
            </w:r>
          </w:p>
        </w:tc>
        <w:tc>
          <w:tcPr>
            <w:tcW w:w="1753" w:type="pct"/>
          </w:tcPr>
          <w:p w:rsidR="00D67BB8" w:rsidRPr="00FE0A9C" w:rsidRDefault="009C5456" w:rsidP="00636974">
            <w:pPr>
              <w:rPr>
                <w:rFonts w:ascii="Calibri" w:eastAsia="Times New Roman" w:hAnsi="Calibri" w:cs="Times New Roman"/>
                <w:color w:val="FF0000"/>
                <w:sz w:val="24"/>
                <w:szCs w:val="24"/>
                <w:lang w:eastAsia="en-GB"/>
              </w:rPr>
            </w:pPr>
            <w:r>
              <w:rPr>
                <w:rFonts w:ascii="Calibri" w:eastAsia="Times New Roman" w:hAnsi="Calibri" w:cs="Times New Roman"/>
                <w:color w:val="FF0000"/>
                <w:sz w:val="24"/>
                <w:szCs w:val="24"/>
                <w:lang w:eastAsia="en-GB"/>
              </w:rPr>
              <w:t>0.259</w:t>
            </w:r>
          </w:p>
        </w:tc>
      </w:tr>
      <w:tr w:rsidR="00D67BB8" w:rsidRPr="00636974" w:rsidTr="00D67BB8">
        <w:trPr>
          <w:trHeight w:val="630"/>
        </w:trPr>
        <w:tc>
          <w:tcPr>
            <w:tcW w:w="1494" w:type="pct"/>
            <w:noWrap/>
            <w:hideMark/>
          </w:tcPr>
          <w:p w:rsidR="00D67BB8" w:rsidRPr="00636974" w:rsidRDefault="00D67BB8" w:rsidP="00636974">
            <w:pPr>
              <w:rPr>
                <w:rFonts w:ascii="Calibri" w:eastAsia="Times New Roman" w:hAnsi="Calibri" w:cs="Times New Roman"/>
                <w:color w:val="000000"/>
                <w:sz w:val="24"/>
                <w:szCs w:val="24"/>
                <w:lang w:eastAsia="en-GB"/>
              </w:rPr>
            </w:pPr>
            <w:proofErr w:type="spellStart"/>
            <w:r w:rsidRPr="00636974">
              <w:rPr>
                <w:rFonts w:ascii="Calibri" w:eastAsia="Times New Roman" w:hAnsi="Calibri" w:cs="Times New Roman"/>
                <w:color w:val="000000"/>
                <w:sz w:val="24"/>
                <w:szCs w:val="24"/>
                <w:lang w:eastAsia="en-GB"/>
              </w:rPr>
              <w:t>srv_chlor_total_Nsamples</w:t>
            </w:r>
            <w:proofErr w:type="spellEnd"/>
          </w:p>
        </w:tc>
        <w:tc>
          <w:tcPr>
            <w:tcW w:w="1753" w:type="pct"/>
          </w:tcPr>
          <w:p w:rsidR="00D67BB8" w:rsidRPr="00636974" w:rsidRDefault="00D67BB8" w:rsidP="00636974">
            <w:pPr>
              <w:rPr>
                <w:rFonts w:ascii="Calibri" w:eastAsia="Times New Roman" w:hAnsi="Calibri" w:cs="Times New Roman"/>
                <w:color w:val="000000"/>
                <w:sz w:val="24"/>
                <w:szCs w:val="24"/>
                <w:lang w:eastAsia="en-GB"/>
              </w:rPr>
            </w:pPr>
            <w:r>
              <w:rPr>
                <w:rFonts w:ascii="Calibri" w:eastAsia="Times New Roman" w:hAnsi="Calibri" w:cs="Times New Roman"/>
                <w:color w:val="000000"/>
                <w:sz w:val="24"/>
                <w:szCs w:val="24"/>
                <w:lang w:eastAsia="en-GB"/>
              </w:rPr>
              <w:t>0.03%</w:t>
            </w:r>
          </w:p>
        </w:tc>
        <w:tc>
          <w:tcPr>
            <w:tcW w:w="1753" w:type="pct"/>
          </w:tcPr>
          <w:p w:rsidR="00D67BB8" w:rsidRDefault="00D67BB8" w:rsidP="00636974">
            <w:pPr>
              <w:rPr>
                <w:rFonts w:ascii="Calibri" w:eastAsia="Times New Roman" w:hAnsi="Calibri" w:cs="Times New Roman"/>
                <w:color w:val="000000"/>
                <w:sz w:val="24"/>
                <w:szCs w:val="24"/>
                <w:lang w:eastAsia="en-GB"/>
              </w:rPr>
            </w:pPr>
            <w:r>
              <w:rPr>
                <w:rFonts w:ascii="Calibri" w:eastAsia="Times New Roman" w:hAnsi="Calibri" w:cs="Times New Roman"/>
                <w:color w:val="000000"/>
                <w:sz w:val="24"/>
                <w:szCs w:val="24"/>
                <w:lang w:eastAsia="en-GB"/>
              </w:rPr>
              <w:t>N/A</w:t>
            </w:r>
          </w:p>
        </w:tc>
      </w:tr>
      <w:tr w:rsidR="00D67BB8" w:rsidRPr="00636974" w:rsidTr="00D67BB8">
        <w:trPr>
          <w:trHeight w:val="315"/>
        </w:trPr>
        <w:tc>
          <w:tcPr>
            <w:tcW w:w="1494" w:type="pct"/>
            <w:noWrap/>
            <w:hideMark/>
          </w:tcPr>
          <w:p w:rsidR="00D67BB8" w:rsidRPr="00636974" w:rsidRDefault="00D67BB8" w:rsidP="00636974">
            <w:pPr>
              <w:rPr>
                <w:rFonts w:ascii="Calibri" w:eastAsia="Times New Roman" w:hAnsi="Calibri" w:cs="Times New Roman"/>
                <w:color w:val="000000"/>
                <w:sz w:val="24"/>
                <w:szCs w:val="24"/>
                <w:lang w:eastAsia="en-GB"/>
              </w:rPr>
            </w:pPr>
            <w:proofErr w:type="spellStart"/>
            <w:r w:rsidRPr="00636974">
              <w:rPr>
                <w:rFonts w:ascii="Calibri" w:eastAsia="Times New Roman" w:hAnsi="Calibri" w:cs="Times New Roman"/>
                <w:color w:val="000000"/>
                <w:sz w:val="24"/>
                <w:szCs w:val="24"/>
                <w:lang w:eastAsia="en-GB"/>
              </w:rPr>
              <w:t>srv_chlor_total_av</w:t>
            </w:r>
            <w:proofErr w:type="spellEnd"/>
          </w:p>
        </w:tc>
        <w:tc>
          <w:tcPr>
            <w:tcW w:w="1753" w:type="pct"/>
          </w:tcPr>
          <w:p w:rsidR="00D67BB8" w:rsidRPr="00636974" w:rsidRDefault="00D67BB8" w:rsidP="00636974">
            <w:pPr>
              <w:rPr>
                <w:rFonts w:ascii="Calibri" w:eastAsia="Times New Roman" w:hAnsi="Calibri" w:cs="Times New Roman"/>
                <w:color w:val="000000"/>
                <w:sz w:val="24"/>
                <w:szCs w:val="24"/>
                <w:lang w:eastAsia="en-GB"/>
              </w:rPr>
            </w:pPr>
            <w:r>
              <w:rPr>
                <w:rFonts w:ascii="Calibri" w:eastAsia="Times New Roman" w:hAnsi="Calibri" w:cs="Times New Roman"/>
                <w:color w:val="000000"/>
                <w:sz w:val="24"/>
                <w:szCs w:val="24"/>
                <w:lang w:eastAsia="en-GB"/>
              </w:rPr>
              <w:t>16.3%</w:t>
            </w:r>
          </w:p>
        </w:tc>
        <w:tc>
          <w:tcPr>
            <w:tcW w:w="1753" w:type="pct"/>
          </w:tcPr>
          <w:p w:rsidR="00D67BB8" w:rsidRDefault="009C5456" w:rsidP="00636974">
            <w:pPr>
              <w:rPr>
                <w:rFonts w:ascii="Calibri" w:eastAsia="Times New Roman" w:hAnsi="Calibri" w:cs="Times New Roman"/>
                <w:color w:val="000000"/>
                <w:sz w:val="24"/>
                <w:szCs w:val="24"/>
                <w:lang w:eastAsia="en-GB"/>
              </w:rPr>
            </w:pPr>
            <w:r>
              <w:rPr>
                <w:rFonts w:ascii="Calibri" w:eastAsia="Times New Roman" w:hAnsi="Calibri" w:cs="Times New Roman"/>
                <w:color w:val="000000"/>
                <w:sz w:val="24"/>
                <w:szCs w:val="24"/>
                <w:lang w:eastAsia="en-GB"/>
              </w:rPr>
              <w:t>0.038</w:t>
            </w:r>
          </w:p>
        </w:tc>
      </w:tr>
      <w:tr w:rsidR="00D67BB8" w:rsidRPr="00636974" w:rsidTr="00D67BB8">
        <w:trPr>
          <w:trHeight w:val="630"/>
        </w:trPr>
        <w:tc>
          <w:tcPr>
            <w:tcW w:w="1494" w:type="pct"/>
            <w:noWrap/>
            <w:hideMark/>
          </w:tcPr>
          <w:p w:rsidR="00D67BB8" w:rsidRPr="00636974" w:rsidRDefault="00D67BB8" w:rsidP="00636974">
            <w:pPr>
              <w:rPr>
                <w:rFonts w:ascii="Calibri" w:eastAsia="Times New Roman" w:hAnsi="Calibri" w:cs="Times New Roman"/>
                <w:color w:val="000000"/>
                <w:sz w:val="24"/>
                <w:szCs w:val="24"/>
                <w:lang w:eastAsia="en-GB"/>
              </w:rPr>
            </w:pPr>
            <w:proofErr w:type="spellStart"/>
            <w:r w:rsidRPr="00636974">
              <w:rPr>
                <w:rFonts w:ascii="Calibri" w:eastAsia="Times New Roman" w:hAnsi="Calibri" w:cs="Times New Roman"/>
                <w:color w:val="000000"/>
                <w:sz w:val="24"/>
                <w:szCs w:val="24"/>
                <w:lang w:eastAsia="en-GB"/>
              </w:rPr>
              <w:t>srv_chlor_free_Nsamples</w:t>
            </w:r>
            <w:proofErr w:type="spellEnd"/>
          </w:p>
        </w:tc>
        <w:tc>
          <w:tcPr>
            <w:tcW w:w="1753" w:type="pct"/>
          </w:tcPr>
          <w:p w:rsidR="00D67BB8" w:rsidRPr="00636974" w:rsidRDefault="00D67BB8" w:rsidP="00636974">
            <w:pPr>
              <w:rPr>
                <w:rFonts w:ascii="Calibri" w:eastAsia="Times New Roman" w:hAnsi="Calibri" w:cs="Times New Roman"/>
                <w:color w:val="000000"/>
                <w:sz w:val="24"/>
                <w:szCs w:val="24"/>
                <w:lang w:eastAsia="en-GB"/>
              </w:rPr>
            </w:pPr>
            <w:r>
              <w:rPr>
                <w:rFonts w:ascii="Calibri" w:eastAsia="Times New Roman" w:hAnsi="Calibri" w:cs="Times New Roman"/>
                <w:color w:val="000000"/>
                <w:sz w:val="24"/>
                <w:szCs w:val="24"/>
                <w:lang w:eastAsia="en-GB"/>
              </w:rPr>
              <w:t>0.03%</w:t>
            </w:r>
          </w:p>
        </w:tc>
        <w:tc>
          <w:tcPr>
            <w:tcW w:w="1753" w:type="pct"/>
          </w:tcPr>
          <w:p w:rsidR="00D67BB8" w:rsidRDefault="00D67BB8" w:rsidP="00636974">
            <w:pPr>
              <w:rPr>
                <w:rFonts w:ascii="Calibri" w:eastAsia="Times New Roman" w:hAnsi="Calibri" w:cs="Times New Roman"/>
                <w:color w:val="000000"/>
                <w:sz w:val="24"/>
                <w:szCs w:val="24"/>
                <w:lang w:eastAsia="en-GB"/>
              </w:rPr>
            </w:pPr>
            <w:r>
              <w:rPr>
                <w:rFonts w:ascii="Calibri" w:eastAsia="Times New Roman" w:hAnsi="Calibri" w:cs="Times New Roman"/>
                <w:color w:val="000000"/>
                <w:sz w:val="24"/>
                <w:szCs w:val="24"/>
                <w:lang w:eastAsia="en-GB"/>
              </w:rPr>
              <w:t>N/A</w:t>
            </w:r>
          </w:p>
        </w:tc>
      </w:tr>
      <w:tr w:rsidR="00D67BB8" w:rsidRPr="00636974" w:rsidTr="00D67BB8">
        <w:trPr>
          <w:trHeight w:val="315"/>
        </w:trPr>
        <w:tc>
          <w:tcPr>
            <w:tcW w:w="1494" w:type="pct"/>
            <w:noWrap/>
            <w:hideMark/>
          </w:tcPr>
          <w:p w:rsidR="00D67BB8" w:rsidRPr="00636974" w:rsidRDefault="00D67BB8" w:rsidP="00636974">
            <w:pPr>
              <w:rPr>
                <w:rFonts w:ascii="Calibri" w:eastAsia="Times New Roman" w:hAnsi="Calibri" w:cs="Times New Roman"/>
                <w:color w:val="000000"/>
                <w:sz w:val="24"/>
                <w:szCs w:val="24"/>
                <w:lang w:eastAsia="en-GB"/>
              </w:rPr>
            </w:pPr>
            <w:proofErr w:type="spellStart"/>
            <w:r w:rsidRPr="00636974">
              <w:rPr>
                <w:rFonts w:ascii="Calibri" w:eastAsia="Times New Roman" w:hAnsi="Calibri" w:cs="Times New Roman"/>
                <w:color w:val="000000"/>
                <w:sz w:val="24"/>
                <w:szCs w:val="24"/>
                <w:lang w:eastAsia="en-GB"/>
              </w:rPr>
              <w:t>srv_chlor_free_av</w:t>
            </w:r>
            <w:proofErr w:type="spellEnd"/>
          </w:p>
        </w:tc>
        <w:tc>
          <w:tcPr>
            <w:tcW w:w="1753" w:type="pct"/>
          </w:tcPr>
          <w:p w:rsidR="00D67BB8" w:rsidRPr="00636974" w:rsidRDefault="00D67BB8" w:rsidP="00636974">
            <w:pPr>
              <w:rPr>
                <w:rFonts w:ascii="Calibri" w:eastAsia="Times New Roman" w:hAnsi="Calibri" w:cs="Times New Roman"/>
                <w:color w:val="000000"/>
                <w:sz w:val="24"/>
                <w:szCs w:val="24"/>
                <w:lang w:eastAsia="en-GB"/>
              </w:rPr>
            </w:pPr>
            <w:r>
              <w:rPr>
                <w:rFonts w:ascii="Calibri" w:eastAsia="Times New Roman" w:hAnsi="Calibri" w:cs="Times New Roman"/>
                <w:color w:val="000000"/>
                <w:sz w:val="24"/>
                <w:szCs w:val="24"/>
                <w:lang w:eastAsia="en-GB"/>
              </w:rPr>
              <w:t>16.3%</w:t>
            </w:r>
          </w:p>
        </w:tc>
        <w:tc>
          <w:tcPr>
            <w:tcW w:w="1753" w:type="pct"/>
          </w:tcPr>
          <w:p w:rsidR="00D67BB8" w:rsidRDefault="009C5456" w:rsidP="00636974">
            <w:pPr>
              <w:rPr>
                <w:rFonts w:ascii="Calibri" w:eastAsia="Times New Roman" w:hAnsi="Calibri" w:cs="Times New Roman"/>
                <w:color w:val="000000"/>
                <w:sz w:val="24"/>
                <w:szCs w:val="24"/>
                <w:lang w:eastAsia="en-GB"/>
              </w:rPr>
            </w:pPr>
            <w:r>
              <w:rPr>
                <w:rFonts w:ascii="Calibri" w:eastAsia="Times New Roman" w:hAnsi="Calibri" w:cs="Times New Roman"/>
                <w:color w:val="000000"/>
                <w:sz w:val="24"/>
                <w:szCs w:val="24"/>
                <w:lang w:eastAsia="en-GB"/>
              </w:rPr>
              <w:t>0.020</w:t>
            </w:r>
          </w:p>
        </w:tc>
      </w:tr>
      <w:tr w:rsidR="00D67BB8" w:rsidRPr="00636974" w:rsidTr="00D67BB8">
        <w:trPr>
          <w:trHeight w:val="630"/>
        </w:trPr>
        <w:tc>
          <w:tcPr>
            <w:tcW w:w="1494" w:type="pct"/>
            <w:noWrap/>
            <w:hideMark/>
          </w:tcPr>
          <w:p w:rsidR="00D67BB8" w:rsidRPr="009C5456" w:rsidRDefault="00D67BB8" w:rsidP="00636974">
            <w:pPr>
              <w:rPr>
                <w:rFonts w:ascii="Calibri" w:eastAsia="Times New Roman" w:hAnsi="Calibri" w:cs="Times New Roman"/>
                <w:sz w:val="24"/>
                <w:szCs w:val="24"/>
                <w:lang w:eastAsia="en-GB"/>
              </w:rPr>
            </w:pPr>
            <w:proofErr w:type="spellStart"/>
            <w:r w:rsidRPr="009C5456">
              <w:rPr>
                <w:rFonts w:ascii="Calibri" w:eastAsia="Times New Roman" w:hAnsi="Calibri" w:cs="Times New Roman"/>
                <w:sz w:val="24"/>
                <w:szCs w:val="24"/>
                <w:lang w:eastAsia="en-GB"/>
              </w:rPr>
              <w:t>srv_pH_Nsamples</w:t>
            </w:r>
            <w:proofErr w:type="spellEnd"/>
          </w:p>
        </w:tc>
        <w:tc>
          <w:tcPr>
            <w:tcW w:w="1753" w:type="pct"/>
          </w:tcPr>
          <w:p w:rsidR="00D67BB8" w:rsidRPr="009C5456" w:rsidRDefault="00D67BB8" w:rsidP="00636974">
            <w:pPr>
              <w:rPr>
                <w:rFonts w:ascii="Calibri" w:eastAsia="Times New Roman" w:hAnsi="Calibri" w:cs="Times New Roman"/>
                <w:sz w:val="24"/>
                <w:szCs w:val="24"/>
                <w:lang w:eastAsia="en-GB"/>
              </w:rPr>
            </w:pPr>
            <w:r w:rsidRPr="009C5456">
              <w:rPr>
                <w:rFonts w:ascii="Calibri" w:eastAsia="Times New Roman" w:hAnsi="Calibri" w:cs="Times New Roman"/>
                <w:sz w:val="24"/>
                <w:szCs w:val="24"/>
                <w:lang w:eastAsia="en-GB"/>
              </w:rPr>
              <w:t>0.03%</w:t>
            </w:r>
          </w:p>
        </w:tc>
        <w:tc>
          <w:tcPr>
            <w:tcW w:w="1753" w:type="pct"/>
          </w:tcPr>
          <w:p w:rsidR="00D67BB8" w:rsidRPr="00FE0A9C" w:rsidRDefault="00D67BB8" w:rsidP="00636974">
            <w:pPr>
              <w:rPr>
                <w:rFonts w:ascii="Calibri" w:eastAsia="Times New Roman" w:hAnsi="Calibri" w:cs="Times New Roman"/>
                <w:color w:val="FF0000"/>
                <w:sz w:val="24"/>
                <w:szCs w:val="24"/>
                <w:lang w:eastAsia="en-GB"/>
              </w:rPr>
            </w:pPr>
            <w:r>
              <w:rPr>
                <w:rFonts w:ascii="Calibri" w:eastAsia="Times New Roman" w:hAnsi="Calibri" w:cs="Times New Roman"/>
                <w:color w:val="000000"/>
                <w:sz w:val="24"/>
                <w:szCs w:val="24"/>
                <w:lang w:eastAsia="en-GB"/>
              </w:rPr>
              <w:t>N/A</w:t>
            </w:r>
          </w:p>
        </w:tc>
      </w:tr>
      <w:tr w:rsidR="00D67BB8" w:rsidRPr="00636974" w:rsidTr="00D67BB8">
        <w:trPr>
          <w:trHeight w:val="315"/>
        </w:trPr>
        <w:tc>
          <w:tcPr>
            <w:tcW w:w="1494" w:type="pct"/>
            <w:noWrap/>
            <w:hideMark/>
          </w:tcPr>
          <w:p w:rsidR="00D67BB8" w:rsidRPr="00FE0A9C" w:rsidRDefault="00D67BB8" w:rsidP="00636974">
            <w:pPr>
              <w:rPr>
                <w:rFonts w:ascii="Calibri" w:eastAsia="Times New Roman" w:hAnsi="Calibri" w:cs="Times New Roman"/>
                <w:color w:val="FF0000"/>
                <w:sz w:val="24"/>
                <w:szCs w:val="24"/>
                <w:lang w:eastAsia="en-GB"/>
              </w:rPr>
            </w:pPr>
            <w:proofErr w:type="spellStart"/>
            <w:r w:rsidRPr="00FE0A9C">
              <w:rPr>
                <w:rFonts w:ascii="Calibri" w:eastAsia="Times New Roman" w:hAnsi="Calibri" w:cs="Times New Roman"/>
                <w:color w:val="FF0000"/>
                <w:sz w:val="24"/>
                <w:szCs w:val="24"/>
                <w:lang w:eastAsia="en-GB"/>
              </w:rPr>
              <w:t>srv_pH_av</w:t>
            </w:r>
            <w:proofErr w:type="spellEnd"/>
          </w:p>
        </w:tc>
        <w:tc>
          <w:tcPr>
            <w:tcW w:w="1753" w:type="pct"/>
          </w:tcPr>
          <w:p w:rsidR="00D67BB8" w:rsidRPr="00FE0A9C" w:rsidRDefault="00D67BB8" w:rsidP="00636974">
            <w:pPr>
              <w:rPr>
                <w:rFonts w:ascii="Calibri" w:eastAsia="Times New Roman" w:hAnsi="Calibri" w:cs="Times New Roman"/>
                <w:color w:val="FF0000"/>
                <w:sz w:val="24"/>
                <w:szCs w:val="24"/>
                <w:lang w:eastAsia="en-GB"/>
              </w:rPr>
            </w:pPr>
            <w:r w:rsidRPr="00FE0A9C">
              <w:rPr>
                <w:rFonts w:ascii="Calibri" w:eastAsia="Times New Roman" w:hAnsi="Calibri" w:cs="Times New Roman"/>
                <w:color w:val="FF0000"/>
                <w:sz w:val="24"/>
                <w:szCs w:val="24"/>
                <w:lang w:eastAsia="en-GB"/>
              </w:rPr>
              <w:t>98.5%</w:t>
            </w:r>
          </w:p>
        </w:tc>
        <w:tc>
          <w:tcPr>
            <w:tcW w:w="1753" w:type="pct"/>
          </w:tcPr>
          <w:p w:rsidR="00D67BB8" w:rsidRPr="00FE0A9C" w:rsidRDefault="009C5456" w:rsidP="00636974">
            <w:pPr>
              <w:rPr>
                <w:rFonts w:ascii="Calibri" w:eastAsia="Times New Roman" w:hAnsi="Calibri" w:cs="Times New Roman"/>
                <w:color w:val="FF0000"/>
                <w:sz w:val="24"/>
                <w:szCs w:val="24"/>
                <w:lang w:eastAsia="en-GB"/>
              </w:rPr>
            </w:pPr>
            <w:r>
              <w:rPr>
                <w:rFonts w:ascii="Calibri" w:eastAsia="Times New Roman" w:hAnsi="Calibri" w:cs="Times New Roman"/>
                <w:color w:val="FF0000"/>
                <w:sz w:val="24"/>
                <w:szCs w:val="24"/>
                <w:lang w:eastAsia="en-GB"/>
              </w:rPr>
              <w:t>-0.009</w:t>
            </w:r>
          </w:p>
        </w:tc>
      </w:tr>
      <w:tr w:rsidR="00D67BB8" w:rsidRPr="00636974" w:rsidTr="00D67BB8">
        <w:trPr>
          <w:trHeight w:val="630"/>
        </w:trPr>
        <w:tc>
          <w:tcPr>
            <w:tcW w:w="1494" w:type="pct"/>
            <w:noWrap/>
            <w:hideMark/>
          </w:tcPr>
          <w:p w:rsidR="00D67BB8" w:rsidRPr="00636974" w:rsidRDefault="00D67BB8" w:rsidP="00636974">
            <w:pPr>
              <w:rPr>
                <w:rFonts w:ascii="Calibri" w:eastAsia="Times New Roman" w:hAnsi="Calibri" w:cs="Times New Roman"/>
                <w:color w:val="000000"/>
                <w:sz w:val="24"/>
                <w:szCs w:val="24"/>
                <w:lang w:eastAsia="en-GB"/>
              </w:rPr>
            </w:pPr>
            <w:proofErr w:type="spellStart"/>
            <w:r w:rsidRPr="00636974">
              <w:rPr>
                <w:rFonts w:ascii="Calibri" w:eastAsia="Times New Roman" w:hAnsi="Calibri" w:cs="Times New Roman"/>
                <w:color w:val="000000"/>
                <w:sz w:val="24"/>
                <w:szCs w:val="24"/>
                <w:lang w:eastAsia="en-GB"/>
              </w:rPr>
              <w:t>srv_temp_Nsamples</w:t>
            </w:r>
            <w:proofErr w:type="spellEnd"/>
          </w:p>
        </w:tc>
        <w:tc>
          <w:tcPr>
            <w:tcW w:w="1753" w:type="pct"/>
          </w:tcPr>
          <w:p w:rsidR="00D67BB8" w:rsidRPr="00636974" w:rsidRDefault="00D67BB8" w:rsidP="00636974">
            <w:pPr>
              <w:rPr>
                <w:rFonts w:ascii="Calibri" w:eastAsia="Times New Roman" w:hAnsi="Calibri" w:cs="Times New Roman"/>
                <w:color w:val="000000"/>
                <w:sz w:val="24"/>
                <w:szCs w:val="24"/>
                <w:lang w:eastAsia="en-GB"/>
              </w:rPr>
            </w:pPr>
            <w:r>
              <w:rPr>
                <w:rFonts w:ascii="Calibri" w:eastAsia="Times New Roman" w:hAnsi="Calibri" w:cs="Times New Roman"/>
                <w:color w:val="000000"/>
                <w:sz w:val="24"/>
                <w:szCs w:val="24"/>
                <w:lang w:eastAsia="en-GB"/>
              </w:rPr>
              <w:t>0.03%</w:t>
            </w:r>
          </w:p>
        </w:tc>
        <w:tc>
          <w:tcPr>
            <w:tcW w:w="1753" w:type="pct"/>
          </w:tcPr>
          <w:p w:rsidR="00D67BB8" w:rsidRDefault="00D67BB8" w:rsidP="00636974">
            <w:pPr>
              <w:rPr>
                <w:rFonts w:ascii="Calibri" w:eastAsia="Times New Roman" w:hAnsi="Calibri" w:cs="Times New Roman"/>
                <w:color w:val="000000"/>
                <w:sz w:val="24"/>
                <w:szCs w:val="24"/>
                <w:lang w:eastAsia="en-GB"/>
              </w:rPr>
            </w:pPr>
            <w:r>
              <w:rPr>
                <w:rFonts w:ascii="Calibri" w:eastAsia="Times New Roman" w:hAnsi="Calibri" w:cs="Times New Roman"/>
                <w:color w:val="000000"/>
                <w:sz w:val="24"/>
                <w:szCs w:val="24"/>
                <w:lang w:eastAsia="en-GB"/>
              </w:rPr>
              <w:t>N/A</w:t>
            </w:r>
          </w:p>
        </w:tc>
      </w:tr>
      <w:tr w:rsidR="00D67BB8" w:rsidRPr="00636974" w:rsidTr="00D67BB8">
        <w:trPr>
          <w:trHeight w:val="315"/>
        </w:trPr>
        <w:tc>
          <w:tcPr>
            <w:tcW w:w="1494" w:type="pct"/>
            <w:noWrap/>
            <w:hideMark/>
          </w:tcPr>
          <w:p w:rsidR="00D67BB8" w:rsidRPr="00636974" w:rsidRDefault="00D67BB8" w:rsidP="00636974">
            <w:pPr>
              <w:rPr>
                <w:rFonts w:ascii="Calibri" w:eastAsia="Times New Roman" w:hAnsi="Calibri" w:cs="Times New Roman"/>
                <w:color w:val="000000"/>
                <w:sz w:val="24"/>
                <w:szCs w:val="24"/>
                <w:lang w:eastAsia="en-GB"/>
              </w:rPr>
            </w:pPr>
            <w:proofErr w:type="spellStart"/>
            <w:r w:rsidRPr="00636974">
              <w:rPr>
                <w:rFonts w:ascii="Calibri" w:eastAsia="Times New Roman" w:hAnsi="Calibri" w:cs="Times New Roman"/>
                <w:color w:val="000000"/>
                <w:sz w:val="24"/>
                <w:szCs w:val="24"/>
                <w:lang w:eastAsia="en-GB"/>
              </w:rPr>
              <w:t>srv_temp_av</w:t>
            </w:r>
            <w:proofErr w:type="spellEnd"/>
          </w:p>
        </w:tc>
        <w:tc>
          <w:tcPr>
            <w:tcW w:w="1753" w:type="pct"/>
          </w:tcPr>
          <w:p w:rsidR="00D67BB8" w:rsidRPr="00636974" w:rsidRDefault="00D67BB8" w:rsidP="00636974">
            <w:pPr>
              <w:rPr>
                <w:rFonts w:ascii="Calibri" w:eastAsia="Times New Roman" w:hAnsi="Calibri" w:cs="Times New Roman"/>
                <w:color w:val="000000"/>
                <w:sz w:val="24"/>
                <w:szCs w:val="24"/>
                <w:lang w:eastAsia="en-GB"/>
              </w:rPr>
            </w:pPr>
            <w:r>
              <w:rPr>
                <w:rFonts w:ascii="Calibri" w:eastAsia="Times New Roman" w:hAnsi="Calibri" w:cs="Times New Roman"/>
                <w:color w:val="000000"/>
                <w:sz w:val="24"/>
                <w:szCs w:val="24"/>
                <w:lang w:eastAsia="en-GB"/>
              </w:rPr>
              <w:t>16.3%</w:t>
            </w:r>
          </w:p>
        </w:tc>
        <w:tc>
          <w:tcPr>
            <w:tcW w:w="1753" w:type="pct"/>
          </w:tcPr>
          <w:p w:rsidR="00D67BB8" w:rsidRDefault="009C5456" w:rsidP="00636974">
            <w:pPr>
              <w:rPr>
                <w:rFonts w:ascii="Calibri" w:eastAsia="Times New Roman" w:hAnsi="Calibri" w:cs="Times New Roman"/>
                <w:color w:val="000000"/>
                <w:sz w:val="24"/>
                <w:szCs w:val="24"/>
                <w:lang w:eastAsia="en-GB"/>
              </w:rPr>
            </w:pPr>
            <w:r>
              <w:rPr>
                <w:rFonts w:ascii="Calibri" w:eastAsia="Times New Roman" w:hAnsi="Calibri" w:cs="Times New Roman"/>
                <w:color w:val="000000"/>
                <w:sz w:val="24"/>
                <w:szCs w:val="24"/>
                <w:lang w:eastAsia="en-GB"/>
              </w:rPr>
              <w:t>-0.033</w:t>
            </w:r>
          </w:p>
        </w:tc>
      </w:tr>
      <w:tr w:rsidR="00D67BB8" w:rsidRPr="00636974" w:rsidTr="00D67BB8">
        <w:trPr>
          <w:trHeight w:val="315"/>
        </w:trPr>
        <w:tc>
          <w:tcPr>
            <w:tcW w:w="1494" w:type="pct"/>
            <w:noWrap/>
            <w:hideMark/>
          </w:tcPr>
          <w:p w:rsidR="00D67BB8" w:rsidRPr="00636974" w:rsidRDefault="00D67BB8" w:rsidP="00636974">
            <w:pPr>
              <w:rPr>
                <w:rFonts w:ascii="Calibri" w:eastAsia="Times New Roman" w:hAnsi="Calibri" w:cs="Times New Roman"/>
                <w:color w:val="000000"/>
                <w:sz w:val="24"/>
                <w:szCs w:val="24"/>
                <w:lang w:eastAsia="en-GB"/>
              </w:rPr>
            </w:pPr>
            <w:proofErr w:type="spellStart"/>
            <w:r w:rsidRPr="00636974">
              <w:rPr>
                <w:rFonts w:ascii="Calibri" w:eastAsia="Times New Roman" w:hAnsi="Calibri" w:cs="Times New Roman"/>
                <w:color w:val="000000"/>
                <w:sz w:val="24"/>
                <w:szCs w:val="24"/>
                <w:lang w:eastAsia="en-GB"/>
              </w:rPr>
              <w:t>Nflushes_routine</w:t>
            </w:r>
            <w:proofErr w:type="spellEnd"/>
          </w:p>
        </w:tc>
        <w:tc>
          <w:tcPr>
            <w:tcW w:w="1753" w:type="pct"/>
          </w:tcPr>
          <w:p w:rsidR="00D67BB8" w:rsidRPr="00636974" w:rsidRDefault="00D67BB8" w:rsidP="00636974">
            <w:pPr>
              <w:rPr>
                <w:rFonts w:ascii="Calibri" w:eastAsia="Times New Roman" w:hAnsi="Calibri" w:cs="Times New Roman"/>
                <w:color w:val="000000"/>
                <w:sz w:val="24"/>
                <w:szCs w:val="24"/>
                <w:lang w:eastAsia="en-GB"/>
              </w:rPr>
            </w:pPr>
            <w:r>
              <w:rPr>
                <w:rFonts w:ascii="Calibri" w:eastAsia="Times New Roman" w:hAnsi="Calibri" w:cs="Times New Roman"/>
                <w:color w:val="000000"/>
                <w:sz w:val="24"/>
                <w:szCs w:val="24"/>
                <w:lang w:eastAsia="en-GB"/>
              </w:rPr>
              <w:t>57.1%</w:t>
            </w:r>
          </w:p>
        </w:tc>
        <w:tc>
          <w:tcPr>
            <w:tcW w:w="1753" w:type="pct"/>
          </w:tcPr>
          <w:p w:rsidR="00D67BB8" w:rsidRDefault="009C5456" w:rsidP="009C5456">
            <w:pPr>
              <w:rPr>
                <w:rFonts w:ascii="Calibri" w:eastAsia="Times New Roman" w:hAnsi="Calibri" w:cs="Times New Roman"/>
                <w:color w:val="000000"/>
                <w:sz w:val="24"/>
                <w:szCs w:val="24"/>
                <w:lang w:eastAsia="en-GB"/>
              </w:rPr>
            </w:pPr>
            <w:r w:rsidRPr="009C5456">
              <w:rPr>
                <w:rFonts w:ascii="Calibri" w:eastAsia="Times New Roman" w:hAnsi="Calibri" w:cs="Times New Roman"/>
                <w:color w:val="000000"/>
                <w:sz w:val="24"/>
                <w:szCs w:val="24"/>
                <w:lang w:eastAsia="en-GB"/>
              </w:rPr>
              <w:t>0.046</w:t>
            </w:r>
          </w:p>
        </w:tc>
      </w:tr>
      <w:tr w:rsidR="00D67BB8" w:rsidRPr="00636974" w:rsidTr="00D67BB8">
        <w:trPr>
          <w:trHeight w:val="315"/>
        </w:trPr>
        <w:tc>
          <w:tcPr>
            <w:tcW w:w="1494" w:type="pct"/>
            <w:noWrap/>
            <w:hideMark/>
          </w:tcPr>
          <w:p w:rsidR="00D67BB8" w:rsidRPr="00FE0A9C" w:rsidRDefault="00D67BB8" w:rsidP="00636974">
            <w:pPr>
              <w:rPr>
                <w:rFonts w:ascii="Calibri" w:eastAsia="Times New Roman" w:hAnsi="Calibri" w:cs="Times New Roman"/>
                <w:color w:val="FF0000"/>
                <w:sz w:val="24"/>
                <w:szCs w:val="24"/>
                <w:lang w:eastAsia="en-GB"/>
              </w:rPr>
            </w:pPr>
            <w:proofErr w:type="spellStart"/>
            <w:r w:rsidRPr="00FE0A9C">
              <w:rPr>
                <w:rFonts w:ascii="Calibri" w:eastAsia="Times New Roman" w:hAnsi="Calibri" w:cs="Times New Roman"/>
                <w:color w:val="FF0000"/>
                <w:sz w:val="24"/>
                <w:szCs w:val="24"/>
                <w:lang w:eastAsia="en-GB"/>
              </w:rPr>
              <w:t>Nflushes_reactive</w:t>
            </w:r>
            <w:proofErr w:type="spellEnd"/>
          </w:p>
        </w:tc>
        <w:tc>
          <w:tcPr>
            <w:tcW w:w="1753" w:type="pct"/>
          </w:tcPr>
          <w:p w:rsidR="00D67BB8" w:rsidRPr="00FE0A9C" w:rsidRDefault="00D67BB8" w:rsidP="00636974">
            <w:pPr>
              <w:rPr>
                <w:rFonts w:ascii="Calibri" w:eastAsia="Times New Roman" w:hAnsi="Calibri" w:cs="Times New Roman"/>
                <w:color w:val="FF0000"/>
                <w:sz w:val="24"/>
                <w:szCs w:val="24"/>
                <w:lang w:eastAsia="en-GB"/>
              </w:rPr>
            </w:pPr>
            <w:r w:rsidRPr="00FE0A9C">
              <w:rPr>
                <w:rFonts w:ascii="Calibri" w:eastAsia="Times New Roman" w:hAnsi="Calibri" w:cs="Times New Roman"/>
                <w:color w:val="FF0000"/>
                <w:sz w:val="24"/>
                <w:szCs w:val="24"/>
                <w:lang w:eastAsia="en-GB"/>
              </w:rPr>
              <w:t>99.9%</w:t>
            </w:r>
          </w:p>
        </w:tc>
        <w:tc>
          <w:tcPr>
            <w:tcW w:w="1753" w:type="pct"/>
          </w:tcPr>
          <w:p w:rsidR="00D67BB8" w:rsidRPr="00FE0A9C" w:rsidRDefault="009C5456" w:rsidP="00636974">
            <w:pPr>
              <w:rPr>
                <w:rFonts w:ascii="Calibri" w:eastAsia="Times New Roman" w:hAnsi="Calibri" w:cs="Times New Roman"/>
                <w:color w:val="FF0000"/>
                <w:sz w:val="24"/>
                <w:szCs w:val="24"/>
                <w:lang w:eastAsia="en-GB"/>
              </w:rPr>
            </w:pPr>
            <w:r>
              <w:rPr>
                <w:rFonts w:ascii="Calibri" w:eastAsia="Times New Roman" w:hAnsi="Calibri" w:cs="Times New Roman"/>
                <w:color w:val="FF0000"/>
                <w:sz w:val="24"/>
                <w:szCs w:val="24"/>
                <w:lang w:eastAsia="en-GB"/>
              </w:rPr>
              <w:t>0.079</w:t>
            </w:r>
          </w:p>
        </w:tc>
      </w:tr>
      <w:tr w:rsidR="00D67BB8" w:rsidRPr="00636974" w:rsidTr="00D67BB8">
        <w:trPr>
          <w:trHeight w:val="315"/>
        </w:trPr>
        <w:tc>
          <w:tcPr>
            <w:tcW w:w="1494" w:type="pct"/>
            <w:noWrap/>
            <w:hideMark/>
          </w:tcPr>
          <w:p w:rsidR="00D67BB8" w:rsidRPr="00636974" w:rsidRDefault="00D67BB8" w:rsidP="00636974">
            <w:pPr>
              <w:rPr>
                <w:rFonts w:ascii="Calibri" w:eastAsia="Times New Roman" w:hAnsi="Calibri" w:cs="Times New Roman"/>
                <w:color w:val="000000"/>
                <w:sz w:val="24"/>
                <w:szCs w:val="24"/>
                <w:lang w:eastAsia="en-GB"/>
              </w:rPr>
            </w:pPr>
            <w:proofErr w:type="spellStart"/>
            <w:r w:rsidRPr="00636974">
              <w:rPr>
                <w:rFonts w:ascii="Calibri" w:eastAsia="Times New Roman" w:hAnsi="Calibri" w:cs="Times New Roman"/>
                <w:color w:val="000000"/>
                <w:sz w:val="24"/>
                <w:szCs w:val="24"/>
                <w:lang w:eastAsia="en-GB"/>
              </w:rPr>
              <w:t>Nbursts</w:t>
            </w:r>
            <w:proofErr w:type="spellEnd"/>
          </w:p>
        </w:tc>
        <w:tc>
          <w:tcPr>
            <w:tcW w:w="1753" w:type="pct"/>
          </w:tcPr>
          <w:p w:rsidR="00D67BB8" w:rsidRPr="00636974" w:rsidRDefault="00D67BB8" w:rsidP="00636974">
            <w:pPr>
              <w:rPr>
                <w:rFonts w:ascii="Calibri" w:eastAsia="Times New Roman" w:hAnsi="Calibri" w:cs="Times New Roman"/>
                <w:color w:val="000000"/>
                <w:sz w:val="24"/>
                <w:szCs w:val="24"/>
                <w:lang w:eastAsia="en-GB"/>
              </w:rPr>
            </w:pPr>
            <w:r>
              <w:rPr>
                <w:rFonts w:ascii="Calibri" w:eastAsia="Times New Roman" w:hAnsi="Calibri" w:cs="Times New Roman"/>
                <w:color w:val="000000"/>
                <w:sz w:val="24"/>
                <w:szCs w:val="24"/>
                <w:lang w:eastAsia="en-GB"/>
              </w:rPr>
              <w:t>28.6%</w:t>
            </w:r>
          </w:p>
        </w:tc>
        <w:tc>
          <w:tcPr>
            <w:tcW w:w="1753" w:type="pct"/>
          </w:tcPr>
          <w:p w:rsidR="00D67BB8" w:rsidRDefault="009C5456" w:rsidP="00636974">
            <w:pPr>
              <w:rPr>
                <w:rFonts w:ascii="Calibri" w:eastAsia="Times New Roman" w:hAnsi="Calibri" w:cs="Times New Roman"/>
                <w:color w:val="000000"/>
                <w:sz w:val="24"/>
                <w:szCs w:val="24"/>
                <w:lang w:eastAsia="en-GB"/>
              </w:rPr>
            </w:pPr>
            <w:r>
              <w:rPr>
                <w:rFonts w:ascii="Calibri" w:eastAsia="Times New Roman" w:hAnsi="Calibri" w:cs="Times New Roman"/>
                <w:color w:val="000000"/>
                <w:sz w:val="24"/>
                <w:szCs w:val="24"/>
                <w:lang w:eastAsia="en-GB"/>
              </w:rPr>
              <w:t>0.018</w:t>
            </w:r>
          </w:p>
        </w:tc>
      </w:tr>
    </w:tbl>
    <w:p w:rsidR="00636974" w:rsidRDefault="00636974" w:rsidP="0098383F">
      <w:pPr>
        <w:jc w:val="both"/>
      </w:pPr>
    </w:p>
    <w:p w:rsidR="00963998" w:rsidRDefault="00963998" w:rsidP="0098383F">
      <w:pPr>
        <w:jc w:val="both"/>
      </w:pPr>
    </w:p>
    <w:p w:rsidR="00963998" w:rsidRDefault="00963998" w:rsidP="0098383F">
      <w:pPr>
        <w:jc w:val="both"/>
      </w:pPr>
    </w:p>
    <w:p w:rsidR="00F77F04" w:rsidRDefault="00F77F04" w:rsidP="0098383F">
      <w:pPr>
        <w:jc w:val="both"/>
      </w:pPr>
      <w:r>
        <w:rPr>
          <w:noProof/>
          <w:lang w:val="en-US"/>
        </w:rPr>
        <w:lastRenderedPageBreak/>
        <w:drawing>
          <wp:inline distT="0" distB="0" distL="0" distR="0">
            <wp:extent cx="5731510" cy="4083050"/>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reebagger_suppmatt2.png"/>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731510" cy="4083050"/>
                    </a:xfrm>
                    <a:prstGeom prst="rect">
                      <a:avLst/>
                    </a:prstGeom>
                  </pic:spPr>
                </pic:pic>
              </a:graphicData>
            </a:graphic>
          </wp:inline>
        </w:drawing>
      </w:r>
    </w:p>
    <w:p w:rsidR="00F77F04" w:rsidRDefault="00F77F04" w:rsidP="0098383F">
      <w:pPr>
        <w:jc w:val="both"/>
      </w:pPr>
      <w:r>
        <w:t xml:space="preserve">1. </w:t>
      </w:r>
      <w:proofErr w:type="spellStart"/>
      <w:proofErr w:type="gramStart"/>
      <w:r w:rsidRPr="00636974">
        <w:rPr>
          <w:rFonts w:ascii="Calibri" w:eastAsia="Times New Roman" w:hAnsi="Calibri" w:cs="Times New Roman"/>
          <w:color w:val="000000"/>
          <w:sz w:val="24"/>
          <w:szCs w:val="24"/>
          <w:lang w:eastAsia="en-GB"/>
        </w:rPr>
        <w:t>iron_av</w:t>
      </w:r>
      <w:proofErr w:type="spellEnd"/>
      <w:proofErr w:type="gramEnd"/>
    </w:p>
    <w:p w:rsidR="00F77F04" w:rsidRDefault="00F77F04" w:rsidP="0098383F">
      <w:pPr>
        <w:jc w:val="both"/>
      </w:pPr>
      <w:r>
        <w:t xml:space="preserve">2. </w:t>
      </w:r>
      <w:proofErr w:type="spellStart"/>
      <w:proofErr w:type="gramStart"/>
      <w:r w:rsidRPr="00636974">
        <w:rPr>
          <w:rFonts w:ascii="Calibri" w:eastAsia="Times New Roman" w:hAnsi="Calibri" w:cs="Times New Roman"/>
          <w:color w:val="000000"/>
          <w:sz w:val="24"/>
          <w:szCs w:val="24"/>
          <w:lang w:eastAsia="en-GB"/>
        </w:rPr>
        <w:t>mang_av</w:t>
      </w:r>
      <w:proofErr w:type="spellEnd"/>
      <w:proofErr w:type="gramEnd"/>
    </w:p>
    <w:p w:rsidR="00F77F04" w:rsidRDefault="00F77F04" w:rsidP="0098383F">
      <w:pPr>
        <w:jc w:val="both"/>
      </w:pPr>
      <w:r>
        <w:t xml:space="preserve">3. </w:t>
      </w:r>
      <w:proofErr w:type="spellStart"/>
      <w:proofErr w:type="gramStart"/>
      <w:r w:rsidRPr="00636974">
        <w:rPr>
          <w:rFonts w:ascii="Calibri" w:eastAsia="Times New Roman" w:hAnsi="Calibri" w:cs="Times New Roman"/>
          <w:color w:val="000000"/>
          <w:sz w:val="24"/>
          <w:szCs w:val="24"/>
          <w:lang w:eastAsia="en-GB"/>
        </w:rPr>
        <w:t>turb_av</w:t>
      </w:r>
      <w:proofErr w:type="spellEnd"/>
      <w:proofErr w:type="gramEnd"/>
    </w:p>
    <w:p w:rsidR="00F77F04" w:rsidRDefault="00F77F04" w:rsidP="0098383F">
      <w:pPr>
        <w:jc w:val="both"/>
        <w:rPr>
          <w:rFonts w:ascii="Calibri" w:eastAsia="Times New Roman" w:hAnsi="Calibri" w:cs="Times New Roman"/>
          <w:color w:val="000000"/>
          <w:sz w:val="24"/>
          <w:szCs w:val="24"/>
          <w:lang w:eastAsia="en-GB"/>
        </w:rPr>
      </w:pPr>
      <w:r>
        <w:t>4.</w:t>
      </w:r>
      <w:r w:rsidRPr="00F77F04">
        <w:rPr>
          <w:rFonts w:ascii="Calibri" w:eastAsia="Times New Roman" w:hAnsi="Calibri" w:cs="Times New Roman"/>
          <w:color w:val="000000"/>
          <w:sz w:val="24"/>
          <w:szCs w:val="24"/>
          <w:lang w:eastAsia="en-GB"/>
        </w:rPr>
        <w:t xml:space="preserve"> </w:t>
      </w:r>
      <w:proofErr w:type="spellStart"/>
      <w:proofErr w:type="gramStart"/>
      <w:r w:rsidRPr="00636974">
        <w:rPr>
          <w:rFonts w:ascii="Calibri" w:eastAsia="Times New Roman" w:hAnsi="Calibri" w:cs="Times New Roman"/>
          <w:color w:val="000000"/>
          <w:sz w:val="24"/>
          <w:szCs w:val="24"/>
          <w:lang w:eastAsia="en-GB"/>
        </w:rPr>
        <w:t>iron_unlined</w:t>
      </w:r>
      <w:proofErr w:type="spellEnd"/>
      <w:proofErr w:type="gramEnd"/>
      <w:r w:rsidRPr="00636974">
        <w:rPr>
          <w:rFonts w:ascii="Calibri" w:eastAsia="Times New Roman" w:hAnsi="Calibri" w:cs="Times New Roman"/>
          <w:color w:val="000000"/>
          <w:sz w:val="24"/>
          <w:szCs w:val="24"/>
          <w:lang w:eastAsia="en-GB"/>
        </w:rPr>
        <w:t xml:space="preserve"> </w:t>
      </w:r>
    </w:p>
    <w:p w:rsidR="00F77F04" w:rsidRPr="00F77F04" w:rsidRDefault="00F77F04" w:rsidP="0098383F">
      <w:pPr>
        <w:jc w:val="both"/>
        <w:rPr>
          <w:rFonts w:ascii="Calibri" w:eastAsia="Times New Roman" w:hAnsi="Calibri" w:cs="Times New Roman"/>
          <w:color w:val="000000"/>
          <w:sz w:val="24"/>
          <w:szCs w:val="24"/>
          <w:lang w:eastAsia="en-GB"/>
        </w:rPr>
      </w:pPr>
      <w:r>
        <w:t xml:space="preserve">5. </w:t>
      </w:r>
      <w:proofErr w:type="spellStart"/>
      <w:proofErr w:type="gramStart"/>
      <w:r w:rsidRPr="00636974">
        <w:rPr>
          <w:rFonts w:ascii="Calibri" w:eastAsia="Times New Roman" w:hAnsi="Calibri" w:cs="Times New Roman"/>
          <w:color w:val="000000"/>
          <w:sz w:val="24"/>
          <w:szCs w:val="24"/>
          <w:lang w:eastAsia="en-GB"/>
        </w:rPr>
        <w:t>iron_lined</w:t>
      </w:r>
      <w:proofErr w:type="spellEnd"/>
      <w:proofErr w:type="gramEnd"/>
    </w:p>
    <w:p w:rsidR="00F77F04" w:rsidRDefault="00F77F04" w:rsidP="00F77F04">
      <w:pPr>
        <w:jc w:val="both"/>
        <w:rPr>
          <w:rFonts w:ascii="Calibri" w:eastAsia="Times New Roman" w:hAnsi="Calibri" w:cs="Times New Roman"/>
          <w:color w:val="000000"/>
          <w:sz w:val="24"/>
          <w:szCs w:val="24"/>
          <w:lang w:eastAsia="en-GB"/>
        </w:rPr>
      </w:pPr>
      <w:r>
        <w:t xml:space="preserve">6. </w:t>
      </w:r>
      <w:proofErr w:type="spellStart"/>
      <w:proofErr w:type="gramStart"/>
      <w:r w:rsidRPr="00636974">
        <w:rPr>
          <w:rFonts w:ascii="Calibri" w:eastAsia="Times New Roman" w:hAnsi="Calibri" w:cs="Times New Roman"/>
          <w:color w:val="000000"/>
          <w:sz w:val="24"/>
          <w:szCs w:val="24"/>
          <w:lang w:eastAsia="en-GB"/>
        </w:rPr>
        <w:t>total_length</w:t>
      </w:r>
      <w:proofErr w:type="spellEnd"/>
      <w:proofErr w:type="gramEnd"/>
    </w:p>
    <w:p w:rsidR="00F77F04" w:rsidRDefault="00F77F04" w:rsidP="00F77F04">
      <w:pPr>
        <w:jc w:val="both"/>
      </w:pPr>
      <w:r>
        <w:rPr>
          <w:rFonts w:ascii="Calibri" w:eastAsia="Times New Roman" w:hAnsi="Calibri" w:cs="Times New Roman"/>
          <w:color w:val="000000"/>
          <w:sz w:val="24"/>
          <w:szCs w:val="24"/>
          <w:lang w:eastAsia="en-GB"/>
        </w:rPr>
        <w:t xml:space="preserve">7. </w:t>
      </w:r>
      <w:proofErr w:type="spellStart"/>
      <w:proofErr w:type="gramStart"/>
      <w:r w:rsidRPr="008E09A0">
        <w:rPr>
          <w:rFonts w:ascii="Calibri" w:eastAsia="Times New Roman" w:hAnsi="Calibri" w:cs="Times New Roman"/>
          <w:color w:val="000000"/>
          <w:sz w:val="24"/>
          <w:szCs w:val="24"/>
          <w:lang w:eastAsia="en-GB"/>
        </w:rPr>
        <w:t>wtw_chlor_total_av</w:t>
      </w:r>
      <w:proofErr w:type="spellEnd"/>
      <w:proofErr w:type="gramEnd"/>
    </w:p>
    <w:p w:rsidR="00963998" w:rsidRDefault="00F77F04" w:rsidP="0098383F">
      <w:pPr>
        <w:jc w:val="both"/>
        <w:rPr>
          <w:rFonts w:ascii="Calibri" w:eastAsia="Times New Roman" w:hAnsi="Calibri" w:cs="Times New Roman"/>
          <w:color w:val="000000"/>
          <w:sz w:val="24"/>
          <w:szCs w:val="24"/>
          <w:lang w:eastAsia="en-GB"/>
        </w:rPr>
      </w:pPr>
      <w:r>
        <w:t xml:space="preserve">8. </w:t>
      </w:r>
      <w:proofErr w:type="spellStart"/>
      <w:proofErr w:type="gramStart"/>
      <w:r w:rsidR="00963998" w:rsidRPr="00636974">
        <w:rPr>
          <w:rFonts w:ascii="Calibri" w:eastAsia="Times New Roman" w:hAnsi="Calibri" w:cs="Times New Roman"/>
          <w:color w:val="000000"/>
          <w:sz w:val="24"/>
          <w:szCs w:val="24"/>
          <w:lang w:eastAsia="en-GB"/>
        </w:rPr>
        <w:t>wtw_turb_av</w:t>
      </w:r>
      <w:proofErr w:type="spellEnd"/>
      <w:proofErr w:type="gramEnd"/>
      <w:r w:rsidR="00963998" w:rsidRPr="00636974">
        <w:rPr>
          <w:rFonts w:ascii="Calibri" w:eastAsia="Times New Roman" w:hAnsi="Calibri" w:cs="Times New Roman"/>
          <w:color w:val="000000"/>
          <w:sz w:val="24"/>
          <w:szCs w:val="24"/>
          <w:lang w:eastAsia="en-GB"/>
        </w:rPr>
        <w:t xml:space="preserve"> </w:t>
      </w:r>
    </w:p>
    <w:p w:rsidR="00F77F04" w:rsidRDefault="00F77F04" w:rsidP="0098383F">
      <w:pPr>
        <w:jc w:val="both"/>
      </w:pPr>
      <w:r>
        <w:t>9.</w:t>
      </w:r>
      <w:r w:rsidRPr="00F77F04">
        <w:rPr>
          <w:rFonts w:ascii="Calibri" w:eastAsia="Times New Roman" w:hAnsi="Calibri" w:cs="Times New Roman"/>
          <w:color w:val="000000"/>
          <w:sz w:val="24"/>
          <w:szCs w:val="24"/>
          <w:lang w:eastAsia="en-GB"/>
        </w:rPr>
        <w:t xml:space="preserve"> </w:t>
      </w:r>
      <w:proofErr w:type="spellStart"/>
      <w:proofErr w:type="gramStart"/>
      <w:r w:rsidR="00963998" w:rsidRPr="00636974">
        <w:rPr>
          <w:rFonts w:ascii="Calibri" w:eastAsia="Times New Roman" w:hAnsi="Calibri" w:cs="Times New Roman"/>
          <w:color w:val="000000"/>
          <w:sz w:val="24"/>
          <w:szCs w:val="24"/>
          <w:lang w:eastAsia="en-GB"/>
        </w:rPr>
        <w:t>cc_clusters</w:t>
      </w:r>
      <w:proofErr w:type="spellEnd"/>
      <w:proofErr w:type="gramEnd"/>
    </w:p>
    <w:p w:rsidR="00F77F04" w:rsidRDefault="00F77F04" w:rsidP="0098383F">
      <w:pPr>
        <w:jc w:val="both"/>
        <w:rPr>
          <w:rFonts w:ascii="Calibri" w:eastAsia="Times New Roman" w:hAnsi="Calibri" w:cs="Times New Roman"/>
          <w:color w:val="000000"/>
          <w:sz w:val="24"/>
          <w:szCs w:val="24"/>
          <w:lang w:eastAsia="en-GB"/>
        </w:rPr>
      </w:pPr>
      <w:r>
        <w:t xml:space="preserve">10. </w:t>
      </w:r>
      <w:r w:rsidR="00963998">
        <w:rPr>
          <w:rFonts w:ascii="Calibri" w:eastAsia="Times New Roman" w:hAnsi="Calibri" w:cs="Times New Roman"/>
          <w:color w:val="000000"/>
          <w:sz w:val="24"/>
          <w:szCs w:val="24"/>
          <w:lang w:eastAsia="en-GB"/>
        </w:rPr>
        <w:t>cc</w:t>
      </w:r>
    </w:p>
    <w:p w:rsidR="00F77F04" w:rsidRDefault="00F77F04" w:rsidP="0098383F">
      <w:pPr>
        <w:jc w:val="both"/>
        <w:rPr>
          <w:rFonts w:ascii="Calibri" w:eastAsia="Times New Roman" w:hAnsi="Calibri" w:cs="Times New Roman"/>
          <w:color w:val="000000"/>
          <w:sz w:val="24"/>
          <w:szCs w:val="24"/>
          <w:lang w:eastAsia="en-GB"/>
        </w:rPr>
      </w:pPr>
    </w:p>
    <w:p w:rsidR="00F77F04" w:rsidRDefault="00F77F04" w:rsidP="00F77F04">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 xml:space="preserve">                            </w:t>
      </w:r>
    </w:p>
    <w:p w:rsidR="00F77F04" w:rsidRDefault="00F77F04" w:rsidP="0098383F">
      <w:pPr>
        <w:jc w:val="both"/>
      </w:pPr>
    </w:p>
    <w:sectPr w:rsidR="00F77F04" w:rsidSect="00A3273B">
      <w:headerReference w:type="default" r:id="rId10"/>
      <w:footerReference w:type="default" r:id="rId11"/>
      <w:headerReference w:type="first" r:id="rId12"/>
      <w:pgSz w:w="11906" w:h="16838" w:code="9"/>
      <w:pgMar w:top="1440" w:right="1440" w:bottom="1440" w:left="1440" w:header="709" w:footer="709" w:gutter="0"/>
      <w:pgNumType w:start="0"/>
      <w:cols w:space="708"/>
      <w:titlePg/>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0317C65" w15:done="0"/>
  <w15:commentEx w15:paraId="571F54B5" w15:done="0"/>
  <w15:commentEx w15:paraId="6B1212E4" w15:done="0"/>
  <w15:commentEx w15:paraId="2F6BB64E"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54E79" w:rsidRDefault="00654E79" w:rsidP="00630495">
      <w:pPr>
        <w:spacing w:after="0" w:line="240" w:lineRule="auto"/>
      </w:pPr>
      <w:r>
        <w:separator/>
      </w:r>
    </w:p>
  </w:endnote>
  <w:endnote w:type="continuationSeparator" w:id="0">
    <w:p w:rsidR="00654E79" w:rsidRDefault="00654E79" w:rsidP="0063049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56817702"/>
      <w:docPartObj>
        <w:docPartGallery w:val="Page Numbers (Bottom of Page)"/>
        <w:docPartUnique/>
      </w:docPartObj>
    </w:sdtPr>
    <w:sdtEndPr>
      <w:rPr>
        <w:noProof/>
      </w:rPr>
    </w:sdtEndPr>
    <w:sdtContent>
      <w:p w:rsidR="00434349" w:rsidRDefault="00264A4D">
        <w:pPr>
          <w:pStyle w:val="Footer"/>
          <w:jc w:val="center"/>
        </w:pPr>
        <w:r>
          <w:fldChar w:fldCharType="begin"/>
        </w:r>
        <w:r w:rsidR="00434349">
          <w:instrText xml:space="preserve"> PAGE   \* MERGEFORMAT </w:instrText>
        </w:r>
        <w:r>
          <w:fldChar w:fldCharType="separate"/>
        </w:r>
        <w:r w:rsidR="00CD7FA0">
          <w:rPr>
            <w:noProof/>
          </w:rPr>
          <w:t>1</w:t>
        </w:r>
        <w:r>
          <w:rPr>
            <w:noProof/>
          </w:rPr>
          <w:fldChar w:fldCharType="end"/>
        </w:r>
      </w:p>
    </w:sdtContent>
  </w:sdt>
  <w:p w:rsidR="00434349" w:rsidRDefault="0043434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54E79" w:rsidRDefault="00654E79" w:rsidP="00630495">
      <w:pPr>
        <w:spacing w:after="0" w:line="240" w:lineRule="auto"/>
      </w:pPr>
      <w:r>
        <w:separator/>
      </w:r>
    </w:p>
  </w:footnote>
  <w:footnote w:type="continuationSeparator" w:id="0">
    <w:p w:rsidR="00654E79" w:rsidRDefault="00654E79" w:rsidP="0063049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4349" w:rsidRDefault="00A673BF" w:rsidP="00630495">
    <w:pPr>
      <w:pStyle w:val="Header"/>
      <w:jc w:val="right"/>
    </w:pPr>
    <w:r w:rsidRPr="00A673BF">
      <w:t xml:space="preserve">Ensemble decision tree models using </w:t>
    </w:r>
    <w:proofErr w:type="spellStart"/>
    <w:r w:rsidRPr="00A673BF">
      <w:t>RUSBoost</w:t>
    </w:r>
    <w:proofErr w:type="spellEnd"/>
    <w:r w:rsidRPr="00A673BF">
      <w:t xml:space="preserve"> for estimating risk of iron failure in drinking water distribution systems</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73BF" w:rsidRPr="00A673BF" w:rsidRDefault="00A673BF" w:rsidP="00A673BF">
    <w:pPr>
      <w:spacing w:line="480" w:lineRule="auto"/>
      <w:jc w:val="both"/>
      <w:rPr>
        <w:b/>
      </w:rPr>
    </w:pPr>
    <w:r w:rsidRPr="00AB6ED3">
      <w:rPr>
        <w:b/>
      </w:rPr>
      <w:t xml:space="preserve">Ensemble decision tree models using </w:t>
    </w:r>
    <w:proofErr w:type="spellStart"/>
    <w:r w:rsidRPr="00AB6ED3">
      <w:rPr>
        <w:b/>
      </w:rPr>
      <w:t>RUSBoost</w:t>
    </w:r>
    <w:proofErr w:type="spellEnd"/>
    <w:r w:rsidRPr="00AB6ED3">
      <w:rPr>
        <w:b/>
      </w:rPr>
      <w:t xml:space="preserve"> for estimating risk of iron failure in drinking water distribution systems</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07A28"/>
    <w:multiLevelType w:val="hybridMultilevel"/>
    <w:tmpl w:val="A2C87254"/>
    <w:lvl w:ilvl="0" w:tplc="08090001">
      <w:numFmt w:val="bullet"/>
      <w:lvlText w:val=""/>
      <w:lvlJc w:val="left"/>
      <w:pPr>
        <w:ind w:left="360" w:hanging="360"/>
      </w:pPr>
      <w:rPr>
        <w:rFonts w:ascii="Symbol" w:eastAsia="Times New Roman" w:hAnsi="Symbol"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nsid w:val="074F0ED5"/>
    <w:multiLevelType w:val="hybridMultilevel"/>
    <w:tmpl w:val="8D1AA7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nsid w:val="0A405D1E"/>
    <w:multiLevelType w:val="hybridMultilevel"/>
    <w:tmpl w:val="1EA2B32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AE22883"/>
    <w:multiLevelType w:val="hybridMultilevel"/>
    <w:tmpl w:val="E92603F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nsid w:val="0C275F79"/>
    <w:multiLevelType w:val="hybridMultilevel"/>
    <w:tmpl w:val="00980EE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20EC403D"/>
    <w:multiLevelType w:val="hybridMultilevel"/>
    <w:tmpl w:val="70F86EC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nsid w:val="27231479"/>
    <w:multiLevelType w:val="hybridMultilevel"/>
    <w:tmpl w:val="31F874B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nsid w:val="28063129"/>
    <w:multiLevelType w:val="multilevel"/>
    <w:tmpl w:val="F7566672"/>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8">
    <w:nsid w:val="289D37D6"/>
    <w:multiLevelType w:val="hybridMultilevel"/>
    <w:tmpl w:val="D41CB41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nsid w:val="29381228"/>
    <w:multiLevelType w:val="hybridMultilevel"/>
    <w:tmpl w:val="8DBAB7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2A1C329C"/>
    <w:multiLevelType w:val="hybridMultilevel"/>
    <w:tmpl w:val="8F32DA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2C93372B"/>
    <w:multiLevelType w:val="hybridMultilevel"/>
    <w:tmpl w:val="34724EA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nsid w:val="34D17CDE"/>
    <w:multiLevelType w:val="hybridMultilevel"/>
    <w:tmpl w:val="49F83B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3B8D5A59"/>
    <w:multiLevelType w:val="hybridMultilevel"/>
    <w:tmpl w:val="C6DEE64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3D773DA3"/>
    <w:multiLevelType w:val="hybridMultilevel"/>
    <w:tmpl w:val="89EA803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3DDB41DF"/>
    <w:multiLevelType w:val="hybridMultilevel"/>
    <w:tmpl w:val="AE0CAD3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nsid w:val="3E120941"/>
    <w:multiLevelType w:val="hybridMultilevel"/>
    <w:tmpl w:val="4E36DA8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nsid w:val="45BC7F66"/>
    <w:multiLevelType w:val="hybridMultilevel"/>
    <w:tmpl w:val="90906B3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489D6D57"/>
    <w:multiLevelType w:val="hybridMultilevel"/>
    <w:tmpl w:val="F94C7B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510D34F0"/>
    <w:multiLevelType w:val="hybridMultilevel"/>
    <w:tmpl w:val="28A0D05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nsid w:val="53AF285A"/>
    <w:multiLevelType w:val="hybridMultilevel"/>
    <w:tmpl w:val="7DE0579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nsid w:val="5C0E40A9"/>
    <w:multiLevelType w:val="hybridMultilevel"/>
    <w:tmpl w:val="F7041470"/>
    <w:lvl w:ilvl="0" w:tplc="10E8ECB8">
      <w:numFmt w:val="bullet"/>
      <w:lvlText w:val="-"/>
      <w:lvlJc w:val="left"/>
      <w:pPr>
        <w:ind w:left="720" w:hanging="36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67A32B29"/>
    <w:multiLevelType w:val="hybridMultilevel"/>
    <w:tmpl w:val="0EF088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6D2F7E87"/>
    <w:multiLevelType w:val="hybridMultilevel"/>
    <w:tmpl w:val="C0CCC46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nsid w:val="76486D91"/>
    <w:multiLevelType w:val="hybridMultilevel"/>
    <w:tmpl w:val="38186A6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nsid w:val="773B6427"/>
    <w:multiLevelType w:val="hybridMultilevel"/>
    <w:tmpl w:val="DBA6312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nsid w:val="77DD1960"/>
    <w:multiLevelType w:val="hybridMultilevel"/>
    <w:tmpl w:val="473E8CC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789363ED"/>
    <w:multiLevelType w:val="hybridMultilevel"/>
    <w:tmpl w:val="A7B0765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nsid w:val="7A71226D"/>
    <w:multiLevelType w:val="hybridMultilevel"/>
    <w:tmpl w:val="B5D89B8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nsid w:val="7D834B61"/>
    <w:multiLevelType w:val="hybridMultilevel"/>
    <w:tmpl w:val="0FF0A9A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nsid w:val="7DC37A2A"/>
    <w:multiLevelType w:val="hybridMultilevel"/>
    <w:tmpl w:val="05B8C74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7F0F4726"/>
    <w:multiLevelType w:val="hybridMultilevel"/>
    <w:tmpl w:val="9ABA577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0"/>
  </w:num>
  <w:num w:numId="2">
    <w:abstractNumId w:val="21"/>
  </w:num>
  <w:num w:numId="3">
    <w:abstractNumId w:val="0"/>
  </w:num>
  <w:num w:numId="4">
    <w:abstractNumId w:val="18"/>
  </w:num>
  <w:num w:numId="5">
    <w:abstractNumId w:val="8"/>
  </w:num>
  <w:num w:numId="6">
    <w:abstractNumId w:val="17"/>
  </w:num>
  <w:num w:numId="7">
    <w:abstractNumId w:val="14"/>
  </w:num>
  <w:num w:numId="8">
    <w:abstractNumId w:val="2"/>
  </w:num>
  <w:num w:numId="9">
    <w:abstractNumId w:val="26"/>
  </w:num>
  <w:num w:numId="10">
    <w:abstractNumId w:val="4"/>
  </w:num>
  <w:num w:numId="11">
    <w:abstractNumId w:val="13"/>
  </w:num>
  <w:num w:numId="12">
    <w:abstractNumId w:val="24"/>
  </w:num>
  <w:num w:numId="13">
    <w:abstractNumId w:val="30"/>
  </w:num>
  <w:num w:numId="14">
    <w:abstractNumId w:val="19"/>
  </w:num>
  <w:num w:numId="15">
    <w:abstractNumId w:val="6"/>
  </w:num>
  <w:num w:numId="16">
    <w:abstractNumId w:val="11"/>
  </w:num>
  <w:num w:numId="17">
    <w:abstractNumId w:val="3"/>
  </w:num>
  <w:num w:numId="18">
    <w:abstractNumId w:val="15"/>
  </w:num>
  <w:num w:numId="19">
    <w:abstractNumId w:val="27"/>
  </w:num>
  <w:num w:numId="20">
    <w:abstractNumId w:val="25"/>
  </w:num>
  <w:num w:numId="21">
    <w:abstractNumId w:val="31"/>
  </w:num>
  <w:num w:numId="22">
    <w:abstractNumId w:val="1"/>
  </w:num>
  <w:num w:numId="23">
    <w:abstractNumId w:val="5"/>
  </w:num>
  <w:num w:numId="24">
    <w:abstractNumId w:val="16"/>
  </w:num>
  <w:num w:numId="25">
    <w:abstractNumId w:val="23"/>
  </w:num>
  <w:num w:numId="26">
    <w:abstractNumId w:val="28"/>
  </w:num>
  <w:num w:numId="27">
    <w:abstractNumId w:val="29"/>
  </w:num>
  <w:num w:numId="28">
    <w:abstractNumId w:val="22"/>
  </w:num>
  <w:num w:numId="29">
    <w:abstractNumId w:val="10"/>
  </w:num>
  <w:num w:numId="30">
    <w:abstractNumId w:val="9"/>
  </w:num>
  <w:num w:numId="31">
    <w:abstractNumId w:val="7"/>
  </w:num>
  <w:num w:numId="32">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docVars>
    <w:docVar w:name="Total_Editing_Time" w:val="801"/>
  </w:docVars>
  <w:rsids>
    <w:rsidRoot w:val="0018173E"/>
    <w:rsid w:val="0001259C"/>
    <w:rsid w:val="000167FC"/>
    <w:rsid w:val="0002301F"/>
    <w:rsid w:val="000312E4"/>
    <w:rsid w:val="00034BF1"/>
    <w:rsid w:val="00036AE3"/>
    <w:rsid w:val="00037FBC"/>
    <w:rsid w:val="00044747"/>
    <w:rsid w:val="00053288"/>
    <w:rsid w:val="000559DB"/>
    <w:rsid w:val="000644D6"/>
    <w:rsid w:val="00070F01"/>
    <w:rsid w:val="000716E1"/>
    <w:rsid w:val="000719E8"/>
    <w:rsid w:val="00073356"/>
    <w:rsid w:val="00077067"/>
    <w:rsid w:val="00080E2D"/>
    <w:rsid w:val="00081655"/>
    <w:rsid w:val="00095DA3"/>
    <w:rsid w:val="000A20A5"/>
    <w:rsid w:val="000B100D"/>
    <w:rsid w:val="000B468E"/>
    <w:rsid w:val="000C41D5"/>
    <w:rsid w:val="000C74C7"/>
    <w:rsid w:val="000D2B41"/>
    <w:rsid w:val="000D2E87"/>
    <w:rsid w:val="000D694A"/>
    <w:rsid w:val="000E312F"/>
    <w:rsid w:val="000E3A45"/>
    <w:rsid w:val="000F35DE"/>
    <w:rsid w:val="000F459B"/>
    <w:rsid w:val="000F5F80"/>
    <w:rsid w:val="000F7E64"/>
    <w:rsid w:val="00102028"/>
    <w:rsid w:val="001128C1"/>
    <w:rsid w:val="00124D50"/>
    <w:rsid w:val="00124FA1"/>
    <w:rsid w:val="001264A6"/>
    <w:rsid w:val="0012671B"/>
    <w:rsid w:val="00130DB1"/>
    <w:rsid w:val="00142113"/>
    <w:rsid w:val="00160BD7"/>
    <w:rsid w:val="00162898"/>
    <w:rsid w:val="0018173E"/>
    <w:rsid w:val="001A2063"/>
    <w:rsid w:val="001B28B6"/>
    <w:rsid w:val="001B3F41"/>
    <w:rsid w:val="001B79A0"/>
    <w:rsid w:val="001C079C"/>
    <w:rsid w:val="001C69A2"/>
    <w:rsid w:val="001C6F5B"/>
    <w:rsid w:val="001D4024"/>
    <w:rsid w:val="001E0B6C"/>
    <w:rsid w:val="001E4050"/>
    <w:rsid w:val="001F27D7"/>
    <w:rsid w:val="001F5A7E"/>
    <w:rsid w:val="001F5B8F"/>
    <w:rsid w:val="002019FC"/>
    <w:rsid w:val="0020296B"/>
    <w:rsid w:val="00204BB7"/>
    <w:rsid w:val="00221A5B"/>
    <w:rsid w:val="002256A3"/>
    <w:rsid w:val="00226870"/>
    <w:rsid w:val="00230629"/>
    <w:rsid w:val="00230F0E"/>
    <w:rsid w:val="002358A5"/>
    <w:rsid w:val="00237932"/>
    <w:rsid w:val="00243342"/>
    <w:rsid w:val="002450EF"/>
    <w:rsid w:val="00251073"/>
    <w:rsid w:val="00252EEC"/>
    <w:rsid w:val="00264A4D"/>
    <w:rsid w:val="00265038"/>
    <w:rsid w:val="00265C7F"/>
    <w:rsid w:val="00270951"/>
    <w:rsid w:val="00273EDE"/>
    <w:rsid w:val="00274F05"/>
    <w:rsid w:val="00275195"/>
    <w:rsid w:val="00275778"/>
    <w:rsid w:val="00276F63"/>
    <w:rsid w:val="00277D58"/>
    <w:rsid w:val="00286B51"/>
    <w:rsid w:val="00287B8A"/>
    <w:rsid w:val="00297515"/>
    <w:rsid w:val="002A0128"/>
    <w:rsid w:val="002A03B3"/>
    <w:rsid w:val="002A0F53"/>
    <w:rsid w:val="002A49AB"/>
    <w:rsid w:val="002B2002"/>
    <w:rsid w:val="002B3A18"/>
    <w:rsid w:val="002B3A1D"/>
    <w:rsid w:val="002C1E62"/>
    <w:rsid w:val="002C2F73"/>
    <w:rsid w:val="002D0648"/>
    <w:rsid w:val="002D739C"/>
    <w:rsid w:val="002D7D51"/>
    <w:rsid w:val="002E1484"/>
    <w:rsid w:val="002E4922"/>
    <w:rsid w:val="002F2AAE"/>
    <w:rsid w:val="003119D9"/>
    <w:rsid w:val="0031694A"/>
    <w:rsid w:val="00323E09"/>
    <w:rsid w:val="003317FD"/>
    <w:rsid w:val="00334C69"/>
    <w:rsid w:val="00337E89"/>
    <w:rsid w:val="00342D29"/>
    <w:rsid w:val="00347F81"/>
    <w:rsid w:val="003529D6"/>
    <w:rsid w:val="00352FD2"/>
    <w:rsid w:val="00364FC6"/>
    <w:rsid w:val="00373883"/>
    <w:rsid w:val="003757B6"/>
    <w:rsid w:val="003813E5"/>
    <w:rsid w:val="0038155A"/>
    <w:rsid w:val="003830ED"/>
    <w:rsid w:val="003A4A37"/>
    <w:rsid w:val="003B19F4"/>
    <w:rsid w:val="003C2AC1"/>
    <w:rsid w:val="003C40AF"/>
    <w:rsid w:val="003C5127"/>
    <w:rsid w:val="003D03EA"/>
    <w:rsid w:val="003D0CA7"/>
    <w:rsid w:val="003E043D"/>
    <w:rsid w:val="003E715E"/>
    <w:rsid w:val="003F15A7"/>
    <w:rsid w:val="003F3626"/>
    <w:rsid w:val="003F55EA"/>
    <w:rsid w:val="003F6927"/>
    <w:rsid w:val="00401298"/>
    <w:rsid w:val="00401385"/>
    <w:rsid w:val="00405FD0"/>
    <w:rsid w:val="00414D1E"/>
    <w:rsid w:val="004250E3"/>
    <w:rsid w:val="00434349"/>
    <w:rsid w:val="00440EC9"/>
    <w:rsid w:val="00443240"/>
    <w:rsid w:val="00446E4A"/>
    <w:rsid w:val="00452EE6"/>
    <w:rsid w:val="00453C97"/>
    <w:rsid w:val="004640AC"/>
    <w:rsid w:val="00466A21"/>
    <w:rsid w:val="0046790E"/>
    <w:rsid w:val="00483CC7"/>
    <w:rsid w:val="004868A3"/>
    <w:rsid w:val="00495824"/>
    <w:rsid w:val="004A2901"/>
    <w:rsid w:val="004B0E26"/>
    <w:rsid w:val="004C2F5F"/>
    <w:rsid w:val="004C6BA7"/>
    <w:rsid w:val="004C7D74"/>
    <w:rsid w:val="004D394B"/>
    <w:rsid w:val="004D4636"/>
    <w:rsid w:val="004D7219"/>
    <w:rsid w:val="004E0D1C"/>
    <w:rsid w:val="004E104D"/>
    <w:rsid w:val="004F25F6"/>
    <w:rsid w:val="004F5FA9"/>
    <w:rsid w:val="005047D2"/>
    <w:rsid w:val="00504993"/>
    <w:rsid w:val="00510CB6"/>
    <w:rsid w:val="00517631"/>
    <w:rsid w:val="00525F15"/>
    <w:rsid w:val="00526EAC"/>
    <w:rsid w:val="00531698"/>
    <w:rsid w:val="005415BF"/>
    <w:rsid w:val="005476BA"/>
    <w:rsid w:val="005643A4"/>
    <w:rsid w:val="00575077"/>
    <w:rsid w:val="00580A5F"/>
    <w:rsid w:val="005859D1"/>
    <w:rsid w:val="00592E00"/>
    <w:rsid w:val="005949FB"/>
    <w:rsid w:val="0059570C"/>
    <w:rsid w:val="005B109D"/>
    <w:rsid w:val="005B34D2"/>
    <w:rsid w:val="005C1A07"/>
    <w:rsid w:val="005C696A"/>
    <w:rsid w:val="005D12E1"/>
    <w:rsid w:val="005D2EA1"/>
    <w:rsid w:val="005D3C48"/>
    <w:rsid w:val="005E382C"/>
    <w:rsid w:val="005E7928"/>
    <w:rsid w:val="005F73A3"/>
    <w:rsid w:val="006003FB"/>
    <w:rsid w:val="00602A67"/>
    <w:rsid w:val="00611CC5"/>
    <w:rsid w:val="006144E2"/>
    <w:rsid w:val="00622431"/>
    <w:rsid w:val="00630495"/>
    <w:rsid w:val="006316F7"/>
    <w:rsid w:val="00632120"/>
    <w:rsid w:val="006345B8"/>
    <w:rsid w:val="00636974"/>
    <w:rsid w:val="00644E01"/>
    <w:rsid w:val="00646ADA"/>
    <w:rsid w:val="00654E79"/>
    <w:rsid w:val="006561ED"/>
    <w:rsid w:val="00660FE7"/>
    <w:rsid w:val="00666CAB"/>
    <w:rsid w:val="006672F1"/>
    <w:rsid w:val="00671FD1"/>
    <w:rsid w:val="006734A2"/>
    <w:rsid w:val="00674768"/>
    <w:rsid w:val="00674BC2"/>
    <w:rsid w:val="006774ED"/>
    <w:rsid w:val="00677AAD"/>
    <w:rsid w:val="00684777"/>
    <w:rsid w:val="006867D1"/>
    <w:rsid w:val="0069518D"/>
    <w:rsid w:val="006A4D31"/>
    <w:rsid w:val="006B2DFB"/>
    <w:rsid w:val="006B482C"/>
    <w:rsid w:val="006B51B3"/>
    <w:rsid w:val="006B6055"/>
    <w:rsid w:val="006B6EA8"/>
    <w:rsid w:val="006C1EEF"/>
    <w:rsid w:val="006D6F8B"/>
    <w:rsid w:val="006E3AA6"/>
    <w:rsid w:val="006E7AD3"/>
    <w:rsid w:val="006F12BD"/>
    <w:rsid w:val="006F5389"/>
    <w:rsid w:val="006F7820"/>
    <w:rsid w:val="00701D65"/>
    <w:rsid w:val="007058B8"/>
    <w:rsid w:val="00705CA4"/>
    <w:rsid w:val="00705F60"/>
    <w:rsid w:val="00711AFC"/>
    <w:rsid w:val="007136A4"/>
    <w:rsid w:val="00715C76"/>
    <w:rsid w:val="007164FC"/>
    <w:rsid w:val="0075234E"/>
    <w:rsid w:val="00753501"/>
    <w:rsid w:val="007610DE"/>
    <w:rsid w:val="0077065B"/>
    <w:rsid w:val="00777605"/>
    <w:rsid w:val="007808F5"/>
    <w:rsid w:val="0078356A"/>
    <w:rsid w:val="00785E67"/>
    <w:rsid w:val="007954E6"/>
    <w:rsid w:val="00796A2C"/>
    <w:rsid w:val="00796F06"/>
    <w:rsid w:val="007A6653"/>
    <w:rsid w:val="007B3320"/>
    <w:rsid w:val="007B52F8"/>
    <w:rsid w:val="007B5478"/>
    <w:rsid w:val="007B67E7"/>
    <w:rsid w:val="007C0291"/>
    <w:rsid w:val="007D35B9"/>
    <w:rsid w:val="007D48CB"/>
    <w:rsid w:val="007D55B9"/>
    <w:rsid w:val="007D72D8"/>
    <w:rsid w:val="007E0754"/>
    <w:rsid w:val="007E32F4"/>
    <w:rsid w:val="007F2726"/>
    <w:rsid w:val="00803D60"/>
    <w:rsid w:val="00805BC0"/>
    <w:rsid w:val="00811B23"/>
    <w:rsid w:val="008163EE"/>
    <w:rsid w:val="008164B5"/>
    <w:rsid w:val="00817645"/>
    <w:rsid w:val="00820D19"/>
    <w:rsid w:val="00821FA3"/>
    <w:rsid w:val="008230BA"/>
    <w:rsid w:val="0082332B"/>
    <w:rsid w:val="00852EED"/>
    <w:rsid w:val="00865F79"/>
    <w:rsid w:val="00870A89"/>
    <w:rsid w:val="00874641"/>
    <w:rsid w:val="008835C3"/>
    <w:rsid w:val="0088445B"/>
    <w:rsid w:val="008912D7"/>
    <w:rsid w:val="008A3837"/>
    <w:rsid w:val="008C2EDE"/>
    <w:rsid w:val="008C3C89"/>
    <w:rsid w:val="008C4A1D"/>
    <w:rsid w:val="008D69F7"/>
    <w:rsid w:val="008E09A0"/>
    <w:rsid w:val="008E4974"/>
    <w:rsid w:val="008E5467"/>
    <w:rsid w:val="008E6EB5"/>
    <w:rsid w:val="008E7D62"/>
    <w:rsid w:val="008F5EA6"/>
    <w:rsid w:val="00902F82"/>
    <w:rsid w:val="009035B3"/>
    <w:rsid w:val="00903702"/>
    <w:rsid w:val="00904301"/>
    <w:rsid w:val="009058EB"/>
    <w:rsid w:val="0091580F"/>
    <w:rsid w:val="0091715C"/>
    <w:rsid w:val="00935021"/>
    <w:rsid w:val="009366E6"/>
    <w:rsid w:val="00937C22"/>
    <w:rsid w:val="00944580"/>
    <w:rsid w:val="00946B69"/>
    <w:rsid w:val="00951FFB"/>
    <w:rsid w:val="00957CE1"/>
    <w:rsid w:val="00963998"/>
    <w:rsid w:val="009660BE"/>
    <w:rsid w:val="00970DB4"/>
    <w:rsid w:val="00973C15"/>
    <w:rsid w:val="00982F66"/>
    <w:rsid w:val="0098383F"/>
    <w:rsid w:val="00992494"/>
    <w:rsid w:val="009934D2"/>
    <w:rsid w:val="0099474B"/>
    <w:rsid w:val="00995D54"/>
    <w:rsid w:val="009977BA"/>
    <w:rsid w:val="009B1DEB"/>
    <w:rsid w:val="009B32F4"/>
    <w:rsid w:val="009C11FD"/>
    <w:rsid w:val="009C146B"/>
    <w:rsid w:val="009C5456"/>
    <w:rsid w:val="009D174C"/>
    <w:rsid w:val="009D27AC"/>
    <w:rsid w:val="009D430D"/>
    <w:rsid w:val="009D69BA"/>
    <w:rsid w:val="009F19FF"/>
    <w:rsid w:val="009F5877"/>
    <w:rsid w:val="009F6F7F"/>
    <w:rsid w:val="009F7FBA"/>
    <w:rsid w:val="00A00D8B"/>
    <w:rsid w:val="00A05402"/>
    <w:rsid w:val="00A11005"/>
    <w:rsid w:val="00A126F3"/>
    <w:rsid w:val="00A13C13"/>
    <w:rsid w:val="00A20EF1"/>
    <w:rsid w:val="00A2534C"/>
    <w:rsid w:val="00A25B0F"/>
    <w:rsid w:val="00A2766B"/>
    <w:rsid w:val="00A3273B"/>
    <w:rsid w:val="00A3340A"/>
    <w:rsid w:val="00A47D9E"/>
    <w:rsid w:val="00A52927"/>
    <w:rsid w:val="00A5404D"/>
    <w:rsid w:val="00A572C4"/>
    <w:rsid w:val="00A604BE"/>
    <w:rsid w:val="00A63C0C"/>
    <w:rsid w:val="00A673BF"/>
    <w:rsid w:val="00A67836"/>
    <w:rsid w:val="00A72499"/>
    <w:rsid w:val="00A730E1"/>
    <w:rsid w:val="00A84C7E"/>
    <w:rsid w:val="00A92210"/>
    <w:rsid w:val="00A95AAC"/>
    <w:rsid w:val="00AA1D78"/>
    <w:rsid w:val="00AB162D"/>
    <w:rsid w:val="00AB7E74"/>
    <w:rsid w:val="00AC33EE"/>
    <w:rsid w:val="00AC3786"/>
    <w:rsid w:val="00AE7C41"/>
    <w:rsid w:val="00AF26F5"/>
    <w:rsid w:val="00AF4B62"/>
    <w:rsid w:val="00AF6BE9"/>
    <w:rsid w:val="00B00F8D"/>
    <w:rsid w:val="00B02CC2"/>
    <w:rsid w:val="00B14758"/>
    <w:rsid w:val="00B15CB0"/>
    <w:rsid w:val="00B27275"/>
    <w:rsid w:val="00B32188"/>
    <w:rsid w:val="00B35C7B"/>
    <w:rsid w:val="00B36CA6"/>
    <w:rsid w:val="00B47DF4"/>
    <w:rsid w:val="00B52B20"/>
    <w:rsid w:val="00B55177"/>
    <w:rsid w:val="00B644A9"/>
    <w:rsid w:val="00B65A18"/>
    <w:rsid w:val="00B66995"/>
    <w:rsid w:val="00B723A9"/>
    <w:rsid w:val="00B72C17"/>
    <w:rsid w:val="00B73B25"/>
    <w:rsid w:val="00B76858"/>
    <w:rsid w:val="00B77526"/>
    <w:rsid w:val="00B8263F"/>
    <w:rsid w:val="00BA0332"/>
    <w:rsid w:val="00BA075A"/>
    <w:rsid w:val="00BB05A0"/>
    <w:rsid w:val="00BB2A05"/>
    <w:rsid w:val="00BB3285"/>
    <w:rsid w:val="00BC23A9"/>
    <w:rsid w:val="00BD0290"/>
    <w:rsid w:val="00BE103B"/>
    <w:rsid w:val="00BE45F0"/>
    <w:rsid w:val="00BE648A"/>
    <w:rsid w:val="00BF78B5"/>
    <w:rsid w:val="00C0332C"/>
    <w:rsid w:val="00C03D90"/>
    <w:rsid w:val="00C046C9"/>
    <w:rsid w:val="00C1157F"/>
    <w:rsid w:val="00C137D4"/>
    <w:rsid w:val="00C15E03"/>
    <w:rsid w:val="00C2101B"/>
    <w:rsid w:val="00C2553E"/>
    <w:rsid w:val="00C27151"/>
    <w:rsid w:val="00C33F34"/>
    <w:rsid w:val="00C370C3"/>
    <w:rsid w:val="00C40FDD"/>
    <w:rsid w:val="00C413D3"/>
    <w:rsid w:val="00C50B9A"/>
    <w:rsid w:val="00C540C9"/>
    <w:rsid w:val="00C547A5"/>
    <w:rsid w:val="00C57D32"/>
    <w:rsid w:val="00C640F3"/>
    <w:rsid w:val="00C75EB4"/>
    <w:rsid w:val="00C90A12"/>
    <w:rsid w:val="00C96F36"/>
    <w:rsid w:val="00CA552B"/>
    <w:rsid w:val="00CB3EDC"/>
    <w:rsid w:val="00CB4EDE"/>
    <w:rsid w:val="00CB677E"/>
    <w:rsid w:val="00CC0577"/>
    <w:rsid w:val="00CC1FEA"/>
    <w:rsid w:val="00CC535E"/>
    <w:rsid w:val="00CC71CF"/>
    <w:rsid w:val="00CD3D3C"/>
    <w:rsid w:val="00CD7FA0"/>
    <w:rsid w:val="00CE2A07"/>
    <w:rsid w:val="00CE7A2B"/>
    <w:rsid w:val="00CF00BE"/>
    <w:rsid w:val="00CF5BA5"/>
    <w:rsid w:val="00D077CE"/>
    <w:rsid w:val="00D13FBD"/>
    <w:rsid w:val="00D25409"/>
    <w:rsid w:val="00D26FA6"/>
    <w:rsid w:val="00D4210F"/>
    <w:rsid w:val="00D42CEB"/>
    <w:rsid w:val="00D5003C"/>
    <w:rsid w:val="00D51321"/>
    <w:rsid w:val="00D52EF3"/>
    <w:rsid w:val="00D54981"/>
    <w:rsid w:val="00D63FDC"/>
    <w:rsid w:val="00D6686D"/>
    <w:rsid w:val="00D67BB8"/>
    <w:rsid w:val="00D73E1A"/>
    <w:rsid w:val="00D872C0"/>
    <w:rsid w:val="00D90C0E"/>
    <w:rsid w:val="00D94CC8"/>
    <w:rsid w:val="00DA22A7"/>
    <w:rsid w:val="00DA4141"/>
    <w:rsid w:val="00DA65AC"/>
    <w:rsid w:val="00DB1F09"/>
    <w:rsid w:val="00DB40F2"/>
    <w:rsid w:val="00DB4DCE"/>
    <w:rsid w:val="00DC15D6"/>
    <w:rsid w:val="00DC5DE1"/>
    <w:rsid w:val="00DC7E6B"/>
    <w:rsid w:val="00DC7FA4"/>
    <w:rsid w:val="00DD0437"/>
    <w:rsid w:val="00DD2296"/>
    <w:rsid w:val="00DD4B22"/>
    <w:rsid w:val="00DD797A"/>
    <w:rsid w:val="00DE2800"/>
    <w:rsid w:val="00DE332A"/>
    <w:rsid w:val="00DE4CCC"/>
    <w:rsid w:val="00DF0ACF"/>
    <w:rsid w:val="00DF40E9"/>
    <w:rsid w:val="00DF440B"/>
    <w:rsid w:val="00DF5DD4"/>
    <w:rsid w:val="00E011F9"/>
    <w:rsid w:val="00E01DE1"/>
    <w:rsid w:val="00E04A12"/>
    <w:rsid w:val="00E11197"/>
    <w:rsid w:val="00E14C0C"/>
    <w:rsid w:val="00E14E61"/>
    <w:rsid w:val="00E20BCF"/>
    <w:rsid w:val="00E32240"/>
    <w:rsid w:val="00E41EC9"/>
    <w:rsid w:val="00E43649"/>
    <w:rsid w:val="00E451A4"/>
    <w:rsid w:val="00E462E1"/>
    <w:rsid w:val="00E50B8E"/>
    <w:rsid w:val="00E536E0"/>
    <w:rsid w:val="00E63827"/>
    <w:rsid w:val="00E70B53"/>
    <w:rsid w:val="00E76C53"/>
    <w:rsid w:val="00E83280"/>
    <w:rsid w:val="00E867FA"/>
    <w:rsid w:val="00E92047"/>
    <w:rsid w:val="00E920F5"/>
    <w:rsid w:val="00EA67ED"/>
    <w:rsid w:val="00EB4CA5"/>
    <w:rsid w:val="00EB4FF1"/>
    <w:rsid w:val="00EB707B"/>
    <w:rsid w:val="00EB7579"/>
    <w:rsid w:val="00EC5C73"/>
    <w:rsid w:val="00EC7CA1"/>
    <w:rsid w:val="00ED3DEA"/>
    <w:rsid w:val="00ED5147"/>
    <w:rsid w:val="00EE4C3F"/>
    <w:rsid w:val="00EE500E"/>
    <w:rsid w:val="00F103B2"/>
    <w:rsid w:val="00F11AC0"/>
    <w:rsid w:val="00F1573C"/>
    <w:rsid w:val="00F30609"/>
    <w:rsid w:val="00F30F0D"/>
    <w:rsid w:val="00F354D0"/>
    <w:rsid w:val="00F35A92"/>
    <w:rsid w:val="00F41D99"/>
    <w:rsid w:val="00F42FFF"/>
    <w:rsid w:val="00F46C5B"/>
    <w:rsid w:val="00F4710E"/>
    <w:rsid w:val="00F523FB"/>
    <w:rsid w:val="00F545DB"/>
    <w:rsid w:val="00F55BBA"/>
    <w:rsid w:val="00F55E1F"/>
    <w:rsid w:val="00F56606"/>
    <w:rsid w:val="00F612BC"/>
    <w:rsid w:val="00F72DED"/>
    <w:rsid w:val="00F73D17"/>
    <w:rsid w:val="00F766F8"/>
    <w:rsid w:val="00F77F04"/>
    <w:rsid w:val="00F84773"/>
    <w:rsid w:val="00F859AF"/>
    <w:rsid w:val="00F85CDF"/>
    <w:rsid w:val="00F907E0"/>
    <w:rsid w:val="00F94B17"/>
    <w:rsid w:val="00F954B9"/>
    <w:rsid w:val="00FA5582"/>
    <w:rsid w:val="00FA6D6D"/>
    <w:rsid w:val="00FB1F40"/>
    <w:rsid w:val="00FB5C78"/>
    <w:rsid w:val="00FC175E"/>
    <w:rsid w:val="00FD2B92"/>
    <w:rsid w:val="00FE0A9C"/>
    <w:rsid w:val="00FF303E"/>
    <w:rsid w:val="00FF3AF1"/>
    <w:rsid w:val="00FF4E0C"/>
    <w:rsid w:val="00FF6A4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4A4D"/>
  </w:style>
  <w:style w:type="paragraph" w:styleId="Heading1">
    <w:name w:val="heading 1"/>
    <w:basedOn w:val="Normal"/>
    <w:next w:val="Normal"/>
    <w:link w:val="Heading1Char"/>
    <w:uiPriority w:val="9"/>
    <w:qFormat/>
    <w:rsid w:val="004640AC"/>
    <w:pPr>
      <w:keepNext/>
      <w:keepLines/>
      <w:numPr>
        <w:numId w:val="31"/>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036AE3"/>
    <w:pPr>
      <w:keepNext/>
      <w:keepLines/>
      <w:numPr>
        <w:ilvl w:val="1"/>
        <w:numId w:val="31"/>
      </w:numPr>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9058EB"/>
    <w:pPr>
      <w:keepNext/>
      <w:keepLines/>
      <w:numPr>
        <w:ilvl w:val="2"/>
        <w:numId w:val="31"/>
      </w:numPr>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337E89"/>
    <w:pPr>
      <w:keepNext/>
      <w:keepLines/>
      <w:numPr>
        <w:ilvl w:val="3"/>
        <w:numId w:val="31"/>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073356"/>
    <w:pPr>
      <w:keepNext/>
      <w:keepLines/>
      <w:numPr>
        <w:ilvl w:val="4"/>
        <w:numId w:val="31"/>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334C69"/>
    <w:pPr>
      <w:keepNext/>
      <w:keepLines/>
      <w:numPr>
        <w:ilvl w:val="5"/>
        <w:numId w:val="31"/>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334C69"/>
    <w:pPr>
      <w:keepNext/>
      <w:keepLines/>
      <w:numPr>
        <w:ilvl w:val="6"/>
        <w:numId w:val="31"/>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334C69"/>
    <w:pPr>
      <w:keepNext/>
      <w:keepLines/>
      <w:numPr>
        <w:ilvl w:val="7"/>
        <w:numId w:val="31"/>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334C69"/>
    <w:pPr>
      <w:keepNext/>
      <w:keepLines/>
      <w:numPr>
        <w:ilvl w:val="8"/>
        <w:numId w:val="3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D739C"/>
    <w:pPr>
      <w:ind w:left="720"/>
      <w:contextualSpacing/>
    </w:pPr>
  </w:style>
  <w:style w:type="paragraph" w:styleId="Title">
    <w:name w:val="Title"/>
    <w:basedOn w:val="Normal"/>
    <w:next w:val="Normal"/>
    <w:link w:val="TitleChar"/>
    <w:uiPriority w:val="10"/>
    <w:qFormat/>
    <w:rsid w:val="00E04A12"/>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val="en-US" w:eastAsia="ja-JP"/>
    </w:rPr>
  </w:style>
  <w:style w:type="character" w:customStyle="1" w:styleId="TitleChar">
    <w:name w:val="Title Char"/>
    <w:basedOn w:val="DefaultParagraphFont"/>
    <w:link w:val="Title"/>
    <w:uiPriority w:val="10"/>
    <w:rsid w:val="00E04A12"/>
    <w:rPr>
      <w:rFonts w:asciiTheme="majorHAnsi" w:eastAsiaTheme="majorEastAsia" w:hAnsiTheme="majorHAnsi" w:cstheme="majorBidi"/>
      <w:color w:val="17365D" w:themeColor="text2" w:themeShade="BF"/>
      <w:spacing w:val="5"/>
      <w:kern w:val="28"/>
      <w:sz w:val="52"/>
      <w:szCs w:val="52"/>
      <w:lang w:val="en-US" w:eastAsia="ja-JP"/>
    </w:rPr>
  </w:style>
  <w:style w:type="paragraph" w:styleId="Subtitle">
    <w:name w:val="Subtitle"/>
    <w:basedOn w:val="Normal"/>
    <w:next w:val="Normal"/>
    <w:link w:val="SubtitleChar"/>
    <w:uiPriority w:val="11"/>
    <w:qFormat/>
    <w:rsid w:val="00E04A12"/>
    <w:pPr>
      <w:numPr>
        <w:ilvl w:val="1"/>
      </w:numPr>
    </w:pPr>
    <w:rPr>
      <w:rFonts w:asciiTheme="majorHAnsi" w:eastAsiaTheme="majorEastAsia" w:hAnsiTheme="majorHAnsi" w:cstheme="majorBidi"/>
      <w:i/>
      <w:iCs/>
      <w:color w:val="4F81BD" w:themeColor="accent1"/>
      <w:spacing w:val="15"/>
      <w:sz w:val="24"/>
      <w:szCs w:val="24"/>
      <w:lang w:val="en-US" w:eastAsia="ja-JP"/>
    </w:rPr>
  </w:style>
  <w:style w:type="character" w:customStyle="1" w:styleId="SubtitleChar">
    <w:name w:val="Subtitle Char"/>
    <w:basedOn w:val="DefaultParagraphFont"/>
    <w:link w:val="Subtitle"/>
    <w:uiPriority w:val="11"/>
    <w:rsid w:val="00E04A12"/>
    <w:rPr>
      <w:rFonts w:asciiTheme="majorHAnsi" w:eastAsiaTheme="majorEastAsia" w:hAnsiTheme="majorHAnsi" w:cstheme="majorBidi"/>
      <w:i/>
      <w:iCs/>
      <w:color w:val="4F81BD" w:themeColor="accent1"/>
      <w:spacing w:val="15"/>
      <w:sz w:val="24"/>
      <w:szCs w:val="24"/>
      <w:lang w:val="en-US" w:eastAsia="ja-JP"/>
    </w:rPr>
  </w:style>
  <w:style w:type="paragraph" w:styleId="BalloonText">
    <w:name w:val="Balloon Text"/>
    <w:basedOn w:val="Normal"/>
    <w:link w:val="BalloonTextChar"/>
    <w:uiPriority w:val="99"/>
    <w:semiHidden/>
    <w:unhideWhenUsed/>
    <w:rsid w:val="00E04A1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04A12"/>
    <w:rPr>
      <w:rFonts w:ascii="Tahoma" w:hAnsi="Tahoma" w:cs="Tahoma"/>
      <w:sz w:val="16"/>
      <w:szCs w:val="16"/>
    </w:rPr>
  </w:style>
  <w:style w:type="paragraph" w:styleId="NoSpacing">
    <w:name w:val="No Spacing"/>
    <w:link w:val="NoSpacingChar"/>
    <w:uiPriority w:val="1"/>
    <w:qFormat/>
    <w:rsid w:val="00C370C3"/>
    <w:pPr>
      <w:spacing w:after="0" w:line="240" w:lineRule="auto"/>
    </w:pPr>
    <w:rPr>
      <w:rFonts w:eastAsiaTheme="minorEastAsia"/>
      <w:lang w:val="en-US" w:eastAsia="ja-JP"/>
    </w:rPr>
  </w:style>
  <w:style w:type="character" w:customStyle="1" w:styleId="NoSpacingChar">
    <w:name w:val="No Spacing Char"/>
    <w:basedOn w:val="DefaultParagraphFont"/>
    <w:link w:val="NoSpacing"/>
    <w:uiPriority w:val="1"/>
    <w:rsid w:val="00C370C3"/>
    <w:rPr>
      <w:rFonts w:eastAsiaTheme="minorEastAsia"/>
      <w:lang w:val="en-US" w:eastAsia="ja-JP"/>
    </w:rPr>
  </w:style>
  <w:style w:type="character" w:customStyle="1" w:styleId="Heading2Char">
    <w:name w:val="Heading 2 Char"/>
    <w:basedOn w:val="DefaultParagraphFont"/>
    <w:link w:val="Heading2"/>
    <w:uiPriority w:val="9"/>
    <w:rsid w:val="00036AE3"/>
    <w:rPr>
      <w:rFonts w:asciiTheme="majorHAnsi" w:eastAsiaTheme="majorEastAsia" w:hAnsiTheme="majorHAnsi" w:cstheme="majorBidi"/>
      <w:b/>
      <w:bCs/>
      <w:color w:val="4F81BD" w:themeColor="accent1"/>
      <w:sz w:val="26"/>
      <w:szCs w:val="26"/>
    </w:rPr>
  </w:style>
  <w:style w:type="character" w:customStyle="1" w:styleId="Heading1Char">
    <w:name w:val="Heading 1 Char"/>
    <w:basedOn w:val="DefaultParagraphFont"/>
    <w:link w:val="Heading1"/>
    <w:uiPriority w:val="9"/>
    <w:rsid w:val="004640AC"/>
    <w:rPr>
      <w:rFonts w:asciiTheme="majorHAnsi" w:eastAsiaTheme="majorEastAsia" w:hAnsiTheme="majorHAnsi" w:cstheme="majorBidi"/>
      <w:b/>
      <w:bCs/>
      <w:color w:val="365F91" w:themeColor="accent1" w:themeShade="BF"/>
      <w:sz w:val="28"/>
      <w:szCs w:val="28"/>
    </w:rPr>
  </w:style>
  <w:style w:type="character" w:customStyle="1" w:styleId="Heading3Char">
    <w:name w:val="Heading 3 Char"/>
    <w:basedOn w:val="DefaultParagraphFont"/>
    <w:link w:val="Heading3"/>
    <w:uiPriority w:val="9"/>
    <w:rsid w:val="009058EB"/>
    <w:rPr>
      <w:rFonts w:asciiTheme="majorHAnsi" w:eastAsiaTheme="majorEastAsia" w:hAnsiTheme="majorHAnsi" w:cstheme="majorBidi"/>
      <w:b/>
      <w:bCs/>
      <w:color w:val="4F81BD" w:themeColor="accent1"/>
    </w:rPr>
  </w:style>
  <w:style w:type="paragraph" w:styleId="Header">
    <w:name w:val="header"/>
    <w:basedOn w:val="Normal"/>
    <w:link w:val="HeaderChar"/>
    <w:uiPriority w:val="99"/>
    <w:unhideWhenUsed/>
    <w:rsid w:val="006304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630495"/>
  </w:style>
  <w:style w:type="paragraph" w:styleId="Footer">
    <w:name w:val="footer"/>
    <w:basedOn w:val="Normal"/>
    <w:link w:val="FooterChar"/>
    <w:uiPriority w:val="99"/>
    <w:unhideWhenUsed/>
    <w:rsid w:val="006304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30495"/>
  </w:style>
  <w:style w:type="paragraph" w:customStyle="1" w:styleId="Default">
    <w:name w:val="Default"/>
    <w:rsid w:val="00852EED"/>
    <w:pPr>
      <w:autoSpaceDE w:val="0"/>
      <w:autoSpaceDN w:val="0"/>
      <w:adjustRightInd w:val="0"/>
      <w:spacing w:after="0" w:line="240" w:lineRule="auto"/>
    </w:pPr>
    <w:rPr>
      <w:rFonts w:ascii="Times New Roman" w:hAnsi="Times New Roman" w:cs="Times New Roman"/>
      <w:color w:val="000000"/>
      <w:sz w:val="24"/>
      <w:szCs w:val="24"/>
    </w:rPr>
  </w:style>
  <w:style w:type="paragraph" w:styleId="Caption">
    <w:name w:val="caption"/>
    <w:basedOn w:val="Normal"/>
    <w:next w:val="Normal"/>
    <w:uiPriority w:val="35"/>
    <w:unhideWhenUsed/>
    <w:qFormat/>
    <w:rsid w:val="0002301F"/>
    <w:pPr>
      <w:spacing w:line="240" w:lineRule="auto"/>
    </w:pPr>
    <w:rPr>
      <w:b/>
      <w:bCs/>
      <w:color w:val="4F81BD" w:themeColor="accent1"/>
      <w:sz w:val="18"/>
      <w:szCs w:val="18"/>
    </w:rPr>
  </w:style>
  <w:style w:type="character" w:customStyle="1" w:styleId="Heading4Char">
    <w:name w:val="Heading 4 Char"/>
    <w:basedOn w:val="DefaultParagraphFont"/>
    <w:link w:val="Heading4"/>
    <w:uiPriority w:val="9"/>
    <w:rsid w:val="00337E89"/>
    <w:rPr>
      <w:rFonts w:asciiTheme="majorHAnsi" w:eastAsiaTheme="majorEastAsia" w:hAnsiTheme="majorHAnsi" w:cstheme="majorBidi"/>
      <w:b/>
      <w:bCs/>
      <w:i/>
      <w:iCs/>
      <w:color w:val="4F81BD" w:themeColor="accent1"/>
    </w:rPr>
  </w:style>
  <w:style w:type="table" w:styleId="TableGrid">
    <w:name w:val="Table Grid"/>
    <w:basedOn w:val="TableNormal"/>
    <w:uiPriority w:val="59"/>
    <w:rsid w:val="00D4210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A92210"/>
    <w:rPr>
      <w:sz w:val="16"/>
      <w:szCs w:val="16"/>
    </w:rPr>
  </w:style>
  <w:style w:type="paragraph" w:styleId="CommentText">
    <w:name w:val="annotation text"/>
    <w:basedOn w:val="Normal"/>
    <w:link w:val="CommentTextChar"/>
    <w:uiPriority w:val="99"/>
    <w:semiHidden/>
    <w:unhideWhenUsed/>
    <w:rsid w:val="00A92210"/>
    <w:pPr>
      <w:spacing w:line="240" w:lineRule="auto"/>
    </w:pPr>
    <w:rPr>
      <w:sz w:val="20"/>
      <w:szCs w:val="20"/>
    </w:rPr>
  </w:style>
  <w:style w:type="character" w:customStyle="1" w:styleId="CommentTextChar">
    <w:name w:val="Comment Text Char"/>
    <w:basedOn w:val="DefaultParagraphFont"/>
    <w:link w:val="CommentText"/>
    <w:uiPriority w:val="99"/>
    <w:semiHidden/>
    <w:rsid w:val="00A92210"/>
    <w:rPr>
      <w:sz w:val="20"/>
      <w:szCs w:val="20"/>
    </w:rPr>
  </w:style>
  <w:style w:type="paragraph" w:styleId="CommentSubject">
    <w:name w:val="annotation subject"/>
    <w:basedOn w:val="CommentText"/>
    <w:next w:val="CommentText"/>
    <w:link w:val="CommentSubjectChar"/>
    <w:uiPriority w:val="99"/>
    <w:semiHidden/>
    <w:unhideWhenUsed/>
    <w:rsid w:val="00A92210"/>
    <w:rPr>
      <w:b/>
      <w:bCs/>
    </w:rPr>
  </w:style>
  <w:style w:type="character" w:customStyle="1" w:styleId="CommentSubjectChar">
    <w:name w:val="Comment Subject Char"/>
    <w:basedOn w:val="CommentTextChar"/>
    <w:link w:val="CommentSubject"/>
    <w:uiPriority w:val="99"/>
    <w:semiHidden/>
    <w:rsid w:val="00A92210"/>
    <w:rPr>
      <w:b/>
      <w:bCs/>
      <w:sz w:val="20"/>
      <w:szCs w:val="20"/>
    </w:rPr>
  </w:style>
  <w:style w:type="paragraph" w:styleId="FootnoteText">
    <w:name w:val="footnote text"/>
    <w:basedOn w:val="Normal"/>
    <w:link w:val="FootnoteTextChar"/>
    <w:uiPriority w:val="99"/>
    <w:semiHidden/>
    <w:unhideWhenUsed/>
    <w:rsid w:val="001C079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C079C"/>
    <w:rPr>
      <w:sz w:val="20"/>
      <w:szCs w:val="20"/>
    </w:rPr>
  </w:style>
  <w:style w:type="character" w:styleId="FootnoteReference">
    <w:name w:val="footnote reference"/>
    <w:basedOn w:val="DefaultParagraphFont"/>
    <w:uiPriority w:val="99"/>
    <w:semiHidden/>
    <w:unhideWhenUsed/>
    <w:rsid w:val="001C079C"/>
    <w:rPr>
      <w:vertAlign w:val="superscript"/>
    </w:rPr>
  </w:style>
  <w:style w:type="character" w:customStyle="1" w:styleId="Heading5Char">
    <w:name w:val="Heading 5 Char"/>
    <w:basedOn w:val="DefaultParagraphFont"/>
    <w:link w:val="Heading5"/>
    <w:uiPriority w:val="9"/>
    <w:rsid w:val="00073356"/>
    <w:rPr>
      <w:rFonts w:asciiTheme="majorHAnsi" w:eastAsiaTheme="majorEastAsia" w:hAnsiTheme="majorHAnsi" w:cstheme="majorBidi"/>
      <w:color w:val="243F60" w:themeColor="accent1" w:themeShade="7F"/>
    </w:rPr>
  </w:style>
  <w:style w:type="paragraph" w:styleId="TOCHeading">
    <w:name w:val="TOC Heading"/>
    <w:basedOn w:val="Heading1"/>
    <w:next w:val="Normal"/>
    <w:uiPriority w:val="39"/>
    <w:semiHidden/>
    <w:unhideWhenUsed/>
    <w:qFormat/>
    <w:rsid w:val="004F5FA9"/>
    <w:pPr>
      <w:outlineLvl w:val="9"/>
    </w:pPr>
    <w:rPr>
      <w:lang w:val="en-US" w:eastAsia="ja-JP"/>
    </w:rPr>
  </w:style>
  <w:style w:type="paragraph" w:styleId="TOC1">
    <w:name w:val="toc 1"/>
    <w:basedOn w:val="Normal"/>
    <w:next w:val="Normal"/>
    <w:autoRedefine/>
    <w:uiPriority w:val="39"/>
    <w:unhideWhenUsed/>
    <w:rsid w:val="004F5FA9"/>
    <w:pPr>
      <w:spacing w:after="100"/>
    </w:pPr>
  </w:style>
  <w:style w:type="paragraph" w:styleId="TOC2">
    <w:name w:val="toc 2"/>
    <w:basedOn w:val="Normal"/>
    <w:next w:val="Normal"/>
    <w:autoRedefine/>
    <w:uiPriority w:val="39"/>
    <w:unhideWhenUsed/>
    <w:rsid w:val="004F5FA9"/>
    <w:pPr>
      <w:spacing w:after="100"/>
      <w:ind w:left="220"/>
    </w:pPr>
  </w:style>
  <w:style w:type="paragraph" w:styleId="TOC3">
    <w:name w:val="toc 3"/>
    <w:basedOn w:val="Normal"/>
    <w:next w:val="Normal"/>
    <w:autoRedefine/>
    <w:uiPriority w:val="39"/>
    <w:unhideWhenUsed/>
    <w:rsid w:val="004F5FA9"/>
    <w:pPr>
      <w:spacing w:after="100"/>
      <w:ind w:left="440"/>
    </w:pPr>
  </w:style>
  <w:style w:type="character" w:styleId="Hyperlink">
    <w:name w:val="Hyperlink"/>
    <w:basedOn w:val="DefaultParagraphFont"/>
    <w:uiPriority w:val="99"/>
    <w:unhideWhenUsed/>
    <w:rsid w:val="004F5FA9"/>
    <w:rPr>
      <w:color w:val="0000FF" w:themeColor="hyperlink"/>
      <w:u w:val="single"/>
    </w:rPr>
  </w:style>
  <w:style w:type="paragraph" w:styleId="Bibliography">
    <w:name w:val="Bibliography"/>
    <w:basedOn w:val="Normal"/>
    <w:next w:val="Normal"/>
    <w:uiPriority w:val="37"/>
    <w:unhideWhenUsed/>
    <w:rsid w:val="00F55BBA"/>
  </w:style>
  <w:style w:type="paragraph" w:styleId="Revision">
    <w:name w:val="Revision"/>
    <w:hidden/>
    <w:uiPriority w:val="99"/>
    <w:semiHidden/>
    <w:rsid w:val="00B32188"/>
    <w:pPr>
      <w:spacing w:after="0" w:line="240" w:lineRule="auto"/>
    </w:pPr>
  </w:style>
  <w:style w:type="character" w:customStyle="1" w:styleId="Heading6Char">
    <w:name w:val="Heading 6 Char"/>
    <w:basedOn w:val="DefaultParagraphFont"/>
    <w:link w:val="Heading6"/>
    <w:uiPriority w:val="9"/>
    <w:semiHidden/>
    <w:rsid w:val="00334C69"/>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334C69"/>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334C69"/>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334C69"/>
    <w:rPr>
      <w:rFonts w:asciiTheme="majorHAnsi" w:eastAsiaTheme="majorEastAsia" w:hAnsiTheme="majorHAnsi" w:cstheme="majorBidi"/>
      <w:i/>
      <w:iCs/>
      <w:color w:val="404040" w:themeColor="text1" w:themeTint="BF"/>
      <w:sz w:val="20"/>
      <w:szCs w:val="20"/>
    </w:rPr>
  </w:style>
  <w:style w:type="table" w:styleId="LightShading">
    <w:name w:val="Light Shading"/>
    <w:basedOn w:val="TableNormal"/>
    <w:uiPriority w:val="60"/>
    <w:rsid w:val="00AB162D"/>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HTMLCode">
    <w:name w:val="HTML Code"/>
    <w:basedOn w:val="DefaultParagraphFont"/>
    <w:uiPriority w:val="99"/>
    <w:semiHidden/>
    <w:unhideWhenUsed/>
    <w:rsid w:val="00095DA3"/>
    <w:rPr>
      <w:rFonts w:ascii="Courier New" w:eastAsia="Times New Roman" w:hAnsi="Courier New" w:cs="Courier New"/>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4640AC"/>
    <w:pPr>
      <w:keepNext/>
      <w:keepLines/>
      <w:numPr>
        <w:numId w:val="31"/>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036AE3"/>
    <w:pPr>
      <w:keepNext/>
      <w:keepLines/>
      <w:numPr>
        <w:ilvl w:val="1"/>
        <w:numId w:val="31"/>
      </w:numPr>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9058EB"/>
    <w:pPr>
      <w:keepNext/>
      <w:keepLines/>
      <w:numPr>
        <w:ilvl w:val="2"/>
        <w:numId w:val="31"/>
      </w:numPr>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337E89"/>
    <w:pPr>
      <w:keepNext/>
      <w:keepLines/>
      <w:numPr>
        <w:ilvl w:val="3"/>
        <w:numId w:val="31"/>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073356"/>
    <w:pPr>
      <w:keepNext/>
      <w:keepLines/>
      <w:numPr>
        <w:ilvl w:val="4"/>
        <w:numId w:val="31"/>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334C69"/>
    <w:pPr>
      <w:keepNext/>
      <w:keepLines/>
      <w:numPr>
        <w:ilvl w:val="5"/>
        <w:numId w:val="31"/>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334C69"/>
    <w:pPr>
      <w:keepNext/>
      <w:keepLines/>
      <w:numPr>
        <w:ilvl w:val="6"/>
        <w:numId w:val="31"/>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334C69"/>
    <w:pPr>
      <w:keepNext/>
      <w:keepLines/>
      <w:numPr>
        <w:ilvl w:val="7"/>
        <w:numId w:val="31"/>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334C69"/>
    <w:pPr>
      <w:keepNext/>
      <w:keepLines/>
      <w:numPr>
        <w:ilvl w:val="8"/>
        <w:numId w:val="3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D739C"/>
    <w:pPr>
      <w:ind w:left="720"/>
      <w:contextualSpacing/>
    </w:pPr>
  </w:style>
  <w:style w:type="paragraph" w:styleId="Title">
    <w:name w:val="Title"/>
    <w:basedOn w:val="Normal"/>
    <w:next w:val="Normal"/>
    <w:link w:val="TitleChar"/>
    <w:uiPriority w:val="10"/>
    <w:qFormat/>
    <w:rsid w:val="00E04A12"/>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val="en-US" w:eastAsia="ja-JP"/>
    </w:rPr>
  </w:style>
  <w:style w:type="character" w:customStyle="1" w:styleId="TitleChar">
    <w:name w:val="Title Char"/>
    <w:basedOn w:val="DefaultParagraphFont"/>
    <w:link w:val="Title"/>
    <w:uiPriority w:val="10"/>
    <w:rsid w:val="00E04A12"/>
    <w:rPr>
      <w:rFonts w:asciiTheme="majorHAnsi" w:eastAsiaTheme="majorEastAsia" w:hAnsiTheme="majorHAnsi" w:cstheme="majorBidi"/>
      <w:color w:val="17365D" w:themeColor="text2" w:themeShade="BF"/>
      <w:spacing w:val="5"/>
      <w:kern w:val="28"/>
      <w:sz w:val="52"/>
      <w:szCs w:val="52"/>
      <w:lang w:val="en-US" w:eastAsia="ja-JP"/>
    </w:rPr>
  </w:style>
  <w:style w:type="paragraph" w:styleId="Subtitle">
    <w:name w:val="Subtitle"/>
    <w:basedOn w:val="Normal"/>
    <w:next w:val="Normal"/>
    <w:link w:val="SubtitleChar"/>
    <w:uiPriority w:val="11"/>
    <w:qFormat/>
    <w:rsid w:val="00E04A12"/>
    <w:pPr>
      <w:numPr>
        <w:ilvl w:val="1"/>
      </w:numPr>
    </w:pPr>
    <w:rPr>
      <w:rFonts w:asciiTheme="majorHAnsi" w:eastAsiaTheme="majorEastAsia" w:hAnsiTheme="majorHAnsi" w:cstheme="majorBidi"/>
      <w:i/>
      <w:iCs/>
      <w:color w:val="4F81BD" w:themeColor="accent1"/>
      <w:spacing w:val="15"/>
      <w:sz w:val="24"/>
      <w:szCs w:val="24"/>
      <w:lang w:val="en-US" w:eastAsia="ja-JP"/>
    </w:rPr>
  </w:style>
  <w:style w:type="character" w:customStyle="1" w:styleId="SubtitleChar">
    <w:name w:val="Subtitle Char"/>
    <w:basedOn w:val="DefaultParagraphFont"/>
    <w:link w:val="Subtitle"/>
    <w:uiPriority w:val="11"/>
    <w:rsid w:val="00E04A12"/>
    <w:rPr>
      <w:rFonts w:asciiTheme="majorHAnsi" w:eastAsiaTheme="majorEastAsia" w:hAnsiTheme="majorHAnsi" w:cstheme="majorBidi"/>
      <w:i/>
      <w:iCs/>
      <w:color w:val="4F81BD" w:themeColor="accent1"/>
      <w:spacing w:val="15"/>
      <w:sz w:val="24"/>
      <w:szCs w:val="24"/>
      <w:lang w:val="en-US" w:eastAsia="ja-JP"/>
    </w:rPr>
  </w:style>
  <w:style w:type="paragraph" w:styleId="BalloonText">
    <w:name w:val="Balloon Text"/>
    <w:basedOn w:val="Normal"/>
    <w:link w:val="BalloonTextChar"/>
    <w:uiPriority w:val="99"/>
    <w:semiHidden/>
    <w:unhideWhenUsed/>
    <w:rsid w:val="00E04A1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04A12"/>
    <w:rPr>
      <w:rFonts w:ascii="Tahoma" w:hAnsi="Tahoma" w:cs="Tahoma"/>
      <w:sz w:val="16"/>
      <w:szCs w:val="16"/>
    </w:rPr>
  </w:style>
  <w:style w:type="paragraph" w:styleId="NoSpacing">
    <w:name w:val="No Spacing"/>
    <w:link w:val="NoSpacingChar"/>
    <w:uiPriority w:val="1"/>
    <w:qFormat/>
    <w:rsid w:val="00C370C3"/>
    <w:pPr>
      <w:spacing w:after="0" w:line="240" w:lineRule="auto"/>
    </w:pPr>
    <w:rPr>
      <w:rFonts w:eastAsiaTheme="minorEastAsia"/>
      <w:lang w:val="en-US" w:eastAsia="ja-JP"/>
    </w:rPr>
  </w:style>
  <w:style w:type="character" w:customStyle="1" w:styleId="NoSpacingChar">
    <w:name w:val="No Spacing Char"/>
    <w:basedOn w:val="DefaultParagraphFont"/>
    <w:link w:val="NoSpacing"/>
    <w:uiPriority w:val="1"/>
    <w:rsid w:val="00C370C3"/>
    <w:rPr>
      <w:rFonts w:eastAsiaTheme="minorEastAsia"/>
      <w:lang w:val="en-US" w:eastAsia="ja-JP"/>
    </w:rPr>
  </w:style>
  <w:style w:type="character" w:customStyle="1" w:styleId="Heading2Char">
    <w:name w:val="Heading 2 Char"/>
    <w:basedOn w:val="DefaultParagraphFont"/>
    <w:link w:val="Heading2"/>
    <w:uiPriority w:val="9"/>
    <w:rsid w:val="00036AE3"/>
    <w:rPr>
      <w:rFonts w:asciiTheme="majorHAnsi" w:eastAsiaTheme="majorEastAsia" w:hAnsiTheme="majorHAnsi" w:cstheme="majorBidi"/>
      <w:b/>
      <w:bCs/>
      <w:color w:val="4F81BD" w:themeColor="accent1"/>
      <w:sz w:val="26"/>
      <w:szCs w:val="26"/>
    </w:rPr>
  </w:style>
  <w:style w:type="character" w:customStyle="1" w:styleId="Heading1Char">
    <w:name w:val="Heading 1 Char"/>
    <w:basedOn w:val="DefaultParagraphFont"/>
    <w:link w:val="Heading1"/>
    <w:uiPriority w:val="9"/>
    <w:rsid w:val="004640AC"/>
    <w:rPr>
      <w:rFonts w:asciiTheme="majorHAnsi" w:eastAsiaTheme="majorEastAsia" w:hAnsiTheme="majorHAnsi" w:cstheme="majorBidi"/>
      <w:b/>
      <w:bCs/>
      <w:color w:val="365F91" w:themeColor="accent1" w:themeShade="BF"/>
      <w:sz w:val="28"/>
      <w:szCs w:val="28"/>
    </w:rPr>
  </w:style>
  <w:style w:type="character" w:customStyle="1" w:styleId="Heading3Char">
    <w:name w:val="Heading 3 Char"/>
    <w:basedOn w:val="DefaultParagraphFont"/>
    <w:link w:val="Heading3"/>
    <w:uiPriority w:val="9"/>
    <w:rsid w:val="009058EB"/>
    <w:rPr>
      <w:rFonts w:asciiTheme="majorHAnsi" w:eastAsiaTheme="majorEastAsia" w:hAnsiTheme="majorHAnsi" w:cstheme="majorBidi"/>
      <w:b/>
      <w:bCs/>
      <w:color w:val="4F81BD" w:themeColor="accent1"/>
    </w:rPr>
  </w:style>
  <w:style w:type="paragraph" w:styleId="Header">
    <w:name w:val="header"/>
    <w:basedOn w:val="Normal"/>
    <w:link w:val="HeaderChar"/>
    <w:uiPriority w:val="99"/>
    <w:unhideWhenUsed/>
    <w:rsid w:val="006304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630495"/>
  </w:style>
  <w:style w:type="paragraph" w:styleId="Footer">
    <w:name w:val="footer"/>
    <w:basedOn w:val="Normal"/>
    <w:link w:val="FooterChar"/>
    <w:uiPriority w:val="99"/>
    <w:unhideWhenUsed/>
    <w:rsid w:val="006304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30495"/>
  </w:style>
  <w:style w:type="paragraph" w:customStyle="1" w:styleId="Default">
    <w:name w:val="Default"/>
    <w:rsid w:val="00852EED"/>
    <w:pPr>
      <w:autoSpaceDE w:val="0"/>
      <w:autoSpaceDN w:val="0"/>
      <w:adjustRightInd w:val="0"/>
      <w:spacing w:after="0" w:line="240" w:lineRule="auto"/>
    </w:pPr>
    <w:rPr>
      <w:rFonts w:ascii="Times New Roman" w:hAnsi="Times New Roman" w:cs="Times New Roman"/>
      <w:color w:val="000000"/>
      <w:sz w:val="24"/>
      <w:szCs w:val="24"/>
    </w:rPr>
  </w:style>
  <w:style w:type="paragraph" w:styleId="Caption">
    <w:name w:val="caption"/>
    <w:basedOn w:val="Normal"/>
    <w:next w:val="Normal"/>
    <w:uiPriority w:val="35"/>
    <w:unhideWhenUsed/>
    <w:qFormat/>
    <w:rsid w:val="0002301F"/>
    <w:pPr>
      <w:spacing w:line="240" w:lineRule="auto"/>
    </w:pPr>
    <w:rPr>
      <w:b/>
      <w:bCs/>
      <w:color w:val="4F81BD" w:themeColor="accent1"/>
      <w:sz w:val="18"/>
      <w:szCs w:val="18"/>
    </w:rPr>
  </w:style>
  <w:style w:type="character" w:customStyle="1" w:styleId="Heading4Char">
    <w:name w:val="Heading 4 Char"/>
    <w:basedOn w:val="DefaultParagraphFont"/>
    <w:link w:val="Heading4"/>
    <w:uiPriority w:val="9"/>
    <w:rsid w:val="00337E89"/>
    <w:rPr>
      <w:rFonts w:asciiTheme="majorHAnsi" w:eastAsiaTheme="majorEastAsia" w:hAnsiTheme="majorHAnsi" w:cstheme="majorBidi"/>
      <w:b/>
      <w:bCs/>
      <w:i/>
      <w:iCs/>
      <w:color w:val="4F81BD" w:themeColor="accent1"/>
    </w:rPr>
  </w:style>
  <w:style w:type="table" w:styleId="TableGrid">
    <w:name w:val="Table Grid"/>
    <w:basedOn w:val="TableNormal"/>
    <w:uiPriority w:val="59"/>
    <w:rsid w:val="00D421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A92210"/>
    <w:rPr>
      <w:sz w:val="16"/>
      <w:szCs w:val="16"/>
    </w:rPr>
  </w:style>
  <w:style w:type="paragraph" w:styleId="CommentText">
    <w:name w:val="annotation text"/>
    <w:basedOn w:val="Normal"/>
    <w:link w:val="CommentTextChar"/>
    <w:uiPriority w:val="99"/>
    <w:semiHidden/>
    <w:unhideWhenUsed/>
    <w:rsid w:val="00A92210"/>
    <w:pPr>
      <w:spacing w:line="240" w:lineRule="auto"/>
    </w:pPr>
    <w:rPr>
      <w:sz w:val="20"/>
      <w:szCs w:val="20"/>
    </w:rPr>
  </w:style>
  <w:style w:type="character" w:customStyle="1" w:styleId="CommentTextChar">
    <w:name w:val="Comment Text Char"/>
    <w:basedOn w:val="DefaultParagraphFont"/>
    <w:link w:val="CommentText"/>
    <w:uiPriority w:val="99"/>
    <w:semiHidden/>
    <w:rsid w:val="00A92210"/>
    <w:rPr>
      <w:sz w:val="20"/>
      <w:szCs w:val="20"/>
    </w:rPr>
  </w:style>
  <w:style w:type="paragraph" w:styleId="CommentSubject">
    <w:name w:val="annotation subject"/>
    <w:basedOn w:val="CommentText"/>
    <w:next w:val="CommentText"/>
    <w:link w:val="CommentSubjectChar"/>
    <w:uiPriority w:val="99"/>
    <w:semiHidden/>
    <w:unhideWhenUsed/>
    <w:rsid w:val="00A92210"/>
    <w:rPr>
      <w:b/>
      <w:bCs/>
    </w:rPr>
  </w:style>
  <w:style w:type="character" w:customStyle="1" w:styleId="CommentSubjectChar">
    <w:name w:val="Comment Subject Char"/>
    <w:basedOn w:val="CommentTextChar"/>
    <w:link w:val="CommentSubject"/>
    <w:uiPriority w:val="99"/>
    <w:semiHidden/>
    <w:rsid w:val="00A92210"/>
    <w:rPr>
      <w:b/>
      <w:bCs/>
      <w:sz w:val="20"/>
      <w:szCs w:val="20"/>
    </w:rPr>
  </w:style>
  <w:style w:type="paragraph" w:styleId="FootnoteText">
    <w:name w:val="footnote text"/>
    <w:basedOn w:val="Normal"/>
    <w:link w:val="FootnoteTextChar"/>
    <w:uiPriority w:val="99"/>
    <w:semiHidden/>
    <w:unhideWhenUsed/>
    <w:rsid w:val="001C079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C079C"/>
    <w:rPr>
      <w:sz w:val="20"/>
      <w:szCs w:val="20"/>
    </w:rPr>
  </w:style>
  <w:style w:type="character" w:styleId="FootnoteReference">
    <w:name w:val="footnote reference"/>
    <w:basedOn w:val="DefaultParagraphFont"/>
    <w:uiPriority w:val="99"/>
    <w:semiHidden/>
    <w:unhideWhenUsed/>
    <w:rsid w:val="001C079C"/>
    <w:rPr>
      <w:vertAlign w:val="superscript"/>
    </w:rPr>
  </w:style>
  <w:style w:type="character" w:customStyle="1" w:styleId="Heading5Char">
    <w:name w:val="Heading 5 Char"/>
    <w:basedOn w:val="DefaultParagraphFont"/>
    <w:link w:val="Heading5"/>
    <w:uiPriority w:val="9"/>
    <w:rsid w:val="00073356"/>
    <w:rPr>
      <w:rFonts w:asciiTheme="majorHAnsi" w:eastAsiaTheme="majorEastAsia" w:hAnsiTheme="majorHAnsi" w:cstheme="majorBidi"/>
      <w:color w:val="243F60" w:themeColor="accent1" w:themeShade="7F"/>
    </w:rPr>
  </w:style>
  <w:style w:type="paragraph" w:styleId="TOCHeading">
    <w:name w:val="TOC Heading"/>
    <w:basedOn w:val="Heading1"/>
    <w:next w:val="Normal"/>
    <w:uiPriority w:val="39"/>
    <w:semiHidden/>
    <w:unhideWhenUsed/>
    <w:qFormat/>
    <w:rsid w:val="004F5FA9"/>
    <w:pPr>
      <w:outlineLvl w:val="9"/>
    </w:pPr>
    <w:rPr>
      <w:lang w:val="en-US" w:eastAsia="ja-JP"/>
    </w:rPr>
  </w:style>
  <w:style w:type="paragraph" w:styleId="TOC1">
    <w:name w:val="toc 1"/>
    <w:basedOn w:val="Normal"/>
    <w:next w:val="Normal"/>
    <w:autoRedefine/>
    <w:uiPriority w:val="39"/>
    <w:unhideWhenUsed/>
    <w:rsid w:val="004F5FA9"/>
    <w:pPr>
      <w:spacing w:after="100"/>
    </w:pPr>
  </w:style>
  <w:style w:type="paragraph" w:styleId="TOC2">
    <w:name w:val="toc 2"/>
    <w:basedOn w:val="Normal"/>
    <w:next w:val="Normal"/>
    <w:autoRedefine/>
    <w:uiPriority w:val="39"/>
    <w:unhideWhenUsed/>
    <w:rsid w:val="004F5FA9"/>
    <w:pPr>
      <w:spacing w:after="100"/>
      <w:ind w:left="220"/>
    </w:pPr>
  </w:style>
  <w:style w:type="paragraph" w:styleId="TOC3">
    <w:name w:val="toc 3"/>
    <w:basedOn w:val="Normal"/>
    <w:next w:val="Normal"/>
    <w:autoRedefine/>
    <w:uiPriority w:val="39"/>
    <w:unhideWhenUsed/>
    <w:rsid w:val="004F5FA9"/>
    <w:pPr>
      <w:spacing w:after="100"/>
      <w:ind w:left="440"/>
    </w:pPr>
  </w:style>
  <w:style w:type="character" w:styleId="Hyperlink">
    <w:name w:val="Hyperlink"/>
    <w:basedOn w:val="DefaultParagraphFont"/>
    <w:uiPriority w:val="99"/>
    <w:unhideWhenUsed/>
    <w:rsid w:val="004F5FA9"/>
    <w:rPr>
      <w:color w:val="0000FF" w:themeColor="hyperlink"/>
      <w:u w:val="single"/>
    </w:rPr>
  </w:style>
  <w:style w:type="paragraph" w:styleId="Bibliography">
    <w:name w:val="Bibliography"/>
    <w:basedOn w:val="Normal"/>
    <w:next w:val="Normal"/>
    <w:uiPriority w:val="37"/>
    <w:unhideWhenUsed/>
    <w:rsid w:val="00F55BBA"/>
  </w:style>
  <w:style w:type="paragraph" w:styleId="Revision">
    <w:name w:val="Revision"/>
    <w:hidden/>
    <w:uiPriority w:val="99"/>
    <w:semiHidden/>
    <w:rsid w:val="00B32188"/>
    <w:pPr>
      <w:spacing w:after="0" w:line="240" w:lineRule="auto"/>
    </w:pPr>
  </w:style>
  <w:style w:type="character" w:customStyle="1" w:styleId="Heading6Char">
    <w:name w:val="Heading 6 Char"/>
    <w:basedOn w:val="DefaultParagraphFont"/>
    <w:link w:val="Heading6"/>
    <w:uiPriority w:val="9"/>
    <w:semiHidden/>
    <w:rsid w:val="00334C69"/>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334C69"/>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334C69"/>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334C69"/>
    <w:rPr>
      <w:rFonts w:asciiTheme="majorHAnsi" w:eastAsiaTheme="majorEastAsia" w:hAnsiTheme="majorHAnsi" w:cstheme="majorBidi"/>
      <w:i/>
      <w:iCs/>
      <w:color w:val="404040" w:themeColor="text1" w:themeTint="BF"/>
      <w:sz w:val="20"/>
      <w:szCs w:val="20"/>
    </w:rPr>
  </w:style>
  <w:style w:type="table" w:styleId="LightShading">
    <w:name w:val="Light Shading"/>
    <w:basedOn w:val="TableNormal"/>
    <w:uiPriority w:val="60"/>
    <w:rsid w:val="00AB162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HTMLCode">
    <w:name w:val="HTML Code"/>
    <w:basedOn w:val="DefaultParagraphFont"/>
    <w:uiPriority w:val="99"/>
    <w:semiHidden/>
    <w:unhideWhenUsed/>
    <w:rsid w:val="00095DA3"/>
    <w:rPr>
      <w:rFonts w:ascii="Courier New" w:eastAsia="Times New Roman" w:hAnsi="Courier New" w:cs="Courier New"/>
      <w:sz w:val="20"/>
      <w:szCs w:val="20"/>
    </w:rPr>
  </w:style>
</w:styles>
</file>

<file path=word/webSettings.xml><?xml version="1.0" encoding="utf-8"?>
<w:webSettings xmlns:r="http://schemas.openxmlformats.org/officeDocument/2006/relationships" xmlns:w="http://schemas.openxmlformats.org/wordprocessingml/2006/main">
  <w:divs>
    <w:div w:id="456685851">
      <w:bodyDiv w:val="1"/>
      <w:marLeft w:val="0"/>
      <w:marRight w:val="0"/>
      <w:marTop w:val="0"/>
      <w:marBottom w:val="0"/>
      <w:divBdr>
        <w:top w:val="none" w:sz="0" w:space="0" w:color="auto"/>
        <w:left w:val="none" w:sz="0" w:space="0" w:color="auto"/>
        <w:bottom w:val="none" w:sz="0" w:space="0" w:color="auto"/>
        <w:right w:val="none" w:sz="0" w:space="0" w:color="auto"/>
      </w:divBdr>
    </w:div>
    <w:div w:id="565384198">
      <w:bodyDiv w:val="1"/>
      <w:marLeft w:val="0"/>
      <w:marRight w:val="0"/>
      <w:marTop w:val="0"/>
      <w:marBottom w:val="0"/>
      <w:divBdr>
        <w:top w:val="none" w:sz="0" w:space="0" w:color="auto"/>
        <w:left w:val="none" w:sz="0" w:space="0" w:color="auto"/>
        <w:bottom w:val="none" w:sz="0" w:space="0" w:color="auto"/>
        <w:right w:val="none" w:sz="0" w:space="0" w:color="auto"/>
      </w:divBdr>
    </w:div>
    <w:div w:id="728190950">
      <w:bodyDiv w:val="1"/>
      <w:marLeft w:val="0"/>
      <w:marRight w:val="0"/>
      <w:marTop w:val="0"/>
      <w:marBottom w:val="0"/>
      <w:divBdr>
        <w:top w:val="none" w:sz="0" w:space="0" w:color="auto"/>
        <w:left w:val="none" w:sz="0" w:space="0" w:color="auto"/>
        <w:bottom w:val="none" w:sz="0" w:space="0" w:color="auto"/>
        <w:right w:val="none" w:sz="0" w:space="0" w:color="auto"/>
      </w:divBdr>
    </w:div>
    <w:div w:id="1397975152">
      <w:bodyDiv w:val="1"/>
      <w:marLeft w:val="0"/>
      <w:marRight w:val="0"/>
      <w:marTop w:val="0"/>
      <w:marBottom w:val="0"/>
      <w:divBdr>
        <w:top w:val="none" w:sz="0" w:space="0" w:color="auto"/>
        <w:left w:val="none" w:sz="0" w:space="0" w:color="auto"/>
        <w:bottom w:val="none" w:sz="0" w:space="0" w:color="auto"/>
        <w:right w:val="none" w:sz="0" w:space="0" w:color="auto"/>
      </w:divBdr>
    </w:div>
    <w:div w:id="1744600260">
      <w:bodyDiv w:val="1"/>
      <w:marLeft w:val="0"/>
      <w:marRight w:val="0"/>
      <w:marTop w:val="0"/>
      <w:marBottom w:val="0"/>
      <w:divBdr>
        <w:top w:val="none" w:sz="0" w:space="0" w:color="auto"/>
        <w:left w:val="none" w:sz="0" w:space="0" w:color="auto"/>
        <w:bottom w:val="none" w:sz="0" w:space="0" w:color="auto"/>
        <w:right w:val="none" w:sz="0" w:space="0" w:color="auto"/>
      </w:divBdr>
      <w:divsChild>
        <w:div w:id="2031688053">
          <w:marLeft w:val="0"/>
          <w:marRight w:val="0"/>
          <w:marTop w:val="0"/>
          <w:marBottom w:val="0"/>
          <w:divBdr>
            <w:top w:val="none" w:sz="0" w:space="0" w:color="auto"/>
            <w:left w:val="none" w:sz="0" w:space="0" w:color="auto"/>
            <w:bottom w:val="none" w:sz="0" w:space="0" w:color="auto"/>
            <w:right w:val="none" w:sz="0" w:space="0" w:color="auto"/>
          </w:divBdr>
        </w:div>
        <w:div w:id="553128370">
          <w:marLeft w:val="0"/>
          <w:marRight w:val="0"/>
          <w:marTop w:val="0"/>
          <w:marBottom w:val="0"/>
          <w:divBdr>
            <w:top w:val="none" w:sz="0" w:space="0" w:color="auto"/>
            <w:left w:val="none" w:sz="0" w:space="0" w:color="auto"/>
            <w:bottom w:val="none" w:sz="0" w:space="0" w:color="auto"/>
            <w:right w:val="none" w:sz="0" w:space="0" w:color="auto"/>
          </w:divBdr>
        </w:div>
      </w:divsChild>
    </w:div>
    <w:div w:id="1969431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98" Type="http://schemas.microsoft.com/office/2011/relationships/commentsExtended" Target="commentsExtended.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99" Type="http://schemas.microsoft.com/office/2007/relationships/stylesWithEffects" Target="stylesWithEffects.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2015-02-01T00:00:00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b:Source>
    <b:Tag>Lyt04</b:Tag>
    <b:SourceType>JournalArticle</b:SourceType>
    <b:Guid>{88CAD722-A49D-4462-966E-3427532CBC6D}</b:Guid>
    <b:Title>Accumulation of arsenic in drinking water distribution systems</b:Title>
    <b:Year>2004</b:Year>
    <b:Author>
      <b:Author>
        <b:NameList>
          <b:Person>
            <b:Last>Lytle</b:Last>
            <b:First>D A</b:First>
          </b:Person>
          <b:Person>
            <b:Last>Sorg</b:Last>
            <b:First>T J</b:First>
          </b:Person>
          <b:Person>
            <b:Last>Frietch</b:Last>
            <b:First>C</b:First>
          </b:Person>
        </b:NameList>
      </b:Author>
    </b:Author>
    <b:JournalName>Environmental Science and Technology</b:JournalName>
    <b:Pages>5365-5372</b:Pages>
    <b:Volume>38</b:Volume>
    <b:RefOrder>1</b:RefOrder>
  </b:Source>
  <b:Source>
    <b:Tag>Kan96</b:Tag>
    <b:SourceType>JournalArticle</b:SourceType>
    <b:Guid>{9D14C3D4-B2FA-45BC-928B-063E3DD10D44}</b:Guid>
    <b:Title>Developments and applications of the self-organizing map and related algorithms</b:Title>
    <b:JournalName>Mathematics and Computers in Simulation</b:JournalName>
    <b:Year>1996</b:Year>
    <b:Pages>3-12</b:Pages>
    <b:Author>
      <b:Author>
        <b:NameList>
          <b:Person>
            <b:Last>Kangas</b:Last>
            <b:First>J</b:First>
          </b:Person>
          <b:Person>
            <b:Last>Kohonen</b:Last>
            <b:First>T</b:First>
          </b:Person>
        </b:NameList>
      </b:Author>
    </b:Author>
    <b:Volume>41</b:Volume>
    <b:RefOrder>2</b:RefOrder>
  </b:Source>
  <b:Source>
    <b:Tag>Koh98</b:Tag>
    <b:SourceType>JournalArticle</b:SourceType>
    <b:Guid>{6E53B731-D247-458F-8801-126672E2B066}</b:Guid>
    <b:Title>The self-organizing map</b:Title>
    <b:JournalName>Neurocomputing</b:JournalName>
    <b:Year>1998</b:Year>
    <b:Pages>1-6</b:Pages>
    <b:Author>
      <b:Author>
        <b:NameList>
          <b:Person>
            <b:Last>Kohonen</b:Last>
            <b:First>T</b:First>
          </b:Person>
        </b:NameList>
      </b:Author>
    </b:Author>
    <b:Volume>21</b:Volume>
    <b:RefOrder>3</b:RefOrder>
  </b:Source>
  <b:Source>
    <b:Tag>Giu06</b:Tag>
    <b:SourceType>JournalArticle</b:SourceType>
    <b:Guid>{A777FA80-507A-4C70-AC7A-253BFF4DF3B7}</b:Guid>
    <b:Title>A symbolic data-driven technique based on evolutionary polynomial regression</b:Title>
    <b:JournalName>Journal of Hydroinformatics</b:JournalName>
    <b:Year>2006</b:Year>
    <b:Pages>207-222</b:Pages>
    <b:Author>
      <b:Author>
        <b:NameList>
          <b:Person>
            <b:Last>Giustolisi</b:Last>
            <b:First>O</b:First>
          </b:Person>
          <b:Person>
            <b:Last>Savic</b:Last>
            <b:First>D A</b:First>
          </b:Person>
        </b:NameList>
      </b:Author>
    </b:Author>
    <b:Volume>8</b:Volume>
    <b:Issue>3</b:Issue>
    <b:RefOrder>4</b:RefOrder>
  </b:Source>
</b:Sourc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AF60B54-EFF9-4BFF-8649-4CE82A7652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585</Words>
  <Characters>3423</Characters>
  <Application>Microsoft Office Word</Application>
  <DocSecurity>0</DocSecurity>
  <Lines>263</Lines>
  <Paragraphs>235</Paragraphs>
  <ScaleCrop>false</ScaleCrop>
  <HeadingPairs>
    <vt:vector size="2" baseType="variant">
      <vt:variant>
        <vt:lpstr>Title</vt:lpstr>
      </vt:variant>
      <vt:variant>
        <vt:i4>1</vt:i4>
      </vt:variant>
    </vt:vector>
  </HeadingPairs>
  <TitlesOfParts>
    <vt:vector size="1" baseType="lpstr">
      <vt:lpstr>Iron Compliance and Discolouration Research: Phase 1 Report</vt:lpstr>
    </vt:vector>
  </TitlesOfParts>
  <Company>March 2015</Company>
  <LinksUpToDate>false</LinksUpToDate>
  <CharactersWithSpaces>3773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Supplementary Material 2</dc:title>
  <dc:subject>Dŵr Cymru Welsh Water &amp; the University of Sheffield</dc:subject>
  <dc:creator>Kathryn Ellis, Stephen Mounce, Jonathan Edwards, Vanessa Speight and Joby Boxall.</dc:creator>
  <cp:lastModifiedBy>ALANANO</cp:lastModifiedBy>
  <cp:revision>2</cp:revision>
  <cp:lastPrinted>2015-03-11T21:33:00Z</cp:lastPrinted>
  <dcterms:created xsi:type="dcterms:W3CDTF">2017-02-16T09:17:00Z</dcterms:created>
  <dcterms:modified xsi:type="dcterms:W3CDTF">2017-02-16T09:17:00Z</dcterms:modified>
</cp:coreProperties>
</file>