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DF40" w14:textId="7B4DAE6D" w:rsidR="001669EE" w:rsidRPr="00290B48" w:rsidRDefault="001669EE" w:rsidP="001669EE">
      <w:pPr>
        <w:spacing w:line="360" w:lineRule="auto"/>
        <w:jc w:val="center"/>
        <w:rPr>
          <w:rFonts w:cs="Times New Roman"/>
        </w:rPr>
      </w:pPr>
      <w:r w:rsidRPr="00290B48">
        <w:rPr>
          <w:rFonts w:cs="Times New Roman"/>
        </w:rPr>
        <w:t xml:space="preserve">Table </w:t>
      </w:r>
      <w:r>
        <w:rPr>
          <w:rFonts w:cs="Times New Roman"/>
        </w:rPr>
        <w:t>S</w:t>
      </w:r>
      <w:r w:rsidRPr="00290B48">
        <w:rPr>
          <w:rFonts w:cs="Times New Roman"/>
        </w:rPr>
        <w:t>1</w:t>
      </w:r>
      <w:r>
        <w:rPr>
          <w:rFonts w:cs="Times New Roman"/>
        </w:rPr>
        <w:t>:</w:t>
      </w:r>
      <w:r w:rsidRPr="00290B48">
        <w:rPr>
          <w:rFonts w:cs="Times New Roman"/>
        </w:rPr>
        <w:t xml:space="preserve"> The descriptive statistics of the climatic and hydrological data</w:t>
      </w:r>
    </w:p>
    <w:tbl>
      <w:tblPr>
        <w:tblStyle w:val="TableGrid"/>
        <w:tblW w:w="971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1230"/>
        <w:gridCol w:w="2206"/>
        <w:gridCol w:w="1158"/>
        <w:gridCol w:w="1000"/>
        <w:gridCol w:w="1170"/>
        <w:gridCol w:w="1893"/>
      </w:tblGrid>
      <w:tr w:rsidR="001669EE" w:rsidRPr="00290B48" w14:paraId="50040A70" w14:textId="77777777" w:rsidTr="00215069">
        <w:tc>
          <w:tcPr>
            <w:tcW w:w="1058" w:type="dxa"/>
          </w:tcPr>
          <w:p w14:paraId="26D65F7C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290B48">
              <w:rPr>
                <w:rFonts w:cs="Times New Roman"/>
                <w:b/>
                <w:bCs/>
                <w:sz w:val="22"/>
              </w:rPr>
              <w:t>Lakes</w:t>
            </w:r>
          </w:p>
        </w:tc>
        <w:tc>
          <w:tcPr>
            <w:tcW w:w="1230" w:type="dxa"/>
          </w:tcPr>
          <w:p w14:paraId="0919EB98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290B48">
              <w:rPr>
                <w:rFonts w:cs="Times New Roman"/>
                <w:b/>
                <w:bCs/>
                <w:sz w:val="22"/>
              </w:rPr>
              <w:t>Data span</w:t>
            </w: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426FEE00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b/>
                <w:bCs/>
                <w:sz w:val="22"/>
              </w:rPr>
            </w:pPr>
            <w:r w:rsidRPr="00290B48">
              <w:rPr>
                <w:rFonts w:cs="Times New Roman"/>
                <w:b/>
                <w:bCs/>
                <w:sz w:val="22"/>
              </w:rPr>
              <w:t>Data type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5B0A504A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b/>
                <w:bCs/>
                <w:sz w:val="22"/>
              </w:rPr>
            </w:pPr>
            <w:r w:rsidRPr="00290B48">
              <w:rPr>
                <w:rFonts w:cs="Times New Roman"/>
                <w:b/>
                <w:bCs/>
                <w:sz w:val="22"/>
              </w:rPr>
              <w:t>Minimum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14:paraId="35B6FC01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b/>
                <w:bCs/>
                <w:sz w:val="22"/>
              </w:rPr>
            </w:pPr>
            <w:r w:rsidRPr="00290B48">
              <w:rPr>
                <w:rFonts w:cs="Times New Roman"/>
                <w:b/>
                <w:bCs/>
                <w:sz w:val="22"/>
              </w:rPr>
              <w:t>Average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7EE7307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b/>
                <w:bCs/>
                <w:sz w:val="22"/>
              </w:rPr>
            </w:pPr>
            <w:r w:rsidRPr="00290B48">
              <w:rPr>
                <w:rFonts w:cs="Times New Roman"/>
                <w:b/>
                <w:bCs/>
                <w:sz w:val="22"/>
              </w:rPr>
              <w:t>maximum</w:t>
            </w:r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21BFA405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b/>
                <w:bCs/>
                <w:sz w:val="22"/>
              </w:rPr>
            </w:pPr>
            <w:r w:rsidRPr="00290B48">
              <w:rPr>
                <w:rFonts w:cs="Times New Roman"/>
                <w:b/>
                <w:bCs/>
                <w:sz w:val="22"/>
              </w:rPr>
              <w:t>Standard deviation</w:t>
            </w:r>
          </w:p>
        </w:tc>
      </w:tr>
      <w:tr w:rsidR="001669EE" w:rsidRPr="00290B48" w14:paraId="440B561A" w14:textId="77777777" w:rsidTr="00215069">
        <w:trPr>
          <w:trHeight w:val="296"/>
        </w:trPr>
        <w:tc>
          <w:tcPr>
            <w:tcW w:w="1058" w:type="dxa"/>
            <w:vMerge w:val="restart"/>
          </w:tcPr>
          <w:p w14:paraId="4611547C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Hawassa</w:t>
            </w:r>
          </w:p>
        </w:tc>
        <w:tc>
          <w:tcPr>
            <w:tcW w:w="1230" w:type="dxa"/>
            <w:vMerge w:val="restart"/>
          </w:tcPr>
          <w:p w14:paraId="21E3052C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2004-2013</w:t>
            </w:r>
          </w:p>
        </w:tc>
        <w:tc>
          <w:tcPr>
            <w:tcW w:w="2206" w:type="dxa"/>
            <w:tcBorders>
              <w:bottom w:val="nil"/>
            </w:tcBorders>
          </w:tcPr>
          <w:p w14:paraId="1D4A2095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Evaporation (mm/day)</w:t>
            </w:r>
          </w:p>
        </w:tc>
        <w:tc>
          <w:tcPr>
            <w:tcW w:w="1158" w:type="dxa"/>
            <w:tcBorders>
              <w:bottom w:val="nil"/>
            </w:tcBorders>
          </w:tcPr>
          <w:p w14:paraId="3FD0C56D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0.86</w:t>
            </w:r>
          </w:p>
        </w:tc>
        <w:tc>
          <w:tcPr>
            <w:tcW w:w="1000" w:type="dxa"/>
            <w:tcBorders>
              <w:bottom w:val="nil"/>
            </w:tcBorders>
          </w:tcPr>
          <w:p w14:paraId="4732C382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4.76</w:t>
            </w:r>
          </w:p>
        </w:tc>
        <w:tc>
          <w:tcPr>
            <w:tcW w:w="1170" w:type="dxa"/>
            <w:tcBorders>
              <w:bottom w:val="nil"/>
            </w:tcBorders>
          </w:tcPr>
          <w:p w14:paraId="01833510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6.81</w:t>
            </w:r>
          </w:p>
        </w:tc>
        <w:tc>
          <w:tcPr>
            <w:tcW w:w="1893" w:type="dxa"/>
            <w:tcBorders>
              <w:bottom w:val="nil"/>
            </w:tcBorders>
          </w:tcPr>
          <w:p w14:paraId="21974A55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0.699</w:t>
            </w:r>
          </w:p>
        </w:tc>
      </w:tr>
      <w:tr w:rsidR="001669EE" w:rsidRPr="00290B48" w14:paraId="29F89FBA" w14:textId="77777777" w:rsidTr="00215069">
        <w:trPr>
          <w:trHeight w:val="296"/>
        </w:trPr>
        <w:tc>
          <w:tcPr>
            <w:tcW w:w="1058" w:type="dxa"/>
            <w:vMerge/>
          </w:tcPr>
          <w:p w14:paraId="01F303C5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30" w:type="dxa"/>
            <w:vMerge/>
          </w:tcPr>
          <w:p w14:paraId="62E44FF7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6BDCA7CC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Stream inflow (m</w:t>
            </w:r>
            <w:r w:rsidRPr="00290B48">
              <w:rPr>
                <w:rFonts w:cs="Times New Roman"/>
                <w:sz w:val="22"/>
                <w:vertAlign w:val="superscript"/>
              </w:rPr>
              <w:t>3</w:t>
            </w:r>
            <w:r w:rsidRPr="00290B48">
              <w:rPr>
                <w:rFonts w:cs="Times New Roman"/>
                <w:sz w:val="22"/>
              </w:rPr>
              <w:t>/s)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14:paraId="0B1E31A0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0.769</w:t>
            </w: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20628BFD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0.987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FA1199C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6.725</w:t>
            </w:r>
          </w:p>
        </w:tc>
        <w:tc>
          <w:tcPr>
            <w:tcW w:w="1893" w:type="dxa"/>
            <w:tcBorders>
              <w:top w:val="nil"/>
              <w:bottom w:val="nil"/>
            </w:tcBorders>
          </w:tcPr>
          <w:p w14:paraId="6260786C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3.28</w:t>
            </w:r>
          </w:p>
        </w:tc>
      </w:tr>
      <w:tr w:rsidR="001669EE" w:rsidRPr="00290B48" w14:paraId="3162F12A" w14:textId="77777777" w:rsidTr="00215069">
        <w:trPr>
          <w:trHeight w:val="296"/>
        </w:trPr>
        <w:tc>
          <w:tcPr>
            <w:tcW w:w="1058" w:type="dxa"/>
            <w:vMerge/>
          </w:tcPr>
          <w:p w14:paraId="421469E7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30" w:type="dxa"/>
            <w:vMerge/>
          </w:tcPr>
          <w:p w14:paraId="242F99C3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6" w:type="dxa"/>
            <w:tcBorders>
              <w:top w:val="nil"/>
            </w:tcBorders>
          </w:tcPr>
          <w:p w14:paraId="512A9552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Lake level (m)</w:t>
            </w:r>
          </w:p>
        </w:tc>
        <w:tc>
          <w:tcPr>
            <w:tcW w:w="1158" w:type="dxa"/>
            <w:tcBorders>
              <w:top w:val="nil"/>
            </w:tcBorders>
          </w:tcPr>
          <w:p w14:paraId="69AF4F91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1.36</w:t>
            </w:r>
          </w:p>
        </w:tc>
        <w:tc>
          <w:tcPr>
            <w:tcW w:w="1000" w:type="dxa"/>
            <w:tcBorders>
              <w:top w:val="nil"/>
            </w:tcBorders>
          </w:tcPr>
          <w:p w14:paraId="058C5348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2.37</w:t>
            </w:r>
          </w:p>
        </w:tc>
        <w:tc>
          <w:tcPr>
            <w:tcW w:w="1170" w:type="dxa"/>
            <w:tcBorders>
              <w:top w:val="nil"/>
            </w:tcBorders>
          </w:tcPr>
          <w:p w14:paraId="7363B051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3.41</w:t>
            </w:r>
          </w:p>
        </w:tc>
        <w:tc>
          <w:tcPr>
            <w:tcW w:w="1893" w:type="dxa"/>
            <w:tcBorders>
              <w:top w:val="nil"/>
            </w:tcBorders>
          </w:tcPr>
          <w:p w14:paraId="52701859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0.478</w:t>
            </w:r>
          </w:p>
        </w:tc>
      </w:tr>
      <w:tr w:rsidR="001669EE" w:rsidRPr="00290B48" w14:paraId="67FB9FD5" w14:textId="77777777" w:rsidTr="00215069">
        <w:trPr>
          <w:trHeight w:val="296"/>
        </w:trPr>
        <w:tc>
          <w:tcPr>
            <w:tcW w:w="1058" w:type="dxa"/>
          </w:tcPr>
          <w:p w14:paraId="3BCAA223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Abiyata</w:t>
            </w:r>
          </w:p>
        </w:tc>
        <w:tc>
          <w:tcPr>
            <w:tcW w:w="1230" w:type="dxa"/>
          </w:tcPr>
          <w:p w14:paraId="67BAF64C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1998-2007</w:t>
            </w: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14:paraId="0A87BCCC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Lake level (m)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146282E7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0.95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14:paraId="22449284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3.236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BB58714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5.32</w:t>
            </w:r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3E0BDBCA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1.37</w:t>
            </w:r>
          </w:p>
        </w:tc>
      </w:tr>
      <w:tr w:rsidR="001669EE" w:rsidRPr="00290B48" w14:paraId="61781516" w14:textId="77777777" w:rsidTr="00215069">
        <w:tc>
          <w:tcPr>
            <w:tcW w:w="1058" w:type="dxa"/>
            <w:vMerge w:val="restart"/>
          </w:tcPr>
          <w:p w14:paraId="3B2FAB36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Ziway</w:t>
            </w:r>
          </w:p>
        </w:tc>
        <w:tc>
          <w:tcPr>
            <w:tcW w:w="1230" w:type="dxa"/>
            <w:vMerge w:val="restart"/>
          </w:tcPr>
          <w:p w14:paraId="2EC8019F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2003-2012</w:t>
            </w:r>
          </w:p>
        </w:tc>
        <w:tc>
          <w:tcPr>
            <w:tcW w:w="2206" w:type="dxa"/>
            <w:tcBorders>
              <w:bottom w:val="nil"/>
            </w:tcBorders>
          </w:tcPr>
          <w:p w14:paraId="49F303C8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Evaporation</w:t>
            </w:r>
          </w:p>
        </w:tc>
        <w:tc>
          <w:tcPr>
            <w:tcW w:w="1158" w:type="dxa"/>
            <w:tcBorders>
              <w:bottom w:val="nil"/>
            </w:tcBorders>
          </w:tcPr>
          <w:p w14:paraId="0AE4F364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1.59</w:t>
            </w:r>
          </w:p>
        </w:tc>
        <w:tc>
          <w:tcPr>
            <w:tcW w:w="1000" w:type="dxa"/>
            <w:tcBorders>
              <w:bottom w:val="nil"/>
            </w:tcBorders>
          </w:tcPr>
          <w:p w14:paraId="0C59EDBE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4.71</w:t>
            </w:r>
          </w:p>
        </w:tc>
        <w:tc>
          <w:tcPr>
            <w:tcW w:w="1170" w:type="dxa"/>
            <w:tcBorders>
              <w:bottom w:val="nil"/>
            </w:tcBorders>
          </w:tcPr>
          <w:p w14:paraId="71023E27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6.38</w:t>
            </w:r>
          </w:p>
        </w:tc>
        <w:tc>
          <w:tcPr>
            <w:tcW w:w="1893" w:type="dxa"/>
            <w:tcBorders>
              <w:bottom w:val="nil"/>
            </w:tcBorders>
          </w:tcPr>
          <w:p w14:paraId="7E175DD8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0.609</w:t>
            </w:r>
          </w:p>
        </w:tc>
      </w:tr>
      <w:tr w:rsidR="001669EE" w:rsidRPr="00290B48" w14:paraId="6BF1E6A8" w14:textId="77777777" w:rsidTr="00215069">
        <w:tc>
          <w:tcPr>
            <w:tcW w:w="1058" w:type="dxa"/>
            <w:vMerge/>
          </w:tcPr>
          <w:p w14:paraId="56CDE34E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30" w:type="dxa"/>
            <w:vMerge/>
          </w:tcPr>
          <w:p w14:paraId="3395F9E8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1BA11991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Stream inflow</w:t>
            </w:r>
            <w:r>
              <w:rPr>
                <w:rFonts w:cs="Times New Roman"/>
              </w:rPr>
              <w:t xml:space="preserve"> </w:t>
            </w:r>
            <w:r w:rsidRPr="00290B48">
              <w:rPr>
                <w:rFonts w:cs="Times New Roman"/>
              </w:rPr>
              <w:t>(m</w:t>
            </w:r>
            <w:r w:rsidRPr="00290B48">
              <w:rPr>
                <w:rFonts w:cs="Times New Roman"/>
                <w:vertAlign w:val="superscript"/>
              </w:rPr>
              <w:t>3</w:t>
            </w:r>
            <w:r w:rsidRPr="00290B48">
              <w:rPr>
                <w:rFonts w:cs="Times New Roman"/>
              </w:rPr>
              <w:t>/s)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14:paraId="0E5E92D1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5D3305CF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8.239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972C4A6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171.38</w:t>
            </w:r>
          </w:p>
        </w:tc>
        <w:tc>
          <w:tcPr>
            <w:tcW w:w="1893" w:type="dxa"/>
            <w:tcBorders>
              <w:top w:val="nil"/>
              <w:bottom w:val="nil"/>
            </w:tcBorders>
          </w:tcPr>
          <w:p w14:paraId="12EEBDBE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13.78</w:t>
            </w:r>
          </w:p>
        </w:tc>
      </w:tr>
      <w:tr w:rsidR="001669EE" w:rsidRPr="00290B48" w14:paraId="5CF459C8" w14:textId="77777777" w:rsidTr="00215069">
        <w:tc>
          <w:tcPr>
            <w:tcW w:w="1058" w:type="dxa"/>
            <w:vMerge/>
          </w:tcPr>
          <w:p w14:paraId="3A2AA38F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30" w:type="dxa"/>
            <w:vMerge/>
          </w:tcPr>
          <w:p w14:paraId="10D1676A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6" w:type="dxa"/>
            <w:tcBorders>
              <w:top w:val="nil"/>
            </w:tcBorders>
          </w:tcPr>
          <w:p w14:paraId="4C790567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Lake level (m)</w:t>
            </w:r>
          </w:p>
        </w:tc>
        <w:tc>
          <w:tcPr>
            <w:tcW w:w="1158" w:type="dxa"/>
            <w:tcBorders>
              <w:top w:val="nil"/>
            </w:tcBorders>
          </w:tcPr>
          <w:p w14:paraId="59D12D96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0.22</w:t>
            </w:r>
          </w:p>
        </w:tc>
        <w:tc>
          <w:tcPr>
            <w:tcW w:w="1000" w:type="dxa"/>
            <w:tcBorders>
              <w:top w:val="nil"/>
            </w:tcBorders>
          </w:tcPr>
          <w:p w14:paraId="48CEC648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1.21</w:t>
            </w:r>
          </w:p>
        </w:tc>
        <w:tc>
          <w:tcPr>
            <w:tcW w:w="1170" w:type="dxa"/>
            <w:tcBorders>
              <w:top w:val="nil"/>
            </w:tcBorders>
          </w:tcPr>
          <w:p w14:paraId="3F999C7C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2.46</w:t>
            </w:r>
          </w:p>
        </w:tc>
        <w:tc>
          <w:tcPr>
            <w:tcW w:w="1893" w:type="dxa"/>
            <w:tcBorders>
              <w:top w:val="nil"/>
            </w:tcBorders>
          </w:tcPr>
          <w:p w14:paraId="03152335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</w:rPr>
              <w:t>0.508</w:t>
            </w:r>
          </w:p>
        </w:tc>
      </w:tr>
      <w:tr w:rsidR="001669EE" w:rsidRPr="00290B48" w14:paraId="3A9455B5" w14:textId="77777777" w:rsidTr="00215069">
        <w:tc>
          <w:tcPr>
            <w:tcW w:w="1058" w:type="dxa"/>
          </w:tcPr>
          <w:p w14:paraId="252529F9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Langano</w:t>
            </w:r>
          </w:p>
        </w:tc>
        <w:tc>
          <w:tcPr>
            <w:tcW w:w="1230" w:type="dxa"/>
          </w:tcPr>
          <w:p w14:paraId="1DC7F78C" w14:textId="77777777" w:rsidR="001669EE" w:rsidRPr="00290B48" w:rsidRDefault="001669EE" w:rsidP="00215069">
            <w:pPr>
              <w:spacing w:line="360" w:lineRule="auto"/>
              <w:jc w:val="center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1998-2007</w:t>
            </w:r>
          </w:p>
        </w:tc>
        <w:tc>
          <w:tcPr>
            <w:tcW w:w="2206" w:type="dxa"/>
          </w:tcPr>
          <w:p w14:paraId="1B707148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Lake level (m)</w:t>
            </w:r>
          </w:p>
        </w:tc>
        <w:tc>
          <w:tcPr>
            <w:tcW w:w="1158" w:type="dxa"/>
          </w:tcPr>
          <w:p w14:paraId="43B68C35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0.4</w:t>
            </w:r>
          </w:p>
        </w:tc>
        <w:tc>
          <w:tcPr>
            <w:tcW w:w="1000" w:type="dxa"/>
          </w:tcPr>
          <w:p w14:paraId="4D2D97CF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1.194</w:t>
            </w:r>
          </w:p>
        </w:tc>
        <w:tc>
          <w:tcPr>
            <w:tcW w:w="1170" w:type="dxa"/>
          </w:tcPr>
          <w:p w14:paraId="6925AFC5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2.16</w:t>
            </w:r>
          </w:p>
        </w:tc>
        <w:tc>
          <w:tcPr>
            <w:tcW w:w="1893" w:type="dxa"/>
          </w:tcPr>
          <w:p w14:paraId="65D51505" w14:textId="77777777" w:rsidR="001669EE" w:rsidRPr="00290B48" w:rsidRDefault="001669EE" w:rsidP="00215069">
            <w:pPr>
              <w:spacing w:line="360" w:lineRule="auto"/>
              <w:jc w:val="both"/>
              <w:rPr>
                <w:rFonts w:cs="Times New Roman"/>
                <w:sz w:val="22"/>
              </w:rPr>
            </w:pPr>
            <w:r w:rsidRPr="00290B48">
              <w:rPr>
                <w:rFonts w:cs="Times New Roman"/>
                <w:sz w:val="22"/>
              </w:rPr>
              <w:t>0.405</w:t>
            </w:r>
          </w:p>
        </w:tc>
      </w:tr>
    </w:tbl>
    <w:p w14:paraId="67A8C204" w14:textId="77777777" w:rsidR="001669EE" w:rsidRPr="00290B48" w:rsidRDefault="001669EE" w:rsidP="001669EE">
      <w:pPr>
        <w:rPr>
          <w:rFonts w:cs="Times New Roman"/>
        </w:rPr>
      </w:pPr>
    </w:p>
    <w:p w14:paraId="2121B33F" w14:textId="77777777" w:rsidR="00FA5CC8" w:rsidRDefault="00FA5CC8" w:rsidP="001669EE">
      <w:pPr>
        <w:spacing w:line="360" w:lineRule="auto"/>
        <w:jc w:val="both"/>
        <w:rPr>
          <w:rFonts w:cs="Times New Roman"/>
          <w:szCs w:val="24"/>
        </w:rPr>
      </w:pPr>
    </w:p>
    <w:p w14:paraId="43223B0C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1E65A116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58001045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7739BA38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1CB52971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3F446BBF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22C59DEC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74530D94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062B243A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2CADFEF9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760F6F0D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0DCC9BBF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2269245E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70553815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3C4EBB8A" w14:textId="22C20BE4" w:rsidR="00506917" w:rsidRPr="003F37C0" w:rsidRDefault="00506917" w:rsidP="00506917">
      <w:pPr>
        <w:jc w:val="both"/>
        <w:rPr>
          <w:rFonts w:cs="Times New Roman"/>
          <w:color w:val="EE0000"/>
        </w:rPr>
      </w:pPr>
      <w:r>
        <w:rPr>
          <w:rFonts w:cs="Times New Roman"/>
          <w:color w:val="EE0000"/>
        </w:rPr>
        <w:lastRenderedPageBreak/>
        <w:t xml:space="preserve">Table </w:t>
      </w:r>
      <w:r>
        <w:rPr>
          <w:rFonts w:cs="Times New Roman"/>
          <w:color w:val="EE0000"/>
        </w:rPr>
        <w:t>S2</w:t>
      </w:r>
      <w:r w:rsidRPr="003F37C0">
        <w:rPr>
          <w:rFonts w:cs="Times New Roman"/>
          <w:color w:val="EE0000"/>
        </w:rPr>
        <w:t xml:space="preserve">: Correlation (r) </w:t>
      </w:r>
      <w:r>
        <w:rPr>
          <w:rFonts w:cs="Times New Roman"/>
          <w:color w:val="EE0000"/>
        </w:rPr>
        <w:t>between WL</w:t>
      </w:r>
      <w:r w:rsidRPr="003F37C0">
        <w:rPr>
          <w:rFonts w:cs="Times New Roman"/>
          <w:color w:val="EE0000"/>
          <w:vertAlign w:val="subscript"/>
        </w:rPr>
        <w:t>t</w:t>
      </w:r>
      <w:r>
        <w:rPr>
          <w:rFonts w:cs="Times New Roman"/>
          <w:color w:val="EE0000"/>
        </w:rPr>
        <w:t xml:space="preserve"> and input variables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9"/>
        <w:gridCol w:w="1310"/>
        <w:gridCol w:w="996"/>
        <w:gridCol w:w="1056"/>
        <w:gridCol w:w="852"/>
      </w:tblGrid>
      <w:tr w:rsidR="00506917" w:rsidRPr="003F37C0" w14:paraId="464494BB" w14:textId="77777777" w:rsidTr="00E56925">
        <w:tc>
          <w:tcPr>
            <w:tcW w:w="1109" w:type="dxa"/>
            <w:vMerge w:val="restart"/>
            <w:tcBorders>
              <w:left w:val="nil"/>
              <w:right w:val="nil"/>
            </w:tcBorders>
          </w:tcPr>
          <w:p w14:paraId="337D69B6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Variables</w:t>
            </w:r>
          </w:p>
        </w:tc>
        <w:tc>
          <w:tcPr>
            <w:tcW w:w="421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D4D3704" w14:textId="77777777" w:rsidR="00506917" w:rsidRPr="003F37C0" w:rsidRDefault="00506917" w:rsidP="00E56925">
            <w:pPr>
              <w:spacing w:line="360" w:lineRule="auto"/>
              <w:jc w:val="center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Correlation (r) with 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</w:t>
            </w:r>
          </w:p>
        </w:tc>
      </w:tr>
      <w:tr w:rsidR="00506917" w:rsidRPr="003F37C0" w14:paraId="57AACCCE" w14:textId="77777777" w:rsidTr="00E56925">
        <w:tc>
          <w:tcPr>
            <w:tcW w:w="1109" w:type="dxa"/>
            <w:vMerge/>
            <w:tcBorders>
              <w:left w:val="nil"/>
              <w:right w:val="nil"/>
            </w:tcBorders>
          </w:tcPr>
          <w:p w14:paraId="500AA293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</w:p>
        </w:tc>
        <w:tc>
          <w:tcPr>
            <w:tcW w:w="1310" w:type="dxa"/>
            <w:tcBorders>
              <w:left w:val="nil"/>
              <w:bottom w:val="single" w:sz="4" w:space="0" w:color="auto"/>
              <w:right w:val="nil"/>
            </w:tcBorders>
          </w:tcPr>
          <w:p w14:paraId="430BB6AC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Hawassa</w:t>
            </w:r>
          </w:p>
        </w:tc>
        <w:tc>
          <w:tcPr>
            <w:tcW w:w="996" w:type="dxa"/>
            <w:tcBorders>
              <w:left w:val="nil"/>
              <w:bottom w:val="single" w:sz="4" w:space="0" w:color="auto"/>
              <w:right w:val="nil"/>
            </w:tcBorders>
          </w:tcPr>
          <w:p w14:paraId="336BB316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Abiyata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</w:tcPr>
          <w:p w14:paraId="45C21B39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Langano</w:t>
            </w:r>
          </w:p>
        </w:tc>
        <w:tc>
          <w:tcPr>
            <w:tcW w:w="852" w:type="dxa"/>
            <w:tcBorders>
              <w:left w:val="nil"/>
              <w:bottom w:val="single" w:sz="4" w:space="0" w:color="auto"/>
              <w:right w:val="nil"/>
            </w:tcBorders>
          </w:tcPr>
          <w:p w14:paraId="429B3771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Ziway</w:t>
            </w:r>
          </w:p>
        </w:tc>
      </w:tr>
      <w:tr w:rsidR="00506917" w:rsidRPr="003F37C0" w14:paraId="26C2BBE5" w14:textId="77777777" w:rsidTr="00E56925">
        <w:tc>
          <w:tcPr>
            <w:tcW w:w="1109" w:type="dxa"/>
            <w:tcBorders>
              <w:left w:val="nil"/>
              <w:bottom w:val="nil"/>
              <w:right w:val="nil"/>
            </w:tcBorders>
          </w:tcPr>
          <w:p w14:paraId="4E7FE41C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>
              <w:rPr>
                <w:rFonts w:cs="Times New Roman"/>
                <w:color w:val="EE0000"/>
                <w:szCs w:val="24"/>
              </w:rPr>
              <w:t>H</w:t>
            </w: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t-1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5EE7E2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</w:t>
            </w:r>
            <w:r>
              <w:rPr>
                <w:rFonts w:cs="Times New Roman"/>
                <w:color w:val="EE0000"/>
                <w:szCs w:val="24"/>
              </w:rPr>
              <w:t>2</w:t>
            </w:r>
            <w:r w:rsidRPr="003F37C0">
              <w:rPr>
                <w:rFonts w:cs="Times New Roman"/>
                <w:color w:val="EE0000"/>
                <w:szCs w:val="24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2F2772F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0.9699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AD314C0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0.943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CFD8F4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</w:t>
            </w:r>
            <w:r>
              <w:rPr>
                <w:rFonts w:cs="Times New Roman"/>
                <w:color w:val="EE0000"/>
                <w:szCs w:val="24"/>
              </w:rPr>
              <w:t>3</w:t>
            </w:r>
            <w:r w:rsidRPr="003F37C0">
              <w:rPr>
                <w:rFonts w:cs="Times New Roman"/>
                <w:color w:val="EE0000"/>
                <w:szCs w:val="24"/>
              </w:rPr>
              <w:t>9</w:t>
            </w:r>
          </w:p>
        </w:tc>
      </w:tr>
      <w:tr w:rsidR="00506917" w:rsidRPr="003F37C0" w14:paraId="600786C9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17AEFCF6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B28C2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</w:t>
            </w:r>
            <w:r>
              <w:rPr>
                <w:rFonts w:cs="Times New Roman"/>
                <w:color w:val="EE0000"/>
                <w:szCs w:val="24"/>
              </w:rPr>
              <w:t>9</w:t>
            </w:r>
            <w:r w:rsidRPr="003F37C0">
              <w:rPr>
                <w:rFonts w:cs="Times New Roman"/>
                <w:color w:val="EE0000"/>
                <w:szCs w:val="24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76794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0.9434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D6F15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0.928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B5C0F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</w:t>
            </w:r>
            <w:r>
              <w:rPr>
                <w:rFonts w:cs="Times New Roman"/>
                <w:color w:val="EE0000"/>
                <w:szCs w:val="24"/>
              </w:rPr>
              <w:t>0</w:t>
            </w:r>
            <w:r w:rsidRPr="003F37C0">
              <w:rPr>
                <w:rFonts w:cs="Times New Roman"/>
                <w:color w:val="EE0000"/>
                <w:szCs w:val="24"/>
              </w:rPr>
              <w:t>1</w:t>
            </w:r>
          </w:p>
        </w:tc>
      </w:tr>
      <w:tr w:rsidR="00506917" w:rsidRPr="003F37C0" w14:paraId="7DEC2F8F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1BCAB6F8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A1BCA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0.865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8EA1A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9B97E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0.903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DECA4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</w:t>
            </w:r>
            <w:r>
              <w:rPr>
                <w:rFonts w:cs="Times New Roman"/>
                <w:color w:val="EE0000"/>
                <w:szCs w:val="24"/>
              </w:rPr>
              <w:t>7</w:t>
            </w:r>
            <w:r w:rsidRPr="003F37C0">
              <w:rPr>
                <w:rFonts w:cs="Times New Roman"/>
                <w:color w:val="EE0000"/>
                <w:szCs w:val="24"/>
              </w:rPr>
              <w:t>8</w:t>
            </w:r>
          </w:p>
        </w:tc>
      </w:tr>
      <w:tr w:rsidR="00506917" w:rsidRPr="003F37C0" w14:paraId="0EC6A771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68E974F0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7FBEB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0.814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85352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0.8939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1284F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0.878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44F64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0.816</w:t>
            </w:r>
          </w:p>
        </w:tc>
      </w:tr>
      <w:tr w:rsidR="00506917" w:rsidRPr="003F37C0" w14:paraId="340C030D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7612540B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F1A77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0.773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71370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0.8596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158BF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0.823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685E9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0.785</w:t>
            </w:r>
          </w:p>
        </w:tc>
      </w:tr>
      <w:tr w:rsidR="00506917" w:rsidRPr="003F37C0" w14:paraId="45F13B5C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4BDDE788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t-6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83622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0.721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17525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0.8056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7C829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0.772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69DD1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0.743</w:t>
            </w:r>
          </w:p>
        </w:tc>
      </w:tr>
      <w:tr w:rsidR="00506917" w:rsidRPr="003F37C0" w14:paraId="1AE329C7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527F0992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EF503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0.676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A5F29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0.7446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19776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0.712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C7577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0.702</w:t>
            </w:r>
          </w:p>
        </w:tc>
      </w:tr>
      <w:tr w:rsidR="00506917" w:rsidRPr="003F37C0" w14:paraId="519C4D07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17C67F14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t-8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14:paraId="3505D631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0.635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6EAEB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0.6992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F2067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0.677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AB988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0.653</w:t>
            </w:r>
          </w:p>
        </w:tc>
      </w:tr>
      <w:tr w:rsidR="00506917" w:rsidRPr="003F37C0" w14:paraId="3D821FE6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7443EF57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14:paraId="6D41C8B9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>
              <w:rPr>
                <w:rFonts w:cs="Times New Roman"/>
                <w:color w:val="EE0000"/>
                <w:szCs w:val="24"/>
              </w:rPr>
              <w:t>0.</w:t>
            </w:r>
            <w:r w:rsidRPr="003F37C0">
              <w:rPr>
                <w:rFonts w:cs="Times New Roman"/>
                <w:color w:val="EE0000"/>
                <w:szCs w:val="24"/>
              </w:rPr>
              <w:t>584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E659C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0.6479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164CC3A7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0.613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A9711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0.597</w:t>
            </w:r>
          </w:p>
        </w:tc>
      </w:tr>
      <w:tr w:rsidR="00506917" w:rsidRPr="003F37C0" w14:paraId="542BB126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440E8149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WL</w:t>
            </w:r>
            <w:r w:rsidRPr="003F37C0">
              <w:rPr>
                <w:rFonts w:cs="Times New Roman"/>
                <w:color w:val="EE0000"/>
                <w:szCs w:val="24"/>
                <w:vertAlign w:val="subscript"/>
              </w:rPr>
              <w:t>t-10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14:paraId="7B82B957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>
              <w:rPr>
                <w:rFonts w:cs="Times New Roman"/>
                <w:color w:val="EE0000"/>
                <w:szCs w:val="24"/>
              </w:rPr>
              <w:t xml:space="preserve">0. </w:t>
            </w:r>
            <w:r w:rsidRPr="003F37C0">
              <w:rPr>
                <w:rFonts w:cs="Times New Roman"/>
                <w:color w:val="EE0000"/>
                <w:szCs w:val="24"/>
              </w:rPr>
              <w:t>516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D270E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0.5887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50A02604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0.556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F50CE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0.525</w:t>
            </w:r>
          </w:p>
        </w:tc>
      </w:tr>
      <w:tr w:rsidR="00506917" w:rsidRPr="003F37C0" w14:paraId="1D9380A5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2B37CF21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EV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14:paraId="1711F40A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-0.103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6CBEF50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0.187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78A89511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0.165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66BB88A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-0.231</w:t>
            </w:r>
          </w:p>
        </w:tc>
      </w:tr>
      <w:tr w:rsidR="00506917" w:rsidRPr="003F37C0" w14:paraId="7D4C3DCF" w14:textId="77777777" w:rsidTr="00E56925"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3EBAECD1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RF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14:paraId="241BF494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0.189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F82A5C2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0.198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321DF512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0.201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424F751A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0.194</w:t>
            </w:r>
          </w:p>
        </w:tc>
      </w:tr>
      <w:tr w:rsidR="00506917" w:rsidRPr="003F37C0" w14:paraId="1AAE01DA" w14:textId="77777777" w:rsidTr="00E56925"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C2675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Q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C44E0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0.4123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B0E47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0.213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9FAFE2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B2EC5" w14:textId="77777777" w:rsidR="00506917" w:rsidRPr="003F37C0" w:rsidRDefault="00506917" w:rsidP="00E56925">
            <w:pPr>
              <w:spacing w:line="360" w:lineRule="auto"/>
              <w:jc w:val="both"/>
              <w:rPr>
                <w:rFonts w:cs="Times New Roman"/>
                <w:color w:val="EE0000"/>
                <w:szCs w:val="24"/>
              </w:rPr>
            </w:pPr>
            <w:r w:rsidRPr="003F37C0">
              <w:rPr>
                <w:rFonts w:cs="Times New Roman"/>
                <w:color w:val="EE0000"/>
                <w:szCs w:val="24"/>
              </w:rPr>
              <w:t>-</w:t>
            </w:r>
          </w:p>
        </w:tc>
      </w:tr>
    </w:tbl>
    <w:p w14:paraId="2089CA36" w14:textId="77777777" w:rsidR="00506917" w:rsidRDefault="00506917" w:rsidP="00506917">
      <w:pPr>
        <w:jc w:val="both"/>
        <w:rPr>
          <w:rFonts w:cs="Times New Roman"/>
        </w:rPr>
      </w:pPr>
    </w:p>
    <w:p w14:paraId="3B981CD1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00731141" w14:textId="77777777" w:rsidR="00506917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p w14:paraId="441387D4" w14:textId="77777777" w:rsidR="00506917" w:rsidRPr="001669EE" w:rsidRDefault="00506917" w:rsidP="001669EE">
      <w:pPr>
        <w:spacing w:line="360" w:lineRule="auto"/>
        <w:jc w:val="both"/>
        <w:rPr>
          <w:rFonts w:cs="Times New Roman"/>
          <w:szCs w:val="24"/>
        </w:rPr>
      </w:pPr>
    </w:p>
    <w:sectPr w:rsidR="00506917" w:rsidRPr="001669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EE"/>
    <w:rsid w:val="00142950"/>
    <w:rsid w:val="001669EE"/>
    <w:rsid w:val="00506917"/>
    <w:rsid w:val="00554CAD"/>
    <w:rsid w:val="00681EFB"/>
    <w:rsid w:val="007869CA"/>
    <w:rsid w:val="008848A2"/>
    <w:rsid w:val="00904E41"/>
    <w:rsid w:val="00B66FAA"/>
    <w:rsid w:val="00BB367F"/>
    <w:rsid w:val="00E94A03"/>
    <w:rsid w:val="00FA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C70E"/>
  <w15:chartTrackingRefBased/>
  <w15:docId w15:val="{13628292-7572-4D04-9F60-55EA309E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T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9EE"/>
    <w:pPr>
      <w:spacing w:line="480" w:lineRule="auto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6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9E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9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9EE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9EE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9EE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9E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9E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9E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9E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66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9E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9E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66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9E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66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9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9EE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669E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669E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Gebre Gelete</dc:creator>
  <cp:keywords/>
  <dc:description/>
  <cp:lastModifiedBy>Gebre Gelete</cp:lastModifiedBy>
  <cp:revision>2</cp:revision>
  <dcterms:created xsi:type="dcterms:W3CDTF">2026-03-23T17:38:00Z</dcterms:created>
  <dcterms:modified xsi:type="dcterms:W3CDTF">2026-03-26T16:20:00Z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91cb3207-1e9c-4f6e-a28b-fa54779f18cb</vt:lpwstr>
  </property>
</Properties>
</file>