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6538702" w:displacedByCustomXml="next"/>
    <w:sdt>
      <w:sdtPr>
        <w:rPr>
          <w:rFonts w:ascii="Garamond" w:hAnsi="Garamond" w:cs="Times New Roman"/>
          <w:sz w:val="24"/>
          <w:szCs w:val="24"/>
          <w:lang w:val="en-US"/>
        </w:rPr>
        <w:id w:val="-1635094915"/>
        <w:docPartObj>
          <w:docPartGallery w:val="Table of Contents"/>
          <w:docPartUnique/>
        </w:docPartObj>
      </w:sdtPr>
      <w:sdtEndPr>
        <w:rPr>
          <w:b/>
          <w:bCs/>
        </w:rPr>
      </w:sdtEndPr>
      <w:sdtContent>
        <w:p w14:paraId="11F2B812" w14:textId="77777777" w:rsidR="0074773A" w:rsidRPr="00E0500A" w:rsidRDefault="0074773A" w:rsidP="0074773A">
          <w:pPr>
            <w:spacing w:before="240" w:after="0"/>
            <w:jc w:val="center"/>
            <w:outlineLvl w:val="0"/>
            <w:rPr>
              <w:rFonts w:ascii="Garamond" w:eastAsia="Times New Roman" w:hAnsi="Garamond" w:cs="Times New Roman"/>
              <w:b/>
              <w:bCs/>
              <w:kern w:val="36"/>
              <w:sz w:val="24"/>
              <w:szCs w:val="24"/>
              <w:lang w:val="en-US" w:eastAsia="fr-FR"/>
            </w:rPr>
          </w:pPr>
          <w:r w:rsidRPr="00E0500A">
            <w:rPr>
              <w:rFonts w:ascii="Garamond" w:eastAsia="Times New Roman" w:hAnsi="Garamond" w:cs="Times New Roman"/>
              <w:b/>
              <w:bCs/>
              <w:kern w:val="36"/>
              <w:sz w:val="24"/>
              <w:szCs w:val="24"/>
              <w:lang w:val="en-US" w:eastAsia="fr-FR"/>
            </w:rPr>
            <w:t>Unequal access to early childcare: What role do cognitive and behavioral factors play? A PRISMA systematic review</w:t>
          </w:r>
          <w:bookmarkEnd w:id="0"/>
        </w:p>
        <w:p w14:paraId="278C5612" w14:textId="77777777" w:rsidR="0074773A" w:rsidRPr="00E0500A" w:rsidRDefault="0074773A" w:rsidP="0074773A">
          <w:pPr>
            <w:spacing w:before="240" w:after="0"/>
            <w:jc w:val="center"/>
            <w:outlineLvl w:val="0"/>
            <w:rPr>
              <w:rFonts w:ascii="Garamond" w:eastAsia="Times New Roman" w:hAnsi="Garamond" w:cs="Times New Roman"/>
              <w:b/>
              <w:bCs/>
              <w:kern w:val="36"/>
              <w:sz w:val="24"/>
              <w:szCs w:val="24"/>
              <w:lang w:val="en-US" w:eastAsia="fr-FR"/>
            </w:rPr>
          </w:pPr>
          <w:bookmarkStart w:id="1" w:name="_Toc176538703"/>
          <w:r w:rsidRPr="00E0500A">
            <w:rPr>
              <w:rFonts w:ascii="Garamond" w:eastAsia="Times New Roman" w:hAnsi="Garamond" w:cs="Times New Roman"/>
              <w:b/>
              <w:bCs/>
              <w:kern w:val="36"/>
              <w:sz w:val="24"/>
              <w:szCs w:val="24"/>
              <w:lang w:val="en-US" w:eastAsia="fr-FR"/>
            </w:rPr>
            <w:t>Supplementary materials</w:t>
          </w:r>
          <w:bookmarkEnd w:id="1"/>
          <w:r w:rsidRPr="00E0500A">
            <w:rPr>
              <w:rFonts w:ascii="Garamond" w:eastAsia="Times New Roman" w:hAnsi="Garamond" w:cs="Times New Roman"/>
              <w:b/>
              <w:bCs/>
              <w:kern w:val="36"/>
              <w:sz w:val="24"/>
              <w:szCs w:val="24"/>
              <w:lang w:val="en-US" w:eastAsia="fr-FR"/>
            </w:rPr>
            <w:t xml:space="preserve"> </w:t>
          </w:r>
        </w:p>
        <w:p w14:paraId="6A4270EA" w14:textId="4A32613C" w:rsidR="0074773A" w:rsidRPr="00E0500A" w:rsidRDefault="0074773A" w:rsidP="0074773A">
          <w:pPr>
            <w:spacing w:before="240" w:after="240"/>
            <w:jc w:val="both"/>
            <w:rPr>
              <w:rFonts w:ascii="Garamond" w:hAnsi="Garamond" w:cs="Times New Roman"/>
              <w:sz w:val="24"/>
              <w:szCs w:val="24"/>
              <w:lang w:val="en-US"/>
            </w:rPr>
          </w:pPr>
        </w:p>
        <w:p w14:paraId="6501D1B3" w14:textId="002E284C" w:rsidR="00FC12DF" w:rsidRPr="00FC12DF" w:rsidRDefault="008B1D7E" w:rsidP="00FC12DF">
          <w:pPr>
            <w:spacing w:before="240" w:after="240"/>
            <w:jc w:val="both"/>
            <w:rPr>
              <w:rFonts w:ascii="Garamond" w:hAnsi="Garamond" w:cs="Times New Roman"/>
              <w:sz w:val="24"/>
              <w:szCs w:val="24"/>
              <w:lang w:val="en-US"/>
            </w:rPr>
          </w:pPr>
          <w:r w:rsidRPr="00E0500A">
            <w:rPr>
              <w:rFonts w:ascii="Garamond" w:hAnsi="Garamond" w:cs="Times New Roman"/>
              <w:szCs w:val="24"/>
              <w:lang w:val="en-US"/>
            </w:rPr>
            <w:t>Table of contents</w:t>
          </w:r>
          <w:r w:rsidR="00DD2410" w:rsidRPr="00E0500A">
            <w:rPr>
              <w:rFonts w:ascii="Garamond" w:hAnsi="Garamond" w:cs="Times New Roman"/>
              <w:sz w:val="24"/>
              <w:szCs w:val="24"/>
              <w:lang w:val="en-US"/>
            </w:rPr>
            <w:fldChar w:fldCharType="begin"/>
          </w:r>
          <w:r w:rsidR="00DD2410" w:rsidRPr="00E0500A">
            <w:rPr>
              <w:rFonts w:ascii="Garamond" w:hAnsi="Garamond" w:cs="Times New Roman"/>
              <w:sz w:val="24"/>
              <w:szCs w:val="24"/>
              <w:lang w:val="en-US"/>
            </w:rPr>
            <w:instrText xml:space="preserve"> TOC \o "1-3" \h \z \u </w:instrText>
          </w:r>
          <w:r w:rsidR="00DD2410" w:rsidRPr="00E0500A">
            <w:rPr>
              <w:rFonts w:ascii="Garamond" w:hAnsi="Garamond" w:cs="Times New Roman"/>
              <w:sz w:val="24"/>
              <w:szCs w:val="24"/>
              <w:lang w:val="en-US"/>
            </w:rPr>
            <w:fldChar w:fldCharType="separate"/>
          </w:r>
        </w:p>
        <w:p w14:paraId="11D69F1D" w14:textId="6FA12AE3" w:rsidR="00FC12DF" w:rsidRDefault="00FC12DF">
          <w:pPr>
            <w:pStyle w:val="TOC1"/>
            <w:tabs>
              <w:tab w:val="right" w:leader="dot" w:pos="9062"/>
            </w:tabs>
            <w:rPr>
              <w:rFonts w:eastAsiaTheme="minorEastAsia"/>
              <w:noProof/>
              <w:kern w:val="2"/>
              <w:sz w:val="24"/>
              <w:szCs w:val="24"/>
              <w:lang w:val="en-US"/>
              <w14:ligatures w14:val="standardContextual"/>
            </w:rPr>
          </w:pPr>
          <w:hyperlink w:anchor="_Toc176538704" w:history="1">
            <w:r w:rsidRPr="00F9264C">
              <w:rPr>
                <w:rStyle w:val="Hyperlink"/>
                <w:rFonts w:ascii="Garamond" w:hAnsi="Garamond" w:cs="Times New Roman"/>
                <w:noProof/>
                <w:lang w:val="en-US"/>
              </w:rPr>
              <w:t>Assessing the risk of bias assessment in mixed systematic reviews</w:t>
            </w:r>
            <w:r>
              <w:rPr>
                <w:noProof/>
                <w:webHidden/>
              </w:rPr>
              <w:tab/>
            </w:r>
            <w:r>
              <w:rPr>
                <w:noProof/>
                <w:webHidden/>
              </w:rPr>
              <w:fldChar w:fldCharType="begin"/>
            </w:r>
            <w:r>
              <w:rPr>
                <w:noProof/>
                <w:webHidden/>
              </w:rPr>
              <w:instrText xml:space="preserve"> PAGEREF _Toc176538704 \h </w:instrText>
            </w:r>
            <w:r>
              <w:rPr>
                <w:noProof/>
                <w:webHidden/>
              </w:rPr>
            </w:r>
            <w:r>
              <w:rPr>
                <w:noProof/>
                <w:webHidden/>
              </w:rPr>
              <w:fldChar w:fldCharType="separate"/>
            </w:r>
            <w:r w:rsidR="00B36317">
              <w:rPr>
                <w:noProof/>
                <w:webHidden/>
              </w:rPr>
              <w:t>2</w:t>
            </w:r>
            <w:r>
              <w:rPr>
                <w:noProof/>
                <w:webHidden/>
              </w:rPr>
              <w:fldChar w:fldCharType="end"/>
            </w:r>
          </w:hyperlink>
        </w:p>
        <w:p w14:paraId="71A2E244" w14:textId="603C92D1"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05" w:history="1">
            <w:r w:rsidRPr="00F9264C">
              <w:rPr>
                <w:rStyle w:val="Hyperlink"/>
                <w:rFonts w:ascii="Garamond" w:hAnsi="Garamond" w:cs="Times New Roman"/>
                <w:noProof/>
                <w:lang w:val="en-US"/>
              </w:rPr>
              <w:t>Methodological considerations</w:t>
            </w:r>
            <w:r>
              <w:rPr>
                <w:noProof/>
                <w:webHidden/>
              </w:rPr>
              <w:tab/>
            </w:r>
            <w:r>
              <w:rPr>
                <w:noProof/>
                <w:webHidden/>
              </w:rPr>
              <w:fldChar w:fldCharType="begin"/>
            </w:r>
            <w:r>
              <w:rPr>
                <w:noProof/>
                <w:webHidden/>
              </w:rPr>
              <w:instrText xml:space="preserve"> PAGEREF _Toc176538705 \h </w:instrText>
            </w:r>
            <w:r>
              <w:rPr>
                <w:noProof/>
                <w:webHidden/>
              </w:rPr>
            </w:r>
            <w:r>
              <w:rPr>
                <w:noProof/>
                <w:webHidden/>
              </w:rPr>
              <w:fldChar w:fldCharType="separate"/>
            </w:r>
            <w:r w:rsidR="00B36317">
              <w:rPr>
                <w:noProof/>
                <w:webHidden/>
              </w:rPr>
              <w:t>2</w:t>
            </w:r>
            <w:r>
              <w:rPr>
                <w:noProof/>
                <w:webHidden/>
              </w:rPr>
              <w:fldChar w:fldCharType="end"/>
            </w:r>
          </w:hyperlink>
        </w:p>
        <w:p w14:paraId="10CF3687" w14:textId="3EE4C6E2"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06" w:history="1">
            <w:r w:rsidRPr="00F9264C">
              <w:rPr>
                <w:rStyle w:val="Hyperlink"/>
                <w:rFonts w:ascii="Garamond" w:hAnsi="Garamond" w:cs="Times New Roman"/>
                <w:noProof/>
                <w:lang w:val="en-US"/>
              </w:rPr>
              <w:t>Selection of the risk of bias assessment tool</w:t>
            </w:r>
            <w:r>
              <w:rPr>
                <w:noProof/>
                <w:webHidden/>
              </w:rPr>
              <w:tab/>
            </w:r>
            <w:r>
              <w:rPr>
                <w:noProof/>
                <w:webHidden/>
              </w:rPr>
              <w:fldChar w:fldCharType="begin"/>
            </w:r>
            <w:r>
              <w:rPr>
                <w:noProof/>
                <w:webHidden/>
              </w:rPr>
              <w:instrText xml:space="preserve"> PAGEREF _Toc176538706 \h </w:instrText>
            </w:r>
            <w:r>
              <w:rPr>
                <w:noProof/>
                <w:webHidden/>
              </w:rPr>
            </w:r>
            <w:r>
              <w:rPr>
                <w:noProof/>
                <w:webHidden/>
              </w:rPr>
              <w:fldChar w:fldCharType="separate"/>
            </w:r>
            <w:r w:rsidR="00B36317">
              <w:rPr>
                <w:noProof/>
                <w:webHidden/>
              </w:rPr>
              <w:t>2</w:t>
            </w:r>
            <w:r>
              <w:rPr>
                <w:noProof/>
                <w:webHidden/>
              </w:rPr>
              <w:fldChar w:fldCharType="end"/>
            </w:r>
          </w:hyperlink>
        </w:p>
        <w:p w14:paraId="27282505" w14:textId="6B4F09A9"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09" w:history="1">
            <w:r w:rsidRPr="00F9264C">
              <w:rPr>
                <w:rStyle w:val="Hyperlink"/>
                <w:rFonts w:ascii="Garamond" w:hAnsi="Garamond" w:cs="Times New Roman"/>
                <w:noProof/>
                <w:lang w:val="en-US"/>
              </w:rPr>
              <w:t>QATSDD Score</w:t>
            </w:r>
            <w:r>
              <w:rPr>
                <w:noProof/>
                <w:webHidden/>
              </w:rPr>
              <w:tab/>
            </w:r>
            <w:r>
              <w:rPr>
                <w:noProof/>
                <w:webHidden/>
              </w:rPr>
              <w:fldChar w:fldCharType="begin"/>
            </w:r>
            <w:r>
              <w:rPr>
                <w:noProof/>
                <w:webHidden/>
              </w:rPr>
              <w:instrText xml:space="preserve"> PAGEREF _Toc176538709 \h </w:instrText>
            </w:r>
            <w:r>
              <w:rPr>
                <w:noProof/>
                <w:webHidden/>
              </w:rPr>
            </w:r>
            <w:r>
              <w:rPr>
                <w:noProof/>
                <w:webHidden/>
              </w:rPr>
              <w:fldChar w:fldCharType="separate"/>
            </w:r>
            <w:r w:rsidR="00B36317">
              <w:rPr>
                <w:noProof/>
                <w:webHidden/>
              </w:rPr>
              <w:t>3</w:t>
            </w:r>
            <w:r>
              <w:rPr>
                <w:noProof/>
                <w:webHidden/>
              </w:rPr>
              <w:fldChar w:fldCharType="end"/>
            </w:r>
          </w:hyperlink>
        </w:p>
        <w:p w14:paraId="10689234" w14:textId="791AE281" w:rsidR="00FC12DF" w:rsidRDefault="00FC12DF">
          <w:pPr>
            <w:pStyle w:val="TOC1"/>
            <w:tabs>
              <w:tab w:val="right" w:leader="dot" w:pos="9062"/>
            </w:tabs>
            <w:rPr>
              <w:rFonts w:eastAsiaTheme="minorEastAsia"/>
              <w:noProof/>
              <w:kern w:val="2"/>
              <w:sz w:val="24"/>
              <w:szCs w:val="24"/>
              <w:lang w:val="en-US"/>
              <w14:ligatures w14:val="standardContextual"/>
            </w:rPr>
          </w:pPr>
          <w:hyperlink w:anchor="_Toc176538712" w:history="1">
            <w:r w:rsidRPr="00F9264C">
              <w:rPr>
                <w:rStyle w:val="Hyperlink"/>
                <w:rFonts w:ascii="Garamond" w:hAnsi="Garamond" w:cs="Times New Roman"/>
                <w:noProof/>
                <w:lang w:val="en-US"/>
              </w:rPr>
              <w:t>Assessing the impact of each mechanism present in the literature</w:t>
            </w:r>
            <w:r>
              <w:rPr>
                <w:noProof/>
                <w:webHidden/>
              </w:rPr>
              <w:tab/>
            </w:r>
            <w:r>
              <w:rPr>
                <w:noProof/>
                <w:webHidden/>
              </w:rPr>
              <w:fldChar w:fldCharType="begin"/>
            </w:r>
            <w:r>
              <w:rPr>
                <w:noProof/>
                <w:webHidden/>
              </w:rPr>
              <w:instrText xml:space="preserve"> PAGEREF _Toc176538712 \h </w:instrText>
            </w:r>
            <w:r>
              <w:rPr>
                <w:noProof/>
                <w:webHidden/>
              </w:rPr>
            </w:r>
            <w:r>
              <w:rPr>
                <w:noProof/>
                <w:webHidden/>
              </w:rPr>
              <w:fldChar w:fldCharType="separate"/>
            </w:r>
            <w:r w:rsidR="00B36317">
              <w:rPr>
                <w:noProof/>
                <w:webHidden/>
              </w:rPr>
              <w:t>4</w:t>
            </w:r>
            <w:r>
              <w:rPr>
                <w:noProof/>
                <w:webHidden/>
              </w:rPr>
              <w:fldChar w:fldCharType="end"/>
            </w:r>
          </w:hyperlink>
        </w:p>
        <w:p w14:paraId="7AC4CCC0" w14:textId="4B8D7D19" w:rsidR="00FC12DF" w:rsidRDefault="00FC12DF" w:rsidP="00FC12DF">
          <w:pPr>
            <w:pStyle w:val="TOC2"/>
            <w:tabs>
              <w:tab w:val="right" w:leader="dot" w:pos="9062"/>
            </w:tabs>
            <w:rPr>
              <w:rFonts w:eastAsiaTheme="minorEastAsia"/>
              <w:noProof/>
              <w:kern w:val="2"/>
              <w:sz w:val="24"/>
              <w:szCs w:val="24"/>
              <w:lang w:val="en-US"/>
              <w14:ligatures w14:val="standardContextual"/>
            </w:rPr>
          </w:pPr>
          <w:hyperlink w:anchor="_Toc176538713" w:history="1">
            <w:r w:rsidRPr="00F9264C">
              <w:rPr>
                <w:rStyle w:val="Hyperlink"/>
                <w:rFonts w:ascii="Garamond" w:hAnsi="Garamond" w:cs="Times New Roman"/>
                <w:noProof/>
                <w:lang w:val="en-US"/>
              </w:rPr>
              <w:t>Impact score</w:t>
            </w:r>
            <w:r>
              <w:rPr>
                <w:noProof/>
                <w:webHidden/>
              </w:rPr>
              <w:tab/>
            </w:r>
            <w:r>
              <w:rPr>
                <w:noProof/>
                <w:webHidden/>
              </w:rPr>
              <w:fldChar w:fldCharType="begin"/>
            </w:r>
            <w:r>
              <w:rPr>
                <w:noProof/>
                <w:webHidden/>
              </w:rPr>
              <w:instrText xml:space="preserve"> PAGEREF _Toc176538713 \h </w:instrText>
            </w:r>
            <w:r>
              <w:rPr>
                <w:noProof/>
                <w:webHidden/>
              </w:rPr>
            </w:r>
            <w:r>
              <w:rPr>
                <w:noProof/>
                <w:webHidden/>
              </w:rPr>
              <w:fldChar w:fldCharType="separate"/>
            </w:r>
            <w:r w:rsidR="00B36317">
              <w:rPr>
                <w:noProof/>
                <w:webHidden/>
              </w:rPr>
              <w:t>4</w:t>
            </w:r>
            <w:r>
              <w:rPr>
                <w:noProof/>
                <w:webHidden/>
              </w:rPr>
              <w:fldChar w:fldCharType="end"/>
            </w:r>
          </w:hyperlink>
        </w:p>
        <w:p w14:paraId="3D808CC9" w14:textId="710DAD91" w:rsidR="00FC12DF" w:rsidRDefault="00FC12DF" w:rsidP="00FC12DF">
          <w:pPr>
            <w:pStyle w:val="TOC2"/>
            <w:tabs>
              <w:tab w:val="right" w:leader="dot" w:pos="9062"/>
            </w:tabs>
            <w:rPr>
              <w:rFonts w:eastAsiaTheme="minorEastAsia"/>
              <w:noProof/>
              <w:kern w:val="2"/>
              <w:sz w:val="24"/>
              <w:szCs w:val="24"/>
              <w:lang w:val="en-US"/>
              <w14:ligatures w14:val="standardContextual"/>
            </w:rPr>
          </w:pPr>
          <w:hyperlink w:anchor="_Toc176538716" w:history="1">
            <w:r w:rsidRPr="00F9264C">
              <w:rPr>
                <w:rStyle w:val="Hyperlink"/>
                <w:rFonts w:ascii="Garamond" w:hAnsi="Garamond" w:cs="Times New Roman"/>
                <w:noProof/>
                <w:lang w:val="en-US"/>
              </w:rPr>
              <w:t>P-curve analysis</w:t>
            </w:r>
            <w:r>
              <w:rPr>
                <w:noProof/>
                <w:webHidden/>
              </w:rPr>
              <w:tab/>
            </w:r>
            <w:r>
              <w:rPr>
                <w:noProof/>
                <w:webHidden/>
              </w:rPr>
              <w:fldChar w:fldCharType="begin"/>
            </w:r>
            <w:r>
              <w:rPr>
                <w:noProof/>
                <w:webHidden/>
              </w:rPr>
              <w:instrText xml:space="preserve"> PAGEREF _Toc176538716 \h </w:instrText>
            </w:r>
            <w:r>
              <w:rPr>
                <w:noProof/>
                <w:webHidden/>
              </w:rPr>
            </w:r>
            <w:r>
              <w:rPr>
                <w:noProof/>
                <w:webHidden/>
              </w:rPr>
              <w:fldChar w:fldCharType="separate"/>
            </w:r>
            <w:r w:rsidR="00B36317">
              <w:rPr>
                <w:noProof/>
                <w:webHidden/>
              </w:rPr>
              <w:t>5</w:t>
            </w:r>
            <w:r>
              <w:rPr>
                <w:noProof/>
                <w:webHidden/>
              </w:rPr>
              <w:fldChar w:fldCharType="end"/>
            </w:r>
          </w:hyperlink>
        </w:p>
        <w:p w14:paraId="07A5C667" w14:textId="0D9BD363" w:rsidR="00FC12DF" w:rsidRDefault="00FC12DF">
          <w:pPr>
            <w:pStyle w:val="TOC1"/>
            <w:tabs>
              <w:tab w:val="right" w:leader="dot" w:pos="9062"/>
            </w:tabs>
            <w:rPr>
              <w:rFonts w:eastAsiaTheme="minorEastAsia"/>
              <w:noProof/>
              <w:kern w:val="2"/>
              <w:sz w:val="24"/>
              <w:szCs w:val="24"/>
              <w:lang w:val="en-US"/>
              <w14:ligatures w14:val="standardContextual"/>
            </w:rPr>
          </w:pPr>
          <w:hyperlink w:anchor="_Toc176538719" w:history="1">
            <w:r w:rsidRPr="00F9264C">
              <w:rPr>
                <w:rStyle w:val="Hyperlink"/>
                <w:rFonts w:ascii="Garamond" w:hAnsi="Garamond" w:cs="Times New Roman"/>
                <w:noProof/>
                <w:lang w:val="en-US"/>
              </w:rPr>
              <w:t>Results of the systematic search</w:t>
            </w:r>
            <w:r>
              <w:rPr>
                <w:noProof/>
                <w:webHidden/>
              </w:rPr>
              <w:tab/>
            </w:r>
            <w:r>
              <w:rPr>
                <w:noProof/>
                <w:webHidden/>
              </w:rPr>
              <w:fldChar w:fldCharType="begin"/>
            </w:r>
            <w:r>
              <w:rPr>
                <w:noProof/>
                <w:webHidden/>
              </w:rPr>
              <w:instrText xml:space="preserve"> PAGEREF _Toc176538719 \h </w:instrText>
            </w:r>
            <w:r>
              <w:rPr>
                <w:noProof/>
                <w:webHidden/>
              </w:rPr>
            </w:r>
            <w:r>
              <w:rPr>
                <w:noProof/>
                <w:webHidden/>
              </w:rPr>
              <w:fldChar w:fldCharType="separate"/>
            </w:r>
            <w:r w:rsidR="00B36317">
              <w:rPr>
                <w:noProof/>
                <w:webHidden/>
              </w:rPr>
              <w:t>6</w:t>
            </w:r>
            <w:r>
              <w:rPr>
                <w:noProof/>
                <w:webHidden/>
              </w:rPr>
              <w:fldChar w:fldCharType="end"/>
            </w:r>
          </w:hyperlink>
        </w:p>
        <w:p w14:paraId="7DB9068D" w14:textId="3437B255" w:rsidR="00FC12DF" w:rsidRDefault="00FC12DF">
          <w:pPr>
            <w:pStyle w:val="TOC1"/>
            <w:tabs>
              <w:tab w:val="right" w:leader="dot" w:pos="9062"/>
            </w:tabs>
            <w:rPr>
              <w:rFonts w:eastAsiaTheme="minorEastAsia"/>
              <w:noProof/>
              <w:kern w:val="2"/>
              <w:sz w:val="24"/>
              <w:szCs w:val="24"/>
              <w:lang w:val="en-US"/>
              <w14:ligatures w14:val="standardContextual"/>
            </w:rPr>
          </w:pPr>
          <w:hyperlink w:anchor="_Toc176538720" w:history="1">
            <w:r w:rsidRPr="00F9264C">
              <w:rPr>
                <w:rStyle w:val="Hyperlink"/>
                <w:rFonts w:ascii="Garamond" w:hAnsi="Garamond" w:cs="Times New Roman"/>
                <w:noProof/>
                <w:lang w:val="en-US"/>
              </w:rPr>
              <w:t>Robustness checks</w:t>
            </w:r>
            <w:r>
              <w:rPr>
                <w:noProof/>
                <w:webHidden/>
              </w:rPr>
              <w:tab/>
            </w:r>
            <w:r>
              <w:rPr>
                <w:noProof/>
                <w:webHidden/>
              </w:rPr>
              <w:fldChar w:fldCharType="begin"/>
            </w:r>
            <w:r>
              <w:rPr>
                <w:noProof/>
                <w:webHidden/>
              </w:rPr>
              <w:instrText xml:space="preserve"> PAGEREF _Toc176538720 \h </w:instrText>
            </w:r>
            <w:r>
              <w:rPr>
                <w:noProof/>
                <w:webHidden/>
              </w:rPr>
            </w:r>
            <w:r>
              <w:rPr>
                <w:noProof/>
                <w:webHidden/>
              </w:rPr>
              <w:fldChar w:fldCharType="separate"/>
            </w:r>
            <w:r w:rsidR="00B36317">
              <w:rPr>
                <w:noProof/>
                <w:webHidden/>
              </w:rPr>
              <w:t>6</w:t>
            </w:r>
            <w:r>
              <w:rPr>
                <w:noProof/>
                <w:webHidden/>
              </w:rPr>
              <w:fldChar w:fldCharType="end"/>
            </w:r>
          </w:hyperlink>
        </w:p>
        <w:p w14:paraId="3E3D44B6" w14:textId="2A641575"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21" w:history="1">
            <w:r w:rsidRPr="00F9264C">
              <w:rPr>
                <w:rStyle w:val="Hyperlink"/>
                <w:rFonts w:ascii="Garamond" w:hAnsi="Garamond"/>
                <w:noProof/>
                <w:lang w:val="en-US"/>
              </w:rPr>
              <w:t>Coding comparison</w:t>
            </w:r>
            <w:r>
              <w:rPr>
                <w:noProof/>
                <w:webHidden/>
              </w:rPr>
              <w:tab/>
            </w:r>
            <w:r>
              <w:rPr>
                <w:noProof/>
                <w:webHidden/>
              </w:rPr>
              <w:fldChar w:fldCharType="begin"/>
            </w:r>
            <w:r>
              <w:rPr>
                <w:noProof/>
                <w:webHidden/>
              </w:rPr>
              <w:instrText xml:space="preserve"> PAGEREF _Toc176538721 \h </w:instrText>
            </w:r>
            <w:r>
              <w:rPr>
                <w:noProof/>
                <w:webHidden/>
              </w:rPr>
            </w:r>
            <w:r>
              <w:rPr>
                <w:noProof/>
                <w:webHidden/>
              </w:rPr>
              <w:fldChar w:fldCharType="separate"/>
            </w:r>
            <w:r w:rsidR="00B36317">
              <w:rPr>
                <w:noProof/>
                <w:webHidden/>
              </w:rPr>
              <w:t>6</w:t>
            </w:r>
            <w:r>
              <w:rPr>
                <w:noProof/>
                <w:webHidden/>
              </w:rPr>
              <w:fldChar w:fldCharType="end"/>
            </w:r>
          </w:hyperlink>
        </w:p>
        <w:p w14:paraId="019E52F7" w14:textId="4F1E34A2" w:rsidR="00FC12DF" w:rsidRDefault="00FC12DF">
          <w:pPr>
            <w:pStyle w:val="TOC1"/>
            <w:tabs>
              <w:tab w:val="right" w:leader="dot" w:pos="9062"/>
            </w:tabs>
            <w:rPr>
              <w:rFonts w:eastAsiaTheme="minorEastAsia"/>
              <w:noProof/>
              <w:kern w:val="2"/>
              <w:sz w:val="24"/>
              <w:szCs w:val="24"/>
              <w:lang w:val="en-US"/>
              <w14:ligatures w14:val="standardContextual"/>
            </w:rPr>
          </w:pPr>
          <w:hyperlink w:anchor="_Toc176538729" w:history="1">
            <w:r w:rsidRPr="00F9264C">
              <w:rPr>
                <w:rStyle w:val="Hyperlink"/>
                <w:rFonts w:ascii="Garamond" w:hAnsi="Garamond" w:cs="Times New Roman"/>
                <w:noProof/>
                <w:lang w:val="en-US"/>
              </w:rPr>
              <w:t>Graphical analyses</w:t>
            </w:r>
            <w:r>
              <w:rPr>
                <w:noProof/>
                <w:webHidden/>
              </w:rPr>
              <w:tab/>
            </w:r>
            <w:r>
              <w:rPr>
                <w:noProof/>
                <w:webHidden/>
              </w:rPr>
              <w:fldChar w:fldCharType="begin"/>
            </w:r>
            <w:r>
              <w:rPr>
                <w:noProof/>
                <w:webHidden/>
              </w:rPr>
              <w:instrText xml:space="preserve"> PAGEREF _Toc176538729 \h </w:instrText>
            </w:r>
            <w:r>
              <w:rPr>
                <w:noProof/>
                <w:webHidden/>
              </w:rPr>
            </w:r>
            <w:r>
              <w:rPr>
                <w:noProof/>
                <w:webHidden/>
              </w:rPr>
              <w:fldChar w:fldCharType="separate"/>
            </w:r>
            <w:r w:rsidR="00B36317">
              <w:rPr>
                <w:noProof/>
                <w:webHidden/>
              </w:rPr>
              <w:t>7</w:t>
            </w:r>
            <w:r>
              <w:rPr>
                <w:noProof/>
                <w:webHidden/>
              </w:rPr>
              <w:fldChar w:fldCharType="end"/>
            </w:r>
          </w:hyperlink>
        </w:p>
        <w:p w14:paraId="31E17CC9" w14:textId="2F87C29B"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30" w:history="1">
            <w:r w:rsidRPr="00F9264C">
              <w:rPr>
                <w:rStyle w:val="Hyperlink"/>
                <w:rFonts w:ascii="Garamond" w:hAnsi="Garamond" w:cs="Times New Roman"/>
                <w:noProof/>
                <w:lang w:val="en-US"/>
              </w:rPr>
              <w:t>Coder 1 results</w:t>
            </w:r>
            <w:r>
              <w:rPr>
                <w:noProof/>
                <w:webHidden/>
              </w:rPr>
              <w:tab/>
            </w:r>
            <w:r>
              <w:rPr>
                <w:noProof/>
                <w:webHidden/>
              </w:rPr>
              <w:fldChar w:fldCharType="begin"/>
            </w:r>
            <w:r>
              <w:rPr>
                <w:noProof/>
                <w:webHidden/>
              </w:rPr>
              <w:instrText xml:space="preserve"> PAGEREF _Toc176538730 \h </w:instrText>
            </w:r>
            <w:r>
              <w:rPr>
                <w:noProof/>
                <w:webHidden/>
              </w:rPr>
            </w:r>
            <w:r>
              <w:rPr>
                <w:noProof/>
                <w:webHidden/>
              </w:rPr>
              <w:fldChar w:fldCharType="separate"/>
            </w:r>
            <w:r w:rsidR="00B36317">
              <w:rPr>
                <w:noProof/>
                <w:webHidden/>
              </w:rPr>
              <w:t>8</w:t>
            </w:r>
            <w:r>
              <w:rPr>
                <w:noProof/>
                <w:webHidden/>
              </w:rPr>
              <w:fldChar w:fldCharType="end"/>
            </w:r>
          </w:hyperlink>
        </w:p>
        <w:p w14:paraId="327D078F" w14:textId="1ABDC793"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31" w:history="1">
            <w:r w:rsidRPr="00F9264C">
              <w:rPr>
                <w:rStyle w:val="Hyperlink"/>
                <w:rFonts w:ascii="Garamond" w:hAnsi="Garamond" w:cs="Times New Roman"/>
                <w:noProof/>
                <w:lang w:val="en-US"/>
              </w:rPr>
              <w:t>Coder 2 results</w:t>
            </w:r>
            <w:r>
              <w:rPr>
                <w:noProof/>
                <w:webHidden/>
              </w:rPr>
              <w:tab/>
            </w:r>
            <w:r>
              <w:rPr>
                <w:noProof/>
                <w:webHidden/>
              </w:rPr>
              <w:fldChar w:fldCharType="begin"/>
            </w:r>
            <w:r>
              <w:rPr>
                <w:noProof/>
                <w:webHidden/>
              </w:rPr>
              <w:instrText xml:space="preserve"> PAGEREF _Toc176538731 \h </w:instrText>
            </w:r>
            <w:r>
              <w:rPr>
                <w:noProof/>
                <w:webHidden/>
              </w:rPr>
            </w:r>
            <w:r>
              <w:rPr>
                <w:noProof/>
                <w:webHidden/>
              </w:rPr>
              <w:fldChar w:fldCharType="separate"/>
            </w:r>
            <w:r w:rsidR="00B36317">
              <w:rPr>
                <w:noProof/>
                <w:webHidden/>
              </w:rPr>
              <w:t>8</w:t>
            </w:r>
            <w:r>
              <w:rPr>
                <w:noProof/>
                <w:webHidden/>
              </w:rPr>
              <w:fldChar w:fldCharType="end"/>
            </w:r>
          </w:hyperlink>
        </w:p>
        <w:p w14:paraId="0197C472" w14:textId="36568C3E"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32" w:history="1">
            <w:r w:rsidRPr="00F9264C">
              <w:rPr>
                <w:rStyle w:val="Hyperlink"/>
                <w:rFonts w:ascii="Garamond" w:hAnsi="Garamond" w:cs="Times New Roman"/>
                <w:noProof/>
                <w:lang w:val="en-US"/>
              </w:rPr>
              <w:t>Mean score (coder 1; coder 2)</w:t>
            </w:r>
            <w:r>
              <w:rPr>
                <w:noProof/>
                <w:webHidden/>
              </w:rPr>
              <w:tab/>
            </w:r>
            <w:r>
              <w:rPr>
                <w:noProof/>
                <w:webHidden/>
              </w:rPr>
              <w:fldChar w:fldCharType="begin"/>
            </w:r>
            <w:r>
              <w:rPr>
                <w:noProof/>
                <w:webHidden/>
              </w:rPr>
              <w:instrText xml:space="preserve"> PAGEREF _Toc176538732 \h </w:instrText>
            </w:r>
            <w:r>
              <w:rPr>
                <w:noProof/>
                <w:webHidden/>
              </w:rPr>
            </w:r>
            <w:r>
              <w:rPr>
                <w:noProof/>
                <w:webHidden/>
              </w:rPr>
              <w:fldChar w:fldCharType="separate"/>
            </w:r>
            <w:r w:rsidR="00B36317">
              <w:rPr>
                <w:noProof/>
                <w:webHidden/>
              </w:rPr>
              <w:t>9</w:t>
            </w:r>
            <w:r>
              <w:rPr>
                <w:noProof/>
                <w:webHidden/>
              </w:rPr>
              <w:fldChar w:fldCharType="end"/>
            </w:r>
          </w:hyperlink>
        </w:p>
        <w:p w14:paraId="3657E9D2" w14:textId="3CBCD941"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33" w:history="1">
            <w:r w:rsidRPr="00F9264C">
              <w:rPr>
                <w:rStyle w:val="Hyperlink"/>
                <w:rFonts w:ascii="Garamond" w:hAnsi="Garamond" w:cs="Times New Roman"/>
                <w:noProof/>
                <w:lang w:val="en-US"/>
              </w:rPr>
              <w:t>Quantitative analyses</w:t>
            </w:r>
            <w:r>
              <w:rPr>
                <w:noProof/>
                <w:webHidden/>
              </w:rPr>
              <w:tab/>
            </w:r>
            <w:r>
              <w:rPr>
                <w:noProof/>
                <w:webHidden/>
              </w:rPr>
              <w:fldChar w:fldCharType="begin"/>
            </w:r>
            <w:r>
              <w:rPr>
                <w:noProof/>
                <w:webHidden/>
              </w:rPr>
              <w:instrText xml:space="preserve"> PAGEREF _Toc176538733 \h </w:instrText>
            </w:r>
            <w:r>
              <w:rPr>
                <w:noProof/>
                <w:webHidden/>
              </w:rPr>
            </w:r>
            <w:r>
              <w:rPr>
                <w:noProof/>
                <w:webHidden/>
              </w:rPr>
              <w:fldChar w:fldCharType="separate"/>
            </w:r>
            <w:r w:rsidR="00B36317">
              <w:rPr>
                <w:noProof/>
                <w:webHidden/>
              </w:rPr>
              <w:t>9</w:t>
            </w:r>
            <w:r>
              <w:rPr>
                <w:noProof/>
                <w:webHidden/>
              </w:rPr>
              <w:fldChar w:fldCharType="end"/>
            </w:r>
          </w:hyperlink>
        </w:p>
        <w:p w14:paraId="65B1F96A" w14:textId="4ECE401B"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34" w:history="1">
            <w:r w:rsidRPr="00F9264C">
              <w:rPr>
                <w:rStyle w:val="Hyperlink"/>
                <w:rFonts w:ascii="Garamond" w:hAnsi="Garamond" w:cs="Times New Roman"/>
                <w:noProof/>
                <w:lang w:val="en-US"/>
              </w:rPr>
              <w:t>Is there a significant difference in mean impact score between cognitive and behavioral factors and structural factors?</w:t>
            </w:r>
            <w:r>
              <w:rPr>
                <w:noProof/>
                <w:webHidden/>
              </w:rPr>
              <w:tab/>
            </w:r>
            <w:r>
              <w:rPr>
                <w:noProof/>
                <w:webHidden/>
              </w:rPr>
              <w:fldChar w:fldCharType="begin"/>
            </w:r>
            <w:r>
              <w:rPr>
                <w:noProof/>
                <w:webHidden/>
              </w:rPr>
              <w:instrText xml:space="preserve"> PAGEREF _Toc176538734 \h </w:instrText>
            </w:r>
            <w:r>
              <w:rPr>
                <w:noProof/>
                <w:webHidden/>
              </w:rPr>
            </w:r>
            <w:r>
              <w:rPr>
                <w:noProof/>
                <w:webHidden/>
              </w:rPr>
              <w:fldChar w:fldCharType="separate"/>
            </w:r>
            <w:r w:rsidR="00B36317">
              <w:rPr>
                <w:noProof/>
                <w:webHidden/>
              </w:rPr>
              <w:t>9</w:t>
            </w:r>
            <w:r>
              <w:rPr>
                <w:noProof/>
                <w:webHidden/>
              </w:rPr>
              <w:fldChar w:fldCharType="end"/>
            </w:r>
          </w:hyperlink>
        </w:p>
        <w:p w14:paraId="77BA3637" w14:textId="5A798051"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35" w:history="1">
            <w:r w:rsidRPr="00F9264C">
              <w:rPr>
                <w:rStyle w:val="Hyperlink"/>
                <w:rFonts w:ascii="Garamond" w:hAnsi="Garamond" w:cs="Times New Roman"/>
                <w:noProof/>
                <w:lang w:val="en-US"/>
              </w:rPr>
              <w:t>Is there a significant difference in mean QATSDD score between cognitive and behavioral factors and structural factors?</w:t>
            </w:r>
            <w:r>
              <w:rPr>
                <w:noProof/>
                <w:webHidden/>
              </w:rPr>
              <w:tab/>
            </w:r>
            <w:r>
              <w:rPr>
                <w:noProof/>
                <w:webHidden/>
              </w:rPr>
              <w:fldChar w:fldCharType="begin"/>
            </w:r>
            <w:r>
              <w:rPr>
                <w:noProof/>
                <w:webHidden/>
              </w:rPr>
              <w:instrText xml:space="preserve"> PAGEREF _Toc176538735 \h </w:instrText>
            </w:r>
            <w:r>
              <w:rPr>
                <w:noProof/>
                <w:webHidden/>
              </w:rPr>
            </w:r>
            <w:r>
              <w:rPr>
                <w:noProof/>
                <w:webHidden/>
              </w:rPr>
              <w:fldChar w:fldCharType="separate"/>
            </w:r>
            <w:r w:rsidR="00B36317">
              <w:rPr>
                <w:noProof/>
                <w:webHidden/>
              </w:rPr>
              <w:t>9</w:t>
            </w:r>
            <w:r>
              <w:rPr>
                <w:noProof/>
                <w:webHidden/>
              </w:rPr>
              <w:fldChar w:fldCharType="end"/>
            </w:r>
          </w:hyperlink>
        </w:p>
        <w:p w14:paraId="3DBECC99" w14:textId="66C39E2F"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36" w:history="1">
            <w:r w:rsidRPr="00F9264C">
              <w:rPr>
                <w:rStyle w:val="Hyperlink"/>
                <w:rFonts w:ascii="Garamond" w:hAnsi="Garamond"/>
                <w:noProof/>
                <w:lang w:val="en-US"/>
              </w:rPr>
              <w:t>Robustness checks 2: other coding scale</w:t>
            </w:r>
            <w:r>
              <w:rPr>
                <w:noProof/>
                <w:webHidden/>
              </w:rPr>
              <w:tab/>
            </w:r>
            <w:r>
              <w:rPr>
                <w:noProof/>
                <w:webHidden/>
              </w:rPr>
              <w:fldChar w:fldCharType="begin"/>
            </w:r>
            <w:r>
              <w:rPr>
                <w:noProof/>
                <w:webHidden/>
              </w:rPr>
              <w:instrText xml:space="preserve"> PAGEREF _Toc176538736 \h </w:instrText>
            </w:r>
            <w:r>
              <w:rPr>
                <w:noProof/>
                <w:webHidden/>
              </w:rPr>
            </w:r>
            <w:r>
              <w:rPr>
                <w:noProof/>
                <w:webHidden/>
              </w:rPr>
              <w:fldChar w:fldCharType="separate"/>
            </w:r>
            <w:r w:rsidR="00B36317">
              <w:rPr>
                <w:noProof/>
                <w:webHidden/>
              </w:rPr>
              <w:t>9</w:t>
            </w:r>
            <w:r>
              <w:rPr>
                <w:noProof/>
                <w:webHidden/>
              </w:rPr>
              <w:fldChar w:fldCharType="end"/>
            </w:r>
          </w:hyperlink>
        </w:p>
        <w:p w14:paraId="5BBBE3B8" w14:textId="62ACD99D" w:rsidR="00FC12DF" w:rsidRDefault="00FC12DF">
          <w:pPr>
            <w:pStyle w:val="TOC2"/>
            <w:tabs>
              <w:tab w:val="right" w:leader="dot" w:pos="9062"/>
            </w:tabs>
            <w:rPr>
              <w:rFonts w:eastAsiaTheme="minorEastAsia"/>
              <w:noProof/>
              <w:kern w:val="2"/>
              <w:sz w:val="24"/>
              <w:szCs w:val="24"/>
              <w:lang w:val="en-US"/>
              <w14:ligatures w14:val="standardContextual"/>
            </w:rPr>
          </w:pPr>
          <w:hyperlink w:anchor="_Toc176538737" w:history="1">
            <w:r w:rsidRPr="00F9264C">
              <w:rPr>
                <w:rStyle w:val="Hyperlink"/>
                <w:rFonts w:ascii="Garamond" w:eastAsia="Arial" w:hAnsi="Garamond"/>
                <w:noProof/>
                <w:lang w:val="en-US"/>
              </w:rPr>
              <w:t>Robustness checks 3: excluding qualitative evidence</w:t>
            </w:r>
            <w:r>
              <w:rPr>
                <w:noProof/>
                <w:webHidden/>
              </w:rPr>
              <w:tab/>
            </w:r>
            <w:r>
              <w:rPr>
                <w:noProof/>
                <w:webHidden/>
              </w:rPr>
              <w:fldChar w:fldCharType="begin"/>
            </w:r>
            <w:r>
              <w:rPr>
                <w:noProof/>
                <w:webHidden/>
              </w:rPr>
              <w:instrText xml:space="preserve"> PAGEREF _Toc176538737 \h </w:instrText>
            </w:r>
            <w:r>
              <w:rPr>
                <w:noProof/>
                <w:webHidden/>
              </w:rPr>
            </w:r>
            <w:r>
              <w:rPr>
                <w:noProof/>
                <w:webHidden/>
              </w:rPr>
              <w:fldChar w:fldCharType="separate"/>
            </w:r>
            <w:r w:rsidR="00B36317">
              <w:rPr>
                <w:noProof/>
                <w:webHidden/>
              </w:rPr>
              <w:t>11</w:t>
            </w:r>
            <w:r>
              <w:rPr>
                <w:noProof/>
                <w:webHidden/>
              </w:rPr>
              <w:fldChar w:fldCharType="end"/>
            </w:r>
          </w:hyperlink>
        </w:p>
        <w:p w14:paraId="521BF763" w14:textId="5AC461B8" w:rsidR="00FC12DF" w:rsidRDefault="00FC12DF">
          <w:pPr>
            <w:pStyle w:val="TOC1"/>
            <w:tabs>
              <w:tab w:val="right" w:leader="dot" w:pos="9062"/>
            </w:tabs>
            <w:rPr>
              <w:rFonts w:eastAsiaTheme="minorEastAsia"/>
              <w:noProof/>
              <w:kern w:val="2"/>
              <w:sz w:val="24"/>
              <w:szCs w:val="24"/>
              <w:lang w:val="en-US"/>
              <w14:ligatures w14:val="standardContextual"/>
            </w:rPr>
          </w:pPr>
          <w:hyperlink w:anchor="_Toc176538738" w:history="1">
            <w:r w:rsidRPr="00F9264C">
              <w:rPr>
                <w:rStyle w:val="Hyperlink"/>
                <w:rFonts w:ascii="Garamond" w:hAnsi="Garamond" w:cs="Times New Roman"/>
                <w:noProof/>
                <w:lang w:val="en-US"/>
              </w:rPr>
              <w:t>P-curve analyses</w:t>
            </w:r>
            <w:r>
              <w:rPr>
                <w:noProof/>
                <w:webHidden/>
              </w:rPr>
              <w:tab/>
            </w:r>
            <w:r>
              <w:rPr>
                <w:noProof/>
                <w:webHidden/>
              </w:rPr>
              <w:fldChar w:fldCharType="begin"/>
            </w:r>
            <w:r>
              <w:rPr>
                <w:noProof/>
                <w:webHidden/>
              </w:rPr>
              <w:instrText xml:space="preserve"> PAGEREF _Toc176538738 \h </w:instrText>
            </w:r>
            <w:r>
              <w:rPr>
                <w:noProof/>
                <w:webHidden/>
              </w:rPr>
            </w:r>
            <w:r>
              <w:rPr>
                <w:noProof/>
                <w:webHidden/>
              </w:rPr>
              <w:fldChar w:fldCharType="separate"/>
            </w:r>
            <w:r w:rsidR="00B36317">
              <w:rPr>
                <w:noProof/>
                <w:webHidden/>
              </w:rPr>
              <w:t>12</w:t>
            </w:r>
            <w:r>
              <w:rPr>
                <w:noProof/>
                <w:webHidden/>
              </w:rPr>
              <w:fldChar w:fldCharType="end"/>
            </w:r>
          </w:hyperlink>
        </w:p>
        <w:p w14:paraId="7B3CCB58" w14:textId="17FBECA1" w:rsidR="00FC12DF" w:rsidRDefault="00FC12DF">
          <w:pPr>
            <w:pStyle w:val="TOC1"/>
            <w:tabs>
              <w:tab w:val="right" w:leader="dot" w:pos="9062"/>
            </w:tabs>
            <w:rPr>
              <w:rFonts w:eastAsiaTheme="minorEastAsia"/>
              <w:noProof/>
              <w:kern w:val="2"/>
              <w:sz w:val="24"/>
              <w:szCs w:val="24"/>
              <w:lang w:val="en-US"/>
              <w14:ligatures w14:val="standardContextual"/>
            </w:rPr>
          </w:pPr>
          <w:hyperlink w:anchor="_Toc176538741" w:history="1">
            <w:r w:rsidRPr="00F9264C">
              <w:rPr>
                <w:rStyle w:val="Hyperlink"/>
                <w:rFonts w:ascii="Garamond" w:hAnsi="Garamond" w:cs="Times New Roman"/>
                <w:noProof/>
                <w:lang w:val="en-US"/>
              </w:rPr>
              <w:t>Additional analyses</w:t>
            </w:r>
            <w:r>
              <w:rPr>
                <w:noProof/>
                <w:webHidden/>
              </w:rPr>
              <w:tab/>
            </w:r>
            <w:r>
              <w:rPr>
                <w:noProof/>
                <w:webHidden/>
              </w:rPr>
              <w:fldChar w:fldCharType="begin"/>
            </w:r>
            <w:r>
              <w:rPr>
                <w:noProof/>
                <w:webHidden/>
              </w:rPr>
              <w:instrText xml:space="preserve"> PAGEREF _Toc176538741 \h </w:instrText>
            </w:r>
            <w:r>
              <w:rPr>
                <w:noProof/>
                <w:webHidden/>
              </w:rPr>
            </w:r>
            <w:r>
              <w:rPr>
                <w:noProof/>
                <w:webHidden/>
              </w:rPr>
              <w:fldChar w:fldCharType="separate"/>
            </w:r>
            <w:r w:rsidR="00B36317">
              <w:rPr>
                <w:noProof/>
                <w:webHidden/>
              </w:rPr>
              <w:t>12</w:t>
            </w:r>
            <w:r>
              <w:rPr>
                <w:noProof/>
                <w:webHidden/>
              </w:rPr>
              <w:fldChar w:fldCharType="end"/>
            </w:r>
          </w:hyperlink>
        </w:p>
        <w:p w14:paraId="6D65DE5A" w14:textId="54D009B2" w:rsidR="00FC12DF" w:rsidRDefault="00FC12DF">
          <w:pPr>
            <w:pStyle w:val="TOC1"/>
            <w:tabs>
              <w:tab w:val="right" w:leader="dot" w:pos="9062"/>
            </w:tabs>
            <w:rPr>
              <w:rFonts w:eastAsiaTheme="minorEastAsia"/>
              <w:noProof/>
              <w:kern w:val="2"/>
              <w:sz w:val="24"/>
              <w:szCs w:val="24"/>
              <w:lang w:val="en-US"/>
              <w14:ligatures w14:val="standardContextual"/>
            </w:rPr>
          </w:pPr>
          <w:hyperlink w:anchor="_Toc176538743" w:history="1">
            <w:r w:rsidRPr="00F9264C">
              <w:rPr>
                <w:rStyle w:val="Hyperlink"/>
                <w:rFonts w:ascii="Garamond" w:hAnsi="Garamond"/>
                <w:noProof/>
                <w:lang w:val="en-US"/>
              </w:rPr>
              <w:t>Other meta-analytical investigations</w:t>
            </w:r>
            <w:r>
              <w:rPr>
                <w:noProof/>
                <w:webHidden/>
              </w:rPr>
              <w:tab/>
            </w:r>
            <w:r>
              <w:rPr>
                <w:noProof/>
                <w:webHidden/>
              </w:rPr>
              <w:fldChar w:fldCharType="begin"/>
            </w:r>
            <w:r>
              <w:rPr>
                <w:noProof/>
                <w:webHidden/>
              </w:rPr>
              <w:instrText xml:space="preserve"> PAGEREF _Toc176538743 \h </w:instrText>
            </w:r>
            <w:r>
              <w:rPr>
                <w:noProof/>
                <w:webHidden/>
              </w:rPr>
            </w:r>
            <w:r>
              <w:rPr>
                <w:noProof/>
                <w:webHidden/>
              </w:rPr>
              <w:fldChar w:fldCharType="separate"/>
            </w:r>
            <w:r w:rsidR="00B36317">
              <w:rPr>
                <w:noProof/>
                <w:webHidden/>
              </w:rPr>
              <w:t>14</w:t>
            </w:r>
            <w:r>
              <w:rPr>
                <w:noProof/>
                <w:webHidden/>
              </w:rPr>
              <w:fldChar w:fldCharType="end"/>
            </w:r>
          </w:hyperlink>
        </w:p>
        <w:p w14:paraId="781026B7" w14:textId="3BB7E166" w:rsidR="00FC12DF" w:rsidRDefault="00FC12DF">
          <w:pPr>
            <w:pStyle w:val="TOC1"/>
            <w:tabs>
              <w:tab w:val="right" w:leader="dot" w:pos="9062"/>
            </w:tabs>
            <w:rPr>
              <w:rFonts w:eastAsiaTheme="minorEastAsia"/>
              <w:noProof/>
              <w:kern w:val="2"/>
              <w:sz w:val="24"/>
              <w:szCs w:val="24"/>
              <w:lang w:val="en-US"/>
              <w14:ligatures w14:val="standardContextual"/>
            </w:rPr>
          </w:pPr>
          <w:hyperlink w:anchor="_Toc176538744" w:history="1">
            <w:r w:rsidRPr="00F9264C">
              <w:rPr>
                <w:rStyle w:val="Hyperlink"/>
                <w:rFonts w:ascii="Garamond" w:hAnsi="Garamond"/>
                <w:noProof/>
                <w:lang w:val="en-US"/>
              </w:rPr>
              <w:t>Countries covered by the empirical evidence</w:t>
            </w:r>
            <w:r>
              <w:rPr>
                <w:noProof/>
                <w:webHidden/>
              </w:rPr>
              <w:tab/>
            </w:r>
            <w:r>
              <w:rPr>
                <w:noProof/>
                <w:webHidden/>
              </w:rPr>
              <w:fldChar w:fldCharType="begin"/>
            </w:r>
            <w:r>
              <w:rPr>
                <w:noProof/>
                <w:webHidden/>
              </w:rPr>
              <w:instrText xml:space="preserve"> PAGEREF _Toc176538744 \h </w:instrText>
            </w:r>
            <w:r>
              <w:rPr>
                <w:noProof/>
                <w:webHidden/>
              </w:rPr>
            </w:r>
            <w:r>
              <w:rPr>
                <w:noProof/>
                <w:webHidden/>
              </w:rPr>
              <w:fldChar w:fldCharType="separate"/>
            </w:r>
            <w:r w:rsidR="00B36317">
              <w:rPr>
                <w:noProof/>
                <w:webHidden/>
              </w:rPr>
              <w:t>16</w:t>
            </w:r>
            <w:r>
              <w:rPr>
                <w:noProof/>
                <w:webHidden/>
              </w:rPr>
              <w:fldChar w:fldCharType="end"/>
            </w:r>
          </w:hyperlink>
        </w:p>
        <w:p w14:paraId="23889F54" w14:textId="1EAA3CC8" w:rsidR="00DD2410" w:rsidRPr="00E0500A" w:rsidRDefault="00DD2410" w:rsidP="009726F0">
          <w:pPr>
            <w:jc w:val="both"/>
            <w:rPr>
              <w:rFonts w:ascii="Garamond" w:hAnsi="Garamond" w:cs="Times New Roman"/>
              <w:sz w:val="24"/>
              <w:szCs w:val="24"/>
              <w:lang w:val="en-US"/>
            </w:rPr>
          </w:pPr>
          <w:r w:rsidRPr="00E0500A">
            <w:rPr>
              <w:rFonts w:ascii="Garamond" w:hAnsi="Garamond" w:cs="Times New Roman"/>
              <w:b/>
              <w:bCs/>
              <w:sz w:val="24"/>
              <w:szCs w:val="24"/>
              <w:lang w:val="en-US"/>
            </w:rPr>
            <w:fldChar w:fldCharType="end"/>
          </w:r>
          <w:r w:rsidR="009739D2" w:rsidRPr="00E0500A">
            <w:rPr>
              <w:rFonts w:ascii="Garamond" w:hAnsi="Garamond"/>
              <w:lang w:val="en-US"/>
            </w:rPr>
            <w:t xml:space="preserve"> </w:t>
          </w:r>
        </w:p>
      </w:sdtContent>
    </w:sdt>
    <w:p w14:paraId="4B5522DF" w14:textId="2C3C5EF8" w:rsidR="00DD2410" w:rsidRPr="00E0500A" w:rsidRDefault="00DD2410" w:rsidP="009916F7">
      <w:pPr>
        <w:pStyle w:val="Heading1"/>
        <w:jc w:val="both"/>
        <w:rPr>
          <w:rFonts w:ascii="Garamond" w:hAnsi="Garamond" w:cs="Times New Roman"/>
          <w:szCs w:val="24"/>
          <w:lang w:val="en-US"/>
        </w:rPr>
      </w:pPr>
      <w:bookmarkStart w:id="2" w:name="_Toc176538704"/>
      <w:r w:rsidRPr="00E0500A">
        <w:rPr>
          <w:rFonts w:ascii="Garamond" w:hAnsi="Garamond" w:cs="Times New Roman"/>
          <w:szCs w:val="24"/>
          <w:lang w:val="en-US"/>
        </w:rPr>
        <w:lastRenderedPageBreak/>
        <w:t>Assessing the r</w:t>
      </w:r>
      <w:r w:rsidR="00556E6C" w:rsidRPr="00E0500A">
        <w:rPr>
          <w:rFonts w:ascii="Garamond" w:hAnsi="Garamond" w:cs="Times New Roman"/>
          <w:szCs w:val="24"/>
          <w:lang w:val="en-US"/>
        </w:rPr>
        <w:t>isk of bias in mixed systematic reviews</w:t>
      </w:r>
      <w:bookmarkEnd w:id="2"/>
    </w:p>
    <w:p w14:paraId="1C27982F" w14:textId="77777777" w:rsidR="00DD2410" w:rsidRPr="00E0500A" w:rsidRDefault="00DD2410" w:rsidP="009916F7">
      <w:pPr>
        <w:pStyle w:val="Heading2"/>
        <w:jc w:val="both"/>
        <w:rPr>
          <w:rFonts w:ascii="Garamond" w:hAnsi="Garamond" w:cs="Times New Roman"/>
          <w:szCs w:val="24"/>
          <w:lang w:val="en-US"/>
        </w:rPr>
      </w:pPr>
    </w:p>
    <w:p w14:paraId="36060E61" w14:textId="77777777" w:rsidR="00DD2410" w:rsidRPr="00E74785" w:rsidRDefault="00DD2410" w:rsidP="009916F7">
      <w:pPr>
        <w:pStyle w:val="Heading2"/>
        <w:jc w:val="both"/>
        <w:rPr>
          <w:rFonts w:ascii="Garamond" w:hAnsi="Garamond" w:cs="Times New Roman"/>
          <w:i/>
          <w:iCs/>
          <w:szCs w:val="24"/>
          <w:lang w:val="en-US"/>
        </w:rPr>
      </w:pPr>
      <w:bookmarkStart w:id="3" w:name="_Toc176538705"/>
      <w:r w:rsidRPr="00E74785">
        <w:rPr>
          <w:rFonts w:ascii="Garamond" w:hAnsi="Garamond" w:cs="Times New Roman"/>
          <w:i/>
          <w:iCs/>
          <w:szCs w:val="24"/>
          <w:lang w:val="en-US"/>
        </w:rPr>
        <w:t>Methodological considerations</w:t>
      </w:r>
      <w:bookmarkEnd w:id="3"/>
    </w:p>
    <w:p w14:paraId="216267C5"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Two main types of tools have currently been proposed for conducting critical appraisal of studies in mixed-methods journals (Hong, 2017): </w:t>
      </w:r>
    </w:p>
    <w:p w14:paraId="5733C3D0"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1) One possibility is to use a different tool for each methodology included in the review (e.g., using Rob-vis to assess RCTs and the Critical Appraisal Skills Program (CASP) qualitative study assessment tool (Harris et al., 2019; Hurley et al., 2018)). This method, which is, for example, the one that the Cochrane Foundation has opted for, is however likely to be feasible only when comparing two types of designs (e.g., RCTs and qualitative studies). It then provides an overview of the overall risk of bias of the studies available for each design type. However, because each assessment tool is incommensurable and must be presented separately to the reader, it is much less adequate when more than two methodologies are to be assessed simultaneously (e.g., qualitative studies and RCTs, but also non-randomized quantitative studies, descriptive quantitative studies, and mixed methods) as in this review. </w:t>
      </w:r>
    </w:p>
    <w:p w14:paraId="77EBD4D5" w14:textId="4692493F"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To our knowledge, only one framework allows studies with different methodologies (qualitative, quantitative, and mixed-method studies) to be assessed concomitantly through different questions but the same type of assessment: it is the Mixed Method Appraisal Tool (MMAT), developed by (Pluye et al., 2009), validated by (Pace et al., 2012) [which reports an inter-rater reliability of kappa= 0.717 for the overall score] and updated by (Hong et al., 2018). This tool assesses each of the above study types against 5 quality criteria (tailored to each study type) on a nominal scale (Yes/No/Can</w:t>
      </w:r>
      <w:r w:rsidR="00E74785">
        <w:rPr>
          <w:rFonts w:ascii="Garamond" w:hAnsi="Garamond" w:cs="Times New Roman"/>
          <w:sz w:val="24"/>
          <w:szCs w:val="24"/>
          <w:lang w:val="en-US"/>
        </w:rPr>
        <w:t>’</w:t>
      </w:r>
      <w:r w:rsidRPr="00E0500A">
        <w:rPr>
          <w:rFonts w:ascii="Garamond" w:hAnsi="Garamond" w:cs="Times New Roman"/>
          <w:sz w:val="24"/>
          <w:szCs w:val="24"/>
          <w:lang w:val="en-US"/>
        </w:rPr>
        <w:t xml:space="preserve">t tell). However, even though this tool is the most popular in the mixed methods literature, one could object that such an assessment puts all study designs on the same level, without taking into account that some research designs are theoretically less at risk of bias than others. </w:t>
      </w:r>
    </w:p>
    <w:p w14:paraId="2D50DA27" w14:textId="51EE1612"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2) For this reason, an alternative would be to use a single tool that includes criteria covering all study designs included in the review (i.e., the same or nearly the same criteria would be applied to each type of quantitative and qualitative study). Although one of the main limitations of this approach would certainly be that the evaluation criteria might in themselves be more suitable, for example, for quantitative evaluation, thus de facto penalizing qualitative studies. </w:t>
      </w:r>
    </w:p>
    <w:p w14:paraId="11CDDDDE"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To date, only a few frameworks falling into this category have been validated (Hong, 2017). This is the case of the Quality Assessment Tool (QATSDD), which contains 16 criteria rated on a scale of 0 to 3 (not at all / very slightly / moderately / completely). Intra-rater reliability and inter-rater reliability were assessed by 9 researchers, and ranged from good to correct (kappa ranging from 0.698 to 0.901) (Hong, 2017; Sirriyeh et al., 2012). </w:t>
      </w:r>
    </w:p>
    <w:p w14:paraId="21C53D01" w14:textId="45DE41BB"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The Crowe Critical Appraisal Tool (CCAT) contains 40 report items divided into 8 categories and scored on a nominal scale (Present/Absent/Not applicable). For each category, a score greater than 5 must be assigned (left to the discretion of the researcher), resulting in a total score greater than 40 (Crowe &amp; Sheppard, 2011). A kappa inter-rater reliability of 0.74 was found for the total score (Crowe et al., 2011; Hong, 2017). </w:t>
      </w:r>
    </w:p>
    <w:p w14:paraId="7A8C7966" w14:textId="77777777" w:rsidR="00020889" w:rsidRPr="00E0500A" w:rsidRDefault="00020889" w:rsidP="009916F7">
      <w:pPr>
        <w:jc w:val="both"/>
        <w:rPr>
          <w:rFonts w:ascii="Garamond" w:hAnsi="Garamond" w:cs="Times New Roman"/>
          <w:sz w:val="24"/>
          <w:szCs w:val="24"/>
          <w:lang w:val="en-US"/>
        </w:rPr>
      </w:pPr>
    </w:p>
    <w:p w14:paraId="26C22169" w14:textId="77777777" w:rsidR="00DD2410" w:rsidRPr="00E74785" w:rsidRDefault="00DD2410" w:rsidP="009916F7">
      <w:pPr>
        <w:pStyle w:val="Heading2"/>
        <w:jc w:val="both"/>
        <w:rPr>
          <w:rFonts w:ascii="Garamond" w:hAnsi="Garamond" w:cs="Times New Roman"/>
          <w:i/>
          <w:iCs/>
          <w:szCs w:val="24"/>
          <w:lang w:val="en-US"/>
        </w:rPr>
      </w:pPr>
      <w:bookmarkStart w:id="4" w:name="_Toc176538706"/>
      <w:r w:rsidRPr="00E74785">
        <w:rPr>
          <w:rFonts w:ascii="Garamond" w:hAnsi="Garamond" w:cs="Times New Roman"/>
          <w:i/>
          <w:iCs/>
          <w:szCs w:val="24"/>
          <w:lang w:val="en-US"/>
        </w:rPr>
        <w:t>Selection of the risk of bias assessment tool</w:t>
      </w:r>
      <w:bookmarkEnd w:id="4"/>
    </w:p>
    <w:p w14:paraId="00888F04" w14:textId="77777777" w:rsidR="00DD2410" w:rsidRPr="00E0500A" w:rsidRDefault="00DD2410" w:rsidP="009916F7">
      <w:pPr>
        <w:jc w:val="both"/>
        <w:rPr>
          <w:rFonts w:ascii="Garamond" w:hAnsi="Garamond" w:cs="Times New Roman"/>
          <w:sz w:val="24"/>
          <w:szCs w:val="24"/>
          <w:lang w:val="en-US"/>
        </w:rPr>
      </w:pPr>
    </w:p>
    <w:p w14:paraId="11E34613" w14:textId="77777777" w:rsidR="00DD2410" w:rsidRPr="00E0500A" w:rsidRDefault="00DD2410" w:rsidP="009916F7">
      <w:pPr>
        <w:pStyle w:val="Heading3"/>
        <w:jc w:val="both"/>
        <w:rPr>
          <w:rFonts w:ascii="Garamond" w:hAnsi="Garamond" w:cs="Times New Roman"/>
          <w:lang w:val="en-US"/>
        </w:rPr>
      </w:pPr>
      <w:bookmarkStart w:id="5" w:name="_Toc102401185"/>
      <w:bookmarkStart w:id="6" w:name="_Toc132966716"/>
      <w:bookmarkStart w:id="7" w:name="_Toc176538707"/>
      <w:r w:rsidRPr="00E0500A">
        <w:rPr>
          <w:rFonts w:ascii="Garamond" w:hAnsi="Garamond" w:cs="Times New Roman"/>
          <w:lang w:val="en-US"/>
        </w:rPr>
        <w:lastRenderedPageBreak/>
        <w:t>Pilot testing of the different tools</w:t>
      </w:r>
      <w:bookmarkEnd w:id="5"/>
      <w:bookmarkEnd w:id="6"/>
      <w:bookmarkEnd w:id="7"/>
      <w:r w:rsidRPr="00E0500A">
        <w:rPr>
          <w:rFonts w:ascii="Garamond" w:hAnsi="Garamond" w:cs="Times New Roman"/>
          <w:lang w:val="en-US"/>
        </w:rPr>
        <w:t xml:space="preserve"> </w:t>
      </w:r>
    </w:p>
    <w:p w14:paraId="57041487"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To choose between the CCAT, MMAT and QATSDD, we decided to evaluate their relative effectiveness on a small sample of articles. </w:t>
      </w:r>
    </w:p>
    <w:p w14:paraId="52946B47" w14:textId="72DD2EBA"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To do this, we first randomly selected two qualitative and two quantitative articles from an early childhood database. Then, for the former, we applied the two critical appraisal tools CCAT and QATSDD to them and compared the results with the CASP tool for assessing qualitative articles as well as with the qualitative appraisal portion of the MMAT. For quantitative items, we iterated the same process, this time using CCAT, QATSDD, and the </w:t>
      </w:r>
      <w:r w:rsidR="00E74785">
        <w:rPr>
          <w:rFonts w:ascii="Garamond" w:hAnsi="Garamond" w:cs="Times New Roman"/>
          <w:sz w:val="24"/>
          <w:szCs w:val="24"/>
          <w:lang w:val="en-US"/>
        </w:rPr>
        <w:t>“</w:t>
      </w:r>
      <w:r w:rsidRPr="00E0500A">
        <w:rPr>
          <w:rFonts w:ascii="Garamond" w:hAnsi="Garamond" w:cs="Times New Roman"/>
          <w:sz w:val="24"/>
          <w:szCs w:val="24"/>
          <w:lang w:val="en-US"/>
        </w:rPr>
        <w:t>non-randomized quantitative</w:t>
      </w:r>
      <w:r w:rsidR="00E74785">
        <w:rPr>
          <w:rFonts w:ascii="Garamond" w:hAnsi="Garamond" w:cs="Times New Roman"/>
          <w:sz w:val="24"/>
          <w:szCs w:val="24"/>
          <w:lang w:val="en-US"/>
        </w:rPr>
        <w:t>”</w:t>
      </w:r>
      <w:r w:rsidRPr="00E0500A">
        <w:rPr>
          <w:rFonts w:ascii="Garamond" w:hAnsi="Garamond" w:cs="Times New Roman"/>
          <w:sz w:val="24"/>
          <w:szCs w:val="24"/>
          <w:lang w:val="en-US"/>
        </w:rPr>
        <w:t xml:space="preserve"> portion of MMAT.</w:t>
      </w:r>
    </w:p>
    <w:p w14:paraId="22E45810" w14:textId="77777777" w:rsidR="00DD2410" w:rsidRPr="00E0500A" w:rsidRDefault="00DD2410" w:rsidP="009916F7">
      <w:pPr>
        <w:pStyle w:val="Heading3"/>
        <w:jc w:val="both"/>
        <w:rPr>
          <w:rFonts w:ascii="Garamond" w:hAnsi="Garamond" w:cs="Times New Roman"/>
          <w:lang w:val="en-US"/>
        </w:rPr>
      </w:pPr>
      <w:bookmarkStart w:id="8" w:name="_Toc102401186"/>
      <w:bookmarkStart w:id="9" w:name="_Toc132966717"/>
      <w:bookmarkStart w:id="10" w:name="_Toc176538708"/>
      <w:r w:rsidRPr="00E0500A">
        <w:rPr>
          <w:rFonts w:ascii="Garamond" w:hAnsi="Garamond" w:cs="Times New Roman"/>
          <w:lang w:val="en-US"/>
        </w:rPr>
        <w:t>Results and tool selection</w:t>
      </w:r>
      <w:bookmarkEnd w:id="8"/>
      <w:bookmarkEnd w:id="9"/>
      <w:bookmarkEnd w:id="10"/>
    </w:p>
    <w:p w14:paraId="2D132C6A"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For the qualitative studies, we found that while the QATSDD, the CASP tool, and the MMAT were fairly congruent in their assessment (with one item rated as fairly good and the other as average quality), the CCAT yielded very different results, giving both items a low score. </w:t>
      </w:r>
    </w:p>
    <w:p w14:paraId="539BA6BD"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The results for the quantitative articles, on the other hand, were fairly congruent across all assessment tools, rating the quality of both quantitative articles as quite good. </w:t>
      </w:r>
    </w:p>
    <w:p w14:paraId="15587E66"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Furthermore, while we were likely to need to assess economic studies in our review, it is specified by the MMAT authors that studies of this type cannot be assessed with the MMAT (Hong et al., 2018). </w:t>
      </w:r>
    </w:p>
    <w:p w14:paraId="7EF5CB72" w14:textId="0731224B"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Therefore, in line with what was stated in the pre-registration, the QATSDD was selected for critical appraisal of the articles included in our study.</w:t>
      </w:r>
    </w:p>
    <w:p w14:paraId="02FD4482" w14:textId="77777777" w:rsidR="00020889" w:rsidRPr="00E0500A" w:rsidRDefault="00020889" w:rsidP="009916F7">
      <w:pPr>
        <w:jc w:val="both"/>
        <w:rPr>
          <w:rFonts w:ascii="Garamond" w:hAnsi="Garamond" w:cs="Times New Roman"/>
          <w:sz w:val="24"/>
          <w:szCs w:val="24"/>
          <w:lang w:val="en-US"/>
        </w:rPr>
      </w:pPr>
    </w:p>
    <w:p w14:paraId="368ABDB0" w14:textId="77777777" w:rsidR="00556E6C" w:rsidRPr="00E0500A" w:rsidRDefault="00556E6C" w:rsidP="009916F7">
      <w:pPr>
        <w:pStyle w:val="Heading2"/>
        <w:jc w:val="both"/>
        <w:rPr>
          <w:rFonts w:ascii="Garamond" w:hAnsi="Garamond" w:cs="Times New Roman"/>
          <w:szCs w:val="24"/>
          <w:lang w:val="en-US"/>
        </w:rPr>
      </w:pPr>
      <w:bookmarkStart w:id="11" w:name="_Toc176538709"/>
      <w:r w:rsidRPr="00E0500A">
        <w:rPr>
          <w:rFonts w:ascii="Garamond" w:hAnsi="Garamond" w:cs="Times New Roman"/>
          <w:szCs w:val="24"/>
          <w:lang w:val="en-US"/>
        </w:rPr>
        <w:t>QATSDD Score</w:t>
      </w:r>
      <w:bookmarkEnd w:id="11"/>
    </w:p>
    <w:p w14:paraId="039BEAB9" w14:textId="77777777" w:rsidR="00DD2410" w:rsidRPr="00E0500A" w:rsidRDefault="00DD2410" w:rsidP="009916F7">
      <w:pPr>
        <w:pStyle w:val="Heading3"/>
        <w:jc w:val="both"/>
        <w:rPr>
          <w:rFonts w:ascii="Garamond" w:hAnsi="Garamond" w:cs="Times New Roman"/>
          <w:lang w:val="en-US"/>
        </w:rPr>
      </w:pPr>
      <w:bookmarkStart w:id="12" w:name="_Toc102401188"/>
      <w:bookmarkStart w:id="13" w:name="_Toc132966719"/>
      <w:bookmarkStart w:id="14" w:name="_Toc176538710"/>
      <w:r w:rsidRPr="00E0500A">
        <w:rPr>
          <w:rFonts w:ascii="Garamond" w:hAnsi="Garamond" w:cs="Times New Roman"/>
          <w:lang w:val="en-US"/>
        </w:rPr>
        <w:t>General presentation of the Risk Of Bias assessment tool</w:t>
      </w:r>
      <w:bookmarkEnd w:id="12"/>
      <w:bookmarkEnd w:id="13"/>
      <w:bookmarkEnd w:id="14"/>
    </w:p>
    <w:p w14:paraId="0F887042" w14:textId="067B3A51"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The Quality Assessment Tool QATSDD is a risk of bias assessment tool, consisting of 16 criteria each scored on a scale of 0 to </w:t>
      </w:r>
      <w:r w:rsidR="001E41DD" w:rsidRPr="00E0500A">
        <w:rPr>
          <w:rFonts w:ascii="Garamond" w:hAnsi="Garamond" w:cs="Times New Roman"/>
          <w:sz w:val="24"/>
          <w:szCs w:val="24"/>
          <w:lang w:val="en-US"/>
        </w:rPr>
        <w:t>3</w:t>
      </w:r>
      <w:r w:rsidRPr="00E0500A">
        <w:rPr>
          <w:rFonts w:ascii="Garamond" w:hAnsi="Garamond" w:cs="Times New Roman"/>
          <w:sz w:val="24"/>
          <w:szCs w:val="24"/>
          <w:lang w:val="en-US"/>
        </w:rPr>
        <w:t xml:space="preserve"> (Sirriyeh et al., 2012).</w:t>
      </w:r>
    </w:p>
    <w:p w14:paraId="00475E89"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1) Explicit theoretical framework</w:t>
      </w:r>
    </w:p>
    <w:p w14:paraId="4D0256FB"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2) Statement of goals/objectives in the main body of the manuscript</w:t>
      </w:r>
    </w:p>
    <w:p w14:paraId="6DCFB146"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3) Clear description of the research setting</w:t>
      </w:r>
    </w:p>
    <w:p w14:paraId="53D0CDB4"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4) Sample size considered in terms of analyses</w:t>
      </w:r>
    </w:p>
    <w:p w14:paraId="0C705539"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5) Representative sample of the study group of a reasonable size</w:t>
      </w:r>
    </w:p>
    <w:p w14:paraId="4C823596"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6) Description of the data collection procedure</w:t>
      </w:r>
    </w:p>
    <w:p w14:paraId="3A4E9914"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7) Rationale for the choice of data collection tools</w:t>
      </w:r>
    </w:p>
    <w:p w14:paraId="74536915"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8) Detailed recruitment data</w:t>
      </w:r>
    </w:p>
    <w:p w14:paraId="3EF33C25"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9) Statistical assessment of the reliability and validity of the measurement tool(s)</w:t>
      </w:r>
    </w:p>
    <w:p w14:paraId="1457387A"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10) Appropriateness of the stated research question and data collection method</w:t>
      </w:r>
    </w:p>
    <w:p w14:paraId="711E5C69"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11) Adequacy of the stated research question and the format and content of the data collection tool, e.g., interview schedule.</w:t>
      </w:r>
    </w:p>
    <w:p w14:paraId="34CC1BE9"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lastRenderedPageBreak/>
        <w:t>12) Appropriateness of the research question and the method of analysis</w:t>
      </w:r>
    </w:p>
    <w:p w14:paraId="1557858D"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13) Good justification of the chosen method of analysis</w:t>
      </w:r>
    </w:p>
    <w:p w14:paraId="59AB25C6"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14) Assessment of the reliability of the analytical process </w:t>
      </w:r>
    </w:p>
    <w:p w14:paraId="15D4F593"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15) Evidence of user involvement in the design</w:t>
      </w:r>
    </w:p>
    <w:p w14:paraId="25DDB74F"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16) Critical discussion of strengths and limitations</w:t>
      </w:r>
    </w:p>
    <w:p w14:paraId="45CE204D" w14:textId="77777777" w:rsidR="00DD2410" w:rsidRPr="00E0500A" w:rsidRDefault="00DD2410" w:rsidP="009916F7">
      <w:pPr>
        <w:pStyle w:val="Heading3"/>
        <w:jc w:val="both"/>
        <w:rPr>
          <w:rFonts w:ascii="Garamond" w:hAnsi="Garamond" w:cs="Times New Roman"/>
          <w:lang w:val="en-US"/>
        </w:rPr>
      </w:pPr>
      <w:bookmarkStart w:id="15" w:name="_Toc102401189"/>
      <w:bookmarkStart w:id="16" w:name="_Toc132966720"/>
      <w:bookmarkStart w:id="17" w:name="_Toc176538711"/>
      <w:r w:rsidRPr="00E0500A">
        <w:rPr>
          <w:rFonts w:ascii="Garamond" w:hAnsi="Garamond" w:cs="Times New Roman"/>
          <w:lang w:val="en-US"/>
        </w:rPr>
        <w:t>Coding adaptations for the current literature review</w:t>
      </w:r>
      <w:bookmarkEnd w:id="15"/>
      <w:bookmarkEnd w:id="16"/>
      <w:bookmarkEnd w:id="17"/>
    </w:p>
    <w:p w14:paraId="0FB9F235"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Although not specified by its developers, some criteria as such are not very suitable for studies where data were not collected by the authors (e.g., panel data, cohort data). This is the case for criteria 6,7,8,9,10, 12 &amp; 13.</w:t>
      </w:r>
    </w:p>
    <w:p w14:paraId="6B8D92A0"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For this reason, we had to make the following adaptation of some criteria for such studies:</w:t>
      </w:r>
    </w:p>
    <w:p w14:paraId="313EE6E2"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6) Description of the database and the context in which it was created</w:t>
      </w:r>
    </w:p>
    <w:p w14:paraId="552C2F29"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7) Justification of the choice of data analysis method</w:t>
      </w:r>
    </w:p>
    <w:p w14:paraId="1B1A278A"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8) Transparency: is there mention of excluded, recoded or missing data?</w:t>
      </w:r>
    </w:p>
    <w:p w14:paraId="556BA555"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9) Have robustness checks or sensitivity analyses been performed?</w:t>
      </w:r>
    </w:p>
    <w:p w14:paraId="1DB2A3AB"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10) Adequacy of the research question and the variables measured</w:t>
      </w:r>
    </w:p>
    <w:p w14:paraId="693D9F46"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12) Appropriateness of the research question and the methodology used (e.g., experimental or quasi-experimental design for causal inferences)</w:t>
      </w:r>
    </w:p>
    <w:p w14:paraId="7C143D8E"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13) Good justification of the choice of methodology used </w:t>
      </w:r>
    </w:p>
    <w:p w14:paraId="6F09F0A0" w14:textId="35D1A44E" w:rsidR="00556E6C"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The corresponding number for each criterion in the original tool was replaced by the above criteria when assessing studies where the data studied were not collected by the authors.</w:t>
      </w:r>
    </w:p>
    <w:p w14:paraId="717A8445" w14:textId="1F04F739" w:rsidR="00E74785" w:rsidRPr="00E74785" w:rsidRDefault="00E74785" w:rsidP="00E74785">
      <w:pPr>
        <w:rPr>
          <w:rFonts w:ascii="Garamond" w:eastAsiaTheme="majorEastAsia" w:hAnsi="Garamond" w:cs="Times New Roman"/>
          <w:b/>
          <w:bCs/>
          <w:sz w:val="24"/>
          <w:szCs w:val="24"/>
          <w:lang w:val="en-US"/>
        </w:rPr>
      </w:pPr>
      <w:bookmarkStart w:id="18" w:name="_Toc176538712"/>
      <w:r w:rsidRPr="00E74785">
        <w:rPr>
          <w:rFonts w:ascii="Garamond" w:hAnsi="Garamond" w:cs="Times New Roman"/>
          <w:b/>
          <w:bCs/>
          <w:szCs w:val="24"/>
          <w:lang w:val="en-US"/>
        </w:rPr>
        <w:br w:type="page"/>
      </w:r>
      <w:r w:rsidRPr="00E74785">
        <w:rPr>
          <w:rFonts w:ascii="Garamond" w:hAnsi="Garamond" w:cs="Times New Roman"/>
          <w:b/>
          <w:bCs/>
          <w:szCs w:val="24"/>
          <w:lang w:val="en-US"/>
        </w:rPr>
        <w:lastRenderedPageBreak/>
        <w:t>List of the articles included in the review</w:t>
      </w:r>
    </w:p>
    <w:p w14:paraId="04312CEE" w14:textId="77777777" w:rsidR="00E74785" w:rsidRDefault="00E74785" w:rsidP="00E74785">
      <w:pPr>
        <w:spacing w:line="240" w:lineRule="auto"/>
        <w:ind w:hanging="480"/>
      </w:pPr>
      <w:r w:rsidRPr="008A4124">
        <w:rPr>
          <w:lang w:val="en-US"/>
        </w:rPr>
        <w:t xml:space="preserve">Abrassart, A., &amp; Bonoli, G. (2015). Availability, Cost or Culture? Obstacles to Childcare Services for Low-Income Families. </w:t>
      </w:r>
      <w:r w:rsidRPr="008A4124">
        <w:rPr>
          <w:i/>
          <w:iCs/>
          <w:lang w:val="en-US"/>
        </w:rPr>
        <w:t>Journal of Social Policy</w:t>
      </w:r>
      <w:r w:rsidRPr="008A4124">
        <w:rPr>
          <w:lang w:val="en-US"/>
        </w:rPr>
        <w:t xml:space="preserve">, </w:t>
      </w:r>
      <w:r w:rsidRPr="008A4124">
        <w:rPr>
          <w:i/>
          <w:iCs/>
          <w:lang w:val="en-US"/>
        </w:rPr>
        <w:t>44</w:t>
      </w:r>
      <w:r w:rsidRPr="008A4124">
        <w:rPr>
          <w:lang w:val="en-US"/>
        </w:rPr>
        <w:t xml:space="preserve">(4), 787–806. </w:t>
      </w:r>
      <w:hyperlink r:id="rId8" w:history="1">
        <w:r>
          <w:rPr>
            <w:rStyle w:val="Hyperlink"/>
          </w:rPr>
          <w:t>https://doi.org/10.1017/S0047279415000288</w:t>
        </w:r>
      </w:hyperlink>
    </w:p>
    <w:p w14:paraId="6D955331" w14:textId="77777777" w:rsidR="00E74785" w:rsidRPr="008A4124" w:rsidRDefault="00E74785" w:rsidP="00E74785">
      <w:pPr>
        <w:spacing w:line="240" w:lineRule="auto"/>
        <w:ind w:hanging="480"/>
        <w:rPr>
          <w:lang w:val="en-US"/>
        </w:rPr>
      </w:pPr>
      <w:r>
        <w:t xml:space="preserve">Binet, L. (2003). </w:t>
      </w:r>
      <w:r>
        <w:rPr>
          <w:i/>
          <w:iCs/>
        </w:rPr>
        <w:t>L’accessibilité aux centres de la petite enfance le point de vue de parents sans emploi et en situation de pauvreté</w:t>
      </w:r>
      <w:r>
        <w:t xml:space="preserve">. Direction de la santé publique de Québec, Régie régionale de la santé et des services sociaux. </w:t>
      </w:r>
      <w:hyperlink r:id="rId9" w:history="1">
        <w:r w:rsidRPr="008A4124">
          <w:rPr>
            <w:rStyle w:val="Hyperlink"/>
            <w:lang w:val="en-US"/>
          </w:rPr>
          <w:t>http://collections.banq.qc.ca/ark:/52327/377817</w:t>
        </w:r>
      </w:hyperlink>
    </w:p>
    <w:p w14:paraId="14A56980" w14:textId="77777777" w:rsidR="00E74785" w:rsidRPr="008A4124" w:rsidRDefault="00E74785" w:rsidP="00E74785">
      <w:pPr>
        <w:spacing w:line="240" w:lineRule="auto"/>
        <w:ind w:hanging="480"/>
        <w:rPr>
          <w:lang w:val="en-US"/>
        </w:rPr>
      </w:pPr>
      <w:r w:rsidRPr="008A4124">
        <w:rPr>
          <w:lang w:val="en-US"/>
        </w:rPr>
        <w:t xml:space="preserve">Busse, A., &amp; Gathmann, C. (2018). Free Daycare and Its Effects on Children and Their Families. </w:t>
      </w:r>
      <w:r w:rsidRPr="008A4124">
        <w:rPr>
          <w:i/>
          <w:iCs/>
          <w:lang w:val="en-US"/>
        </w:rPr>
        <w:t>SSRN Electronic Journal</w:t>
      </w:r>
      <w:r w:rsidRPr="008A4124">
        <w:rPr>
          <w:lang w:val="en-US"/>
        </w:rPr>
        <w:t xml:space="preserve">. </w:t>
      </w:r>
      <w:hyperlink r:id="rId10" w:history="1">
        <w:r w:rsidRPr="008A4124">
          <w:rPr>
            <w:rStyle w:val="Hyperlink"/>
            <w:lang w:val="en-US"/>
          </w:rPr>
          <w:t>https://doi.org/10.2139/ssrn.3169867</w:t>
        </w:r>
      </w:hyperlink>
    </w:p>
    <w:p w14:paraId="28CD2027" w14:textId="77777777" w:rsidR="00E74785" w:rsidRPr="008A4124" w:rsidRDefault="00E74785" w:rsidP="00E74785">
      <w:pPr>
        <w:spacing w:line="240" w:lineRule="auto"/>
        <w:ind w:hanging="480"/>
        <w:rPr>
          <w:lang w:val="en-US"/>
        </w:rPr>
      </w:pPr>
      <w:r w:rsidRPr="008A4124">
        <w:rPr>
          <w:lang w:val="en-US"/>
        </w:rPr>
        <w:t xml:space="preserve">Farfan-Portet, M.-I., Lorant, V., &amp; Petrella, F. (2011). Access to Childcare Services: The Role of Demand and Supply-Side Policies. </w:t>
      </w:r>
      <w:r w:rsidRPr="008A4124">
        <w:rPr>
          <w:i/>
          <w:iCs/>
          <w:lang w:val="en-US"/>
        </w:rPr>
        <w:t>Population Research and Policy Review</w:t>
      </w:r>
      <w:r w:rsidRPr="008A4124">
        <w:rPr>
          <w:lang w:val="en-US"/>
        </w:rPr>
        <w:t xml:space="preserve">, </w:t>
      </w:r>
      <w:r w:rsidRPr="008A4124">
        <w:rPr>
          <w:i/>
          <w:iCs/>
          <w:lang w:val="en-US"/>
        </w:rPr>
        <w:t>30</w:t>
      </w:r>
      <w:r w:rsidRPr="008A4124">
        <w:rPr>
          <w:lang w:val="en-US"/>
        </w:rPr>
        <w:t xml:space="preserve">(2), 165–183. </w:t>
      </w:r>
      <w:hyperlink r:id="rId11" w:history="1">
        <w:r w:rsidRPr="008A4124">
          <w:rPr>
            <w:rStyle w:val="Hyperlink"/>
            <w:lang w:val="en-US"/>
          </w:rPr>
          <w:t>https://doi.org/10.1007/s11113-010-9184-z</w:t>
        </w:r>
      </w:hyperlink>
    </w:p>
    <w:p w14:paraId="60574B09" w14:textId="77777777" w:rsidR="00E74785" w:rsidRPr="008A4124" w:rsidRDefault="00E74785" w:rsidP="00E74785">
      <w:pPr>
        <w:spacing w:line="240" w:lineRule="auto"/>
        <w:ind w:hanging="480"/>
        <w:rPr>
          <w:lang w:val="en-US"/>
        </w:rPr>
      </w:pPr>
      <w:r w:rsidRPr="008A4124">
        <w:rPr>
          <w:lang w:val="en-US"/>
        </w:rPr>
        <w:t xml:space="preserve">Fenech, M., &amp; Skattebol, J. (2019). Supporting the inclusion of low-income families in early childhood education: An exploration of approaches through a social justice lens. </w:t>
      </w:r>
      <w:r w:rsidRPr="008A4124">
        <w:rPr>
          <w:i/>
          <w:iCs/>
          <w:lang w:val="en-US"/>
        </w:rPr>
        <w:t>International Journal of Inclusive Education</w:t>
      </w:r>
      <w:r w:rsidRPr="008A4124">
        <w:rPr>
          <w:lang w:val="en-US"/>
        </w:rPr>
        <w:t xml:space="preserve">, 1–19. </w:t>
      </w:r>
      <w:hyperlink r:id="rId12" w:history="1">
        <w:r w:rsidRPr="008A4124">
          <w:rPr>
            <w:rStyle w:val="Hyperlink"/>
            <w:lang w:val="en-US"/>
          </w:rPr>
          <w:t>https://doi.org/10.1080/13603116.2019.1597929</w:t>
        </w:r>
      </w:hyperlink>
    </w:p>
    <w:p w14:paraId="0FE6946E" w14:textId="77777777" w:rsidR="00E74785" w:rsidRPr="008A4124" w:rsidRDefault="00E74785" w:rsidP="00E74785">
      <w:pPr>
        <w:spacing w:line="240" w:lineRule="auto"/>
        <w:ind w:hanging="480"/>
        <w:rPr>
          <w:lang w:val="en-US"/>
        </w:rPr>
      </w:pPr>
      <w:r w:rsidRPr="008A4124">
        <w:rPr>
          <w:lang w:val="en-US"/>
        </w:rPr>
        <w:t xml:space="preserve">Grace, R., Bowes, J., &amp; Elcombe, E. (2014). </w:t>
      </w:r>
      <w:r w:rsidRPr="008A4124">
        <w:rPr>
          <w:i/>
          <w:iCs/>
          <w:lang w:val="en-US"/>
        </w:rPr>
        <w:t>Child Participation and Family Engagement with Early Childhood Education and Care Services in Disadvantaged Australian Communities</w:t>
      </w:r>
      <w:r w:rsidRPr="008A4124">
        <w:rPr>
          <w:lang w:val="en-US"/>
        </w:rPr>
        <w:t>. 28.</w:t>
      </w:r>
    </w:p>
    <w:p w14:paraId="1BD8F29D" w14:textId="77777777" w:rsidR="00E74785" w:rsidRPr="008A4124" w:rsidRDefault="00E74785" w:rsidP="00E74785">
      <w:pPr>
        <w:spacing w:line="240" w:lineRule="auto"/>
        <w:ind w:hanging="480"/>
        <w:rPr>
          <w:lang w:val="en-US"/>
        </w:rPr>
      </w:pPr>
      <w:r w:rsidRPr="008A4124">
        <w:rPr>
          <w:lang w:val="en-US"/>
        </w:rPr>
        <w:t xml:space="preserve">Greenberg, E. (2016). </w:t>
      </w:r>
      <w:r w:rsidRPr="008A4124">
        <w:rPr>
          <w:i/>
          <w:iCs/>
          <w:lang w:val="en-US"/>
        </w:rPr>
        <w:t>Barriers to Preschool Participation for Low-Income Children of Immigrants in Silicon Valley: Part II</w:t>
      </w:r>
      <w:r w:rsidRPr="008A4124">
        <w:rPr>
          <w:lang w:val="en-US"/>
        </w:rPr>
        <w:t>. 55.</w:t>
      </w:r>
    </w:p>
    <w:p w14:paraId="6CE042C8" w14:textId="77777777" w:rsidR="00E74785" w:rsidRDefault="00E74785" w:rsidP="00E74785">
      <w:pPr>
        <w:spacing w:line="240" w:lineRule="auto"/>
        <w:ind w:hanging="480"/>
      </w:pPr>
      <w:r w:rsidRPr="008A4124">
        <w:rPr>
          <w:lang w:val="en-US"/>
        </w:rPr>
        <w:t xml:space="preserve">Greenberg, J. P. (2010). Assessing Policy Effects on Enrollment in Early Childhood Education and Care. </w:t>
      </w:r>
      <w:r>
        <w:rPr>
          <w:i/>
          <w:iCs/>
        </w:rPr>
        <w:t>Social Service Review</w:t>
      </w:r>
      <w:r>
        <w:t xml:space="preserve">, </w:t>
      </w:r>
      <w:r>
        <w:rPr>
          <w:i/>
          <w:iCs/>
        </w:rPr>
        <w:t>84</w:t>
      </w:r>
      <w:r>
        <w:t xml:space="preserve">(3), 461–490. </w:t>
      </w:r>
      <w:hyperlink r:id="rId13" w:history="1">
        <w:r>
          <w:rPr>
            <w:rStyle w:val="Hyperlink"/>
          </w:rPr>
          <w:t>https://doi.org/10.1086/655822</w:t>
        </w:r>
      </w:hyperlink>
    </w:p>
    <w:p w14:paraId="726ED303" w14:textId="77777777" w:rsidR="00E74785" w:rsidRDefault="00E74785" w:rsidP="00E74785">
      <w:pPr>
        <w:spacing w:line="240" w:lineRule="auto"/>
        <w:ind w:hanging="480"/>
      </w:pPr>
      <w:r>
        <w:t xml:space="preserve">Herman, E. (2017). Politiques locales de la petite enfance: Les enjeux de qualification de la demande de place en établissement d’accueil du jeune enfant. </w:t>
      </w:r>
      <w:r>
        <w:rPr>
          <w:i/>
          <w:iCs/>
        </w:rPr>
        <w:t>Revue française des affaires sociales</w:t>
      </w:r>
      <w:r>
        <w:t xml:space="preserve">, </w:t>
      </w:r>
      <w:r>
        <w:rPr>
          <w:i/>
          <w:iCs/>
        </w:rPr>
        <w:t>1</w:t>
      </w:r>
      <w:r>
        <w:t xml:space="preserve">(2), 41. </w:t>
      </w:r>
      <w:hyperlink r:id="rId14" w:history="1">
        <w:r>
          <w:rPr>
            <w:rStyle w:val="Hyperlink"/>
          </w:rPr>
          <w:t>https://doi.org/10.3917/rfas.172.0041</w:t>
        </w:r>
      </w:hyperlink>
    </w:p>
    <w:p w14:paraId="20A20AB6" w14:textId="77777777" w:rsidR="00E74785" w:rsidRPr="008A4124" w:rsidRDefault="00E74785" w:rsidP="00E74785">
      <w:pPr>
        <w:spacing w:line="240" w:lineRule="auto"/>
        <w:ind w:hanging="480"/>
        <w:rPr>
          <w:lang w:val="en-US"/>
        </w:rPr>
      </w:pPr>
      <w:r>
        <w:t xml:space="preserve">Holloway, S. L. (1998). </w:t>
      </w:r>
      <w:r w:rsidRPr="008A4124">
        <w:rPr>
          <w:lang w:val="en-US"/>
        </w:rPr>
        <w:t xml:space="preserve">Local Childcare Cultures: Moral geographies of mothering and the social organisation of pre-school education. </w:t>
      </w:r>
      <w:r w:rsidRPr="008A4124">
        <w:rPr>
          <w:i/>
          <w:iCs/>
          <w:lang w:val="en-US"/>
        </w:rPr>
        <w:t>Gender, Place &amp; Culture</w:t>
      </w:r>
      <w:r w:rsidRPr="008A4124">
        <w:rPr>
          <w:lang w:val="en-US"/>
        </w:rPr>
        <w:t xml:space="preserve">, </w:t>
      </w:r>
      <w:r w:rsidRPr="008A4124">
        <w:rPr>
          <w:i/>
          <w:iCs/>
          <w:lang w:val="en-US"/>
        </w:rPr>
        <w:t>5</w:t>
      </w:r>
      <w:r w:rsidRPr="008A4124">
        <w:rPr>
          <w:lang w:val="en-US"/>
        </w:rPr>
        <w:t xml:space="preserve">(1), 29–53. </w:t>
      </w:r>
      <w:hyperlink r:id="rId15" w:history="1">
        <w:r w:rsidRPr="008A4124">
          <w:rPr>
            <w:rStyle w:val="Hyperlink"/>
            <w:lang w:val="en-US"/>
          </w:rPr>
          <w:t>https://doi.org/10.1080/09663699825313</w:t>
        </w:r>
      </w:hyperlink>
    </w:p>
    <w:p w14:paraId="03819BE6" w14:textId="77777777" w:rsidR="00E74785" w:rsidRPr="008A4124" w:rsidRDefault="00E74785" w:rsidP="00E74785">
      <w:pPr>
        <w:spacing w:line="240" w:lineRule="auto"/>
        <w:ind w:hanging="480"/>
        <w:rPr>
          <w:lang w:val="en-US"/>
        </w:rPr>
      </w:pPr>
      <w:r w:rsidRPr="008A4124">
        <w:rPr>
          <w:lang w:val="en-US"/>
        </w:rPr>
        <w:t xml:space="preserve">Jessen, J., Schmitz, S., &amp; Waights, S. (2020). Understanding day care enrolment gaps. </w:t>
      </w:r>
      <w:r w:rsidRPr="008A4124">
        <w:rPr>
          <w:i/>
          <w:iCs/>
          <w:lang w:val="en-US"/>
        </w:rPr>
        <w:t>Journal of Public Economics</w:t>
      </w:r>
      <w:r w:rsidRPr="008A4124">
        <w:rPr>
          <w:lang w:val="en-US"/>
        </w:rPr>
        <w:t xml:space="preserve">, </w:t>
      </w:r>
      <w:r w:rsidRPr="008A4124">
        <w:rPr>
          <w:i/>
          <w:iCs/>
          <w:lang w:val="en-US"/>
        </w:rPr>
        <w:t>190</w:t>
      </w:r>
      <w:r w:rsidRPr="008A4124">
        <w:rPr>
          <w:lang w:val="en-US"/>
        </w:rPr>
        <w:t xml:space="preserve">, 104252. </w:t>
      </w:r>
      <w:hyperlink r:id="rId16" w:history="1">
        <w:r w:rsidRPr="008A4124">
          <w:rPr>
            <w:rStyle w:val="Hyperlink"/>
            <w:lang w:val="en-US"/>
          </w:rPr>
          <w:t>https://doi.org/10.1016/j.jpubeco.2020.104252</w:t>
        </w:r>
      </w:hyperlink>
    </w:p>
    <w:p w14:paraId="1E466760" w14:textId="77777777" w:rsidR="00E74785" w:rsidRPr="008A4124" w:rsidRDefault="00E74785" w:rsidP="00E74785">
      <w:pPr>
        <w:spacing w:line="240" w:lineRule="auto"/>
        <w:ind w:hanging="480"/>
        <w:rPr>
          <w:lang w:val="en-US"/>
        </w:rPr>
      </w:pPr>
      <w:r w:rsidRPr="008A4124">
        <w:rPr>
          <w:lang w:val="en-US"/>
        </w:rPr>
        <w:t xml:space="preserve">Johnson, A. D., Padilla, C. M., &amp; Votruba-Drzal, E. (2017). Predictors of public early care and education use among children of low-income immigrants. </w:t>
      </w:r>
      <w:r w:rsidRPr="008A4124">
        <w:rPr>
          <w:i/>
          <w:iCs/>
          <w:lang w:val="en-US"/>
        </w:rPr>
        <w:t>Children and Youth Services Review</w:t>
      </w:r>
      <w:r w:rsidRPr="008A4124">
        <w:rPr>
          <w:lang w:val="en-US"/>
        </w:rPr>
        <w:t xml:space="preserve">, </w:t>
      </w:r>
      <w:r w:rsidRPr="008A4124">
        <w:rPr>
          <w:i/>
          <w:iCs/>
          <w:lang w:val="en-US"/>
        </w:rPr>
        <w:t>73</w:t>
      </w:r>
      <w:r w:rsidRPr="008A4124">
        <w:rPr>
          <w:lang w:val="en-US"/>
        </w:rPr>
        <w:t xml:space="preserve">, 24–36. </w:t>
      </w:r>
      <w:hyperlink r:id="rId17" w:history="1">
        <w:r w:rsidRPr="008A4124">
          <w:rPr>
            <w:rStyle w:val="Hyperlink"/>
            <w:lang w:val="en-US"/>
          </w:rPr>
          <w:t>https://doi.org/10.1016/j.childyouth.2016.11.024</w:t>
        </w:r>
      </w:hyperlink>
    </w:p>
    <w:p w14:paraId="0DF896C9" w14:textId="77777777" w:rsidR="00E74785" w:rsidRPr="008A4124" w:rsidRDefault="00E74785" w:rsidP="00E74785">
      <w:pPr>
        <w:spacing w:line="240" w:lineRule="auto"/>
        <w:ind w:hanging="480"/>
        <w:rPr>
          <w:lang w:val="en-US"/>
        </w:rPr>
      </w:pPr>
      <w:r w:rsidRPr="008A4124">
        <w:rPr>
          <w:lang w:val="en-US"/>
        </w:rPr>
        <w:t xml:space="preserve">Kahn, J. M., &amp; Greenberg, J. P. (2010). Factors predicting early childhood education and care use by immigrant families. </w:t>
      </w:r>
      <w:r w:rsidRPr="008A4124">
        <w:rPr>
          <w:i/>
          <w:iCs/>
          <w:lang w:val="en-US"/>
        </w:rPr>
        <w:t>Social Science Research</w:t>
      </w:r>
      <w:r w:rsidRPr="008A4124">
        <w:rPr>
          <w:lang w:val="en-US"/>
        </w:rPr>
        <w:t xml:space="preserve">, </w:t>
      </w:r>
      <w:r w:rsidRPr="008A4124">
        <w:rPr>
          <w:i/>
          <w:iCs/>
          <w:lang w:val="en-US"/>
        </w:rPr>
        <w:t>39</w:t>
      </w:r>
      <w:r w:rsidRPr="008A4124">
        <w:rPr>
          <w:lang w:val="en-US"/>
        </w:rPr>
        <w:t xml:space="preserve">(4), 642–651. </w:t>
      </w:r>
      <w:hyperlink r:id="rId18" w:history="1">
        <w:r w:rsidRPr="008A4124">
          <w:rPr>
            <w:rStyle w:val="Hyperlink"/>
            <w:lang w:val="en-US"/>
          </w:rPr>
          <w:t>https://doi.org/10.1016/j.ssresearch.2010.03.007</w:t>
        </w:r>
      </w:hyperlink>
    </w:p>
    <w:p w14:paraId="14BD4662" w14:textId="77777777" w:rsidR="00E74785" w:rsidRPr="008A4124" w:rsidRDefault="00E74785" w:rsidP="00E74785">
      <w:pPr>
        <w:spacing w:line="240" w:lineRule="auto"/>
        <w:ind w:hanging="480"/>
        <w:rPr>
          <w:lang w:val="en-US"/>
        </w:rPr>
      </w:pPr>
      <w:r w:rsidRPr="008A4124">
        <w:rPr>
          <w:lang w:val="en-US"/>
        </w:rPr>
        <w:t xml:space="preserve">Marshall, N. L., Robeson, W. W., Tracy, A. J., Frye, A., &amp; Roberts, J. (2013). Subsidized child care, maternal employment and access to quality, affordable child care. </w:t>
      </w:r>
      <w:r w:rsidRPr="008A4124">
        <w:rPr>
          <w:i/>
          <w:iCs/>
          <w:lang w:val="en-US"/>
        </w:rPr>
        <w:t>Early Childhood Research Quarterly</w:t>
      </w:r>
      <w:r w:rsidRPr="008A4124">
        <w:rPr>
          <w:lang w:val="en-US"/>
        </w:rPr>
        <w:t xml:space="preserve">, </w:t>
      </w:r>
      <w:r w:rsidRPr="008A4124">
        <w:rPr>
          <w:i/>
          <w:iCs/>
          <w:lang w:val="en-US"/>
        </w:rPr>
        <w:t>28</w:t>
      </w:r>
      <w:r w:rsidRPr="008A4124">
        <w:rPr>
          <w:lang w:val="en-US"/>
        </w:rPr>
        <w:t xml:space="preserve">(4), 808–819. </w:t>
      </w:r>
      <w:hyperlink r:id="rId19" w:history="1">
        <w:r w:rsidRPr="008A4124">
          <w:rPr>
            <w:rStyle w:val="Hyperlink"/>
            <w:lang w:val="en-US"/>
          </w:rPr>
          <w:t>https://doi.org/10.1016/j.ecresq.2013.07.008</w:t>
        </w:r>
      </w:hyperlink>
    </w:p>
    <w:p w14:paraId="3C41DB45" w14:textId="77777777" w:rsidR="00E74785" w:rsidRPr="008A4124" w:rsidRDefault="00E74785" w:rsidP="00E74785">
      <w:pPr>
        <w:spacing w:line="240" w:lineRule="auto"/>
        <w:ind w:hanging="480"/>
        <w:rPr>
          <w:lang w:val="en-US"/>
        </w:rPr>
      </w:pPr>
      <w:r w:rsidRPr="008A4124">
        <w:rPr>
          <w:lang w:val="en-US"/>
        </w:rPr>
        <w:t xml:space="preserve">Pavolini, E., &amp; Van Lancker, W. (2018). The Matthew effect in childcare use: A matter of policies or preferences? </w:t>
      </w:r>
      <w:r w:rsidRPr="008A4124">
        <w:rPr>
          <w:i/>
          <w:iCs/>
          <w:lang w:val="en-US"/>
        </w:rPr>
        <w:t>Journal of European Public Policy</w:t>
      </w:r>
      <w:r w:rsidRPr="008A4124">
        <w:rPr>
          <w:lang w:val="en-US"/>
        </w:rPr>
        <w:t xml:space="preserve">, </w:t>
      </w:r>
      <w:r w:rsidRPr="008A4124">
        <w:rPr>
          <w:i/>
          <w:iCs/>
          <w:lang w:val="en-US"/>
        </w:rPr>
        <w:t>25</w:t>
      </w:r>
      <w:r w:rsidRPr="008A4124">
        <w:rPr>
          <w:lang w:val="en-US"/>
        </w:rPr>
        <w:t xml:space="preserve">(6), 878–893. </w:t>
      </w:r>
      <w:hyperlink r:id="rId20" w:history="1">
        <w:r w:rsidRPr="008A4124">
          <w:rPr>
            <w:rStyle w:val="Hyperlink"/>
            <w:lang w:val="en-US"/>
          </w:rPr>
          <w:t>https://doi.org/10.1080/13501763.2017.1401108</w:t>
        </w:r>
      </w:hyperlink>
    </w:p>
    <w:p w14:paraId="4585AC59" w14:textId="77777777" w:rsidR="00E74785" w:rsidRPr="008A4124" w:rsidRDefault="00E74785" w:rsidP="00E74785">
      <w:pPr>
        <w:spacing w:line="240" w:lineRule="auto"/>
        <w:ind w:hanging="480"/>
        <w:rPr>
          <w:lang w:val="en-US"/>
        </w:rPr>
      </w:pPr>
      <w:r w:rsidRPr="008A4124">
        <w:rPr>
          <w:lang w:val="en-US"/>
        </w:rPr>
        <w:lastRenderedPageBreak/>
        <w:t xml:space="preserve">Pennerstorfer, A., &amp; Pennerstorfer, D. (2021). Inequalities in Spatial Accessibility of Childcare: The Role of Non-profit Providers. </w:t>
      </w:r>
      <w:r w:rsidRPr="008A4124">
        <w:rPr>
          <w:i/>
          <w:iCs/>
          <w:lang w:val="en-US"/>
        </w:rPr>
        <w:t>Journal of Social Policy</w:t>
      </w:r>
      <w:r w:rsidRPr="008A4124">
        <w:rPr>
          <w:lang w:val="en-US"/>
        </w:rPr>
        <w:t xml:space="preserve">, </w:t>
      </w:r>
      <w:r w:rsidRPr="008A4124">
        <w:rPr>
          <w:i/>
          <w:iCs/>
          <w:lang w:val="en-US"/>
        </w:rPr>
        <w:t>50</w:t>
      </w:r>
      <w:r w:rsidRPr="008A4124">
        <w:rPr>
          <w:lang w:val="en-US"/>
        </w:rPr>
        <w:t xml:space="preserve">(1), 122–147. </w:t>
      </w:r>
      <w:hyperlink r:id="rId21" w:history="1">
        <w:r w:rsidRPr="008A4124">
          <w:rPr>
            <w:rStyle w:val="Hyperlink"/>
            <w:lang w:val="en-US"/>
          </w:rPr>
          <w:t>https://doi.org/10.1017/S0047279419000990</w:t>
        </w:r>
      </w:hyperlink>
    </w:p>
    <w:p w14:paraId="3431BAB5" w14:textId="2E371B4F" w:rsidR="00E74785" w:rsidRPr="008A4124" w:rsidRDefault="00E74785" w:rsidP="00E74785">
      <w:pPr>
        <w:spacing w:line="240" w:lineRule="auto"/>
        <w:ind w:hanging="480"/>
        <w:rPr>
          <w:lang w:val="en-US"/>
        </w:rPr>
      </w:pPr>
      <w:r w:rsidRPr="008A4124">
        <w:rPr>
          <w:lang w:val="en-US"/>
        </w:rPr>
        <w:t xml:space="preserve">Petitclerc, A., Côté, S., Doyle, O., Burchinal, M., Herba, C., Zachrisson, H. D., Boivin, M., Tremblay, R. E., Tiemeier, H., Jaddoe, V., &amp; Raat, H. (2017). Who uses early childhood education and care services? Comparing socioeconomic selection across five </w:t>
      </w:r>
      <w:r w:rsidR="00F52301">
        <w:rPr>
          <w:lang w:val="en-US"/>
        </w:rPr>
        <w:t>W</w:t>
      </w:r>
      <w:r w:rsidRPr="008A4124">
        <w:rPr>
          <w:lang w:val="en-US"/>
        </w:rPr>
        <w:t xml:space="preserve">estern policy contexts. </w:t>
      </w:r>
      <w:r w:rsidRPr="008A4124">
        <w:rPr>
          <w:i/>
          <w:iCs/>
          <w:lang w:val="en-US"/>
        </w:rPr>
        <w:t>International Journal of Child Care and Education Policy</w:t>
      </w:r>
      <w:r w:rsidRPr="008A4124">
        <w:rPr>
          <w:lang w:val="en-US"/>
        </w:rPr>
        <w:t xml:space="preserve">, </w:t>
      </w:r>
      <w:r w:rsidRPr="008A4124">
        <w:rPr>
          <w:i/>
          <w:iCs/>
          <w:lang w:val="en-US"/>
        </w:rPr>
        <w:t>11</w:t>
      </w:r>
      <w:r w:rsidRPr="008A4124">
        <w:rPr>
          <w:lang w:val="en-US"/>
        </w:rPr>
        <w:t xml:space="preserve">(1), 3. </w:t>
      </w:r>
      <w:hyperlink r:id="rId22" w:history="1">
        <w:r w:rsidRPr="008A4124">
          <w:rPr>
            <w:rStyle w:val="Hyperlink"/>
            <w:lang w:val="en-US"/>
          </w:rPr>
          <w:t>https://doi.org/10.1186/s40723-017-0028-8</w:t>
        </w:r>
      </w:hyperlink>
    </w:p>
    <w:p w14:paraId="72D48C90" w14:textId="77777777" w:rsidR="00E74785" w:rsidRPr="008A4124" w:rsidRDefault="00E74785" w:rsidP="00E74785">
      <w:pPr>
        <w:spacing w:line="240" w:lineRule="auto"/>
        <w:ind w:hanging="480"/>
        <w:rPr>
          <w:lang w:val="en-US"/>
        </w:rPr>
      </w:pPr>
      <w:r w:rsidRPr="008A4124">
        <w:rPr>
          <w:lang w:val="en-US"/>
        </w:rPr>
        <w:t xml:space="preserve">Rönkä, A., Turja, L., Malinen, K., Tammelin, M., &amp; Kekkonen, M. (2017). Flexibly scheduled early childhood education and care: Experiences of Finnish parents and educators. </w:t>
      </w:r>
      <w:r w:rsidRPr="008A4124">
        <w:rPr>
          <w:i/>
          <w:iCs/>
          <w:lang w:val="en-US"/>
        </w:rPr>
        <w:t>Early Years</w:t>
      </w:r>
      <w:r w:rsidRPr="008A4124">
        <w:rPr>
          <w:lang w:val="en-US"/>
        </w:rPr>
        <w:t xml:space="preserve">, 1–16. </w:t>
      </w:r>
      <w:hyperlink r:id="rId23" w:history="1">
        <w:r w:rsidRPr="008A4124">
          <w:rPr>
            <w:rStyle w:val="Hyperlink"/>
            <w:lang w:val="en-US"/>
          </w:rPr>
          <w:t>https://doi.org/10.1080/09575146.2017.1387519</w:t>
        </w:r>
      </w:hyperlink>
    </w:p>
    <w:p w14:paraId="5F217635" w14:textId="77777777" w:rsidR="00E74785" w:rsidRPr="008A4124" w:rsidRDefault="00E74785" w:rsidP="00E74785">
      <w:pPr>
        <w:spacing w:line="240" w:lineRule="auto"/>
        <w:ind w:hanging="480"/>
        <w:rPr>
          <w:lang w:val="en-US"/>
        </w:rPr>
      </w:pPr>
      <w:r w:rsidRPr="008A4124">
        <w:rPr>
          <w:lang w:val="en-US"/>
        </w:rPr>
        <w:t xml:space="preserve">Sandstrom, H., &amp; Chaudry, A. (2012). ‘You have to choose your childcare to fit your work’: Childcare decision-making among low-income working families. </w:t>
      </w:r>
      <w:r w:rsidRPr="008A4124">
        <w:rPr>
          <w:i/>
          <w:iCs/>
          <w:lang w:val="en-US"/>
        </w:rPr>
        <w:t>Journal of Children and Poverty</w:t>
      </w:r>
      <w:r w:rsidRPr="008A4124">
        <w:rPr>
          <w:lang w:val="en-US"/>
        </w:rPr>
        <w:t xml:space="preserve">, </w:t>
      </w:r>
      <w:r w:rsidRPr="008A4124">
        <w:rPr>
          <w:i/>
          <w:iCs/>
          <w:lang w:val="en-US"/>
        </w:rPr>
        <w:t>18</w:t>
      </w:r>
      <w:r w:rsidRPr="008A4124">
        <w:rPr>
          <w:lang w:val="en-US"/>
        </w:rPr>
        <w:t xml:space="preserve">(2), 89–119. </w:t>
      </w:r>
      <w:hyperlink r:id="rId24" w:history="1">
        <w:r w:rsidRPr="008A4124">
          <w:rPr>
            <w:rStyle w:val="Hyperlink"/>
            <w:lang w:val="en-US"/>
          </w:rPr>
          <w:t>https://doi.org/10.1080/10796126.2012.710480</w:t>
        </w:r>
      </w:hyperlink>
    </w:p>
    <w:p w14:paraId="21C0BFE0" w14:textId="77777777" w:rsidR="00E74785" w:rsidRPr="008A4124" w:rsidRDefault="00E74785" w:rsidP="00E74785">
      <w:pPr>
        <w:spacing w:line="240" w:lineRule="auto"/>
        <w:ind w:hanging="480"/>
        <w:rPr>
          <w:lang w:val="en-US"/>
        </w:rPr>
      </w:pPr>
      <w:r w:rsidRPr="008A4124">
        <w:rPr>
          <w:lang w:val="en-US"/>
        </w:rPr>
        <w:t xml:space="preserve">Sibley, E., Dearing, E., Toppelberg, C. O., Mykletun, A., &amp; Zachrisson, H. D. (2015). Do increased availability and reduced cost of early childhood care and education narrow social inequality gaps in utilization? Evidence from Norway. </w:t>
      </w:r>
      <w:r w:rsidRPr="008A4124">
        <w:rPr>
          <w:i/>
          <w:iCs/>
          <w:lang w:val="en-US"/>
        </w:rPr>
        <w:t>International Journal of Child Care and Education Policy</w:t>
      </w:r>
      <w:r w:rsidRPr="008A4124">
        <w:rPr>
          <w:lang w:val="en-US"/>
        </w:rPr>
        <w:t xml:space="preserve">, </w:t>
      </w:r>
      <w:r w:rsidRPr="008A4124">
        <w:rPr>
          <w:i/>
          <w:iCs/>
          <w:lang w:val="en-US"/>
        </w:rPr>
        <w:t>9</w:t>
      </w:r>
      <w:r w:rsidRPr="008A4124">
        <w:rPr>
          <w:lang w:val="en-US"/>
        </w:rPr>
        <w:t xml:space="preserve">(1), 1. </w:t>
      </w:r>
      <w:hyperlink r:id="rId25" w:history="1">
        <w:r w:rsidRPr="008A4124">
          <w:rPr>
            <w:rStyle w:val="Hyperlink"/>
            <w:lang w:val="en-US"/>
          </w:rPr>
          <w:t>https://doi.org/10.1007/s40723-014-0004-5</w:t>
        </w:r>
      </w:hyperlink>
    </w:p>
    <w:p w14:paraId="7A8DA813" w14:textId="77777777" w:rsidR="00E74785" w:rsidRPr="008A4124" w:rsidRDefault="00E74785" w:rsidP="00E74785">
      <w:pPr>
        <w:spacing w:line="240" w:lineRule="auto"/>
        <w:ind w:hanging="480"/>
        <w:rPr>
          <w:lang w:val="en-US"/>
        </w:rPr>
      </w:pPr>
      <w:r w:rsidRPr="008A4124">
        <w:rPr>
          <w:lang w:val="en-US"/>
        </w:rPr>
        <w:t xml:space="preserve">Skattebol, J. (2016). Taking advantage of early childhood education and care: The priorities of low-income families in their children’s early years. </w:t>
      </w:r>
      <w:r w:rsidRPr="008A4124">
        <w:rPr>
          <w:i/>
          <w:iCs/>
          <w:lang w:val="en-US"/>
        </w:rPr>
        <w:t>Families, Relationships and Societies</w:t>
      </w:r>
      <w:r w:rsidRPr="008A4124">
        <w:rPr>
          <w:lang w:val="en-US"/>
        </w:rPr>
        <w:t xml:space="preserve">, </w:t>
      </w:r>
      <w:r w:rsidRPr="008A4124">
        <w:rPr>
          <w:i/>
          <w:iCs/>
          <w:lang w:val="en-US"/>
        </w:rPr>
        <w:t>5</w:t>
      </w:r>
      <w:r w:rsidRPr="008A4124">
        <w:rPr>
          <w:lang w:val="en-US"/>
        </w:rPr>
        <w:t xml:space="preserve">(1), 109–125. </w:t>
      </w:r>
      <w:hyperlink r:id="rId26" w:history="1">
        <w:r w:rsidRPr="008A4124">
          <w:rPr>
            <w:rStyle w:val="Hyperlink"/>
            <w:lang w:val="en-US"/>
          </w:rPr>
          <w:t>https://doi.org/10.1332/204674315X14281323075723</w:t>
        </w:r>
      </w:hyperlink>
    </w:p>
    <w:p w14:paraId="2775C77B" w14:textId="77777777" w:rsidR="00E74785" w:rsidRPr="008A4124" w:rsidRDefault="00E74785" w:rsidP="00E74785">
      <w:pPr>
        <w:spacing w:line="240" w:lineRule="auto"/>
        <w:ind w:hanging="480"/>
        <w:rPr>
          <w:lang w:val="en-US"/>
        </w:rPr>
      </w:pPr>
      <w:r w:rsidRPr="008A4124">
        <w:rPr>
          <w:lang w:val="en-US"/>
        </w:rPr>
        <w:t xml:space="preserve">Ünver, Ö., Bircan, T., &amp; Nicaise, I. (2018). Perceived accessibility of childcare in Europe: A cross-country multilevel study. </w:t>
      </w:r>
      <w:r w:rsidRPr="008A4124">
        <w:rPr>
          <w:i/>
          <w:iCs/>
          <w:lang w:val="en-US"/>
        </w:rPr>
        <w:t>International Journal of Child Care and Education Policy</w:t>
      </w:r>
      <w:r w:rsidRPr="008A4124">
        <w:rPr>
          <w:lang w:val="en-US"/>
        </w:rPr>
        <w:t xml:space="preserve">, </w:t>
      </w:r>
      <w:r w:rsidRPr="008A4124">
        <w:rPr>
          <w:i/>
          <w:iCs/>
          <w:lang w:val="en-US"/>
        </w:rPr>
        <w:t>12</w:t>
      </w:r>
      <w:r w:rsidRPr="008A4124">
        <w:rPr>
          <w:lang w:val="en-US"/>
        </w:rPr>
        <w:t xml:space="preserve">(1), 5. </w:t>
      </w:r>
      <w:hyperlink r:id="rId27" w:history="1">
        <w:r w:rsidRPr="008A4124">
          <w:rPr>
            <w:rStyle w:val="Hyperlink"/>
            <w:lang w:val="en-US"/>
          </w:rPr>
          <w:t>https://doi.org/10.1186/s40723-018-0044-3</w:t>
        </w:r>
      </w:hyperlink>
    </w:p>
    <w:p w14:paraId="6C7286C8" w14:textId="77777777" w:rsidR="00E74785" w:rsidRPr="008A4124" w:rsidRDefault="00E74785" w:rsidP="00E74785">
      <w:pPr>
        <w:spacing w:line="240" w:lineRule="auto"/>
        <w:ind w:hanging="480"/>
        <w:rPr>
          <w:lang w:val="en-US"/>
        </w:rPr>
      </w:pPr>
      <w:r w:rsidRPr="008A4124">
        <w:rPr>
          <w:lang w:val="en-US"/>
        </w:rPr>
        <w:t xml:space="preserve">Van Lancker, W., &amp; Ghysels, J. (2016). Explaining patterns of inequality in childcare service use across 31 developed economies: A welfare state perspective. </w:t>
      </w:r>
      <w:r w:rsidRPr="008A4124">
        <w:rPr>
          <w:i/>
          <w:iCs/>
          <w:lang w:val="en-US"/>
        </w:rPr>
        <w:t>International Journal of Comparative Sociology</w:t>
      </w:r>
      <w:r w:rsidRPr="008A4124">
        <w:rPr>
          <w:lang w:val="en-US"/>
        </w:rPr>
        <w:t xml:space="preserve">, </w:t>
      </w:r>
      <w:r w:rsidRPr="008A4124">
        <w:rPr>
          <w:i/>
          <w:iCs/>
          <w:lang w:val="en-US"/>
        </w:rPr>
        <w:t>57</w:t>
      </w:r>
      <w:r w:rsidRPr="008A4124">
        <w:rPr>
          <w:lang w:val="en-US"/>
        </w:rPr>
        <w:t xml:space="preserve">(5), 310–337. </w:t>
      </w:r>
      <w:hyperlink r:id="rId28" w:history="1">
        <w:r w:rsidRPr="008A4124">
          <w:rPr>
            <w:rStyle w:val="Hyperlink"/>
            <w:lang w:val="en-US"/>
          </w:rPr>
          <w:t>https://doi.org/10.1177/0020715216674252</w:t>
        </w:r>
      </w:hyperlink>
    </w:p>
    <w:p w14:paraId="00A9A357" w14:textId="77777777" w:rsidR="00E74785" w:rsidRPr="008A4124" w:rsidRDefault="00E74785" w:rsidP="00E74785">
      <w:pPr>
        <w:spacing w:line="240" w:lineRule="auto"/>
        <w:ind w:hanging="480"/>
        <w:rPr>
          <w:lang w:val="en-US"/>
        </w:rPr>
      </w:pPr>
      <w:r w:rsidRPr="008A4124">
        <w:rPr>
          <w:lang w:val="en-US"/>
        </w:rPr>
        <w:t xml:space="preserve">Vandenbroeck, M., De Visscher, S., Van Nuffel, K., &amp; Ferla, J. (2008). Mothers’ search for infant child care: The dynamic relationship between availability and desirability in a continental European welfare state. </w:t>
      </w:r>
      <w:r w:rsidRPr="008A4124">
        <w:rPr>
          <w:i/>
          <w:iCs/>
          <w:lang w:val="en-US"/>
        </w:rPr>
        <w:t>Early Childhood Research Quarterly</w:t>
      </w:r>
      <w:r w:rsidRPr="008A4124">
        <w:rPr>
          <w:lang w:val="en-US"/>
        </w:rPr>
        <w:t xml:space="preserve">, </w:t>
      </w:r>
      <w:r w:rsidRPr="008A4124">
        <w:rPr>
          <w:i/>
          <w:iCs/>
          <w:lang w:val="en-US"/>
        </w:rPr>
        <w:t>23</w:t>
      </w:r>
      <w:r w:rsidRPr="008A4124">
        <w:rPr>
          <w:lang w:val="en-US"/>
        </w:rPr>
        <w:t xml:space="preserve">(2), 245–258. </w:t>
      </w:r>
      <w:hyperlink r:id="rId29" w:history="1">
        <w:r w:rsidRPr="008A4124">
          <w:rPr>
            <w:rStyle w:val="Hyperlink"/>
            <w:lang w:val="en-US"/>
          </w:rPr>
          <w:t>https://doi.org/10.1016/j.ecresq.2007.09.002</w:t>
        </w:r>
      </w:hyperlink>
    </w:p>
    <w:p w14:paraId="06EBFDAD" w14:textId="77777777" w:rsidR="00E74785" w:rsidRPr="008A4124" w:rsidRDefault="00E74785" w:rsidP="00E74785">
      <w:pPr>
        <w:spacing w:line="240" w:lineRule="auto"/>
        <w:ind w:hanging="480"/>
        <w:rPr>
          <w:lang w:val="en-US"/>
        </w:rPr>
      </w:pPr>
      <w:r w:rsidRPr="008A4124">
        <w:rPr>
          <w:lang w:val="en-US"/>
        </w:rPr>
        <w:t xml:space="preserve">Vandenbroeck, M., Geens, N., &amp; Berten, H. (2014). The impact of policy measures and coaching on the availability and accessibility of early child care: A longitudinal study: Accessibility of early child care. </w:t>
      </w:r>
      <w:r w:rsidRPr="008A4124">
        <w:rPr>
          <w:i/>
          <w:iCs/>
          <w:lang w:val="en-US"/>
        </w:rPr>
        <w:t>International Journal of Social Welfare</w:t>
      </w:r>
      <w:r w:rsidRPr="008A4124">
        <w:rPr>
          <w:lang w:val="en-US"/>
        </w:rPr>
        <w:t xml:space="preserve">, </w:t>
      </w:r>
      <w:r w:rsidRPr="008A4124">
        <w:rPr>
          <w:i/>
          <w:iCs/>
          <w:lang w:val="en-US"/>
        </w:rPr>
        <w:t>23</w:t>
      </w:r>
      <w:r w:rsidRPr="008A4124">
        <w:rPr>
          <w:lang w:val="en-US"/>
        </w:rPr>
        <w:t xml:space="preserve">(1), 69–79. </w:t>
      </w:r>
      <w:hyperlink r:id="rId30" w:history="1">
        <w:r w:rsidRPr="008A4124">
          <w:rPr>
            <w:rStyle w:val="Hyperlink"/>
            <w:lang w:val="en-US"/>
          </w:rPr>
          <w:t>https://doi.org/10.1111/ijsw.12020</w:t>
        </w:r>
      </w:hyperlink>
    </w:p>
    <w:p w14:paraId="266F8AC0" w14:textId="77777777" w:rsidR="00E74785" w:rsidRPr="008A4124" w:rsidRDefault="00E74785" w:rsidP="00E74785">
      <w:pPr>
        <w:spacing w:line="240" w:lineRule="auto"/>
        <w:ind w:hanging="480"/>
        <w:rPr>
          <w:lang w:val="en-US"/>
        </w:rPr>
      </w:pPr>
      <w:r w:rsidRPr="008A4124">
        <w:rPr>
          <w:lang w:val="en-US"/>
        </w:rPr>
        <w:t xml:space="preserve">Wolf, K. M., Broekhuizen, M. L., Moser, T., Ereky-Stevens, K., &amp; Anders, Y. (2020). Determinants of early attendance of ECEC for families with a Turkish migration background in four European countries. </w:t>
      </w:r>
      <w:r w:rsidRPr="008A4124">
        <w:rPr>
          <w:i/>
          <w:iCs/>
          <w:lang w:val="en-US"/>
        </w:rPr>
        <w:t>European Early Childhood Education Research Journal</w:t>
      </w:r>
      <w:r w:rsidRPr="008A4124">
        <w:rPr>
          <w:lang w:val="en-US"/>
        </w:rPr>
        <w:t xml:space="preserve">, </w:t>
      </w:r>
      <w:r w:rsidRPr="008A4124">
        <w:rPr>
          <w:i/>
          <w:iCs/>
          <w:lang w:val="en-US"/>
        </w:rPr>
        <w:t>28</w:t>
      </w:r>
      <w:r w:rsidRPr="008A4124">
        <w:rPr>
          <w:lang w:val="en-US"/>
        </w:rPr>
        <w:t xml:space="preserve">(1), 77–89. </w:t>
      </w:r>
      <w:hyperlink r:id="rId31" w:history="1">
        <w:r w:rsidRPr="008A4124">
          <w:rPr>
            <w:rStyle w:val="Hyperlink"/>
            <w:lang w:val="en-US"/>
          </w:rPr>
          <w:t>https://doi.org/10.1080/1350293X.2020.1707364</w:t>
        </w:r>
      </w:hyperlink>
    </w:p>
    <w:p w14:paraId="202AAFDF" w14:textId="77777777" w:rsidR="00E74785" w:rsidRPr="008A4124" w:rsidRDefault="00E74785" w:rsidP="00E74785">
      <w:pPr>
        <w:spacing w:line="240" w:lineRule="auto"/>
        <w:ind w:hanging="480"/>
        <w:rPr>
          <w:lang w:val="en-US"/>
        </w:rPr>
      </w:pPr>
      <w:r w:rsidRPr="008A4124">
        <w:rPr>
          <w:lang w:val="en-US"/>
        </w:rPr>
        <w:t xml:space="preserve">Zangger, C., &amp; Widmer, J. (2020). Choosing what is best for one’s children? Experimental evidence on parents’ responsiveness to childcare subsidies and their preferences for different childcare arrangements. </w:t>
      </w:r>
      <w:r w:rsidRPr="008A4124">
        <w:rPr>
          <w:i/>
          <w:iCs/>
          <w:lang w:val="en-US"/>
        </w:rPr>
        <w:t>Early Childhood Research Quarterly</w:t>
      </w:r>
      <w:r w:rsidRPr="008A4124">
        <w:rPr>
          <w:lang w:val="en-US"/>
        </w:rPr>
        <w:t xml:space="preserve">, </w:t>
      </w:r>
      <w:r w:rsidRPr="008A4124">
        <w:rPr>
          <w:i/>
          <w:iCs/>
          <w:lang w:val="en-US"/>
        </w:rPr>
        <w:t>51</w:t>
      </w:r>
      <w:r w:rsidRPr="008A4124">
        <w:rPr>
          <w:lang w:val="en-US"/>
        </w:rPr>
        <w:t xml:space="preserve">, 110–123. </w:t>
      </w:r>
      <w:hyperlink r:id="rId32" w:history="1">
        <w:r w:rsidRPr="008A4124">
          <w:rPr>
            <w:rStyle w:val="Hyperlink"/>
            <w:lang w:val="en-US"/>
          </w:rPr>
          <w:t>https://doi.org/10.1016/j.ecresq.2019.10.004</w:t>
        </w:r>
      </w:hyperlink>
    </w:p>
    <w:p w14:paraId="03265AEA" w14:textId="20A9BE1D" w:rsidR="00E74785" w:rsidRDefault="00E74785">
      <w:pPr>
        <w:rPr>
          <w:rFonts w:ascii="Garamond" w:eastAsiaTheme="majorEastAsia" w:hAnsi="Garamond" w:cs="Times New Roman"/>
          <w:b/>
          <w:sz w:val="24"/>
          <w:szCs w:val="24"/>
          <w:lang w:val="en-US"/>
        </w:rPr>
      </w:pPr>
    </w:p>
    <w:p w14:paraId="6B611652" w14:textId="2AA7D1BF" w:rsidR="001D368F" w:rsidRPr="00E0500A" w:rsidRDefault="001D368F" w:rsidP="009916F7">
      <w:pPr>
        <w:pStyle w:val="Heading1"/>
        <w:jc w:val="both"/>
        <w:rPr>
          <w:rFonts w:ascii="Garamond" w:hAnsi="Garamond" w:cs="Times New Roman"/>
          <w:szCs w:val="24"/>
          <w:lang w:val="en-US"/>
        </w:rPr>
      </w:pPr>
      <w:r w:rsidRPr="00E0500A">
        <w:rPr>
          <w:rFonts w:ascii="Garamond" w:hAnsi="Garamond" w:cs="Times New Roman"/>
          <w:szCs w:val="24"/>
          <w:lang w:val="en-US"/>
        </w:rPr>
        <w:lastRenderedPageBreak/>
        <w:t>Assessing the impact of each mechanism present in the literature</w:t>
      </w:r>
      <w:bookmarkEnd w:id="18"/>
    </w:p>
    <w:p w14:paraId="06A22CB9" w14:textId="77777777" w:rsidR="001D368F" w:rsidRPr="00E0500A" w:rsidRDefault="001D368F" w:rsidP="009916F7">
      <w:pPr>
        <w:pStyle w:val="Heading2"/>
        <w:jc w:val="both"/>
        <w:rPr>
          <w:rFonts w:ascii="Garamond" w:hAnsi="Garamond" w:cs="Times New Roman"/>
          <w:szCs w:val="24"/>
          <w:lang w:val="en-US"/>
        </w:rPr>
      </w:pPr>
      <w:bookmarkStart w:id="19" w:name="_Toc176538713"/>
      <w:r w:rsidRPr="00E0500A">
        <w:rPr>
          <w:rFonts w:ascii="Garamond" w:hAnsi="Garamond" w:cs="Times New Roman"/>
          <w:szCs w:val="24"/>
          <w:lang w:val="en-US"/>
        </w:rPr>
        <w:t>Impact score</w:t>
      </w:r>
      <w:bookmarkEnd w:id="19"/>
    </w:p>
    <w:p w14:paraId="169A5C19" w14:textId="77777777" w:rsidR="001D368F" w:rsidRPr="00E0500A" w:rsidRDefault="001D368F" w:rsidP="009916F7">
      <w:pPr>
        <w:pStyle w:val="Heading3"/>
        <w:jc w:val="both"/>
        <w:rPr>
          <w:rFonts w:ascii="Garamond" w:hAnsi="Garamond" w:cs="Times New Roman"/>
          <w:lang w:val="en-US"/>
        </w:rPr>
      </w:pPr>
      <w:bookmarkStart w:id="20" w:name="_Toc102401192"/>
      <w:bookmarkStart w:id="21" w:name="_Toc132966723"/>
      <w:bookmarkStart w:id="22" w:name="_Toc176538714"/>
      <w:r w:rsidRPr="00E0500A">
        <w:rPr>
          <w:rFonts w:ascii="Garamond" w:hAnsi="Garamond" w:cs="Times New Roman"/>
          <w:lang w:val="en-US"/>
        </w:rPr>
        <w:t>General presentation</w:t>
      </w:r>
      <w:bookmarkEnd w:id="20"/>
      <w:bookmarkEnd w:id="21"/>
      <w:bookmarkEnd w:id="22"/>
      <w:r w:rsidRPr="00E0500A">
        <w:rPr>
          <w:rFonts w:ascii="Garamond" w:hAnsi="Garamond" w:cs="Times New Roman"/>
          <w:lang w:val="en-US"/>
        </w:rPr>
        <w:t xml:space="preserve"> </w:t>
      </w:r>
    </w:p>
    <w:p w14:paraId="3BB573A5" w14:textId="4E105C8F" w:rsidR="001D368F" w:rsidRPr="00E0500A" w:rsidRDefault="001D368F"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One of the challenges of mixed reviews is to report both quantitative and qualitative evidence in a unified manner. The relevance of the </w:t>
      </w:r>
      <w:r w:rsidR="0056765A" w:rsidRPr="00E0500A">
        <w:rPr>
          <w:rFonts w:ascii="Garamond" w:hAnsi="Garamond" w:cs="Times New Roman"/>
          <w:sz w:val="24"/>
          <w:szCs w:val="24"/>
          <w:lang w:val="en-US"/>
        </w:rPr>
        <w:t>factor</w:t>
      </w:r>
      <w:r w:rsidRPr="00E0500A">
        <w:rPr>
          <w:rFonts w:ascii="Garamond" w:hAnsi="Garamond" w:cs="Times New Roman"/>
          <w:sz w:val="24"/>
          <w:szCs w:val="24"/>
          <w:lang w:val="en-US"/>
        </w:rPr>
        <w:t xml:space="preserve"> categories reviewed could not therefore be assessed solely by standardized effect sizes. These measures effectively exclude qualitative evidence. Moreover, the evidence was found to be varied in nature, with very heterogeneous populations and samples. Therefore, in order to be able to report both qualitative and quantitative results, a score of -2 to 2 was systematically assigned for each mention of each </w:t>
      </w:r>
      <w:r w:rsidR="0056765A" w:rsidRPr="00E0500A">
        <w:rPr>
          <w:rFonts w:ascii="Garamond" w:hAnsi="Garamond" w:cs="Times New Roman"/>
          <w:sz w:val="24"/>
          <w:szCs w:val="24"/>
          <w:lang w:val="en-US"/>
        </w:rPr>
        <w:t>factor</w:t>
      </w:r>
      <w:r w:rsidRPr="00E0500A">
        <w:rPr>
          <w:rFonts w:ascii="Garamond" w:hAnsi="Garamond" w:cs="Times New Roman"/>
          <w:sz w:val="24"/>
          <w:szCs w:val="24"/>
          <w:lang w:val="en-US"/>
        </w:rPr>
        <w:t xml:space="preserve"> type.</w:t>
      </w:r>
    </w:p>
    <w:p w14:paraId="3B225CF4" w14:textId="77777777" w:rsidR="001D368F" w:rsidRPr="00E0500A" w:rsidRDefault="001D368F" w:rsidP="009916F7">
      <w:pPr>
        <w:pStyle w:val="Heading3"/>
        <w:jc w:val="both"/>
        <w:rPr>
          <w:rFonts w:ascii="Garamond" w:hAnsi="Garamond" w:cs="Times New Roman"/>
          <w:lang w:val="en-US"/>
        </w:rPr>
      </w:pPr>
      <w:bookmarkStart w:id="23" w:name="_Toc102401193"/>
      <w:bookmarkStart w:id="24" w:name="_Toc132966724"/>
      <w:bookmarkStart w:id="25" w:name="_Toc176538715"/>
      <w:r w:rsidRPr="00E0500A">
        <w:rPr>
          <w:rFonts w:ascii="Garamond" w:hAnsi="Garamond" w:cs="Times New Roman"/>
          <w:lang w:val="en-US"/>
        </w:rPr>
        <w:t>Grading criteria</w:t>
      </w:r>
      <w:bookmarkEnd w:id="23"/>
      <w:bookmarkEnd w:id="24"/>
      <w:bookmarkEnd w:id="25"/>
    </w:p>
    <w:p w14:paraId="3054D894" w14:textId="77777777" w:rsidR="001D368F" w:rsidRPr="00E0500A" w:rsidRDefault="001D368F"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The rating scale was as follows: </w:t>
      </w:r>
    </w:p>
    <w:p w14:paraId="49700C93" w14:textId="67DB24F2" w:rsidR="003F5972" w:rsidRPr="00E0500A" w:rsidRDefault="003F5972" w:rsidP="003F5972">
      <w:pPr>
        <w:pStyle w:val="ListParagraph"/>
        <w:numPr>
          <w:ilvl w:val="0"/>
          <w:numId w:val="1"/>
        </w:numPr>
        <w:jc w:val="both"/>
        <w:rPr>
          <w:rFonts w:ascii="Garamond" w:hAnsi="Garamond" w:cs="Times New Roman"/>
          <w:sz w:val="24"/>
          <w:szCs w:val="24"/>
          <w:lang w:val="en-US"/>
        </w:rPr>
      </w:pPr>
      <w:r w:rsidRPr="00E0500A">
        <w:rPr>
          <w:rFonts w:ascii="Garamond" w:hAnsi="Garamond" w:cs="Times New Roman"/>
          <w:sz w:val="24"/>
          <w:szCs w:val="24"/>
          <w:lang w:val="en-US"/>
        </w:rPr>
        <w:t xml:space="preserve">2: evidence shows that there is a differential negative impact of a given factor on underprivileged populations access to early childcare compared to more well-off populations, and therefore that this factor plays a causal role in explaining early childcare access inequalities </w:t>
      </w:r>
      <w:bookmarkStart w:id="26" w:name="_Hlk132718195"/>
      <w:r w:rsidRPr="00E0500A">
        <w:rPr>
          <w:rFonts w:ascii="Garamond" w:hAnsi="Garamond" w:cs="Times New Roman"/>
          <w:sz w:val="24"/>
          <w:szCs w:val="24"/>
          <w:lang w:val="en-US"/>
        </w:rPr>
        <w:t>[</w:t>
      </w:r>
      <w:r w:rsidRPr="00E0500A">
        <w:rPr>
          <w:rFonts w:ascii="Garamond" w:hAnsi="Garamond" w:cs="Times New Roman"/>
          <w:i/>
          <w:iCs/>
          <w:sz w:val="24"/>
          <w:szCs w:val="24"/>
          <w:lang w:val="en-US"/>
        </w:rPr>
        <w:t>quantitative evidence</w:t>
      </w:r>
      <w:r w:rsidRPr="00E0500A">
        <w:rPr>
          <w:rFonts w:ascii="Garamond" w:hAnsi="Garamond" w:cs="Times New Roman"/>
          <w:sz w:val="24"/>
          <w:szCs w:val="24"/>
          <w:lang w:val="en-US"/>
        </w:rPr>
        <w:t>: clear and significant relationship</w:t>
      </w:r>
      <w:r w:rsidR="003010F3" w:rsidRPr="00E0500A">
        <w:rPr>
          <w:rFonts w:ascii="Garamond" w:hAnsi="Garamond" w:cs="Times New Roman"/>
          <w:sz w:val="24"/>
          <w:szCs w:val="24"/>
          <w:lang w:val="en-US"/>
        </w:rPr>
        <w:t xml:space="preserve"> (ES &gt; 0,1 and the confidence interval does not cross zero</w:t>
      </w:r>
      <w:r w:rsidR="00A84B15" w:rsidRPr="00E0500A">
        <w:rPr>
          <w:rFonts w:ascii="Garamond" w:hAnsi="Garamond" w:cs="Times New Roman"/>
          <w:sz w:val="24"/>
          <w:szCs w:val="24"/>
          <w:lang w:val="en-US"/>
        </w:rPr>
        <w:t>)</w:t>
      </w:r>
      <w:r w:rsidRPr="00E0500A">
        <w:rPr>
          <w:rFonts w:ascii="Garamond" w:hAnsi="Garamond" w:cs="Times New Roman"/>
          <w:sz w:val="24"/>
          <w:szCs w:val="24"/>
          <w:lang w:val="en-US"/>
        </w:rPr>
        <w:t xml:space="preserve">; </w:t>
      </w:r>
      <w:r w:rsidRPr="00E0500A">
        <w:rPr>
          <w:rFonts w:ascii="Garamond" w:hAnsi="Garamond" w:cs="Times New Roman"/>
          <w:i/>
          <w:iCs/>
          <w:sz w:val="24"/>
          <w:szCs w:val="24"/>
          <w:lang w:val="en-US"/>
        </w:rPr>
        <w:t xml:space="preserve">qualitative </w:t>
      </w:r>
      <w:r w:rsidRPr="00E0500A">
        <w:rPr>
          <w:rFonts w:ascii="Garamond" w:hAnsi="Garamond" w:cs="Times New Roman"/>
          <w:sz w:val="24"/>
          <w:szCs w:val="24"/>
          <w:lang w:val="en-US"/>
        </w:rPr>
        <w:t>evidence: recurring relationship mentioned by more than a third of underprivileged participants, but not by more well-off participants, and there is a convincing causal chain]</w:t>
      </w:r>
      <w:bookmarkEnd w:id="26"/>
    </w:p>
    <w:p w14:paraId="669AF260" w14:textId="659C5B66" w:rsidR="003F5972" w:rsidRPr="00E0500A" w:rsidRDefault="003F5972" w:rsidP="003F5972">
      <w:pPr>
        <w:pStyle w:val="ListParagraph"/>
        <w:numPr>
          <w:ilvl w:val="0"/>
          <w:numId w:val="1"/>
        </w:numPr>
        <w:jc w:val="both"/>
        <w:rPr>
          <w:rFonts w:ascii="Garamond" w:hAnsi="Garamond" w:cs="Times New Roman"/>
          <w:sz w:val="24"/>
          <w:szCs w:val="24"/>
          <w:lang w:val="en-US"/>
        </w:rPr>
      </w:pPr>
      <w:r w:rsidRPr="00E0500A">
        <w:rPr>
          <w:rFonts w:ascii="Garamond" w:hAnsi="Garamond" w:cs="Times New Roman"/>
          <w:sz w:val="24"/>
          <w:szCs w:val="24"/>
          <w:lang w:val="en-US"/>
        </w:rPr>
        <w:t>1: evidence suggests that there is a differential negative impact of a given factor on underprivileged populations compared to more well-off populations, and therefore that this factor may play a causal role in explaining early childcare access inequalities [</w:t>
      </w:r>
      <w:r w:rsidRPr="00E0500A">
        <w:rPr>
          <w:rFonts w:ascii="Garamond" w:hAnsi="Garamond" w:cs="Times New Roman"/>
          <w:i/>
          <w:iCs/>
          <w:sz w:val="24"/>
          <w:szCs w:val="24"/>
          <w:lang w:val="en-US"/>
        </w:rPr>
        <w:t>quantitative evidence</w:t>
      </w:r>
      <w:r w:rsidRPr="00E0500A">
        <w:rPr>
          <w:rFonts w:ascii="Garamond" w:hAnsi="Garamond" w:cs="Times New Roman"/>
          <w:sz w:val="24"/>
          <w:szCs w:val="24"/>
          <w:lang w:val="en-US"/>
        </w:rPr>
        <w:t xml:space="preserve">: very small </w:t>
      </w:r>
      <w:r w:rsidR="003010F3" w:rsidRPr="00E0500A">
        <w:rPr>
          <w:rFonts w:ascii="Garamond" w:hAnsi="Garamond" w:cs="Times New Roman"/>
          <w:sz w:val="24"/>
          <w:szCs w:val="24"/>
          <w:lang w:val="en-US"/>
        </w:rPr>
        <w:t xml:space="preserve">effect size </w:t>
      </w:r>
      <w:r w:rsidRPr="00E0500A">
        <w:rPr>
          <w:rFonts w:ascii="Garamond" w:hAnsi="Garamond" w:cs="Times New Roman"/>
          <w:sz w:val="24"/>
          <w:szCs w:val="24"/>
          <w:lang w:val="en-US"/>
        </w:rPr>
        <w:t xml:space="preserve">but </w:t>
      </w:r>
      <w:r w:rsidR="003010F3" w:rsidRPr="00E0500A">
        <w:rPr>
          <w:rFonts w:ascii="Garamond" w:hAnsi="Garamond" w:cs="Times New Roman"/>
          <w:sz w:val="24"/>
          <w:szCs w:val="24"/>
          <w:lang w:val="en-US"/>
        </w:rPr>
        <w:t xml:space="preserve">CI does not cross zero </w:t>
      </w:r>
      <w:r w:rsidR="00A84B15" w:rsidRPr="00E0500A">
        <w:rPr>
          <w:rFonts w:ascii="Garamond" w:hAnsi="Garamond" w:cs="Times New Roman"/>
          <w:sz w:val="24"/>
          <w:szCs w:val="24"/>
          <w:lang w:val="en-US"/>
        </w:rPr>
        <w:t>OR ES &gt; 0,1 but the confidence interval crosses 0</w:t>
      </w:r>
      <w:r w:rsidRPr="00E0500A">
        <w:rPr>
          <w:rFonts w:ascii="Garamond" w:hAnsi="Garamond" w:cs="Times New Roman"/>
          <w:sz w:val="24"/>
          <w:szCs w:val="24"/>
          <w:lang w:val="en-US"/>
        </w:rPr>
        <w:t xml:space="preserve">; </w:t>
      </w:r>
      <w:r w:rsidRPr="00E0500A">
        <w:rPr>
          <w:rFonts w:ascii="Garamond" w:hAnsi="Garamond" w:cs="Times New Roman"/>
          <w:i/>
          <w:iCs/>
          <w:sz w:val="24"/>
          <w:szCs w:val="24"/>
          <w:lang w:val="en-US"/>
        </w:rPr>
        <w:t>qualitative evidence</w:t>
      </w:r>
      <w:r w:rsidRPr="00E0500A">
        <w:rPr>
          <w:rFonts w:ascii="Garamond" w:hAnsi="Garamond" w:cs="Times New Roman"/>
          <w:sz w:val="24"/>
          <w:szCs w:val="24"/>
          <w:lang w:val="en-US"/>
        </w:rPr>
        <w:t>: relationship mentioned by more than one to less than a third of underprivileged participant, but not by more well-off participants]</w:t>
      </w:r>
    </w:p>
    <w:p w14:paraId="4C4C1362" w14:textId="4E698BF8" w:rsidR="003F5972" w:rsidRPr="00E0500A" w:rsidRDefault="003F5972" w:rsidP="003F5972">
      <w:pPr>
        <w:pStyle w:val="ListParagraph"/>
        <w:numPr>
          <w:ilvl w:val="0"/>
          <w:numId w:val="1"/>
        </w:numPr>
        <w:jc w:val="both"/>
        <w:rPr>
          <w:rFonts w:ascii="Garamond" w:hAnsi="Garamond" w:cs="Times New Roman"/>
          <w:sz w:val="24"/>
          <w:szCs w:val="24"/>
          <w:lang w:val="en-US"/>
        </w:rPr>
      </w:pPr>
      <w:r w:rsidRPr="00E0500A">
        <w:rPr>
          <w:rFonts w:ascii="Garamond" w:hAnsi="Garamond" w:cs="Times New Roman"/>
          <w:sz w:val="24"/>
          <w:szCs w:val="24"/>
          <w:lang w:val="en-US"/>
        </w:rPr>
        <w:t xml:space="preserve">0: evidence is inconclusive about the differential impact of a given factor on underprivileged populations compared to more well-off populations </w:t>
      </w:r>
      <w:bookmarkStart w:id="27" w:name="_Hlk132718333"/>
      <w:r w:rsidRPr="00E0500A">
        <w:rPr>
          <w:rFonts w:ascii="Garamond" w:hAnsi="Garamond" w:cs="Times New Roman"/>
          <w:sz w:val="24"/>
          <w:szCs w:val="24"/>
          <w:lang w:val="en-US"/>
        </w:rPr>
        <w:t>[</w:t>
      </w:r>
      <w:r w:rsidRPr="00E0500A">
        <w:rPr>
          <w:rFonts w:ascii="Garamond" w:hAnsi="Garamond" w:cs="Times New Roman"/>
          <w:i/>
          <w:iCs/>
          <w:sz w:val="24"/>
          <w:szCs w:val="24"/>
          <w:lang w:val="en-US"/>
        </w:rPr>
        <w:t>quantitative evidence</w:t>
      </w:r>
      <w:r w:rsidRPr="00E0500A">
        <w:rPr>
          <w:rFonts w:ascii="Garamond" w:hAnsi="Garamond" w:cs="Times New Roman"/>
          <w:sz w:val="24"/>
          <w:szCs w:val="24"/>
          <w:lang w:val="en-US"/>
        </w:rPr>
        <w:t xml:space="preserve">: effect size/test value is very close to zero effect and non-significant AND in conflict with another result in the article OR tests mentioned as non-significant but test values not reported; </w:t>
      </w:r>
      <w:r w:rsidRPr="00E0500A">
        <w:rPr>
          <w:rFonts w:ascii="Garamond" w:hAnsi="Garamond" w:cs="Times New Roman"/>
          <w:i/>
          <w:iCs/>
          <w:sz w:val="24"/>
          <w:szCs w:val="24"/>
          <w:lang w:val="en-US"/>
        </w:rPr>
        <w:t>qualitative evidence</w:t>
      </w:r>
      <w:r w:rsidRPr="00E0500A">
        <w:rPr>
          <w:rFonts w:ascii="Garamond" w:hAnsi="Garamond" w:cs="Times New Roman"/>
          <w:sz w:val="24"/>
          <w:szCs w:val="24"/>
          <w:lang w:val="en-US"/>
        </w:rPr>
        <w:t>: results are difficult to interpret, for instance quotes are used but the proportions of participants mentioning this factor are not reported in the article, OR factor mentioned by only one participant]</w:t>
      </w:r>
      <w:bookmarkEnd w:id="27"/>
    </w:p>
    <w:p w14:paraId="1013249B" w14:textId="6528BCEE" w:rsidR="003F5972" w:rsidRPr="00E0500A" w:rsidRDefault="003F5972" w:rsidP="003F5972">
      <w:pPr>
        <w:pStyle w:val="ListParagraph"/>
        <w:numPr>
          <w:ilvl w:val="0"/>
          <w:numId w:val="1"/>
        </w:numPr>
        <w:jc w:val="both"/>
        <w:rPr>
          <w:rFonts w:ascii="Garamond" w:hAnsi="Garamond" w:cs="Times New Roman"/>
          <w:sz w:val="24"/>
          <w:szCs w:val="24"/>
          <w:lang w:val="en-US"/>
        </w:rPr>
      </w:pPr>
      <w:r w:rsidRPr="00E0500A">
        <w:rPr>
          <w:rFonts w:ascii="Garamond" w:hAnsi="Garamond" w:cs="Times New Roman"/>
          <w:sz w:val="24"/>
          <w:szCs w:val="24"/>
          <w:lang w:val="en-US"/>
        </w:rPr>
        <w:t>-1: evidence suggests that there is no differential negative impact of a given factor on underprivileged populations compared to more well-off populations, and therefore that this factor may not play a causal role in explaining early childcare access inequalities [</w:t>
      </w:r>
      <w:r w:rsidRPr="00E0500A">
        <w:rPr>
          <w:rFonts w:ascii="Garamond" w:hAnsi="Garamond" w:cs="Times New Roman"/>
          <w:i/>
          <w:iCs/>
          <w:sz w:val="24"/>
          <w:szCs w:val="24"/>
          <w:lang w:val="en-US"/>
        </w:rPr>
        <w:t>quantitative evidence</w:t>
      </w:r>
      <w:r w:rsidRPr="00E0500A">
        <w:rPr>
          <w:rFonts w:ascii="Garamond" w:hAnsi="Garamond" w:cs="Times New Roman"/>
          <w:sz w:val="24"/>
          <w:szCs w:val="24"/>
          <w:lang w:val="en-US"/>
        </w:rPr>
        <w:t xml:space="preserve">: effect size/test value is close to zero effect and test is non-significant; </w:t>
      </w:r>
      <w:r w:rsidRPr="00E0500A">
        <w:rPr>
          <w:rFonts w:ascii="Garamond" w:hAnsi="Garamond" w:cs="Times New Roman"/>
          <w:i/>
          <w:iCs/>
          <w:sz w:val="24"/>
          <w:szCs w:val="24"/>
          <w:lang w:val="en-US"/>
        </w:rPr>
        <w:t>qualitative evidence</w:t>
      </w:r>
      <w:r w:rsidRPr="00E0500A">
        <w:rPr>
          <w:rFonts w:ascii="Garamond" w:hAnsi="Garamond" w:cs="Times New Roman"/>
          <w:sz w:val="24"/>
          <w:szCs w:val="24"/>
          <w:lang w:val="en-US"/>
        </w:rPr>
        <w:t>: a few non-disadvantaged participants (more than one to less than a third) also mention the factor has having a negative impact on their access to early childcare OR that the factor has no impact on their access to early childcare OR only one non-disadvantaged and one disadvantaged participants mentioned the factor as having an effect on their access to childcare]</w:t>
      </w:r>
    </w:p>
    <w:p w14:paraId="6DF458FD" w14:textId="4E432B6C" w:rsidR="009726F0" w:rsidRDefault="001D368F" w:rsidP="00E0500A">
      <w:pPr>
        <w:pStyle w:val="ListParagraph"/>
        <w:numPr>
          <w:ilvl w:val="0"/>
          <w:numId w:val="1"/>
        </w:numPr>
        <w:jc w:val="both"/>
        <w:rPr>
          <w:rFonts w:ascii="Garamond" w:hAnsi="Garamond" w:cs="Times New Roman"/>
          <w:sz w:val="24"/>
          <w:szCs w:val="24"/>
          <w:lang w:val="en-US"/>
        </w:rPr>
      </w:pPr>
      <w:r w:rsidRPr="00E0500A">
        <w:rPr>
          <w:rFonts w:ascii="Garamond" w:hAnsi="Garamond" w:cs="Times New Roman"/>
          <w:sz w:val="24"/>
          <w:szCs w:val="24"/>
          <w:lang w:val="en-US"/>
        </w:rPr>
        <w:t xml:space="preserve">-2: evidence shows that </w:t>
      </w:r>
      <w:r w:rsidR="001B2A50" w:rsidRPr="00E0500A">
        <w:rPr>
          <w:rFonts w:ascii="Garamond" w:hAnsi="Garamond" w:cs="Times New Roman"/>
          <w:sz w:val="24"/>
          <w:szCs w:val="24"/>
          <w:lang w:val="en-US"/>
        </w:rPr>
        <w:t>there is no differential impact of a given factor on underprivileged populations compared to more well-off populations, and therefore that this factor canno</w:t>
      </w:r>
      <w:r w:rsidR="004E3CCE" w:rsidRPr="00E0500A">
        <w:rPr>
          <w:rFonts w:ascii="Garamond" w:hAnsi="Garamond" w:cs="Times New Roman"/>
          <w:sz w:val="24"/>
          <w:szCs w:val="24"/>
          <w:lang w:val="en-US"/>
        </w:rPr>
        <w:t>t play a causal role in explaining early childcare access inequalities</w:t>
      </w:r>
      <w:r w:rsidR="001B2A50" w:rsidRPr="00E0500A">
        <w:rPr>
          <w:rFonts w:ascii="Garamond" w:hAnsi="Garamond" w:cs="Times New Roman"/>
          <w:sz w:val="24"/>
          <w:szCs w:val="24"/>
          <w:lang w:val="en-US"/>
        </w:rPr>
        <w:t xml:space="preserve"> </w:t>
      </w:r>
      <w:r w:rsidRPr="00E0500A">
        <w:rPr>
          <w:rFonts w:ascii="Garamond" w:hAnsi="Garamond" w:cs="Times New Roman"/>
          <w:sz w:val="24"/>
          <w:szCs w:val="24"/>
          <w:lang w:val="en-US"/>
        </w:rPr>
        <w:t>[</w:t>
      </w:r>
      <w:r w:rsidR="00695F89" w:rsidRPr="00E0500A">
        <w:rPr>
          <w:rFonts w:ascii="Garamond" w:hAnsi="Garamond" w:cs="Times New Roman"/>
          <w:sz w:val="24"/>
          <w:szCs w:val="24"/>
          <w:lang w:val="en-US"/>
        </w:rPr>
        <w:t xml:space="preserve">i.e., </w:t>
      </w:r>
      <w:r w:rsidR="00FD2472" w:rsidRPr="00E0500A">
        <w:rPr>
          <w:rFonts w:ascii="Garamond" w:hAnsi="Garamond" w:cs="Times New Roman"/>
          <w:sz w:val="24"/>
          <w:szCs w:val="24"/>
          <w:lang w:val="en-US"/>
        </w:rPr>
        <w:t>evidence that</w:t>
      </w:r>
      <w:r w:rsidR="00695F89" w:rsidRPr="00E0500A">
        <w:rPr>
          <w:rFonts w:ascii="Garamond" w:hAnsi="Garamond" w:cs="Times New Roman"/>
          <w:sz w:val="24"/>
          <w:szCs w:val="24"/>
          <w:lang w:val="en-US"/>
        </w:rPr>
        <w:t xml:space="preserve"> either </w:t>
      </w:r>
      <w:r w:rsidR="00B72BA6" w:rsidRPr="00E0500A">
        <w:rPr>
          <w:rFonts w:ascii="Garamond" w:hAnsi="Garamond" w:cs="Times New Roman"/>
          <w:sz w:val="24"/>
          <w:szCs w:val="24"/>
          <w:lang w:val="en-US"/>
        </w:rPr>
        <w:t>a</w:t>
      </w:r>
      <w:r w:rsidR="00695F89" w:rsidRPr="00E0500A">
        <w:rPr>
          <w:rFonts w:ascii="Garamond" w:hAnsi="Garamond" w:cs="Times New Roman"/>
          <w:sz w:val="24"/>
          <w:szCs w:val="24"/>
          <w:lang w:val="en-US"/>
        </w:rPr>
        <w:t>)</w:t>
      </w:r>
      <w:r w:rsidR="00FD2472" w:rsidRPr="00E0500A">
        <w:rPr>
          <w:rFonts w:ascii="Garamond" w:hAnsi="Garamond" w:cs="Times New Roman"/>
          <w:sz w:val="24"/>
          <w:szCs w:val="24"/>
          <w:lang w:val="en-US"/>
        </w:rPr>
        <w:t xml:space="preserve"> the factor impacts all populations the same way in the sample, regardless of their socio-economic background</w:t>
      </w:r>
      <w:r w:rsidRPr="00E0500A">
        <w:rPr>
          <w:rFonts w:ascii="Garamond" w:hAnsi="Garamond" w:cs="Times New Roman"/>
          <w:sz w:val="24"/>
          <w:szCs w:val="24"/>
          <w:lang w:val="en-US"/>
        </w:rPr>
        <w:t>, or</w:t>
      </w:r>
      <w:r w:rsidR="00FD2472" w:rsidRPr="00E0500A">
        <w:rPr>
          <w:rFonts w:ascii="Garamond" w:hAnsi="Garamond" w:cs="Times New Roman"/>
          <w:sz w:val="24"/>
          <w:szCs w:val="24"/>
          <w:lang w:val="en-US"/>
        </w:rPr>
        <w:t xml:space="preserve"> has</w:t>
      </w:r>
      <w:r w:rsidRPr="00E0500A">
        <w:rPr>
          <w:rFonts w:ascii="Garamond" w:hAnsi="Garamond" w:cs="Times New Roman"/>
          <w:sz w:val="24"/>
          <w:szCs w:val="24"/>
          <w:lang w:val="en-US"/>
        </w:rPr>
        <w:t xml:space="preserve"> even greater</w:t>
      </w:r>
      <w:r w:rsidR="00B52EA0" w:rsidRPr="00E0500A">
        <w:rPr>
          <w:rFonts w:ascii="Garamond" w:hAnsi="Garamond" w:cs="Times New Roman"/>
          <w:sz w:val="24"/>
          <w:szCs w:val="24"/>
          <w:lang w:val="en-US"/>
        </w:rPr>
        <w:t xml:space="preserve"> negative</w:t>
      </w:r>
      <w:r w:rsidRPr="00E0500A">
        <w:rPr>
          <w:rFonts w:ascii="Garamond" w:hAnsi="Garamond" w:cs="Times New Roman"/>
          <w:sz w:val="24"/>
          <w:szCs w:val="24"/>
          <w:lang w:val="en-US"/>
        </w:rPr>
        <w:t xml:space="preserve"> impact of the </w:t>
      </w:r>
      <w:r w:rsidR="0056765A" w:rsidRPr="00E0500A">
        <w:rPr>
          <w:rFonts w:ascii="Garamond" w:hAnsi="Garamond" w:cs="Times New Roman"/>
          <w:sz w:val="24"/>
          <w:szCs w:val="24"/>
          <w:lang w:val="en-US"/>
        </w:rPr>
        <w:t>factor</w:t>
      </w:r>
      <w:r w:rsidRPr="00E0500A">
        <w:rPr>
          <w:rFonts w:ascii="Garamond" w:hAnsi="Garamond" w:cs="Times New Roman"/>
          <w:sz w:val="24"/>
          <w:szCs w:val="24"/>
          <w:lang w:val="en-US"/>
        </w:rPr>
        <w:t xml:space="preserve"> for more </w:t>
      </w:r>
      <w:r w:rsidR="00FD2472" w:rsidRPr="00E0500A">
        <w:rPr>
          <w:rFonts w:ascii="Garamond" w:hAnsi="Garamond" w:cs="Times New Roman"/>
          <w:sz w:val="24"/>
          <w:szCs w:val="24"/>
          <w:lang w:val="en-US"/>
        </w:rPr>
        <w:t>well-off</w:t>
      </w:r>
      <w:r w:rsidRPr="00E0500A">
        <w:rPr>
          <w:rFonts w:ascii="Garamond" w:hAnsi="Garamond" w:cs="Times New Roman"/>
          <w:sz w:val="24"/>
          <w:szCs w:val="24"/>
          <w:lang w:val="en-US"/>
        </w:rPr>
        <w:t xml:space="preserve"> populations</w:t>
      </w:r>
      <w:r w:rsidR="00B72BA6" w:rsidRPr="00E0500A">
        <w:rPr>
          <w:rFonts w:ascii="Garamond" w:hAnsi="Garamond" w:cs="Times New Roman"/>
          <w:sz w:val="24"/>
          <w:szCs w:val="24"/>
          <w:lang w:val="en-US"/>
        </w:rPr>
        <w:t xml:space="preserve">, OR b) provides good reasons to believe that the factor has no </w:t>
      </w:r>
      <w:r w:rsidR="00B52EA0" w:rsidRPr="00E0500A">
        <w:rPr>
          <w:rFonts w:ascii="Garamond" w:hAnsi="Garamond" w:cs="Times New Roman"/>
          <w:sz w:val="24"/>
          <w:szCs w:val="24"/>
          <w:lang w:val="en-US"/>
        </w:rPr>
        <w:t>negative impact</w:t>
      </w:r>
      <w:r w:rsidR="00B72BA6" w:rsidRPr="00E0500A">
        <w:rPr>
          <w:rFonts w:ascii="Garamond" w:hAnsi="Garamond" w:cs="Times New Roman"/>
          <w:sz w:val="24"/>
          <w:szCs w:val="24"/>
          <w:lang w:val="en-US"/>
        </w:rPr>
        <w:t xml:space="preserve"> </w:t>
      </w:r>
      <w:r w:rsidR="00B72BA6" w:rsidRPr="00E0500A">
        <w:rPr>
          <w:rFonts w:ascii="Garamond" w:hAnsi="Garamond" w:cs="Times New Roman"/>
          <w:sz w:val="24"/>
          <w:szCs w:val="24"/>
          <w:lang w:val="en-US"/>
        </w:rPr>
        <w:lastRenderedPageBreak/>
        <w:t>on access for none of the populations studied (e.g., others factors are proven to have an effect within the same design, but not this one)</w:t>
      </w:r>
      <w:r w:rsidR="0020690A" w:rsidRPr="00E0500A">
        <w:rPr>
          <w:rFonts w:ascii="Garamond" w:hAnsi="Garamond" w:cs="Times New Roman"/>
          <w:sz w:val="24"/>
          <w:szCs w:val="24"/>
          <w:lang w:val="en-US"/>
        </w:rPr>
        <w:t xml:space="preserve">. In both cases, </w:t>
      </w:r>
      <w:r w:rsidR="00A84B15" w:rsidRPr="00E0500A">
        <w:rPr>
          <w:rFonts w:ascii="Garamond" w:hAnsi="Garamond" w:cs="Times New Roman"/>
          <w:sz w:val="24"/>
          <w:szCs w:val="24"/>
          <w:lang w:val="en-US"/>
        </w:rPr>
        <w:t>the factor</w:t>
      </w:r>
      <w:r w:rsidR="0020690A" w:rsidRPr="00E0500A">
        <w:rPr>
          <w:rFonts w:ascii="Garamond" w:hAnsi="Garamond" w:cs="Times New Roman"/>
          <w:sz w:val="24"/>
          <w:szCs w:val="24"/>
          <w:lang w:val="en-US"/>
        </w:rPr>
        <w:t xml:space="preserve"> cannot contribute to the access gap</w:t>
      </w:r>
      <w:r w:rsidR="00FD2472" w:rsidRPr="00E0500A">
        <w:rPr>
          <w:rFonts w:ascii="Garamond" w:hAnsi="Garamond" w:cs="Times New Roman"/>
          <w:sz w:val="24"/>
          <w:szCs w:val="24"/>
          <w:lang w:val="en-US"/>
        </w:rPr>
        <w:t xml:space="preserve">; </w:t>
      </w:r>
      <w:r w:rsidR="00FD2472" w:rsidRPr="00E0500A">
        <w:rPr>
          <w:rFonts w:ascii="Garamond" w:hAnsi="Garamond" w:cs="Times New Roman"/>
          <w:i/>
          <w:iCs/>
          <w:sz w:val="24"/>
          <w:szCs w:val="24"/>
          <w:lang w:val="en-US"/>
        </w:rPr>
        <w:t>quantitative</w:t>
      </w:r>
      <w:r w:rsidR="00B72BA6" w:rsidRPr="00E0500A">
        <w:rPr>
          <w:rFonts w:ascii="Garamond" w:hAnsi="Garamond" w:cs="Times New Roman"/>
          <w:sz w:val="24"/>
          <w:szCs w:val="24"/>
          <w:lang w:val="en-US"/>
        </w:rPr>
        <w:t xml:space="preserve"> </w:t>
      </w:r>
      <w:r w:rsidR="00B72BA6" w:rsidRPr="00E0500A">
        <w:rPr>
          <w:rFonts w:ascii="Garamond" w:hAnsi="Garamond" w:cs="Times New Roman"/>
          <w:i/>
          <w:iCs/>
          <w:sz w:val="24"/>
          <w:szCs w:val="24"/>
          <w:lang w:val="en-US"/>
        </w:rPr>
        <w:t>evidence</w:t>
      </w:r>
      <w:r w:rsidR="00FD2472" w:rsidRPr="00E0500A">
        <w:rPr>
          <w:rFonts w:ascii="Garamond" w:hAnsi="Garamond" w:cs="Times New Roman"/>
          <w:sz w:val="24"/>
          <w:szCs w:val="24"/>
          <w:lang w:val="en-US"/>
        </w:rPr>
        <w:t xml:space="preserve">: </w:t>
      </w:r>
      <w:r w:rsidR="00781B1E" w:rsidRPr="00E0500A">
        <w:rPr>
          <w:rFonts w:ascii="Garamond" w:hAnsi="Garamond" w:cs="Times New Roman"/>
          <w:sz w:val="24"/>
          <w:szCs w:val="24"/>
          <w:lang w:val="en-US"/>
        </w:rPr>
        <w:t xml:space="preserve">the effect size of the factor is 0 </w:t>
      </w:r>
      <w:r w:rsidR="001B2A50" w:rsidRPr="00E0500A">
        <w:rPr>
          <w:rFonts w:ascii="Garamond" w:hAnsi="Garamond" w:cs="Times New Roman"/>
          <w:sz w:val="24"/>
          <w:szCs w:val="24"/>
          <w:lang w:val="en-US"/>
        </w:rPr>
        <w:t xml:space="preserve"> </w:t>
      </w:r>
      <w:r w:rsidR="00695F89" w:rsidRPr="00E0500A">
        <w:rPr>
          <w:rFonts w:ascii="Garamond" w:hAnsi="Garamond" w:cs="Times New Roman"/>
          <w:sz w:val="24"/>
          <w:szCs w:val="24"/>
          <w:lang w:val="en-US"/>
        </w:rPr>
        <w:t xml:space="preserve">OR </w:t>
      </w:r>
      <w:r w:rsidR="00E81C6E" w:rsidRPr="00E0500A">
        <w:rPr>
          <w:rFonts w:ascii="Garamond" w:hAnsi="Garamond" w:cs="Times New Roman"/>
          <w:sz w:val="24"/>
          <w:szCs w:val="24"/>
          <w:lang w:val="en-US"/>
        </w:rPr>
        <w:t>negative :</w:t>
      </w:r>
      <w:r w:rsidR="00695F89" w:rsidRPr="00E0500A">
        <w:rPr>
          <w:rFonts w:ascii="Garamond" w:hAnsi="Garamond" w:cs="Times New Roman"/>
          <w:sz w:val="24"/>
          <w:szCs w:val="24"/>
          <w:lang w:val="en-US"/>
        </w:rPr>
        <w:t xml:space="preserve"> the factor has</w:t>
      </w:r>
      <w:r w:rsidR="00B72BA6" w:rsidRPr="00E0500A">
        <w:rPr>
          <w:rFonts w:ascii="Garamond" w:hAnsi="Garamond" w:cs="Times New Roman"/>
          <w:sz w:val="24"/>
          <w:szCs w:val="24"/>
          <w:lang w:val="en-US"/>
        </w:rPr>
        <w:t xml:space="preserve"> </w:t>
      </w:r>
      <w:r w:rsidR="00B52EA0" w:rsidRPr="00E0500A">
        <w:rPr>
          <w:rFonts w:ascii="Garamond" w:hAnsi="Garamond" w:cs="Times New Roman"/>
          <w:sz w:val="24"/>
          <w:szCs w:val="24"/>
          <w:lang w:val="en-US"/>
        </w:rPr>
        <w:t>a negative</w:t>
      </w:r>
      <w:r w:rsidR="00B72BA6" w:rsidRPr="00E0500A">
        <w:rPr>
          <w:rFonts w:ascii="Garamond" w:hAnsi="Garamond" w:cs="Times New Roman"/>
          <w:sz w:val="24"/>
          <w:szCs w:val="24"/>
          <w:lang w:val="en-US"/>
        </w:rPr>
        <w:t xml:space="preserve"> impact on access to early childcare </w:t>
      </w:r>
      <w:r w:rsidR="00B52EA0" w:rsidRPr="00E0500A">
        <w:rPr>
          <w:rFonts w:ascii="Garamond" w:hAnsi="Garamond" w:cs="Times New Roman"/>
          <w:sz w:val="24"/>
          <w:szCs w:val="24"/>
          <w:lang w:val="en-US"/>
        </w:rPr>
        <w:t>for</w:t>
      </w:r>
      <w:r w:rsidR="001B2A50" w:rsidRPr="00E0500A">
        <w:rPr>
          <w:rFonts w:ascii="Garamond" w:hAnsi="Garamond" w:cs="Times New Roman"/>
          <w:sz w:val="24"/>
          <w:szCs w:val="24"/>
          <w:lang w:val="en-US"/>
        </w:rPr>
        <w:t xml:space="preserve"> </w:t>
      </w:r>
      <w:r w:rsidR="00E81C6E" w:rsidRPr="00E0500A">
        <w:rPr>
          <w:rFonts w:ascii="Garamond" w:hAnsi="Garamond" w:cs="Times New Roman"/>
          <w:sz w:val="24"/>
          <w:szCs w:val="24"/>
          <w:lang w:val="en-US"/>
        </w:rPr>
        <w:t xml:space="preserve">the </w:t>
      </w:r>
      <w:r w:rsidR="001B2A50" w:rsidRPr="00E0500A">
        <w:rPr>
          <w:rFonts w:ascii="Garamond" w:hAnsi="Garamond" w:cs="Times New Roman"/>
          <w:sz w:val="24"/>
          <w:szCs w:val="24"/>
          <w:lang w:val="en-US"/>
        </w:rPr>
        <w:t>non-</w:t>
      </w:r>
      <w:r w:rsidR="00A84B15" w:rsidRPr="00E0500A">
        <w:rPr>
          <w:rFonts w:ascii="Garamond" w:hAnsi="Garamond" w:cs="Times New Roman"/>
          <w:sz w:val="24"/>
          <w:szCs w:val="24"/>
          <w:lang w:val="en-US"/>
        </w:rPr>
        <w:t>underprivileged</w:t>
      </w:r>
      <w:r w:rsidR="001B2A50" w:rsidRPr="00E0500A">
        <w:rPr>
          <w:rFonts w:ascii="Garamond" w:hAnsi="Garamond" w:cs="Times New Roman"/>
          <w:sz w:val="24"/>
          <w:szCs w:val="24"/>
          <w:lang w:val="en-US"/>
        </w:rPr>
        <w:t xml:space="preserve"> population but not </w:t>
      </w:r>
      <w:r w:rsidR="00B52EA0" w:rsidRPr="00E0500A">
        <w:rPr>
          <w:rFonts w:ascii="Garamond" w:hAnsi="Garamond" w:cs="Times New Roman"/>
          <w:sz w:val="24"/>
          <w:szCs w:val="24"/>
          <w:lang w:val="en-US"/>
        </w:rPr>
        <w:t>for</w:t>
      </w:r>
      <w:r w:rsidR="001B2A50" w:rsidRPr="00E0500A">
        <w:rPr>
          <w:rFonts w:ascii="Garamond" w:hAnsi="Garamond" w:cs="Times New Roman"/>
          <w:sz w:val="24"/>
          <w:szCs w:val="24"/>
          <w:lang w:val="en-US"/>
        </w:rPr>
        <w:t xml:space="preserve"> </w:t>
      </w:r>
      <w:r w:rsidR="00A84B15" w:rsidRPr="00E0500A">
        <w:rPr>
          <w:rFonts w:ascii="Garamond" w:hAnsi="Garamond" w:cs="Times New Roman"/>
          <w:sz w:val="24"/>
          <w:szCs w:val="24"/>
          <w:lang w:val="en-US"/>
        </w:rPr>
        <w:t>underprivileged</w:t>
      </w:r>
      <w:r w:rsidR="001B2A50" w:rsidRPr="00E0500A">
        <w:rPr>
          <w:rFonts w:ascii="Garamond" w:hAnsi="Garamond" w:cs="Times New Roman"/>
          <w:sz w:val="24"/>
          <w:szCs w:val="24"/>
          <w:lang w:val="en-US"/>
        </w:rPr>
        <w:t xml:space="preserve"> groups (e.g., if it turns out that only non-disadvantaged populations have informal care available, but not disadvantaged groups)</w:t>
      </w:r>
      <w:r w:rsidR="00FD2472" w:rsidRPr="00E0500A">
        <w:rPr>
          <w:rFonts w:ascii="Garamond" w:hAnsi="Garamond" w:cs="Times New Roman"/>
          <w:sz w:val="24"/>
          <w:szCs w:val="24"/>
          <w:lang w:val="en-US"/>
        </w:rPr>
        <w:t xml:space="preserve">; </w:t>
      </w:r>
      <w:r w:rsidR="00FD2472" w:rsidRPr="00E0500A">
        <w:rPr>
          <w:rFonts w:ascii="Garamond" w:hAnsi="Garamond" w:cs="Times New Roman"/>
          <w:i/>
          <w:iCs/>
          <w:sz w:val="24"/>
          <w:szCs w:val="24"/>
          <w:lang w:val="en-US"/>
        </w:rPr>
        <w:t>qualitative</w:t>
      </w:r>
      <w:r w:rsidR="00FD2472" w:rsidRPr="00E0500A">
        <w:rPr>
          <w:rFonts w:ascii="Garamond" w:hAnsi="Garamond" w:cs="Times New Roman"/>
          <w:sz w:val="24"/>
          <w:szCs w:val="24"/>
          <w:lang w:val="en-US"/>
        </w:rPr>
        <w:t xml:space="preserve"> </w:t>
      </w:r>
      <w:r w:rsidR="00B72BA6" w:rsidRPr="00E0500A">
        <w:rPr>
          <w:rFonts w:ascii="Garamond" w:hAnsi="Garamond" w:cs="Times New Roman"/>
          <w:i/>
          <w:iCs/>
          <w:sz w:val="24"/>
          <w:szCs w:val="24"/>
          <w:lang w:val="en-US"/>
        </w:rPr>
        <w:t>evidence</w:t>
      </w:r>
      <w:r w:rsidR="00FD2472" w:rsidRPr="00E0500A">
        <w:rPr>
          <w:rFonts w:ascii="Garamond" w:hAnsi="Garamond" w:cs="Times New Roman"/>
          <w:sz w:val="24"/>
          <w:szCs w:val="24"/>
          <w:lang w:val="en-US"/>
        </w:rPr>
        <w:t xml:space="preserve">: </w:t>
      </w:r>
      <w:r w:rsidR="0020690A" w:rsidRPr="00E0500A">
        <w:rPr>
          <w:rFonts w:ascii="Garamond" w:hAnsi="Garamond" w:cs="Times New Roman"/>
          <w:sz w:val="24"/>
          <w:szCs w:val="24"/>
          <w:lang w:val="en-US"/>
        </w:rPr>
        <w:t>a similar proportion of disadvantaged and non-disadvantaged population</w:t>
      </w:r>
      <w:r w:rsidR="00FD2472" w:rsidRPr="00E0500A">
        <w:rPr>
          <w:rFonts w:ascii="Garamond" w:hAnsi="Garamond" w:cs="Times New Roman"/>
          <w:sz w:val="24"/>
          <w:szCs w:val="24"/>
          <w:lang w:val="en-US"/>
        </w:rPr>
        <w:t xml:space="preserve"> mention the factor</w:t>
      </w:r>
      <w:r w:rsidR="00B52EA0" w:rsidRPr="00E0500A">
        <w:rPr>
          <w:rFonts w:ascii="Garamond" w:hAnsi="Garamond" w:cs="Times New Roman"/>
          <w:sz w:val="24"/>
          <w:szCs w:val="24"/>
          <w:lang w:val="en-US"/>
        </w:rPr>
        <w:t xml:space="preserve"> as having a negative impact on their access to early childcare, and this proportion is not only “one non-disadvantaged and one disadvantaged participants”</w:t>
      </w:r>
      <w:r w:rsidR="00695F89" w:rsidRPr="00E0500A">
        <w:rPr>
          <w:rFonts w:ascii="Garamond" w:hAnsi="Garamond" w:cs="Times New Roman"/>
          <w:sz w:val="24"/>
          <w:szCs w:val="24"/>
          <w:lang w:val="en-US"/>
        </w:rPr>
        <w:t xml:space="preserve">, OR states that the factor has no </w:t>
      </w:r>
      <w:r w:rsidR="00B52EA0" w:rsidRPr="00E0500A">
        <w:rPr>
          <w:rFonts w:ascii="Garamond" w:hAnsi="Garamond" w:cs="Times New Roman"/>
          <w:sz w:val="24"/>
          <w:szCs w:val="24"/>
          <w:lang w:val="en-US"/>
        </w:rPr>
        <w:t xml:space="preserve">negative </w:t>
      </w:r>
      <w:r w:rsidR="00B72BA6" w:rsidRPr="00E0500A">
        <w:rPr>
          <w:rFonts w:ascii="Garamond" w:hAnsi="Garamond" w:cs="Times New Roman"/>
          <w:sz w:val="24"/>
          <w:szCs w:val="24"/>
          <w:lang w:val="en-US"/>
        </w:rPr>
        <w:t>impact on their access to early childcare, and there is a convincing causal chain</w:t>
      </w:r>
      <w:r w:rsidRPr="00E0500A">
        <w:rPr>
          <w:rFonts w:ascii="Garamond" w:hAnsi="Garamond" w:cs="Times New Roman"/>
          <w:sz w:val="24"/>
          <w:szCs w:val="24"/>
          <w:lang w:val="en-US"/>
        </w:rPr>
        <w:t>]</w:t>
      </w:r>
    </w:p>
    <w:p w14:paraId="657E6F44" w14:textId="77777777" w:rsidR="00E0500A" w:rsidRPr="00E0500A" w:rsidRDefault="00E0500A" w:rsidP="00E0500A">
      <w:pPr>
        <w:pStyle w:val="ListParagraph"/>
        <w:jc w:val="both"/>
        <w:rPr>
          <w:rFonts w:ascii="Garamond" w:hAnsi="Garamond" w:cs="Times New Roman"/>
          <w:sz w:val="24"/>
          <w:szCs w:val="24"/>
          <w:lang w:val="en-US"/>
        </w:rPr>
      </w:pPr>
    </w:p>
    <w:p w14:paraId="55286ED1" w14:textId="691664B6" w:rsidR="0032601D" w:rsidRPr="00E74785" w:rsidRDefault="0032601D" w:rsidP="009916F7">
      <w:pPr>
        <w:pStyle w:val="Heading2"/>
        <w:jc w:val="both"/>
        <w:rPr>
          <w:rFonts w:ascii="Garamond" w:hAnsi="Garamond" w:cs="Times New Roman"/>
          <w:b/>
          <w:bCs/>
          <w:szCs w:val="24"/>
          <w:lang w:val="en-US"/>
        </w:rPr>
      </w:pPr>
      <w:bookmarkStart w:id="28" w:name="_Toc176538716"/>
      <w:r w:rsidRPr="00E74785">
        <w:rPr>
          <w:rFonts w:ascii="Garamond" w:hAnsi="Garamond" w:cs="Times New Roman"/>
          <w:b/>
          <w:bCs/>
          <w:szCs w:val="24"/>
          <w:lang w:val="en-US"/>
        </w:rPr>
        <w:t>P-curv</w:t>
      </w:r>
      <w:r w:rsidR="009916F7" w:rsidRPr="00E74785">
        <w:rPr>
          <w:rFonts w:ascii="Garamond" w:hAnsi="Garamond" w:cs="Times New Roman"/>
          <w:b/>
          <w:bCs/>
          <w:szCs w:val="24"/>
          <w:lang w:val="en-US"/>
        </w:rPr>
        <w:t>e</w:t>
      </w:r>
      <w:r w:rsidRPr="00E74785">
        <w:rPr>
          <w:rFonts w:ascii="Garamond" w:hAnsi="Garamond" w:cs="Times New Roman"/>
          <w:b/>
          <w:bCs/>
          <w:szCs w:val="24"/>
          <w:lang w:val="en-US"/>
        </w:rPr>
        <w:t xml:space="preserve"> analysis</w:t>
      </w:r>
      <w:bookmarkEnd w:id="28"/>
    </w:p>
    <w:p w14:paraId="16E40E36" w14:textId="0C516895" w:rsidR="0032601D" w:rsidRPr="00E0500A" w:rsidRDefault="0032601D" w:rsidP="009916F7">
      <w:pPr>
        <w:pStyle w:val="Heading3"/>
        <w:jc w:val="both"/>
        <w:rPr>
          <w:rFonts w:ascii="Garamond" w:hAnsi="Garamond" w:cs="Times New Roman"/>
          <w:lang w:val="en-US"/>
        </w:rPr>
      </w:pPr>
      <w:bookmarkStart w:id="29" w:name="_Toc102401195"/>
      <w:bookmarkStart w:id="30" w:name="_Toc132966726"/>
      <w:bookmarkStart w:id="31" w:name="_Toc176538717"/>
      <w:r w:rsidRPr="00E0500A">
        <w:rPr>
          <w:rFonts w:ascii="Garamond" w:hAnsi="Garamond" w:cs="Times New Roman"/>
          <w:lang w:val="en-US"/>
        </w:rPr>
        <w:t>Motives to resort to p-curv</w:t>
      </w:r>
      <w:r w:rsidR="009916F7" w:rsidRPr="00E0500A">
        <w:rPr>
          <w:rFonts w:ascii="Garamond" w:hAnsi="Garamond" w:cs="Times New Roman"/>
          <w:lang w:val="en-US"/>
        </w:rPr>
        <w:t xml:space="preserve">e </w:t>
      </w:r>
      <w:r w:rsidRPr="00E0500A">
        <w:rPr>
          <w:rFonts w:ascii="Garamond" w:hAnsi="Garamond" w:cs="Times New Roman"/>
          <w:lang w:val="en-US"/>
        </w:rPr>
        <w:t>analysis</w:t>
      </w:r>
      <w:bookmarkEnd w:id="29"/>
      <w:bookmarkEnd w:id="30"/>
      <w:bookmarkEnd w:id="31"/>
    </w:p>
    <w:p w14:paraId="4601DD92" w14:textId="5F30B402" w:rsidR="0032601D" w:rsidRPr="00E0500A" w:rsidRDefault="0032601D"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As mentioned in our main text, the factors underlying access to formal childcare have been investigated empirically through a wide variety of methods and statistical tests. This is due to the highly interdisciplinary nature of the subject. Furthermore, as the original research questions are often different from each other, the nature of the effects considered has varied considerably across studies. Finally, our sample of articles was rather small, with a low number of observations per category of factor. Therefore, a traditional meta-analysis was not possible. </w:t>
      </w:r>
    </w:p>
    <w:p w14:paraId="509E0D78" w14:textId="6CD419D7" w:rsidR="0032601D" w:rsidRPr="00E0500A" w:rsidRDefault="0032601D"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Furthermore, a significant part of the literature and results might not have been published due to </w:t>
      </w:r>
      <w:r w:rsidR="00E74785">
        <w:rPr>
          <w:rFonts w:ascii="Garamond" w:hAnsi="Garamond" w:cs="Times New Roman"/>
          <w:sz w:val="24"/>
          <w:szCs w:val="24"/>
          <w:lang w:val="en-US"/>
        </w:rPr>
        <w:t>“</w:t>
      </w:r>
      <w:r w:rsidRPr="00E0500A">
        <w:rPr>
          <w:rFonts w:ascii="Garamond" w:hAnsi="Garamond" w:cs="Times New Roman"/>
          <w:sz w:val="24"/>
          <w:szCs w:val="24"/>
          <w:lang w:val="en-US"/>
        </w:rPr>
        <w:t>non-significant</w:t>
      </w:r>
      <w:r w:rsidR="00E74785">
        <w:rPr>
          <w:rFonts w:ascii="Garamond" w:hAnsi="Garamond" w:cs="Times New Roman"/>
          <w:sz w:val="24"/>
          <w:szCs w:val="24"/>
          <w:lang w:val="en-US"/>
        </w:rPr>
        <w:t>”</w:t>
      </w:r>
      <w:r w:rsidRPr="00E0500A">
        <w:rPr>
          <w:rFonts w:ascii="Garamond" w:hAnsi="Garamond" w:cs="Times New Roman"/>
          <w:sz w:val="24"/>
          <w:szCs w:val="24"/>
          <w:lang w:val="en-US"/>
        </w:rPr>
        <w:t xml:space="preserve"> results, i.e. below the critical threshold of 0.05 (Simonsohn et al., 2014). </w:t>
      </w:r>
    </w:p>
    <w:p w14:paraId="5A778FDB" w14:textId="1E9500FA" w:rsidR="0032601D" w:rsidRPr="00E0500A" w:rsidRDefault="0032601D" w:rsidP="009916F7">
      <w:pPr>
        <w:jc w:val="both"/>
        <w:rPr>
          <w:rFonts w:ascii="Garamond" w:hAnsi="Garamond" w:cs="Times New Roman"/>
          <w:sz w:val="24"/>
          <w:szCs w:val="24"/>
          <w:lang w:val="en-US"/>
        </w:rPr>
      </w:pPr>
      <w:r w:rsidRPr="00E0500A">
        <w:rPr>
          <w:rFonts w:ascii="Garamond" w:hAnsi="Garamond" w:cs="Times New Roman"/>
          <w:sz w:val="24"/>
          <w:szCs w:val="24"/>
          <w:lang w:val="en-US"/>
        </w:rPr>
        <w:t>For all these reasons, we decided to use a p-curv</w:t>
      </w:r>
      <w:r w:rsidR="009916F7" w:rsidRPr="00E0500A">
        <w:rPr>
          <w:rFonts w:ascii="Garamond" w:hAnsi="Garamond" w:cs="Times New Roman"/>
          <w:sz w:val="24"/>
          <w:szCs w:val="24"/>
          <w:lang w:val="en-US"/>
        </w:rPr>
        <w:t>e</w:t>
      </w:r>
      <w:r w:rsidRPr="00E0500A">
        <w:rPr>
          <w:rFonts w:ascii="Garamond" w:hAnsi="Garamond" w:cs="Times New Roman"/>
          <w:sz w:val="24"/>
          <w:szCs w:val="24"/>
          <w:lang w:val="en-US"/>
        </w:rPr>
        <w:t xml:space="preserve"> </w:t>
      </w:r>
      <w:r w:rsidR="009916F7" w:rsidRPr="00E0500A">
        <w:rPr>
          <w:rFonts w:ascii="Garamond" w:hAnsi="Garamond" w:cs="Times New Roman"/>
          <w:sz w:val="24"/>
          <w:szCs w:val="24"/>
          <w:lang w:val="en-US"/>
        </w:rPr>
        <w:t>analysis</w:t>
      </w:r>
      <w:r w:rsidRPr="00E0500A">
        <w:rPr>
          <w:rFonts w:ascii="Garamond" w:hAnsi="Garamond" w:cs="Times New Roman"/>
          <w:sz w:val="24"/>
          <w:szCs w:val="24"/>
          <w:lang w:val="en-US"/>
        </w:rPr>
        <w:t xml:space="preserve"> as the main statistical analysis (Simonsohn et al., 2014). These methods allow us to estimate the extent to which existing results in the literature are biased and the extent to which the effect under study actually exists. The p-curving is based on the study of the shape of the curve produced by the set of p-values between 0 and 0.05 present in the published results, to test the phenomenon studied. In the absence of a real effect of the observed phenomenon and of p-hacking, this curve will be flat. In the case where there is a real effect and no p-hacking, the curve is decreasing. Finally, if there is p-hacking in the literature studied, the curve will be increasing near the 0.05 bound.</w:t>
      </w:r>
    </w:p>
    <w:p w14:paraId="61F09FDD" w14:textId="22F0392B" w:rsidR="0032601D" w:rsidRPr="00E0500A" w:rsidRDefault="0032601D" w:rsidP="006B5629">
      <w:pPr>
        <w:pStyle w:val="Heading3"/>
        <w:rPr>
          <w:rFonts w:ascii="Garamond" w:hAnsi="Garamond" w:cs="Times New Roman"/>
          <w:lang w:val="en-US"/>
        </w:rPr>
      </w:pPr>
      <w:bookmarkStart w:id="32" w:name="_Toc102401196"/>
      <w:bookmarkStart w:id="33" w:name="_Toc132966727"/>
      <w:bookmarkStart w:id="34" w:name="_Toc176538718"/>
      <w:r w:rsidRPr="00E0500A">
        <w:rPr>
          <w:rFonts w:ascii="Garamond" w:hAnsi="Garamond" w:cs="Times New Roman"/>
          <w:lang w:val="en-US"/>
        </w:rPr>
        <w:t>Detailed methodology of the analysis</w:t>
      </w:r>
      <w:bookmarkEnd w:id="32"/>
      <w:bookmarkEnd w:id="33"/>
      <w:bookmarkEnd w:id="34"/>
    </w:p>
    <w:p w14:paraId="37D6A78A" w14:textId="77777777" w:rsidR="0032601D" w:rsidRPr="00E0500A" w:rsidRDefault="0032601D" w:rsidP="009916F7">
      <w:pPr>
        <w:jc w:val="both"/>
        <w:rPr>
          <w:rFonts w:ascii="Garamond" w:hAnsi="Garamond" w:cs="Times New Roman"/>
          <w:sz w:val="24"/>
          <w:szCs w:val="24"/>
          <w:lang w:val="en-US"/>
        </w:rPr>
      </w:pPr>
      <w:r w:rsidRPr="00E0500A">
        <w:rPr>
          <w:rFonts w:ascii="Garamond" w:hAnsi="Garamond" w:cs="Times New Roman"/>
          <w:sz w:val="24"/>
          <w:szCs w:val="24"/>
          <w:lang w:val="en-US"/>
        </w:rPr>
        <w:t>Each coder extracted all the significant exact p-values reported for each occurrence of each factor. Due to the low number of p-values for each factor, we grouped the p-values in two broad categories of factors that are relevant regarding our framework: cognitive and behavioral factor and structural factor.</w:t>
      </w:r>
    </w:p>
    <w:p w14:paraId="40E630F3" w14:textId="2B51C5D1" w:rsidR="0032601D" w:rsidRPr="00E0500A" w:rsidRDefault="0032601D"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First, for each category, we have graphically represented (p-curve) the quantity of p-values lower than 0.01; 0.02; 0.03; 0.04 and 0.05. Then, given a large number of approximate p-values (i.e., those marked as </w:t>
      </w:r>
      <w:r w:rsidR="00E74785">
        <w:rPr>
          <w:rFonts w:ascii="Garamond" w:hAnsi="Garamond" w:cs="Times New Roman"/>
          <w:sz w:val="24"/>
          <w:szCs w:val="24"/>
          <w:lang w:val="en-US"/>
        </w:rPr>
        <w:t>“</w:t>
      </w:r>
      <w:r w:rsidRPr="00E0500A">
        <w:rPr>
          <w:rFonts w:ascii="Garamond" w:hAnsi="Garamond" w:cs="Times New Roman"/>
          <w:sz w:val="24"/>
          <w:szCs w:val="24"/>
          <w:lang w:val="en-US"/>
        </w:rPr>
        <w:t>&lt;0.05</w:t>
      </w:r>
      <w:r w:rsidR="00E74785">
        <w:rPr>
          <w:rFonts w:ascii="Garamond" w:hAnsi="Garamond" w:cs="Times New Roman"/>
          <w:sz w:val="24"/>
          <w:szCs w:val="24"/>
          <w:lang w:val="en-US"/>
        </w:rPr>
        <w:t>”</w:t>
      </w:r>
      <w:r w:rsidRPr="00E0500A">
        <w:rPr>
          <w:rFonts w:ascii="Garamond" w:hAnsi="Garamond" w:cs="Times New Roman"/>
          <w:sz w:val="24"/>
          <w:szCs w:val="24"/>
          <w:lang w:val="en-US"/>
        </w:rPr>
        <w:t xml:space="preserve"> for example), the significant p-values were separated into two groups: those below 0.01 and those between 0.01 and 0.05. </w:t>
      </w:r>
    </w:p>
    <w:p w14:paraId="59F0AF9F" w14:textId="77777777" w:rsidR="0032601D" w:rsidRPr="00E0500A" w:rsidRDefault="0032601D" w:rsidP="009916F7">
      <w:pPr>
        <w:jc w:val="both"/>
        <w:rPr>
          <w:rFonts w:ascii="Garamond" w:hAnsi="Garamond" w:cs="Times New Roman"/>
          <w:sz w:val="24"/>
          <w:szCs w:val="24"/>
          <w:lang w:val="en-US"/>
        </w:rPr>
      </w:pPr>
      <w:r w:rsidRPr="00E0500A">
        <w:rPr>
          <w:rFonts w:ascii="Garamond" w:hAnsi="Garamond" w:cs="Times New Roman"/>
          <w:sz w:val="24"/>
          <w:szCs w:val="24"/>
          <w:lang w:val="en-US"/>
        </w:rPr>
        <w:t>One p-value per article in each category was then randomly drawn. A Bernouilli test was performed to see if the proportion of p-values below 0.01 was significantly different from 20%. Indeed, under the null hypothesis, i.e., in the absence of an effect, the proportion of p-values lower than 0.01 should be equal to 20%. This random draw was then repeated 100 times, followed by the Bernouilli test, to ensure the validity of the process.</w:t>
      </w:r>
    </w:p>
    <w:p w14:paraId="57322A54" w14:textId="2A25C198" w:rsidR="00DD2410" w:rsidRPr="00E0500A" w:rsidRDefault="0032601D" w:rsidP="009916F7">
      <w:pPr>
        <w:jc w:val="both"/>
        <w:rPr>
          <w:rFonts w:ascii="Garamond" w:hAnsi="Garamond" w:cs="Times New Roman"/>
          <w:sz w:val="24"/>
          <w:szCs w:val="24"/>
          <w:lang w:val="en-US"/>
        </w:rPr>
      </w:pPr>
      <w:r w:rsidRPr="00E0500A">
        <w:rPr>
          <w:rFonts w:ascii="Garamond" w:hAnsi="Garamond" w:cs="Times New Roman"/>
          <w:sz w:val="24"/>
          <w:szCs w:val="24"/>
          <w:lang w:val="en-US"/>
        </w:rPr>
        <w:lastRenderedPageBreak/>
        <w:t xml:space="preserve">In this way, we could estimate the extent to which a potential impact of cognitive and behavioral factor or structural factor was verified by the literature as a whole (i.e., whether the proportion of p-values less than 0.01 is strictly greater than 20%), </w:t>
      </w:r>
      <w:sdt>
        <w:sdtPr>
          <w:rPr>
            <w:rFonts w:ascii="Garamond" w:hAnsi="Garamond" w:cs="Times New Roman"/>
            <w:sz w:val="24"/>
            <w:szCs w:val="24"/>
          </w:rPr>
          <w:tag w:val="goog_rdk_32"/>
          <w:id w:val="1530448494"/>
        </w:sdtPr>
        <w:sdtContent/>
      </w:sdt>
      <w:r w:rsidRPr="00E0500A">
        <w:rPr>
          <w:rFonts w:ascii="Garamond" w:hAnsi="Garamond" w:cs="Times New Roman"/>
          <w:sz w:val="24"/>
          <w:szCs w:val="24"/>
          <w:lang w:val="en-US"/>
        </w:rPr>
        <w:t xml:space="preserve">or whether this effect could be explained by a clear tendency towards p-hacking (if the proportion of p-values less than 0.01 is significantly less than 20%). We ran the analysis for the p-values sample of both coders to ensure the validity of the results, both for cognitive and behavioral and structural factors. This way, in case of a positive impact score, we could assess the robustness of this effect.  </w:t>
      </w:r>
    </w:p>
    <w:p w14:paraId="0580B72B" w14:textId="2B4643B0" w:rsidR="009916F7" w:rsidRPr="00E0500A" w:rsidRDefault="006B5629" w:rsidP="006B5629">
      <w:pPr>
        <w:pStyle w:val="Heading1"/>
        <w:rPr>
          <w:rFonts w:ascii="Garamond" w:hAnsi="Garamond" w:cs="Times New Roman"/>
          <w:szCs w:val="24"/>
          <w:lang w:val="en-US"/>
        </w:rPr>
      </w:pPr>
      <w:bookmarkStart w:id="35" w:name="_Toc132966728"/>
      <w:bookmarkStart w:id="36" w:name="_Toc176538719"/>
      <w:r w:rsidRPr="00E0500A">
        <w:rPr>
          <w:rFonts w:ascii="Garamond" w:hAnsi="Garamond" w:cs="Times New Roman"/>
          <w:szCs w:val="24"/>
          <w:lang w:val="en-US"/>
        </w:rPr>
        <w:t>Results of the systematic search</w:t>
      </w:r>
      <w:bookmarkEnd w:id="35"/>
      <w:bookmarkEnd w:id="36"/>
    </w:p>
    <w:p w14:paraId="0F49456E" w14:textId="1249548E" w:rsidR="00020889" w:rsidRPr="00E0500A" w:rsidRDefault="006B5629" w:rsidP="006B5629">
      <w:pPr>
        <w:rPr>
          <w:rFonts w:ascii="Garamond" w:eastAsia="Times New Roman" w:hAnsi="Garamond" w:cs="Times New Roman"/>
          <w:sz w:val="24"/>
          <w:szCs w:val="24"/>
          <w:lang w:val="en-US" w:eastAsia="fr-FR"/>
        </w:rPr>
      </w:pPr>
      <w:r w:rsidRPr="00E0500A">
        <w:rPr>
          <w:rFonts w:ascii="Garamond" w:eastAsia="Times New Roman" w:hAnsi="Garamond" w:cs="Times New Roman"/>
          <w:sz w:val="24"/>
          <w:szCs w:val="24"/>
          <w:lang w:val="en-US" w:eastAsia="fr-FR"/>
        </w:rPr>
        <w:t xml:space="preserve">To ensure reproducibility of the systematic search process, the search results were recorded in a spreadsheet available online after duplicates were removed. It can </w:t>
      </w:r>
      <w:r w:rsidR="009726F0" w:rsidRPr="00E0500A">
        <w:rPr>
          <w:rFonts w:ascii="Garamond" w:eastAsia="Times New Roman" w:hAnsi="Garamond" w:cs="Times New Roman"/>
          <w:sz w:val="24"/>
          <w:szCs w:val="24"/>
          <w:lang w:val="en-US" w:eastAsia="fr-FR"/>
        </w:rPr>
        <w:t>be accessed</w:t>
      </w:r>
      <w:r w:rsidRPr="00E0500A">
        <w:rPr>
          <w:rFonts w:ascii="Garamond" w:eastAsia="Times New Roman" w:hAnsi="Garamond" w:cs="Times New Roman"/>
          <w:sz w:val="24"/>
          <w:szCs w:val="24"/>
          <w:lang w:val="en-US" w:eastAsia="fr-FR"/>
        </w:rPr>
        <w:t xml:space="preserve"> through the following link: </w:t>
      </w:r>
      <w:hyperlink r:id="rId33" w:history="1">
        <w:r w:rsidR="00E0500A" w:rsidRPr="00F72B54">
          <w:rPr>
            <w:rStyle w:val="Hyperlink"/>
            <w:rFonts w:ascii="Garamond" w:eastAsia="Times New Roman" w:hAnsi="Garamond" w:cs="Times New Roman"/>
            <w:sz w:val="24"/>
            <w:szCs w:val="24"/>
            <w:lang w:val="en-US" w:eastAsia="fr-FR"/>
          </w:rPr>
          <w:t>https://docs.google.com/spreadsheets/d/14pDgxZIo-MKjApaQRFGg9bKgLbKC5dOQ-RWg93eLplE/edit?usp=sharing</w:t>
        </w:r>
      </w:hyperlink>
      <w:r w:rsidRPr="00E0500A">
        <w:rPr>
          <w:rFonts w:ascii="Garamond" w:eastAsia="Times New Roman" w:hAnsi="Garamond" w:cs="Times New Roman"/>
          <w:sz w:val="24"/>
          <w:szCs w:val="24"/>
          <w:lang w:val="en-US" w:eastAsia="fr-FR"/>
        </w:rPr>
        <w:t xml:space="preserve"> </w:t>
      </w:r>
    </w:p>
    <w:p w14:paraId="5A52D574" w14:textId="77777777" w:rsidR="004C31E1" w:rsidRPr="00E0500A" w:rsidRDefault="00752ED0" w:rsidP="009916F7">
      <w:pPr>
        <w:pStyle w:val="Heading1"/>
        <w:jc w:val="both"/>
        <w:rPr>
          <w:rFonts w:ascii="Garamond" w:hAnsi="Garamond" w:cs="Times New Roman"/>
          <w:szCs w:val="24"/>
          <w:lang w:val="en-US"/>
        </w:rPr>
      </w:pPr>
      <w:bookmarkStart w:id="37" w:name="_Toc176538720"/>
      <w:r w:rsidRPr="00E0500A">
        <w:rPr>
          <w:rFonts w:ascii="Garamond" w:hAnsi="Garamond" w:cs="Times New Roman"/>
          <w:szCs w:val="24"/>
          <w:lang w:val="en-US"/>
        </w:rPr>
        <w:t xml:space="preserve">Robustness </w:t>
      </w:r>
      <w:r w:rsidR="009916F7" w:rsidRPr="00E0500A">
        <w:rPr>
          <w:rFonts w:ascii="Garamond" w:hAnsi="Garamond" w:cs="Times New Roman"/>
          <w:szCs w:val="24"/>
          <w:lang w:val="en-US"/>
        </w:rPr>
        <w:t>checks</w:t>
      </w:r>
      <w:bookmarkEnd w:id="37"/>
    </w:p>
    <w:p w14:paraId="3A8ECE74" w14:textId="6A7412B7" w:rsidR="00556E6C" w:rsidRPr="00E0500A" w:rsidRDefault="004C31E1" w:rsidP="004C31E1">
      <w:pPr>
        <w:pStyle w:val="Heading2"/>
        <w:rPr>
          <w:rFonts w:ascii="Garamond" w:hAnsi="Garamond"/>
          <w:lang w:val="en-US"/>
        </w:rPr>
      </w:pPr>
      <w:bookmarkStart w:id="38" w:name="_Toc176538721"/>
      <w:r w:rsidRPr="00E0500A">
        <w:rPr>
          <w:rFonts w:ascii="Garamond" w:hAnsi="Garamond"/>
          <w:lang w:val="en-US"/>
        </w:rPr>
        <w:t>C</w:t>
      </w:r>
      <w:r w:rsidR="00556E6C" w:rsidRPr="00E0500A">
        <w:rPr>
          <w:rFonts w:ascii="Garamond" w:hAnsi="Garamond"/>
          <w:lang w:val="en-US"/>
        </w:rPr>
        <w:t>oding comparison</w:t>
      </w:r>
      <w:bookmarkEnd w:id="38"/>
    </w:p>
    <w:p w14:paraId="13930E3C" w14:textId="77777777" w:rsidR="00556E6C" w:rsidRPr="00E0500A" w:rsidRDefault="00556E6C" w:rsidP="009916F7">
      <w:pPr>
        <w:jc w:val="both"/>
        <w:rPr>
          <w:rFonts w:ascii="Garamond" w:hAnsi="Garamond" w:cs="Times New Roman"/>
          <w:sz w:val="24"/>
          <w:szCs w:val="24"/>
          <w:lang w:val="en-US"/>
        </w:rPr>
      </w:pPr>
    </w:p>
    <w:p w14:paraId="0B95E253" w14:textId="481E3CBB" w:rsidR="00556E6C" w:rsidRPr="00E0500A" w:rsidRDefault="00556E6C" w:rsidP="004C31E1">
      <w:pPr>
        <w:pStyle w:val="Heading3"/>
        <w:rPr>
          <w:rFonts w:ascii="Garamond" w:hAnsi="Garamond"/>
          <w:lang w:val="en-US"/>
        </w:rPr>
      </w:pPr>
      <w:bookmarkStart w:id="39" w:name="_Toc132966731"/>
      <w:bookmarkStart w:id="40" w:name="_Toc176538722"/>
      <w:r w:rsidRPr="00E0500A">
        <w:rPr>
          <w:rFonts w:ascii="Garamond" w:hAnsi="Garamond"/>
          <w:lang w:val="en-US"/>
        </w:rPr>
        <w:t>Risk of bias assessment: QATSDD score</w:t>
      </w:r>
      <w:bookmarkEnd w:id="39"/>
      <w:bookmarkEnd w:id="40"/>
    </w:p>
    <w:p w14:paraId="4B0CAEB2" w14:textId="77777777" w:rsidR="004C31E1" w:rsidRPr="00E0500A" w:rsidRDefault="004C31E1" w:rsidP="004C31E1">
      <w:pPr>
        <w:rPr>
          <w:rFonts w:ascii="Garamond" w:hAnsi="Garamond"/>
          <w:lang w:val="en-US"/>
        </w:rPr>
      </w:pPr>
    </w:p>
    <w:p w14:paraId="1865970B" w14:textId="646042EB" w:rsidR="00D35312" w:rsidRPr="00E0500A" w:rsidRDefault="00D35312" w:rsidP="00D35312">
      <w:pPr>
        <w:pStyle w:val="Heading3"/>
        <w:rPr>
          <w:rFonts w:ascii="Garamond" w:hAnsi="Garamond" w:cs="Times New Roman"/>
          <w:lang w:val="en-US"/>
        </w:rPr>
      </w:pPr>
      <w:bookmarkStart w:id="41" w:name="_Toc102401200"/>
      <w:bookmarkStart w:id="42" w:name="_Toc132966732"/>
      <w:bookmarkStart w:id="43" w:name="_Toc176538723"/>
      <w:r w:rsidRPr="00E0500A">
        <w:rPr>
          <w:rFonts w:ascii="Garamond" w:hAnsi="Garamond" w:cs="Times New Roman"/>
          <w:lang w:val="en-US"/>
        </w:rPr>
        <w:t>Inter-rater reliability</w:t>
      </w:r>
      <w:bookmarkEnd w:id="41"/>
      <w:bookmarkEnd w:id="42"/>
      <w:bookmarkEnd w:id="43"/>
    </w:p>
    <w:p w14:paraId="10184B6B" w14:textId="477F3D7A" w:rsidR="00556E6C" w:rsidRPr="00E0500A" w:rsidRDefault="00556E6C"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Assessment of inter-rater reliability </w:t>
      </w:r>
      <w:r w:rsidR="00D35312" w:rsidRPr="00E0500A">
        <w:rPr>
          <w:rFonts w:ascii="Garamond" w:hAnsi="Garamond" w:cs="Times New Roman"/>
          <w:sz w:val="24"/>
          <w:szCs w:val="24"/>
          <w:lang w:val="en-US"/>
        </w:rPr>
        <w:t>were done by</w:t>
      </w:r>
      <w:r w:rsidRPr="00E0500A">
        <w:rPr>
          <w:rFonts w:ascii="Garamond" w:hAnsi="Garamond" w:cs="Times New Roman"/>
          <w:sz w:val="24"/>
          <w:szCs w:val="24"/>
          <w:lang w:val="en-US"/>
        </w:rPr>
        <w:t xml:space="preserve"> comparing the coding of two different coders. Coder 1 is the main author of the article. Coder 2 is less knowledgeable of the literature and the theoretical framework. </w:t>
      </w:r>
    </w:p>
    <w:p w14:paraId="0F12035E" w14:textId="54A6077B" w:rsidR="00556E6C" w:rsidRPr="00E0500A" w:rsidRDefault="00556E6C"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The analysis </w:t>
      </w:r>
      <w:r w:rsidR="009916F7" w:rsidRPr="00E0500A">
        <w:rPr>
          <w:rFonts w:ascii="Garamond" w:hAnsi="Garamond" w:cs="Times New Roman"/>
          <w:sz w:val="24"/>
          <w:szCs w:val="24"/>
          <w:lang w:val="en-US"/>
        </w:rPr>
        <w:t>has</w:t>
      </w:r>
      <w:r w:rsidRPr="00E0500A">
        <w:rPr>
          <w:rFonts w:ascii="Garamond" w:hAnsi="Garamond" w:cs="Times New Roman"/>
          <w:sz w:val="24"/>
          <w:szCs w:val="24"/>
          <w:lang w:val="en-US"/>
        </w:rPr>
        <w:t xml:space="preserve"> been computed on the basis of the QATSDD score attributed by each coders to the 27 articles included</w:t>
      </w:r>
      <w:r w:rsidR="001D368F" w:rsidRPr="00E0500A">
        <w:rPr>
          <w:rFonts w:ascii="Garamond" w:hAnsi="Garamond" w:cs="Times New Roman"/>
          <w:sz w:val="24"/>
          <w:szCs w:val="24"/>
          <w:lang w:val="en-US"/>
        </w:rPr>
        <w:t xml:space="preserve"> (n=27)</w:t>
      </w:r>
      <w:r w:rsidRPr="00E0500A">
        <w:rPr>
          <w:rFonts w:ascii="Garamond" w:hAnsi="Garamond" w:cs="Times New Roman"/>
          <w:sz w:val="24"/>
          <w:szCs w:val="24"/>
          <w:lang w:val="en-US"/>
        </w:rPr>
        <w:t xml:space="preserve">. </w:t>
      </w:r>
      <w:r w:rsidR="00DD2410" w:rsidRPr="00E0500A">
        <w:rPr>
          <w:rFonts w:ascii="Garamond" w:hAnsi="Garamond" w:cs="Times New Roman"/>
          <w:sz w:val="24"/>
          <w:szCs w:val="24"/>
          <w:lang w:val="en-US"/>
        </w:rPr>
        <w:t xml:space="preserve">The following sections shows a comparison of coding between coder 1 and coder 2, according to </w:t>
      </w:r>
      <w:r w:rsidR="00D35312" w:rsidRPr="00E0500A">
        <w:rPr>
          <w:rFonts w:ascii="Garamond" w:hAnsi="Garamond" w:cs="Times New Roman"/>
          <w:sz w:val="24"/>
          <w:szCs w:val="24"/>
          <w:lang w:val="en-US"/>
        </w:rPr>
        <w:t xml:space="preserve">their </w:t>
      </w:r>
      <w:r w:rsidR="00DD2410" w:rsidRPr="00E0500A">
        <w:rPr>
          <w:rFonts w:ascii="Garamond" w:hAnsi="Garamond" w:cs="Times New Roman"/>
          <w:sz w:val="24"/>
          <w:szCs w:val="24"/>
          <w:lang w:val="en-US"/>
        </w:rPr>
        <w:t>correlation coefficient</w:t>
      </w:r>
      <w:r w:rsidR="00D35312" w:rsidRPr="00E0500A">
        <w:rPr>
          <w:rFonts w:ascii="Garamond" w:hAnsi="Garamond" w:cs="Times New Roman"/>
          <w:sz w:val="24"/>
          <w:szCs w:val="24"/>
          <w:lang w:val="en-US"/>
        </w:rPr>
        <w:t>.</w:t>
      </w:r>
    </w:p>
    <w:p w14:paraId="4117E92B" w14:textId="77777777" w:rsidR="00556E6C" w:rsidRPr="00E0500A" w:rsidRDefault="00556E6C" w:rsidP="009916F7">
      <w:pPr>
        <w:pStyle w:val="Heading3"/>
        <w:jc w:val="both"/>
        <w:rPr>
          <w:rFonts w:ascii="Garamond" w:hAnsi="Garamond" w:cs="Times New Roman"/>
        </w:rPr>
      </w:pPr>
      <w:bookmarkStart w:id="44" w:name="_Toc102401201"/>
      <w:bookmarkStart w:id="45" w:name="_Toc132966733"/>
      <w:bookmarkStart w:id="46" w:name="_Toc176538724"/>
      <w:r w:rsidRPr="00E0500A">
        <w:rPr>
          <w:rFonts w:ascii="Garamond" w:hAnsi="Garamond" w:cs="Times New Roman"/>
        </w:rPr>
        <w:t>Correlation coefficient</w:t>
      </w:r>
      <w:bookmarkEnd w:id="44"/>
      <w:bookmarkEnd w:id="45"/>
      <w:bookmarkEnd w:id="46"/>
    </w:p>
    <w:p w14:paraId="4D58DD0E" w14:textId="435DE6CD" w:rsidR="00DD2410" w:rsidRPr="00E0500A" w:rsidRDefault="00DD2410" w:rsidP="009916F7">
      <w:pPr>
        <w:jc w:val="both"/>
        <w:rPr>
          <w:rFonts w:ascii="Garamond" w:hAnsi="Garamond" w:cs="Times New Roman"/>
          <w:sz w:val="24"/>
          <w:szCs w:val="24"/>
        </w:rPr>
      </w:pPr>
      <w:r w:rsidRPr="00E0500A">
        <w:rPr>
          <w:rFonts w:ascii="Garamond" w:hAnsi="Garamond" w:cs="Times New Roman"/>
          <w:sz w:val="24"/>
          <w:szCs w:val="24"/>
        </w:rPr>
        <w:br/>
        <w:t>Correlation coefficient r = 0.</w:t>
      </w:r>
      <w:r w:rsidR="00054840" w:rsidRPr="00E0500A">
        <w:rPr>
          <w:rFonts w:ascii="Garamond" w:hAnsi="Garamond" w:cs="Times New Roman"/>
          <w:sz w:val="24"/>
          <w:szCs w:val="24"/>
        </w:rPr>
        <w:t>8</w:t>
      </w:r>
      <w:r w:rsidR="00D35312" w:rsidRPr="00E0500A">
        <w:rPr>
          <w:rFonts w:ascii="Garamond" w:hAnsi="Garamond" w:cs="Times New Roman"/>
          <w:sz w:val="24"/>
          <w:szCs w:val="24"/>
        </w:rPr>
        <w:t>3</w:t>
      </w:r>
      <w:r w:rsidRPr="00E0500A">
        <w:rPr>
          <w:rFonts w:ascii="Garamond" w:hAnsi="Garamond" w:cs="Times New Roman"/>
          <w:sz w:val="24"/>
          <w:szCs w:val="24"/>
        </w:rPr>
        <w:t>, 95% IC [0.</w:t>
      </w:r>
      <w:r w:rsidR="00054840" w:rsidRPr="00E0500A">
        <w:rPr>
          <w:rFonts w:ascii="Garamond" w:hAnsi="Garamond" w:cs="Times New Roman"/>
          <w:sz w:val="24"/>
          <w:szCs w:val="24"/>
        </w:rPr>
        <w:t>6</w:t>
      </w:r>
      <w:r w:rsidR="00D35312" w:rsidRPr="00E0500A">
        <w:rPr>
          <w:rFonts w:ascii="Garamond" w:hAnsi="Garamond" w:cs="Times New Roman"/>
          <w:sz w:val="24"/>
          <w:szCs w:val="24"/>
        </w:rPr>
        <w:t>5</w:t>
      </w:r>
      <w:r w:rsidRPr="00E0500A">
        <w:rPr>
          <w:rFonts w:ascii="Garamond" w:hAnsi="Garamond" w:cs="Times New Roman"/>
          <w:sz w:val="24"/>
          <w:szCs w:val="24"/>
        </w:rPr>
        <w:t xml:space="preserve">; </w:t>
      </w:r>
      <w:r w:rsidR="00054840" w:rsidRPr="00E0500A">
        <w:rPr>
          <w:rFonts w:ascii="Garamond" w:hAnsi="Garamond" w:cs="Times New Roman"/>
          <w:sz w:val="24"/>
          <w:szCs w:val="24"/>
        </w:rPr>
        <w:t>0.9</w:t>
      </w:r>
      <w:r w:rsidR="00D35312" w:rsidRPr="00E0500A">
        <w:rPr>
          <w:rFonts w:ascii="Garamond" w:hAnsi="Garamond" w:cs="Times New Roman"/>
          <w:sz w:val="24"/>
          <w:szCs w:val="24"/>
        </w:rPr>
        <w:t>2</w:t>
      </w:r>
      <w:r w:rsidRPr="00E0500A">
        <w:rPr>
          <w:rFonts w:ascii="Garamond" w:hAnsi="Garamond" w:cs="Times New Roman"/>
          <w:sz w:val="24"/>
          <w:szCs w:val="24"/>
        </w:rPr>
        <w:t>]</w:t>
      </w:r>
    </w:p>
    <w:p w14:paraId="65253208" w14:textId="77777777" w:rsidR="00DD2410" w:rsidRPr="00E0500A" w:rsidRDefault="00DD241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T-test </w:t>
      </w:r>
      <w:r w:rsidR="001D368F" w:rsidRPr="00E0500A">
        <w:rPr>
          <w:rFonts w:ascii="Garamond" w:hAnsi="Garamond" w:cs="Times New Roman"/>
          <w:sz w:val="24"/>
          <w:szCs w:val="24"/>
          <w:lang w:val="en-US"/>
        </w:rPr>
        <w:t>results:</w:t>
      </w:r>
    </w:p>
    <w:p w14:paraId="421097F9" w14:textId="77777777" w:rsidR="00D35312" w:rsidRPr="00E0500A" w:rsidRDefault="00D35312"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t = 7.3118, df = 25, p-value = 1.163e-07 </w:t>
      </w:r>
    </w:p>
    <w:p w14:paraId="37D2F964" w14:textId="10E526DD" w:rsidR="00DD2410" w:rsidRPr="00E0500A" w:rsidRDefault="001D368F" w:rsidP="009916F7">
      <w:pPr>
        <w:jc w:val="both"/>
        <w:rPr>
          <w:rFonts w:ascii="Garamond" w:hAnsi="Garamond" w:cs="Times New Roman"/>
          <w:sz w:val="24"/>
          <w:szCs w:val="24"/>
          <w:lang w:val="en-US"/>
        </w:rPr>
      </w:pPr>
      <w:r w:rsidRPr="00E0500A">
        <w:rPr>
          <w:rFonts w:ascii="Garamond" w:hAnsi="Garamond" w:cs="Times New Roman"/>
          <w:sz w:val="24"/>
          <w:szCs w:val="24"/>
          <w:lang w:val="en-US"/>
        </w:rPr>
        <w:t>Alternative</w:t>
      </w:r>
      <w:r w:rsidR="00DD2410" w:rsidRPr="00E0500A">
        <w:rPr>
          <w:rFonts w:ascii="Garamond" w:hAnsi="Garamond" w:cs="Times New Roman"/>
          <w:sz w:val="24"/>
          <w:szCs w:val="24"/>
          <w:lang w:val="en-US"/>
        </w:rPr>
        <w:t xml:space="preserve"> hypothesis: true correlation is not equal to 0</w:t>
      </w:r>
    </w:p>
    <w:p w14:paraId="5EA0A5D8" w14:textId="4EAD33DD" w:rsidR="00D35312" w:rsidRPr="00E0500A" w:rsidRDefault="00D35312" w:rsidP="00D35312">
      <w:pPr>
        <w:pStyle w:val="Heading3"/>
        <w:rPr>
          <w:rFonts w:ascii="Garamond" w:hAnsi="Garamond" w:cs="Times New Roman"/>
          <w:lang w:val="en-US"/>
        </w:rPr>
      </w:pPr>
      <w:bookmarkStart w:id="47" w:name="_Toc102401202"/>
      <w:bookmarkStart w:id="48" w:name="_Toc132966734"/>
      <w:bookmarkStart w:id="49" w:name="_Toc176538725"/>
      <w:r w:rsidRPr="00E0500A">
        <w:rPr>
          <w:rFonts w:ascii="Garamond" w:hAnsi="Garamond" w:cs="Times New Roman"/>
          <w:lang w:val="en-US"/>
        </w:rPr>
        <w:t>Intra-rater reliability</w:t>
      </w:r>
      <w:bookmarkEnd w:id="47"/>
      <w:bookmarkEnd w:id="48"/>
      <w:bookmarkEnd w:id="49"/>
    </w:p>
    <w:p w14:paraId="540733CC" w14:textId="4B153317" w:rsidR="00D35312" w:rsidRPr="00E0500A" w:rsidRDefault="00D35312" w:rsidP="00D35312">
      <w:pPr>
        <w:jc w:val="both"/>
        <w:rPr>
          <w:rFonts w:ascii="Garamond" w:hAnsi="Garamond" w:cs="Times New Roman"/>
          <w:sz w:val="24"/>
          <w:szCs w:val="24"/>
          <w:lang w:val="en-US"/>
        </w:rPr>
      </w:pPr>
      <w:r w:rsidRPr="00E0500A">
        <w:rPr>
          <w:rFonts w:ascii="Garamond" w:hAnsi="Garamond" w:cs="Times New Roman"/>
          <w:sz w:val="24"/>
          <w:szCs w:val="24"/>
          <w:lang w:val="en-US"/>
        </w:rPr>
        <w:t xml:space="preserve">Intra-rater reliability were assessed by comparing the coding of Coder 1 at two time points, three months apart. </w:t>
      </w:r>
    </w:p>
    <w:p w14:paraId="335AFB44" w14:textId="0FBCFD9C" w:rsidR="00D35312" w:rsidRPr="00E0500A" w:rsidRDefault="00D35312" w:rsidP="00D35312">
      <w:pPr>
        <w:jc w:val="both"/>
        <w:rPr>
          <w:rFonts w:ascii="Garamond" w:hAnsi="Garamond" w:cs="Times New Roman"/>
          <w:sz w:val="24"/>
          <w:szCs w:val="24"/>
          <w:lang w:val="en-US"/>
        </w:rPr>
      </w:pPr>
      <w:r w:rsidRPr="00E0500A">
        <w:rPr>
          <w:rFonts w:ascii="Garamond" w:hAnsi="Garamond" w:cs="Times New Roman"/>
          <w:sz w:val="24"/>
          <w:szCs w:val="24"/>
          <w:lang w:val="en-US"/>
        </w:rPr>
        <w:t>The analysis has been computed on the basis of the QATSDD score attributed Coder 1 to the 27 articles included (n=27) at the two time points, using a correlation coefficient.</w:t>
      </w:r>
    </w:p>
    <w:p w14:paraId="44663798" w14:textId="77777777" w:rsidR="00D35312" w:rsidRPr="00E0500A" w:rsidRDefault="00D35312" w:rsidP="00D35312">
      <w:pPr>
        <w:pStyle w:val="Heading3"/>
        <w:jc w:val="both"/>
        <w:rPr>
          <w:rFonts w:ascii="Garamond" w:hAnsi="Garamond" w:cs="Times New Roman"/>
        </w:rPr>
      </w:pPr>
      <w:bookmarkStart w:id="50" w:name="_Toc102401203"/>
      <w:bookmarkStart w:id="51" w:name="_Toc132966735"/>
      <w:bookmarkStart w:id="52" w:name="_Toc176538726"/>
      <w:r w:rsidRPr="00E0500A">
        <w:rPr>
          <w:rFonts w:ascii="Garamond" w:hAnsi="Garamond" w:cs="Times New Roman"/>
        </w:rPr>
        <w:t>Correlation coefficient</w:t>
      </w:r>
      <w:bookmarkEnd w:id="50"/>
      <w:bookmarkEnd w:id="51"/>
      <w:bookmarkEnd w:id="52"/>
    </w:p>
    <w:p w14:paraId="206F9E88" w14:textId="522AC170" w:rsidR="00D35312" w:rsidRPr="00E0500A" w:rsidRDefault="00D35312" w:rsidP="00D35312">
      <w:pPr>
        <w:jc w:val="both"/>
        <w:rPr>
          <w:rFonts w:ascii="Garamond" w:hAnsi="Garamond" w:cs="Times New Roman"/>
          <w:sz w:val="24"/>
          <w:szCs w:val="24"/>
        </w:rPr>
      </w:pPr>
      <w:r w:rsidRPr="00E0500A">
        <w:rPr>
          <w:rFonts w:ascii="Garamond" w:hAnsi="Garamond" w:cs="Times New Roman"/>
          <w:sz w:val="24"/>
          <w:szCs w:val="24"/>
        </w:rPr>
        <w:br/>
        <w:t>Correlation coefficient r = 0.96, 95% IC [0.91; 0.98]</w:t>
      </w:r>
    </w:p>
    <w:p w14:paraId="752198DA" w14:textId="77777777" w:rsidR="00D35312" w:rsidRPr="00E0500A" w:rsidRDefault="00D35312" w:rsidP="00D35312">
      <w:pPr>
        <w:jc w:val="both"/>
        <w:rPr>
          <w:rFonts w:ascii="Garamond" w:hAnsi="Garamond" w:cs="Times New Roman"/>
          <w:sz w:val="24"/>
          <w:szCs w:val="24"/>
          <w:lang w:val="en-US"/>
        </w:rPr>
      </w:pPr>
      <w:r w:rsidRPr="00E0500A">
        <w:rPr>
          <w:rFonts w:ascii="Garamond" w:hAnsi="Garamond" w:cs="Times New Roman"/>
          <w:sz w:val="24"/>
          <w:szCs w:val="24"/>
          <w:lang w:val="en-US"/>
        </w:rPr>
        <w:t>T-test results:</w:t>
      </w:r>
    </w:p>
    <w:p w14:paraId="60A31360" w14:textId="77777777" w:rsidR="00D35312" w:rsidRPr="00E0500A" w:rsidRDefault="00D35312" w:rsidP="00D35312">
      <w:pPr>
        <w:jc w:val="both"/>
        <w:rPr>
          <w:rFonts w:ascii="Garamond" w:hAnsi="Garamond" w:cs="Times New Roman"/>
          <w:sz w:val="24"/>
          <w:szCs w:val="24"/>
          <w:lang w:val="en-US"/>
        </w:rPr>
      </w:pPr>
      <w:r w:rsidRPr="00E0500A">
        <w:rPr>
          <w:rFonts w:ascii="Garamond" w:hAnsi="Garamond" w:cs="Times New Roman"/>
          <w:sz w:val="24"/>
          <w:szCs w:val="24"/>
          <w:lang w:val="en-US"/>
        </w:rPr>
        <w:lastRenderedPageBreak/>
        <w:t>t = 16.187, df = 25, p-value = 9.268e-15</w:t>
      </w:r>
    </w:p>
    <w:p w14:paraId="6B7A56BB" w14:textId="59A31680" w:rsidR="00D35312" w:rsidRPr="00E0500A" w:rsidRDefault="00D35312" w:rsidP="00D35312">
      <w:pPr>
        <w:jc w:val="both"/>
        <w:rPr>
          <w:rFonts w:ascii="Garamond" w:hAnsi="Garamond" w:cs="Times New Roman"/>
          <w:sz w:val="24"/>
          <w:szCs w:val="24"/>
          <w:lang w:val="en-US"/>
        </w:rPr>
      </w:pPr>
      <w:r w:rsidRPr="00E0500A">
        <w:rPr>
          <w:rFonts w:ascii="Garamond" w:hAnsi="Garamond" w:cs="Times New Roman"/>
          <w:sz w:val="24"/>
          <w:szCs w:val="24"/>
          <w:lang w:val="en-US"/>
        </w:rPr>
        <w:t>Alternative hypothesis: true correlation is not equal to 0</w:t>
      </w:r>
    </w:p>
    <w:p w14:paraId="54945E27" w14:textId="77777777" w:rsidR="001D368F" w:rsidRPr="00E0500A" w:rsidRDefault="001D368F" w:rsidP="004C31E1">
      <w:pPr>
        <w:pStyle w:val="Heading3"/>
        <w:rPr>
          <w:rFonts w:ascii="Garamond" w:hAnsi="Garamond"/>
          <w:lang w:val="en-US"/>
        </w:rPr>
      </w:pPr>
    </w:p>
    <w:p w14:paraId="237DF79B" w14:textId="7722E516" w:rsidR="00D35312" w:rsidRPr="00E0500A" w:rsidRDefault="001D368F" w:rsidP="004C31E1">
      <w:pPr>
        <w:pStyle w:val="Heading3"/>
        <w:rPr>
          <w:rFonts w:ascii="Garamond" w:hAnsi="Garamond"/>
          <w:lang w:val="en-US"/>
        </w:rPr>
      </w:pPr>
      <w:bookmarkStart w:id="53" w:name="_Toc132966736"/>
      <w:bookmarkStart w:id="54" w:name="_Toc176538727"/>
      <w:r w:rsidRPr="00E0500A">
        <w:rPr>
          <w:rFonts w:ascii="Garamond" w:hAnsi="Garamond"/>
          <w:lang w:val="en-US"/>
        </w:rPr>
        <w:t>Impact score</w:t>
      </w:r>
      <w:bookmarkEnd w:id="53"/>
      <w:bookmarkEnd w:id="54"/>
      <w:r w:rsidRPr="00E0500A">
        <w:rPr>
          <w:rFonts w:ascii="Garamond" w:hAnsi="Garamond"/>
          <w:lang w:val="en-US"/>
        </w:rPr>
        <w:t xml:space="preserve"> </w:t>
      </w:r>
    </w:p>
    <w:p w14:paraId="10BB8211" w14:textId="4278854F" w:rsidR="00D35312" w:rsidRPr="00E0500A" w:rsidRDefault="00D35312" w:rsidP="00D35312">
      <w:pPr>
        <w:pStyle w:val="Heading3"/>
        <w:rPr>
          <w:rFonts w:ascii="Garamond" w:hAnsi="Garamond" w:cs="Times New Roman"/>
          <w:lang w:val="en-US"/>
        </w:rPr>
      </w:pPr>
      <w:bookmarkStart w:id="55" w:name="_Toc132966737"/>
      <w:bookmarkStart w:id="56" w:name="_Toc176538728"/>
      <w:r w:rsidRPr="00E0500A">
        <w:rPr>
          <w:rFonts w:ascii="Garamond" w:hAnsi="Garamond" w:cs="Times New Roman"/>
          <w:lang w:val="en-US"/>
        </w:rPr>
        <w:t>Inter-rater reliability</w:t>
      </w:r>
      <w:bookmarkEnd w:id="55"/>
      <w:bookmarkEnd w:id="56"/>
    </w:p>
    <w:p w14:paraId="6E59EAF0" w14:textId="51F0C568" w:rsidR="001D368F" w:rsidRPr="00E0500A" w:rsidRDefault="001D368F" w:rsidP="009916F7">
      <w:pPr>
        <w:jc w:val="both"/>
        <w:rPr>
          <w:rFonts w:ascii="Garamond" w:hAnsi="Garamond" w:cs="Times New Roman"/>
          <w:sz w:val="24"/>
          <w:szCs w:val="24"/>
          <w:lang w:val="en-US"/>
        </w:rPr>
      </w:pPr>
      <w:r w:rsidRPr="00E0500A">
        <w:rPr>
          <w:rFonts w:ascii="Garamond" w:hAnsi="Garamond" w:cs="Times New Roman"/>
          <w:sz w:val="24"/>
          <w:szCs w:val="24"/>
          <w:lang w:val="en-US"/>
        </w:rPr>
        <w:br/>
      </w:r>
      <w:r w:rsidR="00D35312" w:rsidRPr="00E0500A">
        <w:rPr>
          <w:rFonts w:ascii="Garamond" w:hAnsi="Garamond" w:cs="Times New Roman"/>
          <w:sz w:val="24"/>
          <w:szCs w:val="24"/>
          <w:lang w:val="en-US"/>
        </w:rPr>
        <w:t>Correlation</w:t>
      </w:r>
      <w:r w:rsidRPr="00E0500A">
        <w:rPr>
          <w:rFonts w:ascii="Garamond" w:hAnsi="Garamond" w:cs="Times New Roman"/>
          <w:sz w:val="24"/>
          <w:szCs w:val="24"/>
          <w:lang w:val="en-US"/>
        </w:rPr>
        <w:t xml:space="preserve"> coefficient r = </w:t>
      </w:r>
      <w:r w:rsidR="00054840" w:rsidRPr="00E0500A">
        <w:rPr>
          <w:rFonts w:ascii="Garamond" w:hAnsi="Garamond" w:cs="Times New Roman"/>
          <w:sz w:val="24"/>
          <w:szCs w:val="24"/>
          <w:lang w:val="en-US"/>
        </w:rPr>
        <w:t>0.895</w:t>
      </w:r>
      <w:r w:rsidRPr="00E0500A">
        <w:rPr>
          <w:rFonts w:ascii="Garamond" w:hAnsi="Garamond" w:cs="Times New Roman"/>
          <w:sz w:val="24"/>
          <w:szCs w:val="24"/>
          <w:lang w:val="en-US"/>
        </w:rPr>
        <w:t xml:space="preserve">, 95% IC [0.857; </w:t>
      </w:r>
      <w:r w:rsidR="00054840" w:rsidRPr="00E0500A">
        <w:rPr>
          <w:rFonts w:ascii="Garamond" w:hAnsi="Garamond" w:cs="Times New Roman"/>
          <w:sz w:val="24"/>
          <w:szCs w:val="24"/>
          <w:lang w:val="en-US"/>
        </w:rPr>
        <w:t>0.9</w:t>
      </w:r>
      <w:r w:rsidR="00DB6015" w:rsidRPr="00E0500A">
        <w:rPr>
          <w:rFonts w:ascii="Garamond" w:hAnsi="Garamond" w:cs="Times New Roman"/>
          <w:sz w:val="24"/>
          <w:szCs w:val="24"/>
          <w:lang w:val="en-US"/>
        </w:rPr>
        <w:t>23</w:t>
      </w:r>
      <w:r w:rsidRPr="00E0500A">
        <w:rPr>
          <w:rFonts w:ascii="Garamond" w:hAnsi="Garamond" w:cs="Times New Roman"/>
          <w:sz w:val="24"/>
          <w:szCs w:val="24"/>
          <w:lang w:val="en-US"/>
        </w:rPr>
        <w:t>]</w:t>
      </w:r>
    </w:p>
    <w:p w14:paraId="0A96F02D" w14:textId="77777777" w:rsidR="00DD2410" w:rsidRPr="00E0500A" w:rsidRDefault="00054840" w:rsidP="009916F7">
      <w:pPr>
        <w:jc w:val="both"/>
        <w:rPr>
          <w:rFonts w:ascii="Garamond" w:hAnsi="Garamond" w:cs="Times New Roman"/>
          <w:sz w:val="24"/>
          <w:szCs w:val="24"/>
          <w:lang w:val="en-US"/>
        </w:rPr>
      </w:pPr>
      <w:r w:rsidRPr="00E0500A">
        <w:rPr>
          <w:rFonts w:ascii="Garamond" w:hAnsi="Garamond" w:cs="Times New Roman"/>
          <w:sz w:val="24"/>
          <w:szCs w:val="24"/>
          <w:lang w:val="en-US"/>
        </w:rPr>
        <w:t>T-test results:</w:t>
      </w:r>
    </w:p>
    <w:p w14:paraId="5B88B2E8" w14:textId="77777777" w:rsidR="001D368F" w:rsidRPr="00E0500A" w:rsidRDefault="001D368F" w:rsidP="009916F7">
      <w:pPr>
        <w:jc w:val="both"/>
        <w:rPr>
          <w:rFonts w:ascii="Garamond" w:hAnsi="Garamond" w:cs="Times New Roman"/>
          <w:sz w:val="24"/>
          <w:szCs w:val="24"/>
          <w:lang w:val="en-US"/>
        </w:rPr>
      </w:pPr>
      <w:r w:rsidRPr="00E0500A">
        <w:rPr>
          <w:rFonts w:ascii="Garamond" w:hAnsi="Garamond" w:cs="Times New Roman"/>
          <w:sz w:val="24"/>
          <w:szCs w:val="24"/>
          <w:lang w:val="en-US"/>
        </w:rPr>
        <w:t>t = 24.279, df = 147, p-value &lt; 2.2e-16</w:t>
      </w:r>
    </w:p>
    <w:p w14:paraId="0C6CAAF4" w14:textId="0A12AE3B" w:rsidR="00D35312" w:rsidRPr="00E0500A" w:rsidRDefault="001D368F" w:rsidP="00B522F3">
      <w:pPr>
        <w:jc w:val="both"/>
        <w:rPr>
          <w:rFonts w:ascii="Garamond" w:hAnsi="Garamond" w:cs="Times New Roman"/>
          <w:sz w:val="24"/>
          <w:szCs w:val="24"/>
          <w:lang w:val="en-US"/>
        </w:rPr>
      </w:pPr>
      <w:r w:rsidRPr="00E0500A">
        <w:rPr>
          <w:rFonts w:ascii="Garamond" w:hAnsi="Garamond" w:cs="Times New Roman"/>
          <w:sz w:val="24"/>
          <w:szCs w:val="24"/>
          <w:lang w:val="en-US"/>
        </w:rPr>
        <w:t>alternative hypothesis: true correlation is not equal to 0</w:t>
      </w:r>
    </w:p>
    <w:p w14:paraId="62DE34A7" w14:textId="77777777" w:rsidR="007650D8" w:rsidRPr="007650D8" w:rsidRDefault="007650D8" w:rsidP="007650D8">
      <w:pPr>
        <w:rPr>
          <w:lang w:val="en-US"/>
        </w:rPr>
      </w:pPr>
      <w:bookmarkStart w:id="57" w:name="_Toc132966738"/>
      <w:bookmarkStart w:id="58" w:name="_Toc176538729"/>
    </w:p>
    <w:p w14:paraId="74C06910" w14:textId="56E2B4A0" w:rsidR="00054840" w:rsidRPr="00E0500A" w:rsidRDefault="00054840" w:rsidP="009916F7">
      <w:pPr>
        <w:pStyle w:val="Heading1"/>
        <w:jc w:val="both"/>
        <w:rPr>
          <w:rFonts w:ascii="Garamond" w:hAnsi="Garamond" w:cs="Times New Roman"/>
          <w:szCs w:val="24"/>
          <w:lang w:val="en-US"/>
        </w:rPr>
      </w:pPr>
      <w:r w:rsidRPr="00E0500A">
        <w:rPr>
          <w:rFonts w:ascii="Garamond" w:hAnsi="Garamond" w:cs="Times New Roman"/>
          <w:szCs w:val="24"/>
          <w:lang w:val="en-US"/>
        </w:rPr>
        <w:t>Graphical analys</w:t>
      </w:r>
      <w:r w:rsidR="009916F7" w:rsidRPr="00E0500A">
        <w:rPr>
          <w:rFonts w:ascii="Garamond" w:hAnsi="Garamond" w:cs="Times New Roman"/>
          <w:szCs w:val="24"/>
          <w:lang w:val="en-US"/>
        </w:rPr>
        <w:t>e</w:t>
      </w:r>
      <w:r w:rsidRPr="00E0500A">
        <w:rPr>
          <w:rFonts w:ascii="Garamond" w:hAnsi="Garamond" w:cs="Times New Roman"/>
          <w:szCs w:val="24"/>
          <w:lang w:val="en-US"/>
        </w:rPr>
        <w:t>s</w:t>
      </w:r>
      <w:bookmarkEnd w:id="57"/>
      <w:bookmarkEnd w:id="58"/>
      <w:r w:rsidRPr="00E0500A">
        <w:rPr>
          <w:rFonts w:ascii="Garamond" w:hAnsi="Garamond" w:cs="Times New Roman"/>
          <w:szCs w:val="24"/>
          <w:lang w:val="en-US"/>
        </w:rPr>
        <w:t xml:space="preserve"> </w:t>
      </w:r>
    </w:p>
    <w:p w14:paraId="148B9343" w14:textId="6D0A04CF" w:rsidR="00054840" w:rsidRPr="00E0500A" w:rsidRDefault="00054840"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In order to </w:t>
      </w:r>
      <w:r w:rsidR="009916F7" w:rsidRPr="00E0500A">
        <w:rPr>
          <w:rFonts w:ascii="Garamond" w:hAnsi="Garamond" w:cs="Times New Roman"/>
          <w:sz w:val="24"/>
          <w:szCs w:val="24"/>
          <w:lang w:val="en-US"/>
        </w:rPr>
        <w:t>ensure</w:t>
      </w:r>
      <w:r w:rsidRPr="00E0500A">
        <w:rPr>
          <w:rFonts w:ascii="Garamond" w:hAnsi="Garamond" w:cs="Times New Roman"/>
          <w:sz w:val="24"/>
          <w:szCs w:val="24"/>
          <w:lang w:val="en-US"/>
        </w:rPr>
        <w:t xml:space="preserve"> the robustness of the results, analys</w:t>
      </w:r>
      <w:r w:rsidR="004C31E1" w:rsidRPr="00E0500A">
        <w:rPr>
          <w:rFonts w:ascii="Garamond" w:hAnsi="Garamond" w:cs="Times New Roman"/>
          <w:sz w:val="24"/>
          <w:szCs w:val="24"/>
          <w:lang w:val="en-US"/>
        </w:rPr>
        <w:t>e</w:t>
      </w:r>
      <w:r w:rsidRPr="00E0500A">
        <w:rPr>
          <w:rFonts w:ascii="Garamond" w:hAnsi="Garamond" w:cs="Times New Roman"/>
          <w:sz w:val="24"/>
          <w:szCs w:val="24"/>
          <w:lang w:val="en-US"/>
        </w:rPr>
        <w:t>s were performed three times each: 1) With results of coder 1; 2) With results of coder 2; 3) On the mean score between coder 1 and coder 2</w:t>
      </w:r>
    </w:p>
    <w:p w14:paraId="563E8460" w14:textId="77777777" w:rsidR="00020889" w:rsidRPr="00E0500A" w:rsidRDefault="00020889" w:rsidP="009916F7">
      <w:pPr>
        <w:jc w:val="both"/>
        <w:rPr>
          <w:rFonts w:ascii="Garamond" w:hAnsi="Garamond" w:cs="Times New Roman"/>
          <w:sz w:val="24"/>
          <w:szCs w:val="24"/>
          <w:lang w:val="en-US"/>
        </w:rPr>
      </w:pPr>
    </w:p>
    <w:p w14:paraId="499D1BF9" w14:textId="77777777" w:rsidR="00054840" w:rsidRPr="00E0500A" w:rsidRDefault="00054840" w:rsidP="009916F7">
      <w:pPr>
        <w:pStyle w:val="Heading2"/>
        <w:jc w:val="both"/>
        <w:rPr>
          <w:rFonts w:ascii="Garamond" w:hAnsi="Garamond" w:cs="Times New Roman"/>
          <w:szCs w:val="24"/>
          <w:lang w:val="en-US"/>
        </w:rPr>
      </w:pPr>
      <w:bookmarkStart w:id="59" w:name="_Toc132966739"/>
      <w:bookmarkStart w:id="60" w:name="_Toc176538730"/>
      <w:r w:rsidRPr="00E0500A">
        <w:rPr>
          <w:rFonts w:ascii="Garamond" w:hAnsi="Garamond" w:cs="Times New Roman"/>
          <w:szCs w:val="24"/>
          <w:lang w:val="en-US"/>
        </w:rPr>
        <w:t>Coder 1 results</w:t>
      </w:r>
      <w:bookmarkEnd w:id="59"/>
      <w:bookmarkEnd w:id="60"/>
    </w:p>
    <w:p w14:paraId="2B4706DC" w14:textId="77777777" w:rsidR="00ED1233" w:rsidRPr="00E0500A" w:rsidRDefault="00ED1233" w:rsidP="009916F7">
      <w:pPr>
        <w:jc w:val="both"/>
        <w:rPr>
          <w:rFonts w:ascii="Garamond" w:hAnsi="Garamond" w:cs="Times New Roman"/>
          <w:sz w:val="24"/>
          <w:szCs w:val="24"/>
          <w:lang w:val="en-US"/>
        </w:rPr>
      </w:pPr>
    </w:p>
    <w:p w14:paraId="5EDEF2DF" w14:textId="7E62216D" w:rsidR="00ED1233" w:rsidRPr="00E0500A" w:rsidRDefault="0084715E" w:rsidP="009916F7">
      <w:pPr>
        <w:jc w:val="both"/>
        <w:rPr>
          <w:rFonts w:ascii="Garamond" w:hAnsi="Garamond" w:cs="Times New Roman"/>
          <w:sz w:val="24"/>
          <w:szCs w:val="24"/>
          <w:lang w:val="en-US"/>
        </w:rPr>
      </w:pPr>
      <w:r w:rsidRPr="00E0500A">
        <w:rPr>
          <w:rFonts w:ascii="Garamond" w:hAnsi="Garamond" w:cs="Times New Roman"/>
          <w:noProof/>
          <w:sz w:val="24"/>
          <w:szCs w:val="24"/>
          <w:lang w:val="en-US"/>
        </w:rPr>
        <w:drawing>
          <wp:inline distT="0" distB="0" distL="0" distR="0" wp14:anchorId="6C8B854F" wp14:editId="1DACCA15">
            <wp:extent cx="5421923" cy="3548232"/>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5783" cy="3550758"/>
                    </a:xfrm>
                    <a:prstGeom prst="rect">
                      <a:avLst/>
                    </a:prstGeom>
                    <a:noFill/>
                    <a:ln>
                      <a:noFill/>
                    </a:ln>
                  </pic:spPr>
                </pic:pic>
              </a:graphicData>
            </a:graphic>
          </wp:inline>
        </w:drawing>
      </w:r>
    </w:p>
    <w:p w14:paraId="2A1843C2" w14:textId="77777777" w:rsidR="00054840" w:rsidRPr="00E0500A" w:rsidRDefault="00054840" w:rsidP="009916F7">
      <w:pPr>
        <w:pStyle w:val="Heading2"/>
        <w:jc w:val="both"/>
        <w:rPr>
          <w:rFonts w:ascii="Garamond" w:hAnsi="Garamond" w:cs="Times New Roman"/>
          <w:szCs w:val="24"/>
          <w:lang w:val="en-US"/>
        </w:rPr>
      </w:pPr>
      <w:bookmarkStart w:id="61" w:name="_Toc132966740"/>
      <w:bookmarkStart w:id="62" w:name="_Toc176538731"/>
      <w:r w:rsidRPr="00E0500A">
        <w:rPr>
          <w:rFonts w:ascii="Garamond" w:hAnsi="Garamond" w:cs="Times New Roman"/>
          <w:szCs w:val="24"/>
          <w:lang w:val="en-US"/>
        </w:rPr>
        <w:lastRenderedPageBreak/>
        <w:t>Coder 2 results</w:t>
      </w:r>
      <w:bookmarkEnd w:id="61"/>
      <w:bookmarkEnd w:id="62"/>
      <w:r w:rsidRPr="00E0500A">
        <w:rPr>
          <w:rFonts w:ascii="Garamond" w:hAnsi="Garamond" w:cs="Times New Roman"/>
          <w:szCs w:val="24"/>
          <w:lang w:val="en-US"/>
        </w:rPr>
        <w:t xml:space="preserve"> </w:t>
      </w:r>
    </w:p>
    <w:p w14:paraId="7FEC2EC8" w14:textId="03C4F24C" w:rsidR="00054840" w:rsidRPr="00E0500A" w:rsidRDefault="0084715E" w:rsidP="009916F7">
      <w:pPr>
        <w:jc w:val="both"/>
        <w:rPr>
          <w:rFonts w:ascii="Garamond" w:hAnsi="Garamond" w:cs="Times New Roman"/>
          <w:sz w:val="24"/>
          <w:szCs w:val="24"/>
          <w:lang w:val="en-US"/>
        </w:rPr>
      </w:pPr>
      <w:r w:rsidRPr="00E0500A">
        <w:rPr>
          <w:rFonts w:ascii="Garamond" w:hAnsi="Garamond" w:cs="Times New Roman"/>
          <w:noProof/>
          <w:sz w:val="24"/>
          <w:szCs w:val="24"/>
          <w:lang w:val="en-US"/>
        </w:rPr>
        <w:drawing>
          <wp:inline distT="0" distB="0" distL="0" distR="0" wp14:anchorId="070D5CF5" wp14:editId="73AB380F">
            <wp:extent cx="5742432" cy="3640801"/>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5097" cy="3648831"/>
                    </a:xfrm>
                    <a:prstGeom prst="rect">
                      <a:avLst/>
                    </a:prstGeom>
                    <a:noFill/>
                    <a:ln>
                      <a:noFill/>
                    </a:ln>
                  </pic:spPr>
                </pic:pic>
              </a:graphicData>
            </a:graphic>
          </wp:inline>
        </w:drawing>
      </w:r>
    </w:p>
    <w:p w14:paraId="22CBAF89" w14:textId="77777777" w:rsidR="00054840" w:rsidRPr="00E0500A" w:rsidRDefault="00054840" w:rsidP="009916F7">
      <w:pPr>
        <w:pStyle w:val="Heading2"/>
        <w:jc w:val="both"/>
        <w:rPr>
          <w:rFonts w:ascii="Garamond" w:hAnsi="Garamond" w:cs="Times New Roman"/>
          <w:szCs w:val="24"/>
          <w:lang w:val="en-US"/>
        </w:rPr>
      </w:pPr>
      <w:bookmarkStart w:id="63" w:name="_Toc132966741"/>
      <w:bookmarkStart w:id="64" w:name="_Toc176538732"/>
      <w:r w:rsidRPr="00E0500A">
        <w:rPr>
          <w:rFonts w:ascii="Garamond" w:hAnsi="Garamond" w:cs="Times New Roman"/>
          <w:szCs w:val="24"/>
          <w:lang w:val="en-US"/>
        </w:rPr>
        <w:t>Mean score (coder 1; coder 2)</w:t>
      </w:r>
      <w:bookmarkEnd w:id="63"/>
      <w:bookmarkEnd w:id="64"/>
    </w:p>
    <w:p w14:paraId="7B19DE6D" w14:textId="0FFC1BEB" w:rsidR="00054840" w:rsidRPr="00E0500A" w:rsidRDefault="0084715E" w:rsidP="009916F7">
      <w:pPr>
        <w:jc w:val="both"/>
        <w:rPr>
          <w:rFonts w:ascii="Garamond" w:hAnsi="Garamond" w:cs="Times New Roman"/>
          <w:sz w:val="24"/>
          <w:szCs w:val="24"/>
          <w:lang w:val="en-US"/>
        </w:rPr>
      </w:pPr>
      <w:r w:rsidRPr="00E0500A">
        <w:rPr>
          <w:rFonts w:ascii="Garamond" w:hAnsi="Garamond" w:cs="Times New Roman"/>
          <w:noProof/>
          <w:sz w:val="24"/>
          <w:szCs w:val="24"/>
          <w:lang w:val="en-US"/>
        </w:rPr>
        <w:drawing>
          <wp:inline distT="0" distB="0" distL="0" distR="0" wp14:anchorId="02DC585C" wp14:editId="1B8DAB3B">
            <wp:extent cx="5756910" cy="3649980"/>
            <wp:effectExtent l="0" t="0" r="0"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910" cy="3649980"/>
                    </a:xfrm>
                    <a:prstGeom prst="rect">
                      <a:avLst/>
                    </a:prstGeom>
                    <a:noFill/>
                    <a:ln>
                      <a:noFill/>
                    </a:ln>
                  </pic:spPr>
                </pic:pic>
              </a:graphicData>
            </a:graphic>
          </wp:inline>
        </w:drawing>
      </w:r>
    </w:p>
    <w:p w14:paraId="1FE2E7C2" w14:textId="77777777" w:rsidR="00A93A7B" w:rsidRPr="00E74785" w:rsidRDefault="00A93A7B" w:rsidP="00A93A7B">
      <w:pPr>
        <w:pStyle w:val="Heading2"/>
        <w:rPr>
          <w:rFonts w:ascii="Garamond" w:hAnsi="Garamond" w:cs="Times New Roman"/>
          <w:b/>
          <w:bCs/>
          <w:szCs w:val="24"/>
          <w:lang w:val="en-US"/>
        </w:rPr>
      </w:pPr>
      <w:bookmarkStart w:id="65" w:name="_Toc176538733"/>
      <w:bookmarkStart w:id="66" w:name="_Toc102401214"/>
      <w:bookmarkStart w:id="67" w:name="_Toc132966748"/>
      <w:r w:rsidRPr="00E74785">
        <w:rPr>
          <w:rFonts w:ascii="Garamond" w:hAnsi="Garamond" w:cs="Times New Roman"/>
          <w:b/>
          <w:bCs/>
          <w:szCs w:val="24"/>
          <w:lang w:val="en-US"/>
        </w:rPr>
        <w:t>Quantitative analyses</w:t>
      </w:r>
      <w:bookmarkEnd w:id="65"/>
      <w:r w:rsidRPr="00E74785">
        <w:rPr>
          <w:rFonts w:ascii="Garamond" w:hAnsi="Garamond" w:cs="Times New Roman"/>
          <w:b/>
          <w:bCs/>
          <w:szCs w:val="24"/>
          <w:lang w:val="en-US"/>
        </w:rPr>
        <w:t xml:space="preserve"> </w:t>
      </w:r>
    </w:p>
    <w:p w14:paraId="00B1979E" w14:textId="7AC2D7EF" w:rsidR="00A93A7B" w:rsidRPr="00E0500A" w:rsidRDefault="00A93A7B" w:rsidP="00A93A7B">
      <w:pPr>
        <w:pStyle w:val="Heading2"/>
        <w:rPr>
          <w:rFonts w:ascii="Garamond" w:hAnsi="Garamond" w:cs="Times New Roman"/>
          <w:szCs w:val="24"/>
          <w:lang w:val="en-US"/>
        </w:rPr>
      </w:pPr>
      <w:bookmarkStart w:id="68" w:name="_Toc176538734"/>
      <w:r w:rsidRPr="00E0500A">
        <w:rPr>
          <w:rFonts w:ascii="Garamond" w:hAnsi="Garamond" w:cs="Times New Roman"/>
          <w:szCs w:val="24"/>
          <w:lang w:val="en-US"/>
        </w:rPr>
        <w:t>Is there a significant difference in mean impact score between cognitive and behavioral factors and structural factors?</w:t>
      </w:r>
      <w:bookmarkEnd w:id="66"/>
      <w:bookmarkEnd w:id="67"/>
      <w:bookmarkEnd w:id="68"/>
    </w:p>
    <w:tbl>
      <w:tblPr>
        <w:tblStyle w:val="TableGrid"/>
        <w:tblW w:w="0" w:type="auto"/>
        <w:tblLook w:val="04A0" w:firstRow="1" w:lastRow="0" w:firstColumn="1" w:lastColumn="0" w:noHBand="0" w:noVBand="1"/>
      </w:tblPr>
      <w:tblGrid>
        <w:gridCol w:w="2547"/>
        <w:gridCol w:w="1984"/>
        <w:gridCol w:w="1843"/>
        <w:gridCol w:w="1701"/>
        <w:gridCol w:w="987"/>
      </w:tblGrid>
      <w:tr w:rsidR="00A93A7B" w:rsidRPr="00E0500A" w14:paraId="73F7FE85" w14:textId="77777777" w:rsidTr="00907BFF">
        <w:tc>
          <w:tcPr>
            <w:tcW w:w="2547" w:type="dxa"/>
          </w:tcPr>
          <w:p w14:paraId="38122E2A" w14:textId="77777777" w:rsidR="00A93A7B" w:rsidRPr="00E0500A" w:rsidRDefault="00A93A7B" w:rsidP="00907BFF">
            <w:pPr>
              <w:rPr>
                <w:rFonts w:ascii="Garamond" w:hAnsi="Garamond" w:cs="Times New Roman"/>
                <w:sz w:val="24"/>
                <w:szCs w:val="24"/>
                <w:lang w:val="en-US"/>
              </w:rPr>
            </w:pPr>
          </w:p>
        </w:tc>
        <w:tc>
          <w:tcPr>
            <w:tcW w:w="1984" w:type="dxa"/>
          </w:tcPr>
          <w:p w14:paraId="2C81C9B7"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M cog and behav. factors</w:t>
            </w:r>
          </w:p>
        </w:tc>
        <w:tc>
          <w:tcPr>
            <w:tcW w:w="1843" w:type="dxa"/>
          </w:tcPr>
          <w:p w14:paraId="0A24493A"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M structural factors</w:t>
            </w:r>
          </w:p>
        </w:tc>
        <w:tc>
          <w:tcPr>
            <w:tcW w:w="1701" w:type="dxa"/>
          </w:tcPr>
          <w:p w14:paraId="2D19DE15"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T value</w:t>
            </w:r>
          </w:p>
        </w:tc>
        <w:tc>
          <w:tcPr>
            <w:tcW w:w="987" w:type="dxa"/>
          </w:tcPr>
          <w:p w14:paraId="5469A551"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 xml:space="preserve">P </w:t>
            </w:r>
          </w:p>
        </w:tc>
      </w:tr>
      <w:tr w:rsidR="00A93A7B" w:rsidRPr="00E0500A" w14:paraId="46E581E2" w14:textId="77777777" w:rsidTr="00907BFF">
        <w:tc>
          <w:tcPr>
            <w:tcW w:w="2547" w:type="dxa"/>
          </w:tcPr>
          <w:p w14:paraId="0BEC3C51"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lastRenderedPageBreak/>
              <w:t>Coder 1 data</w:t>
            </w:r>
          </w:p>
        </w:tc>
        <w:tc>
          <w:tcPr>
            <w:tcW w:w="1984" w:type="dxa"/>
          </w:tcPr>
          <w:p w14:paraId="00D2969E"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1.60</w:t>
            </w:r>
          </w:p>
        </w:tc>
        <w:tc>
          <w:tcPr>
            <w:tcW w:w="1843" w:type="dxa"/>
          </w:tcPr>
          <w:p w14:paraId="29E8DECD"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1.61</w:t>
            </w:r>
          </w:p>
        </w:tc>
        <w:tc>
          <w:tcPr>
            <w:tcW w:w="1701" w:type="dxa"/>
          </w:tcPr>
          <w:p w14:paraId="65B8292D"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-0.05</w:t>
            </w:r>
          </w:p>
        </w:tc>
        <w:tc>
          <w:tcPr>
            <w:tcW w:w="987" w:type="dxa"/>
          </w:tcPr>
          <w:p w14:paraId="65108C5C"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&gt;0.1</w:t>
            </w:r>
          </w:p>
        </w:tc>
      </w:tr>
      <w:tr w:rsidR="00A93A7B" w:rsidRPr="00E0500A" w14:paraId="654DEAEF" w14:textId="77777777" w:rsidTr="00907BFF">
        <w:tc>
          <w:tcPr>
            <w:tcW w:w="2547" w:type="dxa"/>
          </w:tcPr>
          <w:p w14:paraId="6DB49A7C"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 xml:space="preserve">Coder 2 data </w:t>
            </w:r>
          </w:p>
        </w:tc>
        <w:tc>
          <w:tcPr>
            <w:tcW w:w="1984" w:type="dxa"/>
          </w:tcPr>
          <w:p w14:paraId="449769A7"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1.33</w:t>
            </w:r>
          </w:p>
        </w:tc>
        <w:tc>
          <w:tcPr>
            <w:tcW w:w="1843" w:type="dxa"/>
          </w:tcPr>
          <w:p w14:paraId="7FBD0701"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1.63</w:t>
            </w:r>
          </w:p>
        </w:tc>
        <w:tc>
          <w:tcPr>
            <w:tcW w:w="1701" w:type="dxa"/>
          </w:tcPr>
          <w:p w14:paraId="11C29B51"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-1.65</w:t>
            </w:r>
          </w:p>
        </w:tc>
        <w:tc>
          <w:tcPr>
            <w:tcW w:w="987" w:type="dxa"/>
          </w:tcPr>
          <w:p w14:paraId="71CD1FE8"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&gt;0.1</w:t>
            </w:r>
          </w:p>
        </w:tc>
      </w:tr>
      <w:tr w:rsidR="00A93A7B" w:rsidRPr="00E0500A" w14:paraId="1375AEBA" w14:textId="77777777" w:rsidTr="00907BFF">
        <w:tc>
          <w:tcPr>
            <w:tcW w:w="2547" w:type="dxa"/>
          </w:tcPr>
          <w:p w14:paraId="793AC323"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Mean (Coder 1; Coder 2) data</w:t>
            </w:r>
          </w:p>
        </w:tc>
        <w:tc>
          <w:tcPr>
            <w:tcW w:w="1984" w:type="dxa"/>
          </w:tcPr>
          <w:p w14:paraId="5E5D20A1"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1.47</w:t>
            </w:r>
          </w:p>
        </w:tc>
        <w:tc>
          <w:tcPr>
            <w:tcW w:w="1843" w:type="dxa"/>
          </w:tcPr>
          <w:p w14:paraId="35B9B7B3"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1.62</w:t>
            </w:r>
          </w:p>
        </w:tc>
        <w:tc>
          <w:tcPr>
            <w:tcW w:w="1701" w:type="dxa"/>
          </w:tcPr>
          <w:p w14:paraId="30C9277E"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-1.13</w:t>
            </w:r>
          </w:p>
        </w:tc>
        <w:tc>
          <w:tcPr>
            <w:tcW w:w="987" w:type="dxa"/>
          </w:tcPr>
          <w:p w14:paraId="2FFCE1F8"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&gt;0.1</w:t>
            </w:r>
          </w:p>
        </w:tc>
      </w:tr>
    </w:tbl>
    <w:p w14:paraId="24BCE1ED" w14:textId="77777777" w:rsidR="00A93A7B" w:rsidRPr="00E0500A" w:rsidRDefault="00A93A7B" w:rsidP="00A93A7B">
      <w:pPr>
        <w:rPr>
          <w:rFonts w:ascii="Garamond" w:hAnsi="Garamond" w:cs="Times New Roman"/>
          <w:sz w:val="24"/>
          <w:szCs w:val="24"/>
          <w:lang w:val="en-US"/>
        </w:rPr>
      </w:pPr>
    </w:p>
    <w:p w14:paraId="7D33F817" w14:textId="77777777" w:rsidR="00A93A7B" w:rsidRPr="00E0500A" w:rsidRDefault="00A93A7B" w:rsidP="00A93A7B">
      <w:pPr>
        <w:pStyle w:val="Heading2"/>
        <w:rPr>
          <w:rFonts w:ascii="Garamond" w:hAnsi="Garamond" w:cs="Times New Roman"/>
          <w:szCs w:val="24"/>
          <w:lang w:val="en-US"/>
        </w:rPr>
      </w:pPr>
      <w:bookmarkStart w:id="69" w:name="_Toc102401215"/>
      <w:bookmarkStart w:id="70" w:name="_Toc132966749"/>
      <w:bookmarkStart w:id="71" w:name="_Toc176538735"/>
      <w:r w:rsidRPr="00E0500A">
        <w:rPr>
          <w:rFonts w:ascii="Garamond" w:hAnsi="Garamond" w:cs="Times New Roman"/>
          <w:szCs w:val="24"/>
          <w:lang w:val="en-US"/>
        </w:rPr>
        <w:t>Is there a significant difference in mean QATSDD score between cognitive and behavioral factors and structural factors?</w:t>
      </w:r>
      <w:bookmarkEnd w:id="69"/>
      <w:bookmarkEnd w:id="70"/>
      <w:bookmarkEnd w:id="71"/>
    </w:p>
    <w:tbl>
      <w:tblPr>
        <w:tblStyle w:val="TableGrid"/>
        <w:tblW w:w="0" w:type="auto"/>
        <w:tblLook w:val="04A0" w:firstRow="1" w:lastRow="0" w:firstColumn="1" w:lastColumn="0" w:noHBand="0" w:noVBand="1"/>
      </w:tblPr>
      <w:tblGrid>
        <w:gridCol w:w="2547"/>
        <w:gridCol w:w="1984"/>
        <w:gridCol w:w="1843"/>
        <w:gridCol w:w="1701"/>
        <w:gridCol w:w="987"/>
      </w:tblGrid>
      <w:tr w:rsidR="00A93A7B" w:rsidRPr="00E0500A" w14:paraId="706F5919" w14:textId="77777777" w:rsidTr="00907BFF">
        <w:tc>
          <w:tcPr>
            <w:tcW w:w="2547" w:type="dxa"/>
          </w:tcPr>
          <w:p w14:paraId="4DC196FF" w14:textId="77777777" w:rsidR="00A93A7B" w:rsidRPr="00E0500A" w:rsidRDefault="00A93A7B" w:rsidP="00907BFF">
            <w:pPr>
              <w:rPr>
                <w:rFonts w:ascii="Garamond" w:hAnsi="Garamond" w:cs="Times New Roman"/>
                <w:sz w:val="24"/>
                <w:szCs w:val="24"/>
                <w:lang w:val="en-US"/>
              </w:rPr>
            </w:pPr>
          </w:p>
        </w:tc>
        <w:tc>
          <w:tcPr>
            <w:tcW w:w="1984" w:type="dxa"/>
          </w:tcPr>
          <w:p w14:paraId="16CA8C3B"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M cog and behav. factors</w:t>
            </w:r>
          </w:p>
        </w:tc>
        <w:tc>
          <w:tcPr>
            <w:tcW w:w="1843" w:type="dxa"/>
          </w:tcPr>
          <w:p w14:paraId="737273DE"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M structural factors</w:t>
            </w:r>
          </w:p>
        </w:tc>
        <w:tc>
          <w:tcPr>
            <w:tcW w:w="1701" w:type="dxa"/>
          </w:tcPr>
          <w:p w14:paraId="08D413F2"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T value</w:t>
            </w:r>
          </w:p>
        </w:tc>
        <w:tc>
          <w:tcPr>
            <w:tcW w:w="987" w:type="dxa"/>
          </w:tcPr>
          <w:p w14:paraId="4B0DEDF9"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 xml:space="preserve">P </w:t>
            </w:r>
          </w:p>
        </w:tc>
      </w:tr>
      <w:tr w:rsidR="00A93A7B" w:rsidRPr="00E0500A" w14:paraId="065DEF31" w14:textId="77777777" w:rsidTr="00907BFF">
        <w:tc>
          <w:tcPr>
            <w:tcW w:w="2547" w:type="dxa"/>
          </w:tcPr>
          <w:p w14:paraId="7ABA06A5"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Coder 1 data</w:t>
            </w:r>
          </w:p>
        </w:tc>
        <w:tc>
          <w:tcPr>
            <w:tcW w:w="1984" w:type="dxa"/>
          </w:tcPr>
          <w:p w14:paraId="4D9DDDCE"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60.7</w:t>
            </w:r>
          </w:p>
        </w:tc>
        <w:tc>
          <w:tcPr>
            <w:tcW w:w="1843" w:type="dxa"/>
          </w:tcPr>
          <w:p w14:paraId="3C52F709"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60.8</w:t>
            </w:r>
          </w:p>
        </w:tc>
        <w:tc>
          <w:tcPr>
            <w:tcW w:w="1701" w:type="dxa"/>
          </w:tcPr>
          <w:p w14:paraId="55DBEDE2"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-0.007</w:t>
            </w:r>
          </w:p>
        </w:tc>
        <w:tc>
          <w:tcPr>
            <w:tcW w:w="987" w:type="dxa"/>
          </w:tcPr>
          <w:p w14:paraId="7141DA3B"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&gt;0.1</w:t>
            </w:r>
          </w:p>
        </w:tc>
      </w:tr>
      <w:tr w:rsidR="00A93A7B" w:rsidRPr="00E0500A" w14:paraId="71B4F873" w14:textId="77777777" w:rsidTr="00907BFF">
        <w:tc>
          <w:tcPr>
            <w:tcW w:w="2547" w:type="dxa"/>
          </w:tcPr>
          <w:p w14:paraId="5CADD1B0"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 xml:space="preserve">Coder 2 data </w:t>
            </w:r>
          </w:p>
        </w:tc>
        <w:tc>
          <w:tcPr>
            <w:tcW w:w="1984" w:type="dxa"/>
          </w:tcPr>
          <w:p w14:paraId="13523132"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56.9</w:t>
            </w:r>
          </w:p>
        </w:tc>
        <w:tc>
          <w:tcPr>
            <w:tcW w:w="1843" w:type="dxa"/>
          </w:tcPr>
          <w:p w14:paraId="5335FFFD"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63.7</w:t>
            </w:r>
          </w:p>
        </w:tc>
        <w:tc>
          <w:tcPr>
            <w:tcW w:w="1701" w:type="dxa"/>
          </w:tcPr>
          <w:p w14:paraId="59AA68EC"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-1.68</w:t>
            </w:r>
          </w:p>
        </w:tc>
        <w:tc>
          <w:tcPr>
            <w:tcW w:w="987" w:type="dxa"/>
          </w:tcPr>
          <w:p w14:paraId="798801AB"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&gt;0.1</w:t>
            </w:r>
          </w:p>
        </w:tc>
      </w:tr>
      <w:tr w:rsidR="00A93A7B" w:rsidRPr="00E0500A" w14:paraId="6B9AC87E" w14:textId="77777777" w:rsidTr="00907BFF">
        <w:tc>
          <w:tcPr>
            <w:tcW w:w="2547" w:type="dxa"/>
          </w:tcPr>
          <w:p w14:paraId="46AC5361"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Mean (Coder 1; Coder 2) data</w:t>
            </w:r>
          </w:p>
        </w:tc>
        <w:tc>
          <w:tcPr>
            <w:tcW w:w="1984" w:type="dxa"/>
          </w:tcPr>
          <w:p w14:paraId="5C0796F7"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58.8</w:t>
            </w:r>
          </w:p>
        </w:tc>
        <w:tc>
          <w:tcPr>
            <w:tcW w:w="1843" w:type="dxa"/>
          </w:tcPr>
          <w:p w14:paraId="2A375CB2"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62.2</w:t>
            </w:r>
          </w:p>
        </w:tc>
        <w:tc>
          <w:tcPr>
            <w:tcW w:w="1701" w:type="dxa"/>
          </w:tcPr>
          <w:p w14:paraId="28EBDFC6"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-0.757</w:t>
            </w:r>
          </w:p>
        </w:tc>
        <w:tc>
          <w:tcPr>
            <w:tcW w:w="987" w:type="dxa"/>
          </w:tcPr>
          <w:p w14:paraId="7BF470DD" w14:textId="77777777" w:rsidR="00A93A7B" w:rsidRPr="00E0500A" w:rsidRDefault="00A93A7B" w:rsidP="00907BFF">
            <w:pPr>
              <w:rPr>
                <w:rFonts w:ascii="Garamond" w:hAnsi="Garamond" w:cs="Times New Roman"/>
                <w:sz w:val="24"/>
                <w:szCs w:val="24"/>
                <w:lang w:val="en-US"/>
              </w:rPr>
            </w:pPr>
            <w:r w:rsidRPr="00E0500A">
              <w:rPr>
                <w:rFonts w:ascii="Garamond" w:hAnsi="Garamond" w:cs="Times New Roman"/>
                <w:sz w:val="24"/>
                <w:szCs w:val="24"/>
                <w:lang w:val="en-US"/>
              </w:rPr>
              <w:t>&gt;0.1</w:t>
            </w:r>
          </w:p>
        </w:tc>
      </w:tr>
    </w:tbl>
    <w:p w14:paraId="55C7D113" w14:textId="7857CDC9" w:rsidR="0074773A" w:rsidRPr="00E0500A" w:rsidRDefault="0074773A" w:rsidP="009916F7">
      <w:pPr>
        <w:jc w:val="both"/>
        <w:rPr>
          <w:rFonts w:ascii="Garamond" w:hAnsi="Garamond" w:cs="Times New Roman"/>
          <w:sz w:val="24"/>
          <w:szCs w:val="24"/>
          <w:lang w:val="en-US"/>
        </w:rPr>
      </w:pPr>
    </w:p>
    <w:p w14:paraId="1305E75D" w14:textId="77777777" w:rsidR="0074773A" w:rsidRPr="00E0500A" w:rsidRDefault="0074773A" w:rsidP="009916F7">
      <w:pPr>
        <w:jc w:val="both"/>
        <w:rPr>
          <w:rFonts w:ascii="Garamond" w:hAnsi="Garamond" w:cs="Times New Roman"/>
          <w:sz w:val="24"/>
          <w:szCs w:val="24"/>
          <w:lang w:val="en-US"/>
        </w:rPr>
      </w:pPr>
    </w:p>
    <w:p w14:paraId="2A76FCA0" w14:textId="648983C5" w:rsidR="00752ED0" w:rsidRPr="00E0500A" w:rsidRDefault="002F43A5" w:rsidP="004C31E1">
      <w:pPr>
        <w:pStyle w:val="Heading2"/>
        <w:rPr>
          <w:rFonts w:ascii="Garamond" w:hAnsi="Garamond"/>
          <w:lang w:val="en-US"/>
        </w:rPr>
      </w:pPr>
      <w:bookmarkStart w:id="72" w:name="_Toc176538736"/>
      <w:r w:rsidRPr="00E0500A">
        <w:rPr>
          <w:rFonts w:ascii="Garamond" w:hAnsi="Garamond"/>
          <w:lang w:val="en-US"/>
        </w:rPr>
        <w:t xml:space="preserve">Robustness </w:t>
      </w:r>
      <w:r w:rsidR="004C31E1" w:rsidRPr="00E0500A">
        <w:rPr>
          <w:rFonts w:ascii="Garamond" w:hAnsi="Garamond"/>
          <w:lang w:val="en-US"/>
        </w:rPr>
        <w:t>checks</w:t>
      </w:r>
      <w:r w:rsidRPr="00E0500A">
        <w:rPr>
          <w:rFonts w:ascii="Garamond" w:hAnsi="Garamond"/>
          <w:lang w:val="en-US"/>
        </w:rPr>
        <w:t xml:space="preserve"> 2: other coding scale</w:t>
      </w:r>
      <w:bookmarkEnd w:id="72"/>
      <w:r w:rsidRPr="00E0500A">
        <w:rPr>
          <w:rFonts w:ascii="Garamond" w:hAnsi="Garamond"/>
          <w:lang w:val="en-US"/>
        </w:rPr>
        <w:t xml:space="preserve"> </w:t>
      </w:r>
    </w:p>
    <w:p w14:paraId="0A91041F" w14:textId="77777777" w:rsidR="0074773A" w:rsidRPr="00E0500A" w:rsidRDefault="0074773A" w:rsidP="0074773A">
      <w:pPr>
        <w:rPr>
          <w:rFonts w:ascii="Garamond" w:hAnsi="Garamond"/>
          <w:lang w:val="en-US"/>
        </w:rPr>
      </w:pPr>
    </w:p>
    <w:p w14:paraId="0B2BC8FB" w14:textId="2C4C0309" w:rsidR="004C31E1" w:rsidRPr="00E0500A" w:rsidRDefault="004C31E1" w:rsidP="004C31E1">
      <w:pPr>
        <w:rPr>
          <w:rFonts w:ascii="Garamond" w:hAnsi="Garamond" w:cs="Times New Roman"/>
          <w:lang w:val="en-US"/>
        </w:rPr>
      </w:pPr>
      <w:r w:rsidRPr="00E0500A">
        <w:rPr>
          <w:rFonts w:ascii="Garamond" w:hAnsi="Garamond" w:cs="Times New Roman"/>
          <w:lang w:val="en-US"/>
        </w:rPr>
        <w:t>In order to ensure the robustness of the results, we also recomputed the impact score according to the following scale, ranging between -1 and 1.</w:t>
      </w:r>
    </w:p>
    <w:p w14:paraId="3D43BFD1" w14:textId="77777777" w:rsidR="00900FDA" w:rsidRPr="00E0500A" w:rsidRDefault="00900FDA" w:rsidP="002F43A5">
      <w:pPr>
        <w:jc w:val="both"/>
        <w:rPr>
          <w:rFonts w:ascii="Garamond" w:hAnsi="Garamond" w:cs="Times New Roman"/>
          <w:sz w:val="24"/>
          <w:szCs w:val="24"/>
          <w:lang w:val="en-US"/>
        </w:rPr>
      </w:pPr>
    </w:p>
    <w:tbl>
      <w:tblPr>
        <w:tblStyle w:val="TableGrid"/>
        <w:tblW w:w="0" w:type="auto"/>
        <w:tblLook w:val="04A0" w:firstRow="1" w:lastRow="0" w:firstColumn="1" w:lastColumn="0" w:noHBand="0" w:noVBand="1"/>
      </w:tblPr>
      <w:tblGrid>
        <w:gridCol w:w="1129"/>
        <w:gridCol w:w="3401"/>
        <w:gridCol w:w="2266"/>
        <w:gridCol w:w="2266"/>
      </w:tblGrid>
      <w:tr w:rsidR="00900FDA" w:rsidRPr="00E0500A" w14:paraId="0636AF76" w14:textId="77777777" w:rsidTr="00C458C7">
        <w:tc>
          <w:tcPr>
            <w:tcW w:w="1129" w:type="dxa"/>
          </w:tcPr>
          <w:p w14:paraId="7043A2EF" w14:textId="5B0EB31E" w:rsidR="00900FDA" w:rsidRPr="00E0500A" w:rsidRDefault="00900FDA" w:rsidP="002F43A5">
            <w:pPr>
              <w:jc w:val="both"/>
              <w:rPr>
                <w:rFonts w:ascii="Garamond" w:hAnsi="Garamond" w:cs="Times New Roman"/>
                <w:sz w:val="24"/>
                <w:szCs w:val="24"/>
                <w:lang w:val="en-US"/>
              </w:rPr>
            </w:pPr>
            <w:r w:rsidRPr="00E0500A">
              <w:rPr>
                <w:rFonts w:ascii="Garamond" w:hAnsi="Garamond" w:cs="Times New Roman"/>
                <w:sz w:val="24"/>
                <w:szCs w:val="24"/>
                <w:lang w:val="en-US"/>
              </w:rPr>
              <w:t>Score</w:t>
            </w:r>
          </w:p>
        </w:tc>
        <w:tc>
          <w:tcPr>
            <w:tcW w:w="3401" w:type="dxa"/>
          </w:tcPr>
          <w:p w14:paraId="6DCEA6E7" w14:textId="3BCF418E" w:rsidR="00900FDA" w:rsidRPr="00E0500A" w:rsidRDefault="00900FDA" w:rsidP="002F43A5">
            <w:pPr>
              <w:jc w:val="both"/>
              <w:rPr>
                <w:rFonts w:ascii="Garamond" w:hAnsi="Garamond" w:cs="Times New Roman"/>
                <w:sz w:val="24"/>
                <w:szCs w:val="24"/>
                <w:lang w:val="en-US"/>
              </w:rPr>
            </w:pPr>
            <w:r w:rsidRPr="00E0500A">
              <w:rPr>
                <w:rFonts w:ascii="Garamond" w:hAnsi="Garamond" w:cs="Times New Roman"/>
                <w:sz w:val="24"/>
                <w:szCs w:val="24"/>
                <w:lang w:val="en-US"/>
              </w:rPr>
              <w:t>Interpretation</w:t>
            </w:r>
          </w:p>
        </w:tc>
        <w:tc>
          <w:tcPr>
            <w:tcW w:w="2266" w:type="dxa"/>
          </w:tcPr>
          <w:p w14:paraId="2BE5E454" w14:textId="1CC14D77" w:rsidR="00900FDA" w:rsidRPr="00E0500A" w:rsidRDefault="00900FDA" w:rsidP="002F43A5">
            <w:pPr>
              <w:jc w:val="both"/>
              <w:rPr>
                <w:rFonts w:ascii="Garamond" w:hAnsi="Garamond" w:cs="Times New Roman"/>
                <w:sz w:val="24"/>
                <w:szCs w:val="24"/>
                <w:lang w:val="en-US"/>
              </w:rPr>
            </w:pPr>
            <w:r w:rsidRPr="00E0500A">
              <w:rPr>
                <w:rFonts w:ascii="Garamond" w:hAnsi="Garamond" w:cs="Times New Roman"/>
                <w:sz w:val="24"/>
                <w:szCs w:val="24"/>
                <w:lang w:val="en-US"/>
              </w:rPr>
              <w:t>Coding criterion quantitative evidence</w:t>
            </w:r>
          </w:p>
        </w:tc>
        <w:tc>
          <w:tcPr>
            <w:tcW w:w="2266" w:type="dxa"/>
          </w:tcPr>
          <w:p w14:paraId="2D754076" w14:textId="6DCFC3CD" w:rsidR="00900FDA" w:rsidRPr="00E0500A" w:rsidRDefault="00900FDA" w:rsidP="002F43A5">
            <w:pPr>
              <w:jc w:val="both"/>
              <w:rPr>
                <w:rFonts w:ascii="Garamond" w:hAnsi="Garamond" w:cs="Times New Roman"/>
                <w:sz w:val="24"/>
                <w:szCs w:val="24"/>
                <w:lang w:val="en-US"/>
              </w:rPr>
            </w:pPr>
            <w:r w:rsidRPr="00E0500A">
              <w:rPr>
                <w:rFonts w:ascii="Garamond" w:hAnsi="Garamond" w:cs="Times New Roman"/>
                <w:sz w:val="24"/>
                <w:szCs w:val="24"/>
                <w:lang w:val="en-US"/>
              </w:rPr>
              <w:t>Coding criterion quantitative evidence</w:t>
            </w:r>
          </w:p>
        </w:tc>
      </w:tr>
      <w:tr w:rsidR="00900FDA" w:rsidRPr="008A4124" w14:paraId="6AE09D19" w14:textId="77777777" w:rsidTr="0074773A">
        <w:trPr>
          <w:trHeight w:val="2417"/>
        </w:trPr>
        <w:tc>
          <w:tcPr>
            <w:tcW w:w="1129" w:type="dxa"/>
          </w:tcPr>
          <w:p w14:paraId="7AF5E501" w14:textId="30E969C7" w:rsidR="00900FDA" w:rsidRPr="00E0500A" w:rsidRDefault="00900FDA" w:rsidP="002F43A5">
            <w:pPr>
              <w:jc w:val="both"/>
              <w:rPr>
                <w:rFonts w:ascii="Garamond" w:hAnsi="Garamond" w:cs="Times New Roman"/>
                <w:sz w:val="24"/>
                <w:szCs w:val="24"/>
                <w:lang w:val="en-US"/>
              </w:rPr>
            </w:pPr>
            <w:r w:rsidRPr="00E0500A">
              <w:rPr>
                <w:rFonts w:ascii="Garamond" w:hAnsi="Garamond" w:cs="Times New Roman"/>
                <w:sz w:val="24"/>
                <w:szCs w:val="24"/>
                <w:lang w:val="en-US"/>
              </w:rPr>
              <w:t>1</w:t>
            </w:r>
          </w:p>
        </w:tc>
        <w:tc>
          <w:tcPr>
            <w:tcW w:w="3401" w:type="dxa"/>
          </w:tcPr>
          <w:p w14:paraId="465F5ED5" w14:textId="1A67D781" w:rsidR="00900FDA" w:rsidRPr="00E0500A" w:rsidRDefault="0074773A" w:rsidP="002F43A5">
            <w:pPr>
              <w:jc w:val="both"/>
              <w:rPr>
                <w:rFonts w:ascii="Garamond" w:hAnsi="Garamond" w:cs="Times New Roman"/>
                <w:sz w:val="24"/>
                <w:szCs w:val="24"/>
                <w:lang w:val="en-US"/>
              </w:rPr>
            </w:pPr>
            <w:r w:rsidRPr="00E0500A">
              <w:rPr>
                <w:rFonts w:ascii="Garamond" w:hAnsi="Garamond" w:cs="Times New Roman"/>
                <w:sz w:val="24"/>
                <w:szCs w:val="24"/>
                <w:lang w:val="en-US"/>
              </w:rPr>
              <w:t>E</w:t>
            </w:r>
            <w:r w:rsidR="00900FDA" w:rsidRPr="00E0500A">
              <w:rPr>
                <w:rFonts w:ascii="Garamond" w:hAnsi="Garamond" w:cs="Times New Roman"/>
                <w:sz w:val="24"/>
                <w:szCs w:val="24"/>
                <w:lang w:val="en-US"/>
              </w:rPr>
              <w:t>vidence that there is a differential impact of the factor on underprivileged populations compared to more well-off populations, and therefore that this factor can play a causal role in explaining early childcare access inequalities</w:t>
            </w:r>
          </w:p>
        </w:tc>
        <w:tc>
          <w:tcPr>
            <w:tcW w:w="2266" w:type="dxa"/>
          </w:tcPr>
          <w:p w14:paraId="53C5FACD" w14:textId="4465B571" w:rsidR="00900FDA" w:rsidRPr="00E0500A" w:rsidRDefault="00900FDA" w:rsidP="002F43A5">
            <w:pPr>
              <w:jc w:val="both"/>
              <w:rPr>
                <w:rFonts w:ascii="Garamond" w:hAnsi="Garamond" w:cs="Times New Roman"/>
                <w:sz w:val="24"/>
                <w:szCs w:val="24"/>
                <w:lang w:val="en-US"/>
              </w:rPr>
            </w:pPr>
            <w:r w:rsidRPr="00E0500A">
              <w:rPr>
                <w:rFonts w:ascii="Garamond" w:hAnsi="Garamond" w:cs="Times New Roman"/>
                <w:sz w:val="24"/>
                <w:szCs w:val="24"/>
                <w:lang w:val="en-US"/>
              </w:rPr>
              <w:t xml:space="preserve">the effect size is </w:t>
            </w:r>
            <w:r w:rsidR="0074773A" w:rsidRPr="00E0500A">
              <w:rPr>
                <w:rFonts w:ascii="Garamond" w:hAnsi="Garamond" w:cs="Times New Roman"/>
                <w:sz w:val="24"/>
                <w:szCs w:val="24"/>
                <w:lang w:val="en-US"/>
              </w:rPr>
              <w:t>positive,</w:t>
            </w:r>
            <w:r w:rsidRPr="00E0500A">
              <w:rPr>
                <w:rFonts w:ascii="Garamond" w:hAnsi="Garamond" w:cs="Times New Roman"/>
                <w:sz w:val="24"/>
                <w:szCs w:val="24"/>
                <w:lang w:val="en-US"/>
              </w:rPr>
              <w:t xml:space="preserve"> and </w:t>
            </w:r>
            <w:r w:rsidR="00C458C7" w:rsidRPr="00E0500A">
              <w:rPr>
                <w:rFonts w:ascii="Garamond" w:hAnsi="Garamond" w:cs="Times New Roman"/>
                <w:sz w:val="24"/>
                <w:szCs w:val="24"/>
                <w:lang w:val="en-US"/>
              </w:rPr>
              <w:t>the confidence interval does not cross 0</w:t>
            </w:r>
          </w:p>
        </w:tc>
        <w:tc>
          <w:tcPr>
            <w:tcW w:w="2266" w:type="dxa"/>
          </w:tcPr>
          <w:p w14:paraId="6D337A1D" w14:textId="135764CF" w:rsidR="00900FDA" w:rsidRPr="00E0500A" w:rsidRDefault="00C458C7" w:rsidP="002F43A5">
            <w:pPr>
              <w:jc w:val="both"/>
              <w:rPr>
                <w:rFonts w:ascii="Garamond" w:hAnsi="Garamond" w:cs="Times New Roman"/>
                <w:sz w:val="24"/>
                <w:szCs w:val="24"/>
                <w:lang w:val="en-US"/>
              </w:rPr>
            </w:pPr>
            <w:r w:rsidRPr="00E0500A">
              <w:rPr>
                <w:rFonts w:ascii="Garamond" w:hAnsi="Garamond" w:cs="Times New Roman"/>
                <w:sz w:val="24"/>
                <w:szCs w:val="24"/>
                <w:lang w:val="en-US"/>
              </w:rPr>
              <w:t xml:space="preserve">Participants mention the factor as a barrier and there are no conflicting </w:t>
            </w:r>
            <w:r w:rsidR="0074773A" w:rsidRPr="00E0500A">
              <w:rPr>
                <w:rFonts w:ascii="Garamond" w:hAnsi="Garamond" w:cs="Times New Roman"/>
                <w:sz w:val="24"/>
                <w:szCs w:val="24"/>
                <w:lang w:val="en-US"/>
              </w:rPr>
              <w:t>quotes</w:t>
            </w:r>
          </w:p>
        </w:tc>
      </w:tr>
      <w:tr w:rsidR="00900FDA" w:rsidRPr="008A4124" w14:paraId="676C6893" w14:textId="77777777" w:rsidTr="00C458C7">
        <w:tc>
          <w:tcPr>
            <w:tcW w:w="1129" w:type="dxa"/>
          </w:tcPr>
          <w:p w14:paraId="45F7BDF2" w14:textId="05383A11" w:rsidR="00900FDA" w:rsidRPr="00E0500A" w:rsidRDefault="00900FDA" w:rsidP="002F43A5">
            <w:pPr>
              <w:jc w:val="both"/>
              <w:rPr>
                <w:rFonts w:ascii="Garamond" w:hAnsi="Garamond" w:cs="Times New Roman"/>
                <w:sz w:val="24"/>
                <w:szCs w:val="24"/>
                <w:lang w:val="en-US"/>
              </w:rPr>
            </w:pPr>
            <w:r w:rsidRPr="00E0500A">
              <w:rPr>
                <w:rFonts w:ascii="Garamond" w:hAnsi="Garamond" w:cs="Times New Roman"/>
                <w:sz w:val="24"/>
                <w:szCs w:val="24"/>
                <w:lang w:val="en-US"/>
              </w:rPr>
              <w:t>0</w:t>
            </w:r>
          </w:p>
        </w:tc>
        <w:tc>
          <w:tcPr>
            <w:tcW w:w="3401" w:type="dxa"/>
          </w:tcPr>
          <w:p w14:paraId="4C3EBC1D" w14:textId="0E67C77F" w:rsidR="00900FDA" w:rsidRPr="00E0500A" w:rsidRDefault="0074773A" w:rsidP="002F43A5">
            <w:pPr>
              <w:jc w:val="both"/>
              <w:rPr>
                <w:rFonts w:ascii="Garamond" w:hAnsi="Garamond" w:cs="Times New Roman"/>
                <w:sz w:val="24"/>
                <w:szCs w:val="24"/>
                <w:lang w:val="en-US"/>
              </w:rPr>
            </w:pPr>
            <w:r w:rsidRPr="00E0500A">
              <w:rPr>
                <w:rFonts w:ascii="Garamond" w:hAnsi="Garamond" w:cs="Times New Roman"/>
                <w:sz w:val="24"/>
                <w:szCs w:val="24"/>
                <w:lang w:val="en-US"/>
              </w:rPr>
              <w:t>Evidence is inconclusive</w:t>
            </w:r>
          </w:p>
        </w:tc>
        <w:tc>
          <w:tcPr>
            <w:tcW w:w="2266" w:type="dxa"/>
          </w:tcPr>
          <w:p w14:paraId="1DC37E27" w14:textId="3953D8B7" w:rsidR="00900FDA" w:rsidRPr="00E0500A" w:rsidRDefault="00C458C7" w:rsidP="002F43A5">
            <w:pPr>
              <w:jc w:val="both"/>
              <w:rPr>
                <w:rFonts w:ascii="Garamond" w:hAnsi="Garamond" w:cs="Times New Roman"/>
                <w:sz w:val="24"/>
                <w:szCs w:val="24"/>
                <w:lang w:val="en-US"/>
              </w:rPr>
            </w:pPr>
            <w:r w:rsidRPr="00E0500A">
              <w:rPr>
                <w:rFonts w:ascii="Garamond" w:hAnsi="Garamond" w:cs="Times New Roman"/>
                <w:sz w:val="24"/>
                <w:szCs w:val="24"/>
                <w:lang w:val="en-US"/>
              </w:rPr>
              <w:t xml:space="preserve">The effect size is </w:t>
            </w:r>
            <w:r w:rsidR="001428A0" w:rsidRPr="00E0500A">
              <w:rPr>
                <w:rFonts w:ascii="Garamond" w:hAnsi="Garamond" w:cs="Times New Roman"/>
                <w:sz w:val="24"/>
                <w:szCs w:val="24"/>
                <w:lang w:val="en-US"/>
              </w:rPr>
              <w:t xml:space="preserve">bigger than </w:t>
            </w:r>
            <w:r w:rsidRPr="00E0500A">
              <w:rPr>
                <w:rFonts w:ascii="Garamond" w:hAnsi="Garamond" w:cs="Times New Roman"/>
                <w:sz w:val="24"/>
                <w:szCs w:val="24"/>
                <w:lang w:val="en-US"/>
              </w:rPr>
              <w:t>very small (&gt;0.1) but the confidence interval crosses 0</w:t>
            </w:r>
            <w:r w:rsidR="001428A0" w:rsidRPr="00E0500A">
              <w:rPr>
                <w:rFonts w:ascii="Garamond" w:hAnsi="Garamond" w:cs="Times New Roman"/>
                <w:sz w:val="24"/>
                <w:szCs w:val="24"/>
                <w:lang w:val="en-US"/>
              </w:rPr>
              <w:t xml:space="preserve"> OR effect size could not be calculated due to insufficient information</w:t>
            </w:r>
          </w:p>
        </w:tc>
        <w:tc>
          <w:tcPr>
            <w:tcW w:w="2266" w:type="dxa"/>
          </w:tcPr>
          <w:p w14:paraId="6FCB5AEF" w14:textId="42FEEEC8" w:rsidR="00900FDA" w:rsidRPr="00E0500A" w:rsidRDefault="00900FDA" w:rsidP="002F43A5">
            <w:pPr>
              <w:jc w:val="both"/>
              <w:rPr>
                <w:rFonts w:ascii="Garamond" w:hAnsi="Garamond" w:cs="Times New Roman"/>
                <w:sz w:val="24"/>
                <w:szCs w:val="24"/>
                <w:lang w:val="en-US"/>
              </w:rPr>
            </w:pPr>
            <w:r w:rsidRPr="00E0500A">
              <w:rPr>
                <w:rFonts w:ascii="Garamond" w:hAnsi="Garamond" w:cs="Times New Roman"/>
                <w:sz w:val="24"/>
                <w:szCs w:val="24"/>
                <w:lang w:val="en-US"/>
              </w:rPr>
              <w:t xml:space="preserve">Results are difficult to interpret, for instance </w:t>
            </w:r>
            <w:r w:rsidR="00C458C7" w:rsidRPr="00E0500A">
              <w:rPr>
                <w:rFonts w:ascii="Garamond" w:hAnsi="Garamond" w:cs="Times New Roman"/>
                <w:sz w:val="24"/>
                <w:szCs w:val="24"/>
                <w:lang w:val="en-US"/>
              </w:rPr>
              <w:t xml:space="preserve">some </w:t>
            </w:r>
            <w:r w:rsidRPr="00E0500A">
              <w:rPr>
                <w:rFonts w:ascii="Garamond" w:hAnsi="Garamond" w:cs="Times New Roman"/>
                <w:sz w:val="24"/>
                <w:szCs w:val="24"/>
                <w:lang w:val="en-US"/>
              </w:rPr>
              <w:t xml:space="preserve">quotes are </w:t>
            </w:r>
            <w:r w:rsidR="00C458C7" w:rsidRPr="00E0500A">
              <w:rPr>
                <w:rFonts w:ascii="Garamond" w:hAnsi="Garamond" w:cs="Times New Roman"/>
                <w:sz w:val="24"/>
                <w:szCs w:val="24"/>
                <w:lang w:val="en-US"/>
              </w:rPr>
              <w:t xml:space="preserve">contradictory </w:t>
            </w:r>
          </w:p>
        </w:tc>
      </w:tr>
      <w:tr w:rsidR="00900FDA" w:rsidRPr="008A4124" w14:paraId="339FEC61" w14:textId="77777777" w:rsidTr="00C458C7">
        <w:tc>
          <w:tcPr>
            <w:tcW w:w="1129" w:type="dxa"/>
          </w:tcPr>
          <w:p w14:paraId="1EBC2F54" w14:textId="175FCA0E" w:rsidR="00900FDA" w:rsidRPr="00E0500A" w:rsidRDefault="00900FDA" w:rsidP="002F43A5">
            <w:pPr>
              <w:jc w:val="both"/>
              <w:rPr>
                <w:rFonts w:ascii="Garamond" w:hAnsi="Garamond" w:cs="Times New Roman"/>
                <w:sz w:val="24"/>
                <w:szCs w:val="24"/>
                <w:lang w:val="en-US"/>
              </w:rPr>
            </w:pPr>
            <w:r w:rsidRPr="00E0500A">
              <w:rPr>
                <w:rFonts w:ascii="Garamond" w:hAnsi="Garamond" w:cs="Times New Roman"/>
                <w:sz w:val="24"/>
                <w:szCs w:val="24"/>
                <w:lang w:val="en-US"/>
              </w:rPr>
              <w:t>-1</w:t>
            </w:r>
          </w:p>
        </w:tc>
        <w:tc>
          <w:tcPr>
            <w:tcW w:w="3401" w:type="dxa"/>
          </w:tcPr>
          <w:p w14:paraId="347062D6" w14:textId="574E6DF2" w:rsidR="00900FDA" w:rsidRPr="00E0500A" w:rsidRDefault="0074773A" w:rsidP="002F43A5">
            <w:pPr>
              <w:jc w:val="both"/>
              <w:rPr>
                <w:rFonts w:ascii="Garamond" w:hAnsi="Garamond" w:cs="Times New Roman"/>
                <w:sz w:val="24"/>
                <w:szCs w:val="24"/>
                <w:lang w:val="en-US"/>
              </w:rPr>
            </w:pPr>
            <w:r w:rsidRPr="00E0500A">
              <w:rPr>
                <w:rFonts w:ascii="Garamond" w:hAnsi="Garamond" w:cs="Times New Roman"/>
                <w:sz w:val="24"/>
                <w:szCs w:val="24"/>
                <w:lang w:val="en-US"/>
              </w:rPr>
              <w:t>E</w:t>
            </w:r>
            <w:r w:rsidR="00C458C7" w:rsidRPr="00E0500A">
              <w:rPr>
                <w:rFonts w:ascii="Garamond" w:hAnsi="Garamond" w:cs="Times New Roman"/>
                <w:sz w:val="24"/>
                <w:szCs w:val="24"/>
                <w:lang w:val="en-US"/>
              </w:rPr>
              <w:t>vidence that there is no differential impact of a given factor on underprivileged populations compared to more well-off populations, and therefore that this factor cannot play a causal role</w:t>
            </w:r>
          </w:p>
        </w:tc>
        <w:tc>
          <w:tcPr>
            <w:tcW w:w="2266" w:type="dxa"/>
          </w:tcPr>
          <w:p w14:paraId="568C83DB" w14:textId="5BAF0393" w:rsidR="00900FDA" w:rsidRPr="00E0500A" w:rsidRDefault="00C458C7" w:rsidP="002F43A5">
            <w:pPr>
              <w:jc w:val="both"/>
              <w:rPr>
                <w:rFonts w:ascii="Garamond" w:hAnsi="Garamond" w:cs="Times New Roman"/>
                <w:sz w:val="24"/>
                <w:szCs w:val="24"/>
                <w:lang w:val="en-US"/>
              </w:rPr>
            </w:pPr>
            <w:r w:rsidRPr="00E0500A">
              <w:rPr>
                <w:rFonts w:ascii="Garamond" w:hAnsi="Garamond" w:cs="Times New Roman"/>
                <w:sz w:val="24"/>
                <w:szCs w:val="24"/>
                <w:lang w:val="en-US"/>
              </w:rPr>
              <w:t xml:space="preserve">The effect size is strictly </w:t>
            </w:r>
            <w:r w:rsidR="0074773A" w:rsidRPr="00E0500A">
              <w:rPr>
                <w:rFonts w:ascii="Garamond" w:hAnsi="Garamond" w:cs="Times New Roman"/>
                <w:sz w:val="24"/>
                <w:szCs w:val="24"/>
                <w:lang w:val="en-US"/>
              </w:rPr>
              <w:t xml:space="preserve">less than </w:t>
            </w:r>
            <w:r w:rsidRPr="00E0500A">
              <w:rPr>
                <w:rFonts w:ascii="Garamond" w:hAnsi="Garamond" w:cs="Times New Roman"/>
                <w:sz w:val="24"/>
                <w:szCs w:val="24"/>
                <w:lang w:val="en-US"/>
              </w:rPr>
              <w:t xml:space="preserve">0.1 </w:t>
            </w:r>
            <w:r w:rsidR="001428A0" w:rsidRPr="00E0500A">
              <w:rPr>
                <w:rFonts w:ascii="Garamond" w:hAnsi="Garamond" w:cs="Times New Roman"/>
                <w:sz w:val="24"/>
                <w:szCs w:val="24"/>
                <w:lang w:val="en-US"/>
              </w:rPr>
              <w:t>the confidence interval crosses 0</w:t>
            </w:r>
          </w:p>
        </w:tc>
        <w:tc>
          <w:tcPr>
            <w:tcW w:w="2266" w:type="dxa"/>
          </w:tcPr>
          <w:p w14:paraId="67AB59C6" w14:textId="2BEB58CF" w:rsidR="00900FDA" w:rsidRPr="00E0500A" w:rsidRDefault="0074773A" w:rsidP="002F43A5">
            <w:pPr>
              <w:jc w:val="both"/>
              <w:rPr>
                <w:rFonts w:ascii="Garamond" w:hAnsi="Garamond" w:cs="Times New Roman"/>
                <w:sz w:val="24"/>
                <w:szCs w:val="24"/>
                <w:lang w:val="en-US"/>
              </w:rPr>
            </w:pPr>
            <w:r w:rsidRPr="00E0500A">
              <w:rPr>
                <w:rFonts w:ascii="Garamond" w:hAnsi="Garamond" w:cs="Times New Roman"/>
                <w:sz w:val="24"/>
                <w:szCs w:val="24"/>
                <w:lang w:val="en-US"/>
              </w:rPr>
              <w:t>The factor is investigated but reported as having no impact.</w:t>
            </w:r>
          </w:p>
        </w:tc>
      </w:tr>
    </w:tbl>
    <w:p w14:paraId="3C9C992B" w14:textId="77777777" w:rsidR="00F90375" w:rsidRPr="00E0500A" w:rsidRDefault="00F90375" w:rsidP="002F43A5">
      <w:pPr>
        <w:jc w:val="both"/>
        <w:rPr>
          <w:rFonts w:ascii="Garamond" w:hAnsi="Garamond" w:cs="Times New Roman"/>
          <w:sz w:val="24"/>
          <w:szCs w:val="24"/>
          <w:lang w:val="en-US"/>
        </w:rPr>
      </w:pPr>
    </w:p>
    <w:p w14:paraId="6298595F" w14:textId="6686622E" w:rsidR="0074773A" w:rsidRPr="00E0500A" w:rsidRDefault="00F90375" w:rsidP="002F43A5">
      <w:pPr>
        <w:jc w:val="both"/>
        <w:rPr>
          <w:rFonts w:ascii="Garamond" w:hAnsi="Garamond" w:cs="Times New Roman"/>
          <w:sz w:val="24"/>
          <w:szCs w:val="24"/>
          <w:lang w:val="en-US"/>
        </w:rPr>
      </w:pPr>
      <w:r w:rsidRPr="00E0500A">
        <w:rPr>
          <w:rFonts w:ascii="Garamond" w:hAnsi="Garamond" w:cs="Times New Roman"/>
          <w:noProof/>
          <w:sz w:val="24"/>
          <w:szCs w:val="24"/>
          <w:lang w:val="en-US"/>
        </w:rPr>
        <w:drawing>
          <wp:inline distT="0" distB="0" distL="0" distR="0" wp14:anchorId="44445E3D" wp14:editId="4C717E8A">
            <wp:extent cx="6267450" cy="373440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79598" cy="3741641"/>
                    </a:xfrm>
                    <a:prstGeom prst="rect">
                      <a:avLst/>
                    </a:prstGeom>
                    <a:noFill/>
                  </pic:spPr>
                </pic:pic>
              </a:graphicData>
            </a:graphic>
          </wp:inline>
        </w:drawing>
      </w:r>
    </w:p>
    <w:p w14:paraId="56ADCE63" w14:textId="5D5B8DD7" w:rsidR="002F43A5" w:rsidRPr="00E0500A" w:rsidRDefault="002F43A5" w:rsidP="002F43A5">
      <w:pPr>
        <w:jc w:val="both"/>
        <w:rPr>
          <w:rFonts w:ascii="Garamond" w:hAnsi="Garamond" w:cs="Times New Roman"/>
          <w:sz w:val="24"/>
          <w:szCs w:val="24"/>
          <w:lang w:val="en-US"/>
        </w:rPr>
      </w:pPr>
    </w:p>
    <w:p w14:paraId="3EAB83D1" w14:textId="01169AA9" w:rsidR="002F43A5" w:rsidRPr="00E0500A" w:rsidRDefault="002F43A5" w:rsidP="002F43A5">
      <w:pPr>
        <w:jc w:val="both"/>
        <w:rPr>
          <w:rFonts w:ascii="Garamond" w:eastAsia="Arial" w:hAnsi="Garamond" w:cs="Arial"/>
          <w:color w:val="000000"/>
          <w:lang w:val="en-US"/>
        </w:rPr>
      </w:pPr>
      <w:r w:rsidRPr="00E0500A">
        <w:rPr>
          <w:rFonts w:ascii="Garamond" w:hAnsi="Garamond" w:cs="Times New Roman"/>
          <w:sz w:val="24"/>
          <w:szCs w:val="24"/>
          <w:lang w:val="en-US"/>
        </w:rPr>
        <w:t xml:space="preserve">There is </w:t>
      </w:r>
      <w:bookmarkStart w:id="73" w:name="_Hlk133241777"/>
      <w:r w:rsidRPr="00E0500A">
        <w:rPr>
          <w:rFonts w:ascii="Garamond" w:hAnsi="Garamond" w:cs="Times New Roman"/>
          <w:sz w:val="24"/>
          <w:szCs w:val="24"/>
          <w:lang w:val="en-US"/>
        </w:rPr>
        <w:t>no significant difference in impact score between cognitive and behavioral factors and structural factors (</w:t>
      </w:r>
      <w:r w:rsidRPr="00E0500A">
        <w:rPr>
          <w:rFonts w:ascii="Garamond" w:eastAsia="Arial" w:hAnsi="Garamond" w:cs="Arial"/>
          <w:color w:val="000000"/>
          <w:lang w:val="en-US"/>
        </w:rPr>
        <w:t>M</w:t>
      </w:r>
      <w:r w:rsidRPr="00E0500A">
        <w:rPr>
          <w:rFonts w:ascii="Garamond" w:eastAsia="Arial" w:hAnsi="Garamond" w:cs="Arial"/>
          <w:color w:val="000000"/>
          <w:vertAlign w:val="subscript"/>
          <w:lang w:val="en-US"/>
        </w:rPr>
        <w:t xml:space="preserve"> cog. and behavioral</w:t>
      </w:r>
      <w:r w:rsidRPr="00E0500A">
        <w:rPr>
          <w:rFonts w:ascii="Garamond" w:eastAsia="Arial" w:hAnsi="Garamond" w:cs="Arial"/>
          <w:color w:val="000000"/>
          <w:lang w:val="en-US"/>
        </w:rPr>
        <w:t xml:space="preserve"> = </w:t>
      </w:r>
      <w:r w:rsidRPr="00E0500A">
        <w:rPr>
          <w:rFonts w:ascii="Garamond" w:hAnsi="Garamond" w:cs="Times New Roman"/>
          <w:sz w:val="24"/>
          <w:szCs w:val="24"/>
          <w:lang w:val="en-US"/>
        </w:rPr>
        <w:t>0.7</w:t>
      </w:r>
      <w:r w:rsidR="00F90375" w:rsidRPr="00E0500A">
        <w:rPr>
          <w:rFonts w:ascii="Garamond" w:hAnsi="Garamond" w:cs="Times New Roman"/>
          <w:sz w:val="24"/>
          <w:szCs w:val="24"/>
          <w:lang w:val="en-US"/>
        </w:rPr>
        <w:t>38</w:t>
      </w:r>
      <w:r w:rsidRPr="00E0500A">
        <w:rPr>
          <w:rFonts w:ascii="Garamond" w:eastAsia="Arial" w:hAnsi="Garamond" w:cs="Arial"/>
          <w:color w:val="000000"/>
          <w:lang w:val="en-US"/>
        </w:rPr>
        <w:t xml:space="preserve">, M </w:t>
      </w:r>
      <w:r w:rsidRPr="00E0500A">
        <w:rPr>
          <w:rFonts w:ascii="Garamond" w:eastAsia="Arial" w:hAnsi="Garamond" w:cs="Arial"/>
          <w:color w:val="000000"/>
          <w:vertAlign w:val="subscript"/>
          <w:lang w:val="en-US"/>
        </w:rPr>
        <w:t>structural</w:t>
      </w:r>
      <w:r w:rsidRPr="00E0500A">
        <w:rPr>
          <w:rFonts w:ascii="Garamond" w:eastAsia="Arial" w:hAnsi="Garamond" w:cs="Arial"/>
          <w:color w:val="000000"/>
          <w:lang w:val="en-US"/>
        </w:rPr>
        <w:t xml:space="preserve"> = </w:t>
      </w:r>
      <w:r w:rsidRPr="00E0500A">
        <w:rPr>
          <w:rFonts w:ascii="Garamond" w:hAnsi="Garamond" w:cs="Times New Roman"/>
          <w:sz w:val="24"/>
          <w:szCs w:val="24"/>
          <w:lang w:val="en-US"/>
        </w:rPr>
        <w:t>0.</w:t>
      </w:r>
      <w:r w:rsidR="00F90375" w:rsidRPr="00E0500A">
        <w:rPr>
          <w:rFonts w:ascii="Garamond" w:hAnsi="Garamond" w:cs="Times New Roman"/>
          <w:sz w:val="24"/>
          <w:szCs w:val="24"/>
          <w:lang w:val="en-US"/>
        </w:rPr>
        <w:t>86</w:t>
      </w:r>
      <w:r w:rsidRPr="00E0500A">
        <w:rPr>
          <w:rFonts w:ascii="Garamond" w:eastAsia="Arial" w:hAnsi="Garamond" w:cs="Arial"/>
          <w:color w:val="000000"/>
          <w:lang w:val="en-US"/>
        </w:rPr>
        <w:t xml:space="preserve">; t value = </w:t>
      </w:r>
      <w:r w:rsidR="00F90375" w:rsidRPr="00E0500A">
        <w:rPr>
          <w:rFonts w:ascii="Garamond" w:eastAsia="Arial" w:hAnsi="Garamond" w:cs="Arial"/>
          <w:color w:val="000000"/>
          <w:lang w:val="en-US"/>
        </w:rPr>
        <w:t>1.06</w:t>
      </w:r>
      <w:r w:rsidRPr="00E0500A">
        <w:rPr>
          <w:rFonts w:ascii="Garamond" w:eastAsia="Arial" w:hAnsi="Garamond" w:cs="Arial"/>
          <w:color w:val="000000"/>
          <w:lang w:val="en-US"/>
        </w:rPr>
        <w:t xml:space="preserve">; p </w:t>
      </w:r>
      <w:r w:rsidR="00743120" w:rsidRPr="00E0500A">
        <w:rPr>
          <w:rFonts w:ascii="Garamond" w:eastAsia="Arial" w:hAnsi="Garamond" w:cs="Arial"/>
          <w:color w:val="000000"/>
          <w:lang w:val="en-US"/>
        </w:rPr>
        <w:t>=</w:t>
      </w:r>
      <w:r w:rsidRPr="00E0500A">
        <w:rPr>
          <w:rFonts w:ascii="Garamond" w:eastAsia="Arial" w:hAnsi="Garamond" w:cs="Arial"/>
          <w:color w:val="000000"/>
          <w:lang w:val="en-US"/>
        </w:rPr>
        <w:t xml:space="preserve"> 0</w:t>
      </w:r>
      <w:r w:rsidR="00F90375" w:rsidRPr="00E0500A">
        <w:rPr>
          <w:rFonts w:ascii="Garamond" w:eastAsia="Arial" w:hAnsi="Garamond" w:cs="Arial"/>
          <w:color w:val="000000"/>
          <w:lang w:val="en-US"/>
        </w:rPr>
        <w:t>.308</w:t>
      </w:r>
      <w:r w:rsidRPr="00E0500A">
        <w:rPr>
          <w:rFonts w:ascii="Garamond" w:eastAsia="Arial" w:hAnsi="Garamond" w:cs="Arial"/>
          <w:color w:val="000000"/>
          <w:lang w:val="en-US"/>
        </w:rPr>
        <w:t>)</w:t>
      </w:r>
    </w:p>
    <w:bookmarkEnd w:id="73"/>
    <w:p w14:paraId="54112CAF" w14:textId="31EC200C" w:rsidR="007C1C9B" w:rsidRPr="00E0500A" w:rsidRDefault="007C1C9B" w:rsidP="002F43A5">
      <w:pPr>
        <w:jc w:val="both"/>
        <w:rPr>
          <w:rFonts w:ascii="Garamond" w:eastAsia="Arial" w:hAnsi="Garamond" w:cs="Arial"/>
          <w:color w:val="000000"/>
          <w:lang w:val="en-US"/>
        </w:rPr>
      </w:pPr>
    </w:p>
    <w:p w14:paraId="4A964A78" w14:textId="56154383" w:rsidR="007C1C9B" w:rsidRPr="00E0500A" w:rsidRDefault="007C1C9B" w:rsidP="0074773A">
      <w:pPr>
        <w:pStyle w:val="Heading2"/>
        <w:rPr>
          <w:rFonts w:ascii="Garamond" w:eastAsia="Arial" w:hAnsi="Garamond"/>
          <w:lang w:val="en-US"/>
        </w:rPr>
      </w:pPr>
      <w:bookmarkStart w:id="74" w:name="_Toc176538737"/>
      <w:r w:rsidRPr="00E0500A">
        <w:rPr>
          <w:rFonts w:ascii="Garamond" w:eastAsia="Arial" w:hAnsi="Garamond"/>
          <w:lang w:val="en-US"/>
        </w:rPr>
        <w:t>Robustness checks 3</w:t>
      </w:r>
      <w:r w:rsidR="0074773A" w:rsidRPr="00E0500A">
        <w:rPr>
          <w:rFonts w:ascii="Garamond" w:eastAsia="Arial" w:hAnsi="Garamond"/>
          <w:lang w:val="en-US"/>
        </w:rPr>
        <w:t>: excluding qualitative evidence</w:t>
      </w:r>
      <w:bookmarkEnd w:id="74"/>
    </w:p>
    <w:p w14:paraId="08CBD6B4" w14:textId="77777777" w:rsidR="0074773A" w:rsidRPr="00E0500A" w:rsidRDefault="0074773A" w:rsidP="0074773A">
      <w:pPr>
        <w:rPr>
          <w:rFonts w:ascii="Garamond" w:hAnsi="Garamond"/>
          <w:lang w:val="en-US"/>
        </w:rPr>
      </w:pPr>
    </w:p>
    <w:p w14:paraId="4858866F" w14:textId="243B7326" w:rsidR="0074773A" w:rsidRPr="00E0500A" w:rsidRDefault="0074773A" w:rsidP="0074773A">
      <w:pPr>
        <w:rPr>
          <w:rFonts w:ascii="Garamond" w:hAnsi="Garamond" w:cs="Times New Roman"/>
          <w:lang w:val="en-US"/>
        </w:rPr>
      </w:pPr>
      <w:r w:rsidRPr="00E0500A">
        <w:rPr>
          <w:rFonts w:ascii="Garamond" w:hAnsi="Garamond" w:cs="Times New Roman"/>
          <w:lang w:val="en-US"/>
        </w:rPr>
        <w:t>We reproduce our analyses only on quantitative evidence.</w:t>
      </w:r>
    </w:p>
    <w:p w14:paraId="52F06E71" w14:textId="77777777" w:rsidR="0074773A" w:rsidRPr="00E0500A" w:rsidRDefault="0074773A" w:rsidP="0074773A">
      <w:pPr>
        <w:jc w:val="both"/>
        <w:rPr>
          <w:rFonts w:ascii="Garamond" w:hAnsi="Garamond" w:cs="Times New Roman"/>
          <w:sz w:val="24"/>
          <w:szCs w:val="24"/>
          <w:lang w:val="en-US"/>
        </w:rPr>
      </w:pPr>
      <w:r w:rsidRPr="00E0500A">
        <w:rPr>
          <w:rFonts w:ascii="Garamond" w:hAnsi="Garamond" w:cs="Times New Roman"/>
          <w:sz w:val="24"/>
          <w:szCs w:val="24"/>
          <w:lang w:val="en-US"/>
        </w:rPr>
        <w:t>It is worth noticing that two categories of factor: information and access criteria have only been treated by qualitative evidence. Therefore, they are not included in this analysis.</w:t>
      </w:r>
    </w:p>
    <w:p w14:paraId="17BD4443" w14:textId="77777777" w:rsidR="0074773A" w:rsidRPr="00E0500A" w:rsidRDefault="0074773A" w:rsidP="0074773A">
      <w:pPr>
        <w:rPr>
          <w:rFonts w:ascii="Garamond" w:hAnsi="Garamond" w:cs="Times New Roman"/>
          <w:lang w:val="en-US"/>
        </w:rPr>
      </w:pPr>
    </w:p>
    <w:p w14:paraId="2B56F32C" w14:textId="1AFB88CB" w:rsidR="007C1C9B" w:rsidRPr="00E0500A" w:rsidRDefault="001428A0" w:rsidP="002F43A5">
      <w:pPr>
        <w:jc w:val="both"/>
        <w:rPr>
          <w:rFonts w:ascii="Garamond" w:hAnsi="Garamond" w:cs="Times New Roman"/>
          <w:sz w:val="24"/>
          <w:szCs w:val="24"/>
          <w:lang w:val="en-US"/>
        </w:rPr>
      </w:pPr>
      <w:r w:rsidRPr="00E0500A">
        <w:rPr>
          <w:rFonts w:ascii="Garamond" w:hAnsi="Garamond"/>
          <w:noProof/>
        </w:rPr>
        <w:lastRenderedPageBreak/>
        <mc:AlternateContent>
          <mc:Choice Requires="wps">
            <w:drawing>
              <wp:inline distT="0" distB="0" distL="0" distR="0" wp14:anchorId="1B6889A6" wp14:editId="55A60D8E">
                <wp:extent cx="304800" cy="30480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1529B5"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500A">
        <w:rPr>
          <w:rFonts w:ascii="Garamond" w:hAnsi="Garamond"/>
          <w:noProof/>
        </w:rPr>
        <mc:AlternateContent>
          <mc:Choice Requires="wps">
            <w:drawing>
              <wp:inline distT="0" distB="0" distL="0" distR="0" wp14:anchorId="0F76BAA2" wp14:editId="6F3B22F6">
                <wp:extent cx="304800" cy="304800"/>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28EFCA"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500A">
        <w:rPr>
          <w:rFonts w:ascii="Garamond" w:hAnsi="Garamond" w:cs="Times New Roman"/>
          <w:noProof/>
          <w:sz w:val="24"/>
          <w:szCs w:val="24"/>
          <w:lang w:val="en-US"/>
        </w:rPr>
        <w:drawing>
          <wp:inline distT="0" distB="0" distL="0" distR="0" wp14:anchorId="0734E0BE" wp14:editId="7C1A60AB">
            <wp:extent cx="6419850" cy="3822157"/>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23512" cy="3824337"/>
                    </a:xfrm>
                    <a:prstGeom prst="rect">
                      <a:avLst/>
                    </a:prstGeom>
                    <a:noFill/>
                  </pic:spPr>
                </pic:pic>
              </a:graphicData>
            </a:graphic>
          </wp:inline>
        </w:drawing>
      </w:r>
    </w:p>
    <w:p w14:paraId="404C9476" w14:textId="2246A77F" w:rsidR="00743120" w:rsidRPr="00E0500A" w:rsidRDefault="00743120" w:rsidP="00743120">
      <w:pPr>
        <w:jc w:val="both"/>
        <w:rPr>
          <w:rFonts w:ascii="Garamond" w:eastAsia="Arial" w:hAnsi="Garamond" w:cs="Arial"/>
          <w:color w:val="000000"/>
          <w:lang w:val="en-US"/>
        </w:rPr>
      </w:pPr>
      <w:r w:rsidRPr="00E0500A">
        <w:rPr>
          <w:rFonts w:ascii="Garamond" w:hAnsi="Garamond" w:cs="Times New Roman"/>
          <w:sz w:val="24"/>
          <w:szCs w:val="24"/>
          <w:lang w:val="en-US"/>
        </w:rPr>
        <w:t>There is no significant difference in impact score between cognitive and behavioral factors and structural factors (</w:t>
      </w:r>
      <w:r w:rsidRPr="00E0500A">
        <w:rPr>
          <w:rFonts w:ascii="Garamond" w:eastAsia="Arial" w:hAnsi="Garamond" w:cs="Arial"/>
          <w:color w:val="000000"/>
          <w:lang w:val="en-US"/>
        </w:rPr>
        <w:t>M</w:t>
      </w:r>
      <w:r w:rsidRPr="00E0500A">
        <w:rPr>
          <w:rFonts w:ascii="Garamond" w:eastAsia="Arial" w:hAnsi="Garamond" w:cs="Arial"/>
          <w:color w:val="000000"/>
          <w:vertAlign w:val="subscript"/>
          <w:lang w:val="en-US"/>
        </w:rPr>
        <w:t xml:space="preserve"> cog. and behavioral</w:t>
      </w:r>
      <w:r w:rsidRPr="00E0500A">
        <w:rPr>
          <w:rFonts w:ascii="Garamond" w:eastAsia="Arial" w:hAnsi="Garamond" w:cs="Arial"/>
          <w:color w:val="000000"/>
          <w:lang w:val="en-US"/>
        </w:rPr>
        <w:t xml:space="preserve"> = </w:t>
      </w:r>
      <w:r w:rsidRPr="00E0500A">
        <w:rPr>
          <w:rFonts w:ascii="Garamond" w:hAnsi="Garamond" w:cs="Times New Roman"/>
          <w:sz w:val="24"/>
          <w:szCs w:val="24"/>
          <w:lang w:val="en-US"/>
        </w:rPr>
        <w:t>1.</w:t>
      </w:r>
      <w:r w:rsidR="001428A0" w:rsidRPr="00E0500A">
        <w:rPr>
          <w:rFonts w:ascii="Garamond" w:hAnsi="Garamond" w:cs="Times New Roman"/>
          <w:sz w:val="24"/>
          <w:szCs w:val="24"/>
          <w:lang w:val="en-US"/>
        </w:rPr>
        <w:t>48</w:t>
      </w:r>
      <w:r w:rsidRPr="00E0500A">
        <w:rPr>
          <w:rFonts w:ascii="Garamond" w:eastAsia="Arial" w:hAnsi="Garamond" w:cs="Arial"/>
          <w:color w:val="000000"/>
          <w:lang w:val="en-US"/>
        </w:rPr>
        <w:t xml:space="preserve">, M </w:t>
      </w:r>
      <w:r w:rsidRPr="00E0500A">
        <w:rPr>
          <w:rFonts w:ascii="Garamond" w:eastAsia="Arial" w:hAnsi="Garamond" w:cs="Arial"/>
          <w:color w:val="000000"/>
          <w:vertAlign w:val="subscript"/>
          <w:lang w:val="en-US"/>
        </w:rPr>
        <w:t>structural</w:t>
      </w:r>
      <w:r w:rsidRPr="00E0500A">
        <w:rPr>
          <w:rFonts w:ascii="Garamond" w:eastAsia="Arial" w:hAnsi="Garamond" w:cs="Arial"/>
          <w:color w:val="000000"/>
          <w:lang w:val="en-US"/>
        </w:rPr>
        <w:t xml:space="preserve"> = </w:t>
      </w:r>
      <w:r w:rsidRPr="00E0500A">
        <w:rPr>
          <w:rFonts w:ascii="Garamond" w:hAnsi="Garamond" w:cs="Times New Roman"/>
          <w:sz w:val="24"/>
          <w:szCs w:val="24"/>
          <w:lang w:val="en-US"/>
        </w:rPr>
        <w:t>1.8</w:t>
      </w:r>
      <w:r w:rsidR="001428A0" w:rsidRPr="00E0500A">
        <w:rPr>
          <w:rFonts w:ascii="Garamond" w:hAnsi="Garamond" w:cs="Times New Roman"/>
          <w:sz w:val="24"/>
          <w:szCs w:val="24"/>
          <w:lang w:val="en-US"/>
        </w:rPr>
        <w:t>3</w:t>
      </w:r>
      <w:r w:rsidRPr="00E0500A">
        <w:rPr>
          <w:rFonts w:ascii="Garamond" w:eastAsia="Arial" w:hAnsi="Garamond" w:cs="Arial"/>
          <w:color w:val="000000"/>
          <w:lang w:val="en-US"/>
        </w:rPr>
        <w:t xml:space="preserve">; t value = </w:t>
      </w:r>
      <w:r w:rsidR="001428A0" w:rsidRPr="00E0500A">
        <w:rPr>
          <w:rFonts w:ascii="Garamond" w:hAnsi="Garamond" w:cs="Times New Roman"/>
          <w:sz w:val="24"/>
          <w:szCs w:val="24"/>
          <w:lang w:val="en-US"/>
        </w:rPr>
        <w:t>1</w:t>
      </w:r>
      <w:r w:rsidRPr="00E0500A">
        <w:rPr>
          <w:rFonts w:ascii="Garamond" w:hAnsi="Garamond" w:cs="Times New Roman"/>
          <w:sz w:val="24"/>
          <w:szCs w:val="24"/>
          <w:lang w:val="en-US"/>
        </w:rPr>
        <w:t>.</w:t>
      </w:r>
      <w:r w:rsidR="001428A0" w:rsidRPr="00E0500A">
        <w:rPr>
          <w:rFonts w:ascii="Garamond" w:hAnsi="Garamond" w:cs="Times New Roman"/>
          <w:sz w:val="24"/>
          <w:szCs w:val="24"/>
          <w:lang w:val="en-US"/>
        </w:rPr>
        <w:t>683</w:t>
      </w:r>
      <w:r w:rsidRPr="00E0500A">
        <w:rPr>
          <w:rFonts w:ascii="Garamond" w:eastAsia="Arial" w:hAnsi="Garamond" w:cs="Arial"/>
          <w:color w:val="000000"/>
          <w:lang w:val="en-US"/>
        </w:rPr>
        <w:t>; p = 0.</w:t>
      </w:r>
      <w:r w:rsidR="001428A0" w:rsidRPr="00E0500A">
        <w:rPr>
          <w:rFonts w:ascii="Garamond" w:eastAsia="Arial" w:hAnsi="Garamond" w:cs="Arial"/>
          <w:color w:val="000000"/>
          <w:lang w:val="en-US"/>
        </w:rPr>
        <w:t>121)</w:t>
      </w:r>
    </w:p>
    <w:p w14:paraId="632ECF74" w14:textId="77777777" w:rsidR="00743120" w:rsidRPr="00E0500A" w:rsidRDefault="00743120" w:rsidP="002F43A5">
      <w:pPr>
        <w:jc w:val="both"/>
        <w:rPr>
          <w:rFonts w:ascii="Garamond" w:hAnsi="Garamond" w:cs="Times New Roman"/>
          <w:sz w:val="24"/>
          <w:szCs w:val="24"/>
          <w:lang w:val="en-US"/>
        </w:rPr>
      </w:pPr>
    </w:p>
    <w:p w14:paraId="2758E07D" w14:textId="656CEC4C" w:rsidR="0057692C" w:rsidRPr="00E0500A" w:rsidRDefault="0057692C" w:rsidP="009916F7">
      <w:pPr>
        <w:pStyle w:val="Heading1"/>
        <w:jc w:val="both"/>
        <w:rPr>
          <w:rFonts w:ascii="Garamond" w:hAnsi="Garamond" w:cs="Times New Roman"/>
          <w:szCs w:val="24"/>
          <w:lang w:val="en-US"/>
        </w:rPr>
      </w:pPr>
      <w:bookmarkStart w:id="75" w:name="_Toc176538738"/>
      <w:r w:rsidRPr="00E0500A">
        <w:rPr>
          <w:rFonts w:ascii="Garamond" w:hAnsi="Garamond" w:cs="Times New Roman"/>
          <w:szCs w:val="24"/>
          <w:lang w:val="en-US"/>
        </w:rPr>
        <w:t>P-curv</w:t>
      </w:r>
      <w:r w:rsidR="009916F7" w:rsidRPr="00E0500A">
        <w:rPr>
          <w:rFonts w:ascii="Garamond" w:hAnsi="Garamond" w:cs="Times New Roman"/>
          <w:szCs w:val="24"/>
          <w:lang w:val="en-US"/>
        </w:rPr>
        <w:t>e</w:t>
      </w:r>
      <w:r w:rsidRPr="00E0500A">
        <w:rPr>
          <w:rFonts w:ascii="Garamond" w:hAnsi="Garamond" w:cs="Times New Roman"/>
          <w:szCs w:val="24"/>
          <w:lang w:val="en-US"/>
        </w:rPr>
        <w:t xml:space="preserve"> analys</w:t>
      </w:r>
      <w:r w:rsidR="009916F7" w:rsidRPr="00E0500A">
        <w:rPr>
          <w:rFonts w:ascii="Garamond" w:hAnsi="Garamond" w:cs="Times New Roman"/>
          <w:szCs w:val="24"/>
          <w:lang w:val="en-US"/>
        </w:rPr>
        <w:t>e</w:t>
      </w:r>
      <w:r w:rsidRPr="00E0500A">
        <w:rPr>
          <w:rFonts w:ascii="Garamond" w:hAnsi="Garamond" w:cs="Times New Roman"/>
          <w:szCs w:val="24"/>
          <w:lang w:val="en-US"/>
        </w:rPr>
        <w:t>s</w:t>
      </w:r>
      <w:bookmarkEnd w:id="75"/>
    </w:p>
    <w:p w14:paraId="1EB1FDDF" w14:textId="0608BC83" w:rsidR="00001DA4" w:rsidRPr="00E0500A" w:rsidRDefault="00001DA4" w:rsidP="00001DA4">
      <w:pPr>
        <w:rPr>
          <w:rFonts w:ascii="Garamond" w:hAnsi="Garamond" w:cs="Times New Roman"/>
          <w:sz w:val="24"/>
          <w:szCs w:val="24"/>
          <w:lang w:val="en-US"/>
        </w:rPr>
      </w:pPr>
      <w:r w:rsidRPr="00E0500A">
        <w:rPr>
          <w:rFonts w:ascii="Garamond" w:hAnsi="Garamond" w:cs="Times New Roman"/>
          <w:sz w:val="24"/>
          <w:szCs w:val="24"/>
          <w:lang w:val="en-US"/>
        </w:rPr>
        <w:t xml:space="preserve">****** Note that the exact number of conclusive analyses changes at each </w:t>
      </w:r>
      <w:r w:rsidR="00BF207B" w:rsidRPr="00E0500A">
        <w:rPr>
          <w:rFonts w:ascii="Garamond" w:hAnsi="Garamond" w:cs="Times New Roman"/>
          <w:sz w:val="24"/>
          <w:szCs w:val="24"/>
          <w:lang w:val="en-US"/>
        </w:rPr>
        <w:t>draw</w:t>
      </w:r>
      <w:r w:rsidRPr="00E0500A">
        <w:rPr>
          <w:rFonts w:ascii="Garamond" w:hAnsi="Garamond" w:cs="Times New Roman"/>
          <w:sz w:val="24"/>
          <w:szCs w:val="24"/>
          <w:lang w:val="en-US"/>
        </w:rPr>
        <w:t xml:space="preserve"> because of the random sampling******</w:t>
      </w:r>
    </w:p>
    <w:p w14:paraId="2D693379" w14:textId="355FFE4E" w:rsidR="0057692C" w:rsidRPr="00E0500A" w:rsidRDefault="0057692C" w:rsidP="009916F7">
      <w:pPr>
        <w:pStyle w:val="Heading2"/>
        <w:jc w:val="both"/>
        <w:rPr>
          <w:rFonts w:ascii="Garamond" w:hAnsi="Garamond" w:cs="Times New Roman"/>
          <w:szCs w:val="24"/>
          <w:lang w:val="en-US"/>
        </w:rPr>
      </w:pPr>
      <w:bookmarkStart w:id="76" w:name="_Toc132966745"/>
      <w:bookmarkStart w:id="77" w:name="_Toc176538739"/>
      <w:r w:rsidRPr="00E0500A">
        <w:rPr>
          <w:rFonts w:ascii="Garamond" w:hAnsi="Garamond" w:cs="Times New Roman"/>
          <w:szCs w:val="24"/>
          <w:lang w:val="en-US"/>
        </w:rPr>
        <w:t>Coder 1 analysis</w:t>
      </w:r>
      <w:bookmarkEnd w:id="76"/>
      <w:bookmarkEnd w:id="77"/>
    </w:p>
    <w:p w14:paraId="678E345A" w14:textId="6F1F8A6A" w:rsidR="0057692C" w:rsidRPr="00E0500A" w:rsidRDefault="0084715E"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Cognitive and behavioral </w:t>
      </w:r>
      <w:r w:rsidR="009916F7" w:rsidRPr="00E0500A">
        <w:rPr>
          <w:rFonts w:ascii="Garamond" w:hAnsi="Garamond" w:cs="Times New Roman"/>
          <w:sz w:val="24"/>
          <w:szCs w:val="24"/>
          <w:lang w:val="en-US"/>
        </w:rPr>
        <w:t>factors</w:t>
      </w:r>
      <w:r w:rsidRPr="00E0500A">
        <w:rPr>
          <w:rFonts w:ascii="Garamond" w:hAnsi="Garamond" w:cs="Times New Roman"/>
          <w:sz w:val="24"/>
          <w:szCs w:val="24"/>
          <w:lang w:val="en-US"/>
        </w:rPr>
        <w:t xml:space="preserve">: </w:t>
      </w:r>
      <w:r w:rsidR="0057692C" w:rsidRPr="00E0500A">
        <w:rPr>
          <w:rFonts w:ascii="Garamond" w:hAnsi="Garamond" w:cs="Times New Roman"/>
          <w:sz w:val="24"/>
          <w:szCs w:val="24"/>
          <w:lang w:val="en-US"/>
        </w:rPr>
        <w:t xml:space="preserve"> </w:t>
      </w:r>
      <w:r w:rsidRPr="00E0500A">
        <w:rPr>
          <w:rFonts w:ascii="Garamond" w:hAnsi="Garamond" w:cs="Times New Roman"/>
          <w:sz w:val="24"/>
          <w:szCs w:val="24"/>
          <w:lang w:val="en-US"/>
        </w:rPr>
        <w:t>The p-curv</w:t>
      </w:r>
      <w:r w:rsidR="009916F7" w:rsidRPr="00E0500A">
        <w:rPr>
          <w:rFonts w:ascii="Garamond" w:hAnsi="Garamond" w:cs="Times New Roman"/>
          <w:sz w:val="24"/>
          <w:szCs w:val="24"/>
          <w:lang w:val="en-US"/>
        </w:rPr>
        <w:t>e</w:t>
      </w:r>
      <w:r w:rsidRPr="00E0500A">
        <w:rPr>
          <w:rFonts w:ascii="Garamond" w:hAnsi="Garamond" w:cs="Times New Roman"/>
          <w:sz w:val="24"/>
          <w:szCs w:val="24"/>
          <w:lang w:val="en-US"/>
        </w:rPr>
        <w:t xml:space="preserve"> analyses were conclusive 100% of the time</w:t>
      </w:r>
    </w:p>
    <w:p w14:paraId="557B3E6E" w14:textId="0DC25D8E" w:rsidR="0057692C" w:rsidRPr="00E0500A" w:rsidRDefault="0084715E" w:rsidP="009916F7">
      <w:pPr>
        <w:jc w:val="both"/>
        <w:rPr>
          <w:rFonts w:ascii="Garamond" w:hAnsi="Garamond" w:cs="Times New Roman"/>
          <w:sz w:val="24"/>
          <w:szCs w:val="24"/>
          <w:lang w:val="en-US"/>
        </w:rPr>
      </w:pPr>
      <w:r w:rsidRPr="00E0500A">
        <w:rPr>
          <w:rFonts w:ascii="Garamond" w:hAnsi="Garamond" w:cs="Times New Roman"/>
          <w:sz w:val="24"/>
          <w:szCs w:val="24"/>
          <w:lang w:val="en-US"/>
        </w:rPr>
        <w:t>Structural</w:t>
      </w:r>
      <w:r w:rsidR="009916F7" w:rsidRPr="00E0500A">
        <w:rPr>
          <w:rFonts w:ascii="Garamond" w:hAnsi="Garamond" w:cs="Times New Roman"/>
          <w:sz w:val="24"/>
          <w:szCs w:val="24"/>
          <w:lang w:val="en-US"/>
        </w:rPr>
        <w:t xml:space="preserve"> factors:</w:t>
      </w:r>
      <w:r w:rsidR="0057692C" w:rsidRPr="00E0500A">
        <w:rPr>
          <w:rFonts w:ascii="Garamond" w:hAnsi="Garamond" w:cs="Times New Roman"/>
          <w:sz w:val="24"/>
          <w:szCs w:val="24"/>
          <w:lang w:val="en-US"/>
        </w:rPr>
        <w:t xml:space="preserve"> </w:t>
      </w:r>
      <w:r w:rsidR="00A93A7B" w:rsidRPr="00E0500A">
        <w:rPr>
          <w:rFonts w:ascii="Garamond" w:hAnsi="Garamond" w:cs="Times New Roman"/>
          <w:sz w:val="24"/>
          <w:szCs w:val="24"/>
          <w:lang w:val="en-US"/>
        </w:rPr>
        <w:t>26</w:t>
      </w:r>
      <w:r w:rsidR="0057692C" w:rsidRPr="00E0500A">
        <w:rPr>
          <w:rFonts w:ascii="Garamond" w:hAnsi="Garamond" w:cs="Times New Roman"/>
          <w:sz w:val="24"/>
          <w:szCs w:val="24"/>
          <w:lang w:val="en-US"/>
        </w:rPr>
        <w:t xml:space="preserve"> </w:t>
      </w:r>
      <w:r w:rsidRPr="00E0500A">
        <w:rPr>
          <w:rFonts w:ascii="Garamond" w:hAnsi="Garamond" w:cs="Times New Roman"/>
          <w:sz w:val="24"/>
          <w:szCs w:val="24"/>
          <w:lang w:val="en-US"/>
        </w:rPr>
        <w:t xml:space="preserve">over 100 replications were not equal to 0. Therefore, </w:t>
      </w:r>
      <w:r w:rsidR="009916F7" w:rsidRPr="00E0500A">
        <w:rPr>
          <w:rFonts w:ascii="Garamond" w:hAnsi="Garamond" w:cs="Times New Roman"/>
          <w:sz w:val="24"/>
          <w:szCs w:val="24"/>
          <w:lang w:val="en-US"/>
        </w:rPr>
        <w:t xml:space="preserve">p-curve </w:t>
      </w:r>
      <w:r w:rsidRPr="00E0500A">
        <w:rPr>
          <w:rFonts w:ascii="Garamond" w:hAnsi="Garamond" w:cs="Times New Roman"/>
          <w:sz w:val="24"/>
          <w:szCs w:val="24"/>
          <w:lang w:val="en-US"/>
        </w:rPr>
        <w:t>analyses</w:t>
      </w:r>
      <w:r w:rsidR="00A93A7B" w:rsidRPr="00E0500A">
        <w:rPr>
          <w:rFonts w:ascii="Garamond" w:hAnsi="Garamond" w:cs="Times New Roman"/>
          <w:sz w:val="24"/>
          <w:szCs w:val="24"/>
          <w:lang w:val="en-US"/>
        </w:rPr>
        <w:t xml:space="preserve"> </w:t>
      </w:r>
      <w:r w:rsidRPr="00E0500A">
        <w:rPr>
          <w:rFonts w:ascii="Garamond" w:hAnsi="Garamond" w:cs="Times New Roman"/>
          <w:sz w:val="24"/>
          <w:szCs w:val="24"/>
          <w:lang w:val="en-US"/>
        </w:rPr>
        <w:t>were conclusive</w:t>
      </w:r>
      <w:r w:rsidR="0057692C" w:rsidRPr="00E0500A">
        <w:rPr>
          <w:rFonts w:ascii="Garamond" w:hAnsi="Garamond" w:cs="Times New Roman"/>
          <w:sz w:val="24"/>
          <w:szCs w:val="24"/>
          <w:lang w:val="en-US"/>
        </w:rPr>
        <w:t xml:space="preserve"> </w:t>
      </w:r>
      <w:r w:rsidR="00A93A7B" w:rsidRPr="00E0500A">
        <w:rPr>
          <w:rFonts w:ascii="Garamond" w:hAnsi="Garamond" w:cs="Times New Roman"/>
          <w:sz w:val="24"/>
          <w:szCs w:val="24"/>
          <w:lang w:val="en-US"/>
        </w:rPr>
        <w:t>74</w:t>
      </w:r>
      <w:r w:rsidR="0057692C" w:rsidRPr="00E0500A">
        <w:rPr>
          <w:rFonts w:ascii="Garamond" w:hAnsi="Garamond" w:cs="Times New Roman"/>
          <w:sz w:val="24"/>
          <w:szCs w:val="24"/>
          <w:lang w:val="en-US"/>
        </w:rPr>
        <w:t>%</w:t>
      </w:r>
      <w:r w:rsidRPr="00E0500A">
        <w:rPr>
          <w:rFonts w:ascii="Garamond" w:hAnsi="Garamond" w:cs="Times New Roman"/>
          <w:sz w:val="24"/>
          <w:szCs w:val="24"/>
          <w:lang w:val="en-US"/>
        </w:rPr>
        <w:t xml:space="preserve"> of the time</w:t>
      </w:r>
    </w:p>
    <w:p w14:paraId="6A962564" w14:textId="77777777" w:rsidR="0084715E" w:rsidRPr="00E0500A" w:rsidRDefault="0084715E" w:rsidP="009916F7">
      <w:pPr>
        <w:jc w:val="both"/>
        <w:rPr>
          <w:rFonts w:ascii="Garamond" w:hAnsi="Garamond" w:cs="Times New Roman"/>
          <w:sz w:val="24"/>
          <w:szCs w:val="24"/>
          <w:lang w:val="en-US"/>
        </w:rPr>
      </w:pPr>
    </w:p>
    <w:p w14:paraId="692DE898" w14:textId="3AA5613F" w:rsidR="00714539" w:rsidRPr="00E0500A" w:rsidRDefault="0057692C" w:rsidP="009916F7">
      <w:pPr>
        <w:pStyle w:val="Heading2"/>
        <w:jc w:val="both"/>
        <w:rPr>
          <w:rFonts w:ascii="Garamond" w:hAnsi="Garamond" w:cs="Times New Roman"/>
          <w:szCs w:val="24"/>
          <w:lang w:val="en-US"/>
        </w:rPr>
      </w:pPr>
      <w:bookmarkStart w:id="78" w:name="_Toc132966746"/>
      <w:bookmarkStart w:id="79" w:name="_Toc176538740"/>
      <w:r w:rsidRPr="00E0500A">
        <w:rPr>
          <w:rFonts w:ascii="Garamond" w:hAnsi="Garamond" w:cs="Times New Roman"/>
          <w:szCs w:val="24"/>
          <w:lang w:val="en-US"/>
        </w:rPr>
        <w:t>Coder 2 analysis</w:t>
      </w:r>
      <w:bookmarkEnd w:id="78"/>
      <w:bookmarkEnd w:id="79"/>
    </w:p>
    <w:p w14:paraId="5EC25805" w14:textId="0AEA1FB9" w:rsidR="00FE6B34" w:rsidRPr="00E0500A" w:rsidRDefault="0084715E" w:rsidP="009916F7">
      <w:pPr>
        <w:jc w:val="both"/>
        <w:rPr>
          <w:rFonts w:ascii="Garamond" w:hAnsi="Garamond" w:cs="Times New Roman"/>
          <w:sz w:val="24"/>
          <w:szCs w:val="24"/>
          <w:lang w:val="en-US"/>
        </w:rPr>
      </w:pPr>
      <w:r w:rsidRPr="00E0500A">
        <w:rPr>
          <w:rFonts w:ascii="Garamond" w:hAnsi="Garamond" w:cs="Times New Roman"/>
          <w:sz w:val="24"/>
          <w:szCs w:val="24"/>
          <w:lang w:val="en-US"/>
        </w:rPr>
        <w:t xml:space="preserve">Cognitive and behavioral </w:t>
      </w:r>
      <w:r w:rsidR="009916F7" w:rsidRPr="00E0500A">
        <w:rPr>
          <w:rFonts w:ascii="Garamond" w:hAnsi="Garamond" w:cs="Times New Roman"/>
          <w:sz w:val="24"/>
          <w:szCs w:val="24"/>
          <w:lang w:val="en-US"/>
        </w:rPr>
        <w:t>factors</w:t>
      </w:r>
      <w:r w:rsidRPr="00E0500A">
        <w:rPr>
          <w:rFonts w:ascii="Garamond" w:hAnsi="Garamond" w:cs="Times New Roman"/>
          <w:sz w:val="24"/>
          <w:szCs w:val="24"/>
          <w:lang w:val="en-US"/>
        </w:rPr>
        <w:t xml:space="preserve">: </w:t>
      </w:r>
      <w:r w:rsidR="00BF207B" w:rsidRPr="00E0500A">
        <w:rPr>
          <w:rFonts w:ascii="Garamond" w:hAnsi="Garamond" w:cs="Times New Roman"/>
          <w:sz w:val="24"/>
          <w:szCs w:val="24"/>
          <w:lang w:val="en-US"/>
        </w:rPr>
        <w:t>4</w:t>
      </w:r>
      <w:r w:rsidR="00FE6B34" w:rsidRPr="00E0500A">
        <w:rPr>
          <w:rFonts w:ascii="Garamond" w:hAnsi="Garamond" w:cs="Times New Roman"/>
          <w:sz w:val="24"/>
          <w:szCs w:val="24"/>
          <w:lang w:val="en-US"/>
        </w:rPr>
        <w:t xml:space="preserve"> </w:t>
      </w:r>
      <w:r w:rsidRPr="00E0500A">
        <w:rPr>
          <w:rFonts w:ascii="Garamond" w:hAnsi="Garamond" w:cs="Times New Roman"/>
          <w:sz w:val="24"/>
          <w:szCs w:val="24"/>
          <w:lang w:val="en-US"/>
        </w:rPr>
        <w:t xml:space="preserve">replications over 100 were not equal to 0. Therefore, </w:t>
      </w:r>
      <w:r w:rsidR="009916F7" w:rsidRPr="00E0500A">
        <w:rPr>
          <w:rFonts w:ascii="Garamond" w:hAnsi="Garamond" w:cs="Times New Roman"/>
          <w:sz w:val="24"/>
          <w:szCs w:val="24"/>
          <w:lang w:val="en-US"/>
        </w:rPr>
        <w:t xml:space="preserve">p-curve </w:t>
      </w:r>
      <w:r w:rsidRPr="00E0500A">
        <w:rPr>
          <w:rFonts w:ascii="Garamond" w:hAnsi="Garamond" w:cs="Times New Roman"/>
          <w:sz w:val="24"/>
          <w:szCs w:val="24"/>
          <w:lang w:val="en-US"/>
        </w:rPr>
        <w:t>analyses were conclusive 9</w:t>
      </w:r>
      <w:r w:rsidR="00BF207B" w:rsidRPr="00E0500A">
        <w:rPr>
          <w:rFonts w:ascii="Garamond" w:hAnsi="Garamond" w:cs="Times New Roman"/>
          <w:sz w:val="24"/>
          <w:szCs w:val="24"/>
          <w:lang w:val="en-US"/>
        </w:rPr>
        <w:t>6</w:t>
      </w:r>
      <w:r w:rsidRPr="00E0500A">
        <w:rPr>
          <w:rFonts w:ascii="Garamond" w:hAnsi="Garamond" w:cs="Times New Roman"/>
          <w:sz w:val="24"/>
          <w:szCs w:val="24"/>
          <w:lang w:val="en-US"/>
        </w:rPr>
        <w:t>% of the time</w:t>
      </w:r>
    </w:p>
    <w:p w14:paraId="2AFC7B80" w14:textId="3B8CBED5" w:rsidR="009E6AFD" w:rsidRPr="00E0500A" w:rsidRDefault="00A93A7B" w:rsidP="009916F7">
      <w:pPr>
        <w:jc w:val="both"/>
        <w:rPr>
          <w:rFonts w:ascii="Garamond" w:hAnsi="Garamond" w:cs="Times New Roman"/>
          <w:sz w:val="24"/>
          <w:szCs w:val="24"/>
          <w:lang w:val="en-US"/>
        </w:rPr>
      </w:pPr>
      <w:r w:rsidRPr="00E0500A">
        <w:rPr>
          <w:rFonts w:ascii="Garamond" w:hAnsi="Garamond" w:cs="Times New Roman"/>
          <w:sz w:val="24"/>
          <w:szCs w:val="24"/>
          <w:lang w:val="en-US"/>
        </w:rPr>
        <w:t>Structural</w:t>
      </w:r>
      <w:r w:rsidR="00FE6B34" w:rsidRPr="00E0500A">
        <w:rPr>
          <w:rFonts w:ascii="Garamond" w:hAnsi="Garamond" w:cs="Times New Roman"/>
          <w:sz w:val="24"/>
          <w:szCs w:val="24"/>
          <w:lang w:val="en-US"/>
        </w:rPr>
        <w:t xml:space="preserve"> </w:t>
      </w:r>
      <w:r w:rsidR="009916F7" w:rsidRPr="00E0500A">
        <w:rPr>
          <w:rFonts w:ascii="Garamond" w:hAnsi="Garamond" w:cs="Times New Roman"/>
          <w:sz w:val="24"/>
          <w:szCs w:val="24"/>
          <w:lang w:val="en-US"/>
        </w:rPr>
        <w:t>factors</w:t>
      </w:r>
      <w:r w:rsidR="0084715E" w:rsidRPr="00E0500A">
        <w:rPr>
          <w:rFonts w:ascii="Garamond" w:hAnsi="Garamond" w:cs="Times New Roman"/>
          <w:sz w:val="24"/>
          <w:szCs w:val="24"/>
          <w:lang w:val="en-US"/>
        </w:rPr>
        <w:t xml:space="preserve">:  </w:t>
      </w:r>
      <w:r w:rsidR="00BF207B" w:rsidRPr="00E0500A">
        <w:rPr>
          <w:rFonts w:ascii="Garamond" w:hAnsi="Garamond" w:cs="Times New Roman"/>
          <w:sz w:val="24"/>
          <w:szCs w:val="24"/>
          <w:lang w:val="en-US"/>
        </w:rPr>
        <w:t>3</w:t>
      </w:r>
      <w:r w:rsidR="0084715E" w:rsidRPr="00E0500A">
        <w:rPr>
          <w:rFonts w:ascii="Garamond" w:hAnsi="Garamond" w:cs="Times New Roman"/>
          <w:sz w:val="24"/>
          <w:szCs w:val="24"/>
          <w:lang w:val="en-US"/>
        </w:rPr>
        <w:t xml:space="preserve"> replications over 100 were not equal to 0. Therefore, </w:t>
      </w:r>
      <w:r w:rsidR="009916F7" w:rsidRPr="00E0500A">
        <w:rPr>
          <w:rFonts w:ascii="Garamond" w:hAnsi="Garamond" w:cs="Times New Roman"/>
          <w:sz w:val="24"/>
          <w:szCs w:val="24"/>
          <w:lang w:val="en-US"/>
        </w:rPr>
        <w:t>p-curve</w:t>
      </w:r>
      <w:r w:rsidR="0084715E" w:rsidRPr="00E0500A">
        <w:rPr>
          <w:rFonts w:ascii="Garamond" w:hAnsi="Garamond" w:cs="Times New Roman"/>
          <w:sz w:val="24"/>
          <w:szCs w:val="24"/>
          <w:lang w:val="en-US"/>
        </w:rPr>
        <w:t xml:space="preserve"> analyses were conclusive 9</w:t>
      </w:r>
      <w:r w:rsidR="00BF207B" w:rsidRPr="00E0500A">
        <w:rPr>
          <w:rFonts w:ascii="Garamond" w:hAnsi="Garamond" w:cs="Times New Roman"/>
          <w:sz w:val="24"/>
          <w:szCs w:val="24"/>
          <w:lang w:val="en-US"/>
        </w:rPr>
        <w:t>7</w:t>
      </w:r>
      <w:r w:rsidR="0084715E" w:rsidRPr="00E0500A">
        <w:rPr>
          <w:rFonts w:ascii="Garamond" w:hAnsi="Garamond" w:cs="Times New Roman"/>
          <w:sz w:val="24"/>
          <w:szCs w:val="24"/>
          <w:lang w:val="en-US"/>
        </w:rPr>
        <w:t>% of the time</w:t>
      </w:r>
      <w:r w:rsidR="00001DA4" w:rsidRPr="00E0500A">
        <w:rPr>
          <w:rFonts w:ascii="Garamond" w:hAnsi="Garamond" w:cs="Times New Roman"/>
          <w:sz w:val="24"/>
          <w:szCs w:val="24"/>
          <w:lang w:val="en-US"/>
        </w:rPr>
        <w:t xml:space="preserve"> </w:t>
      </w:r>
    </w:p>
    <w:p w14:paraId="1DEBCBF3" w14:textId="77777777" w:rsidR="009E6AFD" w:rsidRPr="00E0500A" w:rsidRDefault="009E6AFD" w:rsidP="009E6AFD">
      <w:pPr>
        <w:pStyle w:val="Heading1"/>
        <w:rPr>
          <w:rFonts w:ascii="Garamond" w:hAnsi="Garamond" w:cs="Times New Roman"/>
          <w:szCs w:val="24"/>
          <w:lang w:val="en-US"/>
        </w:rPr>
      </w:pPr>
      <w:bookmarkStart w:id="80" w:name="_Toc176538741"/>
      <w:r w:rsidRPr="00E0500A">
        <w:rPr>
          <w:rFonts w:ascii="Garamond" w:hAnsi="Garamond" w:cs="Times New Roman"/>
          <w:szCs w:val="24"/>
          <w:lang w:val="en-US"/>
        </w:rPr>
        <w:t>Additional analyses</w:t>
      </w:r>
      <w:bookmarkEnd w:id="80"/>
    </w:p>
    <w:p w14:paraId="1AB288E9" w14:textId="77777777" w:rsidR="009E6AFD" w:rsidRPr="00E0500A" w:rsidRDefault="009E6AFD" w:rsidP="009E6AFD">
      <w:pPr>
        <w:rPr>
          <w:rFonts w:ascii="Garamond" w:hAnsi="Garamond" w:cs="Times New Roman"/>
          <w:sz w:val="24"/>
          <w:szCs w:val="24"/>
          <w:lang w:val="en-US"/>
        </w:rPr>
      </w:pPr>
    </w:p>
    <w:p w14:paraId="67121345" w14:textId="3AB330AC" w:rsidR="005B488A" w:rsidRPr="00E0500A" w:rsidRDefault="005B488A" w:rsidP="005B488A">
      <w:pPr>
        <w:pStyle w:val="Heading2"/>
        <w:rPr>
          <w:rFonts w:ascii="Garamond" w:hAnsi="Garamond" w:cs="Times New Roman"/>
          <w:szCs w:val="24"/>
          <w:lang w:val="en-US"/>
        </w:rPr>
      </w:pPr>
      <w:bookmarkStart w:id="81" w:name="_Toc102401216"/>
      <w:bookmarkStart w:id="82" w:name="_Toc132966750"/>
      <w:bookmarkStart w:id="83" w:name="_Toc176538742"/>
      <w:r w:rsidRPr="00E0500A">
        <w:rPr>
          <w:rFonts w:ascii="Garamond" w:hAnsi="Garamond" w:cs="Times New Roman"/>
          <w:szCs w:val="24"/>
          <w:lang w:val="en-US"/>
        </w:rPr>
        <w:lastRenderedPageBreak/>
        <w:t>Is there a relationship between the number of articles mentioning a factor and its mean impact score?</w:t>
      </w:r>
      <w:bookmarkEnd w:id="81"/>
      <w:bookmarkEnd w:id="82"/>
      <w:bookmarkEnd w:id="83"/>
      <w:r w:rsidRPr="00E0500A">
        <w:rPr>
          <w:rFonts w:ascii="Garamond" w:hAnsi="Garamond" w:cs="Times New Roman"/>
          <w:szCs w:val="24"/>
          <w:lang w:val="en-US"/>
        </w:rPr>
        <w:t xml:space="preserve"> </w:t>
      </w:r>
    </w:p>
    <w:p w14:paraId="5A521EA5" w14:textId="5176BE38" w:rsidR="005B488A" w:rsidRPr="00E0500A" w:rsidRDefault="005B488A" w:rsidP="005B488A">
      <w:pPr>
        <w:rPr>
          <w:rFonts w:ascii="Garamond" w:hAnsi="Garamond" w:cs="Times New Roman"/>
          <w:sz w:val="24"/>
          <w:szCs w:val="24"/>
          <w:lang w:val="en-US"/>
        </w:rPr>
      </w:pPr>
      <w:r w:rsidRPr="00E0500A">
        <w:rPr>
          <w:rFonts w:ascii="Garamond" w:hAnsi="Garamond" w:cs="Times New Roman"/>
          <w:sz w:val="24"/>
          <w:szCs w:val="24"/>
          <w:lang w:val="en-US"/>
        </w:rPr>
        <w:t>Although the more a factor has been studied the lower the impact score is, the relationship is not significant.</w:t>
      </w:r>
    </w:p>
    <w:p w14:paraId="536C44C8" w14:textId="698FD665" w:rsidR="005B488A" w:rsidRDefault="005B488A" w:rsidP="005B488A">
      <w:pPr>
        <w:jc w:val="center"/>
        <w:rPr>
          <w:rFonts w:ascii="Garamond" w:hAnsi="Garamond" w:cs="Times New Roman"/>
          <w:sz w:val="24"/>
          <w:szCs w:val="24"/>
          <w:lang w:val="en-US"/>
        </w:rPr>
      </w:pPr>
      <w:r w:rsidRPr="00E0500A">
        <w:rPr>
          <w:rFonts w:ascii="Garamond" w:hAnsi="Garamond" w:cs="Times New Roman"/>
          <w:noProof/>
          <w:sz w:val="24"/>
          <w:szCs w:val="24"/>
          <w:lang w:val="en-US"/>
        </w:rPr>
        <w:drawing>
          <wp:inline distT="0" distB="0" distL="0" distR="0" wp14:anchorId="4E20CEB0" wp14:editId="783B941B">
            <wp:extent cx="4083177" cy="3173104"/>
            <wp:effectExtent l="0" t="0" r="0"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92098" cy="3180037"/>
                    </a:xfrm>
                    <a:prstGeom prst="rect">
                      <a:avLst/>
                    </a:prstGeom>
                  </pic:spPr>
                </pic:pic>
              </a:graphicData>
            </a:graphic>
          </wp:inline>
        </w:drawing>
      </w:r>
    </w:p>
    <w:p w14:paraId="32FD8B26" w14:textId="77777777" w:rsidR="00A11867" w:rsidRDefault="00A11867">
      <w:pPr>
        <w:rPr>
          <w:rFonts w:ascii="Garamond" w:eastAsiaTheme="majorEastAsia" w:hAnsi="Garamond" w:cstheme="majorBidi"/>
          <w:b/>
          <w:sz w:val="24"/>
          <w:szCs w:val="32"/>
          <w:lang w:val="en-US"/>
        </w:rPr>
      </w:pPr>
      <w:r>
        <w:rPr>
          <w:rFonts w:ascii="Garamond" w:hAnsi="Garamond"/>
          <w:lang w:val="en-US"/>
        </w:rPr>
        <w:br w:type="page"/>
      </w:r>
    </w:p>
    <w:p w14:paraId="43A7AA9E" w14:textId="0338EF2D" w:rsidR="00E0500A" w:rsidRDefault="00E74785" w:rsidP="00E0500A">
      <w:pPr>
        <w:pStyle w:val="Heading1"/>
        <w:rPr>
          <w:rFonts w:ascii="Garamond" w:hAnsi="Garamond"/>
          <w:lang w:val="en-US"/>
        </w:rPr>
      </w:pPr>
      <w:bookmarkStart w:id="84" w:name="_Toc176538743"/>
      <w:r>
        <w:rPr>
          <w:rFonts w:ascii="Garamond" w:hAnsi="Garamond"/>
          <w:lang w:val="en-US"/>
        </w:rPr>
        <w:lastRenderedPageBreak/>
        <w:t xml:space="preserve">Detailed </w:t>
      </w:r>
      <w:r w:rsidR="00E0500A" w:rsidRPr="00A11867">
        <w:rPr>
          <w:rFonts w:ascii="Garamond" w:hAnsi="Garamond"/>
          <w:lang w:val="en-US"/>
        </w:rPr>
        <w:t>meta-analytical investigations</w:t>
      </w:r>
      <w:bookmarkEnd w:id="84"/>
      <w:r>
        <w:rPr>
          <w:rFonts w:ascii="Garamond" w:hAnsi="Garamond"/>
          <w:lang w:val="en-US"/>
        </w:rPr>
        <w:t xml:space="preserve"> of demand-sides factors</w:t>
      </w:r>
    </w:p>
    <w:p w14:paraId="7F850533" w14:textId="332ADFC4" w:rsidR="00E74785" w:rsidRDefault="007A1BA8" w:rsidP="007A1BA8">
      <w:pPr>
        <w:pStyle w:val="NormalWeb"/>
        <w:jc w:val="both"/>
        <w:rPr>
          <w:rFonts w:ascii="Garamond" w:hAnsi="Garamond"/>
        </w:rPr>
      </w:pPr>
      <w:r w:rsidRPr="007A1BA8">
        <w:rPr>
          <w:rFonts w:ascii="Garamond" w:hAnsi="Garamond" w:cs="Arial"/>
          <w:color w:val="000000"/>
        </w:rPr>
        <w:t>Due to the interdisciplinary nature of the subject and the analytical framework used, empirical investigations have used various methodologies, including qualitative methods. Additionally, the different research questions posed in these studies have led to significant variation in the effects being considered. Lastly, the sample of articles analyzed in our study was relatively small, with few observations per barrier, making a conventional meta-analysis impossible. For quantitative studies, we nevertheless computed standardized effect sizes along with the corresponding confidence intervals</w:t>
      </w:r>
      <w:r>
        <w:rPr>
          <w:rFonts w:ascii="Garamond" w:hAnsi="Garamond" w:cs="Arial"/>
          <w:color w:val="000000"/>
        </w:rPr>
        <w:t>.</w:t>
      </w:r>
      <w:r w:rsidRPr="007A1BA8">
        <w:rPr>
          <w:rFonts w:ascii="Garamond" w:hAnsi="Garamond" w:cs="Arial"/>
          <w:color w:val="000000"/>
        </w:rPr>
        <w:t xml:space="preserve"> </w:t>
      </w:r>
      <w:r w:rsidR="00E74785">
        <w:rPr>
          <w:rFonts w:ascii="Garamond" w:hAnsi="Garamond" w:cs="Arial"/>
          <w:color w:val="000000"/>
        </w:rPr>
        <w:t>We performed</w:t>
      </w:r>
      <w:r w:rsidRPr="007A1BA8">
        <w:rPr>
          <w:rFonts w:ascii="Garamond" w:hAnsi="Garamond" w:cs="Arial"/>
          <w:color w:val="000000"/>
        </w:rPr>
        <w:t xml:space="preserve"> calculations using the </w:t>
      </w:r>
      <w:r w:rsidRPr="007A1BA8">
        <w:rPr>
          <w:rFonts w:ascii="Garamond" w:hAnsi="Garamond" w:cs="Arial"/>
          <w:i/>
          <w:iCs/>
          <w:color w:val="000000"/>
        </w:rPr>
        <w:t>ESC</w:t>
      </w:r>
      <w:r w:rsidRPr="007A1BA8">
        <w:rPr>
          <w:rFonts w:ascii="Garamond" w:hAnsi="Garamond" w:cs="Arial"/>
          <w:color w:val="000000"/>
        </w:rPr>
        <w:t xml:space="preserve"> package in R (Lüdecke, 2018).</w:t>
      </w:r>
      <w:r w:rsidRPr="007A1BA8">
        <w:rPr>
          <w:rFonts w:ascii="Garamond" w:hAnsi="Garamond"/>
        </w:rPr>
        <w:t xml:space="preserve"> </w:t>
      </w:r>
      <w:r>
        <w:rPr>
          <w:rFonts w:ascii="Garamond" w:hAnsi="Garamond"/>
        </w:rPr>
        <w:t xml:space="preserve">We </w:t>
      </w:r>
      <w:r w:rsidR="00E74785">
        <w:rPr>
          <w:rFonts w:ascii="Garamond" w:hAnsi="Garamond"/>
        </w:rPr>
        <w:t>found a sufficient number of effect sizes for a given factor. Forest plots, weighted by the number of observations and representing the different families of effect sizes for each barrier,</w:t>
      </w:r>
      <w:r w:rsidRPr="007A1BA8">
        <w:rPr>
          <w:rFonts w:ascii="Garamond" w:hAnsi="Garamond"/>
        </w:rPr>
        <w:t xml:space="preserve"> were then generated using the </w:t>
      </w:r>
      <w:r w:rsidRPr="007A1BA8">
        <w:rPr>
          <w:rFonts w:ascii="Garamond" w:hAnsi="Garamond"/>
          <w:i/>
          <w:iCs/>
        </w:rPr>
        <w:t>metafor</w:t>
      </w:r>
      <w:r w:rsidRPr="007A1BA8">
        <w:rPr>
          <w:rFonts w:ascii="Garamond" w:hAnsi="Garamond"/>
        </w:rPr>
        <w:t xml:space="preserve"> package in R (Viechtbauer, 2010). </w:t>
      </w:r>
    </w:p>
    <w:p w14:paraId="0DD81EA7" w14:textId="65AC03F0" w:rsidR="00E74785" w:rsidRPr="00E74785" w:rsidRDefault="00E74785" w:rsidP="007A1BA8">
      <w:pPr>
        <w:pStyle w:val="NormalWeb"/>
        <w:jc w:val="both"/>
        <w:rPr>
          <w:rFonts w:ascii="Garamond" w:hAnsi="Garamond"/>
          <w:b/>
          <w:bCs/>
        </w:rPr>
      </w:pPr>
      <w:r w:rsidRPr="00E74785">
        <w:rPr>
          <w:rFonts w:ascii="Garamond" w:hAnsi="Garamond"/>
          <w:b/>
          <w:bCs/>
        </w:rPr>
        <w:t xml:space="preserve">Global assessment of demand-side factors </w:t>
      </w:r>
    </w:p>
    <w:p w14:paraId="651B4568" w14:textId="7AF80372" w:rsidR="00E74785" w:rsidRDefault="00E74785" w:rsidP="00E74785">
      <w:pPr>
        <w:jc w:val="center"/>
        <w:rPr>
          <w:rFonts w:ascii="Garamond" w:eastAsia="Times New Roman" w:hAnsi="Garamond" w:cs="Times New Roman"/>
          <w:sz w:val="24"/>
          <w:szCs w:val="24"/>
          <w:lang w:val="en-US"/>
        </w:rPr>
      </w:pPr>
      <w:r w:rsidRPr="00E74785">
        <w:rPr>
          <w:rFonts w:ascii="Garamond" w:hAnsi="Garamond"/>
          <w:noProof/>
        </w:rPr>
        <w:drawing>
          <wp:inline distT="0" distB="0" distL="0" distR="0" wp14:anchorId="17A92AAC" wp14:editId="28477CBD">
            <wp:extent cx="3886200" cy="3526940"/>
            <wp:effectExtent l="0" t="0" r="0" b="0"/>
            <wp:docPr id="238098919" name="Picture 1"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98919" name="Picture 1" descr="A screenshot of a test&#10;&#10;AI-generated content may be incorrect."/>
                    <pic:cNvPicPr/>
                  </pic:nvPicPr>
                  <pic:blipFill rotWithShape="1">
                    <a:blip r:embed="rId40"/>
                    <a:srcRect l="4429" t="1279" r="5211"/>
                    <a:stretch/>
                  </pic:blipFill>
                  <pic:spPr bwMode="auto">
                    <a:xfrm>
                      <a:off x="0" y="0"/>
                      <a:ext cx="3892468" cy="353262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rPr>
        <w:br w:type="page"/>
      </w:r>
    </w:p>
    <w:p w14:paraId="34F566A8" w14:textId="181F1E83" w:rsidR="00E74785" w:rsidRPr="00E74785" w:rsidRDefault="00E74785" w:rsidP="00E74785">
      <w:pPr>
        <w:pStyle w:val="NormalWeb"/>
        <w:jc w:val="both"/>
        <w:rPr>
          <w:rFonts w:ascii="Garamond" w:hAnsi="Garamond"/>
          <w:b/>
          <w:bCs/>
        </w:rPr>
      </w:pPr>
      <w:r w:rsidRPr="00E74785">
        <w:rPr>
          <w:rFonts w:ascii="Garamond" w:hAnsi="Garamond"/>
          <w:b/>
          <w:bCs/>
        </w:rPr>
        <w:lastRenderedPageBreak/>
        <w:t xml:space="preserve">Detailed </w:t>
      </w:r>
      <w:r>
        <w:rPr>
          <w:rFonts w:ascii="Garamond" w:hAnsi="Garamond"/>
          <w:b/>
          <w:bCs/>
        </w:rPr>
        <w:t>synthesis</w:t>
      </w:r>
      <w:r w:rsidRPr="00E74785">
        <w:rPr>
          <w:rFonts w:ascii="Garamond" w:hAnsi="Garamond"/>
          <w:b/>
          <w:bCs/>
        </w:rPr>
        <w:t xml:space="preserve"> of the meta-analytic estimate for each demand-side factor</w:t>
      </w:r>
    </w:p>
    <w:p w14:paraId="0D31D08E" w14:textId="60E40EEC" w:rsidR="00E74785" w:rsidRPr="008A4124" w:rsidRDefault="00E74785" w:rsidP="00E74785">
      <w:pPr>
        <w:spacing w:line="360" w:lineRule="auto"/>
        <w:jc w:val="both"/>
        <w:rPr>
          <w:rFonts w:ascii="Garamond" w:eastAsia="Arial" w:hAnsi="Garamond" w:cs="Arial"/>
          <w:sz w:val="24"/>
          <w:szCs w:val="24"/>
          <w:lang w:val="en-US"/>
        </w:rPr>
      </w:pPr>
      <w:r w:rsidRPr="008A4124">
        <w:rPr>
          <w:rFonts w:ascii="Garamond" w:eastAsia="Arial" w:hAnsi="Garamond" w:cs="Arial"/>
          <w:sz w:val="24"/>
          <w:szCs w:val="24"/>
          <w:lang w:val="en-US"/>
        </w:rPr>
        <w:t xml:space="preserve">This section summarizes the main findings of the literature review on demand-side factors. Consistent with our classification (Figure 1), we first present the results on factors that drive families’ intention to use early childcare, and then turn to factors that hinder their application. </w:t>
      </w:r>
    </w:p>
    <w:p w14:paraId="4B1A7CE7" w14:textId="77777777" w:rsidR="00E74785" w:rsidRPr="008A4124" w:rsidRDefault="00E74785" w:rsidP="00E74785">
      <w:pPr>
        <w:spacing w:line="360" w:lineRule="auto"/>
        <w:jc w:val="both"/>
        <w:rPr>
          <w:rFonts w:ascii="Garamond" w:eastAsia="Arial" w:hAnsi="Garamond" w:cs="Arial"/>
          <w:sz w:val="24"/>
          <w:szCs w:val="24"/>
          <w:lang w:val="en-US"/>
        </w:rPr>
      </w:pPr>
    </w:p>
    <w:p w14:paraId="52367A6D" w14:textId="0A71ACD5" w:rsidR="00E74785" w:rsidRPr="008A4124" w:rsidRDefault="00E74785" w:rsidP="00E74785">
      <w:pPr>
        <w:spacing w:line="276" w:lineRule="auto"/>
        <w:ind w:firstLine="720"/>
        <w:jc w:val="both"/>
        <w:rPr>
          <w:rFonts w:ascii="Garamond" w:hAnsi="Garamond" w:cs="Arial"/>
          <w:b/>
          <w:bCs/>
          <w:sz w:val="24"/>
          <w:szCs w:val="24"/>
          <w:lang w:val="en-US"/>
        </w:rPr>
      </w:pPr>
      <w:r w:rsidRPr="008A4124">
        <w:rPr>
          <w:rFonts w:ascii="Garamond" w:hAnsi="Garamond" w:cs="Arial"/>
          <w:b/>
          <w:bCs/>
          <w:sz w:val="24"/>
          <w:szCs w:val="24"/>
          <w:lang w:val="en-US"/>
        </w:rPr>
        <w:t xml:space="preserve">Factors driving families’ intentions to use early childcare </w:t>
      </w:r>
    </w:p>
    <w:p w14:paraId="3A4C5AB1" w14:textId="1E400747" w:rsidR="00E74785" w:rsidRPr="008A4124" w:rsidRDefault="00E74785" w:rsidP="00E74785">
      <w:pPr>
        <w:spacing w:line="360" w:lineRule="auto"/>
        <w:jc w:val="both"/>
        <w:rPr>
          <w:rFonts w:ascii="Garamond" w:hAnsi="Garamond" w:cs="Arial"/>
          <w:sz w:val="24"/>
          <w:szCs w:val="24"/>
          <w:lang w:val="en-US"/>
        </w:rPr>
      </w:pPr>
      <w:r w:rsidRPr="008A4124">
        <w:rPr>
          <w:rFonts w:ascii="Garamond" w:hAnsi="Garamond" w:cs="Arial"/>
          <w:sz w:val="24"/>
          <w:szCs w:val="24"/>
          <w:lang w:val="en-US"/>
        </w:rPr>
        <w:t xml:space="preserve">Based on the available literature, the factors influencing families’ intention to use early childcare have been divided into five main dimensions: access to information, parents’ beliefs and norms, trust in institutions and professionals, the absence of traditional reasons for not using early childcare, and the perceived quality of early childcare facilities. In this paragraph, we detail the findings for each dimension. </w:t>
      </w:r>
    </w:p>
    <w:p w14:paraId="15999218" w14:textId="77777777" w:rsidR="00E74785" w:rsidRPr="008A4124" w:rsidRDefault="00E74785" w:rsidP="00E74785">
      <w:pPr>
        <w:spacing w:line="276" w:lineRule="auto"/>
        <w:ind w:firstLine="720"/>
        <w:jc w:val="both"/>
        <w:rPr>
          <w:rFonts w:ascii="Garamond" w:hAnsi="Garamond" w:cs="Arial"/>
          <w:i/>
          <w:iCs/>
          <w:sz w:val="24"/>
          <w:szCs w:val="24"/>
          <w:lang w:val="en-US"/>
        </w:rPr>
      </w:pPr>
      <w:r w:rsidRPr="008A4124">
        <w:rPr>
          <w:rFonts w:ascii="Garamond" w:hAnsi="Garamond" w:cs="Arial"/>
          <w:i/>
          <w:iCs/>
          <w:sz w:val="24"/>
          <w:szCs w:val="24"/>
          <w:lang w:val="en-US"/>
        </w:rPr>
        <w:t>Information available on early childcare (average score: 2/2)</w:t>
      </w:r>
    </w:p>
    <w:p w14:paraId="3F8658BE" w14:textId="77777777" w:rsidR="00E74785" w:rsidRPr="008A4124" w:rsidRDefault="00E74785" w:rsidP="00E74785">
      <w:pPr>
        <w:spacing w:line="360" w:lineRule="auto"/>
        <w:jc w:val="both"/>
        <w:rPr>
          <w:rFonts w:ascii="Garamond" w:hAnsi="Garamond" w:cs="Arial"/>
          <w:sz w:val="24"/>
          <w:szCs w:val="24"/>
          <w:lang w:val="en-US"/>
        </w:rPr>
      </w:pPr>
      <w:r w:rsidRPr="008A4124">
        <w:rPr>
          <w:rFonts w:ascii="Garamond" w:hAnsi="Garamond" w:cs="Arial"/>
          <w:sz w:val="24"/>
          <w:szCs w:val="24"/>
          <w:lang w:val="en-US"/>
        </w:rPr>
        <w:t xml:space="preserve">The four qualitative studies that mentioned informational barriers identified three types of information that vulnerable families may lack </w:t>
      </w:r>
      <w:r w:rsidRPr="00E74785">
        <w:rPr>
          <w:rFonts w:ascii="Garamond" w:hAnsi="Garamond" w:cs="Arial"/>
          <w:sz w:val="24"/>
          <w:szCs w:val="24"/>
        </w:rPr>
        <w:fldChar w:fldCharType="begin"/>
      </w:r>
      <w:r w:rsidRPr="008A4124">
        <w:rPr>
          <w:rFonts w:ascii="Garamond" w:hAnsi="Garamond" w:cs="Arial"/>
          <w:sz w:val="24"/>
          <w:szCs w:val="24"/>
          <w:lang w:val="en-US"/>
        </w:rPr>
        <w:instrText xml:space="preserve"> ADDIN ZOTERO_ITEM CSL_CITATION {"citationID":"ad8m2djuqc","properties":{"formattedCitation":"(Binet, 2003; Fenech and Skattebol, 2019; Greenberg, 2016; Holloway, 1998)","plainCitation":"(Binet, 2003; Fenech and Skattebol, 2019; Greenberg, 2016; Holloway, 1998)","noteIndex":0},"citationItems":[{"id":929,"uris":["http://zotero.org/users/local/Iv7sgDLy/items/JEICV57I","http://zotero.org/users/3569435/items/JEICV57I"],"itemData":{"id":929,"type":"article-journal","abstract":"It is well established that families facing </w:instrText>
      </w:r>
      <w:r w:rsidRPr="00E74785">
        <w:rPr>
          <w:rFonts w:ascii="Garamond" w:hAnsi="Garamond" w:cs="Arial"/>
          <w:sz w:val="24"/>
          <w:szCs w:val="24"/>
        </w:rPr>
        <w:instrText>ﬁ</w:instrText>
      </w:r>
      <w:r w:rsidRPr="008A4124">
        <w:rPr>
          <w:rFonts w:ascii="Garamond" w:hAnsi="Garamond" w:cs="Arial"/>
          <w:sz w:val="24"/>
          <w:szCs w:val="24"/>
          <w:lang w:val="en-US"/>
        </w:rPr>
        <w:instrText xml:space="preserve">nancial adversity have low enrolment rates in early childhood education and care services. This paper reports on a study that utilised Nancy Fraser’s theorising of social justice to analyse the approaches and practices of </w:instrText>
      </w:r>
      <w:r w:rsidRPr="00E74785">
        <w:rPr>
          <w:rFonts w:ascii="Garamond" w:hAnsi="Garamond" w:cs="Arial"/>
          <w:sz w:val="24"/>
          <w:szCs w:val="24"/>
        </w:rPr>
        <w:instrText>ﬁ</w:instrText>
      </w:r>
      <w:r w:rsidRPr="008A4124">
        <w:rPr>
          <w:rFonts w:ascii="Garamond" w:hAnsi="Garamond" w:cs="Arial"/>
          <w:sz w:val="24"/>
          <w:szCs w:val="24"/>
          <w:lang w:val="en-US"/>
        </w:rPr>
        <w:instrText xml:space="preserve">ve centres in Australia with a reputation for doing inclusion well. Findings showed that </w:instrText>
      </w:r>
      <w:r w:rsidRPr="00E74785">
        <w:rPr>
          <w:rFonts w:ascii="Garamond" w:hAnsi="Garamond" w:cs="Arial"/>
          <w:sz w:val="24"/>
          <w:szCs w:val="24"/>
        </w:rPr>
        <w:instrText>ﬁ</w:instrText>
      </w:r>
      <w:r w:rsidRPr="008A4124">
        <w:rPr>
          <w:rFonts w:ascii="Garamond" w:hAnsi="Garamond" w:cs="Arial"/>
          <w:sz w:val="24"/>
          <w:szCs w:val="24"/>
          <w:lang w:val="en-US"/>
        </w:rPr>
        <w:instrText>ve-fold interconnected ‘E’ strategies were utilised in the participating centres – Equity focus; Equip for inclusion; Entice participation; Enable access; and Engage families – and that these strategies embraced both transformative and a</w:instrText>
      </w:r>
      <w:r w:rsidRPr="00E74785">
        <w:rPr>
          <w:rFonts w:ascii="Times New Roman" w:hAnsi="Times New Roman" w:cs="Times New Roman"/>
          <w:sz w:val="24"/>
          <w:szCs w:val="24"/>
        </w:rPr>
        <w:instrText>ﬃ</w:instrText>
      </w:r>
      <w:r w:rsidRPr="008A4124">
        <w:rPr>
          <w:rFonts w:ascii="Garamond" w:hAnsi="Garamond" w:cs="Arial"/>
          <w:sz w:val="24"/>
          <w:szCs w:val="24"/>
          <w:lang w:val="en-US"/>
        </w:rPr>
        <w:instrText>rmative approaches to social injustice. In the context of lowincome families, inclusion as a social justice construct and practice is shown to be distinct from enrolment and attendance in ECEC services, requiring purposeful and sustained practices that in the absence of transformative inclusive government policy, is likely to continue to be the exception rather than the norm in mainstream services.","container-title":"International Journal of Inclusive Education","DOI":"10.1080/13603116.2019.1597929","ISSN":"1360-3116, 1464-5173","journalAbbreviation":"International Journal of Inclusive Education","language":"en","note":"Citation Key: FenechSkattebol2019","page":"1-19","source":"DOI.org (Crossref)","title":"Supporting the inclusion of low-income families in early childhood education: an exploration of approaches through a social justice lens","title-short":"Supporting the inclusion of low-income families in early childhood education","author":[{"family":"Fenech","given":"Marianne"},{"family":"Skattebol","given":"Jennifer"}],"issued":{"date-parts":[["2019",4]]},"citation-key":"FenechSkattebol2019"}},{"id":919,"uris":["http://zotero.org/users/local/Iv7sgDLy/items/6HWSLPND","http://zotero.org/users/3569435/items/6HWSLPND"],"itemData":{"id":919,"type":"book","event-place":"Beauport","language":"fr","note":"OCLC: 755928066\nCitation Key: Binet2003","publisher":"Direction de la santé publique de Québec, Régie régionale de la santé et des services sociaux","publisher-place":"Beauport","source":"Open WorldCat","title":"L'accessibilité aux centres de la petite enfance le point de vue de parents sans emploi et en situation de pauvreté","URL":"http://collections.banq.qc.ca/ark:/52327/377817","author":[{"family":"Binet","given":"Lise"}],"accessed":{"date-parts":[["2021</w:instrText>
      </w:r>
      <w:r w:rsidRPr="00E74785">
        <w:rPr>
          <w:rFonts w:ascii="Garamond" w:hAnsi="Garamond" w:cs="Arial"/>
          <w:sz w:val="24"/>
          <w:szCs w:val="24"/>
        </w:rPr>
        <w:instrText>",4,2]]},"issued":{"date-parts":[["2003"]]},"citation-key":"Binet2003"}},{"id":917,"uris":["http://zotero.org/users/local/Iv7sgDLy/items/I7CVU74G","http://zotero.org/users/3569435/items/I7CVU74G"],"itemData":{"id":917,"type":"article-journal","language":"en","note":"Citation Key: Greenberg2016","page":"55","source":"Zotero","title":"Barriers to Preschool Participation for Low-Income Children of Immigrants in Silicon Valley: Part II","author":[{"family":"Greenberg","given":"Erica"}],"issued":{"date-parts":[["2016"]]},"citation-key":"Greenberg2016"}},{"id":926,"uris":["http://zotero.org/users/local/Iv7sgDLy/items/J5TVUQ8A","http://zotero.org/users/3569435/items/J5TVUQ8A"],"itemData":{"id":926,"type":"article-journal","abstract":"C hild- rearing has not b een a m ajo r focus of research in geography desp ite the fact that its organisation is both spatially and tem porally variab le. G eographical w ork on pre- school childcare p rovision in the 1 9 7 0 s and 1 9 8 0 s tended to focus on the im p lem entation and im plications of governm ent policy; m ore recently there has b een a grow th of fem inist w ork on child- rearing w hich has em ployed a diversity of approach es. T hese studies have m ade a valua b le cont</w:instrText>
      </w:r>
      <w:r w:rsidRPr="008A4124">
        <w:rPr>
          <w:rFonts w:ascii="Garamond" w:hAnsi="Garamond" w:cs="Arial"/>
          <w:sz w:val="24"/>
          <w:szCs w:val="24"/>
          <w:lang w:val="en-US"/>
        </w:rPr>
        <w:instrText xml:space="preserve">rib ution to our unde rstanding of how m others organise the care of their childr en, often w hilst under taking p aid em plo y m ent; nevertheless they can not alw ay s explain ho w a w ide range of m others negotiate sp eci® c asp ects of `m aternal responsib ility’. T his article draw s on an em pirical investigation of pre- school childcare cultures in tw o areas of S hef® eld, U K , in order to analy se the w ay s in w hich m others’ attitudes to their child ren’ s educa tional developm ent and their strategies for acc essing non- parental educational care are jointly shaped w ithin the context of different local childc are culture s. T he im portance of tw o key com p onents of these local childca re cultures, the m oral geographies of m othering and the local social organisation of non- parental educ ational care, is em p hasised.","container-title":"Gender, Place &amp; Culture","DOI":"10.1080/09663699825313","ISSN":"0966-369X, 1360-0524","issue":"1","journalAbbreviation":"Gender, Place &amp; Culture","language":"en","note":"Citation Key: Holloway1998","page":"29-53","source":"DOI.org (Crossref)","title":"Local Childcare Cultures: Moral geographies of mothering and the social organisation of pre-school education","title-short":"Local Childcare Cultures","volume":"5","author":[{"family":"Holloway","given":"Sarah L."}],"issued":{"date-parts":[["1998",3]]},"citation-key":"Holloway1998"}}],"schema":"https://github.com/citation-style-language/schema/raw/master/csl-citation.json"} </w:instrText>
      </w:r>
      <w:r w:rsidRPr="00E74785">
        <w:rPr>
          <w:rFonts w:ascii="Garamond" w:hAnsi="Garamond" w:cs="Arial"/>
          <w:sz w:val="24"/>
          <w:szCs w:val="24"/>
        </w:rPr>
        <w:fldChar w:fldCharType="separate"/>
      </w:r>
      <w:r w:rsidRPr="008A4124">
        <w:rPr>
          <w:rFonts w:ascii="Garamond" w:hAnsi="Garamond" w:cs="Arial"/>
          <w:sz w:val="24"/>
          <w:szCs w:val="24"/>
          <w:lang w:val="en-US"/>
        </w:rPr>
        <w:t>(Binet, 2003; Fenech and Skattebol, 2019; Greenberg, 2016; Holloway, 1998)</w:t>
      </w:r>
      <w:r w:rsidRPr="00E74785">
        <w:rPr>
          <w:rFonts w:ascii="Garamond" w:hAnsi="Garamond" w:cs="Arial"/>
          <w:sz w:val="24"/>
          <w:szCs w:val="24"/>
        </w:rPr>
        <w:fldChar w:fldCharType="end"/>
      </w:r>
      <w:r w:rsidRPr="008A4124">
        <w:rPr>
          <w:rFonts w:ascii="Garamond" w:hAnsi="Garamond" w:cs="Arial"/>
          <w:sz w:val="24"/>
          <w:szCs w:val="24"/>
          <w:lang w:val="en-US"/>
        </w:rPr>
        <w:t xml:space="preserve">: </w:t>
      </w:r>
    </w:p>
    <w:p w14:paraId="20074971" w14:textId="77777777" w:rsidR="00E74785" w:rsidRPr="008A4124" w:rsidRDefault="00E74785" w:rsidP="00E74785">
      <w:pPr>
        <w:numPr>
          <w:ilvl w:val="0"/>
          <w:numId w:val="6"/>
        </w:numPr>
        <w:spacing w:after="0" w:line="360" w:lineRule="auto"/>
        <w:contextualSpacing/>
        <w:jc w:val="both"/>
        <w:rPr>
          <w:rFonts w:ascii="Garamond" w:hAnsi="Garamond" w:cs="Arial"/>
          <w:sz w:val="24"/>
          <w:szCs w:val="24"/>
          <w:lang w:val="en-US"/>
        </w:rPr>
      </w:pPr>
      <w:r w:rsidRPr="008A4124">
        <w:rPr>
          <w:rFonts w:ascii="Garamond" w:hAnsi="Garamond" w:cs="Arial"/>
          <w:sz w:val="24"/>
          <w:szCs w:val="24"/>
          <w:lang w:val="en-US"/>
        </w:rPr>
        <w:t xml:space="preserve">Information about the benefits of childcare options </w:t>
      </w:r>
      <w:r w:rsidRPr="00E74785">
        <w:rPr>
          <w:rFonts w:ascii="Garamond" w:hAnsi="Garamond" w:cs="Arial"/>
          <w:sz w:val="24"/>
          <w:szCs w:val="24"/>
        </w:rPr>
        <w:fldChar w:fldCharType="begin"/>
      </w:r>
      <w:r w:rsidRPr="008A4124">
        <w:rPr>
          <w:rFonts w:ascii="Garamond" w:hAnsi="Garamond" w:cs="Arial"/>
          <w:sz w:val="24"/>
          <w:szCs w:val="24"/>
          <w:lang w:val="en-US"/>
        </w:rPr>
        <w:instrText xml:space="preserve"> ADDIN ZOTERO_ITEM CSL_CITATION {"citationID":"a1udh2rvvbg","properties":{"formattedCitation":"(Fenech and Skattebol, 2019; Holloway, 1998)","plainCitation":"(Fenech and Skattebol, 2019; Holloway, 1998)","noteIndex":0},"citationItems":[{"id":926,"uris":["http://zotero.org/users/local/Iv7sgDLy/items/J5TVUQ8A","http://zotero.org/users/3569435/items/J5TVUQ8A"],"itemData":{"id":926,"type":"article-journal","abstract":"C hild- rearing has not b een a m ajo r focus of research in geography desp ite the fact that its organisation is both spatially and tem porally variab le. G eographical w ork on pre- school childcare p rovision in the 1 9 7 0 s and 1 9 8 0 s tended to focus on the im p lem entation and im plications of governm ent policy; m ore recently there has b een a grow th of fem inist w ork on child- rearing w hich has em ployed a diversity of approach es. T hese studies have m ade a valua b le contrib ution to our unde rstanding of how m others organise the care of their childr en, often w hilst under taking p aid em plo y m ent; nevertheless they can not alw ay s explain ho w a w ide range of m others negotiate sp eci® c asp ects of `m aternal responsib ility’. T his article draw s on an em pirical investigation of pre- school childcare cultures in tw o areas of S hef® eld, U K , in order to analy se the w ay s in w hich m others’ attitudes to </w:instrText>
      </w:r>
      <w:r w:rsidRPr="00E74785">
        <w:rPr>
          <w:rFonts w:ascii="Garamond" w:hAnsi="Garamond" w:cs="Arial"/>
          <w:sz w:val="24"/>
          <w:szCs w:val="24"/>
        </w:rPr>
        <w:instrText>their child ren’ s educa tional developm ent and their strategies for acc essing non- parental educational care are jointly shaped w ithin the context of different local childc are culture s. T he im portance of tw o key com p onents of these local childca re cultures, the m oral geographies of m othering and the local social organisation of non- parental educ ational care, is em p hasised.","container-title":"Gender, Place &amp; Culture","DOI":"10.1080/09663699825313","ISSN":"0966-369X, 1360-0524","issue":"1","journalAbbreviation":"Gender, Place &amp; Culture","language":"en","note":"Citation Key: Holloway1998","page":"29-53","source":"DOI.org (Crossref)","title":"Local Childcare Cultures: Moral geographies of mothering and the social organisation of pre-school education","title-short":"Local Childcare Cultures","volume":"5","author":[{"family":"Holloway","given":"Sarah L."}],"issued":{"date-parts":[["1998",3]]},"citation-key":"Holloway1998"}},{"id":929,"uris":["http://zotero.org/users/local/Iv7sgDLy/items/JEICV57I","http://zotero.org/users/3569435/items/JEICV57I"],"itemData":{"id":929,"type":"article-journal","abstract":"It is well established that families facing ﬁnancial adversity have low enrolment rates in early childhood education and care services. This paper reports on a study that utilised Nancy Fraser’s theorising of social justice to analyse the approaches and practices of ﬁve centres in Australia with a reputa</w:instrText>
      </w:r>
      <w:r w:rsidRPr="008A4124">
        <w:rPr>
          <w:rFonts w:ascii="Garamond" w:hAnsi="Garamond" w:cs="Arial"/>
          <w:sz w:val="24"/>
          <w:szCs w:val="24"/>
          <w:lang w:val="en-US"/>
        </w:rPr>
        <w:instrText xml:space="preserve">tion for doing inclusion well. Findings showed that </w:instrText>
      </w:r>
      <w:r w:rsidRPr="00E74785">
        <w:rPr>
          <w:rFonts w:ascii="Garamond" w:hAnsi="Garamond" w:cs="Arial"/>
          <w:sz w:val="24"/>
          <w:szCs w:val="24"/>
        </w:rPr>
        <w:instrText>ﬁ</w:instrText>
      </w:r>
      <w:r w:rsidRPr="008A4124">
        <w:rPr>
          <w:rFonts w:ascii="Garamond" w:hAnsi="Garamond" w:cs="Arial"/>
          <w:sz w:val="24"/>
          <w:szCs w:val="24"/>
          <w:lang w:val="en-US"/>
        </w:rPr>
        <w:instrText>ve-fold interconnected ‘E’ strategies were utilised in the participating centres – Equity focus; Equip for inclusion; Entice participation; Enable access; and Engage families – and that these strategies embraced both transformative and a</w:instrText>
      </w:r>
      <w:r w:rsidRPr="00E74785">
        <w:rPr>
          <w:rFonts w:ascii="Times New Roman" w:hAnsi="Times New Roman" w:cs="Times New Roman"/>
          <w:sz w:val="24"/>
          <w:szCs w:val="24"/>
        </w:rPr>
        <w:instrText>ﬃ</w:instrText>
      </w:r>
      <w:r w:rsidRPr="008A4124">
        <w:rPr>
          <w:rFonts w:ascii="Garamond" w:hAnsi="Garamond" w:cs="Arial"/>
          <w:sz w:val="24"/>
          <w:szCs w:val="24"/>
          <w:lang w:val="en-US"/>
        </w:rPr>
        <w:instrText xml:space="preserve">rmative approaches to social injustice. In the context of lowincome families, inclusion as a social justice construct and practice is shown to be distinct from enrolment and attendance in ECEC services, requiring purposeful and sustained practices that in the absence of transformative inclusive government policy, is likely to continue to be the exception rather than the norm in mainstream services.","container-title":"International Journal of Inclusive Education","DOI":"10.1080/13603116.2019.1597929","ISSN":"1360-3116, 1464-5173","journalAbbreviation":"International Journal of Inclusive Education","language":"en","note":"Citation Key: FenechSkattebol2019","page":"1-19","source":"DOI.org (Crossref)","title":"Supporting the inclusion of low-income families in early childhood education: an exploration of approaches through a social justice lens","title-short":"Supporting the inclusion of low-income families in early childhood education","author":[{"family":"Fenech","given":"Marianne"},{"family":"Skattebol","given":"Jennifer"}],"issued":{"date-parts":[["2019",4]]},"citation-key":"FenechSkattebol2019"}}],"schema":"https://github.com/citation-style-language/schema/raw/master/csl-citation.json"} </w:instrText>
      </w:r>
      <w:r w:rsidRPr="00E74785">
        <w:rPr>
          <w:rFonts w:ascii="Garamond" w:hAnsi="Garamond" w:cs="Arial"/>
          <w:sz w:val="24"/>
          <w:szCs w:val="24"/>
        </w:rPr>
        <w:fldChar w:fldCharType="separate"/>
      </w:r>
      <w:r w:rsidRPr="008A4124">
        <w:rPr>
          <w:rFonts w:ascii="Garamond" w:hAnsi="Garamond" w:cs="Arial"/>
          <w:sz w:val="24"/>
          <w:szCs w:val="24"/>
          <w:lang w:val="en-US"/>
        </w:rPr>
        <w:t>(Fenech and Skattebol, 2019; Holloway, 1998)</w:t>
      </w:r>
      <w:r w:rsidRPr="00E74785">
        <w:rPr>
          <w:rFonts w:ascii="Garamond" w:hAnsi="Garamond" w:cs="Arial"/>
          <w:sz w:val="24"/>
          <w:szCs w:val="24"/>
        </w:rPr>
        <w:fldChar w:fldCharType="end"/>
      </w:r>
    </w:p>
    <w:p w14:paraId="5299346A" w14:textId="77777777" w:rsidR="00E74785" w:rsidRPr="008A4124" w:rsidRDefault="00E74785" w:rsidP="00E74785">
      <w:pPr>
        <w:numPr>
          <w:ilvl w:val="0"/>
          <w:numId w:val="6"/>
        </w:numPr>
        <w:spacing w:after="0" w:line="360" w:lineRule="auto"/>
        <w:contextualSpacing/>
        <w:jc w:val="both"/>
        <w:rPr>
          <w:rFonts w:ascii="Garamond" w:hAnsi="Garamond" w:cs="Arial"/>
          <w:sz w:val="24"/>
          <w:szCs w:val="24"/>
          <w:lang w:val="en-US"/>
        </w:rPr>
      </w:pPr>
      <w:r w:rsidRPr="008A4124">
        <w:rPr>
          <w:rFonts w:ascii="Garamond" w:hAnsi="Garamond" w:cs="Arial"/>
          <w:sz w:val="24"/>
          <w:szCs w:val="24"/>
          <w:lang w:val="en-US"/>
        </w:rPr>
        <w:t xml:space="preserve">Information about existing early childcare types </w:t>
      </w:r>
      <w:r w:rsidRPr="00E74785">
        <w:rPr>
          <w:rFonts w:ascii="Garamond" w:hAnsi="Garamond" w:cs="Arial"/>
          <w:sz w:val="24"/>
          <w:szCs w:val="24"/>
        </w:rPr>
        <w:fldChar w:fldCharType="begin"/>
      </w:r>
      <w:r w:rsidRPr="008A4124">
        <w:rPr>
          <w:rFonts w:ascii="Garamond" w:hAnsi="Garamond" w:cs="Arial"/>
          <w:sz w:val="24"/>
          <w:szCs w:val="24"/>
          <w:lang w:val="en-US"/>
        </w:rPr>
        <w:instrText xml:space="preserve"> ADDIN ZOTERO_ITEM CSL_CITATION {"citationID":"armjakmlt5","properties":{"formattedCitation":"(Greenberg, 2016)","plainCitation":"(Greenberg, 2016)","noteIndex":0},"citationItems":[{"id":917,"uris":["http://zotero.org/users/local/Iv7sgDLy/items/I7CVU74G","http://zotero.org/users/3569435/items/I7CVU74G"],"itemData":{"id":917,"type":"article-journal","language":"en","note":"Citation Key: Greenberg2016","page":"55","source":"Zotero","title":"Barriers to Preschool Participation for Low-Income Children of Immigrants in Silicon Valley: Part II","author":[{"family":"Greenberg","given":"Erica"}],"issued":{"date-parts":[["2016"]]},"citation-key":"Greenberg2016"}}],"schema":"https://github.com/citation-style-language/schema/raw/master/csl-citation.json"} </w:instrText>
      </w:r>
      <w:r w:rsidRPr="00E74785">
        <w:rPr>
          <w:rFonts w:ascii="Garamond" w:hAnsi="Garamond" w:cs="Arial"/>
          <w:sz w:val="24"/>
          <w:szCs w:val="24"/>
        </w:rPr>
        <w:fldChar w:fldCharType="separate"/>
      </w:r>
      <w:r w:rsidRPr="008A4124">
        <w:rPr>
          <w:rFonts w:ascii="Garamond" w:hAnsi="Garamond" w:cs="Arial"/>
          <w:sz w:val="24"/>
          <w:szCs w:val="24"/>
          <w:lang w:val="en-US"/>
        </w:rPr>
        <w:t>(Greenberg, 2016)</w:t>
      </w:r>
      <w:r w:rsidRPr="00E74785">
        <w:rPr>
          <w:rFonts w:ascii="Garamond" w:hAnsi="Garamond" w:cs="Arial"/>
          <w:sz w:val="24"/>
          <w:szCs w:val="24"/>
        </w:rPr>
        <w:fldChar w:fldCharType="end"/>
      </w:r>
    </w:p>
    <w:p w14:paraId="5A7CA178" w14:textId="77777777" w:rsidR="00E74785" w:rsidRPr="008A4124" w:rsidRDefault="00E74785" w:rsidP="00E74785">
      <w:pPr>
        <w:numPr>
          <w:ilvl w:val="0"/>
          <w:numId w:val="6"/>
        </w:numPr>
        <w:spacing w:after="0" w:line="360" w:lineRule="auto"/>
        <w:contextualSpacing/>
        <w:jc w:val="both"/>
        <w:rPr>
          <w:rFonts w:ascii="Garamond" w:hAnsi="Garamond" w:cs="Arial"/>
          <w:sz w:val="24"/>
          <w:szCs w:val="24"/>
          <w:lang w:val="en-US"/>
        </w:rPr>
      </w:pPr>
      <w:r w:rsidRPr="008A4124">
        <w:rPr>
          <w:rFonts w:ascii="Garamond" w:hAnsi="Garamond" w:cs="Arial"/>
          <w:sz w:val="24"/>
          <w:szCs w:val="24"/>
          <w:lang w:val="en-US"/>
        </w:rPr>
        <w:t xml:space="preserve">Information on available benefits and subsidies </w:t>
      </w:r>
      <w:r w:rsidRPr="00E74785">
        <w:rPr>
          <w:rFonts w:ascii="Garamond" w:hAnsi="Garamond" w:cs="Arial"/>
          <w:sz w:val="24"/>
          <w:szCs w:val="24"/>
        </w:rPr>
        <w:fldChar w:fldCharType="begin"/>
      </w:r>
      <w:r w:rsidRPr="008A4124">
        <w:rPr>
          <w:rFonts w:ascii="Garamond" w:hAnsi="Garamond" w:cs="Arial"/>
          <w:sz w:val="24"/>
          <w:szCs w:val="24"/>
          <w:lang w:val="en-US"/>
        </w:rPr>
        <w:instrText xml:space="preserve"> ADDIN ZOTERO_ITEM CSL_CITATION {"citationID":"a175b06dq7a","properties":{"formattedCitation":"(Binet, 2003; Greenberg, 2016)","plainCitation":"(Binet, 2003; Greenberg, 2016)","noteIndex":0},"citationItems":[{"id":919,"uris":["http://zotero.org/users/local/Iv7sgDLy/items/6HWSLPND","http://zotero.org/users/3569435/items/6HWSLPND"],"itemData":{"id":919,"type":"book","event-place":"Beauport","language":"fr","note":"OCLC: 755928066\nCitation Key: Binet2003","publisher":"Direction de la santé publique de Québec, Régie régionale de la santé et des services sociaux","publisher-place":"Beauport","source":"Open WorldCat","title":"L'accessibilité aux centres de la petite enfance le point de vue de parents sans emploi et en situation de pauvreté","URL":"http://collections.banq.qc.ca/ark:/52327/377817","author":[{"family":"Binet","given":"Lise"}],"accessed":{"date-parts":[["2021",4,2]]},"issued":{"date-parts":[["2003"]]},"citation-key":"Binet2003"}},{"id":917,"uris":["http://zotero.org/users/local/Iv7sgDLy/items/I7CVU74G","http://zotero.org/users/3569435/items/I7CVU74G"],"itemData":{"id":917,"type":"article-journal","language":"en","note":"Citation Key: Greenberg2016","page":"55","source":"Zotero","title":"Barriers to Preschool Participation for Low-Income Children of Immigrants in Silicon Valley: Part II","author":[{"family":"Greenberg","given":"Erica"}],"issued":{"date-parts":[["2016"]]},"citation-key":"Greenberg2016"}}],"schema":"https://github.com/citation-style-language/schema/raw/master/csl-citation.json"} </w:instrText>
      </w:r>
      <w:r w:rsidRPr="00E74785">
        <w:rPr>
          <w:rFonts w:ascii="Garamond" w:hAnsi="Garamond" w:cs="Arial"/>
          <w:sz w:val="24"/>
          <w:szCs w:val="24"/>
        </w:rPr>
        <w:fldChar w:fldCharType="separate"/>
      </w:r>
      <w:r w:rsidRPr="008A4124">
        <w:rPr>
          <w:rFonts w:ascii="Garamond" w:hAnsi="Garamond" w:cs="Arial"/>
          <w:sz w:val="24"/>
          <w:szCs w:val="24"/>
          <w:lang w:val="en-US"/>
        </w:rPr>
        <w:t>(Binet, 2003; Greenberg, 2016)</w:t>
      </w:r>
      <w:r w:rsidRPr="00E74785">
        <w:rPr>
          <w:rFonts w:ascii="Garamond" w:hAnsi="Garamond" w:cs="Arial"/>
          <w:sz w:val="24"/>
          <w:szCs w:val="24"/>
        </w:rPr>
        <w:fldChar w:fldCharType="end"/>
      </w:r>
    </w:p>
    <w:p w14:paraId="7A4B6610" w14:textId="77777777" w:rsidR="00E74785" w:rsidRPr="008A4124" w:rsidRDefault="00E74785" w:rsidP="00E74785">
      <w:pPr>
        <w:spacing w:after="0" w:line="360" w:lineRule="auto"/>
        <w:contextualSpacing/>
        <w:jc w:val="both"/>
        <w:rPr>
          <w:rFonts w:ascii="Garamond" w:hAnsi="Garamond" w:cs="Arial"/>
          <w:sz w:val="24"/>
          <w:szCs w:val="24"/>
          <w:lang w:val="en-US"/>
        </w:rPr>
      </w:pPr>
    </w:p>
    <w:p w14:paraId="39975C1D" w14:textId="77777777" w:rsidR="00E74785" w:rsidRPr="008A4124" w:rsidRDefault="00E74785" w:rsidP="00E74785">
      <w:pPr>
        <w:spacing w:line="276" w:lineRule="auto"/>
        <w:ind w:firstLine="720"/>
        <w:jc w:val="both"/>
        <w:rPr>
          <w:rFonts w:ascii="Garamond" w:hAnsi="Garamond" w:cs="Arial"/>
          <w:i/>
          <w:iCs/>
          <w:sz w:val="24"/>
          <w:szCs w:val="24"/>
          <w:lang w:val="en-US"/>
        </w:rPr>
      </w:pPr>
      <w:r w:rsidRPr="008A4124">
        <w:rPr>
          <w:rFonts w:ascii="Garamond" w:hAnsi="Garamond" w:cs="Arial"/>
          <w:i/>
          <w:iCs/>
          <w:sz w:val="24"/>
          <w:szCs w:val="24"/>
          <w:lang w:val="en-US"/>
        </w:rPr>
        <w:t>Lack of traditional motivations for early childcare use (average score: 1.9/2)</w:t>
      </w:r>
    </w:p>
    <w:p w14:paraId="7EB59860" w14:textId="41FAE5F7" w:rsidR="00E74785" w:rsidRPr="008A4124" w:rsidRDefault="00E74785" w:rsidP="00E74785">
      <w:pPr>
        <w:spacing w:line="360" w:lineRule="auto"/>
        <w:jc w:val="both"/>
        <w:rPr>
          <w:rFonts w:ascii="Garamond" w:hAnsi="Garamond" w:cs="Arial"/>
          <w:sz w:val="24"/>
          <w:szCs w:val="24"/>
          <w:lang w:val="en-US"/>
        </w:rPr>
      </w:pPr>
      <w:r w:rsidRPr="008A4124">
        <w:rPr>
          <w:rFonts w:ascii="Garamond" w:hAnsi="Garamond" w:cs="Arial"/>
          <w:sz w:val="24"/>
          <w:szCs w:val="24"/>
          <w:lang w:val="en-US"/>
        </w:rPr>
        <w:t xml:space="preserve">Since vulnerable parents are often unemployed, another factor likely to influence parents’ preferences is the absence of the traditional reasons for using early childcare, i.e., reconciling family and professional life </w:t>
      </w:r>
      <w:r w:rsidRPr="00E74785">
        <w:rPr>
          <w:rFonts w:ascii="Garamond" w:hAnsi="Garamond" w:cs="Arial"/>
          <w:sz w:val="24"/>
          <w:szCs w:val="24"/>
        </w:rPr>
        <w:fldChar w:fldCharType="begin"/>
      </w:r>
      <w:r w:rsidRPr="008A4124">
        <w:rPr>
          <w:rFonts w:ascii="Garamond" w:hAnsi="Garamond" w:cs="Arial"/>
          <w:sz w:val="24"/>
          <w:szCs w:val="24"/>
          <w:lang w:val="en-US"/>
        </w:rPr>
        <w:instrText xml:space="preserve"> ADDIN ZOTERO_ITEM CSL_CITATION {"citationID":"avse9n70bc","properties":{"formattedCitation":"(Jessen et al., 2020; Johnson et al., 2017; Kahn and Greenberg, 2010; Sibley et al., 2015; Van Lancker and Ghysels, 2016a)","plainCitation":"(Jessen et al., 2020; Johnson et al., 2017; Kahn and Greenberg, 2010; Sibley et al., 2015; Van Lancker and Ghysels, 2016a)","noteIndex":0},"citationItems":[{"id":1097,"uris":["http://zotero.org/users/local/Iv7sgDLy/items/R7RFJIND","http://zotero.org/users/3569435/items/R7RFJIND"],"itemData":{"id":1097,"type":"article-journal","abstract":"We document gaps in day care enrolment by family background in a country with a universal day care system (Germany). Research demonstrates that children of parents with lower educational attainment and children of migrant parents may bene</w:instrText>
      </w:r>
      <w:r w:rsidRPr="00E74785">
        <w:rPr>
          <w:rFonts w:ascii="Garamond" w:hAnsi="Garamond" w:cs="Arial"/>
          <w:sz w:val="24"/>
          <w:szCs w:val="24"/>
        </w:rPr>
        <w:instrText>ﬁ</w:instrText>
      </w:r>
      <w:r w:rsidRPr="008A4124">
        <w:rPr>
          <w:rFonts w:ascii="Garamond" w:hAnsi="Garamond" w:cs="Arial"/>
          <w:sz w:val="24"/>
          <w:szCs w:val="24"/>
          <w:lang w:val="en-US"/>
        </w:rPr>
        <w:instrText xml:space="preserve">t the most from day care, making it important to understand why such enrolment gaps exist. We use a unique data set that records both parental demand for day care and actual usage to investigate determinants using complementary decomposition and quasi-experimental analyses. Our decomposition shows that (a) differences in demand are important but do not fully explain the enrolment gaps, (b) large shares of the gaps are unexplained, especially for migrant parents, and (c) the heterogeneous effects of access barriers (shortages and fees) may explain some of the remaining gaps. Our quasi-experimental design </w:instrText>
      </w:r>
      <w:r w:rsidRPr="00E74785">
        <w:rPr>
          <w:rFonts w:ascii="Garamond" w:hAnsi="Garamond" w:cs="Arial"/>
          <w:sz w:val="24"/>
          <w:szCs w:val="24"/>
        </w:rPr>
        <w:instrText>ﬁ</w:instrText>
      </w:r>
      <w:r w:rsidRPr="008A4124">
        <w:rPr>
          <w:rFonts w:ascii="Garamond" w:hAnsi="Garamond" w:cs="Arial"/>
          <w:sz w:val="24"/>
          <w:szCs w:val="24"/>
          <w:lang w:val="en-US"/>
        </w:rPr>
        <w:instrText>nds that reducing shortages signi</w:instrText>
      </w:r>
      <w:r w:rsidRPr="00E74785">
        <w:rPr>
          <w:rFonts w:ascii="Garamond" w:hAnsi="Garamond" w:cs="Arial"/>
          <w:sz w:val="24"/>
          <w:szCs w:val="24"/>
        </w:rPr>
        <w:instrText>ﬁ</w:instrText>
      </w:r>
      <w:r w:rsidRPr="008A4124">
        <w:rPr>
          <w:rFonts w:ascii="Garamond" w:hAnsi="Garamond" w:cs="Arial"/>
          <w:sz w:val="24"/>
          <w:szCs w:val="24"/>
          <w:lang w:val="en-US"/>
        </w:rPr>
        <w:instrText>cantly decreases the enrolment gap by parental education but not by parental migrant status. Similarly, using the synthetic control method we show that a reduction of fees reduces only the gap by parental education. We discuss implications for policy.","container-title":"Journal of Public Economics","DOI":"10.1016/j.jpubeco.2020.104252","ISSN":"00472727","journalAbbreviation":"Journal of Public Economics","language":"en","note":"Citation Key: JessenEtAl2020","page":"104252","source":"DOI.org (Crossref)","title":"Understanding day care enrolment gaps","volume":"190","author":[{"family":"Jessen","given":"Jonas"},{"family":"Schmitz","given":"Sophia"},{"family":"Waights","given":"Sevrin"}],"issued":{"date-parts":[["2020",10]]},"citation-key":"JessenEtAl2020"}},{"id":1297,"uris":["http://zotero.org/users/local/Iv7sgDLy/items/GKPJKKWW","http://zotero.org/users/3569435/items/GKPJKKWW"],"itemData":{"id":1297,"type":"article-journal","container-title":"Children and Youth Services Review","DOI":"10.1016/j.childyouth.2016.11.024","ISSN":"01907409","journalAbbreviation":"Children and Youth Services Review","language":"en","note":"Citation Key: JohnsonEtAl2017","page":"24-36","source":"DOI.org (Crossref)","title":"Predictors of public early care and education use among children of low-income immigrants","volume"</w:instrText>
      </w:r>
      <w:r w:rsidRPr="00E74785">
        <w:rPr>
          <w:rFonts w:ascii="Garamond" w:hAnsi="Garamond" w:cs="Arial"/>
          <w:sz w:val="24"/>
          <w:szCs w:val="24"/>
        </w:rPr>
        <w:instrText xml:space="preserve">:"73","author":[{"family":"Johnson","given":"Anna D."},{"family":"Padilla","given":"Christina M."},{"family":"Votruba-Drzal","given":"Elizabeth"}],"issued":{"date-parts":[["2017",2]]},"citation-key":"JohnsonEtAl2017"}},{"id":925,"uris":["http://zotero.org/users/local/Iv7sgDLy/items/5S9ILICG","http://zotero.org/users/3569435/items/5S9ILICG"],"itemData":{"id":925,"type":"article-journal","abstract":"Using 2005 National Household Education Survey data, this paper compares the effects of child and family characteristics on early childhood education and care use for children of foreign born mothers versus children of native-born mothers. Maternal nativity serves as a proxy for maternal immigration status in an effort to determine if child and family characteristics differentially predict enrollment. We consider relative, non-relative, and centerbased care arrangements in two age groups: 0–2 and 3–5 years old. Multivariate analyses reveal that once demographic differences are controlled, patterns of use are mostly similar irrespective of maternal nativity.","container-title":"Social Science Research","DOI":"10.1016/j.ssresearch.2010.03.007","ISSN":"0049089X","issue":"4","journalAbbreviation":"Social Science Research","language":"en","note":"Citation Key: KahnGreenberg2010","page":"642-651","source":"DOI.org (Crossref)","title":"Factors predicting early childhood education and care use by immigrant families","volume":"39","author":[{"family":"Kahn","given":"Jessica M."},{"family":"Greenberg","given":"Joy Pastan"}],"issued":{"date-parts":[["2010",7]]},"citation-key":"KahnGreenberg2010"}},{"id":921,"uris":["http://zotero.org/users/local/Iv7sgDLy/items/DHHVFKQD","http://zotero.org/users/3569435/items/DHHVFKQD"],"itemData":{"id":921,"type":"article-journal","abstract":"Prior theoretical models and empirical research suggest that specific parent, child, and family factors are related to the utilization of early childhood education and care (ECEC). The political context of Norway provides a unique opportunity to test whether increased availability and affordability of care over time due to policy change reduces the gap between high- and low-socioeconomic status (SES) families in utilizing center-based care compared to other care arrangements. Progressive Norwegian child care policies were also expected to reduce the effect of child and family characteristics that might make a family less likely to enroll their child in center-based care. Using a large sample from the Norwegian Mother and Child Cohort Study (MoBa, n = 60,270), this research examined selection factors predicting enrollment in center-based ECEC at age 18 months across cohorts from 2002 to 2006. While families with higher parental education and income-to-needs ratios were more likely to enroll their children in center-based care, the progressive universal child care policy did succeed in reducing the utilization gap between the most and least educated families across time. The policy appeared to be protective against the effect of most other factors predictive of ECEC use, but the high number of children was still associated with underutilization.","container-title":"International Journal of Child Care and Education Policy","DOI":"10.1007/s40723-014-0004-5","ISSN":"2288-6729","issue":"1","journalAbbreviation":"ICEP","language":"en","note":"Citation Key: SibleyEtAl2015","page":"1","source":"DOI.org (Crossref)","title":"Do increased availability and reduced cost of early childhood care and education narrow social inequality gaps in utilization? Evidence from Norway","title-short":"Do increased availability and reduced cost of early childhood care and education narrow social inequality gaps in utilization?","volume":"9","author":[{"family":"Sibley","given":"Erin"},{"family":"Dearing","given":"Eric"},{"family":"Toppelberg","given":"Claudio O"},{"family":"Mykletun","given":"Arnstein"},{"family":"Zachrisson","given":"Henrik Daae"}],"issued":{"date-parts":[["2015",12]]},"citation-key":"SibleyEtAl2015"}},{"id":1325,"uris":["http://zotero.org/users/local/Iv7sgDLy/items/A9YEAUWD","http://zotero.org/users/3569435/items/A9YEAUWD"],"itemData":{"id":1325,"type":"article-journal","abstract":"Childcare services are increasingly regarded a major policy lever to combat social inequalities in early life. Yet, it was shown that inequality in the use of childcare services is the norm rather than the exception in European and Organisation for Economic Co-operation and Development (OECD) countries. As a </w:instrText>
      </w:r>
      <w:r w:rsidRPr="008A4124">
        <w:rPr>
          <w:rFonts w:ascii="Garamond" w:hAnsi="Garamond" w:cs="Arial"/>
          <w:sz w:val="24"/>
          <w:szCs w:val="24"/>
          <w:lang w:val="en-US"/>
        </w:rPr>
        <w:instrText xml:space="preserve">result, social inequalities between disadvantaged and advantaged children are likely to be reinforced instead of being narrowed. The aim of this article is to conduct a macro-level analysis exploring which welfare state characteristics are associated with inequality in childcare use. We find that government involvement in the availability, affordability and quality of service provision is related to lower levels of inequality in childcare use. The results also suggest an impact of labour market opportunities and parental leave schemes. The findings contribute to a proper understanding of the institutional mechanisms underlying inequality in childcare service use.","container-title":"International Journal of Comparative Sociology","DOI":"10.1177/0020715216674252","ISSN":"0020-7152, 1745-2554","issue":"5","journalAbbreviation":"International Journal of Comparative Sociology","language":"en","note":"Citation Key: VanLanckerGhysels2016","page":"310-337","source":"DOI.org (Crossref)","title":"Explaining patterns of inequality in childcare service use across 31 developed economies: A welfare state perspective","title-short":"Explaining patterns of inequality in childcare service use across 31 developed economies","volume":"57","author":[{"family":"Van Lancker","given":"Wim"},{"family":"Ghysels","given":"Joris"}],"issued":{"date-parts":[["2016",10]]},"citation-key":"VanLanckerGhysels2016"}}],"schema":"https://github.com/citation-style-language/schema/raw/master/csl-citation.json"} </w:instrText>
      </w:r>
      <w:r w:rsidRPr="00E74785">
        <w:rPr>
          <w:rFonts w:ascii="Garamond" w:hAnsi="Garamond" w:cs="Arial"/>
          <w:sz w:val="24"/>
          <w:szCs w:val="24"/>
        </w:rPr>
        <w:fldChar w:fldCharType="separate"/>
      </w:r>
      <w:r w:rsidRPr="008A4124">
        <w:rPr>
          <w:rFonts w:ascii="Garamond" w:hAnsi="Garamond" w:cs="Arial"/>
          <w:sz w:val="24"/>
          <w:szCs w:val="24"/>
          <w:lang w:val="en-US"/>
        </w:rPr>
        <w:t>(Jessen et al., 2020; Johnson et al., 2017; Kahn and Greenberg, 2010; Sibley et al., 2015; Van Lancker &amp; Ghysels, 2016a)</w:t>
      </w:r>
      <w:r w:rsidRPr="00E74785">
        <w:rPr>
          <w:rFonts w:ascii="Garamond" w:hAnsi="Garamond" w:cs="Arial"/>
          <w:sz w:val="24"/>
          <w:szCs w:val="24"/>
        </w:rPr>
        <w:fldChar w:fldCharType="end"/>
      </w:r>
      <w:r w:rsidRPr="008A4124">
        <w:rPr>
          <w:rFonts w:ascii="Garamond" w:hAnsi="Garamond" w:cs="Arial"/>
          <w:sz w:val="24"/>
          <w:szCs w:val="24"/>
          <w:lang w:val="en-US"/>
        </w:rPr>
        <w:t>. According to Holloway (1998), some vulnerable families utilize early childcare while they are unemployed. Nevertheless, studies generally establish a link between the fact that one of the two parents is unemployed and non-participation in early childcare. No consensus emerges as to the reasons for these observed correlations (i.e., they could be due, for example, to a lesser incentive to use on the part of parents, but also to allocation criteria that penalize parents who do not engage in activities at the facilities).</w:t>
      </w:r>
    </w:p>
    <w:p w14:paraId="17A3A4E5" w14:textId="0DBCDCC6" w:rsidR="00E74785" w:rsidRPr="00E74785" w:rsidRDefault="00E74785" w:rsidP="00E74785">
      <w:pPr>
        <w:spacing w:line="360" w:lineRule="auto"/>
        <w:jc w:val="both"/>
        <w:rPr>
          <w:rFonts w:ascii="Garamond" w:hAnsi="Garamond" w:cs="Arial"/>
          <w:sz w:val="24"/>
          <w:szCs w:val="24"/>
        </w:rPr>
      </w:pPr>
      <w:r>
        <w:rPr>
          <w:rFonts w:ascii="Garamond" w:hAnsi="Garamond" w:cs="Arial"/>
          <w:noProof/>
          <w:sz w:val="24"/>
          <w:szCs w:val="24"/>
        </w:rPr>
        <w:lastRenderedPageBreak/>
        <w:drawing>
          <wp:inline distT="0" distB="0" distL="0" distR="0" wp14:anchorId="7477DD42" wp14:editId="3A89D7F6">
            <wp:extent cx="5728172" cy="3395769"/>
            <wp:effectExtent l="0" t="0" r="6350" b="0"/>
            <wp:docPr id="81305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a:extLst>
                        <a:ext uri="{28A0092B-C50C-407E-A947-70E740481C1C}">
                          <a14:useLocalDpi xmlns:a14="http://schemas.microsoft.com/office/drawing/2010/main" val="0"/>
                        </a:ext>
                      </a:extLst>
                    </a:blip>
                    <a:srcRect t="12060"/>
                    <a:stretch/>
                  </pic:blipFill>
                  <pic:spPr bwMode="auto">
                    <a:xfrm>
                      <a:off x="0" y="0"/>
                      <a:ext cx="5731559" cy="3397777"/>
                    </a:xfrm>
                    <a:prstGeom prst="rect">
                      <a:avLst/>
                    </a:prstGeom>
                    <a:noFill/>
                    <a:ln>
                      <a:noFill/>
                    </a:ln>
                    <a:extLst>
                      <a:ext uri="{53640926-AAD7-44D8-BBD7-CCE9431645EC}">
                        <a14:shadowObscured xmlns:a14="http://schemas.microsoft.com/office/drawing/2010/main"/>
                      </a:ext>
                    </a:extLst>
                  </pic:spPr>
                </pic:pic>
              </a:graphicData>
            </a:graphic>
          </wp:inline>
        </w:drawing>
      </w:r>
    </w:p>
    <w:p w14:paraId="34C102FF" w14:textId="552EC099" w:rsidR="00E74785" w:rsidRPr="008A4124" w:rsidRDefault="00E74785" w:rsidP="00E74785">
      <w:pPr>
        <w:pStyle w:val="Caption"/>
        <w:jc w:val="both"/>
        <w:rPr>
          <w:rFonts w:ascii="Garamond" w:hAnsi="Garamond" w:cs="Arial"/>
          <w:sz w:val="20"/>
          <w:szCs w:val="20"/>
          <w:lang w:val="en-US"/>
        </w:rPr>
      </w:pPr>
      <w:r w:rsidRPr="008A4124">
        <w:rPr>
          <w:rFonts w:ascii="Garamond" w:hAnsi="Garamond" w:cs="Arial"/>
          <w:sz w:val="20"/>
          <w:szCs w:val="20"/>
          <w:lang w:val="en-US"/>
        </w:rPr>
        <w:t>Figure 6 - Forest plot of the impact of having at least one vulnerable unemployed parent on reduced early childcare provision</w:t>
      </w:r>
    </w:p>
    <w:p w14:paraId="6B9CC17B" w14:textId="6CB0852E" w:rsidR="00E74785" w:rsidRPr="008A4124" w:rsidRDefault="00E74785" w:rsidP="00E74785">
      <w:pPr>
        <w:spacing w:line="360" w:lineRule="auto"/>
        <w:jc w:val="both"/>
        <w:rPr>
          <w:rFonts w:ascii="Garamond" w:hAnsi="Garamond" w:cs="Arial"/>
          <w:sz w:val="24"/>
          <w:szCs w:val="24"/>
          <w:lang w:val="en-US"/>
        </w:rPr>
      </w:pPr>
      <w:r w:rsidRPr="008A4124">
        <w:rPr>
          <w:rFonts w:ascii="Garamond" w:hAnsi="Garamond" w:cs="Arial"/>
          <w:sz w:val="24"/>
          <w:szCs w:val="24"/>
          <w:lang w:val="en-US"/>
        </w:rPr>
        <w:t>In addition, due to the higher unemployment rate in the community to which they belong, the greater number of informal care opportunities also becomes a factor. The international study by Van Lancker &amp; Ghysels (2016) reports a low-to-medium negative correlation (-0.27) between the child having already benefited from informal care and participation in early childcare. However, the importance of this factor appears to vary depending on how the vulnerable population is defined. Indeed, while the study by Jessen et al. (2020) confirms the importance of this factor for the least educated populations (exact item: grandparents can look after children, Hedges’g = 0.24, CI 95% [0.21; 0.26]), this is not true for migrant populations, who have even fewer opportunities for grandparental care than the rest of the German population (Hedges’g= -0.13; CI 95% [-0.16; -0.10]).</w:t>
      </w:r>
    </w:p>
    <w:p w14:paraId="77B78B82" w14:textId="77777777" w:rsidR="00E74785" w:rsidRPr="008A4124" w:rsidRDefault="00E74785" w:rsidP="00E74785">
      <w:pPr>
        <w:spacing w:line="360" w:lineRule="auto"/>
        <w:jc w:val="both"/>
        <w:rPr>
          <w:rFonts w:ascii="Garamond" w:hAnsi="Garamond" w:cs="Arial"/>
          <w:sz w:val="24"/>
          <w:szCs w:val="24"/>
          <w:lang w:val="en-US"/>
        </w:rPr>
      </w:pPr>
    </w:p>
    <w:p w14:paraId="576FF5EF" w14:textId="0D5FA7DD" w:rsidR="00E74785" w:rsidRPr="008A4124" w:rsidRDefault="00E74785" w:rsidP="00E74785">
      <w:pPr>
        <w:spacing w:line="276" w:lineRule="auto"/>
        <w:jc w:val="both"/>
        <w:rPr>
          <w:rFonts w:ascii="Garamond" w:hAnsi="Garamond" w:cs="Arial"/>
          <w:i/>
          <w:iCs/>
          <w:sz w:val="24"/>
          <w:szCs w:val="24"/>
          <w:lang w:val="en-US"/>
        </w:rPr>
      </w:pPr>
      <w:r w:rsidRPr="008A4124">
        <w:rPr>
          <w:rFonts w:ascii="Garamond" w:hAnsi="Garamond" w:cs="Arial"/>
          <w:i/>
          <w:iCs/>
          <w:sz w:val="24"/>
          <w:szCs w:val="24"/>
          <w:lang w:val="en-US"/>
        </w:rPr>
        <w:t>Parents’ beliefs and norms (average score: 1,3/2)</w:t>
      </w:r>
    </w:p>
    <w:p w14:paraId="7D3AA777" w14:textId="77777777" w:rsidR="00E74785" w:rsidRPr="00E74785" w:rsidRDefault="00E74785" w:rsidP="00E74785">
      <w:pPr>
        <w:keepNext/>
        <w:spacing w:line="276" w:lineRule="auto"/>
        <w:ind w:firstLine="720"/>
        <w:jc w:val="center"/>
        <w:rPr>
          <w:rFonts w:ascii="Garamond" w:hAnsi="Garamond" w:cs="Arial"/>
          <w:sz w:val="24"/>
          <w:szCs w:val="24"/>
        </w:rPr>
      </w:pPr>
      <w:r w:rsidRPr="00E74785">
        <w:rPr>
          <w:rFonts w:ascii="Garamond" w:hAnsi="Garamond" w:cs="Arial"/>
          <w:noProof/>
          <w:sz w:val="24"/>
          <w:szCs w:val="24"/>
        </w:rPr>
        <w:lastRenderedPageBreak/>
        <w:drawing>
          <wp:inline distT="0" distB="0" distL="0" distR="0" wp14:anchorId="73F6C31C" wp14:editId="079F53D0">
            <wp:extent cx="5410200" cy="3409902"/>
            <wp:effectExtent l="0" t="0" r="0" b="635"/>
            <wp:docPr id="1079376976" name="Picture 2" descr="A graph with black squar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76976" name="Picture 2" descr="A graph with black squares and numbers&#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20261" cy="3416243"/>
                    </a:xfrm>
                    <a:prstGeom prst="rect">
                      <a:avLst/>
                    </a:prstGeom>
                    <a:noFill/>
                  </pic:spPr>
                </pic:pic>
              </a:graphicData>
            </a:graphic>
          </wp:inline>
        </w:drawing>
      </w:r>
    </w:p>
    <w:p w14:paraId="4E3771AC" w14:textId="77777777" w:rsidR="00E74785" w:rsidRPr="008A4124" w:rsidRDefault="00E74785" w:rsidP="00E74785">
      <w:pPr>
        <w:pStyle w:val="Caption"/>
        <w:jc w:val="both"/>
        <w:rPr>
          <w:rFonts w:ascii="Garamond" w:hAnsi="Garamond" w:cs="Arial"/>
          <w:sz w:val="24"/>
          <w:szCs w:val="24"/>
          <w:lang w:val="en-US"/>
        </w:rPr>
      </w:pPr>
      <w:r w:rsidRPr="008A4124">
        <w:rPr>
          <w:rFonts w:ascii="Garamond" w:hAnsi="Garamond" w:cs="Arial"/>
          <w:sz w:val="20"/>
          <w:szCs w:val="20"/>
          <w:lang w:val="en-US"/>
        </w:rPr>
        <w:t>Figure  7 - Forest plot of the general impact of belief reported by the empirical literature (regardless of their nature) on the participation of vulnerable families in early childcare.</w:t>
      </w:r>
    </w:p>
    <w:p w14:paraId="4010ADA0" w14:textId="4AF21F22" w:rsidR="00E74785" w:rsidRPr="008A4124" w:rsidRDefault="00E74785" w:rsidP="00E74785">
      <w:pPr>
        <w:pStyle w:val="Caption"/>
        <w:spacing w:line="360" w:lineRule="auto"/>
        <w:jc w:val="both"/>
        <w:rPr>
          <w:rFonts w:ascii="Garamond" w:eastAsia="Times New Roman" w:hAnsi="Garamond" w:cs="Arial"/>
          <w:i w:val="0"/>
          <w:iCs w:val="0"/>
          <w:color w:val="auto"/>
          <w:sz w:val="24"/>
          <w:szCs w:val="24"/>
          <w:lang w:val="en-US"/>
        </w:rPr>
      </w:pPr>
      <w:r w:rsidRPr="008A4124">
        <w:rPr>
          <w:rFonts w:ascii="Garamond" w:eastAsia="Times New Roman" w:hAnsi="Garamond" w:cs="Arial"/>
          <w:i w:val="0"/>
          <w:iCs w:val="0"/>
          <w:color w:val="auto"/>
          <w:sz w:val="24"/>
          <w:szCs w:val="24"/>
          <w:lang w:val="en-US"/>
        </w:rPr>
        <w:t>Figure 7 summarizes the effect sizes from quantitative studies on parents’ beliefs about access to early childcare. Effect sizes are very heterogeneous, and the average effect size is small and non-significant. Four main types of beliefs may lead families not to use early childcare:</w:t>
      </w:r>
    </w:p>
    <w:p w14:paraId="5AE19A4E" w14:textId="53754119" w:rsidR="00E74785" w:rsidRPr="008A4124" w:rsidRDefault="00E74785" w:rsidP="00E74785">
      <w:pPr>
        <w:numPr>
          <w:ilvl w:val="0"/>
          <w:numId w:val="6"/>
        </w:numPr>
        <w:spacing w:after="0" w:line="360" w:lineRule="auto"/>
        <w:contextualSpacing/>
        <w:jc w:val="both"/>
        <w:rPr>
          <w:rFonts w:ascii="Garamond" w:hAnsi="Garamond" w:cs="Arial"/>
          <w:sz w:val="24"/>
          <w:szCs w:val="24"/>
          <w:lang w:val="en-US"/>
        </w:rPr>
      </w:pPr>
      <w:r w:rsidRPr="008A4124">
        <w:rPr>
          <w:rFonts w:ascii="Garamond" w:hAnsi="Garamond" w:cs="Arial"/>
          <w:sz w:val="24"/>
          <w:szCs w:val="24"/>
          <w:lang w:val="en-US"/>
        </w:rPr>
        <w:t xml:space="preserve">Some parents believe that a child who is not yet old enough to attend school should stay with them (average impact score: 1.6/2) </w:t>
      </w:r>
      <w:r w:rsidRPr="00E74785">
        <w:rPr>
          <w:rFonts w:ascii="Garamond" w:hAnsi="Garamond" w:cs="Arial"/>
          <w:sz w:val="24"/>
          <w:szCs w:val="24"/>
        </w:rPr>
        <w:fldChar w:fldCharType="begin"/>
      </w:r>
      <w:r w:rsidRPr="008A4124">
        <w:rPr>
          <w:rFonts w:ascii="Garamond" w:hAnsi="Garamond" w:cs="Arial"/>
          <w:sz w:val="24"/>
          <w:szCs w:val="24"/>
          <w:lang w:val="en-US"/>
        </w:rPr>
        <w:instrText xml:space="preserve"> ADDIN ZOTERO_ITEM CSL_CITATION {"citationID":"sEdfHa41","properties":{"formattedCitation":"(Binet, 2003; Fenech and Skattebol, 2019; Grace et al., 2014; Jessen et al., 2020; Pavolini and Van Lancker, 2018; Van Lancker and Ghysels, 2016a)","plainCitation":"(Binet, 2003; Fenech and Skattebol, 2019; Grace et al., 2014; Jessen et al., 2020; Pavolini and Van Lancker, 2018; Van Lancker and Ghysels, 2016a)","noteIndex":0},"citationItems":[{"id":919,"uris":["http://zotero.org/users/local/Iv7sgDLy/items/6HWSLPND","http://zotero.org/users/3569435/items/6HWSLPND"],"itemData":{"id":919,"type":"book","event-place":"Beauport","language":"fr","note":"OCLC: 755928066\nCitation Key: Binet2003","publisher":"Direction de la santé publique de Québec, Régie régionale de la santé et des services sociaux","publisher-place":"Beauport","source":"Open WorldCat","title":"L'accessibilité aux centres de la petite enfance le point de vue de parents sans emploi et en situation de pauvreté","URL":"http://collections.banq.qc.ca/ark:/52327/377817","author":[{"family":"Binet","given":"Lise"}],"accessed":{"date-parts":[["2021",4,2]]},"issued":{"date-parts":[["2003"]]},"citation-key":"Binet2003"}},{"id":929,"uris":["http://zotero.org/users/local/Iv7sgDLy/items/JEICV57I","http://zotero.org/users/3569435/items/JEICV57I"],"itemData":{"id":929,"type":"article-journal","abstract":"It is well established that families facing </w:instrText>
      </w:r>
      <w:r w:rsidRPr="00E74785">
        <w:rPr>
          <w:rFonts w:ascii="Garamond" w:hAnsi="Garamond" w:cs="Arial"/>
          <w:sz w:val="24"/>
          <w:szCs w:val="24"/>
        </w:rPr>
        <w:instrText>ﬁ</w:instrText>
      </w:r>
      <w:r w:rsidRPr="008A4124">
        <w:rPr>
          <w:rFonts w:ascii="Garamond" w:hAnsi="Garamond" w:cs="Arial"/>
          <w:sz w:val="24"/>
          <w:szCs w:val="24"/>
          <w:lang w:val="en-US"/>
        </w:rPr>
        <w:instrText xml:space="preserve">nancial adversity have low enrolment rates in early childhood education and care services. This paper reports on a study that utilised Nancy Fraser’s theorising of social justice to analyse the approaches and practices of </w:instrText>
      </w:r>
      <w:r w:rsidRPr="00E74785">
        <w:rPr>
          <w:rFonts w:ascii="Garamond" w:hAnsi="Garamond" w:cs="Arial"/>
          <w:sz w:val="24"/>
          <w:szCs w:val="24"/>
        </w:rPr>
        <w:instrText>ﬁ</w:instrText>
      </w:r>
      <w:r w:rsidRPr="008A4124">
        <w:rPr>
          <w:rFonts w:ascii="Garamond" w:hAnsi="Garamond" w:cs="Arial"/>
          <w:sz w:val="24"/>
          <w:szCs w:val="24"/>
          <w:lang w:val="en-US"/>
        </w:rPr>
        <w:instrText xml:space="preserve">ve centres in Australia with a reputation for doing inclusion well. Findings showed that </w:instrText>
      </w:r>
      <w:r w:rsidRPr="00E74785">
        <w:rPr>
          <w:rFonts w:ascii="Garamond" w:hAnsi="Garamond" w:cs="Arial"/>
          <w:sz w:val="24"/>
          <w:szCs w:val="24"/>
        </w:rPr>
        <w:instrText>ﬁ</w:instrText>
      </w:r>
      <w:r w:rsidRPr="008A4124">
        <w:rPr>
          <w:rFonts w:ascii="Garamond" w:hAnsi="Garamond" w:cs="Arial"/>
          <w:sz w:val="24"/>
          <w:szCs w:val="24"/>
          <w:lang w:val="en-US"/>
        </w:rPr>
        <w:instrText>ve-fold interconnected ‘E’ strategies were utilised in the participating centres – Equity focus; Equip for inclusion; Entice participation; Enable access; and Engage families – and that these strategies embraced both transformative and a</w:instrText>
      </w:r>
      <w:r w:rsidRPr="00E74785">
        <w:rPr>
          <w:rFonts w:ascii="Times New Roman" w:hAnsi="Times New Roman" w:cs="Times New Roman"/>
          <w:sz w:val="24"/>
          <w:szCs w:val="24"/>
        </w:rPr>
        <w:instrText>ﬃ</w:instrText>
      </w:r>
      <w:r w:rsidRPr="008A4124">
        <w:rPr>
          <w:rFonts w:ascii="Garamond" w:hAnsi="Garamond" w:cs="Arial"/>
          <w:sz w:val="24"/>
          <w:szCs w:val="24"/>
          <w:lang w:val="en-US"/>
        </w:rPr>
        <w:instrText>rmative approaches to social injustice. In the context of lowincome families, inclusion as a social justice construct and practice is shown to be distinct from enrolment and attendance in ECEC services, requiring purposeful and sustained practices that in the absence of transformative inclusive government policy, is likely to continue to be the exception rather than the norm in mainstream services.","container-title":"International Journal of Inclusive Education","DOI":"10.1080/13603116.2019.1597929","ISSN":"1360-3116, 1464-5173","journalAbbreviation":"International Journal of Inclusive Education","language":"en","note":"Citation Key: FenechSkattebol2019","page":"1-19","source":"DOI.org (Crossref)","title":"Supporting the inclusion of low-income families in early childhood education: an exploration of approaches through a social justice lens","title-short":"Supporting the inclusion of low-income fa</w:instrText>
      </w:r>
      <w:r w:rsidRPr="00E74785">
        <w:rPr>
          <w:rFonts w:ascii="Garamond" w:hAnsi="Garamond" w:cs="Arial"/>
          <w:sz w:val="24"/>
          <w:szCs w:val="24"/>
        </w:rPr>
        <w:instrText xml:space="preserve">milies in early childhood education","author":[{"family":"Fenech","given":"Marianne"},{"family":"Skattebol","given":"Jennifer"}],"issued":{"date-parts":[["2019",4]]},"citation-key":"FenechSkattebol2019"}},{"id":918,"uris":["http://zotero.org/users/local/Iv7sgDLy/items/AWIPSU96","http://zotero.org/users/3569435/items/AWIPSU96"],"itemData":{"id":918,"type":"article-journal","language":"en","note":"Citation Key: GraceEtAl2014","page":"28","source":"Zotero","title":"Child Participation and Family Engagement with Early Childhood Education and Care Services in Disadvantaged Australian Communities","author":[{"family":"Grace","given":"Rebekah"},{"family":"Bowes","given":"Jennifer"},{"family":"Elcombe","given":"Emma"}],"issued":{"date-parts":[["2014"]]},"citation-key":"GraceEtAl2014"}},{"id":1097,"uris":["http://zotero.org/users/local/Iv7sgDLy/items/R7RFJIND","http://zotero.org/users/3569435/items/R7RFJIND"],"itemData":{"id":1097,"type":"article-journal","abstract":"We document gaps in day care enrolment by family background in a country with a universal day care system (Germany). Research demonstrates that children of parents with lower educational attainment and children of migrant parents may beneﬁt the most from day care, making it important to understand why such enrolment gaps exist. We use a unique data set that records both parental demand for day care and actual usage to investigate determinants using complementary decomposition and quasi-experimental analyses. Our decomposition shows that (a) differences in demand are important but do not fully explain the enrolment gaps, (b) large shares of the gaps are unexplained, especially for migrant parents, and (c) the heterogeneous effects of access barriers (shortages and fees) may explain some of the remaining gaps. Our quasi-experimental design ﬁnds that reducing shortages signiﬁcantly decreases the enrolment gap by parental education but not by parental migrant status. Similarly, using the synthetic control method we show that a reduction of fees reduces only the gap by parental education. We discuss implications for policy.","container-title":"Journal of Public Economics","DOI":"10.1016/j.jpubeco.2020.104252","ISSN":"00472727","journalAbbreviation":"Journal of Public Economics","language":"en","note":"Citation Key: JessenEtAl2020","page":"104252","source":"DOI.org (Crossref)","title":"Understanding day care enrolment gaps","volume":"190","author":[{"family":"Jessen","given":"Jonas"},{"family":"Schmitz","given":"Sophia"},{"family":"Waights","given":"Sevrin"}],"issued":{"date-parts":[["2020",10]]},"citation-key":"JessenEtAl2020"}},{"id":1293,"uris":["http://zotero.org/users/local/Iv7sgDLy/items/BLBLI6VT","http://zotero.org/users/3569435/items/BLBLI6VT"],"itemData":{"id":1293,"type":"article-journal","container-title":"Journal of European Public Policy","DOI":"10.1080/13501763.2017.1401108","ISSN":"1350-1763, 1466-4429","issue":"6","journalAbbreviation":"Journal of European Public Policy","language":"en","note":"Citation Key: PavoliniVanLancker2018","page":"878-893","source":"DOI.org (Crossref)","title":"The Matthew effect in childcare use: a matter of policies or preferences?","title-short":"The Matthew effect in childcare use","volume":"25","author":[{"family":"Pavolini","given":"Emmanuele"},{"family":"Van Lancker","given":"Wim"}],"issued":{"date-parts":[["2018",6,3]]},"citation-key":"PavoliniVanLancker2018"}},{"id":1325,"uris":["http://zotero.org/users/local/Iv7sgDLy/items/A9YEAUWD","http://zotero.org/users/3569435/items/A9YEAUWD"],"itemData":{"id":1325,"type":"article-journal","abstract":"Childcare services are increasingly regarded a major policy lever to combat social inequalities in early life. Yet, it was shown that inequality in the use of childcare services is the norm rather than the exception in European and Organisation for Economic Co-operation and Development (OECD) countries. As a </w:instrText>
      </w:r>
      <w:r w:rsidRPr="008A4124">
        <w:rPr>
          <w:rFonts w:ascii="Garamond" w:hAnsi="Garamond" w:cs="Arial"/>
          <w:sz w:val="24"/>
          <w:szCs w:val="24"/>
          <w:lang w:val="en-US"/>
        </w:rPr>
        <w:instrText xml:space="preserve">result, social inequalities between disadvantaged and advantaged children are likely to be reinforced instead of being narrowed. The aim of this article is to conduct a macro-level analysis exploring which welfare state characteristics are associated with inequality in childcare use. We find that government involvement in the availability, affordability and quality of service provision is related to lower levels of inequality in childcare use. The results also suggest an impact of labour market opportunities and parental leave schemes. The findings contribute to a proper understanding of the institutional mechanisms underlying inequality in childcare service use.","container-title":"International Journal of Comparative Sociology","DOI":"10.1177/0020715216674252","ISSN":"0020-7152, 1745-2554","issue":"5","journalAbbreviation":"International Journal of Comparative Sociology","language":"en","note":"Citation Key: VanLanckerGhysels2016","page":"310-337","source":"DOI.org (Crossref)","title":"Explaining patterns of inequality in childcare service use across 31 developed economies: A welfare state perspective","title-short":"Explaining patterns of inequality in childcare service use across 31 developed economies","volume":"57","author":[{"family":"Van Lancker","given":"Wim"},{"family":"Ghysels","given":"Joris"}],"issued":{"date-parts":[["2016",10]]},"citation-key":"VanLanckerGhysels2016"}}],"schema":"https://github.com/citation-style-language/schema/raw/master/csl-citation.json"} </w:instrText>
      </w:r>
      <w:r w:rsidRPr="00E74785">
        <w:rPr>
          <w:rFonts w:ascii="Garamond" w:hAnsi="Garamond" w:cs="Arial"/>
          <w:sz w:val="24"/>
          <w:szCs w:val="24"/>
        </w:rPr>
        <w:fldChar w:fldCharType="separate"/>
      </w:r>
      <w:r w:rsidRPr="008A4124">
        <w:rPr>
          <w:rFonts w:ascii="Garamond" w:hAnsi="Garamond" w:cs="Arial"/>
          <w:sz w:val="24"/>
          <w:szCs w:val="24"/>
          <w:lang w:val="en-US"/>
        </w:rPr>
        <w:t>(Binet, 2003; Fenech and Skattebol, 2019; Grace et al., 2014; Jessen et al., 2020; Pavolini and Van Lancker, 2018; Van Lancker and Ghysels, 2016a)</w:t>
      </w:r>
      <w:r w:rsidRPr="00E74785">
        <w:rPr>
          <w:rFonts w:ascii="Garamond" w:hAnsi="Garamond" w:cs="Arial"/>
          <w:sz w:val="24"/>
          <w:szCs w:val="24"/>
        </w:rPr>
        <w:fldChar w:fldCharType="end"/>
      </w:r>
      <w:r w:rsidRPr="008A4124">
        <w:rPr>
          <w:rFonts w:ascii="Garamond" w:hAnsi="Garamond" w:cs="Arial"/>
          <w:sz w:val="24"/>
          <w:szCs w:val="24"/>
          <w:lang w:val="en-US"/>
        </w:rPr>
        <w:t>. The study by Grace et al. (2014) estimates the impact of these beliefs on the participation of vulnerable Australian families at 0.8 (Hedges’ g, CI 95% [0.37; 1.22]). Similarly, Jessen et al. (2020) report the belief that an infant should stay with siblings is as one of the reasons why vulnerable families participate so little in early childcare (Hedges’g = 0.12, CI 95% [0.1; 0.15] for families with the fewest years of education and Hedges’g = 0.19, [0.17; 0.21] for migrant populations). The fact that the sample size of the Grace et al. (2014) study is small (N = 100) compared to that of Jessen et al. (2020) (N = 31,565) could partly explain the differences in magnitude of these effect sizes.</w:t>
      </w:r>
    </w:p>
    <w:p w14:paraId="1BE9919B" w14:textId="09641A92" w:rsidR="00E74785" w:rsidRPr="008A4124" w:rsidRDefault="00E74785" w:rsidP="00E74785">
      <w:pPr>
        <w:numPr>
          <w:ilvl w:val="0"/>
          <w:numId w:val="6"/>
        </w:numPr>
        <w:spacing w:after="0" w:line="360" w:lineRule="auto"/>
        <w:contextualSpacing/>
        <w:jc w:val="both"/>
        <w:rPr>
          <w:rFonts w:ascii="Garamond" w:hAnsi="Garamond" w:cs="Arial"/>
          <w:sz w:val="24"/>
          <w:szCs w:val="24"/>
          <w:lang w:val="en-US"/>
        </w:rPr>
      </w:pPr>
      <w:r w:rsidRPr="008A4124">
        <w:rPr>
          <w:rFonts w:ascii="Garamond" w:hAnsi="Garamond" w:cs="Arial"/>
          <w:sz w:val="24"/>
          <w:szCs w:val="24"/>
          <w:lang w:val="en-US"/>
        </w:rPr>
        <w:t xml:space="preserve"> Families may be unfamiliar with early childcare in home culture (average score of 2/2) </w:t>
      </w:r>
      <w:r w:rsidRPr="00E74785">
        <w:rPr>
          <w:rFonts w:ascii="Garamond" w:hAnsi="Garamond" w:cs="Arial"/>
          <w:sz w:val="24"/>
          <w:szCs w:val="24"/>
        </w:rPr>
        <w:fldChar w:fldCharType="begin"/>
      </w:r>
      <w:r w:rsidRPr="008A4124">
        <w:rPr>
          <w:rFonts w:ascii="Garamond" w:hAnsi="Garamond" w:cs="Arial"/>
          <w:sz w:val="24"/>
          <w:szCs w:val="24"/>
          <w:lang w:val="en-US"/>
        </w:rPr>
        <w:instrText xml:space="preserve"> ADDIN ZOTERO_ITEM CSL_CITATION {"citationID":"a1v6npkeuue","properties":{"formattedCitation":"(Fenech and Skattebol, 2019; Greenberg, 2016; Johnson et al., 2017; Wolf et al., 2020)","plainCitation":"(Fenech and Skattebol, 2019; Greenberg, 2016; Johnson et al., 2017; Wolf et al., 2020)","noteIndex":0},"citationItems":[{"id":917,"uris":["http://zotero.org/users/local/Iv7sgDLy/items/I7CVU74G","http://zotero.org/users/3569435/items/I7CVU74G"],"itemData":{"id":917,"type":"article-journal","language":"en","note":"Citation Key: Greenberg2016","page":"55","source":"Zotero","title":"Barriers to Preschool Participation for Low-Income Children of Immigrants in Silicon Valley: Part II","author":[{"family":"Greenberg","given":"Erica"}],"issued":{"date-parts":[["2016"]]},"citation-key":"Greenberg2016"}},{"id":1297,"uris":["http://zotero.org/users/local/Iv7sgDLy/items/GKPJKKWW","http://zotero.org/users/3569435/items/GKPJKKWW"],"itemData":{"id":1297,"type":"article-journal","container-title":"Children and Youth Services Review","DOI":"10.1016/j.childyouth.2016.11.024","ISSN":"01907409","journalAbbreviation":"Children and Youth Services Review","language":"en","note":"Citation Key: JohnsonEtAl2017","page":"24-36","source":"DOI.org (Crossref)","title":"Predictors of public early care and education use among children of low-income immigrants","volume":"73","author":[{"family":"Johnson","given":"Anna D."},{"family":"Padilla","given":"Christina M."},{"family":"Votruba-Drzal","given":"Elizabeth"}],"issued":{"date-parts":[["2017",2]]},"citation-key":"JohnsonEtAl2017"}},{"id":929,"uris":["http://zotero.org/users/local/Iv7sgDLy/items/JEICV57I","http://zotero.org/users/3569435/items/JEICV57I"],"itemData":{"id":929,"type":"article-journal","abstract":"It is well established that families facing </w:instrText>
      </w:r>
      <w:r w:rsidRPr="00E74785">
        <w:rPr>
          <w:rFonts w:ascii="Garamond" w:hAnsi="Garamond" w:cs="Arial"/>
          <w:sz w:val="24"/>
          <w:szCs w:val="24"/>
        </w:rPr>
        <w:instrText>ﬁ</w:instrText>
      </w:r>
      <w:r w:rsidRPr="008A4124">
        <w:rPr>
          <w:rFonts w:ascii="Garamond" w:hAnsi="Garamond" w:cs="Arial"/>
          <w:sz w:val="24"/>
          <w:szCs w:val="24"/>
          <w:lang w:val="en-US"/>
        </w:rPr>
        <w:instrText xml:space="preserve">nancial adversity have low enrolment rates in early childhood education and care services. This paper reports on a study that utilised Nancy Fraser’s theorising of social justice to analyse the approaches and practices of </w:instrText>
      </w:r>
      <w:r w:rsidRPr="00E74785">
        <w:rPr>
          <w:rFonts w:ascii="Garamond" w:hAnsi="Garamond" w:cs="Arial"/>
          <w:sz w:val="24"/>
          <w:szCs w:val="24"/>
        </w:rPr>
        <w:instrText>ﬁ</w:instrText>
      </w:r>
      <w:r w:rsidRPr="008A4124">
        <w:rPr>
          <w:rFonts w:ascii="Garamond" w:hAnsi="Garamond" w:cs="Arial"/>
          <w:sz w:val="24"/>
          <w:szCs w:val="24"/>
          <w:lang w:val="en-US"/>
        </w:rPr>
        <w:instrText xml:space="preserve">ve centres in Australia with a reputation for doing inclusion well. Findings showed that </w:instrText>
      </w:r>
      <w:r w:rsidRPr="00E74785">
        <w:rPr>
          <w:rFonts w:ascii="Garamond" w:hAnsi="Garamond" w:cs="Arial"/>
          <w:sz w:val="24"/>
          <w:szCs w:val="24"/>
        </w:rPr>
        <w:instrText>ﬁ</w:instrText>
      </w:r>
      <w:r w:rsidRPr="008A4124">
        <w:rPr>
          <w:rFonts w:ascii="Garamond" w:hAnsi="Garamond" w:cs="Arial"/>
          <w:sz w:val="24"/>
          <w:szCs w:val="24"/>
          <w:lang w:val="en-US"/>
        </w:rPr>
        <w:instrText>ve-fold interconnected ‘E’ strategies were utilised in the participating centres – Equity focus; Equip for inclusion; Entice participation; Enable access; and Engage families – and that these strategies embraced both transformative and a</w:instrText>
      </w:r>
      <w:r w:rsidRPr="00E74785">
        <w:rPr>
          <w:rFonts w:ascii="Times New Roman" w:hAnsi="Times New Roman" w:cs="Times New Roman"/>
          <w:sz w:val="24"/>
          <w:szCs w:val="24"/>
        </w:rPr>
        <w:instrText>ﬃ</w:instrText>
      </w:r>
      <w:r w:rsidRPr="008A4124">
        <w:rPr>
          <w:rFonts w:ascii="Garamond" w:hAnsi="Garamond" w:cs="Arial"/>
          <w:sz w:val="24"/>
          <w:szCs w:val="24"/>
          <w:lang w:val="en-US"/>
        </w:rPr>
        <w:instrText>rmative approaches to social injustice. In the context of lowincome families, inclusion as a social justice construct and practice is shown to be distinct from enrolment and attendance in ECEC services, requiring purposeful and sustained practices that in the absence of transformative inclusive government policy, is likely to continue to be the exception rather than the norm in mainstream services.","container-title":"International Journal of Inclusive Education","DOI":"10.1080/13603116.2019.1597929","ISSN":"1360-3116, 1464-5173","journalAbbreviation":"</w:instrText>
      </w:r>
      <w:r w:rsidRPr="00E74785">
        <w:rPr>
          <w:rFonts w:ascii="Garamond" w:hAnsi="Garamond" w:cs="Arial"/>
          <w:sz w:val="24"/>
          <w:szCs w:val="24"/>
        </w:rPr>
        <w:instrText>International Journal of Inclusive Education","language":"en","note":"Citation Key: FenechSkattebol2019","page":"1-19","source":"DOI.org (Crossref)","title":"Supporting the inclusion of low-income families in early childhood education: an exploration of approaches through a social justice lens","title-short":"Supporting the inclusion of low-income families in early childhood education","author":[{"family":"Fenech","given":"Marianne"},{"family":"Skattebol","given":"Jennifer"}],"issued":{"date-parts":[["2019",4]]},"citation-key":"FenechSkattebol2019"}},{"id":1327,"uris":["http://zotero.org/users/local/Iv7sgDLy/items/ALZFSQT5","http://zotero.org/users/3569435/items/ALZFSQT5"],"itemData":{"id":1327,"type":"article-journal","abstract":"Research has demonstrated educational inequalities for children with migrant background. This article focuses speciﬁcally on children and families with a Turkish immigration background in four European countries. Because of the great potential of high quality Early Childhood Education and Care (ECEC) for decreasing educational disparities, we examined associations between family characteristics (structural characteristics and acculturation attitudes) and early ECEC attendance (under the age of two) for families with a Turkish immigration background in England, Germany, The Netherlands, Norway (N = 943), using data from a standardized survey. G</w:instrText>
      </w:r>
      <w:r w:rsidRPr="008A4124">
        <w:rPr>
          <w:rFonts w:ascii="Garamond" w:hAnsi="Garamond" w:cs="Arial"/>
          <w:sz w:val="24"/>
          <w:szCs w:val="24"/>
          <w:lang w:val="en-US"/>
        </w:rPr>
        <w:instrText>roupwise logistic regressions revealed di</w:instrText>
      </w:r>
      <w:r w:rsidRPr="00E74785">
        <w:rPr>
          <w:rFonts w:ascii="Times New Roman" w:hAnsi="Times New Roman" w:cs="Times New Roman"/>
          <w:sz w:val="24"/>
          <w:szCs w:val="24"/>
        </w:rPr>
        <w:instrText>ﬀ</w:instrText>
      </w:r>
      <w:r w:rsidRPr="008A4124">
        <w:rPr>
          <w:rFonts w:ascii="Garamond" w:hAnsi="Garamond" w:cs="Arial"/>
          <w:sz w:val="24"/>
          <w:szCs w:val="24"/>
          <w:lang w:val="en-US"/>
        </w:rPr>
        <w:instrText>erences among the predicting factors across countries. Nevertheless, factors that related to family socio-economic background were found to be associated with early ECEC attendance across all countries: higher levels of maternal education (England, Germany, The Netherlands), maternal employment (Norway), and more material deprivation (England) signi</w:instrText>
      </w:r>
      <w:r w:rsidRPr="00E74785">
        <w:rPr>
          <w:rFonts w:ascii="Garamond" w:hAnsi="Garamond" w:cs="Arial"/>
          <w:sz w:val="24"/>
          <w:szCs w:val="24"/>
        </w:rPr>
        <w:instrText>ﬁ</w:instrText>
      </w:r>
      <w:r w:rsidRPr="008A4124">
        <w:rPr>
          <w:rFonts w:ascii="Garamond" w:hAnsi="Garamond" w:cs="Arial"/>
          <w:sz w:val="24"/>
          <w:szCs w:val="24"/>
          <w:lang w:val="en-US"/>
        </w:rPr>
        <w:instrText xml:space="preserve">cantly predicted early ECEC use. In addition to these SES associations, factors related to socio-cultural adoption were associated with early ECEC use in three (out of four) countries. The </w:instrText>
      </w:r>
      <w:r w:rsidRPr="00E74785">
        <w:rPr>
          <w:rFonts w:ascii="Garamond" w:hAnsi="Garamond" w:cs="Arial"/>
          <w:sz w:val="24"/>
          <w:szCs w:val="24"/>
        </w:rPr>
        <w:instrText>ﬁ</w:instrText>
      </w:r>
      <w:r w:rsidRPr="008A4124">
        <w:rPr>
          <w:rFonts w:ascii="Garamond" w:hAnsi="Garamond" w:cs="Arial"/>
          <w:sz w:val="24"/>
          <w:szCs w:val="24"/>
          <w:lang w:val="en-US"/>
        </w:rPr>
        <w:instrText>ndings can be partly related to country-speci</w:instrText>
      </w:r>
      <w:r w:rsidRPr="00E74785">
        <w:rPr>
          <w:rFonts w:ascii="Garamond" w:hAnsi="Garamond" w:cs="Arial"/>
          <w:sz w:val="24"/>
          <w:szCs w:val="24"/>
        </w:rPr>
        <w:instrText>ﬁ</w:instrText>
      </w:r>
      <w:r w:rsidRPr="008A4124">
        <w:rPr>
          <w:rFonts w:ascii="Garamond" w:hAnsi="Garamond" w:cs="Arial"/>
          <w:sz w:val="24"/>
          <w:szCs w:val="24"/>
          <w:lang w:val="en-US"/>
        </w:rPr>
        <w:instrText xml:space="preserve">c ECEC characteristics.","container-title":"European Early Childhood Education Research Journal","DOI":"10.1080/1350293X.2020.1707364","ISSN":"1350-293X, 1752-1807","issue":"1","journalAbbreviation":"European Early Childhood Education Research Journal","language":"en","note":"Citation Key: WolfEtAl2020","page":"77-89","source":"DOI.org (Crossref)","title":"Determinants of early attendance of ECEC for families with a Turkish migration background in four European countries","volume":"28","author":[{"family":"Wolf","given":"Katrin M."},{"family":"Broekhuizen","given":"Martine L."},{"family":"Moser","given":"Thomas"},{"family":"Ereky-Stevens","given":"Katharina"},{"family":"Anders","given":"Yvonne"}],"issued":{"date-parts":[["2020",1,2]]},"citation-key":"WolfEtAl2020"}}],"schema":"https://github.com/citation-style-language/schema/raw/master/csl-citation.json"} </w:instrText>
      </w:r>
      <w:r w:rsidRPr="00E74785">
        <w:rPr>
          <w:rFonts w:ascii="Garamond" w:hAnsi="Garamond" w:cs="Arial"/>
          <w:sz w:val="24"/>
          <w:szCs w:val="24"/>
        </w:rPr>
        <w:fldChar w:fldCharType="separate"/>
      </w:r>
      <w:r w:rsidRPr="008A4124">
        <w:rPr>
          <w:rFonts w:ascii="Garamond" w:hAnsi="Garamond" w:cs="Arial"/>
          <w:sz w:val="24"/>
          <w:szCs w:val="24"/>
          <w:lang w:val="en-US"/>
        </w:rPr>
        <w:t>(Fenech and Skattebol, 2019; Greenberg, 2016; Johnson et al., 2017; Wolf et al., 2020)</w:t>
      </w:r>
      <w:r w:rsidRPr="00E74785">
        <w:rPr>
          <w:rFonts w:ascii="Garamond" w:hAnsi="Garamond" w:cs="Arial"/>
          <w:sz w:val="24"/>
          <w:szCs w:val="24"/>
        </w:rPr>
        <w:fldChar w:fldCharType="end"/>
      </w:r>
      <w:r w:rsidRPr="008A4124">
        <w:rPr>
          <w:rFonts w:ascii="Garamond" w:hAnsi="Garamond" w:cs="Arial"/>
          <w:sz w:val="24"/>
          <w:szCs w:val="24"/>
          <w:lang w:val="en-US"/>
        </w:rPr>
        <w:t xml:space="preserve">. Wolf (2020) estimates the impact of lack of acculturation with the country of adoption on participation in early care at 0.72 (Hedges’ g, CI 95% [0.62; 0.82]). On the other hand, belief </w:t>
      </w:r>
      <w:r w:rsidRPr="008A4124">
        <w:rPr>
          <w:rFonts w:ascii="Garamond" w:hAnsi="Garamond" w:cs="Arial"/>
          <w:sz w:val="24"/>
          <w:szCs w:val="24"/>
          <w:lang w:val="en-US"/>
        </w:rPr>
        <w:lastRenderedPageBreak/>
        <w:t>in the educational benefits of early childcare is positively related to its use among vulnerable parents (Hedges’ g = -1.08, CI 95% [-8.4; 6.24], (Johnson et al., 2017)).</w:t>
      </w:r>
    </w:p>
    <w:p w14:paraId="6A83B708" w14:textId="2AAF4340" w:rsidR="00E74785" w:rsidRPr="00E74785" w:rsidRDefault="00E74785" w:rsidP="00E74785">
      <w:pPr>
        <w:numPr>
          <w:ilvl w:val="0"/>
          <w:numId w:val="6"/>
        </w:numPr>
        <w:spacing w:after="0" w:line="360" w:lineRule="auto"/>
        <w:contextualSpacing/>
        <w:jc w:val="both"/>
        <w:rPr>
          <w:rFonts w:ascii="Garamond" w:hAnsi="Garamond" w:cs="Arial"/>
          <w:sz w:val="24"/>
          <w:szCs w:val="24"/>
        </w:rPr>
      </w:pPr>
      <w:r w:rsidRPr="008A4124">
        <w:rPr>
          <w:rFonts w:ascii="Garamond" w:hAnsi="Garamond" w:cs="Arial"/>
          <w:sz w:val="24"/>
          <w:szCs w:val="24"/>
          <w:lang w:val="en-US"/>
        </w:rPr>
        <w:t xml:space="preserve">Some parents prefer informal childcare, particularly care by relatives (mean score: 2/2) (Grace et al., 2014; Sandstrom &amp; Chaudry, 2012). The impact of these preferences on early childcare usage is estimated at Hedges’ g = 0.45 by Grace et al. </w:t>
      </w:r>
      <w:r w:rsidRPr="00E74785">
        <w:rPr>
          <w:rFonts w:ascii="Garamond" w:hAnsi="Garamond" w:cs="Arial"/>
          <w:sz w:val="24"/>
          <w:szCs w:val="24"/>
        </w:rPr>
        <w:t>(2014) (</w:t>
      </w:r>
      <w:r>
        <w:rPr>
          <w:rFonts w:ascii="Garamond" w:hAnsi="Garamond" w:cs="Arial"/>
          <w:sz w:val="24"/>
          <w:szCs w:val="24"/>
        </w:rPr>
        <w:t>95% CI: [- -0.05; 0.8</w:t>
      </w:r>
      <w:r w:rsidRPr="00E74785">
        <w:rPr>
          <w:rFonts w:ascii="Garamond" w:hAnsi="Garamond" w:cs="Arial"/>
          <w:sz w:val="24"/>
          <w:szCs w:val="24"/>
        </w:rPr>
        <w:t xml:space="preserve">]). </w:t>
      </w:r>
    </w:p>
    <w:p w14:paraId="5A1191EF" w14:textId="37A53361" w:rsidR="00E74785" w:rsidRPr="008A4124" w:rsidRDefault="00E74785" w:rsidP="00E74785">
      <w:pPr>
        <w:numPr>
          <w:ilvl w:val="0"/>
          <w:numId w:val="6"/>
        </w:numPr>
        <w:spacing w:after="0" w:line="360" w:lineRule="auto"/>
        <w:contextualSpacing/>
        <w:jc w:val="both"/>
        <w:rPr>
          <w:rFonts w:ascii="Garamond" w:hAnsi="Garamond" w:cs="Arial"/>
          <w:sz w:val="24"/>
          <w:szCs w:val="24"/>
          <w:lang w:val="en-US"/>
        </w:rPr>
      </w:pPr>
      <w:r w:rsidRPr="008A4124">
        <w:rPr>
          <w:rFonts w:ascii="Garamond" w:hAnsi="Garamond" w:cs="Arial"/>
          <w:sz w:val="24"/>
          <w:szCs w:val="24"/>
          <w:lang w:val="en-US"/>
        </w:rPr>
        <w:t>Finally, Binet (2004) reports that some unemployed parents feel they are “stealing a place” from dual-earner households by using formal childcare. On the other hand, the author reports that the fathers’ view of the mother’s role is not an obstacle to formal childcare among the mothers surveyed.</w:t>
      </w:r>
    </w:p>
    <w:p w14:paraId="16B965F9" w14:textId="20B3B582" w:rsidR="00E74785" w:rsidRPr="008A4124" w:rsidRDefault="00E74785" w:rsidP="00E74785">
      <w:pPr>
        <w:spacing w:line="360" w:lineRule="auto"/>
        <w:jc w:val="both"/>
        <w:rPr>
          <w:rFonts w:ascii="Garamond" w:hAnsi="Garamond" w:cs="Arial"/>
          <w:sz w:val="24"/>
          <w:szCs w:val="24"/>
          <w:lang w:val="en-US"/>
        </w:rPr>
      </w:pPr>
      <w:r w:rsidRPr="008A4124">
        <w:rPr>
          <w:rFonts w:ascii="Garamond" w:hAnsi="Garamond" w:cs="Arial"/>
          <w:sz w:val="24"/>
          <w:szCs w:val="24"/>
          <w:lang w:val="en-US"/>
        </w:rPr>
        <w:t>No articles allow for evaluating the impact of traditional norms about the mother’s role during the early years within a given country (meaning they would compare households with traditional norms and those with “progressive” norms within the same country).</w:t>
      </w:r>
    </w:p>
    <w:p w14:paraId="6189B5FB" w14:textId="77777777" w:rsidR="00E74785" w:rsidRPr="008A4124" w:rsidRDefault="00E74785" w:rsidP="00E74785">
      <w:pPr>
        <w:spacing w:line="276" w:lineRule="auto"/>
        <w:jc w:val="both"/>
        <w:rPr>
          <w:rFonts w:ascii="Garamond" w:hAnsi="Garamond" w:cs="Arial"/>
          <w:i/>
          <w:iCs/>
          <w:sz w:val="24"/>
          <w:szCs w:val="24"/>
          <w:lang w:val="en-US"/>
        </w:rPr>
      </w:pPr>
      <w:r w:rsidRPr="008A4124">
        <w:rPr>
          <w:rFonts w:ascii="Garamond" w:hAnsi="Garamond" w:cs="Arial"/>
          <w:i/>
          <w:iCs/>
          <w:sz w:val="24"/>
          <w:szCs w:val="24"/>
          <w:lang w:val="en-US"/>
        </w:rPr>
        <w:t>Trust in services (average score: 0,9/2)</w:t>
      </w:r>
    </w:p>
    <w:p w14:paraId="7B1744AF" w14:textId="77777777" w:rsidR="00E74785" w:rsidRPr="00E74785" w:rsidRDefault="00E74785" w:rsidP="00E74785">
      <w:pPr>
        <w:spacing w:line="360" w:lineRule="auto"/>
        <w:jc w:val="both"/>
        <w:rPr>
          <w:rFonts w:ascii="Garamond" w:hAnsi="Garamond" w:cs="Arial"/>
          <w:sz w:val="24"/>
          <w:szCs w:val="24"/>
        </w:rPr>
      </w:pPr>
      <w:r w:rsidRPr="00E74785">
        <w:rPr>
          <w:rFonts w:ascii="Garamond" w:hAnsi="Garamond" w:cs="Arial"/>
          <w:sz w:val="24"/>
          <w:szCs w:val="24"/>
        </w:rPr>
        <w:t xml:space="preserve">Although this is the least consensual barrier (average score: 0.9), the literature identifies two dimensions of (dis)trust </w:t>
      </w:r>
      <w:r w:rsidRPr="00E74785">
        <w:rPr>
          <w:rFonts w:ascii="Garamond" w:hAnsi="Garamond" w:cs="Arial"/>
          <w:sz w:val="24"/>
          <w:szCs w:val="24"/>
        </w:rPr>
        <w:fldChar w:fldCharType="begin"/>
      </w:r>
      <w:r w:rsidRPr="00E74785">
        <w:rPr>
          <w:rFonts w:ascii="Garamond" w:hAnsi="Garamond" w:cs="Arial"/>
          <w:sz w:val="24"/>
          <w:szCs w:val="24"/>
        </w:rPr>
        <w:instrText xml:space="preserve"> ADDIN ZOTERO_ITEM CSL_CITATION {"citationID":"a1kkl6532m6","properties":{"formattedCitation":"(Binet, 2003; Fenech and Skattebol, 2019; Grace et al., 2014; Greenberg, 2016; Johnson et al., 2017; Sandstrom and Chaudry, 2012)","plainCitation":"(Binet, 2003; Fenech and Skattebol, 2019; Grace et al., 2014; Greenberg, 2016; Johnson et al., 2017; Sandstrom and Chaudry, 2012)","noteIndex":0},"citationItems":[{"id":918,"uris":["http://zotero.org/users/local/Iv7sgDLy/items/AWIPSU96","http://zotero.org/users/3569435/items/AWIPSU96"],"itemData":{"id":918,"type":"article-journal","language":"en","note":"Citation Key: GraceEtAl2014","page":"28","source":"Zotero","title":"Child Participation and Family Engagement with Early Childhood Education and Care Services in Disadvantaged Australian Communities","author":[{"family":"Grace","given":"Rebekah"},{"family":"Bowes","given":"Jennifer"},{"family":"Elcombe","given":"Emma"}],"issued":{"date-parts":[["2014"]]},"citation-key":"GraceEtAl2014"}},{"id":929,"uris":["http://zotero.org/users/local/Iv7sgDLy/items/JEICV57I","http://zotero.org/users/3569435/items/JEICV57I"],"itemData":{"id":929,"type":"article-journal","abstract":"It is well established that families facing ﬁnancial adversity have low enrolment rates in early childhood education and care services. This paper reports on a study that utilised Nancy Fraser’s theorising of social justice to analyse the approaches and practices of ﬁve centres in Australia with a reputation for doing inclusion well. Findings showed that ﬁve-fold interconnected ‘E’ strategies were utilised in the participating centres – Equity focus; Equip for inclusion; Entice participation; Enable access; and Engage families – and that these strategies embraced both transformative and a</w:instrText>
      </w:r>
      <w:r w:rsidRPr="00E74785">
        <w:rPr>
          <w:rFonts w:ascii="Times New Roman" w:hAnsi="Times New Roman" w:cs="Times New Roman"/>
          <w:sz w:val="24"/>
          <w:szCs w:val="24"/>
        </w:rPr>
        <w:instrText>ﬃ</w:instrText>
      </w:r>
      <w:r w:rsidRPr="00E74785">
        <w:rPr>
          <w:rFonts w:ascii="Garamond" w:hAnsi="Garamond" w:cs="Arial"/>
          <w:sz w:val="24"/>
          <w:szCs w:val="24"/>
        </w:rPr>
        <w:instrText xml:space="preserve">rmative approaches to social injustice. In the context of lowincome families, inclusion as a social justice construct and practice is shown to be distinct from enrolment and attendance in ECEC services, requiring purposeful and sustained practices that in the absence of transformative inclusive government policy, is likely to continue to be the exception rather than the norm in mainstream services.","container-title":"International Journal of Inclusive Education","DOI":"10.1080/13603116.2019.1597929","ISSN":"1360-3116, 1464-5173","journalAbbreviation":"International Journal of Inclusive Education","language":"en","note":"Citation Key: FenechSkattebol2019","page":"1-19","source":"DOI.org (Crossref)","title":"Supporting the inclusion of low-income families in early childhood education: an exploration of approaches through a social justice lens","title-short":"Supporting the inclusion of low-income families in early childhood education","author":[{"family":"Fenech","given":"Marianne"},{"family":"Skattebol","given":"Jennifer"}],"issued":{"date-parts":[["2019",4]]},"citation-key":"FenechSkattebol2019"}},{"id":919,"uris":["http://zotero.org/users/local/Iv7sgDLy/items/6HWSLPND","http://zotero.org/users/3569435/items/6HWSLPND"],"itemData":{"id":919,"type":"book","event-place":"Beauport","language":"fr","note":"OCLC: 755928066\nCitation Key: Binet2003","publisher":"Direction de la santé publique de Québec, Régie régionale de la santé et des services sociaux","publisher-place":"Beauport","source":"Open WorldCat","title":"L'accessibilité aux centres de la petite enfance le point de vue de parents sans emploi et en situation de pauvreté","URL":"http://collections.banq.qc.ca/ark:/52327/377817","author":[{"family":"Binet","given":"Lise"}],"accessed":{"date-parts":[["2021",4,2]]},"issued":{"date-parts":[["2003"]]},"citation-key":"Binet2003"}},{"id":922,"uris":["http://zotero.org/users/local/Iv7sgDLy/items/VVI6QEZM","http://zotero.org/users/3569435/items/VVI6QEZM"],"itemData":{"id":922,"type":"article-journal","container-title":"Journal of Children and Poverty","DOI":"10.1080/10796126.2012.710480","ISSN":"1079-6126, 1469-9389","issue":"2","journalAbbreviation":"Journal of Children and Poverty","language":"en","note":"Citation Key: SandstromChaudry2012","page":"89-119","source":"DOI.org (Crossref)","title":"‘You have to choose your childcare to fit your work’: Childcare decision-making among low-income working families","title-short":"‘You have to choose your childcare to fit your work’","volume":"18","author":[{"family":"Sandstrom","given":"Heather"},{"family":"Chaudry","given":"Ajay"}],"issued":{"date-parts":[["2012",9]]},"citation-key":"SandstromChaudry2012"}},{"id":917,"uris":["http://zotero.org/users/local/Iv7sgDLy/items/I7CVU74G","http://zotero.org/users/3569435/items/I7CVU74G"],"itemData":{"id":917,"type":"article-journal","language":"en","note":"Citation Key: Greenberg2016","page":"55","source":"Zotero","title":"Barriers to Preschool Participation for Low-Income Children of Immigrants in Silicon Valley: Part II","author":[{"family":"Greenberg","given":"Erica"}],"issued":{"date-parts":[["2016"]]},"citation-key":"Greenberg2016"}},{"id":1297,"uris":["http://zotero.org/users/local/Iv7sgDLy/items/GKPJKKWW","http://zotero.org/users/3569435/items/GKPJKKWW"],"itemData":{"id":1297,"type":"article-journal","container-title":"Children and Youth Services Review","DOI":"10.1016/j.childyouth.2016.11.024","ISSN":"01907409","journalAbbreviation":"Children and Youth Services Review","language":"en","note":"Citation Key: JohnsonEtAl2017","page":"24-36","source":"DOI.org (Crossref)","title":"Predictors of public early care and education use among children of low-income immigrants","volume":"73","author":[{"family":"Johnson","given":"Anna D."},{"family":"Padilla","given":"Christina M."},{"family":"Votruba-Drzal","given":"Elizabeth"}],"issued":{"date-parts":[["2017",2]]},"citation-key":"JohnsonEtAl2017"}}],"schema":"https://github.com/citation-style-language/schema/raw/master/csl-citation.json"} </w:instrText>
      </w:r>
      <w:r w:rsidRPr="00E74785">
        <w:rPr>
          <w:rFonts w:ascii="Garamond" w:hAnsi="Garamond" w:cs="Arial"/>
          <w:sz w:val="24"/>
          <w:szCs w:val="24"/>
        </w:rPr>
        <w:fldChar w:fldCharType="separate"/>
      </w:r>
      <w:r w:rsidRPr="00E74785">
        <w:rPr>
          <w:rFonts w:ascii="Garamond" w:hAnsi="Garamond" w:cs="Arial"/>
          <w:sz w:val="24"/>
          <w:szCs w:val="24"/>
        </w:rPr>
        <w:t>(Binet, 2003; Fenech and Skattebol, 2019; Grace et al., 2014; Greenberg, 2016; Johnson et al., 2017; Sandstrom and Chaudry, 2012)</w:t>
      </w:r>
      <w:r w:rsidRPr="00E74785">
        <w:rPr>
          <w:rFonts w:ascii="Garamond" w:hAnsi="Garamond" w:cs="Arial"/>
          <w:sz w:val="24"/>
          <w:szCs w:val="24"/>
        </w:rPr>
        <w:fldChar w:fldCharType="end"/>
      </w:r>
      <w:r w:rsidRPr="00E74785">
        <w:rPr>
          <w:rFonts w:ascii="Garamond" w:hAnsi="Garamond" w:cs="Arial"/>
          <w:sz w:val="24"/>
          <w:szCs w:val="24"/>
        </w:rPr>
        <w:t> :</w:t>
      </w:r>
    </w:p>
    <w:p w14:paraId="46B2D9FF" w14:textId="7472C6ED" w:rsidR="00E74785" w:rsidRPr="00E74785" w:rsidRDefault="00E74785" w:rsidP="00E74785">
      <w:pPr>
        <w:numPr>
          <w:ilvl w:val="0"/>
          <w:numId w:val="6"/>
        </w:numPr>
        <w:spacing w:after="0" w:line="360" w:lineRule="auto"/>
        <w:contextualSpacing/>
        <w:jc w:val="both"/>
        <w:rPr>
          <w:rFonts w:ascii="Garamond" w:hAnsi="Garamond" w:cs="Arial"/>
          <w:sz w:val="24"/>
          <w:szCs w:val="24"/>
        </w:rPr>
      </w:pPr>
      <w:r w:rsidRPr="00E74785">
        <w:rPr>
          <w:rFonts w:ascii="Garamond" w:hAnsi="Garamond" w:cs="Arial"/>
          <w:b/>
          <w:bCs/>
          <w:sz w:val="24"/>
          <w:szCs w:val="24"/>
        </w:rPr>
        <w:t xml:space="preserve">(Dis)Trust in early childcare staff and facilities </w:t>
      </w:r>
      <w:r w:rsidRPr="00E74785">
        <w:rPr>
          <w:rFonts w:ascii="Garamond" w:hAnsi="Garamond" w:cs="Arial"/>
          <w:sz w:val="24"/>
          <w:szCs w:val="24"/>
        </w:rPr>
        <w:fldChar w:fldCharType="begin"/>
      </w:r>
      <w:r w:rsidRPr="00E74785">
        <w:rPr>
          <w:rFonts w:ascii="Garamond" w:hAnsi="Garamond" w:cs="Arial"/>
          <w:sz w:val="24"/>
          <w:szCs w:val="24"/>
        </w:rPr>
        <w:instrText xml:space="preserve"> ADDIN ZOTERO_ITEM CSL_CITATION {"citationID":"a2nctevs2b5","properties":{"formattedCitation":"(Grace et al., 2014; Johnson et al., 2017, 2017; Sandstrom and Chaudry, 2012)","plainCitation":"(Grace et al., 2014; Johnson et al., 2017, 2017; Sandstrom and Chaudry, 2012)","noteIndex":0},"citationItems":[{"id":918,"uris":["http://zotero.org/users/local/Iv7sgDLy/items/AWIPSU96","http://zotero.org/users/3569435/items/AWIPSU96"],"itemData":{"id":918,"type":"article-journal","language":"en","note":"Citation Key: GraceEtAl2014","page":"28","source":"Zotero","title":"Child Participation and Family Engagement with Early Childhood Education and Care Services in Disadvantaged Australian Communities","author":[{"family":"Grace","given":"Rebekah"},{"family":"Bowes","given":"Jennifer"},{"family":"Elcombe","given":"Emma"}],"issued":{"date-parts":[["2014"]]},"citation-key":"GraceEtAl2014"}},{"id":1297,"uris":["http://zotero.org/users/local/Iv7sgDLy/items/GKPJKKWW","http://zotero.org/users/3569435/items/GKPJKKWW"],"itemData":{"id":1297,"type":"article-journal","container-title":"Children and Youth Services Review","DOI":"10.1016/j.childyouth.2016.11.024","ISSN":"01907409","journalAbbreviation":"Children and Youth Services Review","language":"en","note":"Citation Key: JohnsonEtAl2017","page":"24-36","source":"DOI.org (Crossref)","title":"Predictors of public early care and education use among children of low-income immigrants","volume":"73","author":[{"family":"Johnson","given":"Anna D."},{"family":"Padilla","given":"Christina M."},{"family":"Votruba-Drzal","given":"Elizabeth"}],"issued":{"date-parts":[["2017",2]]},"citation-key":"JohnsonEtAl2017"}},{"id":1297,"uris":["http://zotero.org/users/local/Iv7sgDLy/items/GKPJKKWW","http://zotero.org/users/3569435/items/GKPJKKWW"],"itemData":{"id":1297,"type":"article-journal","container-title":"Children and Youth Services Review","DOI":"10.1016/j.childyouth.2016.11.024","ISSN":"01907409","journalAbbreviation":"Children and Youth Services Review","language":"en","note":"Citation Key: JohnsonEtAl2017","page":"24-36","source":"DOI.org (Crossref)","title":"Predictors of public early care and education use among children of low-income immigrants","volume":"73","author":[{"family":"Johnson","given":"Anna D."},{"family":"Padilla","given":"Christina M."},{"family":"Votruba-Drzal","given":"Elizabeth"}],"issued":{"date-parts":[["2017",2]]},"citation-key":"JohnsonEtAl2017"}},{"id":922,"uris":["http://zotero.org/users/local/Iv7sgDLy/items/VVI6QEZM","http://zotero.org/users/3569435/items/VVI6QEZM"],"itemData":{"id":922,"type":"article-journal","container-title":"Journal of Children and Poverty","DOI":"10.1080/10796126.2012.710480","ISSN":"1079-6126, 1469-9389","issue":"2","journalAbbreviation":"Journal of Children and Poverty","language":"en","note":"Citation Key: SandstromChaudry2012","page":"89-119","source":"DOI.org (Crossref)","title":"‘You have to choose your childcare to fit your work’: Childcare decision-making among low-income working families","title-short":"‘You have to choose your childcare to fit your work’","volume":"18","author":[{"family":"Sandstrom","given":"Heather"},{"family":"Chaudry","given":"Ajay"}],"issued":{"date-parts":[["2012",9]]},"citation-key":"SandstromChaudry2012"}}],"schema":"https://github.com/citation-style-language/schema/raw/master/csl-citation.json"} </w:instrText>
      </w:r>
      <w:r w:rsidRPr="00E74785">
        <w:rPr>
          <w:rFonts w:ascii="Garamond" w:hAnsi="Garamond" w:cs="Arial"/>
          <w:sz w:val="24"/>
          <w:szCs w:val="24"/>
        </w:rPr>
        <w:fldChar w:fldCharType="separate"/>
      </w:r>
      <w:r w:rsidRPr="00E74785">
        <w:rPr>
          <w:rFonts w:ascii="Garamond" w:hAnsi="Garamond" w:cs="Arial"/>
          <w:sz w:val="24"/>
          <w:szCs w:val="24"/>
        </w:rPr>
        <w:t>(Grace et al., 2014; Johnson et al., 2017, 2017; Sandstrom and Chaudry, 2012)</w:t>
      </w:r>
      <w:r w:rsidRPr="00E74785">
        <w:rPr>
          <w:rFonts w:ascii="Garamond" w:hAnsi="Garamond" w:cs="Arial"/>
          <w:sz w:val="24"/>
          <w:szCs w:val="24"/>
        </w:rPr>
        <w:fldChar w:fldCharType="end"/>
      </w:r>
      <w:r w:rsidRPr="00E74785">
        <w:rPr>
          <w:rFonts w:ascii="Garamond" w:hAnsi="Garamond" w:cs="Arial"/>
          <w:sz w:val="24"/>
          <w:szCs w:val="24"/>
        </w:rPr>
        <w:t xml:space="preserve"> represent one first dimension, although studies are relatively heterogeneous on this point (mean score: 1). Familiarity with the staff (e.g., if they are someone the family knows, who belongs to the same community, who shares the family’s values and beliefs) play a role in this trust.</w:t>
      </w:r>
    </w:p>
    <w:p w14:paraId="5661DF2E" w14:textId="136AE7FF" w:rsidR="00E74785" w:rsidRPr="00E74785" w:rsidRDefault="00E74785" w:rsidP="00E74785">
      <w:pPr>
        <w:numPr>
          <w:ilvl w:val="0"/>
          <w:numId w:val="6"/>
        </w:numPr>
        <w:spacing w:after="0" w:line="360" w:lineRule="auto"/>
        <w:contextualSpacing/>
        <w:jc w:val="both"/>
        <w:rPr>
          <w:rFonts w:ascii="Garamond" w:hAnsi="Garamond" w:cs="Arial"/>
          <w:sz w:val="24"/>
          <w:szCs w:val="24"/>
        </w:rPr>
      </w:pPr>
      <w:r w:rsidRPr="00E74785">
        <w:rPr>
          <w:rFonts w:ascii="Garamond" w:hAnsi="Garamond" w:cs="Arial"/>
          <w:b/>
          <w:bCs/>
          <w:sz w:val="24"/>
          <w:szCs w:val="24"/>
        </w:rPr>
        <w:t xml:space="preserve">(Dis)Trust in state institutions </w:t>
      </w:r>
      <w:r w:rsidRPr="00E74785">
        <w:rPr>
          <w:rFonts w:ascii="Garamond" w:hAnsi="Garamond" w:cs="Arial"/>
          <w:sz w:val="24"/>
          <w:szCs w:val="24"/>
        </w:rPr>
        <w:t xml:space="preserve">(mean score: 1.25) </w:t>
      </w:r>
      <w:r w:rsidRPr="00E74785">
        <w:rPr>
          <w:rFonts w:ascii="Garamond" w:hAnsi="Garamond" w:cs="Arial"/>
          <w:b/>
          <w:bCs/>
          <w:sz w:val="24"/>
          <w:szCs w:val="24"/>
        </w:rPr>
        <w:fldChar w:fldCharType="begin"/>
      </w:r>
      <w:r w:rsidRPr="00E74785">
        <w:rPr>
          <w:rFonts w:ascii="Garamond" w:hAnsi="Garamond" w:cs="Arial"/>
          <w:b/>
          <w:bCs/>
          <w:sz w:val="24"/>
          <w:szCs w:val="24"/>
        </w:rPr>
        <w:instrText xml:space="preserve"> ADDIN ZOTERO_ITEM CSL_CITATION {"citationID":"a1qbmalln4v","properties":{"formattedCitation":"(Binet, 2003; Fenech and Skattebol, 2019; Greenberg, 2016)","plainCitation":"(Binet, 2003; Fenech and Skattebol, 2019; Greenberg, 2016)","noteIndex":0},"citationItems":[{"id":919,"uris":["http://zotero.org/users/local/Iv7sgDLy/items/6HWSLPND","http://zotero.org/users/3569435/items/6HWSLPND"],"itemData":{"id":919,"type":"book","event-place":"Beauport","language":"fr","note":"OCLC: 755928066\nCitation Key: Binet2003","publisher":"Direction de la santé publique de Québec, Régie régionale de la santé et des services sociaux","publisher-place":"Beauport","source":"Open WorldCat","title":"L'accessibilité aux centres de la petite enfance le point de vue de parents sans emploi et en situation de pauvreté","URL":"http://collections.banq.qc.ca/ark:/52327/377817","author":[{"family":"Binet","given":"Lise"}],"accessed":{"date-parts":[["2021",4,2]]},"issued":{"date-parts":[["2003"]]},"citation-key":"Binet2003"}},{"id":929,"uris":["http://zotero.org/users/local/Iv7sgDLy/items/JEICV57I","http://zotero.org/users/3569435/items/JEICV57I"],"itemData":{"id":929,"type":"article-journal","abstract":"It is well established that families facing ﬁnancial adversity have low enrolment rates in early childhood education and care services. This paper reports on a study that utilised Nancy Fraser’s theorising of social justice to analyse the approaches and practices of ﬁve centres in Australia with a reputation for doing inclusion well. Findings showed that ﬁve-fold interconnected ‘E’ strategies were utilised in the participating centres – Equity focus; Equip for inclusion; Entice participation; Enable access; and Engage families – and that these strategies embraced both transformative and a</w:instrText>
      </w:r>
      <w:r w:rsidRPr="00E74785">
        <w:rPr>
          <w:rFonts w:ascii="Times New Roman" w:hAnsi="Times New Roman" w:cs="Times New Roman"/>
          <w:b/>
          <w:bCs/>
          <w:sz w:val="24"/>
          <w:szCs w:val="24"/>
        </w:rPr>
        <w:instrText>ﬃ</w:instrText>
      </w:r>
      <w:r w:rsidRPr="00E74785">
        <w:rPr>
          <w:rFonts w:ascii="Garamond" w:hAnsi="Garamond" w:cs="Arial"/>
          <w:b/>
          <w:bCs/>
          <w:sz w:val="24"/>
          <w:szCs w:val="24"/>
        </w:rPr>
        <w:instrText xml:space="preserve">rmative approaches to social injustice. In the context of lowincome families, inclusion as a social justice construct and practice is shown to be distinct from enrolment and attendance in ECEC services, requiring purposeful and sustained practices that in the absence of transformative inclusive government policy, is likely to continue to be the exception rather than the norm in mainstream services.","container-title":"International Journal of Inclusive Education","DOI":"10.1080/13603116.2019.1597929","ISSN":"1360-3116, 1464-5173","journalAbbreviation":"International Journal of Inclusive Education","language":"en","note":"Citation Key: FenechSkattebol2019","page":"1-19","source":"DOI.org (Crossref)","title":"Supporting the inclusion of low-income families in early childhood education: an exploration of approaches through a social justice lens","title-short":"Supporting the inclusion of low-income families in early childhood education","author":[{"family":"Fenech","given":"Marianne"},{"family":"Skattebol","given":"Jennifer"}],"issued":{"date-parts":[["2019",4]]},"citation-key":"FenechSkattebol2019"}},{"id":917,"uris":["http://zotero.org/users/local/Iv7sgDLy/items/I7CVU74G","http://zotero.org/users/3569435/items/I7CVU74G"],"itemData":{"id":917,"type":"article-journal","language":"en","note":"Citation Key: Greenberg2016","page":"55","source":"Zotero","title":"Barriers to Preschool Participation for Low-Income Children of Immigrants in Silicon Valley: Part II","author":[{"family":"Greenberg","given":"Erica"}],"issued":{"date-parts":[["2016"]]},"citation-key":"Greenberg2016"}}],"schema":"https://github.com/citation-style-language/schema/raw/master/csl-citation.json"} </w:instrText>
      </w:r>
      <w:r w:rsidRPr="00E74785">
        <w:rPr>
          <w:rFonts w:ascii="Garamond" w:hAnsi="Garamond" w:cs="Arial"/>
          <w:b/>
          <w:bCs/>
          <w:sz w:val="24"/>
          <w:szCs w:val="24"/>
        </w:rPr>
        <w:fldChar w:fldCharType="separate"/>
      </w:r>
      <w:r w:rsidRPr="00E74785">
        <w:rPr>
          <w:rFonts w:ascii="Garamond" w:hAnsi="Garamond" w:cs="Arial"/>
          <w:sz w:val="24"/>
          <w:szCs w:val="24"/>
        </w:rPr>
        <w:t>(Binet, 2003; Fenech and Skattebol, 2019; Greenberg, 2016)</w:t>
      </w:r>
      <w:r w:rsidRPr="00E74785">
        <w:rPr>
          <w:rFonts w:ascii="Garamond" w:hAnsi="Garamond" w:cs="Arial"/>
          <w:b/>
          <w:bCs/>
          <w:sz w:val="24"/>
          <w:szCs w:val="24"/>
        </w:rPr>
        <w:fldChar w:fldCharType="end"/>
      </w:r>
      <w:r w:rsidRPr="00E74785">
        <w:rPr>
          <w:rFonts w:ascii="Garamond" w:hAnsi="Garamond" w:cs="Arial"/>
          <w:b/>
          <w:bCs/>
          <w:sz w:val="24"/>
          <w:szCs w:val="24"/>
        </w:rPr>
        <w:t xml:space="preserve"> </w:t>
      </w:r>
      <w:r w:rsidRPr="00E74785">
        <w:rPr>
          <w:rFonts w:ascii="Garamond" w:hAnsi="Garamond" w:cs="Arial"/>
          <w:sz w:val="24"/>
          <w:szCs w:val="24"/>
        </w:rPr>
        <w:t>represents the second dimension. One factor contributing to this trust in migrant communities, as reported by Johnson et al. (2017), could be the perceived generosity of the state towards them (Hedges’ g = 0.34, [-0.22; 0.91]). On the other hand, Binet (2003) finds no evidence that fear of social control by institutions may play a role in their lower representation of vulnerable families in early childcare, although the author initially expected this.</w:t>
      </w:r>
    </w:p>
    <w:p w14:paraId="03BBD5DC" w14:textId="77777777" w:rsidR="00E74785" w:rsidRPr="00E74785" w:rsidRDefault="00E74785" w:rsidP="00E74785">
      <w:pPr>
        <w:spacing w:after="0" w:line="276" w:lineRule="auto"/>
        <w:contextualSpacing/>
        <w:jc w:val="both"/>
        <w:rPr>
          <w:rFonts w:ascii="Garamond" w:hAnsi="Garamond" w:cs="Arial"/>
          <w:sz w:val="24"/>
          <w:szCs w:val="24"/>
        </w:rPr>
      </w:pPr>
    </w:p>
    <w:p w14:paraId="58080CD9" w14:textId="77777777" w:rsidR="00E74785" w:rsidRPr="00E74785" w:rsidRDefault="00E74785" w:rsidP="00E74785">
      <w:pPr>
        <w:spacing w:line="276" w:lineRule="auto"/>
        <w:jc w:val="both"/>
        <w:rPr>
          <w:rFonts w:ascii="Garamond" w:hAnsi="Garamond" w:cs="Arial"/>
          <w:i/>
          <w:iCs/>
          <w:sz w:val="24"/>
          <w:szCs w:val="24"/>
        </w:rPr>
      </w:pPr>
      <w:r w:rsidRPr="00E74785">
        <w:rPr>
          <w:rFonts w:ascii="Garamond" w:hAnsi="Garamond" w:cs="Arial"/>
          <w:i/>
          <w:iCs/>
          <w:sz w:val="24"/>
          <w:szCs w:val="24"/>
        </w:rPr>
        <w:t>Perceived quality (average score: 1,52)</w:t>
      </w:r>
    </w:p>
    <w:p w14:paraId="47E1B5F3" w14:textId="10CEFF50" w:rsidR="00E74785" w:rsidRPr="00E74785" w:rsidRDefault="00E74785" w:rsidP="00E74785">
      <w:pPr>
        <w:spacing w:after="0" w:line="360" w:lineRule="auto"/>
        <w:contextualSpacing/>
        <w:jc w:val="both"/>
        <w:rPr>
          <w:rFonts w:ascii="Garamond" w:hAnsi="Garamond" w:cs="Arial"/>
          <w:sz w:val="24"/>
          <w:szCs w:val="24"/>
        </w:rPr>
      </w:pPr>
      <w:r w:rsidRPr="00E74785">
        <w:rPr>
          <w:rFonts w:ascii="Garamond" w:hAnsi="Garamond" w:cs="Arial"/>
          <w:sz w:val="24"/>
          <w:szCs w:val="24"/>
        </w:rPr>
        <w:t xml:space="preserve">Perceived quality of early childcare was significantly related to parents’ intention to use early childcare </w:t>
      </w:r>
      <w:r w:rsidRPr="00E74785">
        <w:rPr>
          <w:rFonts w:ascii="Garamond" w:hAnsi="Garamond" w:cs="Arial"/>
          <w:sz w:val="24"/>
          <w:szCs w:val="24"/>
        </w:rPr>
        <w:fldChar w:fldCharType="begin"/>
      </w:r>
      <w:r w:rsidRPr="00E74785">
        <w:rPr>
          <w:rFonts w:ascii="Garamond" w:hAnsi="Garamond" w:cs="Arial"/>
          <w:sz w:val="24"/>
          <w:szCs w:val="24"/>
        </w:rPr>
        <w:instrText xml:space="preserve"> ADDIN ZOTERO_ITEM CSL_CITATION {"citationID":"aaqf6ickbe","properties":{"formattedCitation":"(Fenech and Skattebol, 2019; Grace et al., 2014; Jessen et al., 2020; Van Lancker, 2018a)","plainCitation":"(Fenech and Skattebol, 2019; Grace et al., 2014; Jessen et al., 2020; Van Lancker, 2018a)","noteIndex":0},"citationItems":[{"id":1097,"uris":["http://zotero.org/users/local/Iv7sgDLy/items/R7RFJIND","http://zotero.org/users/3569435/items/R7RFJIND"],"itemData":{"id":1097,"type":"article-journal","abstract":"We document gaps in day care enrolment by family background in a country with a universal day care system (Germany). Research demonstrates that children of parents with lower educational attainment and children of migrant parents may beneﬁt the most from day care, making it important to understand why such enrolment gaps exist. We use a unique data set that records both parental demand for day care and actual usage to investigate determinants using complementary decomposition and quasi-experimental analyses. Our decomposition shows that (a) differences in demand are important but do not fully explain the enrolment gaps, (b) large shares of the gaps are unexplained, especially for migrant parents, and (c) the heterogeneous effects of access barriers (shortages and fees) may explain some of the remaining gaps. Our quasi-experimental design ﬁnds that reducing shortages signiﬁcantly decreases the enrolment gap by parental education but not by parental migrant status. Similarly, using the synthetic control method we show that a reduction of fees reduces only the gap by parental education. We discuss implications for policy.","container-title":"Journal of Public Economics","DOI":"10.1016/j.jpubeco.2020.104252","ISSN":"00472727","journalAbbreviation":"Journal of Public Economics","language":"en","note":"Citation Key: JessenEtAl2020","page":"104252","source":"DOI.org (Crossref)","title":"Understanding day care enrolment gaps","volume":"190","author":[{"family":"Jessen","given":"Jonas"},{"family":"Schmitz","given":"Sophia"},{"family":"Waights","given":"Sevrin"}],"issued":{"date-parts":[["2020",10]]},"citation-key":"JessenEtAl2020"}},{"id":"s79gAGYR/tKl5zIK6","uris":["http://zotero.org/users/local/Iv7sgDLy/items/N89SGP4U"],"itemData":{"id":1158,"type":"article-journal","abstract":"Childcare services are increasingly put forward as one of the most important policy levers to combat poverty and inequality. However, higher income families use childcare services to a much larger extent than lower income families. Almost all European countries increased expenditures on childcare over the past years, but has an ever-increasing public spending on childcare provision led to more equality in its use? In this article, the relationship between spending and childcare use as well as between spending and inequality in childcare use over the period 2006–12 is empirically analyzed using a random effects model drawing on country-level panel data (n = 156), derived from the EU-SILC and OECD SOCX databases. Since governments can spend money in different ways, it is discussed whether a public or a market-based strategy to subsidize childcare provision is related to more equality. The results suggest that more spending leads to higher levels of childcare use, but not directly to lower levels of inequality. For achieving equity in childcare use, government investment should lead to an expansion of childcare places across the income distribution. The ﬁndings allow the formulation of new hypotheses regarding the role of the private market in childcare services provision.","container-title":"Social Policy &amp; Administration","DOI":"10.1111/spol.12311","ISSN":"01445596","issue":"1","journalAbbreviation":"Soc Policy Admin","language":"en","page":"271-292","source":"DOI.org (Crossref)","title":"Reducing Inequality in Childcare Service Use across European Countries: What (if any) Is the role of Social Spending?","title-short":"Reducing Inequality in Childcare Service Use across European Countries","volume":"52","author":[{"family":"Van Lancker","given":"Wim"}],"issued":{"date-parts":[["2018",1]]}}},{"id":918,"uris":["http://zotero.org/users/local/Iv7sgDLy/items/AWIPSU96","http://zotero.org/users/3569435/items/AWIPSU96"],"itemData":{"id":918,"type":"article-journal","language":"en","note":"Citation Key: GraceEtAl2014","page":"28","source":"Zotero","title":"Child Participation and Family Engagement with Early Childhood Education and Care Services in Disadvantaged Australian Communities","author":[{"family":"Grace","given":"Rebekah"},{"family":"Bowes","given":"Jennifer"},{"family":"Elcombe","given":"Emma"}],"issued":{"date-parts":[["2014"]]},"citation-key":"GraceEtAl2014"}},{"id":929,"uris":["http://zotero.org/users/local/Iv7sgDLy/items/JEICV57I","http://zotero.org/users/3569435/items/JEICV57I"],"itemData":{"id":929,"type":"article-journal","abstract":"It is well established that families facing ﬁnancial adversity have low enrolment rates in early childhood education and care services. This paper reports on a study that utilised Nancy Fraser’s theorising of social justice to analyse the approaches and practices of ﬁve centres in Australia with a reputation for doing inclusion well. Findings showed that ﬁve-fold interconnected ‘E’ strategies were utilised in the participating centres – Equity focus; Equip for inclusion; Entice participation; Enable access; and Engage families – and that these strategies embraced both transformative and a</w:instrText>
      </w:r>
      <w:r w:rsidRPr="00E74785">
        <w:rPr>
          <w:rFonts w:ascii="Times New Roman" w:hAnsi="Times New Roman" w:cs="Times New Roman"/>
          <w:sz w:val="24"/>
          <w:szCs w:val="24"/>
        </w:rPr>
        <w:instrText>ﬃ</w:instrText>
      </w:r>
      <w:r w:rsidRPr="00E74785">
        <w:rPr>
          <w:rFonts w:ascii="Garamond" w:hAnsi="Garamond" w:cs="Arial"/>
          <w:sz w:val="24"/>
          <w:szCs w:val="24"/>
        </w:rPr>
        <w:instrText xml:space="preserve">rmative approaches to social injustice. In the context of lowincome families, inclusion as a social justice construct and practice is shown to be distinct from enrolment and attendance in ECEC services, requiring purposeful and sustained practices that in the absence of transformative inclusive government policy, is likely to continue to be the exception rather than the norm in mainstream services.","container-title":"International Journal of Inclusive Education","DOI":"10.1080/13603116.2019.1597929","ISSN":"1360-3116, 1464-5173","journalAbbreviation":"International Journal of Inclusive Education","language":"en","note":"Citation Key: FenechSkattebol2019","page":"1-19","source":"DOI.org (Crossref)","title":"Supporting the inclusion of low-income families in early childhood education: an exploration of approaches through a social justice lens","title-short":"Supporting the inclusion of low-income families in early childhood education","author":[{"family":"Fenech","given":"Marianne"},{"family":"Skattebol","given":"Jennifer"}],"issued":{"date-parts":[["2019",4]]},"citation-key":"FenechSkattebol2019"}}],"schema":"https://github.com/citation-style-language/schema/raw/master/csl-citation.json"} </w:instrText>
      </w:r>
      <w:r w:rsidRPr="00E74785">
        <w:rPr>
          <w:rFonts w:ascii="Garamond" w:hAnsi="Garamond" w:cs="Arial"/>
          <w:sz w:val="24"/>
          <w:szCs w:val="24"/>
        </w:rPr>
        <w:fldChar w:fldCharType="separate"/>
      </w:r>
      <w:r w:rsidRPr="00E74785">
        <w:rPr>
          <w:rFonts w:ascii="Garamond" w:hAnsi="Garamond" w:cs="Arial"/>
          <w:sz w:val="24"/>
          <w:szCs w:val="24"/>
        </w:rPr>
        <w:t>(Fenech and Skattebol, 2019; Grace et al., 2014; Jessen et al., 2020; Van Lancker, 2018a)</w:t>
      </w:r>
      <w:r w:rsidRPr="00E74785">
        <w:rPr>
          <w:rFonts w:ascii="Garamond" w:hAnsi="Garamond" w:cs="Arial"/>
          <w:sz w:val="24"/>
          <w:szCs w:val="24"/>
        </w:rPr>
        <w:fldChar w:fldCharType="end"/>
      </w:r>
      <w:r w:rsidRPr="00E74785">
        <w:rPr>
          <w:rFonts w:ascii="Garamond" w:hAnsi="Garamond" w:cs="Arial"/>
          <w:sz w:val="24"/>
          <w:szCs w:val="24"/>
        </w:rPr>
        <w:t xml:space="preserve">. </w:t>
      </w:r>
      <w:r w:rsidRPr="00E74785">
        <w:rPr>
          <w:rFonts w:ascii="Garamond" w:hAnsi="Garamond" w:cs="Arial"/>
          <w:sz w:val="24"/>
          <w:szCs w:val="24"/>
        </w:rPr>
        <w:lastRenderedPageBreak/>
        <w:t>Figure 8 summarizes the effect sizes available on perceived quality. The average effect size is positive, indicating that perceived quality has a significant impact on the participation of vulnerable families in early childcare.</w:t>
      </w:r>
    </w:p>
    <w:p w14:paraId="390E124E" w14:textId="77777777" w:rsidR="00E74785" w:rsidRPr="00E74785" w:rsidRDefault="00E74785" w:rsidP="00E74785">
      <w:pPr>
        <w:spacing w:after="0" w:line="360" w:lineRule="auto"/>
        <w:contextualSpacing/>
        <w:jc w:val="both"/>
        <w:rPr>
          <w:rFonts w:ascii="Garamond" w:hAnsi="Garamond" w:cs="Arial"/>
          <w:sz w:val="24"/>
          <w:szCs w:val="24"/>
        </w:rPr>
      </w:pPr>
      <w:r w:rsidRPr="00E74785">
        <w:rPr>
          <w:rFonts w:ascii="Garamond" w:hAnsi="Garamond" w:cs="Arial"/>
          <w:noProof/>
          <w:sz w:val="24"/>
          <w:szCs w:val="24"/>
        </w:rPr>
        <w:drawing>
          <wp:inline distT="0" distB="0" distL="0" distR="0" wp14:anchorId="32603D85" wp14:editId="065F0208">
            <wp:extent cx="5851925" cy="3305810"/>
            <wp:effectExtent l="0" t="0" r="0" b="8890"/>
            <wp:docPr id="779202463" name="Picture 4" descr="A graph with black squar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202463" name="Picture 4" descr="A graph with black squares and numbers&#10;&#10;AI-generated content may be incorrect."/>
                    <pic:cNvPicPr>
                      <a:picLocks noChangeAspect="1" noChangeArrowheads="1"/>
                    </pic:cNvPicPr>
                  </pic:nvPicPr>
                  <pic:blipFill rotWithShape="1">
                    <a:blip r:embed="rId43">
                      <a:extLst>
                        <a:ext uri="{28A0092B-C50C-407E-A947-70E740481C1C}">
                          <a14:useLocalDpi xmlns:a14="http://schemas.microsoft.com/office/drawing/2010/main" val="0"/>
                        </a:ext>
                      </a:extLst>
                    </a:blip>
                    <a:srcRect t="12150"/>
                    <a:stretch/>
                  </pic:blipFill>
                  <pic:spPr bwMode="auto">
                    <a:xfrm>
                      <a:off x="0" y="0"/>
                      <a:ext cx="5860957" cy="3310912"/>
                    </a:xfrm>
                    <a:prstGeom prst="rect">
                      <a:avLst/>
                    </a:prstGeom>
                    <a:noFill/>
                    <a:ln>
                      <a:noFill/>
                    </a:ln>
                    <a:extLst>
                      <a:ext uri="{53640926-AAD7-44D8-BBD7-CCE9431645EC}">
                        <a14:shadowObscured xmlns:a14="http://schemas.microsoft.com/office/drawing/2010/main"/>
                      </a:ext>
                    </a:extLst>
                  </pic:spPr>
                </pic:pic>
              </a:graphicData>
            </a:graphic>
          </wp:inline>
        </w:drawing>
      </w:r>
    </w:p>
    <w:p w14:paraId="6BE10ACE" w14:textId="3502983F" w:rsidR="00E74785" w:rsidRPr="00E74785" w:rsidRDefault="00E74785" w:rsidP="00E74785">
      <w:pPr>
        <w:pStyle w:val="Caption"/>
        <w:rPr>
          <w:rFonts w:ascii="Garamond" w:hAnsi="Garamond" w:cs="Arial"/>
          <w:sz w:val="20"/>
          <w:szCs w:val="20"/>
        </w:rPr>
      </w:pPr>
      <w:r w:rsidRPr="00E74785">
        <w:rPr>
          <w:rFonts w:ascii="Garamond" w:hAnsi="Garamond" w:cs="Arial"/>
          <w:sz w:val="20"/>
          <w:szCs w:val="20"/>
        </w:rPr>
        <w:t>Figure 8 - Forest plot of the perceived quality’s impact on vulnerable families’ participation in early childcare.</w:t>
      </w:r>
    </w:p>
    <w:p w14:paraId="33688430" w14:textId="77777777" w:rsidR="00E74785" w:rsidRPr="00E74785" w:rsidRDefault="00E74785" w:rsidP="00E74785">
      <w:pPr>
        <w:rPr>
          <w:rFonts w:ascii="Garamond" w:hAnsi="Garamond"/>
          <w:sz w:val="24"/>
          <w:szCs w:val="24"/>
        </w:rPr>
      </w:pPr>
    </w:p>
    <w:p w14:paraId="4BA3E8F3" w14:textId="77777777" w:rsidR="00E74785" w:rsidRPr="00E74785" w:rsidRDefault="00E74785" w:rsidP="00E74785">
      <w:pPr>
        <w:spacing w:line="360" w:lineRule="auto"/>
        <w:jc w:val="both"/>
        <w:rPr>
          <w:rFonts w:ascii="Garamond" w:hAnsi="Garamond" w:cs="Arial"/>
          <w:sz w:val="24"/>
          <w:szCs w:val="24"/>
        </w:rPr>
      </w:pPr>
      <w:r w:rsidRPr="00E74785">
        <w:rPr>
          <w:rFonts w:ascii="Garamond" w:hAnsi="Garamond" w:cs="Arial"/>
          <w:sz w:val="24"/>
          <w:szCs w:val="24"/>
        </w:rPr>
        <w:t>Three sub-dimensions of this perceived quality stand out in the studies reviewed:</w:t>
      </w:r>
    </w:p>
    <w:p w14:paraId="6A2C7F00" w14:textId="5C0DF29B" w:rsidR="00E74785" w:rsidRPr="00E74785" w:rsidRDefault="00E74785" w:rsidP="00E74785">
      <w:pPr>
        <w:numPr>
          <w:ilvl w:val="0"/>
          <w:numId w:val="6"/>
        </w:numPr>
        <w:spacing w:after="0" w:line="360" w:lineRule="auto"/>
        <w:contextualSpacing/>
        <w:jc w:val="both"/>
        <w:rPr>
          <w:rFonts w:ascii="Garamond" w:hAnsi="Garamond" w:cs="Arial"/>
          <w:sz w:val="24"/>
          <w:szCs w:val="24"/>
        </w:rPr>
      </w:pPr>
      <w:r w:rsidRPr="00E74785">
        <w:rPr>
          <w:rFonts w:ascii="Garamond" w:hAnsi="Garamond" w:cs="Arial"/>
          <w:i/>
          <w:iCs/>
          <w:sz w:val="24"/>
          <w:szCs w:val="24"/>
        </w:rPr>
        <w:t>Perceived safety of facilities</w:t>
      </w:r>
      <w:r w:rsidRPr="00E74785">
        <w:rPr>
          <w:rFonts w:ascii="Garamond" w:hAnsi="Garamond" w:cs="Arial"/>
          <w:sz w:val="24"/>
          <w:szCs w:val="24"/>
        </w:rPr>
        <w:t xml:space="preserve"> (average score: 2/2)</w:t>
      </w:r>
      <w:r w:rsidRPr="00E74785">
        <w:rPr>
          <w:rFonts w:ascii="Garamond" w:hAnsi="Garamond" w:cs="Arial"/>
          <w:sz w:val="24"/>
          <w:szCs w:val="24"/>
        </w:rPr>
        <w:fldChar w:fldCharType="begin"/>
      </w:r>
      <w:r w:rsidRPr="00E74785">
        <w:rPr>
          <w:rFonts w:ascii="Garamond" w:hAnsi="Garamond" w:cs="Arial"/>
          <w:sz w:val="24"/>
          <w:szCs w:val="24"/>
        </w:rPr>
        <w:instrText xml:space="preserve"> ADDIN ZOTERO_ITEM CSL_CITATION {"citationID":"a1obuhpoqee","properties":{"formattedCitation":"(Fenech and Skattebol, 2019; Grace et al., 2014; Jessen et al., 2020)","plainCitation":"(Fenech and Skattebol, 2019; Grace et al., 2014; Jessen et al., 2020)","noteIndex":0},"citationItems":[{"id":918,"uris":["http://zotero.org/users/local/Iv7sgDLy/items/AWIPSU96","http://zotero.org/users/3569435/items/AWIPSU96"],"itemData":{"id":918,"type":"article-journal","language":"en","note":"Citation Key: GraceEtAl2014","page":"28","source":"Zotero","title":"Child Participation and Family Engagement with Early Childhood Education and Care Services in Disadvantaged Australian Communities","author":[{"family":"Grace","given":"Rebekah"},{"family":"Bowes","given":"Jennifer"},{"family":"Elcombe","given":"Emma"}],"issued":{"date-parts":[["2014"]]},"citation-key":"GraceEtAl2014"}},{"id":929,"uris":["http://zotero.org/users/local/Iv7sgDLy/items/JEICV57I","http://zotero.org/users/3569435/items/JEICV57I"],"itemData":{"id":929,"type":"article-journal","abstract":"It is well established that families facing ﬁnancial adversity have low enrolment rates in early childhood education and care services. This paper reports on a study that utilised Nancy Fraser’s theorising of social justice to analyse the approaches and practices of ﬁve centres in Australia with a reputation for doing inclusion well. Findings showed that ﬁve-fold interconnected ‘E’ strategies were utilised in the participating centres – Equity focus; Equip for inclusion; Entice participation; Enable access; and Engage families – and that these strategies embraced both transformative and a</w:instrText>
      </w:r>
      <w:r w:rsidRPr="00E74785">
        <w:rPr>
          <w:rFonts w:ascii="Times New Roman" w:hAnsi="Times New Roman" w:cs="Times New Roman"/>
          <w:sz w:val="24"/>
          <w:szCs w:val="24"/>
        </w:rPr>
        <w:instrText>ﬃ</w:instrText>
      </w:r>
      <w:r w:rsidRPr="00E74785">
        <w:rPr>
          <w:rFonts w:ascii="Garamond" w:hAnsi="Garamond" w:cs="Arial"/>
          <w:sz w:val="24"/>
          <w:szCs w:val="24"/>
        </w:rPr>
        <w:instrText xml:space="preserve">rmative approaches to social injustice. In the context of lowincome families, inclusion as a social justice construct and practice is shown to be distinct from enrolment and attendance in ECEC services, requiring purposeful and sustained practices that in the absence of transformative inclusive government policy, is likely to continue to be the exception rather than the norm in mainstream services.","container-title":"International Journal of Inclusive Education","DOI":"10.1080/13603116.2019.1597929","ISSN":"1360-3116, 1464-5173","journalAbbreviation":"International Journal of Inclusive Education","language":"en","note":"Citation Key: FenechSkattebol2019","page":"1-19","source":"DOI.org (Crossref)","title":"Supporting the inclusion of low-income families in early childhood education: an exploration of approaches through a social justice lens","title-short":"Supporting the inclusion of low-income families in early childhood education","author":[{"family":"Fenech","given":"Marianne"},{"family":"Skattebol","given":"Jennifer"}],"issued":{"date-parts":[["2019",4]]},"citation-key":"FenechSkattebol2019"}},{"id":1097,"uris":["http://zotero.org/users/local/Iv7sgDLy/items/R7RFJIND","http://zotero.org/users/3569435/items/R7RFJIND"],"itemData":{"id":1097,"type":"article-journal","abstract":"We document gaps in day care enrolment by family background in a country with a universal day care system (Germany). Research demonstrates that children of parents with lower educational attainment and children of migrant parents may beneﬁt the most from day care, making it important to understand why such enrolment gaps exist. We use a unique data set that records both parental demand for day care and actual usage to investigate determinants using complementary decomposition and quasi-experimental analyses. Our decomposition shows that (a) differences in demand are important but do not fully explain the enrolment gaps, (b) large shares of the gaps are unexplained, especially for migrant parents, and (c) the heterogeneous effects of access barriers (shortages and fees) may explain some of the remaining gaps. Our quasi-experimental design ﬁnds that reducing shortages signiﬁcantly decreases the enrolment gap by parental education but not by parental migrant status. Similarly, using the synthetic control method we show that a reduction of fees reduces only the gap by parental education. We discuss implications for policy.","container-title":"Journal of Public Economics","DOI":"10.1016/j.jpubeco.2020.104252","ISSN":"00472727","journalAbbreviation":"Journal of Public Economics","language":"en","note":"Citation Key: JessenEtAl2020","page":"104252","source":"DOI.org (Crossref)","title":"Understanding day care enrolment gaps","volume":"190","author":[{"family":"Jessen","given":"Jonas"},{"family":"Schmitz","given":"Sophia"},{"family":"Waights","given":"Sevrin"}],"issued":{"date-parts":[["2020",10]]},"citation-key":"JessenEtAl2020"}}],"schema":"https://github.com/citation-style-language/schema/raw/master/csl-citation.json"} </w:instrText>
      </w:r>
      <w:r w:rsidRPr="00E74785">
        <w:rPr>
          <w:rFonts w:ascii="Garamond" w:hAnsi="Garamond" w:cs="Arial"/>
          <w:sz w:val="24"/>
          <w:szCs w:val="24"/>
        </w:rPr>
        <w:fldChar w:fldCharType="separate"/>
      </w:r>
      <w:r w:rsidRPr="00E74785">
        <w:rPr>
          <w:rFonts w:ascii="Garamond" w:hAnsi="Garamond" w:cs="Arial"/>
          <w:sz w:val="24"/>
          <w:szCs w:val="24"/>
        </w:rPr>
        <w:t>(Fenech and Skattebol, 2019; Grace et al., 2014; Jessen et al., 2020)</w:t>
      </w:r>
      <w:r w:rsidRPr="00E74785">
        <w:rPr>
          <w:rFonts w:ascii="Garamond" w:hAnsi="Garamond" w:cs="Arial"/>
          <w:sz w:val="24"/>
          <w:szCs w:val="24"/>
        </w:rPr>
        <w:fldChar w:fldCharType="end"/>
      </w:r>
      <w:r w:rsidRPr="00E74785">
        <w:rPr>
          <w:rFonts w:ascii="Garamond" w:hAnsi="Garamond" w:cs="Arial"/>
          <w:sz w:val="24"/>
          <w:szCs w:val="24"/>
        </w:rPr>
        <w:t>. Jessen et al</w:t>
      </w:r>
      <w:r w:rsidR="00606482">
        <w:rPr>
          <w:rFonts w:ascii="Garamond" w:hAnsi="Garamond" w:cs="Arial"/>
          <w:sz w:val="24"/>
          <w:szCs w:val="24"/>
        </w:rPr>
        <w:t>. (2020) estimate the impact of groups being perceived as of a reasonable size to be between 0.1 and 0.2, and the impact of fear of negative influences on children on participation in early childcare to be between 0.15 and 0.24</w:t>
      </w:r>
      <w:r w:rsidRPr="00E74785">
        <w:rPr>
          <w:rFonts w:ascii="Garamond" w:hAnsi="Garamond" w:cs="Arial"/>
          <w:sz w:val="24"/>
          <w:szCs w:val="24"/>
        </w:rPr>
        <w:t xml:space="preserve">. </w:t>
      </w:r>
    </w:p>
    <w:p w14:paraId="48112334" w14:textId="46161793" w:rsidR="00E74785" w:rsidRPr="00E74785" w:rsidRDefault="00E74785" w:rsidP="00E74785">
      <w:pPr>
        <w:numPr>
          <w:ilvl w:val="0"/>
          <w:numId w:val="6"/>
        </w:numPr>
        <w:spacing w:after="0" w:line="360" w:lineRule="auto"/>
        <w:contextualSpacing/>
        <w:jc w:val="both"/>
        <w:rPr>
          <w:rFonts w:ascii="Garamond" w:hAnsi="Garamond" w:cs="Arial"/>
          <w:sz w:val="24"/>
          <w:szCs w:val="24"/>
        </w:rPr>
      </w:pPr>
      <w:r w:rsidRPr="00E74785">
        <w:rPr>
          <w:rFonts w:ascii="Garamond" w:hAnsi="Garamond" w:cs="Arial"/>
          <w:i/>
          <w:iCs/>
          <w:sz w:val="24"/>
          <w:szCs w:val="24"/>
        </w:rPr>
        <w:t>Perceived cultural sensitivity of the facilities</w:t>
      </w:r>
      <w:r w:rsidRPr="00E74785">
        <w:rPr>
          <w:rFonts w:ascii="Garamond" w:hAnsi="Garamond" w:cs="Arial"/>
          <w:sz w:val="24"/>
          <w:szCs w:val="24"/>
        </w:rPr>
        <w:t>, i.e., the extent to which they are seen as incorporating cultural and religious elements important to parents (Jessen et al., 2020). Jessen et al (2020), the only study to address this dimension, estimates at Hedges’g = 0.18 (CI 95% [0.16; 0.21]) the impact of this perceived cultural sensitivity on the choice of childcare arrangements for populations with low levels of education, and at Hedges’g = 0.42 (CI 95% [0.39; 0.45]) the impact of the same factors on migrant populations.</w:t>
      </w:r>
    </w:p>
    <w:p w14:paraId="54805390" w14:textId="321241D3" w:rsidR="00E74785" w:rsidRPr="00E74785" w:rsidRDefault="00E74785" w:rsidP="00E74785">
      <w:pPr>
        <w:numPr>
          <w:ilvl w:val="0"/>
          <w:numId w:val="6"/>
        </w:numPr>
        <w:spacing w:after="0" w:line="360" w:lineRule="auto"/>
        <w:contextualSpacing/>
        <w:jc w:val="both"/>
        <w:rPr>
          <w:rFonts w:ascii="Garamond" w:hAnsi="Garamond" w:cs="Arial"/>
          <w:i/>
          <w:iCs/>
          <w:sz w:val="24"/>
          <w:szCs w:val="24"/>
        </w:rPr>
      </w:pPr>
      <w:r w:rsidRPr="00E74785">
        <w:rPr>
          <w:rFonts w:ascii="Garamond" w:hAnsi="Garamond" w:cs="Arial"/>
          <w:sz w:val="24"/>
          <w:szCs w:val="24"/>
        </w:rPr>
        <w:t xml:space="preserve"> </w:t>
      </w:r>
      <w:r w:rsidRPr="00E74785">
        <w:rPr>
          <w:rFonts w:ascii="Garamond" w:hAnsi="Garamond" w:cs="Arial"/>
          <w:i/>
          <w:iCs/>
          <w:sz w:val="24"/>
          <w:szCs w:val="24"/>
        </w:rPr>
        <w:t>Perception of the staff characteristics</w:t>
      </w:r>
      <w:r w:rsidRPr="00E74785">
        <w:rPr>
          <w:rFonts w:ascii="Garamond" w:hAnsi="Garamond" w:cs="Arial"/>
          <w:sz w:val="24"/>
          <w:szCs w:val="24"/>
        </w:rPr>
        <w:t xml:space="preserve"> (mean score: 1.67) (Grace et al., 2014; Jessen et al., 2020). These include, in particular, their training and involvement in the structures in Grace et al. (2014) (respectively, Hedges’g = 0.55, CI 95% [0.14; 0.96] and 0.59 CI 95% [0.19; 0.99]), and the fact that they are multilingual in Jessen et al. (2020). The latter factor appears </w:t>
      </w:r>
      <w:r w:rsidRPr="00E74785">
        <w:rPr>
          <w:rFonts w:ascii="Garamond" w:hAnsi="Garamond" w:cs="Arial"/>
          <w:sz w:val="24"/>
          <w:szCs w:val="24"/>
        </w:rPr>
        <w:lastRenderedPageBreak/>
        <w:t>particularly important in migrant populations (Hedges</w:t>
      </w:r>
      <w:r>
        <w:rPr>
          <w:rFonts w:ascii="Garamond" w:hAnsi="Garamond" w:cs="Arial"/>
          <w:sz w:val="24"/>
          <w:szCs w:val="24"/>
        </w:rPr>
        <w:t>’ g =, CI 95% [0.44; 0.5] versus Hedges’ g = 0.16, CI 95% [0.14; 0.18] in populations with a low level of education,</w:t>
      </w:r>
      <w:r w:rsidRPr="00E74785">
        <w:rPr>
          <w:rFonts w:ascii="Garamond" w:hAnsi="Garamond" w:cs="Arial"/>
          <w:sz w:val="24"/>
          <w:szCs w:val="24"/>
        </w:rPr>
        <w:t xml:space="preserve"> regardless of migratory status). On the other hand, the same article found no difference between vulnerable parents and other parents </w:t>
      </w:r>
      <w:r>
        <w:rPr>
          <w:rFonts w:ascii="Garamond" w:hAnsi="Garamond" w:cs="Arial"/>
          <w:sz w:val="24"/>
          <w:szCs w:val="24"/>
        </w:rPr>
        <w:t>regarding beliefs that staff would provide insufficient support for child development (relatively few families in both groups shared this belief</w:t>
      </w:r>
      <w:r w:rsidRPr="00E74785">
        <w:rPr>
          <w:rFonts w:ascii="Garamond" w:hAnsi="Garamond" w:cs="Arial"/>
          <w:sz w:val="24"/>
          <w:szCs w:val="24"/>
        </w:rPr>
        <w:t>). Although the quality elements are important, vulnerable parents seem to have a rather positive attitude towards the staff caring for their child.</w:t>
      </w:r>
    </w:p>
    <w:p w14:paraId="5A1294B3" w14:textId="77777777" w:rsidR="00E74785" w:rsidRPr="00E74785" w:rsidRDefault="00E74785" w:rsidP="00E74785">
      <w:pPr>
        <w:spacing w:after="0" w:line="360" w:lineRule="auto"/>
        <w:contextualSpacing/>
        <w:jc w:val="both"/>
        <w:rPr>
          <w:rFonts w:ascii="Garamond" w:hAnsi="Garamond" w:cs="Arial"/>
          <w:i/>
          <w:iCs/>
          <w:sz w:val="24"/>
          <w:szCs w:val="24"/>
        </w:rPr>
      </w:pPr>
    </w:p>
    <w:p w14:paraId="15DF8B9E" w14:textId="77777777" w:rsidR="00E74785" w:rsidRPr="00E74785" w:rsidRDefault="00E74785" w:rsidP="00E74785">
      <w:pPr>
        <w:spacing w:after="0" w:line="360" w:lineRule="auto"/>
        <w:contextualSpacing/>
        <w:jc w:val="both"/>
        <w:rPr>
          <w:rFonts w:ascii="Garamond" w:hAnsi="Garamond" w:cs="Arial"/>
          <w:i/>
          <w:iCs/>
          <w:sz w:val="24"/>
          <w:szCs w:val="24"/>
        </w:rPr>
      </w:pPr>
      <w:r w:rsidRPr="00E74785">
        <w:rPr>
          <w:rFonts w:ascii="Garamond" w:hAnsi="Garamond" w:cs="Arial"/>
          <w:i/>
          <w:iCs/>
          <w:sz w:val="24"/>
          <w:szCs w:val="24"/>
        </w:rPr>
        <w:t>Perceived accessibility (mean score: 1.75)</w:t>
      </w:r>
    </w:p>
    <w:p w14:paraId="3BFBF827" w14:textId="2E4C9751" w:rsidR="00E74785" w:rsidRPr="00E74785" w:rsidRDefault="00E74785" w:rsidP="00E74785">
      <w:pPr>
        <w:spacing w:after="0" w:line="360" w:lineRule="auto"/>
        <w:contextualSpacing/>
        <w:jc w:val="both"/>
        <w:rPr>
          <w:rFonts w:ascii="Garamond" w:hAnsi="Garamond" w:cs="Arial"/>
          <w:sz w:val="24"/>
          <w:szCs w:val="24"/>
        </w:rPr>
      </w:pPr>
      <w:r w:rsidRPr="00E74785">
        <w:rPr>
          <w:rFonts w:ascii="Garamond" w:hAnsi="Garamond" w:cs="Arial"/>
          <w:sz w:val="24"/>
          <w:szCs w:val="24"/>
        </w:rPr>
        <w:t>Perceived accessibility is most often implicitly mentioned in the six studies reporting it (Binet et al., 2003; J. P. Greenberg, 2010; Johnson et al., 2017; Marshall et al., 2013; Ünver et al., 2018; Vandenbroeck et al., 2008a). The study by Ünver et al. (2021) is the only one to have explicitly studied this perceived accessibility, highlighting that this factor is always significantly lower for vulnerable families than for advantaged families in European countries (mean effect size: Hedges’ g = 0.13, 95% CI [0.08; 0.18]). Parents’ perception of the number of places and structures available is the dimension most often reported. If parents have the impression that the number of places is too low, they are less inclined to take the necessary steps (Grace et al., 2014; Marshall et al., 2013).</w:t>
      </w:r>
    </w:p>
    <w:p w14:paraId="4C6BBC25" w14:textId="77777777" w:rsidR="00E74785" w:rsidRPr="00E74785" w:rsidRDefault="00E74785" w:rsidP="00E74785">
      <w:pPr>
        <w:spacing w:after="0" w:line="360" w:lineRule="auto"/>
        <w:contextualSpacing/>
        <w:jc w:val="both"/>
        <w:rPr>
          <w:rFonts w:ascii="Garamond" w:hAnsi="Garamond" w:cs="Arial"/>
          <w:sz w:val="24"/>
          <w:szCs w:val="24"/>
        </w:rPr>
      </w:pPr>
    </w:p>
    <w:p w14:paraId="5C1DB853" w14:textId="77777777" w:rsidR="00E74785" w:rsidRPr="00E74785" w:rsidRDefault="00E74785" w:rsidP="00E74785">
      <w:pPr>
        <w:spacing w:after="0" w:line="360" w:lineRule="auto"/>
        <w:contextualSpacing/>
        <w:jc w:val="both"/>
        <w:rPr>
          <w:rFonts w:ascii="Garamond" w:hAnsi="Garamond" w:cs="Arial"/>
          <w:i/>
          <w:iCs/>
          <w:sz w:val="24"/>
          <w:szCs w:val="24"/>
        </w:rPr>
      </w:pPr>
      <w:r w:rsidRPr="00E74785">
        <w:rPr>
          <w:rFonts w:ascii="Garamond" w:hAnsi="Garamond" w:cs="Arial"/>
          <w:i/>
          <w:iCs/>
          <w:sz w:val="24"/>
          <w:szCs w:val="24"/>
        </w:rPr>
        <w:t>Perceived affordability</w:t>
      </w:r>
    </w:p>
    <w:p w14:paraId="7B351CAB" w14:textId="330C6BC7" w:rsidR="00E74785" w:rsidRPr="00E74785" w:rsidRDefault="00E74785" w:rsidP="00E74785">
      <w:pPr>
        <w:spacing w:after="0" w:line="360" w:lineRule="auto"/>
        <w:contextualSpacing/>
        <w:jc w:val="both"/>
        <w:rPr>
          <w:rFonts w:ascii="Garamond" w:hAnsi="Garamond" w:cs="Arial"/>
          <w:bCs/>
          <w:sz w:val="24"/>
          <w:szCs w:val="24"/>
        </w:rPr>
      </w:pPr>
      <w:r w:rsidRPr="00E74785">
        <w:rPr>
          <w:rFonts w:ascii="Garamond" w:hAnsi="Garamond" w:cs="Arial"/>
          <w:bCs/>
          <w:sz w:val="24"/>
          <w:szCs w:val="24"/>
        </w:rPr>
        <w:t>To the best of my knowledge, and despite the reported importance of economic barriers to access to early childcare, the mismatch between actual financial costs and families’ representations of these costs remains unexplored. However, when economic barriers are studied through questionnaires or interviews with families, and thus through their subjective point of view, they systematically report the cost of childcare as a factor hindering access (Grace et al., 2014; Greenberg, 2016; Jessen et al., 2020; Marshall et al., 2013; Sandstrom &amp; Chaudry, 2012; Skattebol, 2016). Binet (2004) further reports that vulnerable parents perceive early childcare as financially unaffordable due to a lack of information about available subsidies. Similarly, Skattelbol (2016) reports that, often due to administrative complexity, families are unaware of the exact cost of a place in early childcare, making it difficult for them to take the necessary steps. Therefore, the level of information available will likely play a decisive role in the costs perceived by families.</w:t>
      </w:r>
    </w:p>
    <w:p w14:paraId="3F99C821" w14:textId="77777777" w:rsidR="00E74785" w:rsidRPr="00E74785" w:rsidRDefault="00E74785" w:rsidP="00E74785">
      <w:pPr>
        <w:spacing w:line="360" w:lineRule="auto"/>
        <w:rPr>
          <w:rFonts w:ascii="Garamond" w:hAnsi="Garamond" w:cs="Arial"/>
          <w:sz w:val="24"/>
          <w:szCs w:val="24"/>
        </w:rPr>
      </w:pPr>
    </w:p>
    <w:p w14:paraId="099F6525" w14:textId="77777777" w:rsidR="00E74785" w:rsidRPr="00E74785" w:rsidRDefault="00E74785" w:rsidP="00E74785">
      <w:pPr>
        <w:spacing w:line="360" w:lineRule="auto"/>
        <w:rPr>
          <w:rFonts w:ascii="Garamond" w:hAnsi="Garamond" w:cs="Arial"/>
          <w:b/>
          <w:bCs/>
          <w:sz w:val="24"/>
          <w:szCs w:val="24"/>
        </w:rPr>
      </w:pPr>
      <w:r w:rsidRPr="00E74785">
        <w:rPr>
          <w:rFonts w:ascii="Garamond" w:hAnsi="Garamond" w:cs="Arial"/>
          <w:b/>
          <w:bCs/>
          <w:sz w:val="24"/>
          <w:szCs w:val="24"/>
        </w:rPr>
        <w:t>Factors hindering application for early childcare</w:t>
      </w:r>
    </w:p>
    <w:p w14:paraId="42F7F709" w14:textId="63FBE778" w:rsidR="00E74785" w:rsidRPr="00E74785" w:rsidRDefault="00E74785" w:rsidP="00E74785">
      <w:pPr>
        <w:spacing w:line="360" w:lineRule="auto"/>
        <w:rPr>
          <w:rFonts w:ascii="Garamond" w:hAnsi="Garamond" w:cs="Arial"/>
          <w:i/>
          <w:iCs/>
          <w:sz w:val="24"/>
          <w:szCs w:val="24"/>
        </w:rPr>
      </w:pPr>
      <w:r w:rsidRPr="00E74785">
        <w:rPr>
          <w:rFonts w:ascii="Garamond" w:hAnsi="Garamond" w:cs="Arial"/>
          <w:i/>
          <w:iCs/>
          <w:sz w:val="24"/>
          <w:szCs w:val="24"/>
        </w:rPr>
        <w:t>Families’ resources and skills</w:t>
      </w:r>
    </w:p>
    <w:p w14:paraId="3DCCEFC2" w14:textId="77777777" w:rsidR="00E74785" w:rsidRPr="00E74785" w:rsidRDefault="00E74785" w:rsidP="00E74785">
      <w:pPr>
        <w:spacing w:after="0" w:line="360" w:lineRule="auto"/>
        <w:contextualSpacing/>
        <w:jc w:val="both"/>
        <w:rPr>
          <w:rFonts w:ascii="Garamond" w:hAnsi="Garamond" w:cs="Arial"/>
          <w:sz w:val="24"/>
          <w:szCs w:val="24"/>
        </w:rPr>
      </w:pPr>
    </w:p>
    <w:p w14:paraId="7A16B6FF" w14:textId="604D0570" w:rsidR="00E74785" w:rsidRPr="00E74785" w:rsidRDefault="00E74785" w:rsidP="00E74785">
      <w:pPr>
        <w:spacing w:after="0" w:line="360" w:lineRule="auto"/>
        <w:contextualSpacing/>
        <w:jc w:val="both"/>
        <w:rPr>
          <w:rFonts w:ascii="Garamond" w:hAnsi="Garamond" w:cs="Arial"/>
          <w:b/>
          <w:bCs/>
          <w:sz w:val="24"/>
          <w:szCs w:val="24"/>
        </w:rPr>
      </w:pPr>
      <w:r w:rsidRPr="00E74785">
        <w:rPr>
          <w:rFonts w:ascii="Garamond" w:hAnsi="Garamond" w:cs="Arial"/>
          <w:sz w:val="24"/>
          <w:szCs w:val="24"/>
        </w:rPr>
        <w:t xml:space="preserve">Families’ resources and skills were significantly related to parents’ access to early childcare. Figure 9 summarizes the available effect sizes. </w:t>
      </w:r>
    </w:p>
    <w:p w14:paraId="54774674" w14:textId="77777777" w:rsidR="00E74785" w:rsidRPr="00E74785" w:rsidRDefault="00E74785" w:rsidP="00E74785">
      <w:pPr>
        <w:keepNext/>
        <w:spacing w:line="360" w:lineRule="auto"/>
        <w:jc w:val="center"/>
        <w:rPr>
          <w:rFonts w:ascii="Garamond" w:hAnsi="Garamond" w:cs="Arial"/>
          <w:sz w:val="24"/>
          <w:szCs w:val="24"/>
        </w:rPr>
      </w:pPr>
      <w:r w:rsidRPr="00E74785">
        <w:rPr>
          <w:rFonts w:ascii="Garamond" w:hAnsi="Garamond" w:cs="Arial"/>
          <w:noProof/>
          <w:sz w:val="24"/>
          <w:szCs w:val="24"/>
        </w:rPr>
        <w:drawing>
          <wp:inline distT="0" distB="0" distL="0" distR="0" wp14:anchorId="71E27616" wp14:editId="05DDA21C">
            <wp:extent cx="6029960" cy="3720804"/>
            <wp:effectExtent l="0" t="0" r="8890" b="0"/>
            <wp:docPr id="290763374" name="Picture 5" descr="A diagram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63374" name="Picture 5" descr="A diagram of a model&#10;&#10;AI-generated content may be incorrect."/>
                    <pic:cNvPicPr>
                      <a:picLocks noChangeAspect="1" noChangeArrowheads="1"/>
                    </pic:cNvPicPr>
                  </pic:nvPicPr>
                  <pic:blipFill rotWithShape="1">
                    <a:blip r:embed="rId44">
                      <a:extLst>
                        <a:ext uri="{28A0092B-C50C-407E-A947-70E740481C1C}">
                          <a14:useLocalDpi xmlns:a14="http://schemas.microsoft.com/office/drawing/2010/main" val="0"/>
                        </a:ext>
                      </a:extLst>
                    </a:blip>
                    <a:srcRect t="12012"/>
                    <a:stretch/>
                  </pic:blipFill>
                  <pic:spPr bwMode="auto">
                    <a:xfrm>
                      <a:off x="0" y="0"/>
                      <a:ext cx="6034575" cy="3723652"/>
                    </a:xfrm>
                    <a:prstGeom prst="rect">
                      <a:avLst/>
                    </a:prstGeom>
                    <a:noFill/>
                    <a:ln>
                      <a:noFill/>
                    </a:ln>
                    <a:extLst>
                      <a:ext uri="{53640926-AAD7-44D8-BBD7-CCE9431645EC}">
                        <a14:shadowObscured xmlns:a14="http://schemas.microsoft.com/office/drawing/2010/main"/>
                      </a:ext>
                    </a:extLst>
                  </pic:spPr>
                </pic:pic>
              </a:graphicData>
            </a:graphic>
          </wp:inline>
        </w:drawing>
      </w:r>
    </w:p>
    <w:p w14:paraId="7ED6A6AE" w14:textId="10EC7EC4" w:rsidR="00E74785" w:rsidRPr="00E74785" w:rsidRDefault="00E74785" w:rsidP="00E74785">
      <w:pPr>
        <w:pStyle w:val="Caption"/>
        <w:spacing w:line="360" w:lineRule="auto"/>
        <w:jc w:val="center"/>
        <w:rPr>
          <w:rFonts w:ascii="Garamond" w:hAnsi="Garamond" w:cs="Arial"/>
          <w:sz w:val="24"/>
          <w:szCs w:val="24"/>
        </w:rPr>
      </w:pPr>
      <w:r w:rsidRPr="00E74785">
        <w:rPr>
          <w:rFonts w:ascii="Garamond" w:hAnsi="Garamond" w:cs="Arial"/>
          <w:sz w:val="20"/>
          <w:szCs w:val="20"/>
        </w:rPr>
        <w:t>Figure  - Forest plot of the impact of families’ resources and skills on their access to early childcare.</w:t>
      </w:r>
    </w:p>
    <w:p w14:paraId="0BC5598D" w14:textId="77777777" w:rsidR="00E74785" w:rsidRPr="00E74785" w:rsidRDefault="00E74785" w:rsidP="00E74785">
      <w:pPr>
        <w:spacing w:line="360" w:lineRule="auto"/>
        <w:jc w:val="both"/>
        <w:rPr>
          <w:rFonts w:ascii="Garamond" w:hAnsi="Garamond" w:cs="Arial"/>
          <w:sz w:val="24"/>
          <w:szCs w:val="24"/>
        </w:rPr>
      </w:pPr>
      <w:r w:rsidRPr="00E74785">
        <w:rPr>
          <w:rFonts w:ascii="Garamond" w:hAnsi="Garamond" w:cs="Arial"/>
          <w:sz w:val="24"/>
          <w:szCs w:val="24"/>
        </w:rPr>
        <w:t>The literature identifies four main dimensions of resources and skills that are crucial for accessing early childcare :</w:t>
      </w:r>
    </w:p>
    <w:p w14:paraId="2D091EE9" w14:textId="5F3463D4" w:rsidR="00E74785" w:rsidRPr="00E74785" w:rsidRDefault="00E74785" w:rsidP="00E74785">
      <w:pPr>
        <w:numPr>
          <w:ilvl w:val="0"/>
          <w:numId w:val="6"/>
        </w:numPr>
        <w:spacing w:after="0" w:line="360" w:lineRule="auto"/>
        <w:contextualSpacing/>
        <w:jc w:val="both"/>
        <w:rPr>
          <w:rFonts w:ascii="Garamond" w:hAnsi="Garamond" w:cs="Arial"/>
          <w:sz w:val="24"/>
          <w:szCs w:val="24"/>
        </w:rPr>
      </w:pPr>
      <w:r w:rsidRPr="00E74785">
        <w:rPr>
          <w:rFonts w:ascii="Garamond" w:hAnsi="Garamond" w:cs="Arial"/>
          <w:sz w:val="24"/>
          <w:szCs w:val="24"/>
        </w:rPr>
        <w:t xml:space="preserve">Families’ familiarity with the bureaucracy and administrative procedures (average score: 1.4), which are often lower for vulnerable populations, is reported as hindering access </w:t>
      </w:r>
      <w:r w:rsidRPr="00E74785">
        <w:rPr>
          <w:rFonts w:ascii="Garamond" w:hAnsi="Garamond" w:cs="Arial"/>
          <w:sz w:val="24"/>
          <w:szCs w:val="24"/>
        </w:rPr>
        <w:fldChar w:fldCharType="begin"/>
      </w:r>
      <w:r w:rsidRPr="00E74785">
        <w:rPr>
          <w:rFonts w:ascii="Garamond" w:hAnsi="Garamond" w:cs="Arial"/>
          <w:sz w:val="24"/>
          <w:szCs w:val="24"/>
        </w:rPr>
        <w:instrText xml:space="preserve"> ADDIN ZOTERO_ITEM CSL_CITATION {"citationID":"a209toruvdb","properties":{"formattedCitation":"(Grace et al., 2014; Greenberg, 2016; Jessen et al., 2020)","plainCitation":"(Grace et al., 2014; Greenberg, 2016; Jessen et al., 2020)","noteIndex":0},"citationItems":[{"id":918,"uris":["http://zotero.org/users/local/Iv7sgDLy/items/AWIPSU96","http://zotero.org/users/3569435/items/AWIPSU96"],"itemData":{"id":918,"type":"article-journal","language":"en","note":"Citation Key: GraceEtAl2014","page":"28","source":"Zotero","title":"Child Participation and Family Engagement with Early Childhood Education and Care Services in Disadvantaged Australian Communities","author":[{"family":"Grace","given":"Rebekah"},{"family":"Bowes","given":"Jennifer"},{"family":"Elcombe","given":"Emma"}],"issued":{"date-parts":[["2014"]]},"citation-key":"GraceEtAl2014"}},{"id":917,"uris":["http://zotero.org/users/local/Iv7sgDLy/items/I7CVU74G","http://zotero.org/users/3569435/items/I7CVU74G"],"itemData":{"id":917,"type":"article-journal","language":"en","note":"Citation Key: Greenberg2016","page":"55","source":"Zotero","title":"Barriers to Preschool Participation for Low-Income Children of Immigrants in Silicon Valley: Part II","author":[{"family":"Greenberg","given":"Erica"}],"issued":{"date-parts":[["2016"]]},"citation-key":"Greenberg2016"}},{"id":1097,"uris":["http://zotero.org/users/local/Iv7sgDLy/items/R7RFJIND","http://zotero.org/users/3569435/items/R7RFJIND"],"itemData":{"id":1097,"type":"article-journal","abstract":"We document gaps in day care enrolment by family background in a country with a universal day care system (Germany). Research demonstrates that children of parents with lower educational attainment and children of migrant parents may beneﬁt the most from day care, making it important to understand why such enrolment gaps exist. We use a unique data set that records both parental demand for day care and actual usage to investigate determinants using complementary decomposition and quasi-experimental analyses. Our decomposition shows that (a) differences in demand are important but do not fully explain the enrolment gaps, (b) large shares of the gaps are unexplained, especially for migrant parents, and (c) the heterogeneous effects of access barriers (shortages and fees) may explain some of the remaining gaps. Our quasi-experimental design ﬁnds that reducing shortages signiﬁcantly decreases the enrolment gap by parental education but not by parental migrant status. Similarly, using the synthetic control method we show that a reduction of fees reduces only the gap by parental education. We discuss implications for policy.","container-title":"Journal of Public Economics","DOI":"10.1016/j.jpubeco.2020.104252","ISSN":"00472727","journalAbbreviation":"Journal of Public Economics","language":"en","note":"Citation Key: JessenEtAl2020","page":"104252","source":"DOI.org (Crossref)","title":"Understanding day care enrolment gaps","volume":"190","author":[{"family":"Jessen","given":"Jonas"},{"family":"Schmitz","given":"Sophia"},{"family":"Waights","given":"Sevrin"}],"issued":{"date-parts":[["2020",10]]},"citation-key":"JessenEtAl2020"}}],"schema":"https://github.com/citation-style-language/schema/raw/master/csl-citation.json"} </w:instrText>
      </w:r>
      <w:r w:rsidRPr="00E74785">
        <w:rPr>
          <w:rFonts w:ascii="Garamond" w:hAnsi="Garamond" w:cs="Arial"/>
          <w:sz w:val="24"/>
          <w:szCs w:val="24"/>
        </w:rPr>
        <w:fldChar w:fldCharType="separate"/>
      </w:r>
      <w:r w:rsidRPr="00E74785">
        <w:rPr>
          <w:rFonts w:ascii="Garamond" w:hAnsi="Garamond" w:cs="Arial"/>
          <w:sz w:val="24"/>
          <w:szCs w:val="24"/>
        </w:rPr>
        <w:t>(Grace et al., 2014; Greenberg, 2016; Jessen et al., 2020)</w:t>
      </w:r>
      <w:r w:rsidRPr="00E74785">
        <w:rPr>
          <w:rFonts w:ascii="Garamond" w:hAnsi="Garamond" w:cs="Arial"/>
          <w:sz w:val="24"/>
          <w:szCs w:val="24"/>
        </w:rPr>
        <w:fldChar w:fldCharType="end"/>
      </w:r>
      <w:r w:rsidRPr="00E74785">
        <w:rPr>
          <w:rFonts w:ascii="Garamond" w:hAnsi="Garamond" w:cs="Arial"/>
          <w:sz w:val="24"/>
          <w:szCs w:val="24"/>
        </w:rPr>
        <w:t>. According to the study by Jessen et al. (2020), this is even more of an obstacle for migrant populations than for the least educated families (Hedges’ g, respectively, = 0.47, CI 95% [0.44; 0.49] and g = 0.22, CI 95% [0.44; 0.49]).</w:t>
      </w:r>
    </w:p>
    <w:p w14:paraId="51F39C52" w14:textId="5A10BAFC" w:rsidR="00E74785" w:rsidRPr="00E74785" w:rsidRDefault="00E74785" w:rsidP="00E74785">
      <w:pPr>
        <w:numPr>
          <w:ilvl w:val="0"/>
          <w:numId w:val="6"/>
        </w:numPr>
        <w:spacing w:after="0" w:line="360" w:lineRule="auto"/>
        <w:contextualSpacing/>
        <w:jc w:val="both"/>
        <w:rPr>
          <w:rFonts w:ascii="Garamond" w:hAnsi="Garamond" w:cs="Arial"/>
          <w:sz w:val="24"/>
          <w:szCs w:val="24"/>
        </w:rPr>
      </w:pPr>
      <w:r w:rsidRPr="00E74785">
        <w:rPr>
          <w:rFonts w:ascii="Garamond" w:hAnsi="Garamond" w:cs="Arial"/>
          <w:sz w:val="24"/>
          <w:szCs w:val="24"/>
        </w:rPr>
        <w:t xml:space="preserve">Vulnerable families have limited access to and use of the media necessary to acquire information on available resources and to apply it (mainly through the internet) (average score: 2/2) (Skattebol, 2016; Vandenbroeck et al., 2008b). Data from Vandenbroeck et al. (2008) </w:t>
      </w:r>
      <w:r>
        <w:rPr>
          <w:rFonts w:ascii="Garamond" w:hAnsi="Garamond" w:cs="Arial"/>
          <w:sz w:val="24"/>
          <w:szCs w:val="24"/>
        </w:rPr>
        <w:t>enable us to estimate the impact of this difference in media use on access to early childcare for more privileged families in Belgium, with Hedges’ g = 0.66 (95% CI</w:t>
      </w:r>
      <w:r w:rsidRPr="00E74785">
        <w:rPr>
          <w:rFonts w:ascii="Garamond" w:hAnsi="Garamond" w:cs="Arial"/>
          <w:sz w:val="24"/>
          <w:szCs w:val="24"/>
        </w:rPr>
        <w:t xml:space="preserve"> [0.44; 0.49]).</w:t>
      </w:r>
    </w:p>
    <w:p w14:paraId="09C0E12A" w14:textId="46AAB753" w:rsidR="00E74785" w:rsidRPr="00E74785" w:rsidRDefault="00E74785" w:rsidP="00E74785">
      <w:pPr>
        <w:numPr>
          <w:ilvl w:val="0"/>
          <w:numId w:val="6"/>
        </w:numPr>
        <w:spacing w:after="0" w:line="360" w:lineRule="auto"/>
        <w:contextualSpacing/>
        <w:jc w:val="both"/>
        <w:rPr>
          <w:rFonts w:ascii="Garamond" w:hAnsi="Garamond" w:cs="Arial"/>
          <w:sz w:val="24"/>
          <w:szCs w:val="24"/>
        </w:rPr>
      </w:pPr>
      <w:r w:rsidRPr="00E74785">
        <w:rPr>
          <w:rFonts w:ascii="Garamond" w:hAnsi="Garamond" w:cs="Arial"/>
          <w:sz w:val="24"/>
          <w:szCs w:val="24"/>
        </w:rPr>
        <w:lastRenderedPageBreak/>
        <w:t>Vulnerable families are also less aware of application subtleties (average score: 2 /2) (Vandenbroeck, 2013; Vandenbroeck et al., 2008a). For example, while applying early is often important, vulnerable families start applying significantly later, and even more so for ethnic minority populations than for the least educated families (respectively Hedges’g = 0.82 and Hedges’g = 0.75 in Vandenbroeck et al. (2008), and Hedges’g = 0.67 and Hedges’g = 0.43 in Vandenbroeck et al. (2012)). Immigrant families are also less likely than other families to apply to multiple facilities to increase their chances of obtaining a spot (Hedges’ g = 0.46, 95% CI [0.005; 0.916]). For this reason, Farfan-Portet et al (2011) conclude that in highly regulated systems, accessibility appears to be a more important barrier than economic ones: if there is a shortage of places, lowering prices does not increase access for vulnerable families, presumably because more advantaged families are more familiar with these application subtleties, which enable them to avoid long waiting lists.</w:t>
      </w:r>
    </w:p>
    <w:p w14:paraId="478AC6E6" w14:textId="1A69712C" w:rsidR="00E74785" w:rsidRPr="00E74785" w:rsidRDefault="00E74785" w:rsidP="00E74785">
      <w:pPr>
        <w:numPr>
          <w:ilvl w:val="0"/>
          <w:numId w:val="6"/>
        </w:numPr>
        <w:spacing w:after="0" w:line="360" w:lineRule="auto"/>
        <w:contextualSpacing/>
        <w:jc w:val="both"/>
        <w:rPr>
          <w:rFonts w:ascii="Garamond" w:hAnsi="Garamond" w:cs="Arial"/>
          <w:sz w:val="24"/>
          <w:szCs w:val="24"/>
        </w:rPr>
      </w:pPr>
      <w:r w:rsidRPr="00E74785">
        <w:rPr>
          <w:rFonts w:ascii="Garamond" w:hAnsi="Garamond" w:cs="Arial"/>
          <w:sz w:val="24"/>
          <w:szCs w:val="24"/>
        </w:rPr>
        <w:t xml:space="preserve">Finally, language barriers exist in the application process, particularly for immigrant families (average score: 1.4/2) </w:t>
      </w:r>
      <w:r w:rsidRPr="00E74785">
        <w:rPr>
          <w:rFonts w:ascii="Garamond" w:hAnsi="Garamond" w:cs="Arial"/>
          <w:sz w:val="24"/>
          <w:szCs w:val="24"/>
        </w:rPr>
        <w:fldChar w:fldCharType="begin"/>
      </w:r>
      <w:r w:rsidRPr="00E74785">
        <w:rPr>
          <w:rFonts w:ascii="Garamond" w:hAnsi="Garamond" w:cs="Arial"/>
          <w:sz w:val="24"/>
          <w:szCs w:val="24"/>
        </w:rPr>
        <w:instrText xml:space="preserve"> ADDIN ZOTERO_ITEM CSL_CITATION {"citationID":"akb4jqoh3q","properties":{"formattedCitation":"(Fenech and Skattebol, 2019; Greenberg, 2016; Johnson et al., 2017; Kahn and Greenberg, 2010; Wolf et al., 2020)","plainCitation":"(Fenech and Skattebol, 2019; Greenberg, 2016; Johnson et al., 2017; Kahn and Greenberg, 2010; Wolf et al., 2020)","noteIndex":0},"citationItems":[{"id":929,"uris":["http://zotero.org/users/local/Iv7sgDLy/items/JEICV57I","http://zotero.org/users/3569435/items/JEICV57I"],"itemData":{"id":929,"type":"article-journal","abstract":"It is well established that families facing ﬁnancial adversity have low enrolment rates in early childhood education and care services. This paper reports on a study that utilised Nancy Fraser’s theorising of social justice to analyse the approaches and practices of ﬁve centres in Australia with a reputation for doing inclusion well. Findings showed that ﬁve-fold interconnected ‘E’ strategies were utilised in the participating centres – Equity focus; Equip for inclusion; Entice participation; Enable access; and Engage families – and that these strategies embraced both transformative and a</w:instrText>
      </w:r>
      <w:r w:rsidRPr="00E74785">
        <w:rPr>
          <w:rFonts w:ascii="Times New Roman" w:hAnsi="Times New Roman" w:cs="Times New Roman"/>
          <w:sz w:val="24"/>
          <w:szCs w:val="24"/>
        </w:rPr>
        <w:instrText>ﬃ</w:instrText>
      </w:r>
      <w:r w:rsidRPr="00E74785">
        <w:rPr>
          <w:rFonts w:ascii="Garamond" w:hAnsi="Garamond" w:cs="Arial"/>
          <w:sz w:val="24"/>
          <w:szCs w:val="24"/>
        </w:rPr>
        <w:instrText>rmative approaches to social injustice. In the context of lowincome families, inclusion as a social justice construct and practice is shown to be distinct from enrolment and attendance in ECEC services, requiring purposeful and sustained practices that in the absence of transformative inclusive government policy, is likely to continue to be the exception rather than the norm in mainstream services.","container-title":"International Journal of Inclusive Education","DOI":"10.1080/13603116.2019.1597929","ISSN":"1360-3116, 1464-5173","journalAbbreviation":"International Journal of Inclusive Education","language":"en","note":"Citation Key: FenechSkattebol2019","page":"1-19","source":"DOI.org (Crossref)","title":"Supporting the inclusion of low-income families in early childhood education: an exploration of approaches through a social justice lens","title-short":"Supporting the inclusion of low-income families in early childhood education","author":[{"family":"Fenech","given":"Marianne"},{"family":"Skattebol","given":"Jennifer"}],"issued":{"date-parts":[["2019",4]]},"citation-key":"FenechSkattebol2019"}},{"id":917,"uris":["http://zotero.org/users/local/Iv7sgDLy/items/I7CVU74G","http://zotero.org/users/3569435/items/I7CVU74G"],"itemData":{"id":917,"type":"article-journal","language":"en","note":"Citation Key: Greenberg2016","page":"55","source":"Zotero","title":"Barriers to Preschool Participation for Low-Income Children of Immigrants in Silicon Valley: Part II","author":[{"family":"Greenberg","given":"Erica"}],"issued":{"date-parts":[["2016"]]},"citation-key":"Greenberg2016"}},{"id":1297,"uris":["http://zotero.org/users/local/Iv7sgDLy/items/GKPJKKWW","http://zotero.org/users/3569435/items/GKPJKKWW"],"itemData":{"id":1297,"type":"article-journal","container-title":"Children and Youth Services Review","DOI":"10.1016/j.childyouth.2016.11.024","ISSN":"01907409","journalAbbreviation":"Children and Youth Services Review","language":"en","note":"Citation Key: JohnsonEtAl2017","page":"24-36","source":"DOI.org (Crossref)","title":"Predictors of public early care and education use among children of low-income immigrants","volume":"73","author":[{"family":"Johnson","given":"Anna D."},{"family":"Padilla","given":"Christina M."},{"family":"Votruba-Drzal","given":"Elizabeth"}],"issued":{"date-parts":[["2017",2]]},"citation-key":"JohnsonEtAl2017"}},{"id":925,"uris":["http://zotero.org/users/local/Iv7sgDLy/items/5S9ILICG","http://zotero.org/users/3569435/items/5S9ILICG"],"itemData":{"id":925,"type":"article-journal","abstract":"Using 2005 National Household Education Survey data, this paper compares the effects of child and family characteristics on early childhood education and care use for children of foreign born mothers versus children of native-born mothers. Maternal nativity serves as a proxy for maternal immigration status in an effort to determine if child and family characteristics differentially predict enrollment. We consider relative, non-relative, and centerbased care arrangements in two age groups: 0–2 and 3–5 years old. Multivariate analyses reveal that once demographic differences are controlled, patterns of use are mostly similar irrespective of maternal nativity.","container-title":"Social Science Research","DOI":"10.1016/j.ssresearch.2010.03.007","ISSN":"0049089X","issue":"4","journalAbbreviation":"Social Science Research","language":"en","note":"Citation Key: KahnGreenberg2010","page":"642-651","source":"DOI.org (Crossref)","title":"Factors predicting early childhood education and care use by immigrant families","volume":"39","author":[{"family":"Kahn","given":"Jessica M."},{"family":"Greenberg","given":"Joy Pastan"}],"issued":{"date-parts":[["2010",7]]},"citation-key":"KahnGreenberg2010"}},{"id":1327,"uris":["http://zotero.org/users/local/Iv7sgDLy/items/ALZFSQT5","http://zotero.org/users/3569435/items/ALZFSQT5"],"itemData":{"id":1327,"type":"article-journal","abstract":"Research has demonstrated educational inequalities for children with migrant background. This article focuses speciﬁcally on children and families with a Turkish immigration background in four European countries. Because of the great potential of high quality Early Childhood Education and Care (ECEC) for decreasing educational disparities, we examined associations between family characteristics (structural characteristics and acculturation attitudes) and early ECEC attendance (under the age of two) for families with a Turkish immigration background in England, Germany, The Netherlands, Norway (N = 943), using data from a standardized survey. Groupwise logistic regressions revealed di</w:instrText>
      </w:r>
      <w:r w:rsidRPr="00E74785">
        <w:rPr>
          <w:rFonts w:ascii="Times New Roman" w:hAnsi="Times New Roman" w:cs="Times New Roman"/>
          <w:sz w:val="24"/>
          <w:szCs w:val="24"/>
        </w:rPr>
        <w:instrText>ﬀ</w:instrText>
      </w:r>
      <w:r w:rsidRPr="00E74785">
        <w:rPr>
          <w:rFonts w:ascii="Garamond" w:hAnsi="Garamond" w:cs="Arial"/>
          <w:sz w:val="24"/>
          <w:szCs w:val="24"/>
        </w:rPr>
        <w:instrText>erences among the predicting factors across countries. Nevertheless, factors that related to family socio-economic background were found to be associated with early ECEC attendance across all countries: higher levels of maternal education (England, Germany, The Netherlands), maternal employment (Norway), and more material deprivation (England) signi</w:instrText>
      </w:r>
      <w:r w:rsidRPr="00E74785">
        <w:rPr>
          <w:rFonts w:ascii="Garamond" w:hAnsi="Garamond" w:cs="Garamond"/>
          <w:sz w:val="24"/>
          <w:szCs w:val="24"/>
        </w:rPr>
        <w:instrText>ﬁ</w:instrText>
      </w:r>
      <w:r w:rsidRPr="00E74785">
        <w:rPr>
          <w:rFonts w:ascii="Garamond" w:hAnsi="Garamond" w:cs="Arial"/>
          <w:sz w:val="24"/>
          <w:szCs w:val="24"/>
        </w:rPr>
        <w:instrText xml:space="preserve">cantly predicted early ECEC use. In addition to these SES associations, factors related to socio-cultural adoption were associated with early ECEC use in three (out of four) countries. The ﬁndings can be partly related to country-speciﬁc ECEC characteristics.","container-title":"European Early Childhood Education Research Journal","DOI":"10.1080/1350293X.2020.1707364","ISSN":"1350-293X, 1752-1807","issue":"1","journalAbbreviation":"European Early Childhood Education Research Journal","language":"en","note":"Citation Key: WolfEtAl2020","page":"77-89","source":"DOI.org (Crossref)","title":"Determinants of early attendance of ECEC for families with a Turkish migration background in four European countries","volume":"28","author":[{"family":"Wolf","given":"Katrin M."},{"family":"Broekhuizen","given":"Martine L."},{"family":"Moser","given":"Thomas"},{"family":"Ereky-Stevens","given":"Katharina"},{"family":"Anders","given":"Yvonne"}],"issued":{"date-parts":[["2020",1,2]]},"citation-key":"WolfEtAl2020"}}],"schema":"https://github.com/citation-style-language/schema/raw/master/csl-citation.json"} </w:instrText>
      </w:r>
      <w:r w:rsidRPr="00E74785">
        <w:rPr>
          <w:rFonts w:ascii="Garamond" w:hAnsi="Garamond" w:cs="Arial"/>
          <w:sz w:val="24"/>
          <w:szCs w:val="24"/>
        </w:rPr>
        <w:fldChar w:fldCharType="separate"/>
      </w:r>
      <w:r w:rsidRPr="00E74785">
        <w:rPr>
          <w:rFonts w:ascii="Garamond" w:hAnsi="Garamond" w:cs="Arial"/>
          <w:sz w:val="24"/>
          <w:szCs w:val="24"/>
          <w:lang w:val="en-GB"/>
        </w:rPr>
        <w:t>(Fenech and Skattebol, 2019; Greenberg, 2016; Johnson et al., 2017; Kahn and Greenberg, 2010; Wolf et al., 2020)</w:t>
      </w:r>
      <w:r w:rsidRPr="00E74785">
        <w:rPr>
          <w:rFonts w:ascii="Garamond" w:hAnsi="Garamond" w:cs="Arial"/>
          <w:sz w:val="24"/>
          <w:szCs w:val="24"/>
        </w:rPr>
        <w:fldChar w:fldCharType="end"/>
      </w:r>
      <w:r w:rsidRPr="00E74785">
        <w:rPr>
          <w:rFonts w:ascii="Garamond" w:hAnsi="Garamond" w:cs="Arial"/>
          <w:sz w:val="24"/>
          <w:szCs w:val="24"/>
        </w:rPr>
        <w:t>. It should be noted that the two articles that evaluated this barrier quantitatively nevertheless found insignificant, albeit relatively large, effect sizes (Hedges’ g = 0.4 and 0.89 in Kahn et al. (2010) and Hedges’g = 0.64 in Wolf et al. (2020)).</w:t>
      </w:r>
    </w:p>
    <w:p w14:paraId="31FD39B3" w14:textId="77777777" w:rsidR="00E74785" w:rsidRPr="00E74785" w:rsidRDefault="00E74785" w:rsidP="00E74785">
      <w:pPr>
        <w:numPr>
          <w:ilvl w:val="0"/>
          <w:numId w:val="6"/>
        </w:numPr>
        <w:spacing w:after="0" w:line="360" w:lineRule="auto"/>
        <w:contextualSpacing/>
        <w:jc w:val="center"/>
        <w:rPr>
          <w:rFonts w:ascii="Garamond" w:hAnsi="Garamond" w:cs="Arial"/>
        </w:rPr>
      </w:pPr>
    </w:p>
    <w:p w14:paraId="5A9B6131" w14:textId="77777777" w:rsidR="00E74785" w:rsidRPr="00E74785" w:rsidRDefault="00E74785" w:rsidP="00E74785">
      <w:pPr>
        <w:spacing w:line="360" w:lineRule="auto"/>
        <w:rPr>
          <w:rFonts w:ascii="Garamond" w:eastAsia="Arial" w:hAnsi="Garamond" w:cs="Arial"/>
        </w:rPr>
      </w:pPr>
      <w:r w:rsidRPr="00E74785">
        <w:rPr>
          <w:rFonts w:ascii="Garamond" w:eastAsia="Arial" w:hAnsi="Garamond" w:cs="Arial"/>
        </w:rPr>
        <w:br w:type="page"/>
      </w:r>
    </w:p>
    <w:p w14:paraId="107E4D4A" w14:textId="27D93E13" w:rsidR="008A4124" w:rsidRDefault="008A4124">
      <w:pPr>
        <w:rPr>
          <w:rFonts w:ascii="Garamond" w:hAnsi="Garamond" w:cs="Times New Roman"/>
          <w:b/>
          <w:bCs/>
          <w:sz w:val="24"/>
          <w:szCs w:val="24"/>
          <w:lang w:val="en-US"/>
        </w:rPr>
      </w:pPr>
      <w:r>
        <w:rPr>
          <w:rFonts w:ascii="Garamond" w:hAnsi="Garamond" w:cs="Times New Roman"/>
          <w:b/>
          <w:bCs/>
          <w:sz w:val="24"/>
          <w:szCs w:val="24"/>
          <w:lang w:val="en-US"/>
        </w:rPr>
        <w:lastRenderedPageBreak/>
        <w:br w:type="page"/>
      </w:r>
    </w:p>
    <w:p w14:paraId="2CF61A7C" w14:textId="77777777" w:rsidR="008A4124" w:rsidRDefault="008A4124" w:rsidP="00E0500A">
      <w:pPr>
        <w:rPr>
          <w:rFonts w:ascii="Garamond" w:hAnsi="Garamond" w:cs="Times New Roman"/>
          <w:b/>
          <w:bCs/>
          <w:sz w:val="24"/>
          <w:szCs w:val="24"/>
          <w:lang w:val="en-US"/>
        </w:rPr>
        <w:sectPr w:rsidR="008A4124">
          <w:headerReference w:type="even" r:id="rId45"/>
          <w:headerReference w:type="default" r:id="rId46"/>
          <w:footerReference w:type="even" r:id="rId47"/>
          <w:footerReference w:type="default" r:id="rId48"/>
          <w:headerReference w:type="first" r:id="rId49"/>
          <w:footerReference w:type="first" r:id="rId50"/>
          <w:pgSz w:w="11906" w:h="16838"/>
          <w:pgMar w:top="1417" w:right="1417" w:bottom="1417" w:left="1417" w:header="708" w:footer="708" w:gutter="0"/>
          <w:cols w:space="708"/>
          <w:docGrid w:linePitch="360"/>
        </w:sectPr>
      </w:pPr>
    </w:p>
    <w:tbl>
      <w:tblPr>
        <w:tblStyle w:val="TableGrid"/>
        <w:tblpPr w:leftFromText="180" w:rightFromText="180" w:vertAnchor="text" w:tblpX="-431" w:tblpY="1"/>
        <w:tblOverlap w:val="never"/>
        <w:tblW w:w="15914" w:type="dxa"/>
        <w:tblLook w:val="04A0" w:firstRow="1" w:lastRow="0" w:firstColumn="1" w:lastColumn="0" w:noHBand="0" w:noVBand="1"/>
      </w:tblPr>
      <w:tblGrid>
        <w:gridCol w:w="2062"/>
        <w:gridCol w:w="2078"/>
        <w:gridCol w:w="2846"/>
        <w:gridCol w:w="2243"/>
        <w:gridCol w:w="4387"/>
        <w:gridCol w:w="2298"/>
      </w:tblGrid>
      <w:tr w:rsidR="008A4124" w:rsidRPr="00453DE2" w14:paraId="481F1E0B" w14:textId="77777777" w:rsidTr="00862F32">
        <w:trPr>
          <w:trHeight w:val="872"/>
        </w:trPr>
        <w:tc>
          <w:tcPr>
            <w:tcW w:w="2062" w:type="dxa"/>
          </w:tcPr>
          <w:p w14:paraId="16922F2A" w14:textId="77777777" w:rsidR="008A4124" w:rsidRPr="00453DE2" w:rsidRDefault="008A4124" w:rsidP="00862F32">
            <w:pPr>
              <w:rPr>
                <w:rFonts w:ascii="Arial" w:hAnsi="Arial" w:cs="Arial"/>
                <w:b/>
                <w:bCs/>
              </w:rPr>
            </w:pPr>
            <w:r w:rsidRPr="00453DE2">
              <w:rPr>
                <w:rFonts w:ascii="Arial" w:hAnsi="Arial" w:cs="Arial"/>
                <w:b/>
                <w:bCs/>
              </w:rPr>
              <w:lastRenderedPageBreak/>
              <w:t>Reference</w:t>
            </w:r>
          </w:p>
        </w:tc>
        <w:tc>
          <w:tcPr>
            <w:tcW w:w="2078" w:type="dxa"/>
          </w:tcPr>
          <w:p w14:paraId="01282F1A" w14:textId="77777777" w:rsidR="008A4124" w:rsidRPr="00453DE2" w:rsidRDefault="008A4124" w:rsidP="00862F32">
            <w:pPr>
              <w:rPr>
                <w:rFonts w:ascii="Arial" w:hAnsi="Arial" w:cs="Arial"/>
                <w:b/>
                <w:bCs/>
              </w:rPr>
            </w:pPr>
            <w:r w:rsidRPr="00453DE2">
              <w:rPr>
                <w:rFonts w:ascii="Arial" w:hAnsi="Arial" w:cs="Arial"/>
                <w:b/>
                <w:bCs/>
              </w:rPr>
              <w:t>Topic description</w:t>
            </w:r>
          </w:p>
        </w:tc>
        <w:tc>
          <w:tcPr>
            <w:tcW w:w="2846" w:type="dxa"/>
          </w:tcPr>
          <w:p w14:paraId="7DA39C4C" w14:textId="77777777" w:rsidR="008A4124" w:rsidRPr="00453DE2" w:rsidRDefault="008A4124" w:rsidP="00862F32">
            <w:pPr>
              <w:rPr>
                <w:rFonts w:ascii="Arial" w:hAnsi="Arial" w:cs="Arial"/>
                <w:b/>
                <w:bCs/>
              </w:rPr>
            </w:pPr>
            <w:r w:rsidRPr="00453DE2">
              <w:rPr>
                <w:rFonts w:ascii="Arial" w:hAnsi="Arial" w:cs="Arial"/>
                <w:b/>
                <w:bCs/>
              </w:rPr>
              <w:t>Design</w:t>
            </w:r>
          </w:p>
        </w:tc>
        <w:tc>
          <w:tcPr>
            <w:tcW w:w="2243" w:type="dxa"/>
          </w:tcPr>
          <w:p w14:paraId="08AFF960" w14:textId="77777777" w:rsidR="008A4124" w:rsidRPr="00453DE2" w:rsidRDefault="008A4124" w:rsidP="00862F32">
            <w:pPr>
              <w:rPr>
                <w:rFonts w:ascii="Arial" w:hAnsi="Arial" w:cs="Arial"/>
                <w:b/>
                <w:bCs/>
              </w:rPr>
            </w:pPr>
            <w:r w:rsidRPr="00453DE2">
              <w:rPr>
                <w:rFonts w:ascii="Arial" w:hAnsi="Arial" w:cs="Arial"/>
                <w:b/>
                <w:bCs/>
              </w:rPr>
              <w:t>Which barrier? How is it operationalized?</w:t>
            </w:r>
          </w:p>
        </w:tc>
        <w:tc>
          <w:tcPr>
            <w:tcW w:w="4387" w:type="dxa"/>
          </w:tcPr>
          <w:p w14:paraId="61FE928B" w14:textId="77777777" w:rsidR="008A4124" w:rsidRPr="00453DE2" w:rsidRDefault="008A4124" w:rsidP="00862F32">
            <w:pPr>
              <w:rPr>
                <w:rFonts w:ascii="Arial" w:hAnsi="Arial" w:cs="Arial"/>
                <w:b/>
                <w:bCs/>
              </w:rPr>
            </w:pPr>
            <w:r w:rsidRPr="00453DE2">
              <w:rPr>
                <w:rFonts w:ascii="Arial" w:hAnsi="Arial" w:cs="Arial"/>
                <w:b/>
                <w:bCs/>
              </w:rPr>
              <w:t xml:space="preserve">Main Results: Detail of the </w:t>
            </w:r>
            <w:r>
              <w:rPr>
                <w:rFonts w:ascii="Arial" w:hAnsi="Arial" w:cs="Arial"/>
                <w:b/>
                <w:bCs/>
              </w:rPr>
              <w:t>factor</w:t>
            </w:r>
            <w:r w:rsidRPr="00453DE2">
              <w:rPr>
                <w:rFonts w:ascii="Arial" w:hAnsi="Arial" w:cs="Arial"/>
                <w:b/>
                <w:bCs/>
              </w:rPr>
              <w:t>+ Effect on the outcome</w:t>
            </w:r>
          </w:p>
        </w:tc>
        <w:tc>
          <w:tcPr>
            <w:tcW w:w="2298" w:type="dxa"/>
          </w:tcPr>
          <w:p w14:paraId="7E48C0F3" w14:textId="77777777" w:rsidR="008A4124" w:rsidRPr="00453DE2" w:rsidRDefault="008A4124" w:rsidP="00862F32">
            <w:pPr>
              <w:rPr>
                <w:rFonts w:ascii="Arial" w:hAnsi="Arial" w:cs="Arial"/>
                <w:b/>
                <w:bCs/>
              </w:rPr>
            </w:pPr>
            <w:r w:rsidRPr="00453DE2">
              <w:rPr>
                <w:rFonts w:ascii="Arial" w:hAnsi="Arial" w:cs="Arial"/>
                <w:b/>
                <w:bCs/>
              </w:rPr>
              <w:t xml:space="preserve">Quality </w:t>
            </w:r>
          </w:p>
        </w:tc>
      </w:tr>
      <w:tr w:rsidR="008A4124" w:rsidRPr="00453DE2" w14:paraId="29DFC134" w14:textId="77777777" w:rsidTr="00862F32">
        <w:trPr>
          <w:trHeight w:val="513"/>
        </w:trPr>
        <w:tc>
          <w:tcPr>
            <w:tcW w:w="2062" w:type="dxa"/>
          </w:tcPr>
          <w:p w14:paraId="6CD057E5" w14:textId="77777777" w:rsidR="008A4124" w:rsidRPr="00453DE2" w:rsidRDefault="008A4124" w:rsidP="00862F32">
            <w:pPr>
              <w:rPr>
                <w:rFonts w:ascii="Arial" w:hAnsi="Arial" w:cs="Arial"/>
                <w:color w:val="222222"/>
              </w:rPr>
            </w:pPr>
            <w:r w:rsidRPr="00453DE2">
              <w:rPr>
                <w:rFonts w:ascii="Arial" w:hAnsi="Arial" w:cs="Arial"/>
                <w:color w:val="222222"/>
              </w:rPr>
              <w:t>TEMPLATE</w:t>
            </w:r>
          </w:p>
        </w:tc>
        <w:tc>
          <w:tcPr>
            <w:tcW w:w="2078" w:type="dxa"/>
          </w:tcPr>
          <w:p w14:paraId="0FC8EC79" w14:textId="77777777" w:rsidR="008A4124" w:rsidRPr="00453DE2" w:rsidRDefault="008A4124" w:rsidP="00862F32">
            <w:pPr>
              <w:rPr>
                <w:rFonts w:ascii="Arial" w:hAnsi="Arial" w:cs="Arial"/>
              </w:rPr>
            </w:pPr>
            <w:r w:rsidRPr="00453DE2">
              <w:rPr>
                <w:rFonts w:ascii="Arial" w:hAnsi="Arial" w:cs="Arial"/>
                <w:b/>
                <w:bCs/>
              </w:rPr>
              <w:t>Topic/ research question</w:t>
            </w:r>
          </w:p>
          <w:p w14:paraId="2A24903C" w14:textId="77777777" w:rsidR="008A4124" w:rsidRPr="00E909A1" w:rsidRDefault="008A4124" w:rsidP="00862F32">
            <w:pPr>
              <w:rPr>
                <w:rFonts w:ascii="Arial" w:hAnsi="Arial" w:cs="Arial"/>
              </w:rPr>
            </w:pPr>
            <w:r>
              <w:rPr>
                <w:rFonts w:ascii="Arial" w:hAnsi="Arial" w:cs="Arial"/>
              </w:rPr>
              <w:t>One sentence about the general topic or research question of the article</w:t>
            </w:r>
          </w:p>
          <w:p w14:paraId="57BE2310" w14:textId="77777777" w:rsidR="008A4124" w:rsidRPr="00453DE2" w:rsidRDefault="008A4124" w:rsidP="00862F32">
            <w:pPr>
              <w:rPr>
                <w:rFonts w:ascii="Arial" w:hAnsi="Arial" w:cs="Arial"/>
                <w:b/>
                <w:bCs/>
              </w:rPr>
            </w:pPr>
          </w:p>
          <w:p w14:paraId="345411C7"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183AC787" w14:textId="77777777" w:rsidR="008A4124" w:rsidRPr="00453DE2" w:rsidRDefault="008A4124" w:rsidP="00862F32">
            <w:pPr>
              <w:rPr>
                <w:rFonts w:ascii="Arial" w:hAnsi="Arial" w:cs="Arial"/>
              </w:rPr>
            </w:pPr>
            <w:r w:rsidRPr="00453DE2">
              <w:rPr>
                <w:rFonts w:ascii="Arial" w:hAnsi="Arial" w:cs="Arial"/>
              </w:rPr>
              <w:t>Neighborhood; region; city; country</w:t>
            </w:r>
          </w:p>
          <w:p w14:paraId="22053D6B" w14:textId="77777777" w:rsidR="008A4124" w:rsidRPr="00453DE2" w:rsidRDefault="008A4124" w:rsidP="00862F32">
            <w:pPr>
              <w:rPr>
                <w:rFonts w:ascii="Arial" w:hAnsi="Arial" w:cs="Arial"/>
              </w:rPr>
            </w:pPr>
            <w:r w:rsidRPr="00453DE2">
              <w:rPr>
                <w:rFonts w:ascii="Arial" w:hAnsi="Arial" w:cs="Arial"/>
              </w:rPr>
              <w:t xml:space="preserve"> e.g., 1 neighborhood in 2 cities etc.</w:t>
            </w:r>
          </w:p>
          <w:p w14:paraId="3E11EE44" w14:textId="77777777" w:rsidR="008A4124" w:rsidRPr="00453DE2" w:rsidRDefault="008A4124" w:rsidP="00862F32">
            <w:pPr>
              <w:rPr>
                <w:rFonts w:ascii="Arial" w:hAnsi="Arial" w:cs="Arial"/>
              </w:rPr>
            </w:pPr>
          </w:p>
          <w:p w14:paraId="50EE699D"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65568DBD" w14:textId="77777777" w:rsidR="008A4124" w:rsidRPr="00453DE2" w:rsidRDefault="008A4124" w:rsidP="00862F32">
            <w:pPr>
              <w:rPr>
                <w:rFonts w:ascii="Arial" w:hAnsi="Arial" w:cs="Arial"/>
              </w:rPr>
            </w:pPr>
          </w:p>
          <w:p w14:paraId="44888678" w14:textId="77777777" w:rsidR="008A4124" w:rsidRDefault="008A4124" w:rsidP="00862F32">
            <w:pPr>
              <w:rPr>
                <w:rFonts w:ascii="Arial" w:hAnsi="Arial" w:cs="Arial"/>
                <w:b/>
                <w:bCs/>
              </w:rPr>
            </w:pPr>
            <w:r w:rsidRPr="00453DE2">
              <w:rPr>
                <w:rFonts w:ascii="Arial" w:hAnsi="Arial" w:cs="Arial"/>
                <w:b/>
                <w:bCs/>
              </w:rPr>
              <w:t xml:space="preserve">How “underprivileged families” is defined? </w:t>
            </w:r>
          </w:p>
          <w:p w14:paraId="449B7845" w14:textId="77777777" w:rsidR="008A4124" w:rsidRPr="00E909A1" w:rsidRDefault="008A4124" w:rsidP="00862F32">
            <w:pPr>
              <w:rPr>
                <w:rFonts w:ascii="Arial" w:hAnsi="Arial" w:cs="Arial"/>
              </w:rPr>
            </w:pPr>
            <w:r>
              <w:rPr>
                <w:rFonts w:ascii="Arial" w:hAnsi="Arial" w:cs="Arial"/>
              </w:rPr>
              <w:t xml:space="preserve">E.g.: income; education level </w:t>
            </w:r>
          </w:p>
        </w:tc>
        <w:tc>
          <w:tcPr>
            <w:tcW w:w="2846" w:type="dxa"/>
          </w:tcPr>
          <w:p w14:paraId="1B61BE45" w14:textId="77777777" w:rsidR="008A4124" w:rsidRPr="00E909A1" w:rsidRDefault="008A4124" w:rsidP="00862F32">
            <w:pPr>
              <w:rPr>
                <w:rFonts w:ascii="Arial" w:hAnsi="Arial" w:cs="Arial"/>
              </w:rPr>
            </w:pPr>
            <w:r w:rsidRPr="00453DE2">
              <w:rPr>
                <w:rFonts w:ascii="Arial" w:hAnsi="Arial" w:cs="Arial"/>
                <w:b/>
                <w:bCs/>
              </w:rPr>
              <w:t>Country</w:t>
            </w:r>
            <w:r>
              <w:rPr>
                <w:rFonts w:ascii="Arial" w:hAnsi="Arial" w:cs="Arial"/>
                <w:b/>
                <w:bCs/>
              </w:rPr>
              <w:t>.ies:</w:t>
            </w:r>
            <w:r>
              <w:rPr>
                <w:rFonts w:ascii="Arial" w:hAnsi="Arial" w:cs="Arial"/>
              </w:rPr>
              <w:t xml:space="preserve"> Which countries are covered?</w:t>
            </w:r>
          </w:p>
          <w:p w14:paraId="0FCD1052" w14:textId="77777777" w:rsidR="008A4124" w:rsidRPr="00453DE2" w:rsidRDefault="008A4124" w:rsidP="00862F32">
            <w:pPr>
              <w:rPr>
                <w:rFonts w:ascii="Arial" w:hAnsi="Arial" w:cs="Arial"/>
              </w:rPr>
            </w:pPr>
          </w:p>
          <w:p w14:paraId="48F7D68E" w14:textId="77777777" w:rsidR="008A4124" w:rsidRPr="00E909A1" w:rsidRDefault="008A4124" w:rsidP="00862F32">
            <w:pPr>
              <w:rPr>
                <w:rFonts w:ascii="Arial" w:hAnsi="Arial" w:cs="Arial"/>
              </w:rPr>
            </w:pPr>
            <w:r w:rsidRPr="00453DE2">
              <w:rPr>
                <w:rFonts w:ascii="Arial" w:hAnsi="Arial" w:cs="Arial"/>
                <w:b/>
                <w:bCs/>
              </w:rPr>
              <w:t>Age of childre</w:t>
            </w:r>
            <w:r>
              <w:rPr>
                <w:rFonts w:ascii="Arial" w:hAnsi="Arial" w:cs="Arial"/>
                <w:b/>
                <w:bCs/>
              </w:rPr>
              <w:t xml:space="preserve">n </w:t>
            </w:r>
            <w:r w:rsidRPr="00E909A1">
              <w:rPr>
                <w:rFonts w:ascii="Arial" w:hAnsi="Arial" w:cs="Arial"/>
              </w:rPr>
              <w:t>e</w:t>
            </w:r>
            <w:r>
              <w:rPr>
                <w:rFonts w:ascii="Arial" w:hAnsi="Arial" w:cs="Arial"/>
              </w:rPr>
              <w:t>.g., 0-3</w:t>
            </w:r>
          </w:p>
          <w:p w14:paraId="66EEEB56" w14:textId="77777777" w:rsidR="008A4124" w:rsidRPr="00453DE2" w:rsidRDefault="008A4124" w:rsidP="00862F32">
            <w:pPr>
              <w:rPr>
                <w:rFonts w:ascii="Arial" w:hAnsi="Arial" w:cs="Arial"/>
              </w:rPr>
            </w:pPr>
          </w:p>
          <w:p w14:paraId="76C735B4" w14:textId="77777777" w:rsidR="008A4124" w:rsidRPr="00453DE2" w:rsidRDefault="008A4124" w:rsidP="00862F32">
            <w:pPr>
              <w:rPr>
                <w:rFonts w:ascii="Arial" w:hAnsi="Arial" w:cs="Arial"/>
              </w:rPr>
            </w:pPr>
            <w:r w:rsidRPr="00453DE2">
              <w:rPr>
                <w:rFonts w:ascii="Arial" w:hAnsi="Arial" w:cs="Arial"/>
                <w:b/>
                <w:bCs/>
              </w:rPr>
              <w:t>Nature of observations:</w:t>
            </w:r>
          </w:p>
          <w:p w14:paraId="53643712" w14:textId="77777777" w:rsidR="008A4124" w:rsidRPr="00453DE2" w:rsidRDefault="008A4124" w:rsidP="00862F32">
            <w:pPr>
              <w:rPr>
                <w:rFonts w:ascii="Arial" w:hAnsi="Arial" w:cs="Arial"/>
              </w:rPr>
            </w:pPr>
            <w:r w:rsidRPr="00453DE2">
              <w:rPr>
                <w:rFonts w:ascii="Arial" w:hAnsi="Arial" w:cs="Arial"/>
              </w:rPr>
              <w:t>Who are the individuals the study is dealing with (parents? Stakeholders? Institutions? Country?)</w:t>
            </w:r>
          </w:p>
          <w:p w14:paraId="46A190F8" w14:textId="77777777" w:rsidR="008A4124" w:rsidRPr="00453DE2" w:rsidRDefault="008A4124" w:rsidP="00862F32">
            <w:pPr>
              <w:rPr>
                <w:rFonts w:ascii="Arial" w:hAnsi="Arial" w:cs="Arial"/>
                <w:b/>
                <w:bCs/>
              </w:rPr>
            </w:pPr>
          </w:p>
          <w:p w14:paraId="3F43555B" w14:textId="77777777" w:rsidR="008A4124" w:rsidRPr="00E909A1" w:rsidRDefault="008A4124" w:rsidP="00862F32">
            <w:pPr>
              <w:rPr>
                <w:rFonts w:ascii="Arial" w:hAnsi="Arial" w:cs="Arial"/>
              </w:rPr>
            </w:pPr>
            <w:r w:rsidRPr="00453DE2">
              <w:rPr>
                <w:rFonts w:ascii="Arial" w:hAnsi="Arial" w:cs="Arial"/>
                <w:b/>
                <w:bCs/>
              </w:rPr>
              <w:t>N=</w:t>
            </w:r>
            <w:r>
              <w:rPr>
                <w:rFonts w:ascii="Arial" w:hAnsi="Arial" w:cs="Arial"/>
                <w:b/>
                <w:bCs/>
              </w:rPr>
              <w:t xml:space="preserve"> </w:t>
            </w:r>
            <w:r>
              <w:rPr>
                <w:rFonts w:ascii="Arial" w:hAnsi="Arial" w:cs="Arial"/>
              </w:rPr>
              <w:t>number of individuals</w:t>
            </w:r>
          </w:p>
          <w:p w14:paraId="152E670B" w14:textId="77777777" w:rsidR="008A4124" w:rsidRPr="00453DE2" w:rsidRDefault="008A4124" w:rsidP="00862F32">
            <w:pPr>
              <w:rPr>
                <w:rFonts w:ascii="Arial" w:hAnsi="Arial" w:cs="Arial"/>
                <w:b/>
                <w:bCs/>
              </w:rPr>
            </w:pPr>
          </w:p>
          <w:p w14:paraId="3033C273" w14:textId="77777777" w:rsidR="008A4124" w:rsidRPr="00453DE2" w:rsidRDefault="008A4124" w:rsidP="00862F32">
            <w:pPr>
              <w:rPr>
                <w:rFonts w:ascii="Arial" w:hAnsi="Arial" w:cs="Arial"/>
                <w:b/>
                <w:bCs/>
              </w:rPr>
            </w:pPr>
            <w:r w:rsidRPr="00453DE2">
              <w:rPr>
                <w:rFonts w:ascii="Arial" w:hAnsi="Arial" w:cs="Arial"/>
                <w:b/>
                <w:bCs/>
              </w:rPr>
              <w:t>Type of article:</w:t>
            </w:r>
          </w:p>
          <w:p w14:paraId="4CB78B1F" w14:textId="77777777" w:rsidR="008A4124" w:rsidRPr="00453DE2" w:rsidRDefault="008A4124" w:rsidP="00862F32">
            <w:pPr>
              <w:rPr>
                <w:rFonts w:ascii="Arial" w:hAnsi="Arial" w:cs="Arial"/>
              </w:rPr>
            </w:pPr>
            <w:r w:rsidRPr="00453DE2">
              <w:rPr>
                <w:rFonts w:ascii="Arial" w:hAnsi="Arial" w:cs="Arial"/>
              </w:rPr>
              <w:t>Qualitative, quantitative or mixed?</w:t>
            </w:r>
          </w:p>
          <w:p w14:paraId="3860F9D5" w14:textId="77777777" w:rsidR="008A4124" w:rsidRPr="00453DE2" w:rsidRDefault="008A4124" w:rsidP="00862F32">
            <w:pPr>
              <w:rPr>
                <w:rFonts w:ascii="Arial" w:hAnsi="Arial" w:cs="Arial"/>
                <w:b/>
                <w:bCs/>
              </w:rPr>
            </w:pPr>
          </w:p>
          <w:p w14:paraId="7B5D247C" w14:textId="77777777" w:rsidR="008A4124" w:rsidRPr="00453DE2" w:rsidRDefault="008A4124" w:rsidP="00862F32">
            <w:pPr>
              <w:rPr>
                <w:rFonts w:ascii="Arial" w:hAnsi="Arial" w:cs="Arial"/>
                <w:b/>
                <w:bCs/>
              </w:rPr>
            </w:pPr>
            <w:r w:rsidRPr="00453DE2">
              <w:rPr>
                <w:rFonts w:ascii="Arial" w:hAnsi="Arial" w:cs="Arial"/>
                <w:b/>
                <w:bCs/>
              </w:rPr>
              <w:t>Research design</w:t>
            </w:r>
          </w:p>
          <w:p w14:paraId="3F4DAD85" w14:textId="77777777" w:rsidR="008A4124" w:rsidRPr="00453DE2" w:rsidRDefault="008A4124" w:rsidP="00862F32">
            <w:pPr>
              <w:rPr>
                <w:rFonts w:ascii="Arial" w:hAnsi="Arial" w:cs="Arial"/>
              </w:rPr>
            </w:pPr>
            <w:r w:rsidRPr="00453DE2">
              <w:rPr>
                <w:rFonts w:ascii="Arial" w:hAnsi="Arial" w:cs="Arial"/>
              </w:rPr>
              <w:t>for qualitative: individual interviews, focus group or observation?</w:t>
            </w:r>
          </w:p>
          <w:p w14:paraId="2206A68D" w14:textId="77777777" w:rsidR="008A4124" w:rsidRPr="00453DE2" w:rsidRDefault="008A4124" w:rsidP="00862F32">
            <w:pPr>
              <w:rPr>
                <w:rFonts w:ascii="Arial" w:hAnsi="Arial" w:cs="Arial"/>
              </w:rPr>
            </w:pPr>
            <w:r w:rsidRPr="00453DE2">
              <w:rPr>
                <w:rFonts w:ascii="Arial" w:hAnsi="Arial" w:cs="Arial"/>
              </w:rPr>
              <w:t>For quantitative: observational/correlational; quasi experimental or RCT?</w:t>
            </w:r>
          </w:p>
          <w:p w14:paraId="743043E4" w14:textId="77777777" w:rsidR="008A4124" w:rsidRPr="00453DE2" w:rsidRDefault="008A4124" w:rsidP="00862F32">
            <w:pPr>
              <w:rPr>
                <w:rFonts w:ascii="Arial" w:hAnsi="Arial" w:cs="Arial"/>
              </w:rPr>
            </w:pPr>
          </w:p>
        </w:tc>
        <w:tc>
          <w:tcPr>
            <w:tcW w:w="2243" w:type="dxa"/>
          </w:tcPr>
          <w:p w14:paraId="7AA96568" w14:textId="77777777" w:rsidR="008A4124" w:rsidRPr="00453DE2" w:rsidRDefault="008A4124" w:rsidP="00862F32">
            <w:pPr>
              <w:rPr>
                <w:rFonts w:ascii="Arial" w:hAnsi="Arial" w:cs="Arial"/>
              </w:rPr>
            </w:pPr>
            <w:r>
              <w:rPr>
                <w:rFonts w:ascii="Arial" w:hAnsi="Arial" w:cs="Arial"/>
                <w:b/>
                <w:bCs/>
              </w:rPr>
              <w:t>Factors</w:t>
            </w:r>
            <w:r w:rsidRPr="00453DE2">
              <w:rPr>
                <w:rFonts w:ascii="Arial" w:hAnsi="Arial" w:cs="Arial"/>
                <w:b/>
                <w:bCs/>
              </w:rPr>
              <w:t xml:space="preserve"> covered</w:t>
            </w:r>
          </w:p>
          <w:p w14:paraId="4FA4300E" w14:textId="77777777" w:rsidR="008A4124" w:rsidRPr="00E909A1" w:rsidRDefault="008A4124" w:rsidP="00862F32">
            <w:pPr>
              <w:rPr>
                <w:rFonts w:ascii="Arial" w:hAnsi="Arial" w:cs="Arial"/>
              </w:rPr>
            </w:pPr>
          </w:p>
          <w:p w14:paraId="68D46ADD" w14:textId="77777777" w:rsidR="008A4124" w:rsidRPr="00453DE2" w:rsidRDefault="008A4124" w:rsidP="00862F32">
            <w:pPr>
              <w:rPr>
                <w:rFonts w:ascii="Arial" w:hAnsi="Arial" w:cs="Arial"/>
              </w:rPr>
            </w:pPr>
            <w:r w:rsidRPr="00453DE2">
              <w:rPr>
                <w:rFonts w:ascii="Arial" w:hAnsi="Arial" w:cs="Arial"/>
                <w:b/>
                <w:bCs/>
              </w:rPr>
              <w:t xml:space="preserve">How is the </w:t>
            </w:r>
            <w:r>
              <w:rPr>
                <w:rFonts w:ascii="Arial" w:hAnsi="Arial" w:cs="Arial"/>
                <w:b/>
                <w:bCs/>
              </w:rPr>
              <w:t>factor</w:t>
            </w:r>
            <w:r w:rsidRPr="00453DE2">
              <w:rPr>
                <w:rFonts w:ascii="Arial" w:hAnsi="Arial" w:cs="Arial"/>
                <w:b/>
                <w:bCs/>
              </w:rPr>
              <w:t xml:space="preserve"> measured?</w:t>
            </w:r>
          </w:p>
          <w:p w14:paraId="3814A210" w14:textId="77777777" w:rsidR="008A4124" w:rsidRPr="00453DE2" w:rsidRDefault="008A4124" w:rsidP="00862F32">
            <w:pPr>
              <w:rPr>
                <w:rFonts w:ascii="Arial" w:hAnsi="Arial" w:cs="Arial"/>
                <w:b/>
                <w:bCs/>
              </w:rPr>
            </w:pPr>
          </w:p>
          <w:p w14:paraId="0A9A0A5F" w14:textId="77777777" w:rsidR="008A4124" w:rsidRPr="00453DE2" w:rsidRDefault="008A4124" w:rsidP="00862F32">
            <w:pPr>
              <w:rPr>
                <w:rFonts w:ascii="Arial" w:hAnsi="Arial" w:cs="Arial"/>
                <w:b/>
                <w:bCs/>
              </w:rPr>
            </w:pPr>
          </w:p>
          <w:p w14:paraId="528C87B9" w14:textId="77777777" w:rsidR="008A4124" w:rsidRPr="00453DE2" w:rsidRDefault="008A4124" w:rsidP="00862F32">
            <w:pPr>
              <w:rPr>
                <w:rFonts w:ascii="Arial" w:hAnsi="Arial" w:cs="Arial"/>
                <w:b/>
                <w:bCs/>
              </w:rPr>
            </w:pPr>
            <w:r w:rsidRPr="00453DE2">
              <w:rPr>
                <w:rFonts w:ascii="Arial" w:hAnsi="Arial" w:cs="Arial"/>
                <w:b/>
                <w:bCs/>
              </w:rPr>
              <w:t>Main outcome(s):</w:t>
            </w:r>
          </w:p>
          <w:p w14:paraId="743F9A4C" w14:textId="77777777" w:rsidR="008A4124" w:rsidRPr="00453DE2" w:rsidRDefault="008A4124" w:rsidP="00862F32">
            <w:pPr>
              <w:rPr>
                <w:rFonts w:ascii="Arial" w:hAnsi="Arial" w:cs="Arial"/>
              </w:rPr>
            </w:pPr>
          </w:p>
          <w:p w14:paraId="470F4A7F" w14:textId="77777777" w:rsidR="008A4124" w:rsidRPr="00453DE2" w:rsidRDefault="008A4124" w:rsidP="00862F32">
            <w:pPr>
              <w:rPr>
                <w:rFonts w:ascii="Arial" w:hAnsi="Arial" w:cs="Arial"/>
                <w:b/>
                <w:bCs/>
              </w:rPr>
            </w:pPr>
          </w:p>
          <w:p w14:paraId="30A9D1C4" w14:textId="77777777" w:rsidR="008A4124" w:rsidRPr="00453DE2" w:rsidRDefault="008A4124" w:rsidP="00862F32">
            <w:pPr>
              <w:rPr>
                <w:rFonts w:ascii="Arial" w:hAnsi="Arial" w:cs="Arial"/>
                <w:b/>
                <w:bCs/>
              </w:rPr>
            </w:pPr>
            <w:r w:rsidRPr="00453DE2">
              <w:rPr>
                <w:rFonts w:ascii="Arial" w:hAnsi="Arial" w:cs="Arial"/>
                <w:b/>
                <w:bCs/>
              </w:rPr>
              <w:t>(Other outcomes)</w:t>
            </w:r>
          </w:p>
          <w:p w14:paraId="7DE107B1" w14:textId="77777777" w:rsidR="008A4124" w:rsidRPr="00453DE2" w:rsidRDefault="008A4124" w:rsidP="00862F32">
            <w:pPr>
              <w:rPr>
                <w:rFonts w:ascii="Arial" w:hAnsi="Arial" w:cs="Arial"/>
              </w:rPr>
            </w:pPr>
            <w:r w:rsidRPr="00453DE2">
              <w:rPr>
                <w:rFonts w:ascii="Arial" w:hAnsi="Arial" w:cs="Arial"/>
              </w:rPr>
              <w:t>If relevant</w:t>
            </w:r>
          </w:p>
          <w:p w14:paraId="3CF11A0C" w14:textId="77777777" w:rsidR="008A4124" w:rsidRPr="00453DE2" w:rsidRDefault="008A4124" w:rsidP="00862F32">
            <w:pPr>
              <w:rPr>
                <w:rFonts w:ascii="Arial" w:hAnsi="Arial" w:cs="Arial"/>
                <w:b/>
                <w:bCs/>
              </w:rPr>
            </w:pPr>
          </w:p>
          <w:p w14:paraId="088104DF" w14:textId="77777777" w:rsidR="008A4124" w:rsidRPr="00453DE2" w:rsidRDefault="008A4124" w:rsidP="00862F32">
            <w:pPr>
              <w:rPr>
                <w:rFonts w:ascii="Arial" w:hAnsi="Arial" w:cs="Arial"/>
              </w:rPr>
            </w:pPr>
          </w:p>
          <w:p w14:paraId="58A48F90"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3C247C20" w14:textId="77777777" w:rsidR="008A4124" w:rsidRPr="00453DE2" w:rsidRDefault="008A4124" w:rsidP="00862F32">
            <w:pPr>
              <w:rPr>
                <w:rFonts w:ascii="Arial" w:hAnsi="Arial" w:cs="Arial"/>
                <w:b/>
                <w:bCs/>
              </w:rPr>
            </w:pPr>
            <w:r w:rsidRPr="00453DE2">
              <w:rPr>
                <w:rFonts w:ascii="Arial" w:hAnsi="Arial" w:cs="Arial"/>
              </w:rPr>
              <w:t>Where does the data come from</w:t>
            </w:r>
            <w:r>
              <w:rPr>
                <w:rFonts w:ascii="Arial" w:hAnsi="Arial" w:cs="Arial"/>
              </w:rPr>
              <w:t xml:space="preserve"> (e.g., panel or cohort name)</w:t>
            </w:r>
            <w:r w:rsidRPr="00453DE2">
              <w:rPr>
                <w:rFonts w:ascii="Arial" w:hAnsi="Arial" w:cs="Arial"/>
              </w:rPr>
              <w:t>? What type of questionnaires are used if mentioned? Which items if mentioned?</w:t>
            </w:r>
          </w:p>
        </w:tc>
        <w:tc>
          <w:tcPr>
            <w:tcW w:w="4387" w:type="dxa"/>
          </w:tcPr>
          <w:p w14:paraId="5EBAB848" w14:textId="77777777" w:rsidR="008A4124" w:rsidRPr="00453DE2" w:rsidRDefault="008A4124" w:rsidP="00862F32">
            <w:pPr>
              <w:jc w:val="center"/>
              <w:rPr>
                <w:rFonts w:ascii="Arial" w:hAnsi="Arial" w:cs="Arial"/>
                <w:b/>
                <w:bCs/>
              </w:rPr>
            </w:pPr>
            <w:r>
              <w:rPr>
                <w:rFonts w:ascii="Arial" w:hAnsi="Arial" w:cs="Arial"/>
                <w:b/>
                <w:bCs/>
              </w:rPr>
              <w:t>Factor</w:t>
            </w:r>
            <w:r w:rsidRPr="00453DE2">
              <w:rPr>
                <w:rFonts w:ascii="Arial" w:hAnsi="Arial" w:cs="Arial"/>
                <w:b/>
                <w:bCs/>
              </w:rPr>
              <w:t xml:space="preserve"> effect </w:t>
            </w:r>
          </w:p>
          <w:p w14:paraId="3C3C8822" w14:textId="77777777" w:rsidR="008A4124" w:rsidRPr="00E909A1" w:rsidRDefault="008A4124" w:rsidP="00862F32">
            <w:pPr>
              <w:rPr>
                <w:rFonts w:ascii="Arial" w:hAnsi="Arial" w:cs="Arial"/>
              </w:rPr>
            </w:pPr>
            <w:r>
              <w:rPr>
                <w:rFonts w:ascii="Arial" w:hAnsi="Arial" w:cs="Arial"/>
              </w:rPr>
              <w:t>Qualitative description of the factor covered classified according of the typology of the “Typology” sheet</w:t>
            </w:r>
          </w:p>
        </w:tc>
        <w:tc>
          <w:tcPr>
            <w:tcW w:w="2298" w:type="dxa"/>
          </w:tcPr>
          <w:p w14:paraId="793F625B" w14:textId="77777777" w:rsidR="008A4124" w:rsidRPr="00453DE2" w:rsidRDefault="008A4124" w:rsidP="00862F32">
            <w:pPr>
              <w:rPr>
                <w:rFonts w:ascii="Arial" w:hAnsi="Arial" w:cs="Arial"/>
              </w:rPr>
            </w:pPr>
            <w:r w:rsidRPr="00453DE2">
              <w:rPr>
                <w:rFonts w:ascii="Arial" w:hAnsi="Arial" w:cs="Arial"/>
                <w:b/>
                <w:bCs/>
              </w:rPr>
              <w:t xml:space="preserve">QATSDD score </w:t>
            </w:r>
          </w:p>
          <w:p w14:paraId="0FAD2D61" w14:textId="77777777" w:rsidR="008A4124" w:rsidRPr="00453DE2" w:rsidRDefault="008A4124" w:rsidP="00862F32">
            <w:pPr>
              <w:rPr>
                <w:rFonts w:ascii="Arial" w:hAnsi="Arial" w:cs="Arial"/>
              </w:rPr>
            </w:pPr>
            <w:r w:rsidRPr="00453DE2">
              <w:rPr>
                <w:rFonts w:ascii="Arial" w:hAnsi="Arial" w:cs="Arial"/>
              </w:rPr>
              <w:t>% of the maximum quality score</w:t>
            </w:r>
          </w:p>
          <w:p w14:paraId="01B2A082" w14:textId="77777777" w:rsidR="008A4124" w:rsidRPr="00453DE2" w:rsidRDefault="008A4124" w:rsidP="00862F32">
            <w:pPr>
              <w:rPr>
                <w:rFonts w:ascii="Arial" w:hAnsi="Arial" w:cs="Arial"/>
                <w:b/>
                <w:bCs/>
              </w:rPr>
            </w:pPr>
          </w:p>
          <w:p w14:paraId="3CC44C88" w14:textId="77777777" w:rsidR="008A4124" w:rsidRPr="00453DE2" w:rsidRDefault="008A4124" w:rsidP="00862F32">
            <w:pPr>
              <w:rPr>
                <w:rFonts w:ascii="Arial" w:hAnsi="Arial" w:cs="Arial"/>
                <w:i/>
                <w:iCs/>
              </w:rPr>
            </w:pPr>
            <w:r w:rsidRPr="00453DE2">
              <w:rPr>
                <w:rFonts w:ascii="Arial" w:hAnsi="Arial" w:cs="Arial"/>
                <w:i/>
                <w:iCs/>
              </w:rPr>
              <w:t>Sampling method:</w:t>
            </w:r>
          </w:p>
          <w:p w14:paraId="51B8C4D1" w14:textId="77777777" w:rsidR="008A4124" w:rsidRPr="00453DE2" w:rsidRDefault="008A4124" w:rsidP="00862F32">
            <w:pPr>
              <w:rPr>
                <w:rFonts w:ascii="Arial" w:hAnsi="Arial" w:cs="Arial"/>
              </w:rPr>
            </w:pPr>
            <w:r w:rsidRPr="00453DE2">
              <w:rPr>
                <w:rFonts w:ascii="Arial" w:hAnsi="Arial" w:cs="Arial"/>
              </w:rPr>
              <w:t>Randomized selection or not</w:t>
            </w:r>
          </w:p>
          <w:p w14:paraId="38635460" w14:textId="77777777" w:rsidR="008A4124" w:rsidRPr="00453DE2" w:rsidRDefault="008A4124" w:rsidP="00862F32">
            <w:pPr>
              <w:rPr>
                <w:rFonts w:ascii="Arial" w:hAnsi="Arial" w:cs="Arial"/>
              </w:rPr>
            </w:pPr>
          </w:p>
          <w:p w14:paraId="55A8C788" w14:textId="77777777" w:rsidR="008A4124" w:rsidRPr="00453DE2" w:rsidRDefault="008A4124" w:rsidP="00862F32">
            <w:pPr>
              <w:rPr>
                <w:rFonts w:ascii="Arial" w:hAnsi="Arial" w:cs="Arial"/>
                <w:i/>
                <w:iCs/>
              </w:rPr>
            </w:pPr>
            <w:r w:rsidRPr="00453DE2">
              <w:rPr>
                <w:rFonts w:ascii="Arial" w:hAnsi="Arial" w:cs="Arial"/>
                <w:i/>
                <w:iCs/>
              </w:rPr>
              <w:t>Targeting:</w:t>
            </w:r>
          </w:p>
          <w:p w14:paraId="46FB9262" w14:textId="77777777" w:rsidR="008A4124" w:rsidRPr="00453DE2" w:rsidRDefault="008A4124" w:rsidP="00862F32">
            <w:pPr>
              <w:rPr>
                <w:rFonts w:ascii="Arial" w:hAnsi="Arial" w:cs="Arial"/>
              </w:rPr>
            </w:pPr>
            <w:r w:rsidRPr="00453DE2">
              <w:rPr>
                <w:rFonts w:ascii="Arial" w:hAnsi="Arial" w:cs="Arial"/>
              </w:rPr>
              <w:t>1) Is there limitation is the representativeness of the targeted population?</w:t>
            </w:r>
          </w:p>
          <w:p w14:paraId="3C2B9B9C" w14:textId="77777777" w:rsidR="008A4124" w:rsidRPr="00453DE2" w:rsidRDefault="008A4124" w:rsidP="00862F32">
            <w:pPr>
              <w:rPr>
                <w:rFonts w:ascii="Arial" w:hAnsi="Arial" w:cs="Arial"/>
              </w:rPr>
            </w:pPr>
            <w:r w:rsidRPr="00453DE2">
              <w:rPr>
                <w:rFonts w:ascii="Arial" w:hAnsi="Arial" w:cs="Arial"/>
              </w:rPr>
              <w:t>2) Did the authors justified to limit their target given the nature of the study or a feasibility matter or not</w:t>
            </w:r>
          </w:p>
          <w:p w14:paraId="6FFD79A0" w14:textId="77777777" w:rsidR="008A4124" w:rsidRPr="00453DE2" w:rsidRDefault="008A4124" w:rsidP="00862F32">
            <w:pPr>
              <w:rPr>
                <w:rFonts w:ascii="Arial" w:hAnsi="Arial" w:cs="Arial"/>
                <w:b/>
                <w:bCs/>
              </w:rPr>
            </w:pPr>
          </w:p>
          <w:p w14:paraId="6A2FD3AD"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47D88B0F" w14:textId="77777777" w:rsidR="008A4124" w:rsidRPr="00453DE2" w:rsidRDefault="008A4124" w:rsidP="00862F32">
            <w:pPr>
              <w:rPr>
                <w:rFonts w:ascii="Arial" w:hAnsi="Arial" w:cs="Arial"/>
              </w:rPr>
            </w:pPr>
            <w:r w:rsidRPr="00453DE2">
              <w:rPr>
                <w:rFonts w:ascii="Arial" w:hAnsi="Arial" w:cs="Arial"/>
              </w:rPr>
              <w:t xml:space="preserve">To which extend the measurement allow to causally assess the barrier? </w:t>
            </w:r>
          </w:p>
          <w:p w14:paraId="595B97EA" w14:textId="77777777" w:rsidR="008A4124" w:rsidRPr="00453DE2" w:rsidRDefault="008A4124" w:rsidP="00862F32">
            <w:pPr>
              <w:rPr>
                <w:rFonts w:ascii="Arial" w:hAnsi="Arial" w:cs="Arial"/>
              </w:rPr>
            </w:pPr>
            <w:r w:rsidRPr="00453DE2">
              <w:rPr>
                <w:rFonts w:ascii="Arial" w:hAnsi="Arial" w:cs="Arial"/>
              </w:rPr>
              <w:t>Low/medium/high</w:t>
            </w:r>
          </w:p>
        </w:tc>
      </w:tr>
      <w:tr w:rsidR="008A4124" w:rsidRPr="00453DE2" w14:paraId="68AD1F67" w14:textId="77777777" w:rsidTr="00862F32">
        <w:trPr>
          <w:trHeight w:val="1417"/>
        </w:trPr>
        <w:tc>
          <w:tcPr>
            <w:tcW w:w="2062" w:type="dxa"/>
          </w:tcPr>
          <w:p w14:paraId="0803AF87" w14:textId="77777777" w:rsidR="008A4124" w:rsidRPr="00453DE2" w:rsidRDefault="008A4124" w:rsidP="00862F32">
            <w:pPr>
              <w:rPr>
                <w:rFonts w:ascii="Arial" w:hAnsi="Arial" w:cs="Arial"/>
                <w:color w:val="222222"/>
              </w:rPr>
            </w:pPr>
            <w:r w:rsidRPr="005A3D80">
              <w:rPr>
                <w:rFonts w:ascii="Arial" w:hAnsi="Arial" w:cs="Arial"/>
                <w:color w:val="222222"/>
              </w:rPr>
              <w:lastRenderedPageBreak/>
              <w:t xml:space="preserve">Grace, R., Bowes, J., &amp; Elcombe, E. (2014). </w:t>
            </w:r>
            <w:r w:rsidRPr="00453DE2">
              <w:rPr>
                <w:rFonts w:ascii="Arial" w:hAnsi="Arial" w:cs="Arial"/>
                <w:color w:val="222222"/>
              </w:rPr>
              <w:t>Child participation and family engagement with early childhood education and care services in disadvantaged Australian communities. International Journal of Early Childhood, 46(2), 271-298.</w:t>
            </w:r>
          </w:p>
          <w:p w14:paraId="10717409" w14:textId="77777777" w:rsidR="008A4124" w:rsidRPr="00453DE2" w:rsidRDefault="008A4124" w:rsidP="00862F32">
            <w:pPr>
              <w:rPr>
                <w:rFonts w:ascii="Arial" w:hAnsi="Arial" w:cs="Arial"/>
              </w:rPr>
            </w:pPr>
          </w:p>
        </w:tc>
        <w:tc>
          <w:tcPr>
            <w:tcW w:w="2078" w:type="dxa"/>
          </w:tcPr>
          <w:p w14:paraId="6B7D3444" w14:textId="77777777" w:rsidR="008A4124" w:rsidRPr="00453DE2" w:rsidRDefault="008A4124" w:rsidP="00862F32">
            <w:pPr>
              <w:rPr>
                <w:rFonts w:ascii="Arial" w:hAnsi="Arial" w:cs="Arial"/>
              </w:rPr>
            </w:pPr>
            <w:r w:rsidRPr="00453DE2">
              <w:rPr>
                <w:rFonts w:ascii="Arial" w:hAnsi="Arial" w:cs="Arial"/>
                <w:b/>
                <w:bCs/>
              </w:rPr>
              <w:t>Topic/ research question</w:t>
            </w:r>
          </w:p>
          <w:p w14:paraId="3D4AFAFB" w14:textId="77777777" w:rsidR="008A4124" w:rsidRPr="00453DE2" w:rsidRDefault="008A4124" w:rsidP="00862F32">
            <w:pPr>
              <w:rPr>
                <w:rFonts w:ascii="Arial" w:hAnsi="Arial" w:cs="Arial"/>
              </w:rPr>
            </w:pPr>
            <w:r w:rsidRPr="00453DE2">
              <w:rPr>
                <w:rFonts w:ascii="Arial" w:hAnsi="Arial" w:cs="Arial"/>
                <w:b/>
                <w:bCs/>
              </w:rPr>
              <w:t xml:space="preserve"> </w:t>
            </w:r>
            <w:r w:rsidRPr="00453DE2">
              <w:rPr>
                <w:rFonts w:ascii="Arial" w:hAnsi="Arial" w:cs="Arial"/>
              </w:rPr>
              <w:t xml:space="preserve">Examine the determinants (barriers and facilitators) of low enrolment in ECEC among underprivileged Australian communities </w:t>
            </w:r>
          </w:p>
          <w:p w14:paraId="008B46C7" w14:textId="77777777" w:rsidR="008A4124" w:rsidRPr="00453DE2" w:rsidRDefault="008A4124" w:rsidP="00862F32">
            <w:pPr>
              <w:rPr>
                <w:rFonts w:ascii="Arial" w:hAnsi="Arial" w:cs="Arial"/>
                <w:b/>
                <w:bCs/>
              </w:rPr>
            </w:pPr>
          </w:p>
          <w:p w14:paraId="7A2700BA" w14:textId="77777777" w:rsidR="008A4124" w:rsidRPr="00453DE2" w:rsidRDefault="008A4124" w:rsidP="00862F32">
            <w:pPr>
              <w:rPr>
                <w:rFonts w:ascii="Arial" w:hAnsi="Arial" w:cs="Arial"/>
              </w:rPr>
            </w:pPr>
          </w:p>
          <w:p w14:paraId="4553E7DE" w14:textId="77777777" w:rsidR="008A4124" w:rsidRPr="00453DE2" w:rsidRDefault="008A4124" w:rsidP="00862F32">
            <w:pPr>
              <w:rPr>
                <w:rFonts w:ascii="Arial" w:hAnsi="Arial" w:cs="Arial"/>
                <w:b/>
                <w:bCs/>
              </w:rPr>
            </w:pPr>
            <w:r w:rsidRPr="00453DE2">
              <w:rPr>
                <w:rFonts w:ascii="Arial" w:hAnsi="Arial" w:cs="Arial"/>
                <w:b/>
                <w:bCs/>
              </w:rPr>
              <w:t>What is the scale of analysis?</w:t>
            </w:r>
          </w:p>
          <w:p w14:paraId="3EF2FE40" w14:textId="77777777" w:rsidR="008A4124" w:rsidRPr="00B40D88" w:rsidRDefault="008A4124" w:rsidP="00862F32">
            <w:pPr>
              <w:rPr>
                <w:rFonts w:ascii="Arial" w:hAnsi="Arial" w:cs="Arial"/>
              </w:rPr>
            </w:pPr>
            <w:r>
              <w:rPr>
                <w:rFonts w:ascii="Arial" w:hAnsi="Arial" w:cs="Arial"/>
              </w:rPr>
              <w:t>7 neighborhoods in 1 county</w:t>
            </w:r>
          </w:p>
          <w:p w14:paraId="0B10A57C" w14:textId="77777777" w:rsidR="008A4124" w:rsidRPr="00453DE2" w:rsidRDefault="008A4124" w:rsidP="00862F32">
            <w:pPr>
              <w:rPr>
                <w:rFonts w:ascii="Arial" w:hAnsi="Arial" w:cs="Arial"/>
              </w:rPr>
            </w:pPr>
          </w:p>
          <w:p w14:paraId="18A93D6C" w14:textId="77777777" w:rsidR="008A4124" w:rsidRDefault="008A4124" w:rsidP="00862F32">
            <w:pPr>
              <w:rPr>
                <w:rFonts w:ascii="Arial" w:hAnsi="Arial" w:cs="Arial"/>
                <w:i/>
                <w:iCs/>
              </w:rPr>
            </w:pPr>
            <w:r w:rsidRPr="00453DE2">
              <w:rPr>
                <w:rFonts w:ascii="Arial" w:hAnsi="Arial" w:cs="Arial"/>
                <w:i/>
                <w:iCs/>
              </w:rPr>
              <w:t>Details about the scale of analysis</w:t>
            </w:r>
          </w:p>
          <w:p w14:paraId="2FA614A1" w14:textId="77777777" w:rsidR="008A4124" w:rsidRPr="00B40D88" w:rsidRDefault="008A4124" w:rsidP="00862F32">
            <w:pPr>
              <w:rPr>
                <w:rFonts w:ascii="Arial" w:hAnsi="Arial" w:cs="Arial"/>
                <w:i/>
                <w:iCs/>
              </w:rPr>
            </w:pPr>
            <w:r>
              <w:rPr>
                <w:rFonts w:ascii="Arial" w:hAnsi="Arial" w:cs="Arial"/>
              </w:rPr>
              <w:t xml:space="preserve">4 rural, 1 remote and 2 urban low-income communities of New South Wales (Australia) </w:t>
            </w:r>
          </w:p>
          <w:p w14:paraId="11722767" w14:textId="77777777" w:rsidR="008A4124" w:rsidRPr="00453DE2" w:rsidRDefault="008A4124" w:rsidP="00862F32">
            <w:pPr>
              <w:rPr>
                <w:rFonts w:ascii="Arial" w:hAnsi="Arial" w:cs="Arial"/>
              </w:rPr>
            </w:pPr>
          </w:p>
          <w:p w14:paraId="635E55C2" w14:textId="77777777" w:rsidR="008A4124" w:rsidRPr="00453DE2" w:rsidRDefault="008A4124" w:rsidP="00862F32">
            <w:pPr>
              <w:rPr>
                <w:rFonts w:ascii="Arial" w:hAnsi="Arial" w:cs="Arial"/>
                <w:b/>
                <w:bCs/>
              </w:rPr>
            </w:pPr>
            <w:r w:rsidRPr="00453DE2">
              <w:rPr>
                <w:rFonts w:ascii="Arial" w:hAnsi="Arial" w:cs="Arial"/>
                <w:b/>
                <w:bCs/>
              </w:rPr>
              <w:t>How “underprivileged families” is defined?</w:t>
            </w:r>
          </w:p>
          <w:p w14:paraId="350CEE49" w14:textId="77777777" w:rsidR="008A4124" w:rsidRPr="00453DE2" w:rsidRDefault="008A4124" w:rsidP="00862F32">
            <w:pPr>
              <w:rPr>
                <w:rFonts w:ascii="Arial" w:hAnsi="Arial" w:cs="Arial"/>
              </w:rPr>
            </w:pPr>
            <w:r w:rsidRPr="00453DE2">
              <w:rPr>
                <w:rFonts w:ascii="Arial" w:hAnsi="Arial" w:cs="Arial"/>
              </w:rPr>
              <w:t xml:space="preserve">Low income; employment status socially distressed </w:t>
            </w:r>
          </w:p>
          <w:p w14:paraId="4C1E3532" w14:textId="77777777" w:rsidR="008A4124" w:rsidRPr="00453DE2" w:rsidRDefault="008A4124" w:rsidP="00862F32">
            <w:pPr>
              <w:rPr>
                <w:rFonts w:ascii="Arial" w:hAnsi="Arial" w:cs="Arial"/>
              </w:rPr>
            </w:pPr>
            <w:r w:rsidRPr="00453DE2">
              <w:rPr>
                <w:rFonts w:ascii="Arial" w:hAnsi="Arial" w:cs="Arial"/>
              </w:rPr>
              <w:lastRenderedPageBreak/>
              <w:t>Most of mothers do not work (68%)</w:t>
            </w:r>
          </w:p>
          <w:p w14:paraId="3DEB8E5D" w14:textId="77777777" w:rsidR="008A4124" w:rsidRPr="00453DE2" w:rsidRDefault="008A4124" w:rsidP="00862F32">
            <w:pPr>
              <w:rPr>
                <w:rFonts w:ascii="Arial" w:hAnsi="Arial" w:cs="Arial"/>
                <w:b/>
                <w:bCs/>
              </w:rPr>
            </w:pPr>
          </w:p>
        </w:tc>
        <w:tc>
          <w:tcPr>
            <w:tcW w:w="2846" w:type="dxa"/>
          </w:tcPr>
          <w:p w14:paraId="10C15F67" w14:textId="77777777" w:rsidR="008A4124" w:rsidRPr="00453DE2" w:rsidRDefault="008A4124" w:rsidP="00862F32">
            <w:pPr>
              <w:rPr>
                <w:rFonts w:ascii="Arial" w:hAnsi="Arial" w:cs="Arial"/>
              </w:rPr>
            </w:pPr>
            <w:r w:rsidRPr="00453DE2">
              <w:rPr>
                <w:rFonts w:ascii="Arial" w:hAnsi="Arial" w:cs="Arial"/>
                <w:b/>
                <w:bCs/>
              </w:rPr>
              <w:lastRenderedPageBreak/>
              <w:t xml:space="preserve">Country </w:t>
            </w:r>
            <w:r w:rsidRPr="00453DE2">
              <w:rPr>
                <w:rFonts w:ascii="Arial" w:hAnsi="Arial" w:cs="Arial"/>
              </w:rPr>
              <w:t>Australia</w:t>
            </w:r>
          </w:p>
          <w:p w14:paraId="6575AF2F" w14:textId="77777777" w:rsidR="008A4124" w:rsidRPr="00453DE2" w:rsidRDefault="008A4124" w:rsidP="00862F32">
            <w:pPr>
              <w:rPr>
                <w:rFonts w:ascii="Arial" w:hAnsi="Arial" w:cs="Arial"/>
                <w:b/>
                <w:bCs/>
              </w:rPr>
            </w:pPr>
          </w:p>
          <w:p w14:paraId="6ECE83D3" w14:textId="77777777" w:rsidR="008A4124" w:rsidRPr="00453DE2" w:rsidRDefault="008A4124" w:rsidP="00862F32">
            <w:pPr>
              <w:rPr>
                <w:rFonts w:ascii="Arial" w:hAnsi="Arial" w:cs="Arial"/>
                <w:b/>
                <w:bCs/>
              </w:rPr>
            </w:pPr>
            <w:r w:rsidRPr="00453DE2">
              <w:rPr>
                <w:rFonts w:ascii="Arial" w:hAnsi="Arial" w:cs="Arial"/>
                <w:b/>
                <w:bCs/>
              </w:rPr>
              <w:t xml:space="preserve">Age of children: </w:t>
            </w:r>
          </w:p>
          <w:p w14:paraId="03A4291F" w14:textId="77777777" w:rsidR="008A4124" w:rsidRPr="00453DE2" w:rsidRDefault="008A4124" w:rsidP="00862F32">
            <w:pPr>
              <w:rPr>
                <w:rFonts w:ascii="Arial" w:hAnsi="Arial" w:cs="Arial"/>
              </w:rPr>
            </w:pPr>
            <w:r w:rsidRPr="00453DE2">
              <w:rPr>
                <w:rFonts w:ascii="Arial" w:hAnsi="Arial" w:cs="Arial"/>
              </w:rPr>
              <w:t>3-5 (mean: 4,2)</w:t>
            </w:r>
          </w:p>
          <w:p w14:paraId="4BCA3A4A" w14:textId="77777777" w:rsidR="008A4124" w:rsidRPr="00453DE2" w:rsidRDefault="008A4124" w:rsidP="00862F32">
            <w:pPr>
              <w:rPr>
                <w:rFonts w:ascii="Arial" w:hAnsi="Arial" w:cs="Arial"/>
                <w:b/>
                <w:bCs/>
              </w:rPr>
            </w:pPr>
          </w:p>
          <w:p w14:paraId="282B1348" w14:textId="77777777" w:rsidR="008A4124" w:rsidRPr="00453DE2" w:rsidRDefault="008A4124" w:rsidP="00862F32">
            <w:pPr>
              <w:rPr>
                <w:rFonts w:ascii="Arial" w:hAnsi="Arial" w:cs="Arial"/>
              </w:rPr>
            </w:pPr>
            <w:r w:rsidRPr="00453DE2">
              <w:rPr>
                <w:rFonts w:ascii="Arial" w:hAnsi="Arial" w:cs="Arial"/>
                <w:b/>
                <w:bCs/>
              </w:rPr>
              <w:t>Nature of observations:</w:t>
            </w:r>
          </w:p>
          <w:p w14:paraId="178F884D" w14:textId="77777777" w:rsidR="008A4124" w:rsidRPr="00453DE2" w:rsidRDefault="008A4124" w:rsidP="00862F32">
            <w:pPr>
              <w:rPr>
                <w:rFonts w:ascii="Arial" w:hAnsi="Arial" w:cs="Arial"/>
              </w:rPr>
            </w:pPr>
            <w:r w:rsidRPr="00453DE2">
              <w:rPr>
                <w:rFonts w:ascii="Arial" w:hAnsi="Arial" w:cs="Arial"/>
                <w:b/>
                <w:bCs/>
              </w:rPr>
              <w:t xml:space="preserve"> </w:t>
            </w:r>
            <w:r w:rsidRPr="00453DE2">
              <w:rPr>
                <w:rFonts w:ascii="Arial" w:hAnsi="Arial" w:cs="Arial"/>
              </w:rPr>
              <w:t>parents</w:t>
            </w:r>
          </w:p>
          <w:p w14:paraId="786CAEF6" w14:textId="77777777" w:rsidR="008A4124" w:rsidRPr="00453DE2" w:rsidRDefault="008A4124" w:rsidP="00862F32">
            <w:pPr>
              <w:rPr>
                <w:rFonts w:ascii="Arial" w:hAnsi="Arial" w:cs="Arial"/>
                <w:b/>
                <w:bCs/>
              </w:rPr>
            </w:pPr>
          </w:p>
          <w:p w14:paraId="7C810E05" w14:textId="77777777" w:rsidR="008A4124" w:rsidRPr="00453DE2" w:rsidRDefault="008A4124" w:rsidP="00862F32">
            <w:pPr>
              <w:rPr>
                <w:rFonts w:ascii="Arial" w:hAnsi="Arial" w:cs="Arial"/>
              </w:rPr>
            </w:pPr>
            <w:r w:rsidRPr="00453DE2">
              <w:rPr>
                <w:rFonts w:ascii="Arial" w:hAnsi="Arial" w:cs="Arial"/>
                <w:b/>
                <w:bCs/>
              </w:rPr>
              <w:t xml:space="preserve">N= </w:t>
            </w:r>
            <w:r w:rsidRPr="00453DE2">
              <w:rPr>
                <w:rFonts w:ascii="Arial" w:hAnsi="Arial" w:cs="Arial"/>
              </w:rPr>
              <w:t>101</w:t>
            </w:r>
          </w:p>
          <w:p w14:paraId="7E03E35A" w14:textId="77777777" w:rsidR="008A4124" w:rsidRPr="00453DE2" w:rsidRDefault="008A4124" w:rsidP="00862F32">
            <w:pPr>
              <w:rPr>
                <w:rFonts w:ascii="Arial" w:hAnsi="Arial" w:cs="Arial"/>
              </w:rPr>
            </w:pPr>
          </w:p>
          <w:p w14:paraId="7635F88A" w14:textId="77777777" w:rsidR="008A4124" w:rsidRPr="00453DE2" w:rsidRDefault="008A4124" w:rsidP="00862F32">
            <w:pPr>
              <w:rPr>
                <w:rFonts w:ascii="Arial" w:hAnsi="Arial" w:cs="Arial"/>
                <w:b/>
                <w:bCs/>
              </w:rPr>
            </w:pPr>
            <w:r w:rsidRPr="00453DE2">
              <w:rPr>
                <w:rFonts w:ascii="Arial" w:hAnsi="Arial" w:cs="Arial"/>
                <w:b/>
                <w:bCs/>
              </w:rPr>
              <w:t>Type of article:</w:t>
            </w:r>
            <w:r w:rsidRPr="00453DE2">
              <w:rPr>
                <w:rFonts w:ascii="Arial" w:hAnsi="Arial" w:cs="Arial"/>
              </w:rPr>
              <w:t xml:space="preserve"> mixed methods</w:t>
            </w:r>
            <w:r w:rsidRPr="00453DE2">
              <w:rPr>
                <w:rFonts w:ascii="Arial" w:hAnsi="Arial" w:cs="Arial"/>
                <w:b/>
                <w:bCs/>
              </w:rPr>
              <w:t xml:space="preserve"> </w:t>
            </w:r>
          </w:p>
          <w:p w14:paraId="0F8CC849" w14:textId="77777777" w:rsidR="008A4124" w:rsidRPr="00453DE2" w:rsidRDefault="008A4124" w:rsidP="00862F32">
            <w:pPr>
              <w:rPr>
                <w:rFonts w:ascii="Arial" w:hAnsi="Arial" w:cs="Arial"/>
              </w:rPr>
            </w:pPr>
          </w:p>
          <w:p w14:paraId="26EC5FA1" w14:textId="77777777" w:rsidR="008A4124" w:rsidRPr="00453DE2" w:rsidRDefault="008A4124" w:rsidP="00862F32">
            <w:pPr>
              <w:rPr>
                <w:rFonts w:ascii="Arial" w:hAnsi="Arial" w:cs="Arial"/>
                <w:b/>
                <w:bCs/>
              </w:rPr>
            </w:pPr>
            <w:r w:rsidRPr="00453DE2">
              <w:rPr>
                <w:rFonts w:ascii="Arial" w:hAnsi="Arial" w:cs="Arial"/>
                <w:b/>
                <w:bCs/>
              </w:rPr>
              <w:t>Research design</w:t>
            </w:r>
          </w:p>
          <w:p w14:paraId="551D656D" w14:textId="77777777" w:rsidR="008A4124" w:rsidRPr="00453DE2" w:rsidRDefault="008A4124" w:rsidP="00862F32">
            <w:pPr>
              <w:rPr>
                <w:rFonts w:ascii="Arial" w:hAnsi="Arial" w:cs="Arial"/>
              </w:rPr>
            </w:pPr>
            <w:r w:rsidRPr="00453DE2">
              <w:rPr>
                <w:rFonts w:ascii="Arial" w:hAnsi="Arial" w:cs="Arial"/>
              </w:rPr>
              <w:t xml:space="preserve">Mixed method: 1) quantitative part: questionnaire analyzed through correlational analysis </w:t>
            </w:r>
          </w:p>
          <w:p w14:paraId="63C8DA71" w14:textId="77777777" w:rsidR="008A4124" w:rsidRPr="00453DE2" w:rsidRDefault="008A4124" w:rsidP="00862F32">
            <w:pPr>
              <w:rPr>
                <w:rFonts w:ascii="Arial" w:hAnsi="Arial" w:cs="Arial"/>
              </w:rPr>
            </w:pPr>
            <w:r w:rsidRPr="00453DE2">
              <w:rPr>
                <w:rFonts w:ascii="Arial" w:hAnsi="Arial" w:cs="Arial"/>
              </w:rPr>
              <w:t>2) qualitative part: one to one interviews OR focus group (17) treated in a qualitative way</w:t>
            </w:r>
          </w:p>
          <w:p w14:paraId="2B7104B5" w14:textId="77777777" w:rsidR="008A4124" w:rsidRPr="00453DE2" w:rsidRDefault="008A4124" w:rsidP="00862F32">
            <w:pPr>
              <w:rPr>
                <w:rFonts w:ascii="Arial" w:hAnsi="Arial" w:cs="Arial"/>
              </w:rPr>
            </w:pPr>
          </w:p>
        </w:tc>
        <w:tc>
          <w:tcPr>
            <w:tcW w:w="2243" w:type="dxa"/>
          </w:tcPr>
          <w:p w14:paraId="29CE5D8F" w14:textId="77777777" w:rsidR="008A4124" w:rsidRPr="00453DE2" w:rsidRDefault="008A4124" w:rsidP="00862F32">
            <w:pPr>
              <w:rPr>
                <w:rFonts w:ascii="Arial" w:hAnsi="Arial" w:cs="Arial"/>
                <w:b/>
                <w:bCs/>
              </w:rPr>
            </w:pPr>
            <w:r w:rsidRPr="00453DE2">
              <w:rPr>
                <w:rFonts w:ascii="Arial" w:hAnsi="Arial" w:cs="Arial"/>
                <w:b/>
                <w:bCs/>
              </w:rPr>
              <w:t>Barriers</w:t>
            </w:r>
          </w:p>
          <w:p w14:paraId="6CE80D90" w14:textId="77777777" w:rsidR="008A4124" w:rsidRPr="00453DE2" w:rsidRDefault="008A4124" w:rsidP="00862F32">
            <w:pPr>
              <w:rPr>
                <w:rFonts w:ascii="Arial" w:hAnsi="Arial" w:cs="Arial"/>
              </w:rPr>
            </w:pPr>
            <w:r>
              <w:rPr>
                <w:rFonts w:ascii="Arial" w:hAnsi="Arial" w:cs="Arial"/>
              </w:rPr>
              <w:t xml:space="preserve">Cognitive and behavioral </w:t>
            </w:r>
            <w:r w:rsidRPr="00453DE2">
              <w:rPr>
                <w:rFonts w:ascii="Arial" w:hAnsi="Arial" w:cs="Arial"/>
              </w:rPr>
              <w:t xml:space="preserve">; perceived accessibility; affordability </w:t>
            </w:r>
          </w:p>
          <w:p w14:paraId="1D5D4C9E" w14:textId="77777777" w:rsidR="008A4124" w:rsidRPr="00453DE2" w:rsidRDefault="008A4124" w:rsidP="00862F32">
            <w:pPr>
              <w:rPr>
                <w:rFonts w:ascii="Arial" w:hAnsi="Arial" w:cs="Arial"/>
                <w:b/>
                <w:bCs/>
              </w:rPr>
            </w:pPr>
          </w:p>
          <w:p w14:paraId="1F511441" w14:textId="77777777" w:rsidR="008A4124" w:rsidRPr="00453DE2" w:rsidRDefault="008A4124" w:rsidP="00862F32">
            <w:pPr>
              <w:rPr>
                <w:rFonts w:ascii="Arial" w:hAnsi="Arial" w:cs="Arial"/>
                <w:b/>
                <w:bCs/>
              </w:rPr>
            </w:pPr>
            <w:r w:rsidRPr="00453DE2">
              <w:rPr>
                <w:rFonts w:ascii="Arial" w:hAnsi="Arial" w:cs="Arial"/>
                <w:b/>
                <w:bCs/>
              </w:rPr>
              <w:t>How is the barrier measured?</w:t>
            </w:r>
          </w:p>
          <w:p w14:paraId="0482C6B3" w14:textId="77777777" w:rsidR="008A4124" w:rsidRPr="00453DE2" w:rsidRDefault="008A4124" w:rsidP="00862F32">
            <w:pPr>
              <w:rPr>
                <w:rFonts w:ascii="Arial" w:hAnsi="Arial" w:cs="Arial"/>
              </w:rPr>
            </w:pPr>
            <w:r w:rsidRPr="00453DE2">
              <w:rPr>
                <w:rFonts w:ascii="Arial" w:hAnsi="Arial" w:cs="Arial"/>
              </w:rPr>
              <w:t xml:space="preserve">Assessment of parents’ beliefs, perception and norms about ECEC through a questionnaire and interviews (declarative measures only). </w:t>
            </w:r>
          </w:p>
          <w:p w14:paraId="280D86A3" w14:textId="77777777" w:rsidR="008A4124" w:rsidRPr="00453DE2" w:rsidRDefault="008A4124" w:rsidP="00862F32">
            <w:pPr>
              <w:rPr>
                <w:rFonts w:ascii="Arial" w:hAnsi="Arial" w:cs="Arial"/>
              </w:rPr>
            </w:pPr>
          </w:p>
          <w:p w14:paraId="29F2EB3D" w14:textId="77777777" w:rsidR="008A4124" w:rsidRPr="00453DE2" w:rsidRDefault="008A4124" w:rsidP="00862F32">
            <w:pPr>
              <w:rPr>
                <w:rFonts w:ascii="Arial" w:hAnsi="Arial" w:cs="Arial"/>
                <w:b/>
                <w:bCs/>
              </w:rPr>
            </w:pPr>
            <w:r w:rsidRPr="00453DE2">
              <w:rPr>
                <w:rFonts w:ascii="Arial" w:hAnsi="Arial" w:cs="Arial"/>
                <w:b/>
                <w:bCs/>
              </w:rPr>
              <w:t>Main outcomes:</w:t>
            </w:r>
          </w:p>
          <w:p w14:paraId="67375CB3" w14:textId="77777777" w:rsidR="008A4124" w:rsidRPr="00B40D88" w:rsidRDefault="008A4124" w:rsidP="00862F32">
            <w:pPr>
              <w:rPr>
                <w:rFonts w:ascii="Arial" w:hAnsi="Arial" w:cs="Arial"/>
              </w:rPr>
            </w:pPr>
            <w:r>
              <w:rPr>
                <w:rFonts w:ascii="Arial" w:hAnsi="Arial" w:cs="Arial"/>
              </w:rPr>
              <w:t>-</w:t>
            </w:r>
            <w:r w:rsidRPr="00B40D88">
              <w:rPr>
                <w:rFonts w:ascii="Arial" w:hAnsi="Arial" w:cs="Arial"/>
              </w:rPr>
              <w:t xml:space="preserve">Relationship between the barrier/ facilitator and ECEC attendance </w:t>
            </w:r>
          </w:p>
          <w:p w14:paraId="51EC1B30" w14:textId="77777777" w:rsidR="008A4124" w:rsidRPr="00B40D88" w:rsidRDefault="008A4124" w:rsidP="00862F32">
            <w:pPr>
              <w:rPr>
                <w:rFonts w:ascii="Arial" w:hAnsi="Arial" w:cs="Arial"/>
              </w:rPr>
            </w:pPr>
            <w:r>
              <w:rPr>
                <w:rFonts w:ascii="Arial" w:hAnsi="Arial" w:cs="Arial"/>
              </w:rPr>
              <w:t>-</w:t>
            </w:r>
            <w:r w:rsidRPr="00B40D88">
              <w:rPr>
                <w:rFonts w:ascii="Arial" w:hAnsi="Arial" w:cs="Arial"/>
              </w:rPr>
              <w:t>Perceived facilitators and barriers in ECEC services and their relationship with attendance</w:t>
            </w:r>
          </w:p>
          <w:p w14:paraId="69DBEA4F" w14:textId="77777777" w:rsidR="008A4124" w:rsidRPr="00453DE2" w:rsidRDefault="008A4124" w:rsidP="00862F32">
            <w:pPr>
              <w:rPr>
                <w:rFonts w:ascii="Arial" w:hAnsi="Arial" w:cs="Arial"/>
              </w:rPr>
            </w:pPr>
          </w:p>
          <w:p w14:paraId="34B8CBCA" w14:textId="77777777" w:rsidR="008A4124" w:rsidRDefault="008A4124" w:rsidP="00862F32">
            <w:pPr>
              <w:rPr>
                <w:rFonts w:ascii="Arial" w:hAnsi="Arial" w:cs="Arial"/>
                <w:b/>
                <w:bCs/>
              </w:rPr>
            </w:pPr>
            <w:r w:rsidRPr="00453DE2">
              <w:rPr>
                <w:rFonts w:ascii="Arial" w:hAnsi="Arial" w:cs="Arial"/>
                <w:b/>
                <w:bCs/>
              </w:rPr>
              <w:t>Other outcomes</w:t>
            </w:r>
          </w:p>
          <w:p w14:paraId="306EDE39" w14:textId="77777777" w:rsidR="008A4124" w:rsidRPr="00B40D88" w:rsidRDefault="008A4124" w:rsidP="00862F32">
            <w:pPr>
              <w:rPr>
                <w:rFonts w:ascii="Arial" w:hAnsi="Arial" w:cs="Arial"/>
                <w:b/>
                <w:bCs/>
              </w:rPr>
            </w:pPr>
            <w:r w:rsidRPr="00453DE2">
              <w:rPr>
                <w:rFonts w:ascii="Arial" w:hAnsi="Arial" w:cs="Arial"/>
              </w:rPr>
              <w:t>factors related to family engagement</w:t>
            </w:r>
          </w:p>
          <w:p w14:paraId="28500261" w14:textId="77777777" w:rsidR="008A4124" w:rsidRPr="00453DE2" w:rsidRDefault="008A4124" w:rsidP="00862F32">
            <w:pPr>
              <w:rPr>
                <w:rFonts w:ascii="Arial" w:hAnsi="Arial" w:cs="Arial"/>
              </w:rPr>
            </w:pPr>
          </w:p>
          <w:p w14:paraId="20781CA1" w14:textId="77777777" w:rsidR="008A4124" w:rsidRPr="00453DE2" w:rsidRDefault="008A4124" w:rsidP="00862F32">
            <w:pPr>
              <w:rPr>
                <w:rFonts w:ascii="Arial" w:hAnsi="Arial" w:cs="Arial"/>
              </w:rPr>
            </w:pPr>
            <w:r w:rsidRPr="00453DE2">
              <w:rPr>
                <w:rFonts w:ascii="Arial" w:hAnsi="Arial" w:cs="Arial"/>
                <w:b/>
                <w:bCs/>
              </w:rPr>
              <w:lastRenderedPageBreak/>
              <w:t>Data source / materials</w:t>
            </w:r>
            <w:r w:rsidRPr="00453DE2">
              <w:rPr>
                <w:rFonts w:ascii="Arial" w:hAnsi="Arial" w:cs="Arial"/>
              </w:rPr>
              <w:t>: ecocultural questionnaire (52 item</w:t>
            </w:r>
            <w:r>
              <w:rPr>
                <w:rFonts w:ascii="Arial" w:hAnsi="Arial" w:cs="Arial"/>
              </w:rPr>
              <w:t>s</w:t>
            </w:r>
            <w:r w:rsidRPr="00453DE2">
              <w:rPr>
                <w:rFonts w:ascii="Arial" w:hAnsi="Arial" w:cs="Arial"/>
              </w:rPr>
              <w:t xml:space="preserve"> survey: demographics; extent of informal and formal social support networks; family use and satisfaction of ECEC services; family financial resources) + Ecocultural family interviews (Yoshikama et al. 2006 coding framework) and perceived barriers</w:t>
            </w:r>
          </w:p>
        </w:tc>
        <w:tc>
          <w:tcPr>
            <w:tcW w:w="4387" w:type="dxa"/>
          </w:tcPr>
          <w:p w14:paraId="3AEF1AB7" w14:textId="77777777" w:rsidR="008A4124" w:rsidRPr="00453DE2" w:rsidRDefault="008A4124" w:rsidP="00862F32">
            <w:pPr>
              <w:jc w:val="center"/>
              <w:rPr>
                <w:rFonts w:ascii="Arial" w:hAnsi="Arial" w:cs="Arial"/>
                <w:b/>
                <w:bCs/>
              </w:rPr>
            </w:pPr>
            <w:r>
              <w:rPr>
                <w:rFonts w:ascii="Arial" w:hAnsi="Arial" w:cs="Arial"/>
                <w:b/>
                <w:bCs/>
              </w:rPr>
              <w:lastRenderedPageBreak/>
              <w:t>Cognitive and behavioral</w:t>
            </w:r>
          </w:p>
          <w:p w14:paraId="01E0AA3D" w14:textId="77777777" w:rsidR="008A4124" w:rsidRPr="00453DE2" w:rsidRDefault="008A4124" w:rsidP="00862F32">
            <w:pPr>
              <w:rPr>
                <w:rFonts w:ascii="Arial" w:hAnsi="Arial" w:cs="Arial"/>
              </w:rPr>
            </w:pPr>
            <w:r w:rsidRPr="00453DE2">
              <w:rPr>
                <w:rFonts w:ascii="Arial" w:hAnsi="Arial" w:cs="Arial"/>
                <w:i/>
                <w:iCs/>
              </w:rPr>
              <w:t>Beliefs</w:t>
            </w:r>
            <w:r w:rsidRPr="00453DE2">
              <w:rPr>
                <w:rFonts w:ascii="Arial" w:hAnsi="Arial" w:cs="Arial"/>
              </w:rPr>
              <w:t xml:space="preserve">: </w:t>
            </w:r>
          </w:p>
          <w:p w14:paraId="22EF8BC7" w14:textId="77777777" w:rsidR="008A4124" w:rsidRPr="00453DE2" w:rsidRDefault="008A4124" w:rsidP="00862F32">
            <w:pPr>
              <w:rPr>
                <w:rFonts w:ascii="Arial" w:hAnsi="Arial" w:cs="Arial"/>
                <w:vertAlign w:val="superscript"/>
              </w:rPr>
            </w:pPr>
            <w:r w:rsidRPr="00453DE2">
              <w:rPr>
                <w:rFonts w:ascii="Arial" w:hAnsi="Arial" w:cs="Arial"/>
              </w:rPr>
              <w:t>Child enrolment is higher when childcare is believed to be safe (g=1.22; CI [0.7; 1.74]) from chi</w:t>
            </w:r>
            <w:r w:rsidRPr="00453DE2">
              <w:rPr>
                <w:rFonts w:ascii="Arial" w:hAnsi="Arial" w:cs="Arial"/>
                <w:vertAlign w:val="superscript"/>
              </w:rPr>
              <w:t>2</w:t>
            </w:r>
          </w:p>
          <w:p w14:paraId="5AD20BD0" w14:textId="77777777" w:rsidR="008A4124" w:rsidRPr="00453DE2" w:rsidRDefault="008A4124" w:rsidP="00862F32">
            <w:pPr>
              <w:rPr>
                <w:rFonts w:ascii="Arial" w:hAnsi="Arial" w:cs="Arial"/>
              </w:rPr>
            </w:pPr>
            <w:r w:rsidRPr="00453DE2">
              <w:rPr>
                <w:rFonts w:ascii="Arial" w:hAnsi="Arial" w:cs="Arial"/>
              </w:rPr>
              <w:t>Poor fit with family values is significantly related with ECEC attendance (g=0.8; CI [0.37; 1.22]) from chi</w:t>
            </w:r>
            <w:r w:rsidRPr="00453DE2">
              <w:rPr>
                <w:rFonts w:ascii="Arial" w:hAnsi="Arial" w:cs="Arial"/>
                <w:vertAlign w:val="superscript"/>
              </w:rPr>
              <w:t xml:space="preserve">2 </w:t>
            </w:r>
            <w:r w:rsidRPr="00453DE2">
              <w:rPr>
                <w:rFonts w:ascii="Arial" w:hAnsi="Arial" w:cs="Arial"/>
              </w:rPr>
              <w:t>declarative measure</w:t>
            </w:r>
          </w:p>
          <w:p w14:paraId="471C1616" w14:textId="77777777" w:rsidR="008A4124" w:rsidRPr="00453DE2" w:rsidRDefault="008A4124" w:rsidP="00862F32">
            <w:pPr>
              <w:rPr>
                <w:rFonts w:ascii="Arial" w:hAnsi="Arial" w:cs="Arial"/>
              </w:rPr>
            </w:pPr>
            <w:r w:rsidRPr="00453DE2">
              <w:rPr>
                <w:rFonts w:ascii="Arial" w:hAnsi="Arial" w:cs="Arial"/>
              </w:rPr>
              <w:t xml:space="preserve">Perceived quality seems more important than cost to guide parents’ decision: staff training is seen as a facilitator (g=0.55; CI [0.14;0.95]) </w:t>
            </w:r>
          </w:p>
          <w:p w14:paraId="1B881692" w14:textId="77777777" w:rsidR="008A4124" w:rsidRPr="00453DE2" w:rsidRDefault="008A4124" w:rsidP="00862F32">
            <w:pPr>
              <w:rPr>
                <w:rFonts w:ascii="Arial" w:hAnsi="Arial" w:cs="Arial"/>
              </w:rPr>
            </w:pPr>
            <w:r w:rsidRPr="00453DE2">
              <w:rPr>
                <w:rFonts w:ascii="Arial" w:hAnsi="Arial" w:cs="Arial"/>
                <w:b/>
                <w:bCs/>
                <w:i/>
                <w:iCs/>
              </w:rPr>
              <w:t>Trust</w:t>
            </w:r>
            <w:r w:rsidRPr="00453DE2">
              <w:rPr>
                <w:rFonts w:ascii="Arial" w:hAnsi="Arial" w:cs="Arial"/>
              </w:rPr>
              <w:t xml:space="preserve">: </w:t>
            </w:r>
          </w:p>
          <w:p w14:paraId="4ED6AAF1" w14:textId="77777777" w:rsidR="008A4124" w:rsidRPr="00453DE2" w:rsidRDefault="008A4124" w:rsidP="00862F32">
            <w:pPr>
              <w:rPr>
                <w:rFonts w:ascii="Arial" w:hAnsi="Arial" w:cs="Arial"/>
              </w:rPr>
            </w:pPr>
            <w:r w:rsidRPr="00453DE2">
              <w:rPr>
                <w:rFonts w:ascii="Arial" w:hAnsi="Arial" w:cs="Arial"/>
              </w:rPr>
              <w:t>Child enrolment is higher when families are involved with other professionals of social welfare services</w:t>
            </w:r>
          </w:p>
          <w:p w14:paraId="1C68B978" w14:textId="77777777" w:rsidR="008A4124" w:rsidRPr="00453DE2" w:rsidRDefault="008A4124" w:rsidP="00862F32">
            <w:pPr>
              <w:jc w:val="center"/>
              <w:rPr>
                <w:rFonts w:ascii="Arial" w:hAnsi="Arial" w:cs="Arial"/>
                <w:b/>
                <w:bCs/>
              </w:rPr>
            </w:pPr>
            <w:r w:rsidRPr="00453DE2">
              <w:rPr>
                <w:rFonts w:ascii="Arial" w:hAnsi="Arial" w:cs="Arial"/>
                <w:b/>
                <w:bCs/>
              </w:rPr>
              <w:t>Affordability</w:t>
            </w:r>
          </w:p>
          <w:p w14:paraId="789FE2DE" w14:textId="77777777" w:rsidR="008A4124" w:rsidRPr="00453DE2" w:rsidRDefault="008A4124" w:rsidP="00862F32">
            <w:pPr>
              <w:rPr>
                <w:rFonts w:ascii="Arial" w:hAnsi="Arial" w:cs="Arial"/>
              </w:rPr>
            </w:pPr>
            <w:r w:rsidRPr="00453DE2">
              <w:rPr>
                <w:rFonts w:ascii="Arial" w:hAnsi="Arial" w:cs="Arial"/>
              </w:rPr>
              <w:t>Cost is reported frequently as a barrier (70/100parents) (g=0.56; CI [0.16;0.97]) from chi</w:t>
            </w:r>
            <w:r w:rsidRPr="00453DE2">
              <w:rPr>
                <w:rFonts w:ascii="Arial" w:hAnsi="Arial" w:cs="Arial"/>
                <w:vertAlign w:val="superscript"/>
              </w:rPr>
              <w:t>2</w:t>
            </w:r>
          </w:p>
          <w:p w14:paraId="28CF5A48" w14:textId="77777777" w:rsidR="008A4124" w:rsidRPr="00453DE2" w:rsidRDefault="008A4124" w:rsidP="00862F32">
            <w:pPr>
              <w:jc w:val="center"/>
              <w:rPr>
                <w:rFonts w:ascii="Arial" w:hAnsi="Arial" w:cs="Arial"/>
                <w:b/>
                <w:bCs/>
              </w:rPr>
            </w:pPr>
            <w:r w:rsidRPr="00453DE2">
              <w:rPr>
                <w:rFonts w:ascii="Arial" w:hAnsi="Arial" w:cs="Arial"/>
                <w:b/>
                <w:bCs/>
              </w:rPr>
              <w:t>Accessibility</w:t>
            </w:r>
          </w:p>
          <w:p w14:paraId="35C74AE8" w14:textId="77777777" w:rsidR="008A4124" w:rsidRPr="00453DE2" w:rsidRDefault="008A4124" w:rsidP="00862F32">
            <w:pPr>
              <w:rPr>
                <w:rFonts w:ascii="Arial" w:hAnsi="Arial" w:cs="Arial"/>
              </w:rPr>
            </w:pPr>
            <w:r w:rsidRPr="00453DE2">
              <w:rPr>
                <w:rFonts w:ascii="Arial" w:hAnsi="Arial" w:cs="Arial"/>
              </w:rPr>
              <w:t>Flexible hours and closeness to home are 2 significant facilitators of ECEC attendance (g= 0.42; CI [0.02; 0.83]))</w:t>
            </w:r>
          </w:p>
        </w:tc>
        <w:tc>
          <w:tcPr>
            <w:tcW w:w="2298" w:type="dxa"/>
          </w:tcPr>
          <w:p w14:paraId="39917C73" w14:textId="77777777" w:rsidR="008A4124" w:rsidRPr="00453DE2" w:rsidRDefault="008A4124" w:rsidP="00862F32">
            <w:pPr>
              <w:rPr>
                <w:rFonts w:ascii="Arial" w:hAnsi="Arial" w:cs="Arial"/>
                <w:b/>
                <w:bCs/>
              </w:rPr>
            </w:pPr>
            <w:r w:rsidRPr="00453DE2">
              <w:rPr>
                <w:rFonts w:ascii="Arial" w:hAnsi="Arial" w:cs="Arial"/>
                <w:b/>
                <w:bCs/>
              </w:rPr>
              <w:t xml:space="preserve">QATSDD score:  </w:t>
            </w:r>
          </w:p>
          <w:p w14:paraId="1D601D46" w14:textId="77777777" w:rsidR="008A4124" w:rsidRPr="00453DE2" w:rsidRDefault="008A4124" w:rsidP="00862F32">
            <w:pPr>
              <w:rPr>
                <w:rFonts w:ascii="Arial" w:hAnsi="Arial" w:cs="Arial"/>
              </w:rPr>
            </w:pPr>
            <w:r w:rsidRPr="00453DE2">
              <w:rPr>
                <w:rFonts w:ascii="Arial" w:hAnsi="Arial" w:cs="Arial"/>
              </w:rPr>
              <w:t>58% of the maximum quality score</w:t>
            </w:r>
          </w:p>
          <w:p w14:paraId="0B4FC393" w14:textId="77777777" w:rsidR="008A4124" w:rsidRPr="00453DE2" w:rsidRDefault="008A4124" w:rsidP="00862F32">
            <w:pPr>
              <w:rPr>
                <w:rFonts w:ascii="Arial" w:hAnsi="Arial" w:cs="Arial"/>
                <w:b/>
                <w:bCs/>
              </w:rPr>
            </w:pPr>
          </w:p>
          <w:p w14:paraId="0E0E9A46" w14:textId="77777777" w:rsidR="008A4124" w:rsidRPr="00453DE2" w:rsidRDefault="008A4124" w:rsidP="00862F32">
            <w:pPr>
              <w:rPr>
                <w:rFonts w:ascii="Arial" w:hAnsi="Arial" w:cs="Arial"/>
                <w:i/>
                <w:iCs/>
              </w:rPr>
            </w:pPr>
            <w:r w:rsidRPr="00453DE2">
              <w:rPr>
                <w:rFonts w:ascii="Arial" w:hAnsi="Arial" w:cs="Arial"/>
                <w:i/>
                <w:iCs/>
              </w:rPr>
              <w:t>Sampling method:</w:t>
            </w:r>
          </w:p>
          <w:p w14:paraId="614127ED" w14:textId="77777777" w:rsidR="008A4124" w:rsidRDefault="008A4124" w:rsidP="00862F32">
            <w:pPr>
              <w:rPr>
                <w:rFonts w:ascii="Arial" w:hAnsi="Arial" w:cs="Arial"/>
              </w:rPr>
            </w:pPr>
            <w:r w:rsidRPr="00453DE2">
              <w:rPr>
                <w:rFonts w:ascii="Arial" w:hAnsi="Arial" w:cs="Arial"/>
              </w:rPr>
              <w:t xml:space="preserve">No randomization: Recruited on a voluntary basis </w:t>
            </w:r>
          </w:p>
          <w:p w14:paraId="1BA5874A" w14:textId="77777777" w:rsidR="008A4124" w:rsidRPr="00453DE2" w:rsidRDefault="008A4124" w:rsidP="00862F32">
            <w:pPr>
              <w:rPr>
                <w:rFonts w:ascii="Arial" w:hAnsi="Arial" w:cs="Arial"/>
              </w:rPr>
            </w:pPr>
          </w:p>
          <w:p w14:paraId="3843F3B5" w14:textId="77777777" w:rsidR="008A4124" w:rsidRPr="00453DE2" w:rsidRDefault="008A4124" w:rsidP="00862F32">
            <w:pPr>
              <w:rPr>
                <w:rFonts w:ascii="Arial" w:hAnsi="Arial" w:cs="Arial"/>
                <w:i/>
                <w:iCs/>
              </w:rPr>
            </w:pPr>
            <w:r w:rsidRPr="00453DE2">
              <w:rPr>
                <w:rFonts w:ascii="Arial" w:hAnsi="Arial" w:cs="Arial"/>
                <w:i/>
                <w:iCs/>
              </w:rPr>
              <w:t xml:space="preserve">Targeting: </w:t>
            </w:r>
          </w:p>
          <w:p w14:paraId="21E927B8" w14:textId="77777777" w:rsidR="008A4124" w:rsidRPr="00453DE2" w:rsidRDefault="008A4124" w:rsidP="00862F32">
            <w:pPr>
              <w:rPr>
                <w:rFonts w:ascii="Arial" w:hAnsi="Arial" w:cs="Arial"/>
              </w:rPr>
            </w:pPr>
            <w:r w:rsidRPr="00453DE2">
              <w:rPr>
                <w:rFonts w:ascii="Arial" w:hAnsi="Arial" w:cs="Arial"/>
              </w:rPr>
              <w:t>Strong limitations: Only parents that volunteered (parents had to fill a form and send it by mail) = potentially not representative of general low-income population</w:t>
            </w:r>
          </w:p>
          <w:p w14:paraId="08A583D5" w14:textId="77777777" w:rsidR="008A4124" w:rsidRPr="00453DE2" w:rsidRDefault="008A4124" w:rsidP="00862F32">
            <w:pPr>
              <w:rPr>
                <w:rFonts w:ascii="Arial" w:hAnsi="Arial" w:cs="Arial"/>
              </w:rPr>
            </w:pPr>
            <w:r w:rsidRPr="00453DE2">
              <w:rPr>
                <w:rFonts w:ascii="Arial" w:hAnsi="Arial" w:cs="Arial"/>
              </w:rPr>
              <w:t>No additional justification</w:t>
            </w:r>
          </w:p>
          <w:p w14:paraId="50BF2884" w14:textId="77777777" w:rsidR="008A4124" w:rsidRPr="00453DE2" w:rsidRDefault="008A4124" w:rsidP="00862F32">
            <w:pPr>
              <w:rPr>
                <w:rFonts w:ascii="Arial" w:hAnsi="Arial" w:cs="Arial"/>
                <w:b/>
                <w:bCs/>
              </w:rPr>
            </w:pPr>
          </w:p>
          <w:p w14:paraId="50823B40"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2F27E449" w14:textId="77777777" w:rsidR="008A4124" w:rsidRPr="00453DE2" w:rsidRDefault="008A4124" w:rsidP="00862F32">
            <w:pPr>
              <w:rPr>
                <w:rFonts w:ascii="Arial" w:hAnsi="Arial" w:cs="Arial"/>
              </w:rPr>
            </w:pPr>
            <w:r w:rsidRPr="00453DE2">
              <w:rPr>
                <w:rFonts w:ascii="Arial" w:hAnsi="Arial" w:cs="Arial"/>
              </w:rPr>
              <w:t>Retrospective correlational data with apparently a lot of post hoc analysis</w:t>
            </w:r>
          </w:p>
          <w:p w14:paraId="286D9CC9" w14:textId="77777777" w:rsidR="008A4124" w:rsidRPr="00453DE2" w:rsidRDefault="008A4124" w:rsidP="00862F32">
            <w:pPr>
              <w:rPr>
                <w:rFonts w:ascii="Arial" w:hAnsi="Arial" w:cs="Arial"/>
                <w:b/>
                <w:bCs/>
              </w:rPr>
            </w:pPr>
          </w:p>
          <w:p w14:paraId="1024A3D0" w14:textId="77777777" w:rsidR="008A4124" w:rsidRPr="00453DE2" w:rsidRDefault="008A4124" w:rsidP="00862F32">
            <w:pPr>
              <w:rPr>
                <w:rFonts w:ascii="Arial" w:hAnsi="Arial" w:cs="Arial"/>
              </w:rPr>
            </w:pPr>
            <w:r w:rsidRPr="00453DE2">
              <w:rPr>
                <w:rFonts w:ascii="Arial" w:hAnsi="Arial" w:cs="Arial"/>
              </w:rPr>
              <w:t>Based on retrospective declarative data</w:t>
            </w:r>
          </w:p>
        </w:tc>
      </w:tr>
      <w:tr w:rsidR="008A4124" w:rsidRPr="00453DE2" w14:paraId="47C8520A" w14:textId="77777777" w:rsidTr="00862F32">
        <w:trPr>
          <w:trHeight w:val="487"/>
        </w:trPr>
        <w:tc>
          <w:tcPr>
            <w:tcW w:w="2062" w:type="dxa"/>
          </w:tcPr>
          <w:p w14:paraId="549A9F23" w14:textId="77777777" w:rsidR="008A4124" w:rsidRPr="005E7743" w:rsidRDefault="008A4124" w:rsidP="00862F32">
            <w:pPr>
              <w:rPr>
                <w:rFonts w:ascii="Arial" w:hAnsi="Arial" w:cs="Arial"/>
              </w:rPr>
            </w:pPr>
            <w:r w:rsidRPr="005E7743">
              <w:rPr>
                <w:rFonts w:ascii="Arial" w:hAnsi="Arial" w:cs="Arial"/>
              </w:rPr>
              <w:t>Herman (2017) Politiques locales de la petite enfance : les enjeux de la qualification de la demande de place en Eaje</w:t>
            </w:r>
          </w:p>
        </w:tc>
        <w:tc>
          <w:tcPr>
            <w:tcW w:w="2078" w:type="dxa"/>
          </w:tcPr>
          <w:p w14:paraId="4AD7F10F" w14:textId="77777777" w:rsidR="008A4124" w:rsidRPr="00453DE2" w:rsidRDefault="008A4124" w:rsidP="00862F32">
            <w:pPr>
              <w:rPr>
                <w:rFonts w:ascii="Arial" w:hAnsi="Arial" w:cs="Arial"/>
              </w:rPr>
            </w:pPr>
            <w:r w:rsidRPr="00453DE2">
              <w:rPr>
                <w:rFonts w:ascii="Arial" w:hAnsi="Arial" w:cs="Arial"/>
                <w:b/>
                <w:bCs/>
              </w:rPr>
              <w:t>Topic/ research question</w:t>
            </w:r>
          </w:p>
          <w:p w14:paraId="5947A324" w14:textId="77777777" w:rsidR="008A4124" w:rsidRPr="00453DE2" w:rsidRDefault="008A4124" w:rsidP="00862F32">
            <w:pPr>
              <w:rPr>
                <w:rFonts w:ascii="Arial" w:hAnsi="Arial" w:cs="Arial"/>
              </w:rPr>
            </w:pPr>
            <w:r w:rsidRPr="00453DE2">
              <w:rPr>
                <w:rFonts w:ascii="Arial" w:hAnsi="Arial" w:cs="Arial"/>
              </w:rPr>
              <w:t>How are the admission of low-income families facilitated or impeded by admission criteria?</w:t>
            </w:r>
          </w:p>
          <w:p w14:paraId="2C4A7BFD" w14:textId="77777777" w:rsidR="008A4124" w:rsidRPr="00453DE2" w:rsidRDefault="008A4124" w:rsidP="00862F32">
            <w:pPr>
              <w:rPr>
                <w:rFonts w:ascii="Arial" w:hAnsi="Arial" w:cs="Arial"/>
              </w:rPr>
            </w:pPr>
            <w:r w:rsidRPr="00453DE2">
              <w:rPr>
                <w:rFonts w:ascii="Arial" w:hAnsi="Arial" w:cs="Arial"/>
              </w:rPr>
              <w:t>What are the criteria put forward by ECEC attribution commissions when prioritizing ECEC demands?</w:t>
            </w:r>
          </w:p>
          <w:p w14:paraId="40835F91" w14:textId="77777777" w:rsidR="008A4124" w:rsidRPr="00453DE2" w:rsidRDefault="008A4124" w:rsidP="00862F32">
            <w:pPr>
              <w:rPr>
                <w:rFonts w:ascii="Arial" w:hAnsi="Arial" w:cs="Arial"/>
                <w:b/>
                <w:bCs/>
              </w:rPr>
            </w:pPr>
          </w:p>
          <w:p w14:paraId="0AF62288" w14:textId="77777777" w:rsidR="008A4124" w:rsidRPr="00453DE2" w:rsidRDefault="008A4124" w:rsidP="00862F32">
            <w:pPr>
              <w:rPr>
                <w:rFonts w:ascii="Arial" w:hAnsi="Arial" w:cs="Arial"/>
                <w:b/>
                <w:bCs/>
              </w:rPr>
            </w:pPr>
            <w:r w:rsidRPr="00453DE2">
              <w:rPr>
                <w:rFonts w:ascii="Arial" w:hAnsi="Arial" w:cs="Arial"/>
                <w:b/>
                <w:bCs/>
              </w:rPr>
              <w:lastRenderedPageBreak/>
              <w:t>What is the scale of analysis?</w:t>
            </w:r>
          </w:p>
          <w:p w14:paraId="1F97819E" w14:textId="77777777" w:rsidR="008A4124" w:rsidRPr="00453DE2" w:rsidRDefault="008A4124" w:rsidP="00862F32">
            <w:pPr>
              <w:rPr>
                <w:rFonts w:ascii="Arial" w:hAnsi="Arial" w:cs="Arial"/>
              </w:rPr>
            </w:pPr>
            <w:r w:rsidRPr="00453DE2">
              <w:rPr>
                <w:rFonts w:ascii="Arial" w:hAnsi="Arial" w:cs="Arial"/>
              </w:rPr>
              <w:t>3 Cities</w:t>
            </w:r>
            <w:r>
              <w:rPr>
                <w:rFonts w:ascii="Arial" w:hAnsi="Arial" w:cs="Arial"/>
              </w:rPr>
              <w:t xml:space="preserve"> in 1 county</w:t>
            </w:r>
          </w:p>
          <w:p w14:paraId="12544572" w14:textId="77777777" w:rsidR="008A4124" w:rsidRPr="00453DE2" w:rsidRDefault="008A4124" w:rsidP="00862F32">
            <w:pPr>
              <w:rPr>
                <w:rFonts w:ascii="Arial" w:hAnsi="Arial" w:cs="Arial"/>
              </w:rPr>
            </w:pPr>
          </w:p>
          <w:p w14:paraId="45F8DEFC" w14:textId="77777777" w:rsidR="008A4124" w:rsidRPr="00453DE2" w:rsidRDefault="008A4124" w:rsidP="00862F32">
            <w:pPr>
              <w:rPr>
                <w:rFonts w:ascii="Arial" w:hAnsi="Arial" w:cs="Arial"/>
                <w:i/>
                <w:iCs/>
              </w:rPr>
            </w:pPr>
            <w:r w:rsidRPr="00453DE2">
              <w:rPr>
                <w:rFonts w:ascii="Arial" w:hAnsi="Arial" w:cs="Arial"/>
                <w:i/>
                <w:iCs/>
              </w:rPr>
              <w:t>Details about the scale of analysis</w:t>
            </w:r>
          </w:p>
          <w:p w14:paraId="778F48B4" w14:textId="77777777" w:rsidR="008A4124" w:rsidRPr="00453DE2" w:rsidRDefault="008A4124" w:rsidP="00862F32">
            <w:pPr>
              <w:rPr>
                <w:rFonts w:ascii="Arial" w:hAnsi="Arial" w:cs="Arial"/>
              </w:rPr>
            </w:pPr>
            <w:r w:rsidRPr="00453DE2">
              <w:rPr>
                <w:rFonts w:ascii="Arial" w:hAnsi="Arial" w:cs="Arial"/>
              </w:rPr>
              <w:t>3 cities one middle class with low offer (1); one quite wealthy with high offer (2) and one with middle low – low social class and very low offer (3)</w:t>
            </w:r>
          </w:p>
          <w:p w14:paraId="4EE51574" w14:textId="77777777" w:rsidR="008A4124" w:rsidRPr="00453DE2" w:rsidRDefault="008A4124" w:rsidP="00862F32">
            <w:pPr>
              <w:rPr>
                <w:rFonts w:ascii="Arial" w:hAnsi="Arial" w:cs="Arial"/>
                <w:b/>
                <w:bCs/>
              </w:rPr>
            </w:pPr>
            <w:r w:rsidRPr="00453DE2">
              <w:rPr>
                <w:rFonts w:ascii="Arial" w:hAnsi="Arial" w:cs="Arial"/>
                <w:b/>
                <w:bCs/>
              </w:rPr>
              <w:t xml:space="preserve"> </w:t>
            </w:r>
          </w:p>
          <w:p w14:paraId="4574EAEB" w14:textId="77777777" w:rsidR="008A4124" w:rsidRPr="00453DE2" w:rsidRDefault="008A4124" w:rsidP="00862F32">
            <w:pPr>
              <w:rPr>
                <w:rFonts w:ascii="Arial" w:hAnsi="Arial" w:cs="Arial"/>
                <w:b/>
                <w:bCs/>
              </w:rPr>
            </w:pPr>
            <w:r w:rsidRPr="00453DE2">
              <w:rPr>
                <w:rFonts w:ascii="Arial" w:hAnsi="Arial" w:cs="Arial"/>
                <w:b/>
                <w:bCs/>
              </w:rPr>
              <w:t>How “underprivileged families” is defined?</w:t>
            </w:r>
          </w:p>
          <w:p w14:paraId="316502CD" w14:textId="77777777" w:rsidR="008A4124" w:rsidRPr="00453DE2" w:rsidRDefault="008A4124" w:rsidP="00862F32">
            <w:pPr>
              <w:rPr>
                <w:rFonts w:ascii="Arial" w:hAnsi="Arial" w:cs="Arial"/>
              </w:rPr>
            </w:pPr>
            <w:r w:rsidRPr="00453DE2">
              <w:rPr>
                <w:rFonts w:ascii="Arial" w:hAnsi="Arial" w:cs="Arial"/>
              </w:rPr>
              <w:t>Employment status; poverty rate</w:t>
            </w:r>
          </w:p>
        </w:tc>
        <w:tc>
          <w:tcPr>
            <w:tcW w:w="2846" w:type="dxa"/>
          </w:tcPr>
          <w:p w14:paraId="0B294C9D" w14:textId="77777777" w:rsidR="008A4124" w:rsidRPr="00453DE2" w:rsidRDefault="008A4124" w:rsidP="00862F32">
            <w:pPr>
              <w:rPr>
                <w:rFonts w:ascii="Arial" w:hAnsi="Arial" w:cs="Arial"/>
              </w:rPr>
            </w:pPr>
            <w:r w:rsidRPr="00453DE2">
              <w:rPr>
                <w:rFonts w:ascii="Arial" w:hAnsi="Arial" w:cs="Arial"/>
                <w:b/>
                <w:bCs/>
              </w:rPr>
              <w:lastRenderedPageBreak/>
              <w:t>Country</w:t>
            </w:r>
            <w:r w:rsidRPr="00453DE2">
              <w:rPr>
                <w:rFonts w:ascii="Arial" w:hAnsi="Arial" w:cs="Arial"/>
              </w:rPr>
              <w:t xml:space="preserve"> France </w:t>
            </w:r>
          </w:p>
          <w:p w14:paraId="4A6CEA37" w14:textId="77777777" w:rsidR="008A4124" w:rsidRPr="00453DE2" w:rsidRDefault="008A4124" w:rsidP="00862F32">
            <w:pPr>
              <w:rPr>
                <w:rFonts w:ascii="Arial" w:hAnsi="Arial" w:cs="Arial"/>
                <w:b/>
                <w:bCs/>
              </w:rPr>
            </w:pPr>
          </w:p>
          <w:p w14:paraId="4F622F40" w14:textId="77777777" w:rsidR="008A4124" w:rsidRPr="00453DE2" w:rsidRDefault="008A4124" w:rsidP="00862F32">
            <w:pPr>
              <w:rPr>
                <w:rFonts w:ascii="Arial" w:hAnsi="Arial" w:cs="Arial"/>
              </w:rPr>
            </w:pPr>
            <w:r w:rsidRPr="00453DE2">
              <w:rPr>
                <w:rFonts w:ascii="Arial" w:hAnsi="Arial" w:cs="Arial"/>
                <w:b/>
                <w:bCs/>
              </w:rPr>
              <w:t xml:space="preserve">Age of children </w:t>
            </w:r>
            <w:r w:rsidRPr="00453DE2">
              <w:rPr>
                <w:rFonts w:ascii="Arial" w:hAnsi="Arial" w:cs="Arial"/>
              </w:rPr>
              <w:t>0-3</w:t>
            </w:r>
          </w:p>
          <w:p w14:paraId="04BB79FA" w14:textId="77777777" w:rsidR="008A4124" w:rsidRPr="00453DE2" w:rsidRDefault="008A4124" w:rsidP="00862F32">
            <w:pPr>
              <w:rPr>
                <w:rFonts w:ascii="Arial" w:hAnsi="Arial" w:cs="Arial"/>
              </w:rPr>
            </w:pPr>
          </w:p>
          <w:p w14:paraId="2743297D" w14:textId="77777777" w:rsidR="008A4124" w:rsidRPr="00453DE2" w:rsidRDefault="008A4124" w:rsidP="00862F32">
            <w:pPr>
              <w:rPr>
                <w:rFonts w:ascii="Arial" w:hAnsi="Arial" w:cs="Arial"/>
              </w:rPr>
            </w:pPr>
            <w:r w:rsidRPr="00453DE2">
              <w:rPr>
                <w:rFonts w:ascii="Arial" w:hAnsi="Arial" w:cs="Arial"/>
                <w:b/>
                <w:bCs/>
              </w:rPr>
              <w:t>Nature of observations:</w:t>
            </w:r>
          </w:p>
          <w:p w14:paraId="569B66B1" w14:textId="77777777" w:rsidR="008A4124" w:rsidRPr="00453DE2" w:rsidRDefault="008A4124" w:rsidP="00862F32">
            <w:pPr>
              <w:rPr>
                <w:rFonts w:ascii="Arial" w:hAnsi="Arial" w:cs="Arial"/>
              </w:rPr>
            </w:pPr>
            <w:r w:rsidRPr="00453DE2">
              <w:rPr>
                <w:rFonts w:ascii="Arial" w:hAnsi="Arial" w:cs="Arial"/>
                <w:b/>
                <w:bCs/>
              </w:rPr>
              <w:t xml:space="preserve"> </w:t>
            </w:r>
            <w:r w:rsidRPr="00453DE2">
              <w:rPr>
                <w:rFonts w:ascii="Arial" w:hAnsi="Arial" w:cs="Arial"/>
              </w:rPr>
              <w:t>stakeholders</w:t>
            </w:r>
          </w:p>
          <w:p w14:paraId="22BF7CAE" w14:textId="77777777" w:rsidR="008A4124" w:rsidRPr="00453DE2" w:rsidRDefault="008A4124" w:rsidP="00862F32">
            <w:pPr>
              <w:rPr>
                <w:rFonts w:ascii="Arial" w:hAnsi="Arial" w:cs="Arial"/>
              </w:rPr>
            </w:pPr>
            <w:r w:rsidRPr="00453DE2">
              <w:rPr>
                <w:rFonts w:ascii="Arial" w:hAnsi="Arial" w:cs="Arial"/>
                <w:b/>
                <w:bCs/>
              </w:rPr>
              <w:t xml:space="preserve">N= </w:t>
            </w:r>
            <w:r w:rsidRPr="00453DE2">
              <w:rPr>
                <w:rFonts w:ascii="Arial" w:hAnsi="Arial" w:cs="Arial"/>
              </w:rPr>
              <w:t>19</w:t>
            </w:r>
          </w:p>
          <w:p w14:paraId="271ED3AA" w14:textId="77777777" w:rsidR="008A4124" w:rsidRPr="00453DE2" w:rsidRDefault="008A4124" w:rsidP="00862F32">
            <w:pPr>
              <w:rPr>
                <w:rFonts w:ascii="Arial" w:hAnsi="Arial" w:cs="Arial"/>
                <w:b/>
                <w:bCs/>
              </w:rPr>
            </w:pPr>
          </w:p>
          <w:p w14:paraId="64AAD9ED" w14:textId="77777777" w:rsidR="008A4124" w:rsidRPr="00453DE2" w:rsidRDefault="008A4124" w:rsidP="00862F32">
            <w:pPr>
              <w:rPr>
                <w:rFonts w:ascii="Arial" w:hAnsi="Arial" w:cs="Arial"/>
              </w:rPr>
            </w:pPr>
            <w:r w:rsidRPr="00453DE2">
              <w:rPr>
                <w:rFonts w:ascii="Arial" w:hAnsi="Arial" w:cs="Arial"/>
                <w:b/>
                <w:bCs/>
              </w:rPr>
              <w:t xml:space="preserve">Type of article: </w:t>
            </w:r>
            <w:r w:rsidRPr="00453DE2">
              <w:rPr>
                <w:rFonts w:ascii="Arial" w:hAnsi="Arial" w:cs="Arial"/>
              </w:rPr>
              <w:t>qualitative</w:t>
            </w:r>
          </w:p>
          <w:p w14:paraId="097749A5" w14:textId="77777777" w:rsidR="008A4124" w:rsidRPr="00453DE2" w:rsidRDefault="008A4124" w:rsidP="00862F32">
            <w:pPr>
              <w:rPr>
                <w:rFonts w:ascii="Arial" w:hAnsi="Arial" w:cs="Arial"/>
                <w:b/>
                <w:bCs/>
              </w:rPr>
            </w:pPr>
          </w:p>
          <w:p w14:paraId="4050EBAD" w14:textId="77777777" w:rsidR="008A4124" w:rsidRPr="00453DE2" w:rsidRDefault="008A4124" w:rsidP="00862F32">
            <w:pPr>
              <w:rPr>
                <w:rFonts w:ascii="Arial" w:hAnsi="Arial" w:cs="Arial"/>
                <w:b/>
                <w:bCs/>
              </w:rPr>
            </w:pPr>
            <w:r w:rsidRPr="00453DE2">
              <w:rPr>
                <w:rFonts w:ascii="Arial" w:hAnsi="Arial" w:cs="Arial"/>
                <w:b/>
                <w:bCs/>
              </w:rPr>
              <w:t>Research design</w:t>
            </w:r>
          </w:p>
          <w:p w14:paraId="7B6E102E" w14:textId="77777777" w:rsidR="008A4124" w:rsidRPr="00453DE2" w:rsidRDefault="008A4124" w:rsidP="00862F32">
            <w:pPr>
              <w:rPr>
                <w:rFonts w:ascii="Arial" w:hAnsi="Arial" w:cs="Arial"/>
              </w:rPr>
            </w:pPr>
            <w:r w:rsidRPr="00453DE2">
              <w:rPr>
                <w:rFonts w:ascii="Arial" w:hAnsi="Arial" w:cs="Arial"/>
              </w:rPr>
              <w:t>Qualitative interviews analyzed in a qualitative way</w:t>
            </w:r>
          </w:p>
          <w:p w14:paraId="486FA7BA" w14:textId="77777777" w:rsidR="008A4124" w:rsidRPr="00453DE2" w:rsidRDefault="008A4124" w:rsidP="00862F32">
            <w:pPr>
              <w:rPr>
                <w:rFonts w:ascii="Arial" w:hAnsi="Arial" w:cs="Arial"/>
                <w:b/>
                <w:bCs/>
              </w:rPr>
            </w:pPr>
          </w:p>
          <w:p w14:paraId="7E825D83" w14:textId="77777777" w:rsidR="008A4124" w:rsidRPr="00453DE2" w:rsidRDefault="008A4124" w:rsidP="00862F32">
            <w:pPr>
              <w:rPr>
                <w:rFonts w:ascii="Arial" w:hAnsi="Arial" w:cs="Arial"/>
                <w:b/>
                <w:bCs/>
              </w:rPr>
            </w:pPr>
          </w:p>
          <w:p w14:paraId="6A4A6DB6" w14:textId="77777777" w:rsidR="008A4124" w:rsidRPr="00453DE2" w:rsidRDefault="008A4124" w:rsidP="00862F32">
            <w:pPr>
              <w:rPr>
                <w:rFonts w:ascii="Arial" w:hAnsi="Arial" w:cs="Arial"/>
              </w:rPr>
            </w:pPr>
          </w:p>
          <w:p w14:paraId="445FDA86" w14:textId="77777777" w:rsidR="008A4124" w:rsidRPr="00453DE2" w:rsidRDefault="008A4124" w:rsidP="00862F32">
            <w:pPr>
              <w:rPr>
                <w:rFonts w:ascii="Arial" w:hAnsi="Arial" w:cs="Arial"/>
              </w:rPr>
            </w:pPr>
          </w:p>
        </w:tc>
        <w:tc>
          <w:tcPr>
            <w:tcW w:w="2243" w:type="dxa"/>
          </w:tcPr>
          <w:p w14:paraId="2C4F26BD" w14:textId="77777777" w:rsidR="008A4124" w:rsidRPr="00453DE2" w:rsidRDefault="008A4124" w:rsidP="00862F32">
            <w:pPr>
              <w:rPr>
                <w:rFonts w:ascii="Arial" w:hAnsi="Arial" w:cs="Arial"/>
                <w:b/>
                <w:bCs/>
              </w:rPr>
            </w:pPr>
            <w:r w:rsidRPr="00453DE2">
              <w:rPr>
                <w:rFonts w:ascii="Arial" w:hAnsi="Arial" w:cs="Arial"/>
                <w:b/>
                <w:bCs/>
              </w:rPr>
              <w:lastRenderedPageBreak/>
              <w:t>Barriers</w:t>
            </w:r>
          </w:p>
          <w:p w14:paraId="738DF540" w14:textId="77777777" w:rsidR="008A4124" w:rsidRPr="00453DE2" w:rsidRDefault="008A4124" w:rsidP="00862F32">
            <w:pPr>
              <w:rPr>
                <w:rFonts w:ascii="Arial" w:hAnsi="Arial" w:cs="Arial"/>
              </w:rPr>
            </w:pPr>
            <w:r w:rsidRPr="00453DE2">
              <w:rPr>
                <w:rFonts w:ascii="Arial" w:hAnsi="Arial" w:cs="Arial"/>
              </w:rPr>
              <w:t>Accessibility</w:t>
            </w:r>
          </w:p>
          <w:p w14:paraId="28069B3A" w14:textId="77777777" w:rsidR="008A4124" w:rsidRPr="00453DE2" w:rsidRDefault="008A4124" w:rsidP="00862F32">
            <w:pPr>
              <w:rPr>
                <w:rFonts w:ascii="Arial" w:hAnsi="Arial" w:cs="Arial"/>
                <w:b/>
                <w:bCs/>
              </w:rPr>
            </w:pPr>
          </w:p>
          <w:p w14:paraId="207DC708" w14:textId="77777777" w:rsidR="008A4124" w:rsidRPr="00453DE2" w:rsidRDefault="008A4124" w:rsidP="00862F32">
            <w:pPr>
              <w:rPr>
                <w:rFonts w:ascii="Arial" w:hAnsi="Arial" w:cs="Arial"/>
                <w:b/>
                <w:bCs/>
              </w:rPr>
            </w:pPr>
            <w:r w:rsidRPr="00453DE2">
              <w:rPr>
                <w:rFonts w:ascii="Arial" w:hAnsi="Arial" w:cs="Arial"/>
                <w:b/>
                <w:bCs/>
              </w:rPr>
              <w:t>How is the barrier measured?</w:t>
            </w:r>
          </w:p>
          <w:p w14:paraId="144931E9" w14:textId="77777777" w:rsidR="008A4124" w:rsidRPr="00453DE2" w:rsidRDefault="008A4124" w:rsidP="00862F32">
            <w:pPr>
              <w:rPr>
                <w:rFonts w:ascii="Arial" w:hAnsi="Arial" w:cs="Arial"/>
              </w:rPr>
            </w:pPr>
            <w:r w:rsidRPr="00453DE2">
              <w:rPr>
                <w:rFonts w:ascii="Arial" w:hAnsi="Arial" w:cs="Arial"/>
              </w:rPr>
              <w:t>Admission criteria: how they vary according to local institutional context</w:t>
            </w:r>
          </w:p>
          <w:p w14:paraId="570C6D5E" w14:textId="77777777" w:rsidR="008A4124" w:rsidRPr="00453DE2" w:rsidRDefault="008A4124" w:rsidP="00862F32">
            <w:pPr>
              <w:rPr>
                <w:rFonts w:ascii="Arial" w:hAnsi="Arial" w:cs="Arial"/>
                <w:b/>
                <w:bCs/>
              </w:rPr>
            </w:pPr>
          </w:p>
          <w:p w14:paraId="12CC920F" w14:textId="77777777" w:rsidR="008A4124" w:rsidRPr="00453DE2" w:rsidRDefault="008A4124" w:rsidP="00862F32">
            <w:pPr>
              <w:rPr>
                <w:rFonts w:ascii="Arial" w:hAnsi="Arial" w:cs="Arial"/>
                <w:b/>
                <w:bCs/>
              </w:rPr>
            </w:pPr>
            <w:r w:rsidRPr="00453DE2">
              <w:rPr>
                <w:rFonts w:ascii="Arial" w:hAnsi="Arial" w:cs="Arial"/>
                <w:b/>
                <w:bCs/>
              </w:rPr>
              <w:t>Main outcome:</w:t>
            </w:r>
          </w:p>
          <w:p w14:paraId="4D0BF3EF" w14:textId="77777777" w:rsidR="008A4124" w:rsidRPr="00453DE2" w:rsidRDefault="008A4124" w:rsidP="00862F32">
            <w:pPr>
              <w:rPr>
                <w:rFonts w:ascii="Arial" w:hAnsi="Arial" w:cs="Arial"/>
              </w:rPr>
            </w:pPr>
            <w:r w:rsidRPr="00453DE2">
              <w:rPr>
                <w:rFonts w:ascii="Arial" w:hAnsi="Arial" w:cs="Arial"/>
              </w:rPr>
              <w:t>Criteria used to decide which demand is to be prioritized</w:t>
            </w:r>
          </w:p>
          <w:p w14:paraId="5E99F149" w14:textId="77777777" w:rsidR="008A4124" w:rsidRPr="00453DE2" w:rsidRDefault="008A4124" w:rsidP="00862F32">
            <w:pPr>
              <w:rPr>
                <w:rFonts w:ascii="Arial" w:hAnsi="Arial" w:cs="Arial"/>
                <w:b/>
                <w:bCs/>
              </w:rPr>
            </w:pPr>
          </w:p>
          <w:p w14:paraId="52CA7913" w14:textId="77777777" w:rsidR="008A4124" w:rsidRPr="00453DE2" w:rsidRDefault="008A4124" w:rsidP="00862F32">
            <w:pPr>
              <w:rPr>
                <w:rFonts w:ascii="Arial" w:hAnsi="Arial" w:cs="Arial"/>
                <w:b/>
                <w:bCs/>
              </w:rPr>
            </w:pPr>
            <w:r w:rsidRPr="00453DE2">
              <w:rPr>
                <w:rFonts w:ascii="Arial" w:hAnsi="Arial" w:cs="Arial"/>
                <w:b/>
                <w:bCs/>
              </w:rPr>
              <w:lastRenderedPageBreak/>
              <w:t>How it is measured?</w:t>
            </w:r>
          </w:p>
          <w:p w14:paraId="3C93BBE6" w14:textId="77777777" w:rsidR="008A4124" w:rsidRDefault="008A4124" w:rsidP="00862F32">
            <w:pPr>
              <w:rPr>
                <w:rFonts w:ascii="Arial" w:hAnsi="Arial" w:cs="Arial"/>
              </w:rPr>
            </w:pPr>
            <w:r w:rsidRPr="00453DE2">
              <w:rPr>
                <w:rFonts w:ascii="Arial" w:hAnsi="Arial" w:cs="Arial"/>
              </w:rPr>
              <w:t>Declarative discourse from stakeholders making thus kind of decisions</w:t>
            </w:r>
          </w:p>
          <w:p w14:paraId="0A9C32E9" w14:textId="77777777" w:rsidR="008A4124" w:rsidRDefault="008A4124" w:rsidP="00862F32">
            <w:pPr>
              <w:rPr>
                <w:rFonts w:ascii="Arial" w:hAnsi="Arial" w:cs="Arial"/>
              </w:rPr>
            </w:pPr>
          </w:p>
          <w:p w14:paraId="2559CBA5" w14:textId="77777777" w:rsidR="008A4124" w:rsidRPr="00453DE2" w:rsidRDefault="008A4124" w:rsidP="00862F32">
            <w:pPr>
              <w:rPr>
                <w:rFonts w:ascii="Arial" w:hAnsi="Arial" w:cs="Arial"/>
                <w:b/>
                <w:bCs/>
              </w:rPr>
            </w:pPr>
            <w:r w:rsidRPr="00453DE2">
              <w:rPr>
                <w:rFonts w:ascii="Arial" w:hAnsi="Arial" w:cs="Arial"/>
                <w:b/>
                <w:bCs/>
              </w:rPr>
              <w:t>Data source / Materials:</w:t>
            </w:r>
          </w:p>
          <w:p w14:paraId="00E638DC" w14:textId="77777777" w:rsidR="008A4124" w:rsidRPr="00453DE2" w:rsidRDefault="008A4124" w:rsidP="00862F32">
            <w:pPr>
              <w:rPr>
                <w:rFonts w:ascii="Arial" w:hAnsi="Arial" w:cs="Arial"/>
              </w:rPr>
            </w:pPr>
            <w:r w:rsidRPr="00453DE2">
              <w:rPr>
                <w:rFonts w:ascii="Arial" w:hAnsi="Arial" w:cs="Arial"/>
              </w:rPr>
              <w:t>Qualitative interviews with stakeholders (6 social workers; 11 ECEC directors; 2 small crèche directors) and observations from three different cities with contrasted offer. No standardized questionnaire</w:t>
            </w:r>
          </w:p>
        </w:tc>
        <w:tc>
          <w:tcPr>
            <w:tcW w:w="4387" w:type="dxa"/>
          </w:tcPr>
          <w:p w14:paraId="1B200114" w14:textId="77777777" w:rsidR="008A4124" w:rsidRPr="00453DE2" w:rsidRDefault="008A4124" w:rsidP="00862F32">
            <w:pPr>
              <w:jc w:val="center"/>
              <w:rPr>
                <w:rFonts w:ascii="Arial" w:hAnsi="Arial" w:cs="Arial"/>
                <w:b/>
                <w:bCs/>
              </w:rPr>
            </w:pPr>
          </w:p>
          <w:p w14:paraId="35D615BD" w14:textId="77777777" w:rsidR="008A4124" w:rsidRPr="00453DE2" w:rsidRDefault="008A4124" w:rsidP="00862F32">
            <w:pPr>
              <w:jc w:val="center"/>
              <w:rPr>
                <w:rFonts w:ascii="Arial" w:hAnsi="Arial" w:cs="Arial"/>
                <w:b/>
                <w:bCs/>
              </w:rPr>
            </w:pPr>
            <w:r w:rsidRPr="00453DE2">
              <w:rPr>
                <w:rFonts w:ascii="Arial" w:hAnsi="Arial" w:cs="Arial"/>
                <w:b/>
                <w:bCs/>
              </w:rPr>
              <w:t>Accessibility</w:t>
            </w:r>
          </w:p>
          <w:p w14:paraId="710CBED9" w14:textId="77777777" w:rsidR="008A4124" w:rsidRPr="00453DE2" w:rsidRDefault="008A4124" w:rsidP="00862F32">
            <w:pPr>
              <w:rPr>
                <w:rFonts w:ascii="Arial" w:hAnsi="Arial" w:cs="Arial"/>
              </w:rPr>
            </w:pPr>
            <w:r w:rsidRPr="00453DE2">
              <w:rPr>
                <w:rFonts w:ascii="Arial" w:hAnsi="Arial" w:cs="Arial"/>
              </w:rPr>
              <w:t>Admission criteria are a local decision (at the scale of a city). Depending on the social and institutional context of the city, low-SES families are often prioritized in ECEC settings (with richer cities favoring working parents while poorer cities being more concerned about social justice and social diversity), even though they may not be aware this is the case.</w:t>
            </w:r>
          </w:p>
          <w:p w14:paraId="1102826C" w14:textId="77777777" w:rsidR="008A4124" w:rsidRPr="00453DE2" w:rsidRDefault="008A4124" w:rsidP="00862F32">
            <w:pPr>
              <w:rPr>
                <w:rFonts w:ascii="Arial" w:hAnsi="Arial" w:cs="Arial"/>
              </w:rPr>
            </w:pPr>
          </w:p>
        </w:tc>
        <w:tc>
          <w:tcPr>
            <w:tcW w:w="2298" w:type="dxa"/>
          </w:tcPr>
          <w:p w14:paraId="285218D1" w14:textId="77777777" w:rsidR="008A4124" w:rsidRPr="00453DE2" w:rsidRDefault="008A4124" w:rsidP="00862F32">
            <w:pPr>
              <w:rPr>
                <w:rFonts w:ascii="Arial" w:hAnsi="Arial" w:cs="Arial"/>
                <w:b/>
                <w:bCs/>
              </w:rPr>
            </w:pPr>
            <w:r w:rsidRPr="00453DE2">
              <w:rPr>
                <w:rFonts w:ascii="Arial" w:hAnsi="Arial" w:cs="Arial"/>
                <w:b/>
                <w:bCs/>
              </w:rPr>
              <w:t xml:space="preserve">QATSDD score </w:t>
            </w:r>
          </w:p>
          <w:p w14:paraId="708ECA83" w14:textId="77777777" w:rsidR="008A4124" w:rsidRPr="00453DE2" w:rsidRDefault="008A4124" w:rsidP="00862F32">
            <w:pPr>
              <w:rPr>
                <w:rFonts w:ascii="Arial" w:hAnsi="Arial" w:cs="Arial"/>
                <w:color w:val="FF0000"/>
              </w:rPr>
            </w:pPr>
            <w:r w:rsidRPr="00453DE2">
              <w:rPr>
                <w:rFonts w:ascii="Arial" w:hAnsi="Arial" w:cs="Arial"/>
                <w:color w:val="FF0000"/>
              </w:rPr>
              <w:t>14,2%</w:t>
            </w:r>
          </w:p>
          <w:p w14:paraId="30FBF376" w14:textId="77777777" w:rsidR="008A4124" w:rsidRPr="00453DE2" w:rsidRDefault="008A4124" w:rsidP="00862F32">
            <w:pPr>
              <w:rPr>
                <w:rFonts w:ascii="Arial" w:hAnsi="Arial" w:cs="Arial"/>
                <w:color w:val="FF0000"/>
              </w:rPr>
            </w:pPr>
          </w:p>
          <w:p w14:paraId="4CB7B0AF" w14:textId="77777777" w:rsidR="008A4124" w:rsidRPr="00453DE2" w:rsidRDefault="008A4124" w:rsidP="00862F32">
            <w:pPr>
              <w:rPr>
                <w:rFonts w:ascii="Arial" w:hAnsi="Arial" w:cs="Arial"/>
                <w:i/>
                <w:iCs/>
              </w:rPr>
            </w:pPr>
            <w:r w:rsidRPr="00453DE2">
              <w:rPr>
                <w:rFonts w:ascii="Arial" w:hAnsi="Arial" w:cs="Arial"/>
                <w:i/>
                <w:iCs/>
              </w:rPr>
              <w:t>Sampling method:</w:t>
            </w:r>
          </w:p>
          <w:p w14:paraId="3E0219F8" w14:textId="77777777" w:rsidR="008A4124" w:rsidRPr="00453DE2" w:rsidRDefault="008A4124" w:rsidP="00862F32">
            <w:pPr>
              <w:rPr>
                <w:rFonts w:ascii="Arial" w:hAnsi="Arial" w:cs="Arial"/>
              </w:rPr>
            </w:pPr>
            <w:r w:rsidRPr="00453DE2">
              <w:rPr>
                <w:rFonts w:ascii="Arial" w:hAnsi="Arial" w:cs="Arial"/>
              </w:rPr>
              <w:t xml:space="preserve">No randomization </w:t>
            </w:r>
          </w:p>
          <w:p w14:paraId="71AB0440" w14:textId="77777777" w:rsidR="008A4124" w:rsidRPr="00453DE2" w:rsidRDefault="008A4124" w:rsidP="00862F32">
            <w:pPr>
              <w:rPr>
                <w:rFonts w:ascii="Arial" w:hAnsi="Arial" w:cs="Arial"/>
              </w:rPr>
            </w:pPr>
          </w:p>
          <w:p w14:paraId="48CEFE31" w14:textId="77777777" w:rsidR="008A4124" w:rsidRPr="00453DE2" w:rsidRDefault="008A4124" w:rsidP="00862F32">
            <w:pPr>
              <w:rPr>
                <w:rFonts w:ascii="Arial" w:hAnsi="Arial" w:cs="Arial"/>
              </w:rPr>
            </w:pPr>
            <w:r w:rsidRPr="00453DE2">
              <w:rPr>
                <w:rFonts w:ascii="Arial" w:hAnsi="Arial" w:cs="Arial"/>
                <w:i/>
                <w:iCs/>
              </w:rPr>
              <w:t>Targeting:</w:t>
            </w:r>
            <w:r w:rsidRPr="00453DE2">
              <w:rPr>
                <w:rFonts w:ascii="Arial" w:hAnsi="Arial" w:cs="Arial"/>
              </w:rPr>
              <w:t xml:space="preserve"> </w:t>
            </w:r>
          </w:p>
          <w:p w14:paraId="47FA69DA" w14:textId="77777777" w:rsidR="008A4124" w:rsidRPr="00453DE2" w:rsidRDefault="008A4124" w:rsidP="00862F32">
            <w:pPr>
              <w:rPr>
                <w:rFonts w:ascii="Arial" w:hAnsi="Arial" w:cs="Arial"/>
              </w:rPr>
            </w:pPr>
            <w:r w:rsidRPr="00453DE2">
              <w:rPr>
                <w:rFonts w:ascii="Arial" w:hAnsi="Arial" w:cs="Arial"/>
              </w:rPr>
              <w:t xml:space="preserve">1)Nothing is said about how participants are selected. </w:t>
            </w:r>
          </w:p>
          <w:p w14:paraId="6CBBB80B" w14:textId="77777777" w:rsidR="008A4124" w:rsidRPr="00453DE2" w:rsidRDefault="008A4124" w:rsidP="00862F32">
            <w:pPr>
              <w:rPr>
                <w:rFonts w:ascii="Arial" w:hAnsi="Arial" w:cs="Arial"/>
              </w:rPr>
            </w:pPr>
            <w:r w:rsidRPr="00453DE2">
              <w:rPr>
                <w:rFonts w:ascii="Arial" w:hAnsi="Arial" w:cs="Arial"/>
              </w:rPr>
              <w:t>2)No justification</w:t>
            </w:r>
          </w:p>
          <w:p w14:paraId="789074C1" w14:textId="77777777" w:rsidR="008A4124" w:rsidRPr="00453DE2" w:rsidRDefault="008A4124" w:rsidP="00862F32">
            <w:pPr>
              <w:rPr>
                <w:rFonts w:ascii="Arial" w:hAnsi="Arial" w:cs="Arial"/>
              </w:rPr>
            </w:pPr>
            <w:r w:rsidRPr="00453DE2">
              <w:rPr>
                <w:rFonts w:ascii="Arial" w:hAnsi="Arial" w:cs="Arial"/>
              </w:rPr>
              <w:t>Low replicability and generalizability</w:t>
            </w:r>
          </w:p>
          <w:p w14:paraId="58DC0C91" w14:textId="77777777" w:rsidR="008A4124" w:rsidRPr="00453DE2" w:rsidRDefault="008A4124" w:rsidP="00862F32">
            <w:pPr>
              <w:rPr>
                <w:rFonts w:ascii="Arial" w:hAnsi="Arial" w:cs="Arial"/>
              </w:rPr>
            </w:pPr>
          </w:p>
          <w:p w14:paraId="0CDB0BA4" w14:textId="77777777" w:rsidR="008A4124" w:rsidRPr="00453DE2" w:rsidRDefault="008A4124" w:rsidP="00862F32">
            <w:pPr>
              <w:rPr>
                <w:rFonts w:ascii="Arial" w:hAnsi="Arial" w:cs="Arial"/>
              </w:rPr>
            </w:pPr>
            <w:r w:rsidRPr="00453DE2">
              <w:rPr>
                <w:rFonts w:ascii="Arial" w:hAnsi="Arial" w:cs="Arial"/>
              </w:rPr>
              <w:lastRenderedPageBreak/>
              <w:t>small number of interviews in a small number of cities that may not be representative of how it is going in France as a whole.</w:t>
            </w:r>
          </w:p>
          <w:p w14:paraId="4A5A5ACF" w14:textId="77777777" w:rsidR="008A4124" w:rsidRPr="00453DE2" w:rsidRDefault="008A4124" w:rsidP="00862F32">
            <w:pPr>
              <w:pStyle w:val="ListParagraph"/>
              <w:rPr>
                <w:rFonts w:ascii="Arial" w:hAnsi="Arial" w:cs="Arial"/>
                <w:b/>
                <w:bCs/>
              </w:rPr>
            </w:pPr>
          </w:p>
          <w:p w14:paraId="075A94F0"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39107795" w14:textId="77777777" w:rsidR="008A4124" w:rsidRPr="00453DE2" w:rsidRDefault="008A4124" w:rsidP="00862F32">
            <w:pPr>
              <w:rPr>
                <w:rFonts w:ascii="Arial" w:hAnsi="Arial" w:cs="Arial"/>
              </w:rPr>
            </w:pPr>
            <w:r w:rsidRPr="00453DE2">
              <w:rPr>
                <w:rFonts w:ascii="Arial" w:hAnsi="Arial" w:cs="Arial"/>
              </w:rPr>
              <w:t>No triangulation and only based on one source of declarative measures. Nothing is said about the analytical process</w:t>
            </w:r>
          </w:p>
        </w:tc>
      </w:tr>
      <w:tr w:rsidR="008A4124" w:rsidRPr="00453DE2" w14:paraId="0C806C78" w14:textId="77777777" w:rsidTr="00862F32">
        <w:trPr>
          <w:trHeight w:val="513"/>
        </w:trPr>
        <w:tc>
          <w:tcPr>
            <w:tcW w:w="2062" w:type="dxa"/>
          </w:tcPr>
          <w:p w14:paraId="6B002B56" w14:textId="77777777" w:rsidR="008A4124" w:rsidRPr="00453DE2" w:rsidRDefault="008A4124" w:rsidP="00862F32">
            <w:pPr>
              <w:pStyle w:val="NormalWeb"/>
            </w:pPr>
            <w:r w:rsidRPr="00453DE2">
              <w:rPr>
                <w:rFonts w:ascii="ArialUnicodeMS" w:eastAsia="ArialUnicodeMS" w:hAnsi="ArialUnicodeMS" w:cs="ArialUnicodeMS"/>
                <w:sz w:val="20"/>
                <w:szCs w:val="20"/>
              </w:rPr>
              <w:lastRenderedPageBreak/>
              <w:t xml:space="preserve">Busse, Anna; Gathmann, Christina (2018): Free Daycare and its Effects on Children and their Families, IZA Discussion Papers, No. 11269, Institute </w:t>
            </w:r>
            <w:r w:rsidRPr="00453DE2">
              <w:rPr>
                <w:rFonts w:ascii="ArialUnicodeMS" w:eastAsia="ArialUnicodeMS" w:hAnsi="ArialUnicodeMS" w:cs="ArialUnicodeMS"/>
                <w:sz w:val="20"/>
                <w:szCs w:val="20"/>
              </w:rPr>
              <w:lastRenderedPageBreak/>
              <w:t xml:space="preserve">of Labor Economics (IZA), Bonn </w:t>
            </w:r>
          </w:p>
          <w:p w14:paraId="008B7D0E" w14:textId="77777777" w:rsidR="008A4124" w:rsidRPr="00453DE2" w:rsidRDefault="008A4124" w:rsidP="00862F32">
            <w:pPr>
              <w:rPr>
                <w:rFonts w:ascii="Arial" w:hAnsi="Arial" w:cs="Arial"/>
              </w:rPr>
            </w:pPr>
          </w:p>
        </w:tc>
        <w:tc>
          <w:tcPr>
            <w:tcW w:w="2078" w:type="dxa"/>
          </w:tcPr>
          <w:p w14:paraId="02492A7A"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4BEF3A20" w14:textId="77777777" w:rsidR="008A4124" w:rsidRPr="00453DE2" w:rsidRDefault="008A4124" w:rsidP="00862F32">
            <w:pPr>
              <w:rPr>
                <w:rFonts w:ascii="Arial" w:hAnsi="Arial" w:cs="Arial"/>
              </w:rPr>
            </w:pPr>
            <w:r w:rsidRPr="00453DE2">
              <w:rPr>
                <w:rFonts w:ascii="Arial" w:hAnsi="Arial" w:cs="Arial"/>
              </w:rPr>
              <w:t>What is the effect of the introduction of free public daycare in Germany on children and their families?</w:t>
            </w:r>
          </w:p>
          <w:p w14:paraId="3395BE9E" w14:textId="77777777" w:rsidR="008A4124" w:rsidRPr="00453DE2" w:rsidRDefault="008A4124" w:rsidP="00862F32">
            <w:pPr>
              <w:rPr>
                <w:rFonts w:ascii="Arial" w:hAnsi="Arial" w:cs="Arial"/>
              </w:rPr>
            </w:pPr>
          </w:p>
          <w:p w14:paraId="12BE8E97" w14:textId="77777777" w:rsidR="008A4124" w:rsidRPr="00453DE2" w:rsidRDefault="008A4124" w:rsidP="00862F32">
            <w:pPr>
              <w:rPr>
                <w:rFonts w:ascii="Arial" w:hAnsi="Arial" w:cs="Arial"/>
                <w:b/>
                <w:bCs/>
              </w:rPr>
            </w:pPr>
            <w:r w:rsidRPr="00453DE2">
              <w:rPr>
                <w:rFonts w:ascii="Arial" w:hAnsi="Arial" w:cs="Arial"/>
                <w:b/>
                <w:bCs/>
              </w:rPr>
              <w:t>What is the scale of analysis?</w:t>
            </w:r>
          </w:p>
          <w:p w14:paraId="3370EC81" w14:textId="77777777" w:rsidR="008A4124" w:rsidRPr="00453DE2" w:rsidRDefault="008A4124" w:rsidP="00862F32">
            <w:pPr>
              <w:rPr>
                <w:rFonts w:ascii="Arial" w:hAnsi="Arial" w:cs="Arial"/>
              </w:rPr>
            </w:pPr>
            <w:r>
              <w:rPr>
                <w:rFonts w:ascii="Arial" w:hAnsi="Arial" w:cs="Arial"/>
              </w:rPr>
              <w:lastRenderedPageBreak/>
              <w:t>9 r</w:t>
            </w:r>
            <w:r w:rsidRPr="00453DE2">
              <w:rPr>
                <w:rFonts w:ascii="Arial" w:hAnsi="Arial" w:cs="Arial"/>
              </w:rPr>
              <w:t>egion</w:t>
            </w:r>
            <w:r>
              <w:rPr>
                <w:rFonts w:ascii="Arial" w:hAnsi="Arial" w:cs="Arial"/>
              </w:rPr>
              <w:t>s</w:t>
            </w:r>
            <w:r w:rsidRPr="00453DE2">
              <w:rPr>
                <w:rFonts w:ascii="Arial" w:hAnsi="Arial" w:cs="Arial"/>
              </w:rPr>
              <w:t xml:space="preserve"> (landers)</w:t>
            </w:r>
          </w:p>
          <w:p w14:paraId="0E2DECCE" w14:textId="77777777" w:rsidR="008A4124" w:rsidRPr="00453DE2" w:rsidRDefault="008A4124" w:rsidP="00862F32">
            <w:pPr>
              <w:rPr>
                <w:rFonts w:ascii="Arial" w:hAnsi="Arial" w:cs="Arial"/>
              </w:rPr>
            </w:pPr>
          </w:p>
          <w:p w14:paraId="12E24972" w14:textId="77777777" w:rsidR="008A4124" w:rsidRPr="00453DE2" w:rsidRDefault="008A4124" w:rsidP="00862F32">
            <w:pPr>
              <w:rPr>
                <w:rFonts w:ascii="Arial" w:hAnsi="Arial" w:cs="Arial"/>
                <w:i/>
                <w:iCs/>
              </w:rPr>
            </w:pPr>
            <w:r w:rsidRPr="00453DE2">
              <w:rPr>
                <w:rFonts w:ascii="Arial" w:hAnsi="Arial" w:cs="Arial"/>
                <w:i/>
                <w:iCs/>
              </w:rPr>
              <w:t>Details about the scale of analysis</w:t>
            </w:r>
          </w:p>
          <w:p w14:paraId="0E284D25" w14:textId="77777777" w:rsidR="008A4124" w:rsidRPr="00453DE2" w:rsidRDefault="008A4124" w:rsidP="00862F32">
            <w:pPr>
              <w:rPr>
                <w:rFonts w:ascii="Arial" w:hAnsi="Arial" w:cs="Arial"/>
              </w:rPr>
            </w:pPr>
            <w:r w:rsidRPr="00453DE2">
              <w:rPr>
                <w:rFonts w:ascii="Arial" w:hAnsi="Arial" w:cs="Arial"/>
              </w:rPr>
              <w:t xml:space="preserve">General population of each </w:t>
            </w:r>
            <w:r>
              <w:rPr>
                <w:rFonts w:ascii="Arial" w:hAnsi="Arial" w:cs="Arial"/>
              </w:rPr>
              <w:t xml:space="preserve">9 </w:t>
            </w:r>
            <w:r w:rsidRPr="00453DE2">
              <w:rPr>
                <w:rFonts w:ascii="Arial" w:hAnsi="Arial" w:cs="Arial"/>
              </w:rPr>
              <w:t>lander</w:t>
            </w:r>
            <w:r>
              <w:rPr>
                <w:rFonts w:ascii="Arial" w:hAnsi="Arial" w:cs="Arial"/>
              </w:rPr>
              <w:t xml:space="preserve"> of west Germany</w:t>
            </w:r>
          </w:p>
          <w:p w14:paraId="3B2436CB" w14:textId="77777777" w:rsidR="008A4124" w:rsidRPr="00453DE2" w:rsidRDefault="008A4124" w:rsidP="00862F32">
            <w:pPr>
              <w:rPr>
                <w:rFonts w:ascii="Arial" w:hAnsi="Arial" w:cs="Arial"/>
              </w:rPr>
            </w:pPr>
          </w:p>
          <w:p w14:paraId="7756E5FB" w14:textId="77777777" w:rsidR="008A4124" w:rsidRPr="00453DE2" w:rsidRDefault="008A4124" w:rsidP="00862F32">
            <w:pPr>
              <w:rPr>
                <w:rFonts w:ascii="Arial" w:hAnsi="Arial" w:cs="Arial"/>
                <w:b/>
                <w:bCs/>
              </w:rPr>
            </w:pPr>
            <w:r w:rsidRPr="00453DE2">
              <w:rPr>
                <w:rFonts w:ascii="Arial" w:hAnsi="Arial" w:cs="Arial"/>
                <w:b/>
                <w:bCs/>
              </w:rPr>
              <w:t>How “underprivileged families” is defined?</w:t>
            </w:r>
          </w:p>
          <w:p w14:paraId="5BC1BF06" w14:textId="77777777" w:rsidR="008A4124" w:rsidRPr="00453DE2" w:rsidRDefault="008A4124" w:rsidP="00862F32">
            <w:pPr>
              <w:rPr>
                <w:rFonts w:ascii="Arial" w:hAnsi="Arial" w:cs="Arial"/>
              </w:rPr>
            </w:pPr>
            <w:r w:rsidRPr="00453DE2">
              <w:rPr>
                <w:rFonts w:ascii="Arial" w:hAnsi="Arial" w:cs="Arial"/>
              </w:rPr>
              <w:t>Defined based on household income, marital status and education</w:t>
            </w:r>
          </w:p>
          <w:p w14:paraId="32CA384D" w14:textId="77777777" w:rsidR="008A4124" w:rsidRPr="00453DE2" w:rsidRDefault="008A4124" w:rsidP="00862F32">
            <w:pPr>
              <w:rPr>
                <w:rFonts w:ascii="Arial" w:hAnsi="Arial" w:cs="Arial"/>
              </w:rPr>
            </w:pPr>
          </w:p>
        </w:tc>
        <w:tc>
          <w:tcPr>
            <w:tcW w:w="2846" w:type="dxa"/>
          </w:tcPr>
          <w:p w14:paraId="12DEA3C3" w14:textId="77777777" w:rsidR="008A4124" w:rsidRPr="00453DE2" w:rsidRDefault="008A4124" w:rsidP="00862F32">
            <w:pPr>
              <w:rPr>
                <w:rFonts w:ascii="Arial" w:hAnsi="Arial" w:cs="Arial"/>
              </w:rPr>
            </w:pPr>
            <w:r w:rsidRPr="00453DE2">
              <w:rPr>
                <w:rFonts w:ascii="Arial" w:hAnsi="Arial" w:cs="Arial"/>
                <w:b/>
                <w:bCs/>
              </w:rPr>
              <w:lastRenderedPageBreak/>
              <w:t xml:space="preserve">Country </w:t>
            </w:r>
            <w:r w:rsidRPr="00453DE2">
              <w:rPr>
                <w:rFonts w:ascii="Arial" w:hAnsi="Arial" w:cs="Arial"/>
              </w:rPr>
              <w:t>Germany</w:t>
            </w:r>
          </w:p>
          <w:p w14:paraId="023D35C1" w14:textId="77777777" w:rsidR="008A4124" w:rsidRPr="00453DE2" w:rsidRDefault="008A4124" w:rsidP="00862F32">
            <w:pPr>
              <w:rPr>
                <w:rFonts w:ascii="Arial" w:hAnsi="Arial" w:cs="Arial"/>
                <w:b/>
                <w:bCs/>
              </w:rPr>
            </w:pPr>
          </w:p>
          <w:p w14:paraId="0143CC4A" w14:textId="77777777" w:rsidR="008A4124" w:rsidRPr="00453DE2" w:rsidRDefault="008A4124" w:rsidP="00862F32">
            <w:pPr>
              <w:rPr>
                <w:rFonts w:ascii="Arial" w:hAnsi="Arial" w:cs="Arial"/>
              </w:rPr>
            </w:pPr>
            <w:r w:rsidRPr="00453DE2">
              <w:rPr>
                <w:rFonts w:ascii="Arial" w:hAnsi="Arial" w:cs="Arial"/>
                <w:b/>
                <w:bCs/>
              </w:rPr>
              <w:t xml:space="preserve">Age of children </w:t>
            </w:r>
            <w:r w:rsidRPr="00453DE2">
              <w:rPr>
                <w:rFonts w:ascii="Arial" w:hAnsi="Arial" w:cs="Arial"/>
              </w:rPr>
              <w:t>2-6 (with a separation between only free daycare in kindergarten (5-6) and comprehensive free daycare for all pre-k (2-5))</w:t>
            </w:r>
          </w:p>
          <w:p w14:paraId="2100D594" w14:textId="77777777" w:rsidR="008A4124" w:rsidRPr="00453DE2" w:rsidRDefault="008A4124" w:rsidP="00862F32">
            <w:pPr>
              <w:rPr>
                <w:rFonts w:ascii="Arial" w:hAnsi="Arial" w:cs="Arial"/>
              </w:rPr>
            </w:pPr>
          </w:p>
          <w:p w14:paraId="380E5D10" w14:textId="77777777" w:rsidR="008A4124" w:rsidRPr="00453DE2" w:rsidRDefault="008A4124" w:rsidP="00862F32">
            <w:pPr>
              <w:rPr>
                <w:rFonts w:ascii="Arial" w:hAnsi="Arial" w:cs="Arial"/>
              </w:rPr>
            </w:pPr>
            <w:r w:rsidRPr="00453DE2">
              <w:rPr>
                <w:rFonts w:ascii="Arial" w:hAnsi="Arial" w:cs="Arial"/>
                <w:b/>
                <w:bCs/>
              </w:rPr>
              <w:t>Nature of observations:</w:t>
            </w:r>
          </w:p>
          <w:p w14:paraId="1A14EE64" w14:textId="77777777" w:rsidR="008A4124" w:rsidRPr="00453DE2" w:rsidRDefault="008A4124" w:rsidP="00862F32">
            <w:pPr>
              <w:rPr>
                <w:rFonts w:ascii="Arial" w:hAnsi="Arial" w:cs="Arial"/>
              </w:rPr>
            </w:pPr>
            <w:r w:rsidRPr="00453DE2">
              <w:rPr>
                <w:rFonts w:ascii="Arial" w:hAnsi="Arial" w:cs="Arial"/>
                <w:b/>
                <w:bCs/>
              </w:rPr>
              <w:t xml:space="preserve"> </w:t>
            </w:r>
            <w:r w:rsidRPr="00453DE2">
              <w:rPr>
                <w:rFonts w:ascii="Arial" w:hAnsi="Arial" w:cs="Arial"/>
              </w:rPr>
              <w:t>parents</w:t>
            </w:r>
          </w:p>
          <w:p w14:paraId="300A3DB5" w14:textId="77777777" w:rsidR="008A4124" w:rsidRPr="00453DE2" w:rsidRDefault="008A4124" w:rsidP="00862F32">
            <w:pPr>
              <w:rPr>
                <w:rFonts w:ascii="Arial" w:hAnsi="Arial" w:cs="Arial"/>
              </w:rPr>
            </w:pPr>
          </w:p>
          <w:p w14:paraId="13EE1841" w14:textId="77777777" w:rsidR="008A4124" w:rsidRPr="00453DE2" w:rsidRDefault="008A4124" w:rsidP="00862F32">
            <w:pPr>
              <w:rPr>
                <w:rFonts w:ascii="Arial" w:hAnsi="Arial" w:cs="Arial"/>
              </w:rPr>
            </w:pPr>
            <w:r w:rsidRPr="00453DE2">
              <w:rPr>
                <w:rFonts w:ascii="Arial" w:hAnsi="Arial" w:cs="Arial"/>
                <w:b/>
                <w:bCs/>
              </w:rPr>
              <w:lastRenderedPageBreak/>
              <w:t xml:space="preserve">N= </w:t>
            </w:r>
            <w:r w:rsidRPr="00453DE2">
              <w:rPr>
                <w:rFonts w:ascii="Arial" w:hAnsi="Arial" w:cs="Arial"/>
              </w:rPr>
              <w:t>16827</w:t>
            </w:r>
          </w:p>
          <w:p w14:paraId="302544BD" w14:textId="77777777" w:rsidR="008A4124" w:rsidRPr="00453DE2" w:rsidRDefault="008A4124" w:rsidP="00862F32">
            <w:pPr>
              <w:rPr>
                <w:rFonts w:ascii="Arial" w:hAnsi="Arial" w:cs="Arial"/>
              </w:rPr>
            </w:pPr>
          </w:p>
          <w:p w14:paraId="20CAD94F" w14:textId="77777777" w:rsidR="008A4124" w:rsidRPr="00453DE2" w:rsidRDefault="008A4124" w:rsidP="00862F32">
            <w:pPr>
              <w:rPr>
                <w:rFonts w:ascii="Arial" w:hAnsi="Arial" w:cs="Arial"/>
                <w:b/>
                <w:bCs/>
              </w:rPr>
            </w:pPr>
            <w:r w:rsidRPr="00453DE2">
              <w:rPr>
                <w:rFonts w:ascii="Arial" w:hAnsi="Arial" w:cs="Arial"/>
                <w:b/>
                <w:bCs/>
              </w:rPr>
              <w:t>Type of article:</w:t>
            </w:r>
          </w:p>
          <w:p w14:paraId="20FF6C97" w14:textId="77777777" w:rsidR="008A4124" w:rsidRPr="00453DE2" w:rsidRDefault="008A4124" w:rsidP="00862F32">
            <w:pPr>
              <w:rPr>
                <w:rFonts w:ascii="Arial" w:hAnsi="Arial" w:cs="Arial"/>
              </w:rPr>
            </w:pPr>
            <w:r w:rsidRPr="00453DE2">
              <w:rPr>
                <w:rFonts w:ascii="Arial" w:hAnsi="Arial" w:cs="Arial"/>
              </w:rPr>
              <w:t>Quantitative economic article</w:t>
            </w:r>
          </w:p>
          <w:p w14:paraId="01F59BE0" w14:textId="77777777" w:rsidR="008A4124" w:rsidRPr="00453DE2" w:rsidRDefault="008A4124" w:rsidP="00862F32">
            <w:pPr>
              <w:rPr>
                <w:rFonts w:ascii="Arial" w:hAnsi="Arial" w:cs="Arial"/>
              </w:rPr>
            </w:pPr>
            <w:r w:rsidRPr="00453DE2">
              <w:rPr>
                <w:rFonts w:ascii="Arial" w:hAnsi="Arial" w:cs="Arial"/>
              </w:rPr>
              <w:t xml:space="preserve"> </w:t>
            </w:r>
          </w:p>
          <w:p w14:paraId="46698AA2" w14:textId="77777777" w:rsidR="008A4124" w:rsidRPr="00453DE2" w:rsidRDefault="008A4124" w:rsidP="00862F32">
            <w:pPr>
              <w:rPr>
                <w:rFonts w:ascii="Arial" w:hAnsi="Arial" w:cs="Arial"/>
                <w:b/>
                <w:bCs/>
              </w:rPr>
            </w:pPr>
            <w:r w:rsidRPr="00453DE2">
              <w:rPr>
                <w:rFonts w:ascii="Arial" w:hAnsi="Arial" w:cs="Arial"/>
                <w:b/>
                <w:bCs/>
              </w:rPr>
              <w:t>Research design</w:t>
            </w:r>
          </w:p>
          <w:p w14:paraId="59F853C6" w14:textId="77777777" w:rsidR="008A4124" w:rsidRPr="00453DE2" w:rsidRDefault="008A4124" w:rsidP="00862F32">
            <w:pPr>
              <w:rPr>
                <w:rFonts w:ascii="Arial" w:hAnsi="Arial" w:cs="Arial"/>
              </w:rPr>
            </w:pPr>
            <w:r w:rsidRPr="00453DE2">
              <w:rPr>
                <w:rFonts w:ascii="Arial" w:hAnsi="Arial" w:cs="Arial"/>
              </w:rPr>
              <w:t xml:space="preserve">quasi-experimental design: Pre-post comparisons with a control group </w:t>
            </w:r>
            <w:r>
              <w:rPr>
                <w:rFonts w:ascii="Arial" w:hAnsi="Arial" w:cs="Arial"/>
              </w:rPr>
              <w:t>(</w:t>
            </w:r>
            <w:r w:rsidRPr="00453DE2">
              <w:rPr>
                <w:rFonts w:ascii="Arial" w:hAnsi="Arial" w:cs="Arial"/>
              </w:rPr>
              <w:t>landers that did the reform vs. landers that did not</w:t>
            </w:r>
            <w:r>
              <w:rPr>
                <w:rFonts w:ascii="Arial" w:hAnsi="Arial" w:cs="Arial"/>
              </w:rPr>
              <w:t>)</w:t>
            </w:r>
          </w:p>
          <w:p w14:paraId="26B2CB7E" w14:textId="77777777" w:rsidR="008A4124" w:rsidRPr="00453DE2" w:rsidRDefault="008A4124" w:rsidP="00862F32">
            <w:pPr>
              <w:rPr>
                <w:rFonts w:ascii="Arial" w:hAnsi="Arial" w:cs="Arial"/>
                <w:b/>
                <w:bCs/>
              </w:rPr>
            </w:pPr>
          </w:p>
          <w:p w14:paraId="34355E37" w14:textId="77777777" w:rsidR="008A4124" w:rsidRPr="00453DE2" w:rsidRDefault="008A4124" w:rsidP="00862F32">
            <w:pPr>
              <w:rPr>
                <w:rFonts w:ascii="Arial" w:hAnsi="Arial" w:cs="Arial"/>
              </w:rPr>
            </w:pPr>
          </w:p>
          <w:p w14:paraId="7E6C3BB8" w14:textId="77777777" w:rsidR="008A4124" w:rsidRPr="00453DE2" w:rsidRDefault="008A4124" w:rsidP="00862F32">
            <w:pPr>
              <w:rPr>
                <w:rFonts w:ascii="Arial" w:hAnsi="Arial" w:cs="Arial"/>
              </w:rPr>
            </w:pPr>
          </w:p>
        </w:tc>
        <w:tc>
          <w:tcPr>
            <w:tcW w:w="2243" w:type="dxa"/>
          </w:tcPr>
          <w:p w14:paraId="193BF696" w14:textId="77777777" w:rsidR="008A4124" w:rsidRPr="00453DE2" w:rsidRDefault="008A4124" w:rsidP="00862F32">
            <w:pPr>
              <w:rPr>
                <w:rFonts w:ascii="Arial" w:hAnsi="Arial" w:cs="Arial"/>
              </w:rPr>
            </w:pPr>
            <w:r w:rsidRPr="00453DE2">
              <w:rPr>
                <w:rFonts w:ascii="Arial" w:hAnsi="Arial" w:cs="Arial"/>
                <w:b/>
                <w:bCs/>
              </w:rPr>
              <w:lastRenderedPageBreak/>
              <w:t>Barriers</w:t>
            </w:r>
          </w:p>
          <w:p w14:paraId="2C6F8BF8" w14:textId="77777777" w:rsidR="008A4124" w:rsidRPr="00453DE2" w:rsidRDefault="008A4124" w:rsidP="00862F32">
            <w:pPr>
              <w:rPr>
                <w:rFonts w:ascii="Arial" w:hAnsi="Arial" w:cs="Arial"/>
              </w:rPr>
            </w:pPr>
            <w:r w:rsidRPr="00453DE2">
              <w:rPr>
                <w:rFonts w:ascii="Arial" w:hAnsi="Arial" w:cs="Arial"/>
              </w:rPr>
              <w:t>Affordability</w:t>
            </w:r>
          </w:p>
          <w:p w14:paraId="4E597AC4" w14:textId="77777777" w:rsidR="008A4124" w:rsidRPr="00453DE2" w:rsidRDefault="008A4124" w:rsidP="00862F32">
            <w:pPr>
              <w:rPr>
                <w:rFonts w:ascii="Arial" w:hAnsi="Arial" w:cs="Arial"/>
              </w:rPr>
            </w:pPr>
          </w:p>
          <w:p w14:paraId="59C78A97" w14:textId="77777777" w:rsidR="008A4124" w:rsidRPr="00453DE2" w:rsidRDefault="008A4124" w:rsidP="00862F32">
            <w:pPr>
              <w:rPr>
                <w:rFonts w:ascii="Arial" w:hAnsi="Arial" w:cs="Arial"/>
              </w:rPr>
            </w:pPr>
            <w:r w:rsidRPr="00453DE2">
              <w:rPr>
                <w:rFonts w:ascii="Arial" w:hAnsi="Arial" w:cs="Arial"/>
                <w:b/>
                <w:bCs/>
              </w:rPr>
              <w:t>How is the barrier measured?</w:t>
            </w:r>
          </w:p>
          <w:p w14:paraId="571CB771" w14:textId="77777777" w:rsidR="008A4124" w:rsidRPr="00453DE2" w:rsidRDefault="008A4124" w:rsidP="00862F32">
            <w:pPr>
              <w:rPr>
                <w:rFonts w:ascii="Arial" w:hAnsi="Arial" w:cs="Arial"/>
              </w:rPr>
            </w:pPr>
            <w:r w:rsidRPr="00453DE2">
              <w:rPr>
                <w:rFonts w:ascii="Arial" w:hAnsi="Arial" w:cs="Arial"/>
              </w:rPr>
              <w:t xml:space="preserve">Do families attend or not to daycare depending on whether it is free or not? </w:t>
            </w:r>
          </w:p>
          <w:p w14:paraId="03B65C2C" w14:textId="77777777" w:rsidR="008A4124" w:rsidRPr="00453DE2" w:rsidRDefault="008A4124" w:rsidP="00862F32">
            <w:pPr>
              <w:rPr>
                <w:rFonts w:ascii="Arial" w:hAnsi="Arial" w:cs="Arial"/>
              </w:rPr>
            </w:pPr>
          </w:p>
          <w:p w14:paraId="05FAA99A" w14:textId="77777777" w:rsidR="008A4124" w:rsidRPr="00453DE2" w:rsidRDefault="008A4124" w:rsidP="00862F32">
            <w:pPr>
              <w:rPr>
                <w:rFonts w:ascii="Arial" w:hAnsi="Arial" w:cs="Arial"/>
                <w:b/>
                <w:bCs/>
              </w:rPr>
            </w:pPr>
            <w:r w:rsidRPr="00453DE2">
              <w:rPr>
                <w:rFonts w:ascii="Arial" w:hAnsi="Arial" w:cs="Arial"/>
                <w:b/>
                <w:bCs/>
              </w:rPr>
              <w:t>Main outcome:</w:t>
            </w:r>
          </w:p>
          <w:p w14:paraId="7C493376" w14:textId="77777777" w:rsidR="008A4124" w:rsidRPr="00453DE2" w:rsidRDefault="008A4124" w:rsidP="00862F32">
            <w:pPr>
              <w:rPr>
                <w:rFonts w:ascii="Arial" w:hAnsi="Arial" w:cs="Arial"/>
              </w:rPr>
            </w:pPr>
            <w:r w:rsidRPr="00453DE2">
              <w:rPr>
                <w:rFonts w:ascii="Arial" w:hAnsi="Arial" w:cs="Arial"/>
              </w:rPr>
              <w:lastRenderedPageBreak/>
              <w:t>Enrolment in a childcare structure (yes or no)</w:t>
            </w:r>
          </w:p>
          <w:p w14:paraId="1F4830C0" w14:textId="77777777" w:rsidR="008A4124" w:rsidRPr="00453DE2" w:rsidRDefault="008A4124" w:rsidP="00862F32">
            <w:pPr>
              <w:rPr>
                <w:rFonts w:ascii="Arial" w:hAnsi="Arial" w:cs="Arial"/>
              </w:rPr>
            </w:pPr>
          </w:p>
          <w:p w14:paraId="2F830B65" w14:textId="77777777" w:rsidR="008A4124" w:rsidRPr="00453DE2" w:rsidRDefault="008A4124" w:rsidP="00862F32">
            <w:pPr>
              <w:rPr>
                <w:rFonts w:ascii="Arial" w:hAnsi="Arial" w:cs="Arial"/>
                <w:b/>
                <w:bCs/>
              </w:rPr>
            </w:pPr>
            <w:r w:rsidRPr="00453DE2">
              <w:rPr>
                <w:rFonts w:ascii="Arial" w:hAnsi="Arial" w:cs="Arial"/>
                <w:b/>
                <w:bCs/>
              </w:rPr>
              <w:t>Other outcomes:</w:t>
            </w:r>
          </w:p>
          <w:p w14:paraId="5158ECC5" w14:textId="77777777" w:rsidR="008A4124" w:rsidRPr="00453DE2" w:rsidRDefault="008A4124" w:rsidP="00862F32">
            <w:pPr>
              <w:rPr>
                <w:rFonts w:ascii="Arial" w:hAnsi="Arial" w:cs="Arial"/>
              </w:rPr>
            </w:pPr>
            <w:r w:rsidRPr="00453DE2">
              <w:rPr>
                <w:rFonts w:ascii="Arial" w:hAnsi="Arial" w:cs="Arial"/>
              </w:rPr>
              <w:t>Effect on cognitive and socio-emotional development of children</w:t>
            </w:r>
          </w:p>
          <w:p w14:paraId="5B801B8E" w14:textId="77777777" w:rsidR="008A4124" w:rsidRPr="00453DE2" w:rsidRDefault="008A4124" w:rsidP="00862F32">
            <w:pPr>
              <w:rPr>
                <w:rFonts w:ascii="Arial" w:hAnsi="Arial" w:cs="Arial"/>
              </w:rPr>
            </w:pPr>
            <w:r w:rsidRPr="00453DE2">
              <w:rPr>
                <w:rFonts w:ascii="Arial" w:hAnsi="Arial" w:cs="Arial"/>
              </w:rPr>
              <w:t>(Maternal labor supply)</w:t>
            </w:r>
          </w:p>
          <w:p w14:paraId="5CADF631" w14:textId="77777777" w:rsidR="008A4124" w:rsidRPr="00453DE2" w:rsidRDefault="008A4124" w:rsidP="00862F32">
            <w:pPr>
              <w:rPr>
                <w:rFonts w:ascii="Arial" w:hAnsi="Arial" w:cs="Arial"/>
              </w:rPr>
            </w:pPr>
          </w:p>
          <w:p w14:paraId="18CAAD50" w14:textId="77777777" w:rsidR="008A4124" w:rsidRPr="00453DE2" w:rsidRDefault="008A4124" w:rsidP="00862F32">
            <w:pPr>
              <w:rPr>
                <w:rFonts w:ascii="Arial" w:hAnsi="Arial" w:cs="Arial"/>
                <w:b/>
                <w:bCs/>
              </w:rPr>
            </w:pPr>
            <w:r w:rsidRPr="00453DE2">
              <w:rPr>
                <w:rFonts w:ascii="Arial" w:hAnsi="Arial" w:cs="Arial"/>
                <w:b/>
                <w:bCs/>
              </w:rPr>
              <w:t>Data source/ Materials</w:t>
            </w:r>
          </w:p>
          <w:p w14:paraId="3267A50A" w14:textId="77777777" w:rsidR="008A4124" w:rsidRPr="00453DE2" w:rsidRDefault="008A4124" w:rsidP="00862F32">
            <w:pPr>
              <w:rPr>
                <w:rFonts w:ascii="Arial" w:hAnsi="Arial" w:cs="Arial"/>
              </w:rPr>
            </w:pPr>
            <w:r w:rsidRPr="00453DE2">
              <w:rPr>
                <w:rFonts w:ascii="Arial" w:hAnsi="Arial" w:cs="Arial"/>
              </w:rPr>
              <w:t>Data analysis based on panel data (Socio-Economic Panel 2000-2015)</w:t>
            </w:r>
          </w:p>
          <w:p w14:paraId="4D333557" w14:textId="77777777" w:rsidR="008A4124" w:rsidRPr="00453DE2" w:rsidRDefault="008A4124" w:rsidP="00862F32">
            <w:pPr>
              <w:rPr>
                <w:rFonts w:ascii="Arial" w:hAnsi="Arial" w:cs="Arial"/>
              </w:rPr>
            </w:pPr>
          </w:p>
        </w:tc>
        <w:tc>
          <w:tcPr>
            <w:tcW w:w="4387" w:type="dxa"/>
          </w:tcPr>
          <w:p w14:paraId="40923A19" w14:textId="77777777" w:rsidR="008A4124" w:rsidRPr="00453DE2" w:rsidRDefault="008A4124" w:rsidP="00862F32">
            <w:pPr>
              <w:rPr>
                <w:rFonts w:ascii="Arial" w:hAnsi="Arial" w:cs="Arial"/>
              </w:rPr>
            </w:pPr>
            <w:r w:rsidRPr="00453DE2">
              <w:rPr>
                <w:rFonts w:ascii="Arial" w:hAnsi="Arial" w:cs="Arial"/>
                <w:b/>
                <w:bCs/>
              </w:rPr>
              <w:lastRenderedPageBreak/>
              <w:t>NB:</w:t>
            </w:r>
            <w:r w:rsidRPr="00453DE2">
              <w:rPr>
                <w:rFonts w:ascii="Arial" w:hAnsi="Arial" w:cs="Arial"/>
              </w:rPr>
              <w:t xml:space="preserve"> before free daycare introduction, daycare attendance was already very high (83%) for 2-6 but only 33% for 2-3</w:t>
            </w:r>
          </w:p>
          <w:p w14:paraId="44CBB5B6" w14:textId="77777777" w:rsidR="008A4124" w:rsidRPr="00453DE2" w:rsidRDefault="008A4124" w:rsidP="00862F32">
            <w:pPr>
              <w:rPr>
                <w:rFonts w:ascii="Arial" w:hAnsi="Arial" w:cs="Arial"/>
              </w:rPr>
            </w:pPr>
          </w:p>
          <w:p w14:paraId="5606DEC8" w14:textId="77777777" w:rsidR="008A4124" w:rsidRPr="00453DE2" w:rsidRDefault="008A4124" w:rsidP="00862F32">
            <w:pPr>
              <w:jc w:val="center"/>
              <w:rPr>
                <w:rFonts w:ascii="Arial" w:hAnsi="Arial" w:cs="Arial"/>
                <w:b/>
                <w:bCs/>
              </w:rPr>
            </w:pPr>
            <w:r w:rsidRPr="00453DE2">
              <w:rPr>
                <w:rFonts w:ascii="Arial" w:hAnsi="Arial" w:cs="Arial"/>
                <w:b/>
                <w:bCs/>
              </w:rPr>
              <w:t>Affordability</w:t>
            </w:r>
          </w:p>
          <w:p w14:paraId="609D8C6D" w14:textId="77777777" w:rsidR="008A4124" w:rsidRPr="00453DE2" w:rsidRDefault="008A4124" w:rsidP="00862F32">
            <w:pPr>
              <w:rPr>
                <w:rFonts w:ascii="Arial" w:hAnsi="Arial" w:cs="Arial"/>
              </w:rPr>
            </w:pPr>
            <w:r w:rsidRPr="00453DE2">
              <w:rPr>
                <w:rFonts w:ascii="Arial" w:hAnsi="Arial" w:cs="Arial"/>
              </w:rPr>
              <w:t xml:space="preserve">The effects of free daycare are </w:t>
            </w:r>
            <w:r w:rsidRPr="00453DE2">
              <w:rPr>
                <w:rFonts w:ascii="Arial" w:hAnsi="Arial" w:cs="Arial"/>
                <w:b/>
                <w:bCs/>
              </w:rPr>
              <w:t>age dependent</w:t>
            </w:r>
            <w:r w:rsidRPr="00453DE2">
              <w:rPr>
                <w:rFonts w:ascii="Arial" w:hAnsi="Arial" w:cs="Arial"/>
              </w:rPr>
              <w:t>: it is effective in raising attendance for under 3 but not above (increase by 9.7 percentage points). [ES could not be calculated because data for under 3 specifically were not reported]</w:t>
            </w:r>
          </w:p>
          <w:p w14:paraId="17210F69" w14:textId="77777777" w:rsidR="008A4124" w:rsidRPr="00453DE2" w:rsidRDefault="008A4124" w:rsidP="00862F32">
            <w:pPr>
              <w:rPr>
                <w:rFonts w:ascii="Arial" w:hAnsi="Arial" w:cs="Arial"/>
              </w:rPr>
            </w:pPr>
          </w:p>
          <w:p w14:paraId="6A58F281" w14:textId="77777777" w:rsidR="008A4124" w:rsidRPr="00453DE2" w:rsidRDefault="008A4124" w:rsidP="00862F32">
            <w:pPr>
              <w:rPr>
                <w:rFonts w:ascii="Arial" w:hAnsi="Arial" w:cs="Arial"/>
              </w:rPr>
            </w:pPr>
            <w:r w:rsidRPr="00453DE2">
              <w:rPr>
                <w:rFonts w:ascii="Arial" w:hAnsi="Arial" w:cs="Arial"/>
                <w:b/>
                <w:bCs/>
              </w:rPr>
              <w:lastRenderedPageBreak/>
              <w:t>Poor families respond more to free daycare</w:t>
            </w:r>
            <w:r w:rsidRPr="00453DE2">
              <w:rPr>
                <w:rFonts w:ascii="Arial" w:hAnsi="Arial" w:cs="Arial"/>
              </w:rPr>
              <w:t xml:space="preserve"> than average families: daycare attendance and informal childcare increase twice as much as for the average child </w:t>
            </w:r>
            <w:r w:rsidRPr="00DC4CF5">
              <w:rPr>
                <w:rFonts w:ascii="Arial" w:hAnsi="Arial" w:cs="Arial"/>
              </w:rPr>
              <w:t>([g=0.03, CI = [0.003;0.04])</w:t>
            </w:r>
            <w:r w:rsidRPr="00453DE2">
              <w:rPr>
                <w:rFonts w:ascii="Arial" w:hAnsi="Arial" w:cs="Arial"/>
              </w:rPr>
              <w:t xml:space="preserve"> But with no effect on female labor supply that declines among poor families </w:t>
            </w:r>
          </w:p>
          <w:p w14:paraId="715C2404" w14:textId="77777777" w:rsidR="008A4124" w:rsidRPr="00453DE2" w:rsidRDefault="008A4124" w:rsidP="00862F32">
            <w:pPr>
              <w:rPr>
                <w:rFonts w:ascii="Arial" w:hAnsi="Arial" w:cs="Arial"/>
              </w:rPr>
            </w:pPr>
          </w:p>
          <w:p w14:paraId="76DE8F88" w14:textId="77777777" w:rsidR="008A4124" w:rsidRPr="00453DE2" w:rsidRDefault="008A4124" w:rsidP="00862F32">
            <w:pPr>
              <w:rPr>
                <w:rFonts w:ascii="Arial" w:hAnsi="Arial" w:cs="Arial"/>
              </w:rPr>
            </w:pPr>
            <w:r w:rsidRPr="00453DE2">
              <w:rPr>
                <w:rFonts w:ascii="Arial" w:hAnsi="Arial" w:cs="Arial"/>
              </w:rPr>
              <w:t xml:space="preserve">Also </w:t>
            </w:r>
            <w:r w:rsidRPr="00453DE2">
              <w:rPr>
                <w:rFonts w:ascii="Arial" w:hAnsi="Arial" w:cs="Arial"/>
                <w:b/>
                <w:bCs/>
              </w:rPr>
              <w:t>increase informal childcare</w:t>
            </w:r>
            <w:r w:rsidRPr="00453DE2">
              <w:rPr>
                <w:rFonts w:ascii="Arial" w:hAnsi="Arial" w:cs="Arial"/>
              </w:rPr>
              <w:t xml:space="preserve"> suggesting that both childcare types are complementary, but no effect on female labor supply</w:t>
            </w:r>
          </w:p>
          <w:p w14:paraId="53354BC4" w14:textId="77777777" w:rsidR="008A4124" w:rsidRPr="00453DE2" w:rsidRDefault="008A4124" w:rsidP="00862F32">
            <w:pPr>
              <w:rPr>
                <w:rFonts w:ascii="Arial" w:hAnsi="Arial" w:cs="Arial"/>
              </w:rPr>
            </w:pPr>
          </w:p>
          <w:p w14:paraId="3EA885AE" w14:textId="77777777" w:rsidR="008A4124" w:rsidRPr="00453DE2" w:rsidRDefault="008A4124" w:rsidP="00862F32">
            <w:pPr>
              <w:rPr>
                <w:rFonts w:ascii="Arial" w:hAnsi="Arial" w:cs="Arial"/>
                <w:b/>
                <w:bCs/>
              </w:rPr>
            </w:pPr>
            <w:r w:rsidRPr="00453DE2">
              <w:rPr>
                <w:rFonts w:ascii="Arial" w:hAnsi="Arial" w:cs="Arial"/>
                <w:b/>
                <w:bCs/>
              </w:rPr>
              <w:t>Other outcomes</w:t>
            </w:r>
          </w:p>
          <w:p w14:paraId="621D3821" w14:textId="77777777" w:rsidR="008A4124" w:rsidRPr="00453DE2" w:rsidRDefault="008A4124" w:rsidP="00862F32">
            <w:pPr>
              <w:rPr>
                <w:rFonts w:ascii="Arial" w:hAnsi="Arial" w:cs="Arial"/>
              </w:rPr>
            </w:pPr>
            <w:r w:rsidRPr="00453DE2">
              <w:rPr>
                <w:rFonts w:ascii="Arial" w:hAnsi="Arial" w:cs="Arial"/>
              </w:rPr>
              <w:t>Positive effect on 2-3 yo girls’ developmental outcomes but not boys that seem to benefit less from daycare attendance than girls (No beta coefficient retrieved; no sub sample analysis for low SES and small sample size for that)</w:t>
            </w:r>
          </w:p>
          <w:p w14:paraId="15FF349D" w14:textId="77777777" w:rsidR="008A4124" w:rsidRPr="00453DE2" w:rsidRDefault="008A4124" w:rsidP="00862F32">
            <w:pPr>
              <w:rPr>
                <w:rFonts w:ascii="Arial" w:hAnsi="Arial" w:cs="Arial"/>
              </w:rPr>
            </w:pPr>
          </w:p>
          <w:p w14:paraId="7A9230B7" w14:textId="77777777" w:rsidR="008A4124" w:rsidRPr="00453DE2" w:rsidRDefault="008A4124" w:rsidP="00862F32">
            <w:pPr>
              <w:rPr>
                <w:rFonts w:ascii="Arial" w:hAnsi="Arial" w:cs="Arial"/>
              </w:rPr>
            </w:pPr>
            <w:r w:rsidRPr="00453DE2">
              <w:rPr>
                <w:rFonts w:ascii="Arial" w:hAnsi="Arial" w:cs="Arial"/>
              </w:rPr>
              <w:t>Not necessarily related to female labor supply increase: as attendance was already very high, the introduction of free daycare for average families has only generated more income, which thus encouraged females to work less and invest in leisure.</w:t>
            </w:r>
          </w:p>
        </w:tc>
        <w:tc>
          <w:tcPr>
            <w:tcW w:w="2298" w:type="dxa"/>
          </w:tcPr>
          <w:p w14:paraId="5563D9D6"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r w:rsidRPr="00453DE2">
              <w:rPr>
                <w:rFonts w:ascii="Arial" w:hAnsi="Arial" w:cs="Arial"/>
              </w:rPr>
              <w:t>66.6%</w:t>
            </w:r>
          </w:p>
          <w:p w14:paraId="72A8BC3C" w14:textId="77777777" w:rsidR="008A4124" w:rsidRPr="00453DE2" w:rsidRDefault="008A4124" w:rsidP="00862F32">
            <w:pPr>
              <w:rPr>
                <w:rFonts w:ascii="Arial" w:hAnsi="Arial" w:cs="Arial"/>
                <w:b/>
                <w:bCs/>
              </w:rPr>
            </w:pPr>
          </w:p>
          <w:p w14:paraId="4E4A2D4D" w14:textId="77777777" w:rsidR="008A4124" w:rsidRDefault="008A4124" w:rsidP="00862F32">
            <w:pPr>
              <w:rPr>
                <w:rFonts w:ascii="Arial" w:hAnsi="Arial" w:cs="Arial"/>
                <w:i/>
                <w:iCs/>
              </w:rPr>
            </w:pPr>
            <w:r>
              <w:rPr>
                <w:rFonts w:ascii="Arial" w:hAnsi="Arial" w:cs="Arial"/>
                <w:i/>
                <w:iCs/>
              </w:rPr>
              <w:t>Sampling method</w:t>
            </w:r>
          </w:p>
          <w:p w14:paraId="0EB8C535" w14:textId="77777777" w:rsidR="008A4124" w:rsidRPr="00A66130" w:rsidRDefault="008A4124" w:rsidP="00862F32">
            <w:pPr>
              <w:rPr>
                <w:rFonts w:ascii="Arial" w:hAnsi="Arial" w:cs="Arial"/>
              </w:rPr>
            </w:pPr>
            <w:r>
              <w:rPr>
                <w:rFonts w:ascii="Arial" w:hAnsi="Arial" w:cs="Arial"/>
              </w:rPr>
              <w:t>Random (randomization of all households in Germany)</w:t>
            </w:r>
          </w:p>
          <w:p w14:paraId="61723AC0" w14:textId="77777777" w:rsidR="008A4124" w:rsidRPr="00453DE2" w:rsidRDefault="008A4124" w:rsidP="00862F32">
            <w:pPr>
              <w:rPr>
                <w:rFonts w:ascii="Arial" w:hAnsi="Arial" w:cs="Arial"/>
                <w:b/>
                <w:bCs/>
              </w:rPr>
            </w:pPr>
          </w:p>
          <w:p w14:paraId="7644AFF0" w14:textId="77777777" w:rsidR="008A4124" w:rsidRDefault="008A4124" w:rsidP="00862F32">
            <w:pPr>
              <w:rPr>
                <w:rFonts w:ascii="Arial" w:hAnsi="Arial" w:cs="Arial"/>
                <w:i/>
                <w:iCs/>
              </w:rPr>
            </w:pPr>
            <w:r>
              <w:rPr>
                <w:rFonts w:ascii="Arial" w:hAnsi="Arial" w:cs="Arial"/>
                <w:i/>
                <w:iCs/>
              </w:rPr>
              <w:t>Targeting</w:t>
            </w:r>
          </w:p>
          <w:p w14:paraId="441E825F" w14:textId="77777777" w:rsidR="008A4124" w:rsidRPr="00A66130" w:rsidRDefault="008A4124" w:rsidP="00862F32">
            <w:pPr>
              <w:rPr>
                <w:rFonts w:ascii="Arial" w:hAnsi="Arial" w:cs="Arial"/>
              </w:rPr>
            </w:pPr>
            <w:r w:rsidRPr="00A66130">
              <w:rPr>
                <w:rFonts w:ascii="Arial" w:hAnsi="Arial" w:cs="Arial"/>
              </w:rPr>
              <w:lastRenderedPageBreak/>
              <w:t>1)</w:t>
            </w:r>
            <w:r>
              <w:rPr>
                <w:rFonts w:ascii="Arial" w:hAnsi="Arial" w:cs="Arial"/>
              </w:rPr>
              <w:t xml:space="preserve"> </w:t>
            </w:r>
            <w:r w:rsidRPr="00A66130">
              <w:rPr>
                <w:rFonts w:ascii="Arial" w:hAnsi="Arial" w:cs="Arial"/>
              </w:rPr>
              <w:t xml:space="preserve">Assumed to be representative of west </w:t>
            </w:r>
            <w:r>
              <w:rPr>
                <w:rFonts w:ascii="Arial" w:hAnsi="Arial" w:cs="Arial"/>
              </w:rPr>
              <w:t>G</w:t>
            </w:r>
            <w:r w:rsidRPr="00A66130">
              <w:rPr>
                <w:rFonts w:ascii="Arial" w:hAnsi="Arial" w:cs="Arial"/>
              </w:rPr>
              <w:t>ermany</w:t>
            </w:r>
          </w:p>
          <w:p w14:paraId="617C5DD6" w14:textId="77777777" w:rsidR="008A4124" w:rsidRPr="00453DE2" w:rsidRDefault="008A4124" w:rsidP="00862F32">
            <w:pPr>
              <w:rPr>
                <w:rFonts w:ascii="Arial" w:hAnsi="Arial" w:cs="Arial"/>
              </w:rPr>
            </w:pPr>
            <w:r w:rsidRPr="00453DE2">
              <w:rPr>
                <w:rFonts w:ascii="Arial" w:hAnsi="Arial" w:cs="Arial"/>
              </w:rPr>
              <w:t xml:space="preserve">2) No justification </w:t>
            </w:r>
          </w:p>
          <w:p w14:paraId="7B28C716" w14:textId="77777777" w:rsidR="008A4124" w:rsidRPr="00453DE2" w:rsidRDefault="008A4124" w:rsidP="00862F32">
            <w:pPr>
              <w:rPr>
                <w:rFonts w:ascii="Arial" w:hAnsi="Arial" w:cs="Arial"/>
                <w:b/>
                <w:bCs/>
              </w:rPr>
            </w:pPr>
          </w:p>
          <w:p w14:paraId="666A89DB" w14:textId="77777777" w:rsidR="008A4124" w:rsidRPr="00453DE2" w:rsidRDefault="008A4124" w:rsidP="00862F32">
            <w:pPr>
              <w:rPr>
                <w:rFonts w:ascii="Arial" w:hAnsi="Arial" w:cs="Arial"/>
                <w:b/>
                <w:bCs/>
              </w:rPr>
            </w:pPr>
            <w:r w:rsidRPr="00453DE2">
              <w:rPr>
                <w:rFonts w:ascii="Arial" w:hAnsi="Arial" w:cs="Arial"/>
                <w:b/>
                <w:bCs/>
              </w:rPr>
              <w:t>Internal validity</w:t>
            </w:r>
          </w:p>
          <w:p w14:paraId="203781EF" w14:textId="77777777" w:rsidR="008A4124" w:rsidRPr="00453DE2" w:rsidRDefault="008A4124" w:rsidP="00862F32">
            <w:pPr>
              <w:rPr>
                <w:rFonts w:ascii="Arial" w:hAnsi="Arial" w:cs="Arial"/>
              </w:rPr>
            </w:pPr>
            <w:r>
              <w:rPr>
                <w:rFonts w:ascii="Arial" w:hAnsi="Arial" w:cs="Arial"/>
              </w:rPr>
              <w:t xml:space="preserve">Omitted variable bias cannot be discarded </w:t>
            </w:r>
          </w:p>
        </w:tc>
      </w:tr>
      <w:tr w:rsidR="008A4124" w:rsidRPr="00453DE2" w14:paraId="21C987B2" w14:textId="77777777" w:rsidTr="00862F32">
        <w:trPr>
          <w:trHeight w:val="513"/>
        </w:trPr>
        <w:tc>
          <w:tcPr>
            <w:tcW w:w="2062" w:type="dxa"/>
          </w:tcPr>
          <w:p w14:paraId="35CDE560" w14:textId="77777777" w:rsidR="008A4124" w:rsidRPr="00453DE2" w:rsidRDefault="008A4124" w:rsidP="00862F32">
            <w:pPr>
              <w:rPr>
                <w:rFonts w:ascii="Arial" w:hAnsi="Arial" w:cs="Arial"/>
                <w:color w:val="222222"/>
              </w:rPr>
            </w:pPr>
            <w:r w:rsidRPr="00453DE2">
              <w:rPr>
                <w:rFonts w:ascii="Arial" w:hAnsi="Arial" w:cs="Arial"/>
                <w:color w:val="222222"/>
              </w:rPr>
              <w:lastRenderedPageBreak/>
              <w:t xml:space="preserve">Fenech, M., &amp; Skattebol, J. (2019). Supporting the inclusion of low-income families in early childhood </w:t>
            </w:r>
            <w:r w:rsidRPr="00453DE2">
              <w:rPr>
                <w:rFonts w:ascii="Arial" w:hAnsi="Arial" w:cs="Arial"/>
                <w:color w:val="222222"/>
              </w:rPr>
              <w:lastRenderedPageBreak/>
              <w:t>education: an exploration of approaches through a social justice lens. International Journal of Inclusive Education, 1-19.</w:t>
            </w:r>
          </w:p>
          <w:p w14:paraId="36E56D0A" w14:textId="77777777" w:rsidR="008A4124" w:rsidRPr="00453DE2" w:rsidRDefault="008A4124" w:rsidP="00862F32">
            <w:pPr>
              <w:rPr>
                <w:rFonts w:ascii="Arial" w:hAnsi="Arial" w:cs="Arial"/>
                <w:color w:val="222222"/>
              </w:rPr>
            </w:pPr>
          </w:p>
        </w:tc>
        <w:tc>
          <w:tcPr>
            <w:tcW w:w="2078" w:type="dxa"/>
          </w:tcPr>
          <w:p w14:paraId="1A94F852"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6007138A" w14:textId="77777777" w:rsidR="008A4124" w:rsidRPr="00453DE2" w:rsidRDefault="008A4124" w:rsidP="00862F32">
            <w:pPr>
              <w:rPr>
                <w:rFonts w:ascii="Arial" w:hAnsi="Arial" w:cs="Arial"/>
              </w:rPr>
            </w:pPr>
            <w:r w:rsidRPr="00453DE2">
              <w:rPr>
                <w:rFonts w:ascii="Arial" w:hAnsi="Arial" w:cs="Arial"/>
              </w:rPr>
              <w:t xml:space="preserve">Which are the facilitators and barriers to low-income family’s </w:t>
            </w:r>
            <w:r w:rsidRPr="00453DE2">
              <w:rPr>
                <w:rFonts w:ascii="Arial" w:hAnsi="Arial" w:cs="Arial"/>
              </w:rPr>
              <w:lastRenderedPageBreak/>
              <w:t>attendance in ECEC structures?</w:t>
            </w:r>
          </w:p>
          <w:p w14:paraId="0A85865A" w14:textId="77777777" w:rsidR="008A4124" w:rsidRPr="00453DE2" w:rsidRDefault="008A4124" w:rsidP="00862F32">
            <w:pPr>
              <w:rPr>
                <w:rFonts w:ascii="Arial" w:hAnsi="Arial" w:cs="Arial"/>
                <w:b/>
                <w:bCs/>
              </w:rPr>
            </w:pPr>
          </w:p>
          <w:p w14:paraId="3F7FEFC8" w14:textId="77777777" w:rsidR="008A4124" w:rsidRPr="00453DE2" w:rsidRDefault="008A4124" w:rsidP="00862F32">
            <w:pPr>
              <w:rPr>
                <w:rFonts w:ascii="Arial" w:hAnsi="Arial" w:cs="Arial"/>
                <w:b/>
                <w:bCs/>
              </w:rPr>
            </w:pPr>
            <w:r w:rsidRPr="00453DE2">
              <w:rPr>
                <w:rFonts w:ascii="Arial" w:hAnsi="Arial" w:cs="Arial"/>
                <w:b/>
                <w:bCs/>
              </w:rPr>
              <w:t>What is the scale of analysis?</w:t>
            </w:r>
          </w:p>
          <w:p w14:paraId="2A1E9144" w14:textId="77777777" w:rsidR="008A4124" w:rsidRPr="00453DE2" w:rsidRDefault="008A4124" w:rsidP="00862F32">
            <w:pPr>
              <w:rPr>
                <w:rFonts w:ascii="Arial" w:hAnsi="Arial" w:cs="Arial"/>
              </w:rPr>
            </w:pPr>
            <w:r>
              <w:rPr>
                <w:rFonts w:ascii="Arial" w:hAnsi="Arial" w:cs="Arial"/>
              </w:rPr>
              <w:t>structures</w:t>
            </w:r>
          </w:p>
          <w:p w14:paraId="71B7ADB9" w14:textId="77777777" w:rsidR="008A4124" w:rsidRPr="00453DE2" w:rsidRDefault="008A4124" w:rsidP="00862F32">
            <w:pPr>
              <w:rPr>
                <w:rFonts w:ascii="Arial" w:hAnsi="Arial" w:cs="Arial"/>
              </w:rPr>
            </w:pPr>
          </w:p>
          <w:p w14:paraId="2E90921C" w14:textId="77777777" w:rsidR="008A4124" w:rsidRPr="00453DE2" w:rsidRDefault="008A4124" w:rsidP="00862F32">
            <w:pPr>
              <w:rPr>
                <w:rFonts w:ascii="Arial" w:hAnsi="Arial" w:cs="Arial"/>
                <w:i/>
                <w:iCs/>
              </w:rPr>
            </w:pPr>
            <w:r w:rsidRPr="00453DE2">
              <w:rPr>
                <w:rFonts w:ascii="Arial" w:hAnsi="Arial" w:cs="Arial"/>
                <w:i/>
                <w:iCs/>
              </w:rPr>
              <w:t>Details about the scale of analysis</w:t>
            </w:r>
          </w:p>
          <w:p w14:paraId="7B421868" w14:textId="77777777" w:rsidR="008A4124" w:rsidRPr="00453DE2" w:rsidRDefault="008A4124" w:rsidP="00862F32">
            <w:pPr>
              <w:rPr>
                <w:rFonts w:ascii="Arial" w:hAnsi="Arial" w:cs="Arial"/>
              </w:rPr>
            </w:pPr>
            <w:r>
              <w:rPr>
                <w:rFonts w:ascii="Arial" w:hAnsi="Arial" w:cs="Arial"/>
              </w:rPr>
              <w:t>5 centers in l</w:t>
            </w:r>
            <w:r w:rsidRPr="00453DE2">
              <w:rPr>
                <w:rFonts w:ascii="Arial" w:hAnsi="Arial" w:cs="Arial"/>
              </w:rPr>
              <w:t>ow-income neighborhood</w:t>
            </w:r>
            <w:r>
              <w:rPr>
                <w:rFonts w:ascii="Arial" w:hAnsi="Arial" w:cs="Arial"/>
              </w:rPr>
              <w:t>s of Australia (no additional info)</w:t>
            </w:r>
          </w:p>
          <w:p w14:paraId="31AF3EA0" w14:textId="77777777" w:rsidR="008A4124" w:rsidRPr="00453DE2" w:rsidRDefault="008A4124" w:rsidP="00862F32">
            <w:pPr>
              <w:rPr>
                <w:rFonts w:ascii="Arial" w:hAnsi="Arial" w:cs="Arial"/>
                <w:b/>
                <w:bCs/>
              </w:rPr>
            </w:pPr>
            <w:r w:rsidRPr="00453DE2">
              <w:rPr>
                <w:rFonts w:ascii="Arial" w:hAnsi="Arial" w:cs="Arial"/>
                <w:b/>
                <w:bCs/>
              </w:rPr>
              <w:t xml:space="preserve"> </w:t>
            </w:r>
          </w:p>
          <w:p w14:paraId="2B0248E2" w14:textId="77777777" w:rsidR="008A4124" w:rsidRPr="00453DE2" w:rsidRDefault="008A4124" w:rsidP="00862F32">
            <w:pPr>
              <w:rPr>
                <w:rFonts w:ascii="Arial" w:hAnsi="Arial" w:cs="Arial"/>
                <w:b/>
                <w:bCs/>
              </w:rPr>
            </w:pPr>
            <w:r w:rsidRPr="00453DE2">
              <w:rPr>
                <w:rFonts w:ascii="Arial" w:hAnsi="Arial" w:cs="Arial"/>
                <w:b/>
                <w:bCs/>
              </w:rPr>
              <w:t>How “underprivileged families” is defined?</w:t>
            </w:r>
          </w:p>
          <w:p w14:paraId="11B2C7E4" w14:textId="77777777" w:rsidR="008A4124" w:rsidRPr="00453DE2" w:rsidRDefault="008A4124" w:rsidP="00862F32">
            <w:pPr>
              <w:rPr>
                <w:rFonts w:ascii="Arial" w:hAnsi="Arial" w:cs="Arial"/>
              </w:rPr>
            </w:pPr>
            <w:r w:rsidRPr="00453DE2">
              <w:rPr>
                <w:rFonts w:ascii="Arial" w:hAnsi="Arial" w:cs="Arial"/>
              </w:rPr>
              <w:t>Low-income parents</w:t>
            </w:r>
          </w:p>
          <w:p w14:paraId="12AB3BBD" w14:textId="77777777" w:rsidR="008A4124" w:rsidRPr="00453DE2" w:rsidRDefault="008A4124" w:rsidP="00862F32">
            <w:pPr>
              <w:rPr>
                <w:rFonts w:ascii="Arial" w:hAnsi="Arial" w:cs="Arial"/>
                <w:b/>
                <w:bCs/>
              </w:rPr>
            </w:pPr>
          </w:p>
          <w:p w14:paraId="4E1F8731" w14:textId="77777777" w:rsidR="008A4124" w:rsidRPr="00453DE2" w:rsidRDefault="008A4124" w:rsidP="00862F32">
            <w:pPr>
              <w:rPr>
                <w:rFonts w:ascii="Arial" w:hAnsi="Arial" w:cs="Arial"/>
                <w:b/>
                <w:bCs/>
              </w:rPr>
            </w:pPr>
          </w:p>
        </w:tc>
        <w:tc>
          <w:tcPr>
            <w:tcW w:w="2846" w:type="dxa"/>
          </w:tcPr>
          <w:p w14:paraId="2A925239" w14:textId="77777777" w:rsidR="008A4124" w:rsidRPr="00453DE2" w:rsidRDefault="008A4124" w:rsidP="00862F32">
            <w:pPr>
              <w:rPr>
                <w:rFonts w:ascii="Arial" w:hAnsi="Arial" w:cs="Arial"/>
              </w:rPr>
            </w:pPr>
            <w:r w:rsidRPr="00453DE2">
              <w:rPr>
                <w:rFonts w:ascii="Arial" w:hAnsi="Arial" w:cs="Arial"/>
                <w:b/>
                <w:bCs/>
              </w:rPr>
              <w:lastRenderedPageBreak/>
              <w:t xml:space="preserve">Country </w:t>
            </w:r>
            <w:r w:rsidRPr="00453DE2">
              <w:rPr>
                <w:rFonts w:ascii="Arial" w:hAnsi="Arial" w:cs="Arial"/>
              </w:rPr>
              <w:t>Australia</w:t>
            </w:r>
          </w:p>
          <w:p w14:paraId="4A690C01" w14:textId="77777777" w:rsidR="008A4124" w:rsidRPr="00453DE2" w:rsidRDefault="008A4124" w:rsidP="00862F32">
            <w:pPr>
              <w:rPr>
                <w:rFonts w:ascii="Arial" w:hAnsi="Arial" w:cs="Arial"/>
              </w:rPr>
            </w:pPr>
          </w:p>
          <w:p w14:paraId="3AFE5E27" w14:textId="77777777" w:rsidR="008A4124" w:rsidRPr="00453DE2" w:rsidRDefault="008A4124" w:rsidP="00862F32">
            <w:pPr>
              <w:rPr>
                <w:rFonts w:ascii="Arial" w:hAnsi="Arial" w:cs="Arial"/>
              </w:rPr>
            </w:pPr>
            <w:r w:rsidRPr="00453DE2">
              <w:rPr>
                <w:rFonts w:ascii="Arial" w:hAnsi="Arial" w:cs="Arial"/>
                <w:b/>
                <w:bCs/>
              </w:rPr>
              <w:t>Age of children:</w:t>
            </w:r>
            <w:r w:rsidRPr="00453DE2">
              <w:rPr>
                <w:rFonts w:ascii="Arial" w:hAnsi="Arial" w:cs="Arial"/>
              </w:rPr>
              <w:t xml:space="preserve"> 0-5 </w:t>
            </w:r>
          </w:p>
          <w:p w14:paraId="4B6EC533" w14:textId="77777777" w:rsidR="008A4124" w:rsidRPr="00453DE2" w:rsidRDefault="008A4124" w:rsidP="00862F32">
            <w:pPr>
              <w:rPr>
                <w:rFonts w:ascii="Arial" w:hAnsi="Arial" w:cs="Arial"/>
              </w:rPr>
            </w:pPr>
          </w:p>
          <w:p w14:paraId="739016DB" w14:textId="77777777" w:rsidR="008A4124" w:rsidRPr="00453DE2" w:rsidRDefault="008A4124" w:rsidP="00862F32">
            <w:pPr>
              <w:rPr>
                <w:rFonts w:ascii="Arial" w:hAnsi="Arial" w:cs="Arial"/>
              </w:rPr>
            </w:pPr>
            <w:r w:rsidRPr="00453DE2">
              <w:rPr>
                <w:rFonts w:ascii="Arial" w:hAnsi="Arial" w:cs="Arial"/>
                <w:b/>
                <w:bCs/>
              </w:rPr>
              <w:t>Nature of observations:</w:t>
            </w:r>
          </w:p>
          <w:p w14:paraId="79C9CDE2" w14:textId="77777777" w:rsidR="008A4124" w:rsidRPr="00453DE2" w:rsidRDefault="008A4124" w:rsidP="00862F32">
            <w:pPr>
              <w:rPr>
                <w:rFonts w:ascii="Arial" w:hAnsi="Arial" w:cs="Arial"/>
              </w:rPr>
            </w:pPr>
            <w:r w:rsidRPr="00453DE2">
              <w:rPr>
                <w:rFonts w:ascii="Arial" w:hAnsi="Arial" w:cs="Arial"/>
              </w:rPr>
              <w:t>stakeholders (director of centers)</w:t>
            </w:r>
          </w:p>
          <w:p w14:paraId="4DEC60E5" w14:textId="77777777" w:rsidR="008A4124" w:rsidRPr="00453DE2" w:rsidRDefault="008A4124" w:rsidP="00862F32">
            <w:pPr>
              <w:rPr>
                <w:rFonts w:ascii="Arial" w:hAnsi="Arial" w:cs="Arial"/>
                <w:b/>
                <w:bCs/>
              </w:rPr>
            </w:pPr>
          </w:p>
          <w:p w14:paraId="004E0C89" w14:textId="77777777" w:rsidR="008A4124" w:rsidRPr="00453DE2" w:rsidRDefault="008A4124" w:rsidP="00862F32">
            <w:pPr>
              <w:rPr>
                <w:rFonts w:ascii="Arial" w:hAnsi="Arial" w:cs="Arial"/>
              </w:rPr>
            </w:pPr>
            <w:r w:rsidRPr="00453DE2">
              <w:rPr>
                <w:rFonts w:ascii="Arial" w:hAnsi="Arial" w:cs="Arial"/>
                <w:b/>
                <w:bCs/>
              </w:rPr>
              <w:t xml:space="preserve">N= </w:t>
            </w:r>
            <w:r w:rsidRPr="00453DE2">
              <w:rPr>
                <w:rFonts w:ascii="Arial" w:hAnsi="Arial" w:cs="Arial"/>
              </w:rPr>
              <w:t>8</w:t>
            </w:r>
          </w:p>
          <w:p w14:paraId="4D4380FE" w14:textId="77777777" w:rsidR="008A4124" w:rsidRPr="00453DE2" w:rsidRDefault="008A4124" w:rsidP="00862F32">
            <w:pPr>
              <w:rPr>
                <w:rFonts w:ascii="Arial" w:hAnsi="Arial" w:cs="Arial"/>
                <w:b/>
                <w:bCs/>
              </w:rPr>
            </w:pPr>
          </w:p>
          <w:p w14:paraId="31B863F9" w14:textId="77777777" w:rsidR="008A4124" w:rsidRPr="00453DE2" w:rsidRDefault="008A4124" w:rsidP="00862F32">
            <w:pPr>
              <w:rPr>
                <w:rFonts w:ascii="Arial" w:hAnsi="Arial" w:cs="Arial"/>
              </w:rPr>
            </w:pPr>
            <w:r w:rsidRPr="00453DE2">
              <w:rPr>
                <w:rFonts w:ascii="Arial" w:hAnsi="Arial" w:cs="Arial"/>
                <w:b/>
                <w:bCs/>
              </w:rPr>
              <w:t xml:space="preserve">Type of article: </w:t>
            </w:r>
            <w:r w:rsidRPr="00453DE2">
              <w:rPr>
                <w:rFonts w:ascii="Arial" w:hAnsi="Arial" w:cs="Arial"/>
              </w:rPr>
              <w:t>qualitative</w:t>
            </w:r>
          </w:p>
          <w:p w14:paraId="09E00534" w14:textId="77777777" w:rsidR="008A4124" w:rsidRPr="00453DE2" w:rsidRDefault="008A4124" w:rsidP="00862F32">
            <w:pPr>
              <w:rPr>
                <w:rFonts w:ascii="Arial" w:hAnsi="Arial" w:cs="Arial"/>
              </w:rPr>
            </w:pPr>
          </w:p>
          <w:p w14:paraId="723442C7" w14:textId="77777777" w:rsidR="008A4124" w:rsidRPr="00453DE2" w:rsidRDefault="008A4124" w:rsidP="00862F32">
            <w:pPr>
              <w:rPr>
                <w:rFonts w:ascii="Arial" w:hAnsi="Arial" w:cs="Arial"/>
                <w:b/>
                <w:bCs/>
              </w:rPr>
            </w:pPr>
          </w:p>
          <w:p w14:paraId="59F2B08C" w14:textId="77777777" w:rsidR="008A4124" w:rsidRPr="00453DE2" w:rsidRDefault="008A4124" w:rsidP="00862F32">
            <w:pPr>
              <w:rPr>
                <w:rFonts w:ascii="Arial" w:hAnsi="Arial" w:cs="Arial"/>
                <w:b/>
                <w:bCs/>
              </w:rPr>
            </w:pPr>
            <w:r w:rsidRPr="00453DE2">
              <w:rPr>
                <w:rFonts w:ascii="Arial" w:hAnsi="Arial" w:cs="Arial"/>
                <w:b/>
                <w:bCs/>
              </w:rPr>
              <w:t>Research design</w:t>
            </w:r>
          </w:p>
          <w:p w14:paraId="4E6BC632" w14:textId="77777777" w:rsidR="008A4124" w:rsidRPr="00453DE2" w:rsidRDefault="008A4124" w:rsidP="00862F32">
            <w:pPr>
              <w:rPr>
                <w:rFonts w:ascii="Arial" w:hAnsi="Arial" w:cs="Arial"/>
              </w:rPr>
            </w:pPr>
            <w:r w:rsidRPr="00453DE2">
              <w:rPr>
                <w:rFonts w:ascii="Arial" w:hAnsi="Arial" w:cs="Arial"/>
              </w:rPr>
              <w:t>Qualitative individual interviews [treated in a qualitative manner (creating broad common categories from declarative data)]</w:t>
            </w:r>
          </w:p>
          <w:p w14:paraId="179F561E" w14:textId="77777777" w:rsidR="008A4124" w:rsidRPr="00453DE2" w:rsidRDefault="008A4124" w:rsidP="00862F32">
            <w:pPr>
              <w:rPr>
                <w:rFonts w:ascii="Arial" w:hAnsi="Arial" w:cs="Arial"/>
              </w:rPr>
            </w:pPr>
          </w:p>
          <w:p w14:paraId="56B76A3B" w14:textId="77777777" w:rsidR="008A4124" w:rsidRPr="00453DE2" w:rsidRDefault="008A4124" w:rsidP="00862F32">
            <w:pPr>
              <w:rPr>
                <w:rFonts w:ascii="Arial" w:hAnsi="Arial" w:cs="Arial"/>
              </w:rPr>
            </w:pPr>
          </w:p>
        </w:tc>
        <w:tc>
          <w:tcPr>
            <w:tcW w:w="2243" w:type="dxa"/>
          </w:tcPr>
          <w:p w14:paraId="55732F27" w14:textId="77777777" w:rsidR="008A4124" w:rsidRPr="00453DE2" w:rsidRDefault="008A4124" w:rsidP="00862F32">
            <w:pPr>
              <w:rPr>
                <w:rFonts w:ascii="Arial" w:hAnsi="Arial" w:cs="Arial"/>
              </w:rPr>
            </w:pPr>
            <w:r w:rsidRPr="00453DE2">
              <w:rPr>
                <w:rFonts w:ascii="Arial" w:hAnsi="Arial" w:cs="Arial"/>
                <w:b/>
                <w:bCs/>
              </w:rPr>
              <w:lastRenderedPageBreak/>
              <w:t>Barriers</w:t>
            </w:r>
          </w:p>
          <w:p w14:paraId="3EE4BD37" w14:textId="77777777" w:rsidR="008A4124" w:rsidRPr="00453DE2" w:rsidRDefault="008A4124" w:rsidP="00862F32">
            <w:pPr>
              <w:rPr>
                <w:rFonts w:ascii="Arial" w:hAnsi="Arial" w:cs="Arial"/>
              </w:rPr>
            </w:pPr>
            <w:r w:rsidRPr="00453DE2">
              <w:rPr>
                <w:rFonts w:ascii="Arial" w:hAnsi="Arial" w:cs="Arial"/>
              </w:rPr>
              <w:t>Accessibility; affordability; persistence</w:t>
            </w:r>
          </w:p>
          <w:p w14:paraId="683BBCD9" w14:textId="77777777" w:rsidR="008A4124" w:rsidRPr="00453DE2" w:rsidRDefault="008A4124" w:rsidP="00862F32">
            <w:pPr>
              <w:rPr>
                <w:rFonts w:ascii="Arial" w:hAnsi="Arial" w:cs="Arial"/>
              </w:rPr>
            </w:pPr>
          </w:p>
          <w:p w14:paraId="56C8B0D0" w14:textId="77777777" w:rsidR="008A4124" w:rsidRPr="00453DE2" w:rsidRDefault="008A4124" w:rsidP="00862F32">
            <w:pPr>
              <w:rPr>
                <w:rFonts w:ascii="Arial" w:hAnsi="Arial" w:cs="Arial"/>
              </w:rPr>
            </w:pPr>
            <w:r w:rsidRPr="00453DE2">
              <w:rPr>
                <w:rFonts w:ascii="Arial" w:hAnsi="Arial" w:cs="Arial"/>
                <w:b/>
                <w:bCs/>
              </w:rPr>
              <w:t>How is the barrier measured?</w:t>
            </w:r>
          </w:p>
          <w:p w14:paraId="6C340F8D" w14:textId="77777777" w:rsidR="008A4124" w:rsidRPr="00453DE2" w:rsidRDefault="008A4124" w:rsidP="00862F32">
            <w:pPr>
              <w:rPr>
                <w:rFonts w:ascii="Arial" w:hAnsi="Arial" w:cs="Arial"/>
              </w:rPr>
            </w:pPr>
            <w:r w:rsidRPr="00453DE2">
              <w:rPr>
                <w:rFonts w:ascii="Arial" w:hAnsi="Arial" w:cs="Arial"/>
              </w:rPr>
              <w:lastRenderedPageBreak/>
              <w:t xml:space="preserve">Factors enabling attendance and integration (persistence) of low-income families from qualitative retrospective and declarative discourse </w:t>
            </w:r>
          </w:p>
          <w:p w14:paraId="244574F5" w14:textId="77777777" w:rsidR="008A4124" w:rsidRPr="00453DE2" w:rsidRDefault="008A4124" w:rsidP="00862F32">
            <w:pPr>
              <w:rPr>
                <w:rFonts w:ascii="Arial" w:hAnsi="Arial" w:cs="Arial"/>
                <w:b/>
                <w:bCs/>
              </w:rPr>
            </w:pPr>
          </w:p>
          <w:p w14:paraId="17A4A1AA" w14:textId="77777777" w:rsidR="008A4124" w:rsidRPr="00453DE2" w:rsidRDefault="008A4124" w:rsidP="00862F32">
            <w:pPr>
              <w:rPr>
                <w:rFonts w:ascii="Arial" w:hAnsi="Arial" w:cs="Arial"/>
                <w:b/>
                <w:bCs/>
              </w:rPr>
            </w:pPr>
            <w:r w:rsidRPr="00453DE2">
              <w:rPr>
                <w:rFonts w:ascii="Arial" w:hAnsi="Arial" w:cs="Arial"/>
                <w:b/>
                <w:bCs/>
              </w:rPr>
              <w:t>Main outcome(s):</w:t>
            </w:r>
          </w:p>
          <w:p w14:paraId="21DAB540" w14:textId="77777777" w:rsidR="008A4124" w:rsidRPr="00453DE2" w:rsidRDefault="008A4124" w:rsidP="00862F32">
            <w:pPr>
              <w:rPr>
                <w:rFonts w:ascii="Arial" w:hAnsi="Arial" w:cs="Arial"/>
              </w:rPr>
            </w:pPr>
          </w:p>
          <w:p w14:paraId="5E681E75" w14:textId="77777777" w:rsidR="008A4124" w:rsidRPr="00453DE2" w:rsidRDefault="008A4124" w:rsidP="00862F32">
            <w:pPr>
              <w:rPr>
                <w:rFonts w:ascii="Arial" w:hAnsi="Arial" w:cs="Arial"/>
              </w:rPr>
            </w:pPr>
            <w:r w:rsidRPr="00453DE2">
              <w:rPr>
                <w:rFonts w:ascii="Arial" w:hAnsi="Arial" w:cs="Arial"/>
              </w:rPr>
              <w:t>Practices favoring attendance and inclusion</w:t>
            </w:r>
          </w:p>
          <w:p w14:paraId="5B654FE9" w14:textId="77777777" w:rsidR="008A4124" w:rsidRPr="00453DE2" w:rsidRDefault="008A4124" w:rsidP="00862F32">
            <w:pPr>
              <w:rPr>
                <w:rFonts w:ascii="Arial" w:hAnsi="Arial" w:cs="Arial"/>
                <w:b/>
                <w:bCs/>
              </w:rPr>
            </w:pPr>
          </w:p>
          <w:p w14:paraId="58B77C94" w14:textId="77777777" w:rsidR="008A4124" w:rsidRPr="00453DE2" w:rsidRDefault="008A4124" w:rsidP="00862F32">
            <w:pPr>
              <w:rPr>
                <w:rFonts w:ascii="Arial" w:hAnsi="Arial" w:cs="Arial"/>
              </w:rPr>
            </w:pPr>
          </w:p>
          <w:p w14:paraId="123318ED" w14:textId="77777777" w:rsidR="008A4124" w:rsidRPr="00453DE2" w:rsidRDefault="008A4124" w:rsidP="00862F32">
            <w:pPr>
              <w:rPr>
                <w:rFonts w:ascii="Arial" w:hAnsi="Arial" w:cs="Arial"/>
                <w:b/>
                <w:bCs/>
              </w:rPr>
            </w:pPr>
            <w:r w:rsidRPr="00453DE2">
              <w:rPr>
                <w:rFonts w:ascii="Arial" w:hAnsi="Arial" w:cs="Arial"/>
                <w:b/>
                <w:bCs/>
              </w:rPr>
              <w:t>Data source / materials:</w:t>
            </w:r>
          </w:p>
          <w:p w14:paraId="4D5009CC" w14:textId="77777777" w:rsidR="008A4124" w:rsidRPr="00453DE2" w:rsidRDefault="008A4124" w:rsidP="00862F32">
            <w:pPr>
              <w:rPr>
                <w:rFonts w:ascii="Arial" w:hAnsi="Arial" w:cs="Arial"/>
                <w:b/>
                <w:bCs/>
              </w:rPr>
            </w:pPr>
            <w:r w:rsidRPr="00453DE2">
              <w:rPr>
                <w:rFonts w:ascii="Arial" w:hAnsi="Arial" w:cs="Arial"/>
              </w:rPr>
              <w:t>Interviews transcripts</w:t>
            </w:r>
          </w:p>
        </w:tc>
        <w:tc>
          <w:tcPr>
            <w:tcW w:w="4387" w:type="dxa"/>
          </w:tcPr>
          <w:p w14:paraId="1294BED0" w14:textId="77777777" w:rsidR="008A4124" w:rsidRPr="00453DE2" w:rsidRDefault="008A4124" w:rsidP="00862F32">
            <w:pPr>
              <w:jc w:val="center"/>
              <w:rPr>
                <w:rFonts w:ascii="Arial" w:hAnsi="Arial" w:cs="Arial"/>
                <w:b/>
                <w:bCs/>
              </w:rPr>
            </w:pPr>
            <w:r>
              <w:rPr>
                <w:rFonts w:ascii="Arial" w:hAnsi="Arial" w:cs="Arial"/>
                <w:b/>
                <w:bCs/>
              </w:rPr>
              <w:lastRenderedPageBreak/>
              <w:t>Cognitive and behavioral</w:t>
            </w:r>
          </w:p>
          <w:p w14:paraId="6F68F405" w14:textId="77777777" w:rsidR="008A4124" w:rsidRPr="00453DE2" w:rsidRDefault="008A4124" w:rsidP="00862F32">
            <w:pPr>
              <w:rPr>
                <w:rFonts w:ascii="Arial" w:hAnsi="Arial" w:cs="Arial"/>
                <w:i/>
                <w:iCs/>
              </w:rPr>
            </w:pPr>
            <w:r w:rsidRPr="00453DE2">
              <w:rPr>
                <w:rFonts w:ascii="Arial" w:hAnsi="Arial" w:cs="Arial"/>
                <w:i/>
                <w:iCs/>
              </w:rPr>
              <w:t>Beliefs</w:t>
            </w:r>
          </w:p>
          <w:p w14:paraId="28666871" w14:textId="77777777" w:rsidR="008A4124" w:rsidRPr="00453DE2" w:rsidRDefault="008A4124" w:rsidP="00862F32">
            <w:pPr>
              <w:rPr>
                <w:rFonts w:ascii="Arial" w:hAnsi="Arial" w:cs="Arial"/>
              </w:rPr>
            </w:pPr>
            <w:r w:rsidRPr="00453DE2">
              <w:rPr>
                <w:rFonts w:ascii="Arial" w:hAnsi="Arial" w:cs="Arial"/>
              </w:rPr>
              <w:t>Outreach activities are necessary to make parents comfortable with the idea of their child being cared for by others, and to show them ECEC are safe places for their child to be</w:t>
            </w:r>
          </w:p>
          <w:p w14:paraId="7BC17E01" w14:textId="77777777" w:rsidR="008A4124" w:rsidRPr="00453DE2" w:rsidRDefault="008A4124" w:rsidP="00862F32">
            <w:pPr>
              <w:rPr>
                <w:rFonts w:ascii="Arial" w:hAnsi="Arial" w:cs="Arial"/>
                <w:i/>
                <w:iCs/>
              </w:rPr>
            </w:pPr>
            <w:r w:rsidRPr="00453DE2">
              <w:rPr>
                <w:rFonts w:ascii="Arial" w:hAnsi="Arial" w:cs="Arial"/>
                <w:i/>
                <w:iCs/>
              </w:rPr>
              <w:lastRenderedPageBreak/>
              <w:t>Trust</w:t>
            </w:r>
          </w:p>
          <w:p w14:paraId="490BED17" w14:textId="77777777" w:rsidR="008A4124" w:rsidRPr="00453DE2" w:rsidRDefault="008A4124" w:rsidP="00862F32">
            <w:pPr>
              <w:rPr>
                <w:rFonts w:ascii="Arial" w:hAnsi="Arial" w:cs="Arial"/>
              </w:rPr>
            </w:pPr>
            <w:r w:rsidRPr="00453DE2">
              <w:rPr>
                <w:rFonts w:ascii="Arial" w:hAnsi="Arial" w:cs="Arial"/>
              </w:rPr>
              <w:t>Outreach activities are necessary to establish parents’ trust with the staff and the service</w:t>
            </w:r>
          </w:p>
          <w:p w14:paraId="69936797" w14:textId="77777777" w:rsidR="008A4124" w:rsidRPr="00453DE2" w:rsidRDefault="008A4124" w:rsidP="00862F32">
            <w:pPr>
              <w:rPr>
                <w:rFonts w:ascii="Arial" w:hAnsi="Arial" w:cs="Arial"/>
                <w:i/>
                <w:iCs/>
              </w:rPr>
            </w:pPr>
            <w:r w:rsidRPr="00453DE2">
              <w:rPr>
                <w:rFonts w:ascii="Arial" w:hAnsi="Arial" w:cs="Arial"/>
                <w:i/>
                <w:iCs/>
              </w:rPr>
              <w:t>Information</w:t>
            </w:r>
          </w:p>
          <w:p w14:paraId="56F9FCB2" w14:textId="77777777" w:rsidR="008A4124" w:rsidRPr="00453DE2" w:rsidRDefault="008A4124" w:rsidP="00862F32">
            <w:pPr>
              <w:rPr>
                <w:rFonts w:ascii="Arial" w:hAnsi="Arial" w:cs="Arial"/>
              </w:rPr>
            </w:pPr>
            <w:r w:rsidRPr="00453DE2">
              <w:rPr>
                <w:rFonts w:ascii="Arial" w:hAnsi="Arial" w:cs="Arial"/>
              </w:rPr>
              <w:t>Outreach activities are necessary to inform parents about the benefits of ECEC for their child</w:t>
            </w:r>
          </w:p>
          <w:p w14:paraId="4F6027A2" w14:textId="77777777" w:rsidR="008A4124" w:rsidRPr="00453DE2" w:rsidRDefault="008A4124" w:rsidP="00862F32">
            <w:pPr>
              <w:rPr>
                <w:rFonts w:ascii="Arial" w:hAnsi="Arial" w:cs="Arial"/>
              </w:rPr>
            </w:pPr>
            <w:r w:rsidRPr="00453DE2">
              <w:rPr>
                <w:rFonts w:ascii="Arial" w:hAnsi="Arial" w:cs="Arial"/>
              </w:rPr>
              <w:t>(Better if the contact is established by individual rather than impersonal media like a letter box drop)</w:t>
            </w:r>
          </w:p>
          <w:p w14:paraId="36DD4C11" w14:textId="77777777" w:rsidR="008A4124" w:rsidRPr="00453DE2" w:rsidRDefault="008A4124" w:rsidP="00862F32">
            <w:pPr>
              <w:jc w:val="center"/>
              <w:rPr>
                <w:rFonts w:ascii="Arial" w:hAnsi="Arial" w:cs="Arial"/>
                <w:b/>
                <w:bCs/>
              </w:rPr>
            </w:pPr>
            <w:r w:rsidRPr="00453DE2">
              <w:rPr>
                <w:rFonts w:ascii="Arial" w:hAnsi="Arial" w:cs="Arial"/>
                <w:b/>
                <w:bCs/>
              </w:rPr>
              <w:t>Accessibility</w:t>
            </w:r>
          </w:p>
          <w:p w14:paraId="62BBF653" w14:textId="77777777" w:rsidR="008A4124" w:rsidRPr="00453DE2" w:rsidRDefault="008A4124" w:rsidP="00862F32">
            <w:pPr>
              <w:rPr>
                <w:rFonts w:ascii="Arial" w:hAnsi="Arial" w:cs="Arial"/>
                <w:b/>
                <w:bCs/>
                <w:i/>
                <w:iCs/>
              </w:rPr>
            </w:pPr>
            <w:r w:rsidRPr="00453DE2">
              <w:rPr>
                <w:rFonts w:ascii="Arial" w:hAnsi="Arial" w:cs="Arial"/>
                <w:b/>
                <w:bCs/>
                <w:i/>
                <w:iCs/>
              </w:rPr>
              <w:t>Proximity</w:t>
            </w:r>
          </w:p>
          <w:p w14:paraId="5FE5B94C" w14:textId="77777777" w:rsidR="008A4124" w:rsidRPr="00453DE2" w:rsidRDefault="008A4124" w:rsidP="00862F32">
            <w:pPr>
              <w:rPr>
                <w:rFonts w:ascii="Arial" w:hAnsi="Arial" w:cs="Arial"/>
              </w:rPr>
            </w:pPr>
            <w:r w:rsidRPr="00453DE2">
              <w:rPr>
                <w:rFonts w:ascii="Arial" w:hAnsi="Arial" w:cs="Arial"/>
              </w:rPr>
              <w:t>Free pick up and drop off bus are necessary</w:t>
            </w:r>
          </w:p>
          <w:p w14:paraId="0B028F13" w14:textId="77777777" w:rsidR="008A4124" w:rsidRPr="00453DE2" w:rsidRDefault="008A4124" w:rsidP="00862F32">
            <w:pPr>
              <w:jc w:val="center"/>
              <w:rPr>
                <w:rFonts w:ascii="Arial" w:hAnsi="Arial" w:cs="Arial"/>
                <w:b/>
                <w:bCs/>
              </w:rPr>
            </w:pPr>
            <w:r w:rsidRPr="00453DE2">
              <w:rPr>
                <w:rFonts w:ascii="Arial" w:hAnsi="Arial" w:cs="Arial"/>
                <w:b/>
                <w:bCs/>
              </w:rPr>
              <w:t>Affordability</w:t>
            </w:r>
          </w:p>
          <w:p w14:paraId="7C37860B" w14:textId="77777777" w:rsidR="008A4124" w:rsidRPr="00453DE2" w:rsidRDefault="008A4124" w:rsidP="00862F32">
            <w:pPr>
              <w:rPr>
                <w:rFonts w:ascii="Arial" w:hAnsi="Arial" w:cs="Arial"/>
              </w:rPr>
            </w:pPr>
            <w:r w:rsidRPr="00453DE2">
              <w:rPr>
                <w:rFonts w:ascii="Arial" w:hAnsi="Arial" w:cs="Arial"/>
                <w:b/>
                <w:bCs/>
                <w:i/>
                <w:iCs/>
              </w:rPr>
              <w:t>Cost</w:t>
            </w:r>
            <w:r w:rsidRPr="00453DE2">
              <w:rPr>
                <w:rFonts w:ascii="Arial" w:hAnsi="Arial" w:cs="Arial"/>
              </w:rPr>
              <w:t xml:space="preserve"> is an important barrier and redistributive strategies are necessary</w:t>
            </w:r>
          </w:p>
          <w:p w14:paraId="791E5266" w14:textId="77777777" w:rsidR="008A4124" w:rsidRPr="00453DE2" w:rsidRDefault="008A4124" w:rsidP="00862F32">
            <w:pPr>
              <w:rPr>
                <w:rFonts w:ascii="Arial" w:hAnsi="Arial" w:cs="Arial"/>
              </w:rPr>
            </w:pPr>
          </w:p>
          <w:p w14:paraId="1B4BFD61" w14:textId="77777777" w:rsidR="008A4124" w:rsidRPr="00453DE2" w:rsidRDefault="008A4124" w:rsidP="00862F32">
            <w:pPr>
              <w:jc w:val="center"/>
              <w:rPr>
                <w:rFonts w:ascii="Arial" w:hAnsi="Arial" w:cs="Arial"/>
                <w:b/>
                <w:bCs/>
              </w:rPr>
            </w:pPr>
            <w:r w:rsidRPr="00453DE2">
              <w:rPr>
                <w:rFonts w:ascii="Arial" w:hAnsi="Arial" w:cs="Arial"/>
                <w:b/>
                <w:bCs/>
              </w:rPr>
              <w:t>Socio-cultural</w:t>
            </w:r>
          </w:p>
          <w:p w14:paraId="4D44427C" w14:textId="77777777" w:rsidR="008A4124" w:rsidRPr="00453DE2" w:rsidRDefault="008A4124" w:rsidP="00862F32">
            <w:pPr>
              <w:rPr>
                <w:rFonts w:ascii="Arial" w:hAnsi="Arial" w:cs="Arial"/>
                <w:b/>
                <w:bCs/>
                <w:i/>
                <w:iCs/>
              </w:rPr>
            </w:pPr>
            <w:r w:rsidRPr="00453DE2">
              <w:rPr>
                <w:rFonts w:ascii="Arial" w:hAnsi="Arial" w:cs="Arial"/>
                <w:b/>
                <w:bCs/>
                <w:i/>
                <w:iCs/>
              </w:rPr>
              <w:t xml:space="preserve">Bureaucratic: </w:t>
            </w:r>
            <w:r w:rsidRPr="00453DE2">
              <w:rPr>
                <w:rFonts w:ascii="Arial" w:hAnsi="Arial" w:cs="Arial"/>
              </w:rPr>
              <w:t>Provide information in simple words or in a visual form is sometimes necessary</w:t>
            </w:r>
          </w:p>
          <w:p w14:paraId="4EB77D7E" w14:textId="77777777" w:rsidR="008A4124" w:rsidRPr="00453DE2" w:rsidRDefault="008A4124" w:rsidP="00862F32">
            <w:pPr>
              <w:rPr>
                <w:rFonts w:ascii="Arial" w:hAnsi="Arial" w:cs="Arial"/>
              </w:rPr>
            </w:pPr>
          </w:p>
          <w:p w14:paraId="70561A92" w14:textId="77777777" w:rsidR="008A4124" w:rsidRPr="00453DE2" w:rsidRDefault="008A4124" w:rsidP="00862F32">
            <w:pPr>
              <w:jc w:val="center"/>
              <w:rPr>
                <w:rFonts w:ascii="Arial" w:hAnsi="Arial" w:cs="Arial"/>
                <w:b/>
                <w:bCs/>
              </w:rPr>
            </w:pPr>
            <w:r w:rsidRPr="00453DE2">
              <w:rPr>
                <w:rFonts w:ascii="Arial" w:hAnsi="Arial" w:cs="Arial"/>
                <w:b/>
                <w:bCs/>
              </w:rPr>
              <w:t>Persistence</w:t>
            </w:r>
          </w:p>
          <w:p w14:paraId="32463E0A" w14:textId="77777777" w:rsidR="008A4124" w:rsidRPr="00453DE2" w:rsidRDefault="008A4124" w:rsidP="00862F32">
            <w:pPr>
              <w:rPr>
                <w:rFonts w:ascii="Arial" w:hAnsi="Arial" w:cs="Arial"/>
              </w:rPr>
            </w:pPr>
            <w:r w:rsidRPr="00453DE2">
              <w:rPr>
                <w:rFonts w:ascii="Arial" w:hAnsi="Arial" w:cs="Arial"/>
              </w:rPr>
              <w:t>Allowing parents to stay some times with the child when they arrive can favor perceived safeness</w:t>
            </w:r>
          </w:p>
          <w:p w14:paraId="4BC6C7CB" w14:textId="77777777" w:rsidR="008A4124" w:rsidRPr="00453DE2" w:rsidRDefault="008A4124" w:rsidP="00862F32">
            <w:pPr>
              <w:rPr>
                <w:rFonts w:ascii="Arial" w:hAnsi="Arial" w:cs="Arial"/>
              </w:rPr>
            </w:pPr>
            <w:r w:rsidRPr="00453DE2">
              <w:rPr>
                <w:rFonts w:ascii="Arial" w:hAnsi="Arial" w:cs="Arial"/>
                <w:b/>
                <w:bCs/>
                <w:i/>
                <w:iCs/>
              </w:rPr>
              <w:t xml:space="preserve">Integration </w:t>
            </w:r>
            <w:r w:rsidRPr="00453DE2">
              <w:rPr>
                <w:rFonts w:ascii="Arial" w:hAnsi="Arial" w:cs="Arial"/>
              </w:rPr>
              <w:t>Parents need to be involved in a sustainable relationship with the staff; they are invited to events</w:t>
            </w:r>
          </w:p>
        </w:tc>
        <w:tc>
          <w:tcPr>
            <w:tcW w:w="2298" w:type="dxa"/>
          </w:tcPr>
          <w:p w14:paraId="23EB9F7F"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2152A26E" w14:textId="77777777" w:rsidR="008A4124" w:rsidRPr="00453DE2" w:rsidRDefault="008A4124" w:rsidP="00862F32">
            <w:pPr>
              <w:rPr>
                <w:rFonts w:ascii="Arial" w:hAnsi="Arial" w:cs="Arial"/>
              </w:rPr>
            </w:pPr>
            <w:r w:rsidRPr="00453DE2">
              <w:rPr>
                <w:rFonts w:ascii="Arial" w:hAnsi="Arial" w:cs="Arial"/>
              </w:rPr>
              <w:t>52,3% of the maximum quality score</w:t>
            </w:r>
          </w:p>
          <w:p w14:paraId="7A2E20E3" w14:textId="77777777" w:rsidR="008A4124" w:rsidRDefault="008A4124" w:rsidP="00862F32">
            <w:pPr>
              <w:rPr>
                <w:rFonts w:ascii="Arial" w:hAnsi="Arial" w:cs="Arial"/>
                <w:b/>
                <w:bCs/>
              </w:rPr>
            </w:pPr>
          </w:p>
          <w:p w14:paraId="56B096E1" w14:textId="77777777" w:rsidR="008A4124" w:rsidRPr="000B20A8" w:rsidRDefault="008A4124" w:rsidP="00862F32">
            <w:pPr>
              <w:rPr>
                <w:rFonts w:ascii="Arial" w:hAnsi="Arial" w:cs="Arial"/>
                <w:color w:val="FF0000"/>
              </w:rPr>
            </w:pPr>
          </w:p>
          <w:p w14:paraId="4F991DAA" w14:textId="77777777" w:rsidR="008A4124" w:rsidRPr="00DC43C7" w:rsidRDefault="008A4124" w:rsidP="00862F32">
            <w:pPr>
              <w:rPr>
                <w:rFonts w:ascii="Arial" w:hAnsi="Arial" w:cs="Arial"/>
                <w:i/>
                <w:iCs/>
              </w:rPr>
            </w:pPr>
            <w:r w:rsidRPr="00DC43C7">
              <w:rPr>
                <w:rFonts w:ascii="Arial" w:hAnsi="Arial" w:cs="Arial"/>
                <w:i/>
                <w:iCs/>
              </w:rPr>
              <w:t>Sampling method:</w:t>
            </w:r>
          </w:p>
          <w:p w14:paraId="4013DA20" w14:textId="77777777" w:rsidR="008A4124" w:rsidRPr="00DC43C7" w:rsidRDefault="008A4124" w:rsidP="00862F32">
            <w:pPr>
              <w:rPr>
                <w:rFonts w:ascii="Arial" w:hAnsi="Arial" w:cs="Arial"/>
              </w:rPr>
            </w:pPr>
            <w:r w:rsidRPr="00DC43C7">
              <w:rPr>
                <w:rFonts w:ascii="Arial" w:hAnsi="Arial" w:cs="Arial"/>
              </w:rPr>
              <w:lastRenderedPageBreak/>
              <w:t>Nonrandom: Purposive sampling (centers are recruited based on their reputation of being inclusive)</w:t>
            </w:r>
          </w:p>
          <w:p w14:paraId="54A3CF85" w14:textId="77777777" w:rsidR="008A4124" w:rsidRPr="00DC43C7" w:rsidRDefault="008A4124" w:rsidP="00862F32">
            <w:pPr>
              <w:rPr>
                <w:rFonts w:ascii="Arial" w:hAnsi="Arial" w:cs="Arial"/>
              </w:rPr>
            </w:pPr>
          </w:p>
          <w:p w14:paraId="2B5D0F9D" w14:textId="77777777" w:rsidR="008A4124" w:rsidRPr="00DC43C7" w:rsidRDefault="008A4124" w:rsidP="00862F32">
            <w:pPr>
              <w:rPr>
                <w:rFonts w:ascii="Arial" w:hAnsi="Arial" w:cs="Arial"/>
                <w:i/>
                <w:iCs/>
              </w:rPr>
            </w:pPr>
            <w:r w:rsidRPr="00DC43C7">
              <w:rPr>
                <w:rFonts w:ascii="Arial" w:hAnsi="Arial" w:cs="Arial"/>
                <w:i/>
                <w:iCs/>
              </w:rPr>
              <w:t>Targeting</w:t>
            </w:r>
          </w:p>
          <w:p w14:paraId="2C2CBBE6" w14:textId="77777777" w:rsidR="008A4124" w:rsidRPr="00DC43C7" w:rsidRDefault="008A4124" w:rsidP="00862F32">
            <w:pPr>
              <w:rPr>
                <w:rFonts w:ascii="Arial" w:hAnsi="Arial" w:cs="Arial"/>
              </w:rPr>
            </w:pPr>
            <w:r w:rsidRPr="00DC43C7">
              <w:rPr>
                <w:rFonts w:ascii="Arial" w:hAnsi="Arial" w:cs="Arial"/>
              </w:rPr>
              <w:t>1)not representative</w:t>
            </w:r>
          </w:p>
          <w:p w14:paraId="4B31336E" w14:textId="77777777" w:rsidR="008A4124" w:rsidRPr="00DC43C7" w:rsidRDefault="008A4124" w:rsidP="00862F32">
            <w:pPr>
              <w:rPr>
                <w:rFonts w:ascii="Arial" w:hAnsi="Arial" w:cs="Arial"/>
              </w:rPr>
            </w:pPr>
            <w:r w:rsidRPr="00DC43C7">
              <w:rPr>
                <w:rFonts w:ascii="Arial" w:hAnsi="Arial" w:cs="Arial"/>
              </w:rPr>
              <w:t>2)No additional justification</w:t>
            </w:r>
          </w:p>
          <w:p w14:paraId="398EEABD" w14:textId="77777777" w:rsidR="008A4124" w:rsidRPr="00453DE2" w:rsidRDefault="008A4124" w:rsidP="00862F32">
            <w:pPr>
              <w:rPr>
                <w:rFonts w:ascii="Arial" w:hAnsi="Arial" w:cs="Arial"/>
                <w:b/>
                <w:bCs/>
              </w:rPr>
            </w:pPr>
          </w:p>
          <w:p w14:paraId="3AD01E17" w14:textId="77777777" w:rsidR="008A4124" w:rsidRPr="00453DE2" w:rsidRDefault="008A4124" w:rsidP="00862F32">
            <w:pPr>
              <w:rPr>
                <w:rFonts w:ascii="Arial" w:hAnsi="Arial" w:cs="Arial"/>
                <w:b/>
                <w:bCs/>
              </w:rPr>
            </w:pPr>
            <w:r w:rsidRPr="00453DE2">
              <w:rPr>
                <w:rFonts w:ascii="Arial" w:hAnsi="Arial" w:cs="Arial"/>
                <w:b/>
                <w:bCs/>
              </w:rPr>
              <w:t>Internal validity</w:t>
            </w:r>
          </w:p>
          <w:p w14:paraId="5D1F327E" w14:textId="77777777" w:rsidR="008A4124" w:rsidRPr="00453DE2" w:rsidRDefault="008A4124" w:rsidP="00862F32">
            <w:pPr>
              <w:rPr>
                <w:rFonts w:ascii="Arial" w:hAnsi="Arial" w:cs="Arial"/>
              </w:rPr>
            </w:pPr>
            <w:r w:rsidRPr="00453DE2">
              <w:rPr>
                <w:rFonts w:ascii="Arial" w:hAnsi="Arial" w:cs="Arial"/>
              </w:rPr>
              <w:t xml:space="preserve">No triangulation and only based on one source of declarative measures. Only stakeholder’s perspective </w:t>
            </w:r>
          </w:p>
          <w:p w14:paraId="10E0F952" w14:textId="77777777" w:rsidR="008A4124" w:rsidRPr="00453DE2" w:rsidRDefault="008A4124" w:rsidP="00862F32">
            <w:pPr>
              <w:rPr>
                <w:rFonts w:ascii="Arial" w:hAnsi="Arial" w:cs="Arial"/>
                <w:b/>
                <w:bCs/>
              </w:rPr>
            </w:pPr>
            <w:r w:rsidRPr="00453DE2">
              <w:rPr>
                <w:rFonts w:ascii="Arial" w:hAnsi="Arial" w:cs="Arial"/>
              </w:rPr>
              <w:t xml:space="preserve">But details about the analytical procedure  </w:t>
            </w:r>
          </w:p>
        </w:tc>
      </w:tr>
      <w:tr w:rsidR="008A4124" w:rsidRPr="00453DE2" w14:paraId="05A2032E" w14:textId="77777777" w:rsidTr="00862F32">
        <w:trPr>
          <w:trHeight w:val="513"/>
        </w:trPr>
        <w:tc>
          <w:tcPr>
            <w:tcW w:w="2062" w:type="dxa"/>
          </w:tcPr>
          <w:p w14:paraId="4B678763" w14:textId="77777777" w:rsidR="008A4124" w:rsidRPr="00453DE2" w:rsidRDefault="008A4124" w:rsidP="00862F32">
            <w:r w:rsidRPr="005A3D80">
              <w:rPr>
                <w:rFonts w:ascii="Arial" w:hAnsi="Arial" w:cs="Arial"/>
                <w:color w:val="000000"/>
                <w:sz w:val="20"/>
                <w:szCs w:val="20"/>
              </w:rPr>
              <w:lastRenderedPageBreak/>
              <w:t xml:space="preserve">Farfan-Portet, M., Lorant, V., &amp; Petrella, F. (2011). </w:t>
            </w:r>
            <w:r w:rsidRPr="00453DE2">
              <w:rPr>
                <w:rFonts w:ascii="Arial" w:hAnsi="Arial" w:cs="Arial"/>
                <w:color w:val="000000"/>
                <w:sz w:val="20"/>
                <w:szCs w:val="20"/>
              </w:rPr>
              <w:t xml:space="preserve">Access to childcare services: The role of </w:t>
            </w:r>
            <w:r w:rsidRPr="00453DE2">
              <w:rPr>
                <w:rFonts w:ascii="Arial" w:hAnsi="Arial" w:cs="Arial"/>
                <w:color w:val="000000"/>
                <w:sz w:val="20"/>
                <w:szCs w:val="20"/>
              </w:rPr>
              <w:lastRenderedPageBreak/>
              <w:t>demand and supply-side policies. Population Research and Policy Review, 30(2), 165-183. doi:10.1007/s11113-010-9184-z</w:t>
            </w:r>
          </w:p>
          <w:p w14:paraId="5DC1C4FE" w14:textId="77777777" w:rsidR="008A4124" w:rsidRPr="00453DE2" w:rsidRDefault="008A4124" w:rsidP="00862F32">
            <w:pPr>
              <w:rPr>
                <w:rFonts w:ascii="Arial" w:hAnsi="Arial" w:cs="Arial"/>
                <w:color w:val="222222"/>
              </w:rPr>
            </w:pPr>
          </w:p>
        </w:tc>
        <w:tc>
          <w:tcPr>
            <w:tcW w:w="2078" w:type="dxa"/>
          </w:tcPr>
          <w:p w14:paraId="6DAF30EB" w14:textId="77777777" w:rsidR="008A4124" w:rsidRPr="00453DE2" w:rsidRDefault="008A4124" w:rsidP="00862F32">
            <w:pPr>
              <w:rPr>
                <w:rFonts w:ascii="Arial" w:hAnsi="Arial" w:cs="Arial"/>
                <w:b/>
                <w:bCs/>
              </w:rPr>
            </w:pPr>
            <w:r w:rsidRPr="00453DE2">
              <w:rPr>
                <w:rFonts w:ascii="Arial" w:hAnsi="Arial" w:cs="Arial"/>
                <w:b/>
                <w:bCs/>
              </w:rPr>
              <w:lastRenderedPageBreak/>
              <w:t>Topic/ research question</w:t>
            </w:r>
          </w:p>
          <w:p w14:paraId="74F48FBE" w14:textId="77777777" w:rsidR="008A4124" w:rsidRPr="00453DE2" w:rsidRDefault="008A4124" w:rsidP="00862F32">
            <w:pPr>
              <w:rPr>
                <w:rFonts w:ascii="Arial" w:hAnsi="Arial" w:cs="Arial"/>
              </w:rPr>
            </w:pPr>
            <w:r w:rsidRPr="00453DE2">
              <w:rPr>
                <w:rFonts w:ascii="Arial" w:hAnsi="Arial" w:cs="Arial"/>
              </w:rPr>
              <w:t xml:space="preserve">What is the impact of demand-side </w:t>
            </w:r>
            <w:r w:rsidRPr="00453DE2">
              <w:rPr>
                <w:rFonts w:ascii="Arial" w:hAnsi="Arial" w:cs="Arial"/>
              </w:rPr>
              <w:lastRenderedPageBreak/>
              <w:t>(tax deduction) and supply-side (increase in provision) reforms on the use of formal childcare by low-income families?</w:t>
            </w:r>
          </w:p>
          <w:p w14:paraId="653B6D46" w14:textId="77777777" w:rsidR="008A4124" w:rsidRPr="00453DE2" w:rsidRDefault="008A4124" w:rsidP="00862F32">
            <w:pPr>
              <w:rPr>
                <w:rFonts w:ascii="Arial" w:hAnsi="Arial" w:cs="Arial"/>
                <w:b/>
                <w:bCs/>
              </w:rPr>
            </w:pPr>
          </w:p>
          <w:p w14:paraId="33DBFD02" w14:textId="77777777" w:rsidR="008A4124" w:rsidRPr="00453DE2" w:rsidRDefault="008A4124" w:rsidP="00862F32">
            <w:pPr>
              <w:rPr>
                <w:rFonts w:ascii="Arial" w:hAnsi="Arial" w:cs="Arial"/>
                <w:b/>
                <w:bCs/>
              </w:rPr>
            </w:pPr>
          </w:p>
          <w:p w14:paraId="198602C1" w14:textId="77777777" w:rsidR="008A4124" w:rsidRPr="00453DE2" w:rsidRDefault="008A4124" w:rsidP="00862F32">
            <w:pPr>
              <w:rPr>
                <w:rFonts w:ascii="Arial" w:hAnsi="Arial" w:cs="Arial"/>
                <w:b/>
                <w:bCs/>
              </w:rPr>
            </w:pPr>
            <w:r w:rsidRPr="00453DE2">
              <w:rPr>
                <w:rFonts w:ascii="Arial" w:hAnsi="Arial" w:cs="Arial"/>
                <w:b/>
                <w:bCs/>
              </w:rPr>
              <w:t>What is the scale of analysis?</w:t>
            </w:r>
          </w:p>
          <w:p w14:paraId="45247576" w14:textId="77777777" w:rsidR="008A4124" w:rsidRPr="00453DE2" w:rsidRDefault="008A4124" w:rsidP="00862F32">
            <w:pPr>
              <w:rPr>
                <w:rFonts w:ascii="Arial" w:hAnsi="Arial" w:cs="Arial"/>
                <w:color w:val="FF0000"/>
              </w:rPr>
            </w:pPr>
            <w:r>
              <w:rPr>
                <w:rFonts w:ascii="Arial" w:hAnsi="Arial" w:cs="Arial"/>
              </w:rPr>
              <w:t>All 3 regions of Belgium</w:t>
            </w:r>
          </w:p>
          <w:p w14:paraId="22BB176C" w14:textId="77777777" w:rsidR="008A4124" w:rsidRPr="00453DE2" w:rsidRDefault="008A4124" w:rsidP="00862F32">
            <w:pPr>
              <w:rPr>
                <w:rFonts w:ascii="Arial" w:hAnsi="Arial" w:cs="Arial"/>
              </w:rPr>
            </w:pPr>
          </w:p>
          <w:p w14:paraId="7E7E3EC1" w14:textId="77777777" w:rsidR="008A4124" w:rsidRPr="00453DE2" w:rsidRDefault="008A4124" w:rsidP="00862F32">
            <w:pPr>
              <w:rPr>
                <w:rFonts w:ascii="Arial" w:hAnsi="Arial" w:cs="Arial"/>
              </w:rPr>
            </w:pPr>
          </w:p>
          <w:p w14:paraId="4C3A7EFA" w14:textId="77777777" w:rsidR="008A4124" w:rsidRPr="00453DE2" w:rsidRDefault="008A4124" w:rsidP="00862F32">
            <w:pPr>
              <w:rPr>
                <w:rFonts w:ascii="Arial" w:hAnsi="Arial" w:cs="Arial"/>
                <w:i/>
                <w:iCs/>
              </w:rPr>
            </w:pPr>
            <w:r w:rsidRPr="00453DE2">
              <w:rPr>
                <w:rFonts w:ascii="Arial" w:hAnsi="Arial" w:cs="Arial"/>
                <w:i/>
                <w:iCs/>
              </w:rPr>
              <w:t>Details about the scale of analysis</w:t>
            </w:r>
          </w:p>
          <w:p w14:paraId="7B26293D" w14:textId="77777777" w:rsidR="008A4124" w:rsidRPr="00453DE2" w:rsidRDefault="008A4124" w:rsidP="00862F32">
            <w:pPr>
              <w:rPr>
                <w:rFonts w:ascii="Arial" w:hAnsi="Arial" w:cs="Arial"/>
              </w:rPr>
            </w:pPr>
            <w:r w:rsidRPr="00453DE2">
              <w:rPr>
                <w:rFonts w:ascii="Arial" w:hAnsi="Arial" w:cs="Arial"/>
              </w:rPr>
              <w:t>General Belgium population</w:t>
            </w:r>
            <w:r>
              <w:rPr>
                <w:rFonts w:ascii="Arial" w:hAnsi="Arial" w:cs="Arial"/>
              </w:rPr>
              <w:t xml:space="preserve"> in Brussels, Flemish and Walloon regions</w:t>
            </w:r>
          </w:p>
          <w:p w14:paraId="020902FF" w14:textId="77777777" w:rsidR="008A4124" w:rsidRPr="00453DE2" w:rsidRDefault="008A4124" w:rsidP="00862F32">
            <w:pPr>
              <w:rPr>
                <w:rFonts w:ascii="Arial" w:hAnsi="Arial" w:cs="Arial"/>
                <w:b/>
                <w:bCs/>
              </w:rPr>
            </w:pPr>
          </w:p>
          <w:p w14:paraId="2EC4B19A" w14:textId="77777777" w:rsidR="008A4124" w:rsidRPr="00453DE2" w:rsidRDefault="008A4124" w:rsidP="00862F32">
            <w:pPr>
              <w:rPr>
                <w:rFonts w:ascii="Arial" w:hAnsi="Arial" w:cs="Arial"/>
                <w:b/>
                <w:bCs/>
              </w:rPr>
            </w:pPr>
            <w:r w:rsidRPr="00453DE2">
              <w:rPr>
                <w:rFonts w:ascii="Arial" w:hAnsi="Arial" w:cs="Arial"/>
                <w:b/>
                <w:bCs/>
              </w:rPr>
              <w:t>How “underprivileged families” is defined?</w:t>
            </w:r>
          </w:p>
          <w:p w14:paraId="4ADE26EE" w14:textId="77777777" w:rsidR="008A4124" w:rsidRPr="00DC4CF5" w:rsidRDefault="008A4124" w:rsidP="00862F32">
            <w:pPr>
              <w:rPr>
                <w:rFonts w:ascii="Arial" w:hAnsi="Arial" w:cs="Arial"/>
              </w:rPr>
            </w:pPr>
            <w:r w:rsidRPr="00453DE2">
              <w:rPr>
                <w:rFonts w:ascii="Arial" w:hAnsi="Arial" w:cs="Arial"/>
              </w:rPr>
              <w:t>Low-income parents</w:t>
            </w:r>
          </w:p>
        </w:tc>
        <w:tc>
          <w:tcPr>
            <w:tcW w:w="2846" w:type="dxa"/>
          </w:tcPr>
          <w:p w14:paraId="47885BF7" w14:textId="77777777" w:rsidR="008A4124" w:rsidRPr="00453DE2" w:rsidRDefault="008A4124" w:rsidP="00862F32">
            <w:pPr>
              <w:rPr>
                <w:rFonts w:ascii="Arial" w:hAnsi="Arial" w:cs="Arial"/>
              </w:rPr>
            </w:pPr>
            <w:r w:rsidRPr="00453DE2">
              <w:rPr>
                <w:rFonts w:ascii="Arial" w:hAnsi="Arial" w:cs="Arial"/>
                <w:b/>
                <w:bCs/>
              </w:rPr>
              <w:lastRenderedPageBreak/>
              <w:t xml:space="preserve">Country </w:t>
            </w:r>
            <w:r w:rsidRPr="00453DE2">
              <w:rPr>
                <w:rFonts w:ascii="Arial" w:hAnsi="Arial" w:cs="Arial"/>
              </w:rPr>
              <w:t>Belgium</w:t>
            </w:r>
          </w:p>
          <w:p w14:paraId="553CF4F6" w14:textId="77777777" w:rsidR="008A4124" w:rsidRPr="00453DE2" w:rsidRDefault="008A4124" w:rsidP="00862F32">
            <w:pPr>
              <w:rPr>
                <w:rFonts w:ascii="Arial" w:hAnsi="Arial" w:cs="Arial"/>
              </w:rPr>
            </w:pPr>
          </w:p>
          <w:p w14:paraId="1E8E603B" w14:textId="77777777" w:rsidR="008A4124" w:rsidRPr="00453DE2" w:rsidRDefault="008A4124" w:rsidP="00862F32">
            <w:pPr>
              <w:rPr>
                <w:rFonts w:ascii="Arial" w:hAnsi="Arial" w:cs="Arial"/>
              </w:rPr>
            </w:pPr>
            <w:r w:rsidRPr="00453DE2">
              <w:rPr>
                <w:rFonts w:ascii="Arial" w:hAnsi="Arial" w:cs="Arial"/>
                <w:b/>
                <w:bCs/>
              </w:rPr>
              <w:t xml:space="preserve">Age of children </w:t>
            </w:r>
            <w:r w:rsidRPr="00453DE2">
              <w:rPr>
                <w:rFonts w:ascii="Arial" w:hAnsi="Arial" w:cs="Arial"/>
              </w:rPr>
              <w:t>0-3</w:t>
            </w:r>
          </w:p>
          <w:p w14:paraId="570E6943" w14:textId="77777777" w:rsidR="008A4124" w:rsidRPr="00453DE2" w:rsidRDefault="008A4124" w:rsidP="00862F32">
            <w:pPr>
              <w:rPr>
                <w:rFonts w:ascii="Arial" w:hAnsi="Arial" w:cs="Arial"/>
              </w:rPr>
            </w:pPr>
          </w:p>
          <w:p w14:paraId="5EE90129" w14:textId="77777777" w:rsidR="008A4124" w:rsidRPr="00453DE2" w:rsidRDefault="008A4124" w:rsidP="00862F32">
            <w:pPr>
              <w:rPr>
                <w:rFonts w:ascii="Arial" w:hAnsi="Arial" w:cs="Arial"/>
              </w:rPr>
            </w:pPr>
            <w:r w:rsidRPr="00453DE2">
              <w:rPr>
                <w:rFonts w:ascii="Arial" w:hAnsi="Arial" w:cs="Arial"/>
                <w:b/>
                <w:bCs/>
              </w:rPr>
              <w:lastRenderedPageBreak/>
              <w:t>Nature of observations:</w:t>
            </w:r>
          </w:p>
          <w:p w14:paraId="2BDE6939" w14:textId="77777777" w:rsidR="008A4124" w:rsidRPr="00453DE2" w:rsidRDefault="008A4124" w:rsidP="00862F32">
            <w:pPr>
              <w:rPr>
                <w:rFonts w:ascii="Arial" w:hAnsi="Arial" w:cs="Arial"/>
              </w:rPr>
            </w:pPr>
            <w:r w:rsidRPr="00453DE2">
              <w:rPr>
                <w:rFonts w:ascii="Arial" w:hAnsi="Arial" w:cs="Arial"/>
              </w:rPr>
              <w:t>parents</w:t>
            </w:r>
          </w:p>
          <w:p w14:paraId="0E7775B2" w14:textId="77777777" w:rsidR="008A4124" w:rsidRPr="00453DE2" w:rsidRDefault="008A4124" w:rsidP="00862F32">
            <w:pPr>
              <w:rPr>
                <w:rFonts w:ascii="Arial" w:hAnsi="Arial" w:cs="Arial"/>
                <w:b/>
                <w:bCs/>
              </w:rPr>
            </w:pPr>
          </w:p>
          <w:p w14:paraId="17EAD3CE" w14:textId="77777777" w:rsidR="008A4124" w:rsidRPr="00453DE2" w:rsidRDefault="008A4124" w:rsidP="00862F32">
            <w:pPr>
              <w:rPr>
                <w:rFonts w:ascii="Arial" w:hAnsi="Arial" w:cs="Arial"/>
              </w:rPr>
            </w:pPr>
            <w:r w:rsidRPr="00453DE2">
              <w:rPr>
                <w:rFonts w:ascii="Arial" w:hAnsi="Arial" w:cs="Arial"/>
                <w:b/>
                <w:bCs/>
              </w:rPr>
              <w:t xml:space="preserve">N= </w:t>
            </w:r>
            <w:r w:rsidRPr="00453DE2">
              <w:rPr>
                <w:rFonts w:ascii="Arial" w:hAnsi="Arial" w:cs="Arial"/>
              </w:rPr>
              <w:t>264 456 (min)</w:t>
            </w:r>
          </w:p>
          <w:p w14:paraId="26CC4AC6" w14:textId="77777777" w:rsidR="008A4124" w:rsidRPr="00453DE2" w:rsidRDefault="008A4124" w:rsidP="00862F32">
            <w:pPr>
              <w:rPr>
                <w:rFonts w:ascii="Arial" w:hAnsi="Arial" w:cs="Arial"/>
                <w:b/>
                <w:bCs/>
              </w:rPr>
            </w:pPr>
          </w:p>
          <w:p w14:paraId="065D459B" w14:textId="77777777" w:rsidR="008A4124" w:rsidRPr="00453DE2" w:rsidRDefault="008A4124" w:rsidP="00862F32">
            <w:pPr>
              <w:rPr>
                <w:rFonts w:ascii="Arial" w:hAnsi="Arial" w:cs="Arial"/>
              </w:rPr>
            </w:pPr>
            <w:r w:rsidRPr="00453DE2">
              <w:rPr>
                <w:rFonts w:ascii="Arial" w:hAnsi="Arial" w:cs="Arial"/>
                <w:b/>
                <w:bCs/>
              </w:rPr>
              <w:t xml:space="preserve">Type of article: </w:t>
            </w:r>
            <w:r w:rsidRPr="00453DE2">
              <w:rPr>
                <w:rFonts w:ascii="Arial" w:hAnsi="Arial" w:cs="Arial"/>
              </w:rPr>
              <w:t xml:space="preserve">quantitative </w:t>
            </w:r>
          </w:p>
          <w:p w14:paraId="4343FD36" w14:textId="77777777" w:rsidR="008A4124" w:rsidRPr="00453DE2" w:rsidRDefault="008A4124" w:rsidP="00862F32">
            <w:pPr>
              <w:rPr>
                <w:rFonts w:ascii="Arial" w:hAnsi="Arial" w:cs="Arial"/>
                <w:b/>
                <w:bCs/>
              </w:rPr>
            </w:pPr>
          </w:p>
          <w:p w14:paraId="2255D969" w14:textId="77777777" w:rsidR="008A4124" w:rsidRPr="00453DE2" w:rsidRDefault="008A4124" w:rsidP="00862F32">
            <w:pPr>
              <w:rPr>
                <w:rFonts w:ascii="Arial" w:hAnsi="Arial" w:cs="Arial"/>
              </w:rPr>
            </w:pPr>
            <w:r w:rsidRPr="00453DE2">
              <w:rPr>
                <w:rFonts w:ascii="Arial" w:hAnsi="Arial" w:cs="Arial"/>
                <w:b/>
                <w:bCs/>
              </w:rPr>
              <w:t xml:space="preserve">Research design: </w:t>
            </w:r>
            <w:r w:rsidRPr="00453DE2">
              <w:rPr>
                <w:rFonts w:ascii="Arial" w:hAnsi="Arial" w:cs="Arial"/>
              </w:rPr>
              <w:t>quasi experimental - correlational pre post design</w:t>
            </w:r>
          </w:p>
          <w:p w14:paraId="52824DFC" w14:textId="77777777" w:rsidR="008A4124" w:rsidRPr="00453DE2" w:rsidRDefault="008A4124" w:rsidP="00862F32">
            <w:pPr>
              <w:rPr>
                <w:rFonts w:ascii="Arial" w:hAnsi="Arial" w:cs="Arial"/>
                <w:b/>
                <w:bCs/>
              </w:rPr>
            </w:pPr>
          </w:p>
          <w:p w14:paraId="6BF6A944" w14:textId="77777777" w:rsidR="008A4124" w:rsidRPr="00453DE2" w:rsidRDefault="008A4124" w:rsidP="00862F32">
            <w:pPr>
              <w:rPr>
                <w:rFonts w:ascii="Arial" w:hAnsi="Arial" w:cs="Arial"/>
              </w:rPr>
            </w:pPr>
          </w:p>
        </w:tc>
        <w:tc>
          <w:tcPr>
            <w:tcW w:w="2243" w:type="dxa"/>
          </w:tcPr>
          <w:p w14:paraId="70C8850B" w14:textId="77777777" w:rsidR="008A4124" w:rsidRPr="00453DE2" w:rsidRDefault="008A4124" w:rsidP="00862F32">
            <w:pPr>
              <w:rPr>
                <w:rFonts w:ascii="Arial" w:hAnsi="Arial" w:cs="Arial"/>
              </w:rPr>
            </w:pPr>
            <w:r w:rsidRPr="00453DE2">
              <w:rPr>
                <w:rFonts w:ascii="Arial" w:hAnsi="Arial" w:cs="Arial"/>
                <w:b/>
                <w:bCs/>
              </w:rPr>
              <w:lastRenderedPageBreak/>
              <w:t xml:space="preserve">Barriers: </w:t>
            </w:r>
            <w:r w:rsidRPr="00453DE2">
              <w:rPr>
                <w:rFonts w:ascii="Arial" w:hAnsi="Arial" w:cs="Arial"/>
              </w:rPr>
              <w:t>Availability; affordability</w:t>
            </w:r>
          </w:p>
          <w:p w14:paraId="57A4F433" w14:textId="77777777" w:rsidR="008A4124" w:rsidRPr="00453DE2" w:rsidRDefault="008A4124" w:rsidP="00862F32">
            <w:pPr>
              <w:rPr>
                <w:rFonts w:ascii="Arial" w:hAnsi="Arial" w:cs="Arial"/>
                <w:b/>
                <w:bCs/>
              </w:rPr>
            </w:pPr>
          </w:p>
          <w:p w14:paraId="6E393672" w14:textId="77777777" w:rsidR="008A4124" w:rsidRPr="00453DE2" w:rsidRDefault="008A4124" w:rsidP="00862F32">
            <w:pPr>
              <w:rPr>
                <w:rFonts w:ascii="Arial" w:hAnsi="Arial" w:cs="Arial"/>
              </w:rPr>
            </w:pPr>
            <w:r w:rsidRPr="00453DE2">
              <w:rPr>
                <w:rFonts w:ascii="Arial" w:hAnsi="Arial" w:cs="Arial"/>
                <w:b/>
                <w:bCs/>
              </w:rPr>
              <w:lastRenderedPageBreak/>
              <w:t>How is the barrier measured?</w:t>
            </w:r>
          </w:p>
          <w:p w14:paraId="23EA9F2A" w14:textId="77777777" w:rsidR="008A4124" w:rsidRPr="00453DE2" w:rsidRDefault="008A4124" w:rsidP="00862F32">
            <w:pPr>
              <w:rPr>
                <w:rFonts w:ascii="Arial" w:hAnsi="Arial" w:cs="Arial"/>
              </w:rPr>
            </w:pPr>
            <w:r w:rsidRPr="00453DE2">
              <w:rPr>
                <w:rFonts w:ascii="Arial" w:hAnsi="Arial" w:cs="Arial"/>
                <w:i/>
                <w:iCs/>
              </w:rPr>
              <w:t>Availability:</w:t>
            </w:r>
            <w:r w:rsidRPr="00453DE2">
              <w:rPr>
                <w:rFonts w:ascii="Arial" w:hAnsi="Arial" w:cs="Arial"/>
              </w:rPr>
              <w:t xml:space="preserve"> relationship places creation-use of tax deduction across income quintile households</w:t>
            </w:r>
          </w:p>
          <w:p w14:paraId="7AE8C986" w14:textId="77777777" w:rsidR="008A4124" w:rsidRPr="00453DE2" w:rsidRDefault="008A4124" w:rsidP="00862F32">
            <w:pPr>
              <w:rPr>
                <w:rFonts w:ascii="Arial" w:hAnsi="Arial" w:cs="Arial"/>
              </w:rPr>
            </w:pPr>
            <w:r w:rsidRPr="00453DE2">
              <w:rPr>
                <w:rFonts w:ascii="Arial" w:hAnsi="Arial" w:cs="Arial"/>
                <w:i/>
                <w:iCs/>
              </w:rPr>
              <w:t>Affordability</w:t>
            </w:r>
            <w:r w:rsidRPr="00453DE2">
              <w:rPr>
                <w:rFonts w:ascii="Arial" w:hAnsi="Arial" w:cs="Arial"/>
              </w:rPr>
              <w:t>: relationship increased subsidies-use of tax deduction across income quintile households</w:t>
            </w:r>
          </w:p>
          <w:p w14:paraId="4F880D85" w14:textId="77777777" w:rsidR="008A4124" w:rsidRPr="00453DE2" w:rsidRDefault="008A4124" w:rsidP="00862F32">
            <w:pPr>
              <w:rPr>
                <w:rFonts w:ascii="Arial" w:hAnsi="Arial" w:cs="Arial"/>
              </w:rPr>
            </w:pPr>
          </w:p>
          <w:p w14:paraId="317B7A43" w14:textId="77777777" w:rsidR="008A4124" w:rsidRPr="00453DE2" w:rsidRDefault="008A4124" w:rsidP="00862F32">
            <w:pPr>
              <w:rPr>
                <w:rFonts w:ascii="Arial" w:hAnsi="Arial" w:cs="Arial"/>
                <w:b/>
                <w:bCs/>
              </w:rPr>
            </w:pPr>
          </w:p>
          <w:p w14:paraId="690E3919" w14:textId="77777777" w:rsidR="008A4124" w:rsidRPr="00453DE2" w:rsidRDefault="008A4124" w:rsidP="00862F32">
            <w:pPr>
              <w:rPr>
                <w:rFonts w:ascii="Arial" w:hAnsi="Arial" w:cs="Arial"/>
                <w:b/>
                <w:bCs/>
              </w:rPr>
            </w:pPr>
            <w:r w:rsidRPr="00453DE2">
              <w:rPr>
                <w:rFonts w:ascii="Arial" w:hAnsi="Arial" w:cs="Arial"/>
                <w:b/>
                <w:bCs/>
              </w:rPr>
              <w:t>Main outcome(s):</w:t>
            </w:r>
          </w:p>
          <w:p w14:paraId="61B16F56" w14:textId="77777777" w:rsidR="008A4124" w:rsidRPr="00453DE2" w:rsidRDefault="008A4124" w:rsidP="00862F32">
            <w:pPr>
              <w:rPr>
                <w:rFonts w:ascii="Arial" w:hAnsi="Arial" w:cs="Arial"/>
              </w:rPr>
            </w:pPr>
            <w:r w:rsidRPr="00453DE2">
              <w:rPr>
                <w:rFonts w:ascii="Arial" w:hAnsi="Arial" w:cs="Arial"/>
              </w:rPr>
              <w:t>Enrolment in a childcare structure (yes or no)</w:t>
            </w:r>
          </w:p>
          <w:p w14:paraId="6F092EB9" w14:textId="77777777" w:rsidR="008A4124" w:rsidRPr="00453DE2" w:rsidRDefault="008A4124" w:rsidP="00862F32">
            <w:pPr>
              <w:rPr>
                <w:rFonts w:ascii="Arial" w:hAnsi="Arial" w:cs="Arial"/>
              </w:rPr>
            </w:pPr>
          </w:p>
          <w:p w14:paraId="4E527268" w14:textId="77777777" w:rsidR="008A4124" w:rsidRPr="00453DE2" w:rsidRDefault="008A4124" w:rsidP="00862F32">
            <w:pPr>
              <w:rPr>
                <w:rFonts w:ascii="Arial" w:hAnsi="Arial" w:cs="Arial"/>
                <w:b/>
                <w:bCs/>
              </w:rPr>
            </w:pPr>
            <w:r w:rsidRPr="00453DE2">
              <w:rPr>
                <w:rFonts w:ascii="Arial" w:hAnsi="Arial" w:cs="Arial"/>
                <w:b/>
                <w:bCs/>
              </w:rPr>
              <w:t>Data source / materials:</w:t>
            </w:r>
          </w:p>
          <w:p w14:paraId="4BFBDBB8" w14:textId="77777777" w:rsidR="008A4124" w:rsidRPr="00453DE2" w:rsidRDefault="008A4124" w:rsidP="00862F32">
            <w:pPr>
              <w:rPr>
                <w:rFonts w:ascii="Arial" w:hAnsi="Arial" w:cs="Arial"/>
                <w:b/>
                <w:bCs/>
              </w:rPr>
            </w:pPr>
            <w:r w:rsidRPr="00453DE2">
              <w:rPr>
                <w:rFonts w:ascii="Arial" w:hAnsi="Arial" w:cs="Arial"/>
              </w:rPr>
              <w:t>Data from tax claims (outcome is claim of a tax deduction of childcare expense) (1994-2000)</w:t>
            </w:r>
          </w:p>
        </w:tc>
        <w:tc>
          <w:tcPr>
            <w:tcW w:w="4387" w:type="dxa"/>
          </w:tcPr>
          <w:p w14:paraId="1828F6D1" w14:textId="77777777" w:rsidR="008A4124" w:rsidRPr="00453DE2" w:rsidRDefault="008A4124" w:rsidP="00862F32">
            <w:pPr>
              <w:rPr>
                <w:rFonts w:ascii="Arial" w:hAnsi="Arial" w:cs="Arial"/>
              </w:rPr>
            </w:pPr>
            <w:r w:rsidRPr="00453DE2">
              <w:rPr>
                <w:rFonts w:ascii="Arial" w:hAnsi="Arial" w:cs="Arial"/>
              </w:rPr>
              <w:lastRenderedPageBreak/>
              <w:t xml:space="preserve">Availability seems to be more important than affordability in highly regulated childcare systems to reduce inequalities (== if there is a lack of places, prices do </w:t>
            </w:r>
            <w:r w:rsidRPr="00453DE2">
              <w:rPr>
                <w:rFonts w:ascii="Arial" w:hAnsi="Arial" w:cs="Arial"/>
              </w:rPr>
              <w:lastRenderedPageBreak/>
              <w:t xml:space="preserve">not influence access of low-income families, maybe because high income are still more able to overcome the lack of available childcare (e.g., they know better </w:t>
            </w:r>
            <w:r w:rsidRPr="00453DE2">
              <w:rPr>
                <w:rFonts w:ascii="Arial" w:hAnsi="Arial" w:cs="Arial"/>
                <w:u w:val="single"/>
              </w:rPr>
              <w:t>when</w:t>
            </w:r>
            <w:r w:rsidRPr="00453DE2">
              <w:rPr>
                <w:rFonts w:ascii="Arial" w:hAnsi="Arial" w:cs="Arial"/>
              </w:rPr>
              <w:t xml:space="preserve"> to apply to overcome waiting lists)</w:t>
            </w:r>
          </w:p>
          <w:p w14:paraId="769162A6" w14:textId="77777777" w:rsidR="008A4124" w:rsidRPr="00453DE2" w:rsidRDefault="008A4124" w:rsidP="00862F32">
            <w:pPr>
              <w:jc w:val="center"/>
              <w:rPr>
                <w:rFonts w:ascii="Arial" w:hAnsi="Arial" w:cs="Arial"/>
              </w:rPr>
            </w:pPr>
          </w:p>
          <w:p w14:paraId="42827962" w14:textId="77777777" w:rsidR="008A4124" w:rsidRPr="00453DE2" w:rsidRDefault="008A4124" w:rsidP="00862F32">
            <w:pPr>
              <w:jc w:val="center"/>
              <w:rPr>
                <w:rFonts w:ascii="Arial" w:hAnsi="Arial" w:cs="Arial"/>
                <w:b/>
                <w:bCs/>
              </w:rPr>
            </w:pPr>
            <w:r w:rsidRPr="00453DE2">
              <w:rPr>
                <w:rFonts w:ascii="Arial" w:hAnsi="Arial" w:cs="Arial"/>
                <w:b/>
                <w:bCs/>
              </w:rPr>
              <w:t>Availability</w:t>
            </w:r>
          </w:p>
          <w:p w14:paraId="227780D7" w14:textId="77777777" w:rsidR="008A4124" w:rsidRPr="00453DE2" w:rsidRDefault="008A4124" w:rsidP="00862F32">
            <w:pPr>
              <w:rPr>
                <w:rFonts w:ascii="Arial" w:hAnsi="Arial" w:cs="Arial"/>
              </w:rPr>
            </w:pPr>
            <w:r w:rsidRPr="00453DE2">
              <w:rPr>
                <w:rFonts w:ascii="Arial" w:hAnsi="Arial" w:cs="Arial"/>
                <w:i/>
                <w:iCs/>
              </w:rPr>
              <w:t>Sufficient number of places</w:t>
            </w:r>
            <w:r w:rsidRPr="00453DE2">
              <w:rPr>
                <w:rFonts w:ascii="Arial" w:hAnsi="Arial" w:cs="Arial"/>
              </w:rPr>
              <w:t>: A higher supply of childcare increases the probability of access for low-income families. The positive impact of increase availability is the stronger for quintile 1 and 2 (exp beta from logit regression = 1.02)</w:t>
            </w:r>
          </w:p>
          <w:p w14:paraId="5D968295" w14:textId="77777777" w:rsidR="008A4124" w:rsidRPr="00453DE2" w:rsidRDefault="008A4124" w:rsidP="00862F32">
            <w:pPr>
              <w:rPr>
                <w:rFonts w:ascii="Arial" w:hAnsi="Arial" w:cs="Arial"/>
              </w:rPr>
            </w:pPr>
          </w:p>
          <w:p w14:paraId="721C7D18" w14:textId="77777777" w:rsidR="008A4124" w:rsidRPr="00453DE2" w:rsidRDefault="008A4124" w:rsidP="00862F32">
            <w:pPr>
              <w:tabs>
                <w:tab w:val="left" w:pos="1302"/>
              </w:tabs>
              <w:jc w:val="center"/>
              <w:rPr>
                <w:rFonts w:ascii="Arial" w:hAnsi="Arial" w:cs="Arial"/>
              </w:rPr>
            </w:pPr>
            <w:r w:rsidRPr="00453DE2">
              <w:rPr>
                <w:rFonts w:ascii="Arial" w:hAnsi="Arial" w:cs="Arial"/>
                <w:b/>
                <w:bCs/>
              </w:rPr>
              <w:t>Affordability</w:t>
            </w:r>
            <w:r w:rsidRPr="00453DE2">
              <w:rPr>
                <w:rFonts w:ascii="Arial" w:hAnsi="Arial" w:cs="Arial"/>
              </w:rPr>
              <w:t>:</w:t>
            </w:r>
          </w:p>
          <w:p w14:paraId="49F8024C" w14:textId="77777777" w:rsidR="008A4124" w:rsidRPr="00453DE2" w:rsidRDefault="008A4124" w:rsidP="00862F32">
            <w:pPr>
              <w:tabs>
                <w:tab w:val="left" w:pos="1302"/>
              </w:tabs>
              <w:rPr>
                <w:rFonts w:ascii="Arial" w:hAnsi="Arial" w:cs="Arial"/>
              </w:rPr>
            </w:pPr>
            <w:r w:rsidRPr="00453DE2">
              <w:rPr>
                <w:rFonts w:ascii="Arial" w:hAnsi="Arial" w:cs="Arial"/>
              </w:rPr>
              <w:t>Demand side subsidies (tax deduction) can have mixed outcome depending on how they are implemented: if there is a limit on the deductible childcare expense (80%) the reform will benefit more to the richer households. While if low-income households can deduct 100% of their expense, their probability that low-income households use childcare increase ways more.</w:t>
            </w:r>
          </w:p>
        </w:tc>
        <w:tc>
          <w:tcPr>
            <w:tcW w:w="2298" w:type="dxa"/>
          </w:tcPr>
          <w:p w14:paraId="4A7CEBC2"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356D5CA0" w14:textId="77777777" w:rsidR="008A4124" w:rsidRPr="00453DE2" w:rsidRDefault="008A4124" w:rsidP="00862F32">
            <w:pPr>
              <w:rPr>
                <w:rFonts w:ascii="Arial" w:hAnsi="Arial" w:cs="Arial"/>
              </w:rPr>
            </w:pPr>
            <w:r>
              <w:rPr>
                <w:rFonts w:ascii="Arial" w:hAnsi="Arial" w:cs="Arial"/>
              </w:rPr>
              <w:t>71,4</w:t>
            </w:r>
            <w:r w:rsidRPr="00453DE2">
              <w:rPr>
                <w:rFonts w:ascii="Arial" w:hAnsi="Arial" w:cs="Arial"/>
              </w:rPr>
              <w:t>% of the maximum quality score</w:t>
            </w:r>
          </w:p>
          <w:p w14:paraId="3F873639" w14:textId="77777777" w:rsidR="008A4124" w:rsidRPr="00453DE2" w:rsidRDefault="008A4124" w:rsidP="00862F32">
            <w:pPr>
              <w:rPr>
                <w:rFonts w:ascii="Arial" w:hAnsi="Arial" w:cs="Arial"/>
                <w:b/>
                <w:bCs/>
              </w:rPr>
            </w:pPr>
          </w:p>
          <w:p w14:paraId="41380937" w14:textId="77777777" w:rsidR="008A4124" w:rsidRPr="00453DE2" w:rsidRDefault="008A4124" w:rsidP="00862F32">
            <w:pPr>
              <w:rPr>
                <w:rFonts w:ascii="Arial" w:hAnsi="Arial" w:cs="Arial"/>
                <w:i/>
                <w:iCs/>
              </w:rPr>
            </w:pPr>
            <w:r w:rsidRPr="00453DE2">
              <w:rPr>
                <w:rFonts w:ascii="Arial" w:hAnsi="Arial" w:cs="Arial"/>
                <w:i/>
                <w:iCs/>
              </w:rPr>
              <w:t>Sampling method:</w:t>
            </w:r>
          </w:p>
          <w:p w14:paraId="1DC65B06" w14:textId="77777777" w:rsidR="008A4124" w:rsidRPr="00453DE2" w:rsidRDefault="008A4124" w:rsidP="00862F32">
            <w:pPr>
              <w:rPr>
                <w:rFonts w:ascii="Arial" w:hAnsi="Arial" w:cs="Arial"/>
              </w:rPr>
            </w:pPr>
            <w:r w:rsidRPr="00453DE2">
              <w:rPr>
                <w:rFonts w:ascii="Arial" w:hAnsi="Arial" w:cs="Arial"/>
              </w:rPr>
              <w:t>No</w:t>
            </w:r>
            <w:r>
              <w:rPr>
                <w:rFonts w:ascii="Arial" w:hAnsi="Arial" w:cs="Arial"/>
              </w:rPr>
              <w:t>n</w:t>
            </w:r>
            <w:r w:rsidRPr="00453DE2">
              <w:rPr>
                <w:rFonts w:ascii="Arial" w:hAnsi="Arial" w:cs="Arial"/>
              </w:rPr>
              <w:t>random</w:t>
            </w:r>
            <w:r>
              <w:rPr>
                <w:rFonts w:ascii="Arial" w:hAnsi="Arial" w:cs="Arial"/>
              </w:rPr>
              <w:t xml:space="preserve"> (because use tax records of the whole Belgian population) </w:t>
            </w:r>
          </w:p>
          <w:p w14:paraId="5D9EB910" w14:textId="77777777" w:rsidR="008A4124" w:rsidRPr="00453DE2" w:rsidRDefault="008A4124" w:rsidP="00862F32">
            <w:pPr>
              <w:rPr>
                <w:rFonts w:ascii="Arial" w:hAnsi="Arial" w:cs="Arial"/>
              </w:rPr>
            </w:pPr>
          </w:p>
          <w:p w14:paraId="2D2E8A62" w14:textId="77777777" w:rsidR="008A4124" w:rsidRDefault="008A4124" w:rsidP="00862F32">
            <w:pPr>
              <w:rPr>
                <w:rFonts w:ascii="Arial" w:hAnsi="Arial" w:cs="Arial"/>
                <w:i/>
                <w:iCs/>
              </w:rPr>
            </w:pPr>
            <w:r w:rsidRPr="00453DE2">
              <w:rPr>
                <w:rFonts w:ascii="Arial" w:hAnsi="Arial" w:cs="Arial"/>
                <w:i/>
                <w:iCs/>
              </w:rPr>
              <w:t>Targeting:</w:t>
            </w:r>
          </w:p>
          <w:p w14:paraId="6D7F96D5" w14:textId="77777777" w:rsidR="008A4124" w:rsidRDefault="008A4124" w:rsidP="00862F32">
            <w:pPr>
              <w:rPr>
                <w:rFonts w:ascii="Arial" w:hAnsi="Arial" w:cs="Arial"/>
              </w:rPr>
            </w:pPr>
            <w:r w:rsidRPr="008C34BF">
              <w:rPr>
                <w:rFonts w:ascii="Arial" w:hAnsi="Arial" w:cs="Arial"/>
              </w:rPr>
              <w:t>1)</w:t>
            </w:r>
            <w:r>
              <w:rPr>
                <w:rFonts w:ascii="Arial" w:hAnsi="Arial" w:cs="Arial"/>
              </w:rPr>
              <w:t xml:space="preserve">Representative </w:t>
            </w:r>
          </w:p>
          <w:p w14:paraId="52CA6349" w14:textId="77777777" w:rsidR="008A4124" w:rsidRPr="008C34BF" w:rsidRDefault="008A4124" w:rsidP="00862F32">
            <w:pPr>
              <w:rPr>
                <w:rFonts w:ascii="Arial" w:hAnsi="Arial" w:cs="Arial"/>
              </w:rPr>
            </w:pPr>
            <w:r>
              <w:rPr>
                <w:rFonts w:ascii="Arial" w:hAnsi="Arial" w:cs="Arial"/>
              </w:rPr>
              <w:t>2) No</w:t>
            </w:r>
          </w:p>
          <w:p w14:paraId="394FD5BD" w14:textId="77777777" w:rsidR="008A4124" w:rsidRPr="00453DE2" w:rsidRDefault="008A4124" w:rsidP="00862F32">
            <w:pPr>
              <w:rPr>
                <w:rFonts w:ascii="Arial" w:hAnsi="Arial" w:cs="Arial"/>
                <w:b/>
                <w:bCs/>
              </w:rPr>
            </w:pPr>
          </w:p>
          <w:p w14:paraId="46C794EB" w14:textId="77777777" w:rsidR="008A4124" w:rsidRPr="00453DE2" w:rsidRDefault="008A4124" w:rsidP="00862F32">
            <w:pPr>
              <w:rPr>
                <w:rFonts w:ascii="Arial" w:hAnsi="Arial" w:cs="Arial"/>
                <w:b/>
                <w:bCs/>
              </w:rPr>
            </w:pPr>
            <w:r>
              <w:rPr>
                <w:rFonts w:ascii="Arial" w:hAnsi="Arial" w:cs="Arial"/>
                <w:b/>
                <w:bCs/>
              </w:rPr>
              <w:t>Notes about i</w:t>
            </w:r>
            <w:r w:rsidRPr="00453DE2">
              <w:rPr>
                <w:rFonts w:ascii="Arial" w:hAnsi="Arial" w:cs="Arial"/>
                <w:b/>
                <w:bCs/>
              </w:rPr>
              <w:t>nternal validity</w:t>
            </w:r>
          </w:p>
          <w:p w14:paraId="71A8CC5E" w14:textId="77777777" w:rsidR="008A4124" w:rsidRPr="00453DE2" w:rsidRDefault="008A4124" w:rsidP="00862F32">
            <w:pPr>
              <w:rPr>
                <w:rFonts w:ascii="Arial" w:hAnsi="Arial" w:cs="Arial"/>
              </w:rPr>
            </w:pPr>
            <w:r>
              <w:rPr>
                <w:rFonts w:ascii="Arial" w:hAnsi="Arial" w:cs="Arial"/>
              </w:rPr>
              <w:t>Omitted variable bias cannot be discarded (</w:t>
            </w:r>
            <w:r w:rsidRPr="00453DE2">
              <w:rPr>
                <w:rFonts w:ascii="Arial" w:hAnsi="Arial" w:cs="Arial"/>
              </w:rPr>
              <w:t>there could be something specific to the lander with the reform that could influence both outcome and predictors (e.g., the number of low qualification jobs)</w:t>
            </w:r>
            <w:r>
              <w:rPr>
                <w:rFonts w:ascii="Arial" w:hAnsi="Arial" w:cs="Arial"/>
              </w:rPr>
              <w:t>)</w:t>
            </w:r>
            <w:r w:rsidRPr="00453DE2">
              <w:rPr>
                <w:rFonts w:ascii="Arial" w:hAnsi="Arial" w:cs="Arial"/>
              </w:rPr>
              <w:t xml:space="preserve"> </w:t>
            </w:r>
          </w:p>
          <w:p w14:paraId="73B5198C" w14:textId="77777777" w:rsidR="008A4124" w:rsidRPr="00453DE2" w:rsidRDefault="008A4124" w:rsidP="00862F32">
            <w:pPr>
              <w:rPr>
                <w:rFonts w:ascii="Arial" w:hAnsi="Arial" w:cs="Arial"/>
              </w:rPr>
            </w:pPr>
          </w:p>
        </w:tc>
      </w:tr>
      <w:tr w:rsidR="008A4124" w:rsidRPr="00453DE2" w14:paraId="7D54D8FF" w14:textId="77777777" w:rsidTr="00862F32">
        <w:trPr>
          <w:trHeight w:val="513"/>
        </w:trPr>
        <w:tc>
          <w:tcPr>
            <w:tcW w:w="2062" w:type="dxa"/>
          </w:tcPr>
          <w:p w14:paraId="33609DCE" w14:textId="77777777" w:rsidR="008A4124" w:rsidRPr="008C34BF" w:rsidRDefault="008A4124" w:rsidP="00862F32">
            <w:pPr>
              <w:rPr>
                <w:rFonts w:ascii="Arial" w:hAnsi="Arial" w:cs="Arial"/>
                <w:color w:val="000000"/>
                <w:sz w:val="20"/>
                <w:szCs w:val="20"/>
              </w:rPr>
            </w:pPr>
          </w:p>
          <w:p w14:paraId="1C92B41E" w14:textId="77777777" w:rsidR="008A4124" w:rsidRPr="005A3D80" w:rsidRDefault="008A4124" w:rsidP="00862F32">
            <w:r w:rsidRPr="005A3D80">
              <w:rPr>
                <w:rFonts w:ascii="Helvetica" w:hAnsi="Helvetica"/>
                <w:color w:val="000000"/>
                <w:sz w:val="20"/>
                <w:szCs w:val="20"/>
                <w:shd w:val="clear" w:color="auto" w:fill="FFFFFF"/>
              </w:rPr>
              <w:t xml:space="preserve">Binet, Lise (2003) L’accessibilité́ aux centres de la petite enfance : le point de vue de parents sans </w:t>
            </w:r>
            <w:r w:rsidRPr="005A3D80">
              <w:rPr>
                <w:rFonts w:ascii="Helvetica" w:hAnsi="Helvetica"/>
                <w:color w:val="000000"/>
                <w:sz w:val="20"/>
                <w:szCs w:val="20"/>
                <w:shd w:val="clear" w:color="auto" w:fill="FFFFFF"/>
              </w:rPr>
              <w:lastRenderedPageBreak/>
              <w:t>emploi et en situation de pauvreté́, Beauport, Direction de santé publique, Régie régionale de la santé et des services sociaux de Québec, 70 p.</w:t>
            </w:r>
          </w:p>
          <w:p w14:paraId="431492ED" w14:textId="77777777" w:rsidR="008A4124" w:rsidRPr="005A3D80" w:rsidRDefault="008A4124" w:rsidP="00862F32">
            <w:pPr>
              <w:ind w:firstLine="720"/>
              <w:rPr>
                <w:rFonts w:ascii="Arial" w:hAnsi="Arial" w:cs="Arial"/>
                <w:sz w:val="20"/>
                <w:szCs w:val="20"/>
              </w:rPr>
            </w:pPr>
          </w:p>
        </w:tc>
        <w:tc>
          <w:tcPr>
            <w:tcW w:w="2078" w:type="dxa"/>
          </w:tcPr>
          <w:p w14:paraId="07557880"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74FC7747" w14:textId="77777777" w:rsidR="008A4124" w:rsidRPr="00453DE2" w:rsidRDefault="008A4124" w:rsidP="00862F32">
            <w:pPr>
              <w:rPr>
                <w:rFonts w:ascii="Arial" w:hAnsi="Arial" w:cs="Arial"/>
              </w:rPr>
            </w:pPr>
            <w:r w:rsidRPr="00453DE2">
              <w:rPr>
                <w:rFonts w:ascii="Arial" w:hAnsi="Arial" w:cs="Arial"/>
              </w:rPr>
              <w:t xml:space="preserve">What are the reasons of low-income </w:t>
            </w:r>
            <w:r w:rsidRPr="00453DE2">
              <w:rPr>
                <w:rFonts w:ascii="Arial" w:hAnsi="Arial" w:cs="Arial"/>
              </w:rPr>
              <w:lastRenderedPageBreak/>
              <w:t>households for sending or not their child to ECEC? Is there a fear of social control over their motherhood?</w:t>
            </w:r>
          </w:p>
          <w:p w14:paraId="1478C227" w14:textId="77777777" w:rsidR="008A4124" w:rsidRPr="00453DE2" w:rsidRDefault="008A4124" w:rsidP="00862F32">
            <w:pPr>
              <w:rPr>
                <w:rFonts w:ascii="Arial" w:hAnsi="Arial" w:cs="Arial"/>
                <w:b/>
                <w:bCs/>
              </w:rPr>
            </w:pPr>
          </w:p>
          <w:p w14:paraId="77BD003F"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28BF65ED" w14:textId="77777777" w:rsidR="008A4124" w:rsidRPr="00453DE2" w:rsidRDefault="008A4124" w:rsidP="00862F32">
            <w:pPr>
              <w:rPr>
                <w:rFonts w:ascii="Arial" w:hAnsi="Arial" w:cs="Arial"/>
              </w:rPr>
            </w:pPr>
            <w:r w:rsidRPr="00453DE2">
              <w:rPr>
                <w:rFonts w:ascii="Arial" w:hAnsi="Arial" w:cs="Arial"/>
              </w:rPr>
              <w:t xml:space="preserve">1 region </w:t>
            </w:r>
          </w:p>
          <w:p w14:paraId="51B60472" w14:textId="77777777" w:rsidR="008A4124" w:rsidRPr="00453DE2" w:rsidRDefault="008A4124" w:rsidP="00862F32">
            <w:pPr>
              <w:rPr>
                <w:rFonts w:ascii="Arial" w:hAnsi="Arial" w:cs="Arial"/>
              </w:rPr>
            </w:pPr>
          </w:p>
          <w:p w14:paraId="4ED570F7"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6D5B8E9E" w14:textId="77777777" w:rsidR="008A4124" w:rsidRPr="00453DE2" w:rsidRDefault="008A4124" w:rsidP="00862F32">
            <w:pPr>
              <w:rPr>
                <w:rFonts w:ascii="Arial" w:hAnsi="Arial" w:cs="Arial"/>
              </w:rPr>
            </w:pPr>
            <w:r w:rsidRPr="00453DE2">
              <w:rPr>
                <w:rFonts w:ascii="Arial" w:hAnsi="Arial" w:cs="Arial"/>
              </w:rPr>
              <w:t>The poorer region of Quebec, no info about whether all families came from the same city etc.</w:t>
            </w:r>
          </w:p>
          <w:p w14:paraId="6C7B29E6" w14:textId="77777777" w:rsidR="008A4124" w:rsidRPr="00453DE2" w:rsidRDefault="008A4124" w:rsidP="00862F32">
            <w:pPr>
              <w:rPr>
                <w:rFonts w:ascii="Arial" w:hAnsi="Arial" w:cs="Arial"/>
              </w:rPr>
            </w:pPr>
          </w:p>
          <w:p w14:paraId="4C0348FA" w14:textId="77777777" w:rsidR="008A4124" w:rsidRPr="00453DE2" w:rsidRDefault="008A4124" w:rsidP="00862F32">
            <w:pPr>
              <w:rPr>
                <w:rFonts w:ascii="Arial" w:hAnsi="Arial" w:cs="Arial"/>
                <w:b/>
                <w:bCs/>
              </w:rPr>
            </w:pPr>
            <w:r w:rsidRPr="00453DE2">
              <w:rPr>
                <w:rFonts w:ascii="Arial" w:hAnsi="Arial" w:cs="Arial"/>
                <w:b/>
                <w:bCs/>
              </w:rPr>
              <w:t xml:space="preserve">How “underprivileged families” is defined? </w:t>
            </w:r>
          </w:p>
          <w:p w14:paraId="3513725E" w14:textId="77777777" w:rsidR="008A4124" w:rsidRPr="00453DE2" w:rsidRDefault="008A4124" w:rsidP="00862F32">
            <w:pPr>
              <w:rPr>
                <w:rFonts w:ascii="Arial" w:hAnsi="Arial" w:cs="Arial"/>
              </w:rPr>
            </w:pPr>
            <w:r w:rsidRPr="00453DE2">
              <w:rPr>
                <w:rFonts w:ascii="Arial" w:hAnsi="Arial" w:cs="Arial"/>
              </w:rPr>
              <w:t>Income; employment status</w:t>
            </w:r>
          </w:p>
          <w:p w14:paraId="461747EE" w14:textId="77777777" w:rsidR="008A4124" w:rsidRPr="00453DE2" w:rsidRDefault="008A4124" w:rsidP="00862F32">
            <w:pPr>
              <w:rPr>
                <w:rFonts w:ascii="Arial" w:hAnsi="Arial" w:cs="Arial"/>
              </w:rPr>
            </w:pPr>
            <w:r w:rsidRPr="00453DE2">
              <w:rPr>
                <w:rFonts w:ascii="Arial" w:hAnsi="Arial" w:cs="Arial"/>
              </w:rPr>
              <w:t>(low income and unemployed)</w:t>
            </w:r>
          </w:p>
        </w:tc>
        <w:tc>
          <w:tcPr>
            <w:tcW w:w="2846" w:type="dxa"/>
          </w:tcPr>
          <w:p w14:paraId="062F4FC1" w14:textId="77777777" w:rsidR="008A4124" w:rsidRPr="00453DE2" w:rsidRDefault="008A4124" w:rsidP="00862F32">
            <w:pPr>
              <w:rPr>
                <w:rFonts w:ascii="Arial" w:hAnsi="Arial" w:cs="Arial"/>
              </w:rPr>
            </w:pPr>
            <w:r w:rsidRPr="00453DE2">
              <w:rPr>
                <w:rFonts w:ascii="Arial" w:hAnsi="Arial" w:cs="Arial"/>
                <w:b/>
                <w:bCs/>
              </w:rPr>
              <w:lastRenderedPageBreak/>
              <w:t>Country:</w:t>
            </w:r>
            <w:r w:rsidRPr="00453DE2">
              <w:rPr>
                <w:rFonts w:ascii="Arial" w:hAnsi="Arial" w:cs="Arial"/>
              </w:rPr>
              <w:t xml:space="preserve"> Canada</w:t>
            </w:r>
          </w:p>
          <w:p w14:paraId="60134DDE" w14:textId="77777777" w:rsidR="008A4124" w:rsidRPr="00453DE2" w:rsidRDefault="008A4124" w:rsidP="00862F32">
            <w:pPr>
              <w:rPr>
                <w:rFonts w:ascii="Arial" w:hAnsi="Arial" w:cs="Arial"/>
              </w:rPr>
            </w:pPr>
          </w:p>
          <w:p w14:paraId="5F9F24AC" w14:textId="77777777" w:rsidR="008A4124" w:rsidRPr="00453DE2" w:rsidRDefault="008A4124" w:rsidP="00862F32">
            <w:pPr>
              <w:rPr>
                <w:rFonts w:ascii="Arial" w:hAnsi="Arial" w:cs="Arial"/>
              </w:rPr>
            </w:pPr>
            <w:r w:rsidRPr="00453DE2">
              <w:rPr>
                <w:rFonts w:ascii="Arial" w:hAnsi="Arial" w:cs="Arial"/>
                <w:b/>
                <w:bCs/>
              </w:rPr>
              <w:t xml:space="preserve">Age of children: </w:t>
            </w:r>
            <w:r w:rsidRPr="00453DE2">
              <w:rPr>
                <w:rFonts w:ascii="Arial" w:hAnsi="Arial" w:cs="Arial"/>
              </w:rPr>
              <w:t>2-4</w:t>
            </w:r>
          </w:p>
          <w:p w14:paraId="774ED151" w14:textId="77777777" w:rsidR="008A4124" w:rsidRPr="00453DE2" w:rsidRDefault="008A4124" w:rsidP="00862F32">
            <w:pPr>
              <w:rPr>
                <w:rFonts w:ascii="Arial" w:hAnsi="Arial" w:cs="Arial"/>
              </w:rPr>
            </w:pPr>
          </w:p>
          <w:p w14:paraId="25C113C7" w14:textId="77777777" w:rsidR="008A4124" w:rsidRPr="00453DE2" w:rsidRDefault="008A4124" w:rsidP="00862F32">
            <w:pPr>
              <w:rPr>
                <w:rFonts w:ascii="Arial" w:hAnsi="Arial" w:cs="Arial"/>
              </w:rPr>
            </w:pPr>
            <w:r w:rsidRPr="00453DE2">
              <w:rPr>
                <w:rFonts w:ascii="Arial" w:hAnsi="Arial" w:cs="Arial"/>
                <w:b/>
                <w:bCs/>
              </w:rPr>
              <w:t>Nature of observations:</w:t>
            </w:r>
          </w:p>
          <w:p w14:paraId="7B207CCD" w14:textId="77777777" w:rsidR="008A4124" w:rsidRPr="00453DE2" w:rsidRDefault="008A4124" w:rsidP="00862F32">
            <w:pPr>
              <w:rPr>
                <w:rFonts w:ascii="Arial" w:hAnsi="Arial" w:cs="Arial"/>
              </w:rPr>
            </w:pPr>
            <w:r w:rsidRPr="00453DE2">
              <w:rPr>
                <w:rFonts w:ascii="Arial" w:hAnsi="Arial" w:cs="Arial"/>
              </w:rPr>
              <w:lastRenderedPageBreak/>
              <w:t>Parents (mothers)</w:t>
            </w:r>
          </w:p>
          <w:p w14:paraId="2860B790" w14:textId="77777777" w:rsidR="008A4124" w:rsidRPr="00453DE2" w:rsidRDefault="008A4124" w:rsidP="00862F32">
            <w:pPr>
              <w:rPr>
                <w:rFonts w:ascii="Arial" w:hAnsi="Arial" w:cs="Arial"/>
                <w:b/>
                <w:bCs/>
              </w:rPr>
            </w:pPr>
          </w:p>
          <w:p w14:paraId="216EE927" w14:textId="77777777" w:rsidR="008A4124" w:rsidRPr="00453DE2" w:rsidRDefault="008A4124" w:rsidP="00862F32">
            <w:pPr>
              <w:rPr>
                <w:rFonts w:ascii="Arial" w:hAnsi="Arial" w:cs="Arial"/>
              </w:rPr>
            </w:pPr>
            <w:r w:rsidRPr="00453DE2">
              <w:rPr>
                <w:rFonts w:ascii="Arial" w:hAnsi="Arial" w:cs="Arial"/>
                <w:b/>
                <w:bCs/>
              </w:rPr>
              <w:t xml:space="preserve">N= </w:t>
            </w:r>
            <w:r w:rsidRPr="00453DE2">
              <w:rPr>
                <w:rFonts w:ascii="Arial" w:hAnsi="Arial" w:cs="Arial"/>
              </w:rPr>
              <w:t>18</w:t>
            </w:r>
          </w:p>
          <w:p w14:paraId="36F34ED7" w14:textId="77777777" w:rsidR="008A4124" w:rsidRPr="00453DE2" w:rsidRDefault="008A4124" w:rsidP="00862F32">
            <w:pPr>
              <w:rPr>
                <w:rFonts w:ascii="Arial" w:hAnsi="Arial" w:cs="Arial"/>
              </w:rPr>
            </w:pPr>
            <w:r w:rsidRPr="00453DE2">
              <w:rPr>
                <w:rFonts w:ascii="Arial" w:hAnsi="Arial" w:cs="Arial"/>
              </w:rPr>
              <w:t xml:space="preserve">8 in ECEC </w:t>
            </w:r>
          </w:p>
          <w:p w14:paraId="2F24677F" w14:textId="77777777" w:rsidR="008A4124" w:rsidRPr="00453DE2" w:rsidRDefault="008A4124" w:rsidP="00862F32">
            <w:pPr>
              <w:rPr>
                <w:rFonts w:ascii="Arial" w:hAnsi="Arial" w:cs="Arial"/>
              </w:rPr>
            </w:pPr>
            <w:r w:rsidRPr="00453DE2">
              <w:rPr>
                <w:rFonts w:ascii="Arial" w:hAnsi="Arial" w:cs="Arial"/>
              </w:rPr>
              <w:t>5 informal childcares</w:t>
            </w:r>
          </w:p>
          <w:p w14:paraId="22A3415D" w14:textId="77777777" w:rsidR="008A4124" w:rsidRPr="00453DE2" w:rsidRDefault="008A4124" w:rsidP="00862F32">
            <w:pPr>
              <w:rPr>
                <w:rFonts w:ascii="Arial" w:hAnsi="Arial" w:cs="Arial"/>
              </w:rPr>
            </w:pPr>
            <w:r w:rsidRPr="00453DE2">
              <w:rPr>
                <w:rFonts w:ascii="Arial" w:hAnsi="Arial" w:cs="Arial"/>
              </w:rPr>
              <w:t>5 no ECEC no informal childcare</w:t>
            </w:r>
          </w:p>
          <w:p w14:paraId="6C0F5889" w14:textId="77777777" w:rsidR="008A4124" w:rsidRPr="00453DE2" w:rsidRDefault="008A4124" w:rsidP="00862F32">
            <w:pPr>
              <w:rPr>
                <w:rFonts w:ascii="Arial" w:hAnsi="Arial" w:cs="Arial"/>
              </w:rPr>
            </w:pPr>
          </w:p>
          <w:p w14:paraId="23C4721D" w14:textId="77777777" w:rsidR="008A4124" w:rsidRPr="00453DE2" w:rsidRDefault="008A4124" w:rsidP="00862F32">
            <w:pPr>
              <w:rPr>
                <w:rFonts w:ascii="Arial" w:hAnsi="Arial" w:cs="Arial"/>
                <w:b/>
                <w:bCs/>
              </w:rPr>
            </w:pPr>
            <w:r w:rsidRPr="00453DE2">
              <w:rPr>
                <w:rFonts w:ascii="Arial" w:hAnsi="Arial" w:cs="Arial"/>
                <w:b/>
                <w:bCs/>
              </w:rPr>
              <w:t>Type of article:</w:t>
            </w:r>
          </w:p>
          <w:p w14:paraId="425A7D34" w14:textId="77777777" w:rsidR="008A4124" w:rsidRPr="00453DE2" w:rsidRDefault="008A4124" w:rsidP="00862F32">
            <w:pPr>
              <w:rPr>
                <w:rFonts w:ascii="Arial" w:hAnsi="Arial" w:cs="Arial"/>
              </w:rPr>
            </w:pPr>
            <w:r w:rsidRPr="00453DE2">
              <w:rPr>
                <w:rFonts w:ascii="Arial" w:hAnsi="Arial" w:cs="Arial"/>
              </w:rPr>
              <w:t>qualitative</w:t>
            </w:r>
          </w:p>
          <w:p w14:paraId="24821659" w14:textId="77777777" w:rsidR="008A4124" w:rsidRPr="00453DE2" w:rsidRDefault="008A4124" w:rsidP="00862F32">
            <w:pPr>
              <w:rPr>
                <w:rFonts w:ascii="Arial" w:hAnsi="Arial" w:cs="Arial"/>
                <w:b/>
                <w:bCs/>
              </w:rPr>
            </w:pPr>
          </w:p>
          <w:p w14:paraId="2DA021BC" w14:textId="77777777" w:rsidR="008A4124" w:rsidRPr="00453DE2" w:rsidRDefault="008A4124" w:rsidP="00862F32">
            <w:pPr>
              <w:rPr>
                <w:rFonts w:ascii="Arial" w:hAnsi="Arial" w:cs="Arial"/>
                <w:b/>
                <w:bCs/>
              </w:rPr>
            </w:pPr>
            <w:r w:rsidRPr="00453DE2">
              <w:rPr>
                <w:rFonts w:ascii="Arial" w:hAnsi="Arial" w:cs="Arial"/>
                <w:b/>
                <w:bCs/>
              </w:rPr>
              <w:t>Research design</w:t>
            </w:r>
          </w:p>
          <w:p w14:paraId="733AF51F" w14:textId="77777777" w:rsidR="008A4124" w:rsidRPr="00453DE2" w:rsidRDefault="008A4124" w:rsidP="00862F32">
            <w:pPr>
              <w:rPr>
                <w:rFonts w:ascii="Arial" w:hAnsi="Arial" w:cs="Arial"/>
              </w:rPr>
            </w:pPr>
            <w:r w:rsidRPr="00453DE2">
              <w:rPr>
                <w:rFonts w:ascii="Arial" w:hAnsi="Arial" w:cs="Arial"/>
              </w:rPr>
              <w:t xml:space="preserve">Individual interviews treated in a qualitative way with </w:t>
            </w:r>
            <w:r>
              <w:rPr>
                <w:rFonts w:ascii="Arial" w:hAnsi="Arial" w:cs="Arial"/>
              </w:rPr>
              <w:t xml:space="preserve">thematic </w:t>
            </w:r>
            <w:r w:rsidRPr="00453DE2">
              <w:rPr>
                <w:rFonts w:ascii="Arial" w:hAnsi="Arial" w:cs="Arial"/>
              </w:rPr>
              <w:t>coding</w:t>
            </w:r>
          </w:p>
        </w:tc>
        <w:tc>
          <w:tcPr>
            <w:tcW w:w="2243" w:type="dxa"/>
          </w:tcPr>
          <w:p w14:paraId="37DA9F92"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592880E0" w14:textId="77777777" w:rsidR="008A4124" w:rsidRPr="00453DE2" w:rsidRDefault="008A4124" w:rsidP="00862F32">
            <w:pPr>
              <w:rPr>
                <w:rFonts w:ascii="Arial" w:hAnsi="Arial" w:cs="Arial"/>
              </w:rPr>
            </w:pPr>
            <w:r w:rsidRPr="00453DE2">
              <w:rPr>
                <w:rFonts w:ascii="Arial" w:hAnsi="Arial" w:cs="Arial"/>
              </w:rPr>
              <w:t>Accessibility; affordability</w:t>
            </w:r>
            <w:r>
              <w:rPr>
                <w:rFonts w:ascii="Arial" w:hAnsi="Arial" w:cs="Arial"/>
              </w:rPr>
              <w:t>;</w:t>
            </w:r>
            <w:r w:rsidRPr="00453DE2">
              <w:rPr>
                <w:rFonts w:ascii="Arial" w:hAnsi="Arial" w:cs="Arial"/>
              </w:rPr>
              <w:t xml:space="preserve"> </w:t>
            </w:r>
            <w:r>
              <w:rPr>
                <w:rFonts w:ascii="Arial" w:hAnsi="Arial" w:cs="Arial"/>
              </w:rPr>
              <w:t xml:space="preserve">Cognitive and behavioral </w:t>
            </w:r>
          </w:p>
          <w:p w14:paraId="01E4ED3E" w14:textId="77777777" w:rsidR="008A4124" w:rsidRPr="00453DE2" w:rsidRDefault="008A4124" w:rsidP="00862F32">
            <w:pPr>
              <w:rPr>
                <w:rFonts w:ascii="Arial" w:hAnsi="Arial" w:cs="Arial"/>
              </w:rPr>
            </w:pPr>
          </w:p>
          <w:p w14:paraId="466E0B29" w14:textId="77777777" w:rsidR="008A4124" w:rsidRPr="00453DE2" w:rsidRDefault="008A4124" w:rsidP="00862F32">
            <w:pPr>
              <w:rPr>
                <w:rFonts w:ascii="Arial" w:hAnsi="Arial" w:cs="Arial"/>
              </w:rPr>
            </w:pPr>
            <w:r w:rsidRPr="00453DE2">
              <w:rPr>
                <w:rFonts w:ascii="Arial" w:hAnsi="Arial" w:cs="Arial"/>
                <w:b/>
                <w:bCs/>
              </w:rPr>
              <w:t>How is the barrier measured?</w:t>
            </w:r>
          </w:p>
          <w:p w14:paraId="06AF011D" w14:textId="77777777" w:rsidR="008A4124" w:rsidRPr="00453DE2" w:rsidRDefault="008A4124" w:rsidP="00862F32">
            <w:pPr>
              <w:rPr>
                <w:rFonts w:ascii="Arial" w:hAnsi="Arial" w:cs="Arial"/>
              </w:rPr>
            </w:pPr>
            <w:r w:rsidRPr="00453DE2">
              <w:rPr>
                <w:rFonts w:ascii="Arial" w:hAnsi="Arial" w:cs="Arial"/>
              </w:rPr>
              <w:t>Discourse analysis, obstacles/barriers reported by mothers and their relationship with childcare decision</w:t>
            </w:r>
          </w:p>
          <w:p w14:paraId="02CA5828" w14:textId="77777777" w:rsidR="008A4124" w:rsidRPr="00453DE2" w:rsidRDefault="008A4124" w:rsidP="00862F32">
            <w:pPr>
              <w:rPr>
                <w:rFonts w:ascii="Arial" w:hAnsi="Arial" w:cs="Arial"/>
                <w:b/>
                <w:bCs/>
              </w:rPr>
            </w:pPr>
          </w:p>
          <w:p w14:paraId="27A4A6DD" w14:textId="77777777" w:rsidR="008A4124" w:rsidRPr="00453DE2" w:rsidRDefault="008A4124" w:rsidP="00862F32">
            <w:pPr>
              <w:rPr>
                <w:rFonts w:ascii="Arial" w:hAnsi="Arial" w:cs="Arial"/>
                <w:b/>
                <w:bCs/>
              </w:rPr>
            </w:pPr>
            <w:r w:rsidRPr="00453DE2">
              <w:rPr>
                <w:rFonts w:ascii="Arial" w:hAnsi="Arial" w:cs="Arial"/>
                <w:b/>
                <w:bCs/>
              </w:rPr>
              <w:t>Main outcome(s):</w:t>
            </w:r>
          </w:p>
          <w:p w14:paraId="72A225D4" w14:textId="77777777" w:rsidR="008A4124" w:rsidRPr="00453DE2" w:rsidRDefault="008A4124" w:rsidP="00862F32">
            <w:pPr>
              <w:rPr>
                <w:rFonts w:ascii="Arial" w:hAnsi="Arial" w:cs="Arial"/>
              </w:rPr>
            </w:pPr>
            <w:r w:rsidRPr="00453DE2">
              <w:rPr>
                <w:rFonts w:ascii="Arial" w:hAnsi="Arial" w:cs="Arial"/>
              </w:rPr>
              <w:t xml:space="preserve">Relation barrier-application and attendance </w:t>
            </w:r>
          </w:p>
          <w:p w14:paraId="51923A0A" w14:textId="77777777" w:rsidR="008A4124" w:rsidRPr="00453DE2" w:rsidRDefault="008A4124" w:rsidP="00862F32">
            <w:pPr>
              <w:rPr>
                <w:rFonts w:ascii="Arial" w:hAnsi="Arial" w:cs="Arial"/>
                <w:b/>
                <w:bCs/>
              </w:rPr>
            </w:pPr>
          </w:p>
          <w:p w14:paraId="71C96D91" w14:textId="77777777" w:rsidR="008A4124" w:rsidRPr="00453DE2" w:rsidRDefault="008A4124" w:rsidP="00862F32">
            <w:pPr>
              <w:rPr>
                <w:rFonts w:ascii="Arial" w:hAnsi="Arial" w:cs="Arial"/>
              </w:rPr>
            </w:pPr>
          </w:p>
          <w:p w14:paraId="577D4F02"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7D4CD8F6" w14:textId="77777777" w:rsidR="008A4124" w:rsidRPr="00453DE2" w:rsidRDefault="008A4124" w:rsidP="00862F32">
            <w:pPr>
              <w:rPr>
                <w:rFonts w:ascii="Arial" w:hAnsi="Arial" w:cs="Arial"/>
              </w:rPr>
            </w:pPr>
            <w:r w:rsidRPr="00453DE2">
              <w:rPr>
                <w:rFonts w:ascii="Arial" w:hAnsi="Arial" w:cs="Arial"/>
              </w:rPr>
              <w:t>Semi structured questionnaire (not available)</w:t>
            </w:r>
          </w:p>
        </w:tc>
        <w:tc>
          <w:tcPr>
            <w:tcW w:w="4387" w:type="dxa"/>
          </w:tcPr>
          <w:p w14:paraId="082C6263" w14:textId="77777777" w:rsidR="008A4124" w:rsidRPr="00453DE2" w:rsidRDefault="008A4124" w:rsidP="00862F32">
            <w:pPr>
              <w:jc w:val="center"/>
              <w:rPr>
                <w:rFonts w:ascii="Arial" w:hAnsi="Arial" w:cs="Arial"/>
                <w:b/>
                <w:bCs/>
              </w:rPr>
            </w:pPr>
            <w:r>
              <w:rPr>
                <w:rFonts w:ascii="Arial" w:hAnsi="Arial" w:cs="Arial"/>
                <w:b/>
                <w:bCs/>
              </w:rPr>
              <w:lastRenderedPageBreak/>
              <w:t>Cognitive and behavioral</w:t>
            </w:r>
          </w:p>
          <w:p w14:paraId="29C71DBF" w14:textId="77777777" w:rsidR="008A4124" w:rsidRPr="00453DE2" w:rsidRDefault="008A4124" w:rsidP="00862F32">
            <w:pPr>
              <w:rPr>
                <w:rFonts w:ascii="Arial" w:hAnsi="Arial" w:cs="Arial"/>
              </w:rPr>
            </w:pPr>
            <w:r w:rsidRPr="00453DE2">
              <w:rPr>
                <w:rFonts w:ascii="Arial" w:hAnsi="Arial" w:cs="Arial"/>
                <w:i/>
                <w:iCs/>
              </w:rPr>
              <w:t xml:space="preserve">Beliefs: - </w:t>
            </w:r>
            <w:r w:rsidRPr="00453DE2">
              <w:rPr>
                <w:rFonts w:ascii="Arial" w:hAnsi="Arial" w:cs="Arial"/>
              </w:rPr>
              <w:t>Illegitimacy from unemployed parents feeling as if they were stealing the place to someone working</w:t>
            </w:r>
          </w:p>
          <w:p w14:paraId="56CD018D" w14:textId="77777777" w:rsidR="008A4124" w:rsidRPr="00453DE2" w:rsidRDefault="008A4124" w:rsidP="00862F32">
            <w:pPr>
              <w:rPr>
                <w:rFonts w:ascii="Arial" w:hAnsi="Arial" w:cs="Arial"/>
              </w:rPr>
            </w:pPr>
            <w:r w:rsidRPr="00453DE2">
              <w:rPr>
                <w:rFonts w:ascii="Arial" w:hAnsi="Arial" w:cs="Arial"/>
              </w:rPr>
              <w:lastRenderedPageBreak/>
              <w:t>- feeling as if they were not legitimate to benefit social welfare anymore if applying + social welfare is perceived as a salary for being a mother at home</w:t>
            </w:r>
          </w:p>
          <w:p w14:paraId="11C15DE9" w14:textId="77777777" w:rsidR="008A4124" w:rsidRPr="00453DE2" w:rsidRDefault="008A4124" w:rsidP="00862F32">
            <w:pPr>
              <w:rPr>
                <w:rFonts w:ascii="Arial" w:hAnsi="Arial" w:cs="Arial"/>
              </w:rPr>
            </w:pPr>
            <w:r w:rsidRPr="00453DE2">
              <w:rPr>
                <w:rFonts w:ascii="Arial" w:hAnsi="Arial" w:cs="Arial"/>
              </w:rPr>
              <w:t>- mothers are the best to raise their child from non-enrolled mothers vs. complementary education from enrolled mothers (frequent)</w:t>
            </w:r>
          </w:p>
          <w:p w14:paraId="423C6566" w14:textId="77777777" w:rsidR="008A4124" w:rsidRPr="00453DE2" w:rsidRDefault="008A4124" w:rsidP="00862F32">
            <w:pPr>
              <w:rPr>
                <w:rFonts w:ascii="Arial" w:hAnsi="Arial" w:cs="Arial"/>
              </w:rPr>
            </w:pPr>
            <w:r w:rsidRPr="00453DE2">
              <w:rPr>
                <w:rFonts w:ascii="Arial" w:hAnsi="Arial" w:cs="Arial"/>
              </w:rPr>
              <w:t>- fear of judgment from the ECEC staff (from very few of them)</w:t>
            </w:r>
          </w:p>
          <w:p w14:paraId="220AC4E9" w14:textId="77777777" w:rsidR="008A4124" w:rsidRDefault="008A4124" w:rsidP="00862F32">
            <w:pPr>
              <w:rPr>
                <w:rFonts w:ascii="Arial" w:hAnsi="Arial" w:cs="Arial"/>
              </w:rPr>
            </w:pPr>
            <w:r w:rsidRPr="00453DE2">
              <w:rPr>
                <w:rFonts w:ascii="Arial" w:hAnsi="Arial" w:cs="Arial"/>
                <w:i/>
                <w:iCs/>
              </w:rPr>
              <w:t>Information</w:t>
            </w:r>
            <w:r w:rsidRPr="00453DE2">
              <w:rPr>
                <w:rFonts w:ascii="Arial" w:hAnsi="Arial" w:cs="Arial"/>
              </w:rPr>
              <w:t>: Lack of information about subsidies</w:t>
            </w:r>
          </w:p>
          <w:p w14:paraId="1230E3BB" w14:textId="77777777" w:rsidR="008A4124" w:rsidRPr="00453DE2" w:rsidRDefault="008A4124" w:rsidP="00862F32">
            <w:pPr>
              <w:rPr>
                <w:rFonts w:ascii="Arial" w:hAnsi="Arial" w:cs="Arial"/>
              </w:rPr>
            </w:pPr>
            <w:r w:rsidRPr="00453DE2">
              <w:rPr>
                <w:rFonts w:ascii="Arial" w:hAnsi="Arial" w:cs="Arial"/>
                <w:i/>
                <w:iCs/>
              </w:rPr>
              <w:t>Perceived affordability</w:t>
            </w:r>
            <w:r w:rsidRPr="00453DE2">
              <w:rPr>
                <w:rFonts w:ascii="Arial" w:hAnsi="Arial" w:cs="Arial"/>
              </w:rPr>
              <w:t>: high due to lack of information</w:t>
            </w:r>
          </w:p>
          <w:p w14:paraId="789D428A" w14:textId="77777777" w:rsidR="008A4124" w:rsidRPr="00453DE2" w:rsidRDefault="008A4124" w:rsidP="00862F32">
            <w:pPr>
              <w:rPr>
                <w:rFonts w:ascii="Arial" w:hAnsi="Arial" w:cs="Arial"/>
              </w:rPr>
            </w:pPr>
            <w:r w:rsidRPr="00453DE2">
              <w:rPr>
                <w:rFonts w:ascii="Arial" w:hAnsi="Arial" w:cs="Arial"/>
                <w:i/>
                <w:iCs/>
              </w:rPr>
              <w:t xml:space="preserve">Perceived accessibility: </w:t>
            </w:r>
            <w:r w:rsidRPr="00453DE2">
              <w:rPr>
                <w:rFonts w:ascii="Arial" w:hAnsi="Arial" w:cs="Arial"/>
              </w:rPr>
              <w:t>Very low perceived accessibility. Some parents didn’t do any application because of the perceived lack of places. Strong influence of the way they perceive the application process “course à obstacle” on their non-application</w:t>
            </w:r>
          </w:p>
          <w:p w14:paraId="440E9E85" w14:textId="77777777" w:rsidR="008A4124" w:rsidRPr="00453DE2" w:rsidRDefault="008A4124" w:rsidP="00862F32">
            <w:pPr>
              <w:rPr>
                <w:rFonts w:ascii="Arial" w:hAnsi="Arial" w:cs="Arial"/>
              </w:rPr>
            </w:pPr>
          </w:p>
          <w:p w14:paraId="7FE42DDA" w14:textId="77777777" w:rsidR="008A4124" w:rsidRPr="00453DE2" w:rsidRDefault="008A4124" w:rsidP="00862F32">
            <w:pPr>
              <w:jc w:val="center"/>
              <w:rPr>
                <w:rFonts w:ascii="Arial" w:hAnsi="Arial" w:cs="Arial"/>
                <w:b/>
                <w:bCs/>
              </w:rPr>
            </w:pPr>
            <w:r w:rsidRPr="00453DE2">
              <w:rPr>
                <w:rFonts w:ascii="Arial" w:hAnsi="Arial" w:cs="Arial"/>
                <w:b/>
                <w:bCs/>
              </w:rPr>
              <w:t>Accessibility</w:t>
            </w:r>
          </w:p>
          <w:p w14:paraId="6FC006B8" w14:textId="77777777" w:rsidR="008A4124" w:rsidRPr="00453DE2" w:rsidRDefault="008A4124" w:rsidP="00862F32">
            <w:pPr>
              <w:rPr>
                <w:rFonts w:ascii="Arial" w:hAnsi="Arial" w:cs="Arial"/>
              </w:rPr>
            </w:pPr>
            <w:r w:rsidRPr="00453DE2">
              <w:rPr>
                <w:rFonts w:ascii="Arial" w:hAnsi="Arial" w:cs="Arial"/>
                <w:i/>
                <w:iCs/>
              </w:rPr>
              <w:t>Places</w:t>
            </w:r>
            <w:r w:rsidRPr="00453DE2">
              <w:rPr>
                <w:rFonts w:ascii="Arial" w:hAnsi="Arial" w:cs="Arial"/>
              </w:rPr>
              <w:t>: Some parents are on waiting list</w:t>
            </w:r>
          </w:p>
          <w:p w14:paraId="34CEAADE" w14:textId="77777777" w:rsidR="008A4124" w:rsidRPr="00453DE2" w:rsidRDefault="008A4124" w:rsidP="00862F32">
            <w:pPr>
              <w:rPr>
                <w:rFonts w:ascii="Arial" w:hAnsi="Arial" w:cs="Arial"/>
              </w:rPr>
            </w:pPr>
            <w:r w:rsidRPr="00453DE2">
              <w:rPr>
                <w:rFonts w:ascii="Arial" w:hAnsi="Arial" w:cs="Arial"/>
                <w:i/>
                <w:iCs/>
              </w:rPr>
              <w:t>Proximity</w:t>
            </w:r>
            <w:r w:rsidRPr="00453DE2">
              <w:rPr>
                <w:rFonts w:ascii="Arial" w:hAnsi="Arial" w:cs="Arial"/>
              </w:rPr>
              <w:t>: low geographical proximity= low application rate and low enrolment due to lack of structures + low mobility (20 min waking seems to be the maximum feasible)</w:t>
            </w:r>
          </w:p>
          <w:p w14:paraId="777DE162" w14:textId="77777777" w:rsidR="008A4124" w:rsidRPr="00453DE2" w:rsidRDefault="008A4124" w:rsidP="00862F32">
            <w:pPr>
              <w:rPr>
                <w:rFonts w:ascii="Arial" w:hAnsi="Arial" w:cs="Arial"/>
              </w:rPr>
            </w:pPr>
          </w:p>
          <w:p w14:paraId="333C6B88" w14:textId="77777777" w:rsidR="008A4124" w:rsidRPr="00453DE2" w:rsidRDefault="008A4124" w:rsidP="00862F32">
            <w:pPr>
              <w:jc w:val="center"/>
              <w:rPr>
                <w:rFonts w:ascii="Arial" w:hAnsi="Arial" w:cs="Arial"/>
                <w:b/>
                <w:bCs/>
              </w:rPr>
            </w:pPr>
          </w:p>
          <w:p w14:paraId="2FF60EDC" w14:textId="77777777" w:rsidR="008A4124" w:rsidRPr="00453DE2" w:rsidRDefault="008A4124" w:rsidP="00862F32">
            <w:pPr>
              <w:jc w:val="center"/>
              <w:rPr>
                <w:rFonts w:ascii="Arial" w:hAnsi="Arial" w:cs="Arial"/>
              </w:rPr>
            </w:pPr>
            <w:r w:rsidRPr="00453DE2">
              <w:rPr>
                <w:rFonts w:ascii="Arial" w:hAnsi="Arial" w:cs="Arial"/>
                <w:b/>
                <w:bCs/>
              </w:rPr>
              <w:t>Persistence</w:t>
            </w:r>
            <w:r w:rsidRPr="00453DE2">
              <w:rPr>
                <w:rFonts w:ascii="Arial" w:hAnsi="Arial" w:cs="Arial"/>
              </w:rPr>
              <w:t>:</w:t>
            </w:r>
          </w:p>
          <w:p w14:paraId="0DA4C838" w14:textId="77777777" w:rsidR="008A4124" w:rsidRPr="00453DE2" w:rsidRDefault="008A4124" w:rsidP="00862F32">
            <w:pPr>
              <w:rPr>
                <w:rFonts w:ascii="Arial" w:hAnsi="Arial" w:cs="Arial"/>
              </w:rPr>
            </w:pPr>
            <w:r w:rsidRPr="00453DE2">
              <w:rPr>
                <w:rFonts w:ascii="Arial" w:hAnsi="Arial" w:cs="Arial"/>
                <w:i/>
                <w:iCs/>
              </w:rPr>
              <w:t>Proximity</w:t>
            </w:r>
            <w:r w:rsidRPr="00453DE2">
              <w:rPr>
                <w:rFonts w:ascii="Arial" w:hAnsi="Arial" w:cs="Arial"/>
              </w:rPr>
              <w:t xml:space="preserve">: Low proximity make participation hard to sustain  </w:t>
            </w:r>
          </w:p>
          <w:p w14:paraId="05A1CBF6" w14:textId="77777777" w:rsidR="008A4124" w:rsidRPr="00453DE2" w:rsidRDefault="008A4124" w:rsidP="00862F32">
            <w:pPr>
              <w:rPr>
                <w:rFonts w:ascii="Arial" w:hAnsi="Arial" w:cs="Arial"/>
              </w:rPr>
            </w:pPr>
            <w:r w:rsidRPr="00453DE2">
              <w:rPr>
                <w:rFonts w:ascii="Arial" w:hAnsi="Arial" w:cs="Arial"/>
                <w:i/>
                <w:iCs/>
              </w:rPr>
              <w:lastRenderedPageBreak/>
              <w:t>Integration</w:t>
            </w:r>
            <w:r w:rsidRPr="00453DE2">
              <w:rPr>
                <w:rFonts w:ascii="Arial" w:hAnsi="Arial" w:cs="Arial"/>
              </w:rPr>
              <w:t>: familiarity with the structure and its functioning is a key determinant in the enrolment and persistence</w:t>
            </w:r>
          </w:p>
          <w:p w14:paraId="2B1A5803" w14:textId="77777777" w:rsidR="008A4124" w:rsidRPr="00453DE2" w:rsidRDefault="008A4124" w:rsidP="00862F32">
            <w:pPr>
              <w:rPr>
                <w:rFonts w:ascii="Arial" w:hAnsi="Arial" w:cs="Arial"/>
              </w:rPr>
            </w:pPr>
          </w:p>
          <w:p w14:paraId="2CAF350C" w14:textId="77777777" w:rsidR="008A4124" w:rsidRPr="00453DE2" w:rsidRDefault="008A4124" w:rsidP="00862F32">
            <w:pPr>
              <w:rPr>
                <w:rFonts w:ascii="Arial" w:hAnsi="Arial" w:cs="Arial"/>
              </w:rPr>
            </w:pPr>
            <w:r w:rsidRPr="00453DE2">
              <w:rPr>
                <w:rFonts w:ascii="Arial" w:hAnsi="Arial" w:cs="Arial"/>
              </w:rPr>
              <w:t xml:space="preserve">The opinion and childcare decisions are not fix but changes in perception are prone to induce a change in decision making </w:t>
            </w:r>
          </w:p>
        </w:tc>
        <w:tc>
          <w:tcPr>
            <w:tcW w:w="2298" w:type="dxa"/>
          </w:tcPr>
          <w:p w14:paraId="5892CB8C"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1297B0EC" w14:textId="77777777" w:rsidR="008A4124" w:rsidRPr="00453DE2" w:rsidRDefault="008A4124" w:rsidP="00862F32">
            <w:pPr>
              <w:rPr>
                <w:rFonts w:ascii="Arial" w:hAnsi="Arial" w:cs="Arial"/>
              </w:rPr>
            </w:pPr>
            <w:r w:rsidRPr="00453DE2">
              <w:rPr>
                <w:rFonts w:ascii="Arial" w:hAnsi="Arial" w:cs="Arial"/>
              </w:rPr>
              <w:t>73,8% of the maximum quality score</w:t>
            </w:r>
          </w:p>
          <w:p w14:paraId="606B1943" w14:textId="77777777" w:rsidR="008A4124" w:rsidRPr="00453DE2" w:rsidRDefault="008A4124" w:rsidP="00862F32">
            <w:pPr>
              <w:rPr>
                <w:rFonts w:ascii="Arial" w:hAnsi="Arial" w:cs="Arial"/>
                <w:b/>
                <w:bCs/>
              </w:rPr>
            </w:pPr>
          </w:p>
          <w:p w14:paraId="07B4FCC7" w14:textId="77777777" w:rsidR="008A4124" w:rsidRPr="00453DE2" w:rsidRDefault="008A4124" w:rsidP="00862F32">
            <w:pPr>
              <w:rPr>
                <w:rFonts w:ascii="Arial" w:hAnsi="Arial" w:cs="Arial"/>
                <w:i/>
                <w:iCs/>
              </w:rPr>
            </w:pPr>
            <w:r w:rsidRPr="00453DE2">
              <w:rPr>
                <w:rFonts w:ascii="Arial" w:hAnsi="Arial" w:cs="Arial"/>
                <w:i/>
                <w:iCs/>
              </w:rPr>
              <w:lastRenderedPageBreak/>
              <w:t>Sampling method:</w:t>
            </w:r>
          </w:p>
          <w:p w14:paraId="4552252D" w14:textId="77777777" w:rsidR="008A4124" w:rsidRPr="00453DE2" w:rsidRDefault="008A4124" w:rsidP="00862F32">
            <w:pPr>
              <w:rPr>
                <w:rFonts w:ascii="Arial" w:hAnsi="Arial" w:cs="Arial"/>
              </w:rPr>
            </w:pPr>
            <w:r w:rsidRPr="00453DE2">
              <w:rPr>
                <w:rFonts w:ascii="Arial" w:hAnsi="Arial" w:cs="Arial"/>
              </w:rPr>
              <w:t>No randomization (non-probabilistic quota sampling on voluntary basis+ snowball sampling for the 5 no ECEC no informal)</w:t>
            </w:r>
          </w:p>
          <w:p w14:paraId="7B6902BD" w14:textId="77777777" w:rsidR="008A4124" w:rsidRPr="00453DE2" w:rsidRDefault="008A4124" w:rsidP="00862F32">
            <w:pPr>
              <w:rPr>
                <w:rFonts w:ascii="Arial" w:hAnsi="Arial" w:cs="Arial"/>
              </w:rPr>
            </w:pPr>
          </w:p>
          <w:p w14:paraId="069B133C" w14:textId="77777777" w:rsidR="008A4124" w:rsidRPr="00453DE2" w:rsidRDefault="008A4124" w:rsidP="00862F32">
            <w:pPr>
              <w:rPr>
                <w:rFonts w:ascii="Arial" w:hAnsi="Arial" w:cs="Arial"/>
                <w:i/>
                <w:iCs/>
              </w:rPr>
            </w:pPr>
            <w:r w:rsidRPr="00453DE2">
              <w:rPr>
                <w:rFonts w:ascii="Arial" w:hAnsi="Arial" w:cs="Arial"/>
                <w:i/>
                <w:iCs/>
              </w:rPr>
              <w:t>Targeting:</w:t>
            </w:r>
          </w:p>
          <w:p w14:paraId="063DA0F8" w14:textId="77777777" w:rsidR="008A4124" w:rsidRPr="00453DE2" w:rsidRDefault="008A4124" w:rsidP="00862F32">
            <w:pPr>
              <w:rPr>
                <w:rFonts w:ascii="Arial" w:hAnsi="Arial" w:cs="Arial"/>
              </w:rPr>
            </w:pPr>
            <w:r w:rsidRPr="00453DE2">
              <w:rPr>
                <w:rFonts w:ascii="Arial" w:hAnsi="Arial" w:cs="Arial"/>
              </w:rPr>
              <w:t>1) supposed to be representative of the poorest families under social welfare, but limitations</w:t>
            </w:r>
          </w:p>
          <w:p w14:paraId="0554F81B" w14:textId="77777777" w:rsidR="008A4124" w:rsidRPr="00453DE2" w:rsidRDefault="008A4124" w:rsidP="00862F32">
            <w:pPr>
              <w:rPr>
                <w:rFonts w:ascii="Arial" w:hAnsi="Arial" w:cs="Arial"/>
              </w:rPr>
            </w:pPr>
            <w:r w:rsidRPr="00453DE2">
              <w:rPr>
                <w:rFonts w:ascii="Arial" w:hAnsi="Arial" w:cs="Arial"/>
              </w:rPr>
              <w:t>2) justification about feasibility matters</w:t>
            </w:r>
          </w:p>
          <w:p w14:paraId="27BEC527" w14:textId="77777777" w:rsidR="008A4124" w:rsidRPr="00453DE2" w:rsidRDefault="008A4124" w:rsidP="00862F32">
            <w:pPr>
              <w:rPr>
                <w:rFonts w:ascii="Arial" w:hAnsi="Arial" w:cs="Arial"/>
                <w:b/>
                <w:bCs/>
              </w:rPr>
            </w:pPr>
          </w:p>
          <w:p w14:paraId="5C9E3C7D"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3D8360A6" w14:textId="77777777" w:rsidR="008A4124" w:rsidRPr="00453DE2" w:rsidRDefault="008A4124" w:rsidP="00862F32">
            <w:pPr>
              <w:rPr>
                <w:rFonts w:ascii="Arial" w:hAnsi="Arial" w:cs="Arial"/>
              </w:rPr>
            </w:pPr>
            <w:r w:rsidRPr="00453DE2">
              <w:rPr>
                <w:rFonts w:ascii="Arial" w:hAnsi="Arial" w:cs="Arial"/>
              </w:rPr>
              <w:t xml:space="preserve">No triangulation and only based on one source of declarative measures. Only parents’ perspective </w:t>
            </w:r>
          </w:p>
          <w:p w14:paraId="741FA6F4" w14:textId="77777777" w:rsidR="008A4124" w:rsidRPr="00453DE2" w:rsidRDefault="008A4124" w:rsidP="00862F32">
            <w:pPr>
              <w:rPr>
                <w:rFonts w:ascii="Arial" w:hAnsi="Arial" w:cs="Arial"/>
                <w:b/>
                <w:bCs/>
              </w:rPr>
            </w:pPr>
            <w:r w:rsidRPr="00453DE2">
              <w:rPr>
                <w:rFonts w:ascii="Arial" w:hAnsi="Arial" w:cs="Arial"/>
              </w:rPr>
              <w:t>But details about the analytical procedure and explicit efforts to be as unbiased as possible in the data analysis</w:t>
            </w:r>
          </w:p>
        </w:tc>
      </w:tr>
      <w:tr w:rsidR="008A4124" w:rsidRPr="00453DE2" w14:paraId="2BC61CAE" w14:textId="77777777" w:rsidTr="00862F32">
        <w:trPr>
          <w:trHeight w:val="701"/>
        </w:trPr>
        <w:tc>
          <w:tcPr>
            <w:tcW w:w="2062" w:type="dxa"/>
          </w:tcPr>
          <w:p w14:paraId="3B15A04E" w14:textId="77777777" w:rsidR="008A4124" w:rsidRPr="00453DE2" w:rsidRDefault="008A4124" w:rsidP="00862F32">
            <w:pPr>
              <w:rPr>
                <w:rFonts w:ascii="Arial" w:hAnsi="Arial" w:cs="Arial"/>
                <w:color w:val="000000"/>
                <w:sz w:val="20"/>
                <w:szCs w:val="20"/>
              </w:rPr>
            </w:pPr>
          </w:p>
          <w:p w14:paraId="47B398F1" w14:textId="77777777" w:rsidR="008A4124" w:rsidRPr="00453DE2" w:rsidRDefault="008A4124" w:rsidP="00862F32">
            <w:r w:rsidRPr="00453DE2">
              <w:rPr>
                <w:rFonts w:ascii="Helvetica" w:hAnsi="Helvetica"/>
                <w:color w:val="000000"/>
                <w:sz w:val="20"/>
                <w:szCs w:val="20"/>
                <w:shd w:val="clear" w:color="auto" w:fill="FFFFFF"/>
              </w:rPr>
              <w:t>Greenberg, E., Adams, G., &amp; Michie, M. (2016). Barriers to preschool participation for low-income children on immigrants in Silicon Valley: Part II. Washington, DC: Urban Institute.</w:t>
            </w:r>
          </w:p>
          <w:p w14:paraId="4FFF2FC4" w14:textId="77777777" w:rsidR="008A4124" w:rsidRPr="00453DE2" w:rsidRDefault="008A4124" w:rsidP="00862F32">
            <w:pPr>
              <w:jc w:val="center"/>
              <w:rPr>
                <w:rFonts w:ascii="Arial" w:hAnsi="Arial" w:cs="Arial"/>
                <w:sz w:val="20"/>
                <w:szCs w:val="20"/>
              </w:rPr>
            </w:pPr>
          </w:p>
        </w:tc>
        <w:tc>
          <w:tcPr>
            <w:tcW w:w="2078" w:type="dxa"/>
          </w:tcPr>
          <w:p w14:paraId="0BD8405B" w14:textId="77777777" w:rsidR="008A4124" w:rsidRPr="00453DE2" w:rsidRDefault="008A4124" w:rsidP="00862F32">
            <w:pPr>
              <w:rPr>
                <w:rFonts w:ascii="Arial" w:hAnsi="Arial" w:cs="Arial"/>
              </w:rPr>
            </w:pPr>
            <w:r w:rsidRPr="00453DE2">
              <w:rPr>
                <w:rFonts w:ascii="Arial" w:hAnsi="Arial" w:cs="Arial"/>
                <w:b/>
                <w:bCs/>
              </w:rPr>
              <w:t>Topic/ research question</w:t>
            </w:r>
          </w:p>
          <w:p w14:paraId="0229A7D9" w14:textId="77777777" w:rsidR="008A4124" w:rsidRPr="00453DE2" w:rsidRDefault="008A4124" w:rsidP="00862F32">
            <w:pPr>
              <w:rPr>
                <w:rFonts w:ascii="Arial" w:hAnsi="Arial" w:cs="Arial"/>
              </w:rPr>
            </w:pPr>
            <w:r w:rsidRPr="00453DE2">
              <w:rPr>
                <w:rFonts w:ascii="Arial" w:hAnsi="Arial" w:cs="Arial"/>
              </w:rPr>
              <w:t>What are the barriers for participation to ECEC faced by low-income families in the Silicon Valley? Which ones are specific of low-income migrants?</w:t>
            </w:r>
          </w:p>
          <w:p w14:paraId="1318D992" w14:textId="77777777" w:rsidR="008A4124" w:rsidRPr="00453DE2" w:rsidRDefault="008A4124" w:rsidP="00862F32">
            <w:pPr>
              <w:rPr>
                <w:rFonts w:ascii="Arial" w:hAnsi="Arial" w:cs="Arial"/>
                <w:b/>
                <w:bCs/>
              </w:rPr>
            </w:pPr>
          </w:p>
          <w:p w14:paraId="3B5F7030"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575FAA1E" w14:textId="77777777" w:rsidR="008A4124" w:rsidRPr="00453DE2" w:rsidRDefault="008A4124" w:rsidP="00862F32">
            <w:pPr>
              <w:rPr>
                <w:rFonts w:ascii="Arial" w:hAnsi="Arial" w:cs="Arial"/>
              </w:rPr>
            </w:pPr>
            <w:r w:rsidRPr="00453DE2">
              <w:rPr>
                <w:rFonts w:ascii="Arial" w:hAnsi="Arial" w:cs="Arial"/>
              </w:rPr>
              <w:t>1 region, 2 different counties</w:t>
            </w:r>
          </w:p>
          <w:p w14:paraId="0C0E2215" w14:textId="77777777" w:rsidR="008A4124" w:rsidRPr="00453DE2" w:rsidRDefault="008A4124" w:rsidP="00862F32">
            <w:pPr>
              <w:rPr>
                <w:rFonts w:ascii="Arial" w:hAnsi="Arial" w:cs="Arial"/>
              </w:rPr>
            </w:pPr>
          </w:p>
          <w:p w14:paraId="153E49A9"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119C9D8E" w14:textId="77777777" w:rsidR="008A4124" w:rsidRPr="00453DE2" w:rsidRDefault="008A4124" w:rsidP="00862F32">
            <w:pPr>
              <w:rPr>
                <w:rFonts w:ascii="Arial" w:hAnsi="Arial" w:cs="Arial"/>
              </w:rPr>
            </w:pPr>
            <w:r w:rsidRPr="00453DE2">
              <w:rPr>
                <w:rFonts w:ascii="Arial" w:hAnsi="Arial" w:cs="Arial"/>
              </w:rPr>
              <w:t xml:space="preserve">No info to </w:t>
            </w:r>
          </w:p>
          <w:p w14:paraId="40551D2A" w14:textId="77777777" w:rsidR="008A4124" w:rsidRPr="00453DE2" w:rsidRDefault="008A4124" w:rsidP="00862F32">
            <w:pPr>
              <w:rPr>
                <w:rFonts w:ascii="Arial" w:hAnsi="Arial" w:cs="Arial"/>
                <w:b/>
                <w:bCs/>
              </w:rPr>
            </w:pPr>
            <w:r w:rsidRPr="00453DE2">
              <w:rPr>
                <w:rFonts w:ascii="Arial" w:hAnsi="Arial" w:cs="Arial"/>
                <w:b/>
                <w:bCs/>
              </w:rPr>
              <w:t xml:space="preserve">How “underprivileged families” is defined? </w:t>
            </w:r>
          </w:p>
          <w:p w14:paraId="1C4CA02A" w14:textId="77777777" w:rsidR="008A4124" w:rsidRPr="00453DE2" w:rsidRDefault="008A4124" w:rsidP="00862F32">
            <w:pPr>
              <w:rPr>
                <w:rFonts w:ascii="Arial" w:hAnsi="Arial" w:cs="Arial"/>
              </w:rPr>
            </w:pPr>
            <w:r w:rsidRPr="00453DE2">
              <w:rPr>
                <w:rFonts w:ascii="Arial" w:hAnsi="Arial" w:cs="Arial"/>
              </w:rPr>
              <w:lastRenderedPageBreak/>
              <w:t xml:space="preserve">Income; migration status </w:t>
            </w:r>
          </w:p>
        </w:tc>
        <w:tc>
          <w:tcPr>
            <w:tcW w:w="2846" w:type="dxa"/>
          </w:tcPr>
          <w:p w14:paraId="42A91ECF" w14:textId="77777777" w:rsidR="008A4124" w:rsidRPr="00453DE2" w:rsidRDefault="008A4124" w:rsidP="00862F32">
            <w:pPr>
              <w:rPr>
                <w:rFonts w:ascii="Arial" w:hAnsi="Arial" w:cs="Arial"/>
              </w:rPr>
            </w:pPr>
            <w:r w:rsidRPr="00453DE2">
              <w:rPr>
                <w:rFonts w:ascii="Arial" w:hAnsi="Arial" w:cs="Arial"/>
                <w:b/>
                <w:bCs/>
              </w:rPr>
              <w:lastRenderedPageBreak/>
              <w:t xml:space="preserve">Country </w:t>
            </w:r>
            <w:r w:rsidRPr="00453DE2">
              <w:rPr>
                <w:rFonts w:ascii="Arial" w:hAnsi="Arial" w:cs="Arial"/>
              </w:rPr>
              <w:t>US</w:t>
            </w:r>
          </w:p>
          <w:p w14:paraId="6D0FC3D6" w14:textId="77777777" w:rsidR="008A4124" w:rsidRPr="00453DE2" w:rsidRDefault="008A4124" w:rsidP="00862F32">
            <w:pPr>
              <w:rPr>
                <w:rFonts w:ascii="Arial" w:hAnsi="Arial" w:cs="Arial"/>
              </w:rPr>
            </w:pPr>
          </w:p>
          <w:p w14:paraId="10D8E461" w14:textId="77777777" w:rsidR="008A4124" w:rsidRPr="00453DE2" w:rsidRDefault="008A4124" w:rsidP="00862F32">
            <w:pPr>
              <w:rPr>
                <w:rFonts w:ascii="Arial" w:hAnsi="Arial" w:cs="Arial"/>
              </w:rPr>
            </w:pPr>
            <w:r w:rsidRPr="00453DE2">
              <w:rPr>
                <w:rFonts w:ascii="Arial" w:hAnsi="Arial" w:cs="Arial"/>
                <w:b/>
                <w:bCs/>
              </w:rPr>
              <w:t xml:space="preserve">Age of children </w:t>
            </w:r>
            <w:r w:rsidRPr="00453DE2">
              <w:rPr>
                <w:rFonts w:ascii="Arial" w:hAnsi="Arial" w:cs="Arial"/>
              </w:rPr>
              <w:t>3-4</w:t>
            </w:r>
          </w:p>
          <w:p w14:paraId="6BBE059F" w14:textId="77777777" w:rsidR="008A4124" w:rsidRPr="00453DE2" w:rsidRDefault="008A4124" w:rsidP="00862F32">
            <w:pPr>
              <w:rPr>
                <w:rFonts w:ascii="Arial" w:hAnsi="Arial" w:cs="Arial"/>
              </w:rPr>
            </w:pPr>
          </w:p>
          <w:p w14:paraId="73EAA14A" w14:textId="77777777" w:rsidR="008A4124" w:rsidRPr="00453DE2" w:rsidRDefault="008A4124" w:rsidP="00862F32">
            <w:pPr>
              <w:rPr>
                <w:rFonts w:ascii="Arial" w:hAnsi="Arial" w:cs="Arial"/>
              </w:rPr>
            </w:pPr>
            <w:r w:rsidRPr="00453DE2">
              <w:rPr>
                <w:rFonts w:ascii="Arial" w:hAnsi="Arial" w:cs="Arial"/>
                <w:b/>
                <w:bCs/>
              </w:rPr>
              <w:t>Nature of observations:</w:t>
            </w:r>
          </w:p>
          <w:p w14:paraId="0B3A8FE5" w14:textId="77777777" w:rsidR="008A4124" w:rsidRPr="00453DE2" w:rsidRDefault="008A4124" w:rsidP="00862F32">
            <w:pPr>
              <w:rPr>
                <w:rFonts w:ascii="Arial" w:hAnsi="Arial" w:cs="Arial"/>
              </w:rPr>
            </w:pPr>
            <w:r w:rsidRPr="00453DE2">
              <w:rPr>
                <w:rFonts w:ascii="Arial" w:hAnsi="Arial" w:cs="Arial"/>
              </w:rPr>
              <w:t>stakeholders</w:t>
            </w:r>
          </w:p>
          <w:p w14:paraId="60AEE8FB" w14:textId="77777777" w:rsidR="008A4124" w:rsidRPr="00453DE2" w:rsidRDefault="008A4124" w:rsidP="00862F32">
            <w:pPr>
              <w:rPr>
                <w:rFonts w:ascii="Arial" w:hAnsi="Arial" w:cs="Arial"/>
                <w:b/>
                <w:bCs/>
              </w:rPr>
            </w:pPr>
          </w:p>
          <w:p w14:paraId="312CC624" w14:textId="77777777" w:rsidR="008A4124" w:rsidRPr="00453DE2" w:rsidRDefault="008A4124" w:rsidP="00862F32">
            <w:pPr>
              <w:rPr>
                <w:rFonts w:ascii="Arial" w:hAnsi="Arial" w:cs="Arial"/>
              </w:rPr>
            </w:pPr>
            <w:r w:rsidRPr="00453DE2">
              <w:rPr>
                <w:rFonts w:ascii="Arial" w:hAnsi="Arial" w:cs="Arial"/>
                <w:b/>
                <w:bCs/>
              </w:rPr>
              <w:t xml:space="preserve">N= </w:t>
            </w:r>
            <w:r w:rsidRPr="00453DE2">
              <w:rPr>
                <w:rFonts w:ascii="Arial" w:hAnsi="Arial" w:cs="Arial"/>
              </w:rPr>
              <w:t>45</w:t>
            </w:r>
          </w:p>
          <w:p w14:paraId="1DBA2E91" w14:textId="77777777" w:rsidR="008A4124" w:rsidRPr="00453DE2" w:rsidRDefault="008A4124" w:rsidP="00862F32">
            <w:pPr>
              <w:rPr>
                <w:rFonts w:ascii="Arial" w:hAnsi="Arial" w:cs="Arial"/>
                <w:b/>
                <w:bCs/>
              </w:rPr>
            </w:pPr>
          </w:p>
          <w:p w14:paraId="0A994234" w14:textId="77777777" w:rsidR="008A4124" w:rsidRPr="00453DE2" w:rsidRDefault="008A4124" w:rsidP="00862F32">
            <w:pPr>
              <w:rPr>
                <w:rFonts w:ascii="Arial" w:hAnsi="Arial" w:cs="Arial"/>
                <w:b/>
                <w:bCs/>
              </w:rPr>
            </w:pPr>
            <w:r w:rsidRPr="00453DE2">
              <w:rPr>
                <w:rFonts w:ascii="Arial" w:hAnsi="Arial" w:cs="Arial"/>
                <w:b/>
                <w:bCs/>
              </w:rPr>
              <w:t>Type of article:</w:t>
            </w:r>
          </w:p>
          <w:p w14:paraId="348D69FB" w14:textId="77777777" w:rsidR="008A4124" w:rsidRPr="00453DE2" w:rsidRDefault="008A4124" w:rsidP="00862F32">
            <w:pPr>
              <w:rPr>
                <w:rFonts w:ascii="Arial" w:hAnsi="Arial" w:cs="Arial"/>
              </w:rPr>
            </w:pPr>
            <w:r w:rsidRPr="00453DE2">
              <w:rPr>
                <w:rFonts w:ascii="Arial" w:hAnsi="Arial" w:cs="Arial"/>
              </w:rPr>
              <w:t>Qualitative</w:t>
            </w:r>
          </w:p>
          <w:p w14:paraId="302798A7" w14:textId="77777777" w:rsidR="008A4124" w:rsidRPr="00453DE2" w:rsidRDefault="008A4124" w:rsidP="00862F32">
            <w:pPr>
              <w:rPr>
                <w:rFonts w:ascii="Arial" w:hAnsi="Arial" w:cs="Arial"/>
                <w:b/>
                <w:bCs/>
              </w:rPr>
            </w:pPr>
          </w:p>
          <w:p w14:paraId="7A1809AB" w14:textId="77777777" w:rsidR="008A4124" w:rsidRPr="00453DE2" w:rsidRDefault="008A4124" w:rsidP="00862F32">
            <w:pPr>
              <w:rPr>
                <w:rFonts w:ascii="Arial" w:hAnsi="Arial" w:cs="Arial"/>
                <w:b/>
                <w:bCs/>
              </w:rPr>
            </w:pPr>
            <w:r w:rsidRPr="00453DE2">
              <w:rPr>
                <w:rFonts w:ascii="Arial" w:hAnsi="Arial" w:cs="Arial"/>
                <w:b/>
                <w:bCs/>
              </w:rPr>
              <w:t>Research design</w:t>
            </w:r>
          </w:p>
          <w:p w14:paraId="0737DE82" w14:textId="77777777" w:rsidR="008A4124" w:rsidRPr="00453DE2" w:rsidRDefault="008A4124" w:rsidP="00862F32">
            <w:pPr>
              <w:rPr>
                <w:rFonts w:ascii="Arial" w:hAnsi="Arial" w:cs="Arial"/>
                <w:b/>
                <w:bCs/>
              </w:rPr>
            </w:pPr>
            <w:r w:rsidRPr="00453DE2">
              <w:rPr>
                <w:rFonts w:ascii="Arial" w:hAnsi="Arial" w:cs="Arial"/>
              </w:rPr>
              <w:t xml:space="preserve">Individual interviews treated in a qualitative way with </w:t>
            </w:r>
            <w:r>
              <w:rPr>
                <w:rFonts w:ascii="Arial" w:hAnsi="Arial" w:cs="Arial"/>
              </w:rPr>
              <w:t xml:space="preserve">thematic </w:t>
            </w:r>
            <w:r w:rsidRPr="00453DE2">
              <w:rPr>
                <w:rFonts w:ascii="Arial" w:hAnsi="Arial" w:cs="Arial"/>
              </w:rPr>
              <w:t xml:space="preserve">coding </w:t>
            </w:r>
          </w:p>
        </w:tc>
        <w:tc>
          <w:tcPr>
            <w:tcW w:w="2243" w:type="dxa"/>
          </w:tcPr>
          <w:p w14:paraId="055FDE99" w14:textId="77777777" w:rsidR="008A4124" w:rsidRPr="00453DE2" w:rsidRDefault="008A4124" w:rsidP="00862F32">
            <w:pPr>
              <w:rPr>
                <w:rFonts w:ascii="Arial" w:hAnsi="Arial" w:cs="Arial"/>
              </w:rPr>
            </w:pPr>
            <w:r w:rsidRPr="00453DE2">
              <w:rPr>
                <w:rFonts w:ascii="Arial" w:hAnsi="Arial" w:cs="Arial"/>
                <w:b/>
                <w:bCs/>
              </w:rPr>
              <w:t>Barriers covered</w:t>
            </w:r>
          </w:p>
          <w:p w14:paraId="49EB3DFE" w14:textId="77777777" w:rsidR="008A4124" w:rsidRPr="00453DE2" w:rsidRDefault="008A4124" w:rsidP="00862F32">
            <w:pPr>
              <w:rPr>
                <w:rFonts w:ascii="Arial" w:hAnsi="Arial" w:cs="Arial"/>
              </w:rPr>
            </w:pPr>
            <w:r>
              <w:rPr>
                <w:rFonts w:ascii="Arial" w:hAnsi="Arial" w:cs="Arial"/>
              </w:rPr>
              <w:t>Information; norms</w:t>
            </w:r>
            <w:r w:rsidRPr="00453DE2">
              <w:rPr>
                <w:rFonts w:ascii="Arial" w:hAnsi="Arial" w:cs="Arial"/>
              </w:rPr>
              <w:t>;</w:t>
            </w:r>
            <w:r>
              <w:rPr>
                <w:rFonts w:ascii="Arial" w:hAnsi="Arial" w:cs="Arial"/>
              </w:rPr>
              <w:t xml:space="preserve"> resources skills</w:t>
            </w:r>
            <w:r w:rsidRPr="00453DE2">
              <w:rPr>
                <w:rFonts w:ascii="Arial" w:hAnsi="Arial" w:cs="Arial"/>
              </w:rPr>
              <w:t xml:space="preserve"> affordability; accessibility</w:t>
            </w:r>
          </w:p>
          <w:p w14:paraId="60B60BC5" w14:textId="77777777" w:rsidR="008A4124" w:rsidRPr="00453DE2" w:rsidRDefault="008A4124" w:rsidP="00862F32">
            <w:pPr>
              <w:rPr>
                <w:rFonts w:ascii="Arial" w:hAnsi="Arial" w:cs="Arial"/>
              </w:rPr>
            </w:pPr>
          </w:p>
          <w:p w14:paraId="42EE5DE2" w14:textId="77777777" w:rsidR="008A4124" w:rsidRPr="00453DE2" w:rsidRDefault="008A4124" w:rsidP="00862F32">
            <w:pPr>
              <w:rPr>
                <w:rFonts w:ascii="Arial" w:hAnsi="Arial" w:cs="Arial"/>
              </w:rPr>
            </w:pPr>
            <w:r w:rsidRPr="00453DE2">
              <w:rPr>
                <w:rFonts w:ascii="Arial" w:hAnsi="Arial" w:cs="Arial"/>
                <w:b/>
                <w:bCs/>
              </w:rPr>
              <w:t>How is the barrier measured?</w:t>
            </w:r>
          </w:p>
          <w:p w14:paraId="4D946E5C" w14:textId="77777777" w:rsidR="008A4124" w:rsidRPr="00453DE2" w:rsidRDefault="008A4124" w:rsidP="00862F32">
            <w:pPr>
              <w:rPr>
                <w:rFonts w:ascii="Arial" w:hAnsi="Arial" w:cs="Arial"/>
              </w:rPr>
            </w:pPr>
            <w:r w:rsidRPr="00453DE2">
              <w:rPr>
                <w:rFonts w:ascii="Arial" w:hAnsi="Arial" w:cs="Arial"/>
              </w:rPr>
              <w:t xml:space="preserve">Discourse analysis, obstacles/barriers to participation reported by stakeholders </w:t>
            </w:r>
          </w:p>
          <w:p w14:paraId="525A8F4B" w14:textId="77777777" w:rsidR="008A4124" w:rsidRPr="00453DE2" w:rsidRDefault="008A4124" w:rsidP="00862F32">
            <w:pPr>
              <w:rPr>
                <w:rFonts w:ascii="Arial" w:hAnsi="Arial" w:cs="Arial"/>
                <w:b/>
                <w:bCs/>
              </w:rPr>
            </w:pPr>
          </w:p>
          <w:p w14:paraId="77382235" w14:textId="77777777" w:rsidR="008A4124" w:rsidRPr="00453DE2" w:rsidRDefault="008A4124" w:rsidP="00862F32">
            <w:pPr>
              <w:rPr>
                <w:rFonts w:ascii="Arial" w:hAnsi="Arial" w:cs="Arial"/>
                <w:b/>
                <w:bCs/>
              </w:rPr>
            </w:pPr>
            <w:r w:rsidRPr="00453DE2">
              <w:rPr>
                <w:rFonts w:ascii="Arial" w:hAnsi="Arial" w:cs="Arial"/>
                <w:b/>
                <w:bCs/>
              </w:rPr>
              <w:t>Main outcome(s):</w:t>
            </w:r>
          </w:p>
          <w:p w14:paraId="3F855605" w14:textId="77777777" w:rsidR="008A4124" w:rsidRPr="00453DE2" w:rsidRDefault="008A4124" w:rsidP="00862F32">
            <w:pPr>
              <w:rPr>
                <w:rFonts w:ascii="Arial" w:hAnsi="Arial" w:cs="Arial"/>
              </w:rPr>
            </w:pPr>
            <w:r w:rsidRPr="00453DE2">
              <w:rPr>
                <w:rFonts w:ascii="Arial" w:hAnsi="Arial" w:cs="Arial"/>
              </w:rPr>
              <w:t>Relationship barrier-participation</w:t>
            </w:r>
          </w:p>
          <w:p w14:paraId="7941E6F0" w14:textId="77777777" w:rsidR="008A4124" w:rsidRPr="00453DE2" w:rsidRDefault="008A4124" w:rsidP="00862F32">
            <w:pPr>
              <w:rPr>
                <w:rFonts w:ascii="Arial" w:hAnsi="Arial" w:cs="Arial"/>
              </w:rPr>
            </w:pPr>
          </w:p>
          <w:p w14:paraId="70457F51"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353249A0" w14:textId="77777777" w:rsidR="008A4124" w:rsidRPr="00453DE2" w:rsidRDefault="008A4124" w:rsidP="00862F32">
            <w:pPr>
              <w:rPr>
                <w:rFonts w:ascii="Arial" w:hAnsi="Arial" w:cs="Arial"/>
              </w:rPr>
            </w:pPr>
            <w:r w:rsidRPr="00453DE2">
              <w:rPr>
                <w:rFonts w:ascii="Arial" w:hAnsi="Arial" w:cs="Arial"/>
              </w:rPr>
              <w:t>Semi-structured questionnaires (not available) + review of research studies and reports to compare the findings</w:t>
            </w:r>
          </w:p>
        </w:tc>
        <w:tc>
          <w:tcPr>
            <w:tcW w:w="4387" w:type="dxa"/>
          </w:tcPr>
          <w:p w14:paraId="653F5B0F" w14:textId="77777777" w:rsidR="008A4124" w:rsidRPr="00453DE2" w:rsidRDefault="008A4124" w:rsidP="00862F32">
            <w:pPr>
              <w:jc w:val="center"/>
              <w:rPr>
                <w:rFonts w:ascii="Arial" w:hAnsi="Arial" w:cs="Arial"/>
                <w:b/>
                <w:bCs/>
              </w:rPr>
            </w:pPr>
            <w:r w:rsidRPr="00453DE2">
              <w:rPr>
                <w:rFonts w:ascii="Arial" w:hAnsi="Arial" w:cs="Arial"/>
                <w:b/>
                <w:bCs/>
              </w:rPr>
              <w:t>GENERAL LOW INCOME</w:t>
            </w:r>
          </w:p>
          <w:p w14:paraId="4A9549C8" w14:textId="77777777" w:rsidR="008A4124" w:rsidRPr="00453DE2" w:rsidRDefault="008A4124" w:rsidP="00862F32">
            <w:pPr>
              <w:jc w:val="center"/>
              <w:rPr>
                <w:rFonts w:ascii="Arial" w:hAnsi="Arial" w:cs="Arial"/>
                <w:b/>
                <w:bCs/>
              </w:rPr>
            </w:pPr>
            <w:r>
              <w:rPr>
                <w:rFonts w:ascii="Arial" w:hAnsi="Arial" w:cs="Arial"/>
                <w:b/>
                <w:bCs/>
              </w:rPr>
              <w:t>Cognitive and behavioral</w:t>
            </w:r>
          </w:p>
          <w:p w14:paraId="5C3C56BF" w14:textId="77777777" w:rsidR="008A4124" w:rsidRPr="00453DE2" w:rsidRDefault="008A4124" w:rsidP="00862F32">
            <w:pPr>
              <w:rPr>
                <w:rFonts w:ascii="Arial" w:hAnsi="Arial" w:cs="Arial"/>
              </w:rPr>
            </w:pPr>
            <w:r w:rsidRPr="00453DE2">
              <w:rPr>
                <w:rFonts w:ascii="Arial" w:hAnsi="Arial" w:cs="Arial"/>
                <w:i/>
                <w:iCs/>
              </w:rPr>
              <w:t xml:space="preserve">Information: - </w:t>
            </w:r>
            <w:r w:rsidRPr="00453DE2">
              <w:rPr>
                <w:rFonts w:ascii="Arial" w:hAnsi="Arial" w:cs="Arial"/>
              </w:rPr>
              <w:t>families lack information about the existing programs/structures</w:t>
            </w:r>
          </w:p>
          <w:p w14:paraId="11D8B61B" w14:textId="77777777" w:rsidR="008A4124" w:rsidRPr="00453DE2" w:rsidRDefault="008A4124" w:rsidP="00862F32">
            <w:pPr>
              <w:rPr>
                <w:rFonts w:ascii="Arial" w:hAnsi="Arial" w:cs="Arial"/>
              </w:rPr>
            </w:pPr>
            <w:r w:rsidRPr="00453DE2">
              <w:rPr>
                <w:rFonts w:ascii="Arial" w:hAnsi="Arial" w:cs="Arial"/>
              </w:rPr>
              <w:t>-Lack of information about the subsidies existing</w:t>
            </w:r>
          </w:p>
          <w:p w14:paraId="41CEDFAF" w14:textId="77777777" w:rsidR="008A4124" w:rsidRDefault="008A4124" w:rsidP="00862F32">
            <w:pPr>
              <w:rPr>
                <w:rFonts w:ascii="Arial" w:hAnsi="Arial" w:cs="Arial"/>
              </w:rPr>
            </w:pPr>
            <w:bookmarkStart w:id="85" w:name="_Hlk133319392"/>
            <w:r w:rsidRPr="00453DE2">
              <w:rPr>
                <w:rFonts w:ascii="Arial" w:hAnsi="Arial" w:cs="Arial"/>
                <w:i/>
                <w:iCs/>
              </w:rPr>
              <w:t xml:space="preserve">Norms: </w:t>
            </w:r>
            <w:r w:rsidRPr="00453DE2">
              <w:rPr>
                <w:rFonts w:ascii="Arial" w:hAnsi="Arial" w:cs="Arial"/>
              </w:rPr>
              <w:t>unfamiliarity with the fact of going to ECEC, no “ECEC going culture”, especially for collective childcare</w:t>
            </w:r>
          </w:p>
          <w:p w14:paraId="3868070E" w14:textId="77777777" w:rsidR="008A4124" w:rsidRDefault="008A4124" w:rsidP="00862F32">
            <w:pPr>
              <w:rPr>
                <w:rFonts w:ascii="Arial" w:hAnsi="Arial" w:cs="Arial"/>
              </w:rPr>
            </w:pPr>
            <w:r>
              <w:rPr>
                <w:rFonts w:ascii="Arial" w:hAnsi="Arial" w:cs="Arial"/>
                <w:i/>
                <w:iCs/>
              </w:rPr>
              <w:t>R</w:t>
            </w:r>
            <w:r w:rsidRPr="00453DE2">
              <w:rPr>
                <w:rFonts w:ascii="Arial" w:hAnsi="Arial" w:cs="Arial"/>
                <w:i/>
                <w:iCs/>
              </w:rPr>
              <w:t>esources</w:t>
            </w:r>
            <w:r w:rsidRPr="00453DE2">
              <w:rPr>
                <w:rFonts w:ascii="Arial" w:hAnsi="Arial" w:cs="Arial"/>
              </w:rPr>
              <w:t xml:space="preserve">: lack of administrative proficiency  </w:t>
            </w:r>
          </w:p>
          <w:p w14:paraId="09E36CB2" w14:textId="77777777" w:rsidR="008A4124" w:rsidRPr="00453DE2" w:rsidRDefault="008A4124" w:rsidP="00862F32">
            <w:pPr>
              <w:rPr>
                <w:rFonts w:ascii="Arial" w:hAnsi="Arial" w:cs="Arial"/>
              </w:rPr>
            </w:pPr>
          </w:p>
          <w:p w14:paraId="74CD9C83" w14:textId="77777777" w:rsidR="008A4124" w:rsidRPr="00453DE2" w:rsidRDefault="008A4124" w:rsidP="00862F32">
            <w:pPr>
              <w:rPr>
                <w:rFonts w:ascii="Arial" w:hAnsi="Arial" w:cs="Arial"/>
                <w:i/>
                <w:iCs/>
              </w:rPr>
            </w:pPr>
          </w:p>
          <w:bookmarkEnd w:id="85"/>
          <w:p w14:paraId="0EFA421B" w14:textId="77777777" w:rsidR="008A4124" w:rsidRPr="00453DE2" w:rsidRDefault="008A4124" w:rsidP="00862F32">
            <w:pPr>
              <w:jc w:val="center"/>
              <w:rPr>
                <w:rFonts w:ascii="Arial" w:hAnsi="Arial" w:cs="Arial"/>
                <w:b/>
                <w:bCs/>
              </w:rPr>
            </w:pPr>
            <w:r w:rsidRPr="00453DE2">
              <w:rPr>
                <w:rFonts w:ascii="Arial" w:hAnsi="Arial" w:cs="Arial"/>
                <w:b/>
                <w:bCs/>
              </w:rPr>
              <w:t>Affordability</w:t>
            </w:r>
          </w:p>
          <w:p w14:paraId="31C6CAAB" w14:textId="77777777" w:rsidR="008A4124" w:rsidRPr="00453DE2" w:rsidRDefault="008A4124" w:rsidP="00862F32">
            <w:pPr>
              <w:rPr>
                <w:rFonts w:ascii="Arial" w:hAnsi="Arial" w:cs="Arial"/>
              </w:rPr>
            </w:pPr>
            <w:r w:rsidRPr="00453DE2">
              <w:rPr>
                <w:rFonts w:ascii="Arial" w:hAnsi="Arial" w:cs="Arial"/>
                <w:i/>
                <w:iCs/>
              </w:rPr>
              <w:t>Cost</w:t>
            </w:r>
            <w:r w:rsidRPr="00453DE2">
              <w:rPr>
                <w:rFonts w:ascii="Arial" w:hAnsi="Arial" w:cs="Arial"/>
              </w:rPr>
              <w:t>: facing financial constraints, families do not have resources to afford to ECEC</w:t>
            </w:r>
          </w:p>
          <w:p w14:paraId="3259D930" w14:textId="77777777" w:rsidR="008A4124" w:rsidRPr="00453DE2" w:rsidRDefault="008A4124" w:rsidP="00862F32">
            <w:pPr>
              <w:jc w:val="center"/>
              <w:rPr>
                <w:rFonts w:ascii="Arial" w:hAnsi="Arial" w:cs="Arial"/>
                <w:b/>
                <w:bCs/>
              </w:rPr>
            </w:pPr>
          </w:p>
          <w:p w14:paraId="3BEDE2D3" w14:textId="77777777" w:rsidR="008A4124" w:rsidRPr="00453DE2" w:rsidRDefault="008A4124" w:rsidP="00862F32">
            <w:pPr>
              <w:jc w:val="center"/>
              <w:rPr>
                <w:rFonts w:ascii="Arial" w:hAnsi="Arial" w:cs="Arial"/>
                <w:b/>
                <w:bCs/>
              </w:rPr>
            </w:pPr>
            <w:r w:rsidRPr="00453DE2">
              <w:rPr>
                <w:rFonts w:ascii="Arial" w:hAnsi="Arial" w:cs="Arial"/>
                <w:b/>
                <w:bCs/>
              </w:rPr>
              <w:t>Accessibility</w:t>
            </w:r>
          </w:p>
          <w:p w14:paraId="30239112" w14:textId="77777777" w:rsidR="008A4124" w:rsidRPr="00453DE2" w:rsidRDefault="008A4124" w:rsidP="00862F32">
            <w:pPr>
              <w:rPr>
                <w:rFonts w:ascii="Arial" w:hAnsi="Arial" w:cs="Arial"/>
              </w:rPr>
            </w:pPr>
            <w:r w:rsidRPr="00453DE2">
              <w:rPr>
                <w:rFonts w:ascii="Arial" w:hAnsi="Arial" w:cs="Arial"/>
                <w:i/>
                <w:iCs/>
              </w:rPr>
              <w:t>Places</w:t>
            </w:r>
            <w:r w:rsidRPr="00453DE2">
              <w:rPr>
                <w:rFonts w:ascii="Arial" w:hAnsi="Arial" w:cs="Arial"/>
              </w:rPr>
              <w:t>: lack of places</w:t>
            </w:r>
          </w:p>
          <w:p w14:paraId="5F811FE7" w14:textId="77777777" w:rsidR="008A4124" w:rsidRPr="00453DE2" w:rsidRDefault="008A4124" w:rsidP="00862F32">
            <w:pPr>
              <w:rPr>
                <w:rFonts w:ascii="Arial" w:hAnsi="Arial" w:cs="Arial"/>
              </w:rPr>
            </w:pPr>
            <w:r w:rsidRPr="00453DE2">
              <w:rPr>
                <w:rFonts w:ascii="Arial" w:hAnsi="Arial" w:cs="Arial"/>
                <w:i/>
                <w:iCs/>
              </w:rPr>
              <w:t>Proximity</w:t>
            </w:r>
            <w:r w:rsidRPr="00453DE2">
              <w:rPr>
                <w:rFonts w:ascii="Arial" w:hAnsi="Arial" w:cs="Arial"/>
              </w:rPr>
              <w:t>: lack of transportation</w:t>
            </w:r>
          </w:p>
          <w:p w14:paraId="77B1BBE1" w14:textId="77777777" w:rsidR="008A4124" w:rsidRPr="00453DE2" w:rsidRDefault="008A4124" w:rsidP="00862F32">
            <w:pPr>
              <w:rPr>
                <w:rFonts w:ascii="Arial" w:hAnsi="Arial" w:cs="Arial"/>
              </w:rPr>
            </w:pPr>
            <w:r w:rsidRPr="00453DE2">
              <w:rPr>
                <w:rFonts w:ascii="Arial" w:hAnsi="Arial" w:cs="Arial"/>
                <w:i/>
                <w:iCs/>
              </w:rPr>
              <w:t xml:space="preserve">Hours: </w:t>
            </w:r>
            <w:r w:rsidRPr="00453DE2">
              <w:rPr>
                <w:rFonts w:ascii="Arial" w:hAnsi="Arial" w:cs="Arial"/>
              </w:rPr>
              <w:t>non-standard work schedules are frequent and low predictability; lack of flexibility</w:t>
            </w:r>
          </w:p>
          <w:p w14:paraId="78819435" w14:textId="77777777" w:rsidR="008A4124" w:rsidRPr="00453DE2" w:rsidRDefault="008A4124" w:rsidP="00862F32">
            <w:pPr>
              <w:jc w:val="center"/>
              <w:rPr>
                <w:rFonts w:ascii="Arial" w:hAnsi="Arial" w:cs="Arial"/>
                <w:b/>
                <w:bCs/>
              </w:rPr>
            </w:pPr>
            <w:r w:rsidRPr="00453DE2">
              <w:rPr>
                <w:rFonts w:ascii="Arial" w:hAnsi="Arial" w:cs="Arial"/>
                <w:b/>
                <w:bCs/>
              </w:rPr>
              <w:t>Socio-cultural</w:t>
            </w:r>
          </w:p>
          <w:p w14:paraId="1E1F9DA2" w14:textId="77777777" w:rsidR="008A4124" w:rsidRPr="00453DE2" w:rsidRDefault="008A4124" w:rsidP="00862F32">
            <w:pPr>
              <w:jc w:val="center"/>
              <w:rPr>
                <w:rFonts w:ascii="Arial" w:hAnsi="Arial" w:cs="Arial"/>
                <w:b/>
                <w:bCs/>
              </w:rPr>
            </w:pPr>
            <w:r w:rsidRPr="00453DE2">
              <w:rPr>
                <w:rFonts w:ascii="Arial" w:hAnsi="Arial" w:cs="Arial"/>
                <w:b/>
                <w:bCs/>
              </w:rPr>
              <w:t>SPECIFIC TO MIGRANTS</w:t>
            </w:r>
          </w:p>
          <w:p w14:paraId="3DEF0460" w14:textId="77777777" w:rsidR="008A4124" w:rsidRPr="00453DE2" w:rsidRDefault="008A4124" w:rsidP="00862F32">
            <w:pPr>
              <w:jc w:val="center"/>
              <w:rPr>
                <w:rFonts w:ascii="Arial" w:hAnsi="Arial" w:cs="Arial"/>
                <w:b/>
                <w:bCs/>
              </w:rPr>
            </w:pPr>
            <w:r>
              <w:rPr>
                <w:rFonts w:ascii="Arial" w:hAnsi="Arial" w:cs="Arial"/>
                <w:b/>
                <w:bCs/>
              </w:rPr>
              <w:t>Cognitive and behavioral</w:t>
            </w:r>
          </w:p>
          <w:p w14:paraId="1587BD61" w14:textId="77777777" w:rsidR="008A4124" w:rsidRPr="00453DE2" w:rsidRDefault="008A4124" w:rsidP="00862F32">
            <w:pPr>
              <w:rPr>
                <w:rFonts w:ascii="Arial" w:hAnsi="Arial" w:cs="Arial"/>
              </w:rPr>
            </w:pPr>
            <w:r w:rsidRPr="00453DE2">
              <w:rPr>
                <w:rFonts w:ascii="Arial" w:hAnsi="Arial" w:cs="Arial"/>
                <w:i/>
                <w:iCs/>
              </w:rPr>
              <w:lastRenderedPageBreak/>
              <w:t xml:space="preserve">Trust: </w:t>
            </w:r>
            <w:r w:rsidRPr="00453DE2">
              <w:rPr>
                <w:rFonts w:ascii="Arial" w:hAnsi="Arial" w:cs="Arial"/>
              </w:rPr>
              <w:t>lack of trust in institution, especially for parents who do not have legal documents</w:t>
            </w:r>
          </w:p>
          <w:p w14:paraId="1378F84D" w14:textId="77777777" w:rsidR="008A4124" w:rsidRPr="00453DE2" w:rsidRDefault="008A4124" w:rsidP="00862F32">
            <w:pPr>
              <w:jc w:val="center"/>
              <w:rPr>
                <w:rFonts w:ascii="Arial" w:hAnsi="Arial" w:cs="Arial"/>
                <w:b/>
                <w:bCs/>
              </w:rPr>
            </w:pPr>
            <w:r w:rsidRPr="00453DE2">
              <w:rPr>
                <w:rFonts w:ascii="Arial" w:hAnsi="Arial" w:cs="Arial"/>
                <w:b/>
                <w:bCs/>
              </w:rPr>
              <w:t>Socio-cultural</w:t>
            </w:r>
          </w:p>
          <w:p w14:paraId="22DA4F15" w14:textId="77777777" w:rsidR="008A4124" w:rsidRPr="00453DE2" w:rsidRDefault="008A4124" w:rsidP="00862F32">
            <w:pPr>
              <w:rPr>
                <w:rFonts w:ascii="Arial" w:hAnsi="Arial" w:cs="Arial"/>
                <w:i/>
                <w:iCs/>
              </w:rPr>
            </w:pPr>
            <w:r w:rsidRPr="00453DE2">
              <w:rPr>
                <w:rFonts w:ascii="Arial" w:hAnsi="Arial" w:cs="Arial"/>
                <w:i/>
                <w:iCs/>
              </w:rPr>
              <w:t>Cultural resources</w:t>
            </w:r>
            <w:r w:rsidRPr="00453DE2">
              <w:rPr>
                <w:rFonts w:ascii="Arial" w:hAnsi="Arial" w:cs="Arial"/>
              </w:rPr>
              <w:t>: linguistic barriers</w:t>
            </w:r>
          </w:p>
        </w:tc>
        <w:tc>
          <w:tcPr>
            <w:tcW w:w="2298" w:type="dxa"/>
          </w:tcPr>
          <w:p w14:paraId="2C189972"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46C36276" w14:textId="77777777" w:rsidR="008A4124" w:rsidRPr="00453DE2" w:rsidRDefault="008A4124" w:rsidP="00862F32">
            <w:pPr>
              <w:rPr>
                <w:rFonts w:ascii="Arial" w:hAnsi="Arial" w:cs="Arial"/>
              </w:rPr>
            </w:pPr>
            <w:r w:rsidRPr="00453DE2">
              <w:rPr>
                <w:rFonts w:ascii="Arial" w:hAnsi="Arial" w:cs="Arial"/>
              </w:rPr>
              <w:t>40,4% of the maximum quality score</w:t>
            </w:r>
          </w:p>
          <w:p w14:paraId="50A51D9C" w14:textId="77777777" w:rsidR="008A4124" w:rsidRPr="00453DE2" w:rsidRDefault="008A4124" w:rsidP="00862F32">
            <w:pPr>
              <w:rPr>
                <w:rFonts w:ascii="Arial" w:hAnsi="Arial" w:cs="Arial"/>
                <w:b/>
                <w:bCs/>
              </w:rPr>
            </w:pPr>
          </w:p>
          <w:p w14:paraId="696DD438" w14:textId="77777777" w:rsidR="008A4124" w:rsidRPr="00453DE2" w:rsidRDefault="008A4124" w:rsidP="00862F32">
            <w:pPr>
              <w:rPr>
                <w:rFonts w:ascii="Arial" w:hAnsi="Arial" w:cs="Arial"/>
                <w:i/>
                <w:iCs/>
              </w:rPr>
            </w:pPr>
            <w:r w:rsidRPr="00453DE2">
              <w:rPr>
                <w:rFonts w:ascii="Arial" w:hAnsi="Arial" w:cs="Arial"/>
                <w:i/>
                <w:iCs/>
              </w:rPr>
              <w:t>Sampling method:</w:t>
            </w:r>
          </w:p>
          <w:p w14:paraId="35734D6C" w14:textId="77777777" w:rsidR="008A4124" w:rsidRPr="00453DE2" w:rsidRDefault="008A4124" w:rsidP="00862F32">
            <w:pPr>
              <w:rPr>
                <w:rFonts w:ascii="Arial" w:hAnsi="Arial" w:cs="Arial"/>
              </w:rPr>
            </w:pPr>
            <w:r w:rsidRPr="00453DE2">
              <w:rPr>
                <w:rFonts w:ascii="Arial" w:hAnsi="Arial" w:cs="Arial"/>
              </w:rPr>
              <w:t>No randomization</w:t>
            </w:r>
          </w:p>
          <w:p w14:paraId="236E0359" w14:textId="77777777" w:rsidR="008A4124" w:rsidRPr="00453DE2" w:rsidRDefault="008A4124" w:rsidP="00862F32">
            <w:pPr>
              <w:rPr>
                <w:rFonts w:ascii="Arial" w:hAnsi="Arial" w:cs="Arial"/>
              </w:rPr>
            </w:pPr>
          </w:p>
          <w:p w14:paraId="4E834260" w14:textId="77777777" w:rsidR="008A4124" w:rsidRPr="00453DE2" w:rsidRDefault="008A4124" w:rsidP="00862F32">
            <w:pPr>
              <w:rPr>
                <w:rFonts w:ascii="Arial" w:hAnsi="Arial" w:cs="Arial"/>
                <w:i/>
                <w:iCs/>
              </w:rPr>
            </w:pPr>
            <w:r w:rsidRPr="00453DE2">
              <w:rPr>
                <w:rFonts w:ascii="Arial" w:hAnsi="Arial" w:cs="Arial"/>
                <w:i/>
                <w:iCs/>
              </w:rPr>
              <w:t>Targeting:</w:t>
            </w:r>
          </w:p>
          <w:p w14:paraId="1C963CF0" w14:textId="77777777" w:rsidR="008A4124" w:rsidRPr="00453DE2" w:rsidRDefault="008A4124" w:rsidP="00862F32">
            <w:pPr>
              <w:rPr>
                <w:rFonts w:ascii="Arial" w:hAnsi="Arial" w:cs="Arial"/>
              </w:rPr>
            </w:pPr>
            <w:r w:rsidRPr="00453DE2">
              <w:rPr>
                <w:rFonts w:ascii="Arial" w:hAnsi="Arial" w:cs="Arial"/>
              </w:rPr>
              <w:t>1) no info about the representativeness</w:t>
            </w:r>
          </w:p>
          <w:p w14:paraId="4AAC716B" w14:textId="77777777" w:rsidR="008A4124" w:rsidRPr="00453DE2" w:rsidRDefault="008A4124" w:rsidP="00862F32">
            <w:pPr>
              <w:rPr>
                <w:rFonts w:ascii="Arial" w:hAnsi="Arial" w:cs="Arial"/>
              </w:rPr>
            </w:pPr>
            <w:r w:rsidRPr="00453DE2">
              <w:rPr>
                <w:rFonts w:ascii="Arial" w:hAnsi="Arial" w:cs="Arial"/>
              </w:rPr>
              <w:t>2) no justification about the sample</w:t>
            </w:r>
          </w:p>
          <w:p w14:paraId="5487F27B" w14:textId="77777777" w:rsidR="008A4124" w:rsidRPr="00453DE2" w:rsidRDefault="008A4124" w:rsidP="00862F32">
            <w:pPr>
              <w:rPr>
                <w:rFonts w:ascii="Arial" w:hAnsi="Arial" w:cs="Arial"/>
                <w:b/>
                <w:bCs/>
              </w:rPr>
            </w:pPr>
          </w:p>
          <w:p w14:paraId="7E6E4600"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67806EBA" w14:textId="77777777" w:rsidR="008A4124" w:rsidRPr="00453DE2" w:rsidRDefault="008A4124" w:rsidP="00862F32">
            <w:pPr>
              <w:rPr>
                <w:rFonts w:ascii="Arial" w:hAnsi="Arial" w:cs="Arial"/>
              </w:rPr>
            </w:pPr>
            <w:r w:rsidRPr="00453DE2">
              <w:rPr>
                <w:rFonts w:ascii="Arial" w:hAnsi="Arial" w:cs="Arial"/>
              </w:rPr>
              <w:t>Data is confronted with other studies, no direct data from parents</w:t>
            </w:r>
          </w:p>
          <w:p w14:paraId="4524B1CF" w14:textId="77777777" w:rsidR="008A4124" w:rsidRPr="00453DE2" w:rsidRDefault="008A4124" w:rsidP="00862F32">
            <w:pPr>
              <w:rPr>
                <w:rFonts w:ascii="Arial" w:hAnsi="Arial" w:cs="Arial"/>
                <w:b/>
                <w:bCs/>
              </w:rPr>
            </w:pPr>
          </w:p>
        </w:tc>
      </w:tr>
      <w:tr w:rsidR="008A4124" w:rsidRPr="00453DE2" w14:paraId="35C1F518" w14:textId="77777777" w:rsidTr="00862F32">
        <w:trPr>
          <w:trHeight w:val="701"/>
        </w:trPr>
        <w:tc>
          <w:tcPr>
            <w:tcW w:w="2062" w:type="dxa"/>
          </w:tcPr>
          <w:p w14:paraId="6A4707D0" w14:textId="77777777" w:rsidR="008A4124" w:rsidRPr="00453DE2" w:rsidRDefault="008A4124" w:rsidP="00862F32">
            <w:pPr>
              <w:rPr>
                <w:rFonts w:ascii="Arial" w:hAnsi="Arial" w:cs="Arial"/>
                <w:color w:val="000000"/>
                <w:sz w:val="20"/>
                <w:szCs w:val="20"/>
              </w:rPr>
            </w:pPr>
            <w:r w:rsidRPr="00453DE2">
              <w:rPr>
                <w:rFonts w:ascii="Arial" w:hAnsi="Arial" w:cs="Arial"/>
                <w:color w:val="000000"/>
                <w:sz w:val="20"/>
                <w:szCs w:val="20"/>
              </w:rPr>
              <w:t>Greenberg, J. P. (2010). Assessing policy effects on enrollment in early childhood education and care. Social Service Review, 84(3), 461-490.</w:t>
            </w:r>
          </w:p>
          <w:p w14:paraId="4203B724" w14:textId="77777777" w:rsidR="008A4124" w:rsidRPr="00453DE2" w:rsidRDefault="008A4124" w:rsidP="00862F32">
            <w:pPr>
              <w:rPr>
                <w:rFonts w:ascii="Arial" w:hAnsi="Arial" w:cs="Arial"/>
                <w:color w:val="000000"/>
                <w:sz w:val="20"/>
                <w:szCs w:val="20"/>
              </w:rPr>
            </w:pPr>
          </w:p>
        </w:tc>
        <w:tc>
          <w:tcPr>
            <w:tcW w:w="2078" w:type="dxa"/>
          </w:tcPr>
          <w:p w14:paraId="2395AE3B" w14:textId="77777777" w:rsidR="008A4124" w:rsidRPr="00453DE2" w:rsidRDefault="008A4124" w:rsidP="00862F32">
            <w:pPr>
              <w:rPr>
                <w:rFonts w:ascii="Arial" w:hAnsi="Arial" w:cs="Arial"/>
              </w:rPr>
            </w:pPr>
            <w:r w:rsidRPr="00453DE2">
              <w:rPr>
                <w:rFonts w:ascii="Arial" w:hAnsi="Arial" w:cs="Arial"/>
                <w:b/>
                <w:bCs/>
              </w:rPr>
              <w:t>Topic/ research question</w:t>
            </w:r>
          </w:p>
          <w:p w14:paraId="4049D238" w14:textId="77777777" w:rsidR="008A4124" w:rsidRPr="00453DE2" w:rsidRDefault="008A4124" w:rsidP="00862F32">
            <w:pPr>
              <w:rPr>
                <w:rFonts w:ascii="Arial" w:hAnsi="Arial" w:cs="Arial"/>
              </w:rPr>
            </w:pPr>
            <w:r w:rsidRPr="00453DE2">
              <w:rPr>
                <w:rFonts w:ascii="Arial" w:hAnsi="Arial" w:cs="Arial"/>
              </w:rPr>
              <w:t>What is the impact of public funding on low-income childcare enrolment?</w:t>
            </w:r>
          </w:p>
          <w:p w14:paraId="6B127E71" w14:textId="77777777" w:rsidR="008A4124" w:rsidRPr="00453DE2" w:rsidRDefault="008A4124" w:rsidP="00862F32">
            <w:pPr>
              <w:rPr>
                <w:rFonts w:ascii="Arial" w:hAnsi="Arial" w:cs="Arial"/>
                <w:b/>
                <w:bCs/>
              </w:rPr>
            </w:pPr>
          </w:p>
          <w:p w14:paraId="3F89958F"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1C3B66FE" w14:textId="77777777" w:rsidR="008A4124" w:rsidRPr="00453DE2" w:rsidRDefault="008A4124" w:rsidP="00862F32">
            <w:pPr>
              <w:rPr>
                <w:rFonts w:ascii="Arial" w:hAnsi="Arial" w:cs="Arial"/>
              </w:rPr>
            </w:pPr>
            <w:r w:rsidRPr="00453DE2">
              <w:rPr>
                <w:rFonts w:ascii="Arial" w:hAnsi="Arial" w:cs="Arial"/>
              </w:rPr>
              <w:t>country</w:t>
            </w:r>
          </w:p>
          <w:p w14:paraId="2DEAE229" w14:textId="77777777" w:rsidR="008A4124" w:rsidRPr="00453DE2" w:rsidRDefault="008A4124" w:rsidP="00862F32">
            <w:pPr>
              <w:rPr>
                <w:rFonts w:ascii="Arial" w:hAnsi="Arial" w:cs="Arial"/>
              </w:rPr>
            </w:pPr>
          </w:p>
          <w:p w14:paraId="26F3081A"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548A92AE" w14:textId="77777777" w:rsidR="008A4124" w:rsidRPr="00453DE2" w:rsidRDefault="008A4124" w:rsidP="00862F32">
            <w:pPr>
              <w:rPr>
                <w:rFonts w:ascii="Arial" w:hAnsi="Arial" w:cs="Arial"/>
              </w:rPr>
            </w:pPr>
            <w:r w:rsidRPr="00453DE2">
              <w:rPr>
                <w:rFonts w:ascii="Arial" w:hAnsi="Arial" w:cs="Arial"/>
              </w:rPr>
              <w:t xml:space="preserve">Nationally representative sample </w:t>
            </w:r>
          </w:p>
          <w:p w14:paraId="6329F0C1" w14:textId="77777777" w:rsidR="008A4124" w:rsidRPr="00453DE2" w:rsidRDefault="008A4124" w:rsidP="00862F32">
            <w:pPr>
              <w:rPr>
                <w:rFonts w:ascii="Arial" w:hAnsi="Arial" w:cs="Arial"/>
              </w:rPr>
            </w:pPr>
          </w:p>
          <w:p w14:paraId="5B060A42" w14:textId="77777777" w:rsidR="008A4124" w:rsidRPr="00453DE2" w:rsidRDefault="008A4124" w:rsidP="00862F32">
            <w:pPr>
              <w:rPr>
                <w:rFonts w:ascii="Arial" w:hAnsi="Arial" w:cs="Arial"/>
                <w:b/>
                <w:bCs/>
              </w:rPr>
            </w:pPr>
            <w:r w:rsidRPr="00453DE2">
              <w:rPr>
                <w:rFonts w:ascii="Arial" w:hAnsi="Arial" w:cs="Arial"/>
                <w:b/>
                <w:bCs/>
              </w:rPr>
              <w:t xml:space="preserve">How “underprivileged families” is defined? </w:t>
            </w:r>
          </w:p>
          <w:p w14:paraId="11C46045" w14:textId="77777777" w:rsidR="008A4124" w:rsidRPr="00453DE2" w:rsidRDefault="008A4124" w:rsidP="00862F32">
            <w:pPr>
              <w:rPr>
                <w:rFonts w:ascii="Arial" w:hAnsi="Arial" w:cs="Arial"/>
              </w:rPr>
            </w:pPr>
            <w:r w:rsidRPr="00453DE2">
              <w:rPr>
                <w:rFonts w:ascii="Arial" w:hAnsi="Arial" w:cs="Arial"/>
              </w:rPr>
              <w:t>Income</w:t>
            </w:r>
          </w:p>
        </w:tc>
        <w:tc>
          <w:tcPr>
            <w:tcW w:w="2846" w:type="dxa"/>
          </w:tcPr>
          <w:p w14:paraId="35ADE5D3" w14:textId="77777777" w:rsidR="008A4124" w:rsidRPr="00453DE2" w:rsidRDefault="008A4124" w:rsidP="00862F32">
            <w:pPr>
              <w:rPr>
                <w:rFonts w:ascii="Arial" w:hAnsi="Arial" w:cs="Arial"/>
              </w:rPr>
            </w:pPr>
            <w:r w:rsidRPr="00453DE2">
              <w:rPr>
                <w:rFonts w:ascii="Arial" w:hAnsi="Arial" w:cs="Arial"/>
                <w:b/>
                <w:bCs/>
              </w:rPr>
              <w:t xml:space="preserve">Country </w:t>
            </w:r>
            <w:r w:rsidRPr="00453DE2">
              <w:rPr>
                <w:rFonts w:ascii="Arial" w:hAnsi="Arial" w:cs="Arial"/>
              </w:rPr>
              <w:t>US</w:t>
            </w:r>
          </w:p>
          <w:p w14:paraId="6B569050" w14:textId="77777777" w:rsidR="008A4124" w:rsidRPr="00453DE2" w:rsidRDefault="008A4124" w:rsidP="00862F32">
            <w:pPr>
              <w:rPr>
                <w:rFonts w:ascii="Arial" w:hAnsi="Arial" w:cs="Arial"/>
              </w:rPr>
            </w:pPr>
          </w:p>
          <w:p w14:paraId="72EB43E5" w14:textId="77777777" w:rsidR="008A4124" w:rsidRPr="00453DE2" w:rsidRDefault="008A4124" w:rsidP="00862F32">
            <w:pPr>
              <w:rPr>
                <w:rFonts w:ascii="Arial" w:hAnsi="Arial" w:cs="Arial"/>
              </w:rPr>
            </w:pPr>
            <w:r w:rsidRPr="00453DE2">
              <w:rPr>
                <w:rFonts w:ascii="Arial" w:hAnsi="Arial" w:cs="Arial"/>
                <w:b/>
                <w:bCs/>
              </w:rPr>
              <w:t xml:space="preserve">Age of children </w:t>
            </w:r>
            <w:r w:rsidRPr="00453DE2">
              <w:rPr>
                <w:rFonts w:ascii="Arial" w:hAnsi="Arial" w:cs="Arial"/>
              </w:rPr>
              <w:t>0-5 (0-2/3-5)</w:t>
            </w:r>
          </w:p>
          <w:p w14:paraId="4698ABB1" w14:textId="77777777" w:rsidR="008A4124" w:rsidRPr="00453DE2" w:rsidRDefault="008A4124" w:rsidP="00862F32">
            <w:pPr>
              <w:rPr>
                <w:rFonts w:ascii="Arial" w:hAnsi="Arial" w:cs="Arial"/>
              </w:rPr>
            </w:pPr>
          </w:p>
          <w:p w14:paraId="69FF76BF" w14:textId="77777777" w:rsidR="008A4124" w:rsidRPr="00453DE2" w:rsidRDefault="008A4124" w:rsidP="00862F32">
            <w:pPr>
              <w:rPr>
                <w:rFonts w:ascii="Arial" w:hAnsi="Arial" w:cs="Arial"/>
              </w:rPr>
            </w:pPr>
            <w:r w:rsidRPr="00453DE2">
              <w:rPr>
                <w:rFonts w:ascii="Arial" w:hAnsi="Arial" w:cs="Arial"/>
                <w:b/>
                <w:bCs/>
              </w:rPr>
              <w:t>Nature of observations:</w:t>
            </w:r>
          </w:p>
          <w:p w14:paraId="087B683D" w14:textId="77777777" w:rsidR="008A4124" w:rsidRPr="00453DE2" w:rsidRDefault="008A4124" w:rsidP="00862F32">
            <w:pPr>
              <w:rPr>
                <w:rFonts w:ascii="Arial" w:hAnsi="Arial" w:cs="Arial"/>
              </w:rPr>
            </w:pPr>
            <w:r w:rsidRPr="00453DE2">
              <w:rPr>
                <w:rFonts w:ascii="Arial" w:hAnsi="Arial" w:cs="Arial"/>
              </w:rPr>
              <w:t>parents</w:t>
            </w:r>
          </w:p>
          <w:p w14:paraId="015AA064" w14:textId="77777777" w:rsidR="008A4124" w:rsidRPr="00453DE2" w:rsidRDefault="008A4124" w:rsidP="00862F32">
            <w:pPr>
              <w:rPr>
                <w:rFonts w:ascii="Arial" w:hAnsi="Arial" w:cs="Arial"/>
                <w:b/>
                <w:bCs/>
              </w:rPr>
            </w:pPr>
          </w:p>
          <w:p w14:paraId="0CC7C099" w14:textId="77777777" w:rsidR="008A4124" w:rsidRPr="00453DE2" w:rsidRDefault="008A4124" w:rsidP="00862F32">
            <w:pPr>
              <w:rPr>
                <w:rFonts w:ascii="Arial" w:hAnsi="Arial" w:cs="Arial"/>
              </w:rPr>
            </w:pPr>
            <w:r w:rsidRPr="00453DE2">
              <w:rPr>
                <w:rFonts w:ascii="Arial" w:hAnsi="Arial" w:cs="Arial"/>
                <w:b/>
                <w:bCs/>
              </w:rPr>
              <w:t xml:space="preserve">N= </w:t>
            </w:r>
            <w:r w:rsidRPr="00453DE2">
              <w:rPr>
                <w:rFonts w:ascii="Arial" w:hAnsi="Arial" w:cs="Arial"/>
              </w:rPr>
              <w:t>4507 for 0-2 / 5171 for 3-5</w:t>
            </w:r>
          </w:p>
          <w:p w14:paraId="66345DC3" w14:textId="77777777" w:rsidR="008A4124" w:rsidRPr="00453DE2" w:rsidRDefault="008A4124" w:rsidP="00862F32">
            <w:pPr>
              <w:rPr>
                <w:rFonts w:ascii="Arial" w:hAnsi="Arial" w:cs="Arial"/>
                <w:b/>
                <w:bCs/>
              </w:rPr>
            </w:pPr>
          </w:p>
          <w:p w14:paraId="01FDDF51" w14:textId="77777777" w:rsidR="008A4124" w:rsidRPr="00453DE2" w:rsidRDefault="008A4124" w:rsidP="00862F32">
            <w:pPr>
              <w:rPr>
                <w:rFonts w:ascii="Arial" w:hAnsi="Arial" w:cs="Arial"/>
                <w:b/>
                <w:bCs/>
              </w:rPr>
            </w:pPr>
            <w:r w:rsidRPr="00453DE2">
              <w:rPr>
                <w:rFonts w:ascii="Arial" w:hAnsi="Arial" w:cs="Arial"/>
                <w:b/>
                <w:bCs/>
              </w:rPr>
              <w:t>Type of article:</w:t>
            </w:r>
          </w:p>
          <w:p w14:paraId="036CDD94" w14:textId="77777777" w:rsidR="008A4124" w:rsidRPr="00453DE2" w:rsidRDefault="008A4124" w:rsidP="00862F32">
            <w:pPr>
              <w:rPr>
                <w:rFonts w:ascii="Arial" w:hAnsi="Arial" w:cs="Arial"/>
              </w:rPr>
            </w:pPr>
            <w:r w:rsidRPr="00453DE2">
              <w:rPr>
                <w:rFonts w:ascii="Arial" w:hAnsi="Arial" w:cs="Arial"/>
              </w:rPr>
              <w:t>quantitative</w:t>
            </w:r>
          </w:p>
          <w:p w14:paraId="027D1E42" w14:textId="77777777" w:rsidR="008A4124" w:rsidRPr="00453DE2" w:rsidRDefault="008A4124" w:rsidP="00862F32">
            <w:pPr>
              <w:rPr>
                <w:rFonts w:ascii="Arial" w:hAnsi="Arial" w:cs="Arial"/>
                <w:b/>
                <w:bCs/>
              </w:rPr>
            </w:pPr>
          </w:p>
          <w:p w14:paraId="14FE89E2" w14:textId="77777777" w:rsidR="008A4124" w:rsidRPr="00453DE2" w:rsidRDefault="008A4124" w:rsidP="00862F32">
            <w:pPr>
              <w:rPr>
                <w:rFonts w:ascii="Arial" w:hAnsi="Arial" w:cs="Arial"/>
                <w:b/>
                <w:bCs/>
              </w:rPr>
            </w:pPr>
            <w:r w:rsidRPr="00453DE2">
              <w:rPr>
                <w:rFonts w:ascii="Arial" w:hAnsi="Arial" w:cs="Arial"/>
                <w:b/>
                <w:bCs/>
              </w:rPr>
              <w:t>Research design</w:t>
            </w:r>
          </w:p>
          <w:p w14:paraId="03FC6B5E" w14:textId="77777777" w:rsidR="008A4124" w:rsidRPr="00453DE2" w:rsidRDefault="008A4124" w:rsidP="00862F32">
            <w:pPr>
              <w:rPr>
                <w:rFonts w:ascii="Arial" w:hAnsi="Arial" w:cs="Arial"/>
              </w:rPr>
            </w:pPr>
            <w:r w:rsidRPr="00453DE2">
              <w:rPr>
                <w:rFonts w:ascii="Arial" w:hAnsi="Arial" w:cs="Arial"/>
              </w:rPr>
              <w:t>Quantitative correlational (no control group)</w:t>
            </w:r>
          </w:p>
          <w:p w14:paraId="05AFA490" w14:textId="77777777" w:rsidR="008A4124" w:rsidRPr="00453DE2" w:rsidRDefault="008A4124" w:rsidP="00862F32">
            <w:pPr>
              <w:rPr>
                <w:rFonts w:ascii="Arial" w:hAnsi="Arial" w:cs="Arial"/>
                <w:b/>
                <w:bCs/>
              </w:rPr>
            </w:pPr>
          </w:p>
        </w:tc>
        <w:tc>
          <w:tcPr>
            <w:tcW w:w="2243" w:type="dxa"/>
          </w:tcPr>
          <w:p w14:paraId="3E48E2D0" w14:textId="77777777" w:rsidR="008A4124" w:rsidRPr="00453DE2" w:rsidRDefault="008A4124" w:rsidP="00862F32">
            <w:pPr>
              <w:rPr>
                <w:rFonts w:ascii="Arial" w:hAnsi="Arial" w:cs="Arial"/>
              </w:rPr>
            </w:pPr>
            <w:r w:rsidRPr="00453DE2">
              <w:rPr>
                <w:rFonts w:ascii="Arial" w:hAnsi="Arial" w:cs="Arial"/>
                <w:b/>
                <w:bCs/>
              </w:rPr>
              <w:t>Barriers covered</w:t>
            </w:r>
          </w:p>
          <w:p w14:paraId="0D3221EF" w14:textId="77777777" w:rsidR="008A4124" w:rsidRPr="00453DE2" w:rsidRDefault="008A4124" w:rsidP="00862F32">
            <w:pPr>
              <w:rPr>
                <w:rFonts w:ascii="Arial" w:hAnsi="Arial" w:cs="Arial"/>
              </w:rPr>
            </w:pPr>
            <w:r w:rsidRPr="00453DE2">
              <w:rPr>
                <w:rFonts w:ascii="Arial" w:hAnsi="Arial" w:cs="Arial"/>
              </w:rPr>
              <w:t>Affordability</w:t>
            </w:r>
          </w:p>
          <w:p w14:paraId="574C87BE" w14:textId="77777777" w:rsidR="008A4124" w:rsidRPr="00453DE2" w:rsidRDefault="008A4124" w:rsidP="00862F32">
            <w:pPr>
              <w:rPr>
                <w:rFonts w:ascii="Arial" w:hAnsi="Arial" w:cs="Arial"/>
              </w:rPr>
            </w:pPr>
          </w:p>
          <w:p w14:paraId="2E006D86" w14:textId="77777777" w:rsidR="008A4124" w:rsidRPr="00453DE2" w:rsidRDefault="008A4124" w:rsidP="00862F32">
            <w:pPr>
              <w:rPr>
                <w:rFonts w:ascii="Arial" w:hAnsi="Arial" w:cs="Arial"/>
              </w:rPr>
            </w:pPr>
            <w:r w:rsidRPr="00453DE2">
              <w:rPr>
                <w:rFonts w:ascii="Arial" w:hAnsi="Arial" w:cs="Arial"/>
                <w:b/>
                <w:bCs/>
              </w:rPr>
              <w:t>How is the barrier measured?</w:t>
            </w:r>
          </w:p>
          <w:p w14:paraId="61767DED" w14:textId="77777777" w:rsidR="008A4124" w:rsidRPr="00453DE2" w:rsidRDefault="008A4124" w:rsidP="00862F32">
            <w:pPr>
              <w:rPr>
                <w:rFonts w:ascii="Arial" w:hAnsi="Arial" w:cs="Arial"/>
              </w:rPr>
            </w:pPr>
            <w:r w:rsidRPr="00453DE2">
              <w:rPr>
                <w:rFonts w:ascii="Arial" w:hAnsi="Arial" w:cs="Arial"/>
              </w:rPr>
              <w:t>Relation public funding-enrolment</w:t>
            </w:r>
          </w:p>
          <w:p w14:paraId="19C9DB8B" w14:textId="77777777" w:rsidR="008A4124" w:rsidRPr="00453DE2" w:rsidRDefault="008A4124" w:rsidP="00862F32">
            <w:pPr>
              <w:rPr>
                <w:rFonts w:ascii="Arial" w:hAnsi="Arial" w:cs="Arial"/>
                <w:b/>
                <w:bCs/>
              </w:rPr>
            </w:pPr>
          </w:p>
          <w:p w14:paraId="6FF8334B" w14:textId="77777777" w:rsidR="008A4124" w:rsidRPr="00453DE2" w:rsidRDefault="008A4124" w:rsidP="00862F32">
            <w:pPr>
              <w:rPr>
                <w:rFonts w:ascii="Arial" w:hAnsi="Arial" w:cs="Arial"/>
                <w:b/>
                <w:bCs/>
              </w:rPr>
            </w:pPr>
            <w:r w:rsidRPr="00453DE2">
              <w:rPr>
                <w:rFonts w:ascii="Arial" w:hAnsi="Arial" w:cs="Arial"/>
                <w:b/>
                <w:bCs/>
              </w:rPr>
              <w:t>Main outcome(s):</w:t>
            </w:r>
          </w:p>
          <w:p w14:paraId="1FD4AF3F" w14:textId="77777777" w:rsidR="008A4124" w:rsidRPr="00453DE2" w:rsidRDefault="008A4124" w:rsidP="00862F32">
            <w:pPr>
              <w:rPr>
                <w:rFonts w:ascii="Arial" w:hAnsi="Arial" w:cs="Arial"/>
              </w:rPr>
            </w:pPr>
            <w:r w:rsidRPr="00453DE2">
              <w:rPr>
                <w:rFonts w:ascii="Arial" w:hAnsi="Arial" w:cs="Arial"/>
              </w:rPr>
              <w:t>-Is the child enrolled in non-parental care or not (yes no)</w:t>
            </w:r>
          </w:p>
          <w:p w14:paraId="3D53C60D" w14:textId="77777777" w:rsidR="008A4124" w:rsidRPr="00453DE2" w:rsidRDefault="008A4124" w:rsidP="00862F32">
            <w:pPr>
              <w:rPr>
                <w:rFonts w:ascii="Arial" w:hAnsi="Arial" w:cs="Arial"/>
              </w:rPr>
            </w:pPr>
            <w:r w:rsidRPr="00453DE2">
              <w:rPr>
                <w:rFonts w:ascii="Arial" w:hAnsi="Arial" w:cs="Arial"/>
              </w:rPr>
              <w:t>-main type of non-parental care arrangement</w:t>
            </w:r>
          </w:p>
          <w:p w14:paraId="51E1A31C" w14:textId="77777777" w:rsidR="008A4124" w:rsidRPr="00453DE2" w:rsidRDefault="008A4124" w:rsidP="00862F32">
            <w:pPr>
              <w:rPr>
                <w:rFonts w:ascii="Arial" w:hAnsi="Arial" w:cs="Arial"/>
              </w:rPr>
            </w:pPr>
          </w:p>
          <w:p w14:paraId="583B4076"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7424E028" w14:textId="77777777" w:rsidR="008A4124" w:rsidRPr="00453DE2" w:rsidRDefault="008A4124" w:rsidP="00862F32">
            <w:pPr>
              <w:rPr>
                <w:rFonts w:ascii="Arial" w:hAnsi="Arial" w:cs="Arial"/>
                <w:b/>
                <w:bCs/>
              </w:rPr>
            </w:pPr>
            <w:r w:rsidRPr="00453DE2">
              <w:rPr>
                <w:rFonts w:ascii="Arial" w:hAnsi="Arial" w:cs="Arial"/>
              </w:rPr>
              <w:t xml:space="preserve">National Household Education Survey </w:t>
            </w:r>
          </w:p>
        </w:tc>
        <w:tc>
          <w:tcPr>
            <w:tcW w:w="4387" w:type="dxa"/>
          </w:tcPr>
          <w:p w14:paraId="45B850F2" w14:textId="77777777" w:rsidR="008A4124" w:rsidRPr="00453DE2" w:rsidRDefault="008A4124" w:rsidP="00862F32">
            <w:pPr>
              <w:jc w:val="center"/>
              <w:rPr>
                <w:rFonts w:ascii="Arial" w:hAnsi="Arial" w:cs="Arial"/>
                <w:b/>
                <w:bCs/>
              </w:rPr>
            </w:pPr>
            <w:r w:rsidRPr="00453DE2">
              <w:rPr>
                <w:rFonts w:ascii="Arial" w:hAnsi="Arial" w:cs="Arial"/>
                <w:b/>
                <w:bCs/>
              </w:rPr>
              <w:t>Affordability</w:t>
            </w:r>
          </w:p>
          <w:p w14:paraId="4B063BD7" w14:textId="77777777" w:rsidR="008A4124" w:rsidRPr="00453DE2" w:rsidRDefault="008A4124" w:rsidP="00862F32">
            <w:pPr>
              <w:rPr>
                <w:rFonts w:ascii="Arial" w:hAnsi="Arial" w:cs="Arial"/>
              </w:rPr>
            </w:pPr>
            <w:r w:rsidRPr="00453DE2">
              <w:rPr>
                <w:rFonts w:ascii="Arial" w:hAnsi="Arial" w:cs="Arial"/>
                <w:i/>
                <w:iCs/>
              </w:rPr>
              <w:t>Cost</w:t>
            </w:r>
            <w:r w:rsidRPr="00453DE2">
              <w:rPr>
                <w:rFonts w:ascii="Arial" w:hAnsi="Arial" w:cs="Arial"/>
              </w:rPr>
              <w:t xml:space="preserve">: </w:t>
            </w:r>
          </w:p>
          <w:p w14:paraId="49327E79" w14:textId="77777777" w:rsidR="008A4124" w:rsidRPr="00453DE2" w:rsidRDefault="008A4124" w:rsidP="00862F32">
            <w:pPr>
              <w:rPr>
                <w:rFonts w:ascii="Arial" w:hAnsi="Arial" w:cs="Arial"/>
              </w:rPr>
            </w:pPr>
            <w:r w:rsidRPr="00453DE2">
              <w:rPr>
                <w:rFonts w:ascii="Arial" w:hAnsi="Arial" w:cs="Arial"/>
              </w:rPr>
              <w:t>*0-2: child-care subsidy funding is positively and statistically associated with the likelihood that a 0-2 low-income child will use non-parental childcare as main care arrangement, while it is not the case for middle and high income. Child-care subsidy funding is positively and statistically associated with the likelihood that parents will choose center-based arrangement as main care arrangement, even controlling for maternal employment: this suggest that informal childcare arrangement is not a choice</w:t>
            </w:r>
          </w:p>
          <w:p w14:paraId="312AB9DB" w14:textId="77777777" w:rsidR="008A4124" w:rsidRPr="00453DE2" w:rsidRDefault="008A4124" w:rsidP="00862F32">
            <w:pPr>
              <w:rPr>
                <w:rFonts w:ascii="Arial" w:hAnsi="Arial" w:cs="Arial"/>
              </w:rPr>
            </w:pPr>
            <w:r w:rsidRPr="00453DE2">
              <w:rPr>
                <w:rFonts w:ascii="Arial" w:hAnsi="Arial" w:cs="Arial"/>
              </w:rPr>
              <w:t xml:space="preserve"> </w:t>
            </w:r>
          </w:p>
          <w:p w14:paraId="4F28CE7D" w14:textId="77777777" w:rsidR="008A4124" w:rsidRPr="00453DE2" w:rsidRDefault="008A4124" w:rsidP="00862F32">
            <w:pPr>
              <w:rPr>
                <w:rFonts w:ascii="Arial" w:hAnsi="Arial" w:cs="Arial"/>
              </w:rPr>
            </w:pPr>
          </w:p>
        </w:tc>
        <w:tc>
          <w:tcPr>
            <w:tcW w:w="2298" w:type="dxa"/>
          </w:tcPr>
          <w:p w14:paraId="6B8679A2" w14:textId="77777777" w:rsidR="008A4124" w:rsidRPr="00453DE2" w:rsidRDefault="008A4124" w:rsidP="00862F32">
            <w:pPr>
              <w:rPr>
                <w:rFonts w:ascii="Arial" w:hAnsi="Arial" w:cs="Arial"/>
                <w:b/>
                <w:bCs/>
              </w:rPr>
            </w:pPr>
            <w:r w:rsidRPr="00453DE2">
              <w:rPr>
                <w:rFonts w:ascii="Arial" w:hAnsi="Arial" w:cs="Arial"/>
                <w:b/>
                <w:bCs/>
              </w:rPr>
              <w:t xml:space="preserve">QATSDD score </w:t>
            </w:r>
          </w:p>
          <w:p w14:paraId="20F52F18" w14:textId="77777777" w:rsidR="008A4124" w:rsidRPr="00453DE2" w:rsidRDefault="008A4124" w:rsidP="00862F32">
            <w:pPr>
              <w:rPr>
                <w:rFonts w:ascii="Arial" w:hAnsi="Arial" w:cs="Arial"/>
              </w:rPr>
            </w:pPr>
            <w:r w:rsidRPr="00453DE2">
              <w:rPr>
                <w:rFonts w:ascii="Arial" w:hAnsi="Arial" w:cs="Arial"/>
              </w:rPr>
              <w:t>71,4% of the maximum quality score</w:t>
            </w:r>
          </w:p>
          <w:p w14:paraId="791C6D47" w14:textId="77777777" w:rsidR="008A4124" w:rsidRPr="00453DE2" w:rsidRDefault="008A4124" w:rsidP="00862F32">
            <w:pPr>
              <w:rPr>
                <w:rFonts w:ascii="Arial" w:hAnsi="Arial" w:cs="Arial"/>
                <w:b/>
                <w:bCs/>
              </w:rPr>
            </w:pPr>
          </w:p>
          <w:p w14:paraId="52993A86" w14:textId="77777777" w:rsidR="008A4124" w:rsidRPr="00453DE2" w:rsidRDefault="008A4124" w:rsidP="00862F32">
            <w:pPr>
              <w:rPr>
                <w:rFonts w:ascii="Arial" w:hAnsi="Arial" w:cs="Arial"/>
                <w:i/>
                <w:iCs/>
              </w:rPr>
            </w:pPr>
            <w:r w:rsidRPr="00453DE2">
              <w:rPr>
                <w:rFonts w:ascii="Arial" w:hAnsi="Arial" w:cs="Arial"/>
                <w:i/>
                <w:iCs/>
              </w:rPr>
              <w:t>Sampling method:</w:t>
            </w:r>
          </w:p>
          <w:p w14:paraId="5B66F8BA" w14:textId="77777777" w:rsidR="008A4124" w:rsidRPr="00453DE2" w:rsidRDefault="008A4124" w:rsidP="00862F32">
            <w:pPr>
              <w:rPr>
                <w:rFonts w:ascii="Arial" w:hAnsi="Arial" w:cs="Arial"/>
              </w:rPr>
            </w:pPr>
            <w:r w:rsidRPr="00453DE2">
              <w:rPr>
                <w:rFonts w:ascii="Arial" w:hAnsi="Arial" w:cs="Arial"/>
              </w:rPr>
              <w:t>Random sampling</w:t>
            </w:r>
          </w:p>
          <w:p w14:paraId="1860CD71" w14:textId="77777777" w:rsidR="008A4124" w:rsidRPr="00453DE2" w:rsidRDefault="008A4124" w:rsidP="00862F32">
            <w:pPr>
              <w:rPr>
                <w:rFonts w:ascii="Arial" w:hAnsi="Arial" w:cs="Arial"/>
              </w:rPr>
            </w:pPr>
          </w:p>
          <w:p w14:paraId="54B621AB" w14:textId="77777777" w:rsidR="008A4124" w:rsidRPr="00453DE2" w:rsidRDefault="008A4124" w:rsidP="00862F32">
            <w:pPr>
              <w:rPr>
                <w:rFonts w:ascii="Arial" w:hAnsi="Arial" w:cs="Arial"/>
                <w:i/>
                <w:iCs/>
              </w:rPr>
            </w:pPr>
            <w:r w:rsidRPr="00453DE2">
              <w:rPr>
                <w:rFonts w:ascii="Arial" w:hAnsi="Arial" w:cs="Arial"/>
                <w:i/>
                <w:iCs/>
              </w:rPr>
              <w:t>Targeting:</w:t>
            </w:r>
          </w:p>
          <w:p w14:paraId="6A36911C" w14:textId="77777777" w:rsidR="008A4124" w:rsidRPr="00453DE2" w:rsidRDefault="008A4124" w:rsidP="00862F32">
            <w:pPr>
              <w:rPr>
                <w:rFonts w:ascii="Arial" w:hAnsi="Arial" w:cs="Arial"/>
              </w:rPr>
            </w:pPr>
            <w:r w:rsidRPr="00453DE2">
              <w:rPr>
                <w:rFonts w:ascii="Arial" w:hAnsi="Arial" w:cs="Arial"/>
              </w:rPr>
              <w:t>1) no limitation reported</w:t>
            </w:r>
          </w:p>
          <w:p w14:paraId="4A69BFE7" w14:textId="77777777" w:rsidR="008A4124" w:rsidRPr="00453DE2" w:rsidRDefault="008A4124" w:rsidP="00862F32">
            <w:pPr>
              <w:rPr>
                <w:rFonts w:ascii="Arial" w:hAnsi="Arial" w:cs="Arial"/>
              </w:rPr>
            </w:pPr>
            <w:r w:rsidRPr="00453DE2">
              <w:rPr>
                <w:rFonts w:ascii="Arial" w:hAnsi="Arial" w:cs="Arial"/>
              </w:rPr>
              <w:t xml:space="preserve">2) no justification: the sample is assumed to be representative of the population </w:t>
            </w:r>
          </w:p>
          <w:p w14:paraId="55F3EDDD" w14:textId="77777777" w:rsidR="008A4124" w:rsidRPr="00453DE2" w:rsidRDefault="008A4124" w:rsidP="00862F32">
            <w:pPr>
              <w:rPr>
                <w:rFonts w:ascii="Arial" w:hAnsi="Arial" w:cs="Arial"/>
                <w:b/>
                <w:bCs/>
              </w:rPr>
            </w:pPr>
          </w:p>
          <w:p w14:paraId="09F9152D"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33AE0350" w14:textId="77777777" w:rsidR="008A4124" w:rsidRPr="00453DE2" w:rsidRDefault="008A4124" w:rsidP="00862F32">
            <w:pPr>
              <w:rPr>
                <w:rFonts w:ascii="Arial" w:hAnsi="Arial" w:cs="Arial"/>
                <w:b/>
                <w:bCs/>
              </w:rPr>
            </w:pPr>
            <w:r w:rsidRPr="00453DE2">
              <w:rPr>
                <w:rFonts w:ascii="Arial" w:hAnsi="Arial" w:cs="Arial"/>
              </w:rPr>
              <w:t>Omitted Variable Bias cannot be discarded because no control group</w:t>
            </w:r>
          </w:p>
        </w:tc>
      </w:tr>
      <w:tr w:rsidR="008A4124" w:rsidRPr="00453DE2" w14:paraId="05495E9A" w14:textId="77777777" w:rsidTr="00862F32">
        <w:trPr>
          <w:trHeight w:val="701"/>
        </w:trPr>
        <w:tc>
          <w:tcPr>
            <w:tcW w:w="2062" w:type="dxa"/>
          </w:tcPr>
          <w:p w14:paraId="6CE47C2C" w14:textId="77777777" w:rsidR="008A4124" w:rsidRPr="00453DE2" w:rsidRDefault="008A4124" w:rsidP="00862F32">
            <w:r w:rsidRPr="00453DE2">
              <w:rPr>
                <w:rFonts w:ascii="Helvetica" w:hAnsi="Helvetica"/>
                <w:color w:val="000000"/>
                <w:sz w:val="20"/>
                <w:szCs w:val="20"/>
                <w:shd w:val="clear" w:color="auto" w:fill="FFFFFF"/>
              </w:rPr>
              <w:t xml:space="preserve">Holloway, S. L. (1998). Local childcare cultures: moral geographies of mothering and the </w:t>
            </w:r>
            <w:r w:rsidRPr="00453DE2">
              <w:rPr>
                <w:rFonts w:ascii="Helvetica" w:hAnsi="Helvetica"/>
                <w:color w:val="000000"/>
                <w:sz w:val="20"/>
                <w:szCs w:val="20"/>
                <w:shd w:val="clear" w:color="auto" w:fill="FFFFFF"/>
              </w:rPr>
              <w:lastRenderedPageBreak/>
              <w:t>social organization of pre-school education. Gender, place and culture: a journal of feminist geography, 5(1), 29-53.</w:t>
            </w:r>
          </w:p>
          <w:p w14:paraId="147C97C0" w14:textId="77777777" w:rsidR="008A4124" w:rsidRPr="00453DE2" w:rsidRDefault="008A4124" w:rsidP="00862F32">
            <w:pPr>
              <w:rPr>
                <w:rFonts w:ascii="Arial" w:hAnsi="Arial" w:cs="Arial"/>
                <w:color w:val="000000"/>
                <w:sz w:val="20"/>
                <w:szCs w:val="20"/>
              </w:rPr>
            </w:pPr>
          </w:p>
        </w:tc>
        <w:tc>
          <w:tcPr>
            <w:tcW w:w="2078" w:type="dxa"/>
          </w:tcPr>
          <w:p w14:paraId="0AD66CA8"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5F131C95" w14:textId="77777777" w:rsidR="008A4124" w:rsidRPr="00453DE2" w:rsidRDefault="008A4124" w:rsidP="00862F32">
            <w:pPr>
              <w:rPr>
                <w:rFonts w:ascii="Arial" w:hAnsi="Arial" w:cs="Arial"/>
              </w:rPr>
            </w:pPr>
            <w:r w:rsidRPr="00453DE2">
              <w:rPr>
                <w:rFonts w:ascii="Arial" w:hAnsi="Arial" w:cs="Arial"/>
              </w:rPr>
              <w:t xml:space="preserve">How parents’ attitudes to their </w:t>
            </w:r>
            <w:r w:rsidRPr="00453DE2">
              <w:rPr>
                <w:rFonts w:ascii="Arial" w:hAnsi="Arial" w:cs="Arial"/>
              </w:rPr>
              <w:lastRenderedPageBreak/>
              <w:t>children educational development and they strategies for accessing ECEC are shaped within a local childcare culture?</w:t>
            </w:r>
          </w:p>
          <w:p w14:paraId="7B3C58C4" w14:textId="77777777" w:rsidR="008A4124" w:rsidRPr="00453DE2" w:rsidRDefault="008A4124" w:rsidP="00862F32">
            <w:pPr>
              <w:rPr>
                <w:rFonts w:ascii="Arial" w:hAnsi="Arial" w:cs="Arial"/>
                <w:b/>
                <w:bCs/>
              </w:rPr>
            </w:pPr>
          </w:p>
          <w:p w14:paraId="552652D5" w14:textId="77777777" w:rsidR="008A4124" w:rsidRPr="00453DE2" w:rsidRDefault="008A4124" w:rsidP="00862F32">
            <w:pPr>
              <w:rPr>
                <w:rFonts w:ascii="Arial" w:hAnsi="Arial" w:cs="Arial"/>
                <w:b/>
                <w:bCs/>
              </w:rPr>
            </w:pPr>
            <w:r w:rsidRPr="00453DE2">
              <w:rPr>
                <w:rFonts w:ascii="Arial" w:hAnsi="Arial" w:cs="Arial"/>
                <w:b/>
                <w:bCs/>
              </w:rPr>
              <w:t xml:space="preserve">What is the scale of sample? </w:t>
            </w:r>
          </w:p>
          <w:p w14:paraId="3A44AA7E" w14:textId="77777777" w:rsidR="008A4124" w:rsidRPr="00453DE2" w:rsidRDefault="008A4124" w:rsidP="00862F32">
            <w:pPr>
              <w:rPr>
                <w:rFonts w:ascii="Arial" w:hAnsi="Arial" w:cs="Arial"/>
              </w:rPr>
            </w:pPr>
            <w:r w:rsidRPr="00453DE2">
              <w:rPr>
                <w:rFonts w:ascii="Arial" w:hAnsi="Arial" w:cs="Arial"/>
              </w:rPr>
              <w:t>1 city, 2 neighborhoods</w:t>
            </w:r>
          </w:p>
          <w:p w14:paraId="774D79F0" w14:textId="77777777" w:rsidR="008A4124" w:rsidRPr="00453DE2" w:rsidRDefault="008A4124" w:rsidP="00862F32">
            <w:pPr>
              <w:rPr>
                <w:rFonts w:ascii="Arial" w:hAnsi="Arial" w:cs="Arial"/>
              </w:rPr>
            </w:pPr>
          </w:p>
          <w:p w14:paraId="724BE80B"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6511D193" w14:textId="77777777" w:rsidR="008A4124" w:rsidRPr="00453DE2" w:rsidRDefault="008A4124" w:rsidP="00862F32">
            <w:pPr>
              <w:rPr>
                <w:rFonts w:ascii="Arial" w:hAnsi="Arial" w:cs="Arial"/>
              </w:rPr>
            </w:pPr>
            <w:r w:rsidRPr="00453DE2">
              <w:rPr>
                <w:rFonts w:ascii="Arial" w:hAnsi="Arial" w:cs="Arial"/>
              </w:rPr>
              <w:t>2 areas of the city of Sheffield, UK: Hallam, a high- income high employment area, and Southey Green, a low-income low employment area</w:t>
            </w:r>
          </w:p>
          <w:p w14:paraId="77A1DDAC" w14:textId="77777777" w:rsidR="008A4124" w:rsidRPr="00453DE2" w:rsidRDefault="008A4124" w:rsidP="00862F32">
            <w:pPr>
              <w:rPr>
                <w:rFonts w:ascii="Arial" w:hAnsi="Arial" w:cs="Arial"/>
              </w:rPr>
            </w:pPr>
          </w:p>
          <w:p w14:paraId="17C2178F" w14:textId="77777777" w:rsidR="008A4124" w:rsidRPr="00453DE2" w:rsidRDefault="008A4124" w:rsidP="00862F32">
            <w:pPr>
              <w:rPr>
                <w:rFonts w:ascii="Arial" w:hAnsi="Arial" w:cs="Arial"/>
                <w:b/>
                <w:bCs/>
              </w:rPr>
            </w:pPr>
            <w:r w:rsidRPr="00453DE2">
              <w:rPr>
                <w:rFonts w:ascii="Arial" w:hAnsi="Arial" w:cs="Arial"/>
                <w:b/>
                <w:bCs/>
              </w:rPr>
              <w:t xml:space="preserve">How “underprivileged families” is defined? </w:t>
            </w:r>
          </w:p>
          <w:p w14:paraId="0C0E7709" w14:textId="77777777" w:rsidR="008A4124" w:rsidRPr="00453DE2" w:rsidRDefault="008A4124" w:rsidP="00862F32">
            <w:pPr>
              <w:rPr>
                <w:rFonts w:ascii="Arial" w:hAnsi="Arial" w:cs="Arial"/>
              </w:rPr>
            </w:pPr>
            <w:r w:rsidRPr="00453DE2">
              <w:rPr>
                <w:rFonts w:ascii="Arial" w:hAnsi="Arial" w:cs="Arial"/>
              </w:rPr>
              <w:t xml:space="preserve">Deprivation index rating (ownership, unemployment, income, living </w:t>
            </w:r>
            <w:r w:rsidRPr="00453DE2">
              <w:rPr>
                <w:rFonts w:ascii="Arial" w:hAnsi="Arial" w:cs="Arial"/>
              </w:rPr>
              <w:lastRenderedPageBreak/>
              <w:t>circumstances and insecurity)</w:t>
            </w:r>
          </w:p>
        </w:tc>
        <w:tc>
          <w:tcPr>
            <w:tcW w:w="2846" w:type="dxa"/>
          </w:tcPr>
          <w:p w14:paraId="21F93C95" w14:textId="77777777" w:rsidR="008A4124" w:rsidRPr="00453DE2" w:rsidRDefault="008A4124" w:rsidP="00862F32">
            <w:pPr>
              <w:rPr>
                <w:rFonts w:ascii="Arial" w:hAnsi="Arial" w:cs="Arial"/>
              </w:rPr>
            </w:pPr>
            <w:r w:rsidRPr="00453DE2">
              <w:rPr>
                <w:rFonts w:ascii="Arial" w:hAnsi="Arial" w:cs="Arial"/>
                <w:b/>
                <w:bCs/>
              </w:rPr>
              <w:lastRenderedPageBreak/>
              <w:t xml:space="preserve">Country </w:t>
            </w:r>
            <w:r w:rsidRPr="00453DE2">
              <w:rPr>
                <w:rFonts w:ascii="Arial" w:hAnsi="Arial" w:cs="Arial"/>
              </w:rPr>
              <w:t>UK</w:t>
            </w:r>
          </w:p>
          <w:p w14:paraId="7195EF53" w14:textId="77777777" w:rsidR="008A4124" w:rsidRPr="00453DE2" w:rsidRDefault="008A4124" w:rsidP="00862F32">
            <w:pPr>
              <w:rPr>
                <w:rFonts w:ascii="Arial" w:hAnsi="Arial" w:cs="Arial"/>
              </w:rPr>
            </w:pPr>
          </w:p>
          <w:p w14:paraId="200B4322" w14:textId="77777777" w:rsidR="008A4124" w:rsidRPr="00453DE2" w:rsidRDefault="008A4124" w:rsidP="00862F32">
            <w:pPr>
              <w:rPr>
                <w:rFonts w:ascii="Arial" w:hAnsi="Arial" w:cs="Arial"/>
              </w:rPr>
            </w:pPr>
            <w:r w:rsidRPr="00453DE2">
              <w:rPr>
                <w:rFonts w:ascii="Arial" w:hAnsi="Arial" w:cs="Arial"/>
                <w:b/>
                <w:bCs/>
              </w:rPr>
              <w:t xml:space="preserve">Age of children </w:t>
            </w:r>
            <w:r w:rsidRPr="00453DE2">
              <w:rPr>
                <w:rFonts w:ascii="Arial" w:hAnsi="Arial" w:cs="Arial"/>
              </w:rPr>
              <w:t>2-4</w:t>
            </w:r>
          </w:p>
          <w:p w14:paraId="6B1B2C1E" w14:textId="77777777" w:rsidR="008A4124" w:rsidRPr="00453DE2" w:rsidRDefault="008A4124" w:rsidP="00862F32">
            <w:pPr>
              <w:rPr>
                <w:rFonts w:ascii="Arial" w:hAnsi="Arial" w:cs="Arial"/>
              </w:rPr>
            </w:pPr>
          </w:p>
          <w:p w14:paraId="0C7860A8" w14:textId="77777777" w:rsidR="008A4124" w:rsidRPr="00453DE2" w:rsidRDefault="008A4124" w:rsidP="00862F32">
            <w:pPr>
              <w:rPr>
                <w:rFonts w:ascii="Arial" w:hAnsi="Arial" w:cs="Arial"/>
              </w:rPr>
            </w:pPr>
            <w:r w:rsidRPr="00453DE2">
              <w:rPr>
                <w:rFonts w:ascii="Arial" w:hAnsi="Arial" w:cs="Arial"/>
                <w:b/>
                <w:bCs/>
              </w:rPr>
              <w:lastRenderedPageBreak/>
              <w:t>Nature of observations:</w:t>
            </w:r>
          </w:p>
          <w:p w14:paraId="0120B3EC" w14:textId="77777777" w:rsidR="008A4124" w:rsidRPr="00453DE2" w:rsidRDefault="008A4124" w:rsidP="00862F32">
            <w:pPr>
              <w:rPr>
                <w:rFonts w:ascii="Arial" w:hAnsi="Arial" w:cs="Arial"/>
              </w:rPr>
            </w:pPr>
            <w:r w:rsidRPr="00453DE2">
              <w:rPr>
                <w:rFonts w:ascii="Arial" w:hAnsi="Arial" w:cs="Arial"/>
              </w:rPr>
              <w:t>Parents</w:t>
            </w:r>
          </w:p>
          <w:p w14:paraId="5EA322A0" w14:textId="77777777" w:rsidR="008A4124" w:rsidRPr="00453DE2" w:rsidRDefault="008A4124" w:rsidP="00862F32">
            <w:pPr>
              <w:rPr>
                <w:rFonts w:ascii="Arial" w:hAnsi="Arial" w:cs="Arial"/>
                <w:b/>
                <w:bCs/>
              </w:rPr>
            </w:pPr>
          </w:p>
          <w:p w14:paraId="33742F51" w14:textId="77777777" w:rsidR="008A4124" w:rsidRPr="00453DE2" w:rsidRDefault="008A4124" w:rsidP="00862F32">
            <w:pPr>
              <w:rPr>
                <w:rFonts w:ascii="Arial" w:hAnsi="Arial" w:cs="Arial"/>
              </w:rPr>
            </w:pPr>
            <w:r w:rsidRPr="00453DE2">
              <w:rPr>
                <w:rFonts w:ascii="Arial" w:hAnsi="Arial" w:cs="Arial"/>
                <w:b/>
                <w:bCs/>
              </w:rPr>
              <w:t xml:space="preserve">N= </w:t>
            </w:r>
            <w:r w:rsidRPr="00453DE2">
              <w:rPr>
                <w:rFonts w:ascii="Arial" w:hAnsi="Arial" w:cs="Arial"/>
              </w:rPr>
              <w:t>144 (65 low-SES)</w:t>
            </w:r>
          </w:p>
          <w:p w14:paraId="0B47F78B" w14:textId="77777777" w:rsidR="008A4124" w:rsidRPr="00453DE2" w:rsidRDefault="008A4124" w:rsidP="00862F32">
            <w:pPr>
              <w:rPr>
                <w:rFonts w:ascii="Arial" w:hAnsi="Arial" w:cs="Arial"/>
                <w:b/>
                <w:bCs/>
              </w:rPr>
            </w:pPr>
          </w:p>
          <w:p w14:paraId="62F03D0D" w14:textId="77777777" w:rsidR="008A4124" w:rsidRPr="00453DE2" w:rsidRDefault="008A4124" w:rsidP="00862F32">
            <w:pPr>
              <w:rPr>
                <w:rFonts w:ascii="Arial" w:hAnsi="Arial" w:cs="Arial"/>
                <w:b/>
                <w:bCs/>
              </w:rPr>
            </w:pPr>
            <w:r w:rsidRPr="00453DE2">
              <w:rPr>
                <w:rFonts w:ascii="Arial" w:hAnsi="Arial" w:cs="Arial"/>
                <w:b/>
                <w:bCs/>
              </w:rPr>
              <w:t>Type of article:</w:t>
            </w:r>
          </w:p>
          <w:p w14:paraId="35630659" w14:textId="77777777" w:rsidR="008A4124" w:rsidRPr="00453DE2" w:rsidRDefault="008A4124" w:rsidP="00862F32">
            <w:pPr>
              <w:rPr>
                <w:rFonts w:ascii="Arial" w:hAnsi="Arial" w:cs="Arial"/>
              </w:rPr>
            </w:pPr>
            <w:r w:rsidRPr="00453DE2">
              <w:rPr>
                <w:rFonts w:ascii="Arial" w:hAnsi="Arial" w:cs="Arial"/>
              </w:rPr>
              <w:t>qualitative</w:t>
            </w:r>
          </w:p>
          <w:p w14:paraId="32F74A04" w14:textId="77777777" w:rsidR="008A4124" w:rsidRPr="00453DE2" w:rsidRDefault="008A4124" w:rsidP="00862F32">
            <w:pPr>
              <w:rPr>
                <w:rFonts w:ascii="Arial" w:hAnsi="Arial" w:cs="Arial"/>
                <w:b/>
                <w:bCs/>
              </w:rPr>
            </w:pPr>
          </w:p>
          <w:p w14:paraId="53DF5272" w14:textId="77777777" w:rsidR="008A4124" w:rsidRPr="00453DE2" w:rsidRDefault="008A4124" w:rsidP="00862F32">
            <w:pPr>
              <w:rPr>
                <w:rFonts w:ascii="Arial" w:hAnsi="Arial" w:cs="Arial"/>
                <w:b/>
                <w:bCs/>
              </w:rPr>
            </w:pPr>
            <w:r w:rsidRPr="00453DE2">
              <w:rPr>
                <w:rFonts w:ascii="Arial" w:hAnsi="Arial" w:cs="Arial"/>
                <w:b/>
                <w:bCs/>
              </w:rPr>
              <w:t>Research design</w:t>
            </w:r>
          </w:p>
          <w:p w14:paraId="396AB4D5" w14:textId="77777777" w:rsidR="008A4124" w:rsidRPr="00453DE2" w:rsidRDefault="008A4124" w:rsidP="00862F32">
            <w:pPr>
              <w:rPr>
                <w:rFonts w:ascii="Arial" w:hAnsi="Arial" w:cs="Arial"/>
              </w:rPr>
            </w:pPr>
            <w:r w:rsidRPr="00453DE2">
              <w:rPr>
                <w:rFonts w:ascii="Arial" w:hAnsi="Arial" w:cs="Arial"/>
              </w:rPr>
              <w:t>Individual interviews</w:t>
            </w:r>
          </w:p>
          <w:p w14:paraId="4DA82BEA" w14:textId="77777777" w:rsidR="008A4124" w:rsidRPr="00453DE2" w:rsidRDefault="008A4124" w:rsidP="00862F32">
            <w:pPr>
              <w:rPr>
                <w:rFonts w:ascii="Arial" w:hAnsi="Arial" w:cs="Arial"/>
                <w:b/>
                <w:bCs/>
              </w:rPr>
            </w:pPr>
          </w:p>
        </w:tc>
        <w:tc>
          <w:tcPr>
            <w:tcW w:w="2243" w:type="dxa"/>
          </w:tcPr>
          <w:p w14:paraId="47A9965C"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4FFA25E8" w14:textId="77777777" w:rsidR="008A4124" w:rsidRPr="00453DE2" w:rsidRDefault="008A4124" w:rsidP="00862F32">
            <w:pPr>
              <w:rPr>
                <w:rFonts w:ascii="Arial" w:hAnsi="Arial" w:cs="Arial"/>
              </w:rPr>
            </w:pPr>
            <w:r>
              <w:rPr>
                <w:rFonts w:ascii="Arial" w:hAnsi="Arial" w:cs="Arial"/>
              </w:rPr>
              <w:t>Beliefs; information: resources_skills</w:t>
            </w:r>
            <w:r w:rsidRPr="00453DE2">
              <w:rPr>
                <w:rFonts w:ascii="Arial" w:hAnsi="Arial" w:cs="Arial"/>
              </w:rPr>
              <w:t xml:space="preserve"> affordability</w:t>
            </w:r>
          </w:p>
          <w:p w14:paraId="4A8D10FE" w14:textId="77777777" w:rsidR="008A4124" w:rsidRPr="00453DE2" w:rsidRDefault="008A4124" w:rsidP="00862F32">
            <w:pPr>
              <w:rPr>
                <w:rFonts w:ascii="Arial" w:hAnsi="Arial" w:cs="Arial"/>
              </w:rPr>
            </w:pPr>
          </w:p>
          <w:p w14:paraId="20D1C6B4" w14:textId="77777777" w:rsidR="008A4124" w:rsidRPr="00453DE2" w:rsidRDefault="008A4124" w:rsidP="00862F32">
            <w:pPr>
              <w:rPr>
                <w:rFonts w:ascii="Arial" w:hAnsi="Arial" w:cs="Arial"/>
              </w:rPr>
            </w:pPr>
            <w:r w:rsidRPr="00453DE2">
              <w:rPr>
                <w:rFonts w:ascii="Arial" w:hAnsi="Arial" w:cs="Arial"/>
                <w:b/>
                <w:bCs/>
              </w:rPr>
              <w:t>How is the barrier measured?</w:t>
            </w:r>
          </w:p>
          <w:p w14:paraId="2AC0A67B" w14:textId="77777777" w:rsidR="008A4124" w:rsidRPr="00453DE2" w:rsidRDefault="008A4124" w:rsidP="00862F32">
            <w:pPr>
              <w:rPr>
                <w:rFonts w:ascii="Arial" w:hAnsi="Arial" w:cs="Arial"/>
              </w:rPr>
            </w:pPr>
            <w:r w:rsidRPr="00453DE2">
              <w:rPr>
                <w:rFonts w:ascii="Arial" w:hAnsi="Arial" w:cs="Arial"/>
              </w:rPr>
              <w:t>Discourse analysis: the difference in ECEC perception and related behavior between high and low SES</w:t>
            </w:r>
          </w:p>
          <w:p w14:paraId="3BBF9446" w14:textId="77777777" w:rsidR="008A4124" w:rsidRPr="00453DE2" w:rsidRDefault="008A4124" w:rsidP="00862F32">
            <w:pPr>
              <w:rPr>
                <w:rFonts w:ascii="Arial" w:hAnsi="Arial" w:cs="Arial"/>
                <w:b/>
                <w:bCs/>
              </w:rPr>
            </w:pPr>
          </w:p>
          <w:p w14:paraId="3FA8283B" w14:textId="77777777" w:rsidR="008A4124" w:rsidRPr="00453DE2" w:rsidRDefault="008A4124" w:rsidP="00862F32">
            <w:pPr>
              <w:rPr>
                <w:rFonts w:ascii="Arial" w:hAnsi="Arial" w:cs="Arial"/>
                <w:b/>
                <w:bCs/>
              </w:rPr>
            </w:pPr>
            <w:r w:rsidRPr="00453DE2">
              <w:rPr>
                <w:rFonts w:ascii="Arial" w:hAnsi="Arial" w:cs="Arial"/>
                <w:b/>
                <w:bCs/>
              </w:rPr>
              <w:t>Main outcome(s):</w:t>
            </w:r>
          </w:p>
          <w:p w14:paraId="311C415E" w14:textId="77777777" w:rsidR="008A4124" w:rsidRPr="00453DE2" w:rsidRDefault="008A4124" w:rsidP="00862F32">
            <w:pPr>
              <w:rPr>
                <w:rFonts w:ascii="Arial" w:hAnsi="Arial" w:cs="Arial"/>
              </w:rPr>
            </w:pPr>
            <w:r w:rsidRPr="00453DE2">
              <w:rPr>
                <w:rFonts w:ascii="Arial" w:hAnsi="Arial" w:cs="Arial"/>
              </w:rPr>
              <w:t xml:space="preserve">-vision about the role of ECEC in early childhood </w:t>
            </w:r>
          </w:p>
          <w:p w14:paraId="24047623" w14:textId="77777777" w:rsidR="008A4124" w:rsidRPr="00453DE2" w:rsidRDefault="008A4124" w:rsidP="00862F32">
            <w:pPr>
              <w:rPr>
                <w:rFonts w:ascii="Arial" w:hAnsi="Arial" w:cs="Arial"/>
              </w:rPr>
            </w:pPr>
            <w:r w:rsidRPr="00453DE2">
              <w:rPr>
                <w:rFonts w:ascii="Arial" w:hAnsi="Arial" w:cs="Arial"/>
              </w:rPr>
              <w:t>-type of childcare used and why</w:t>
            </w:r>
          </w:p>
          <w:p w14:paraId="5A34DF06" w14:textId="77777777" w:rsidR="008A4124" w:rsidRPr="00453DE2" w:rsidRDefault="008A4124" w:rsidP="00862F32">
            <w:pPr>
              <w:rPr>
                <w:rFonts w:ascii="Arial" w:hAnsi="Arial" w:cs="Arial"/>
                <w:b/>
                <w:bCs/>
              </w:rPr>
            </w:pPr>
          </w:p>
          <w:p w14:paraId="395CDFDE" w14:textId="77777777" w:rsidR="008A4124" w:rsidRPr="00453DE2" w:rsidRDefault="008A4124" w:rsidP="00862F32">
            <w:pPr>
              <w:rPr>
                <w:rFonts w:ascii="Arial" w:hAnsi="Arial" w:cs="Arial"/>
              </w:rPr>
            </w:pPr>
          </w:p>
          <w:p w14:paraId="3B0516B3"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4D449CB4" w14:textId="77777777" w:rsidR="008A4124" w:rsidRPr="00453DE2" w:rsidRDefault="008A4124" w:rsidP="00862F32">
            <w:pPr>
              <w:rPr>
                <w:rFonts w:ascii="Arial" w:hAnsi="Arial" w:cs="Arial"/>
              </w:rPr>
            </w:pPr>
            <w:r w:rsidRPr="00453DE2">
              <w:rPr>
                <w:rFonts w:ascii="Arial" w:hAnsi="Arial" w:cs="Arial"/>
              </w:rPr>
              <w:t>Door-to-door survey, questionnaire on a representative sample + semi-structured interviews with 32 parents, recruited on a voluntary basis</w:t>
            </w:r>
          </w:p>
        </w:tc>
        <w:tc>
          <w:tcPr>
            <w:tcW w:w="4387" w:type="dxa"/>
          </w:tcPr>
          <w:p w14:paraId="5C3C90C3" w14:textId="77777777" w:rsidR="008A4124" w:rsidRPr="00453DE2" w:rsidRDefault="008A4124" w:rsidP="00862F32">
            <w:pPr>
              <w:jc w:val="center"/>
              <w:rPr>
                <w:rFonts w:ascii="Arial" w:hAnsi="Arial" w:cs="Arial"/>
                <w:b/>
                <w:bCs/>
              </w:rPr>
            </w:pPr>
            <w:r>
              <w:rPr>
                <w:rFonts w:ascii="Arial" w:hAnsi="Arial" w:cs="Arial"/>
                <w:b/>
                <w:bCs/>
              </w:rPr>
              <w:lastRenderedPageBreak/>
              <w:t>Cognitive and behavioral</w:t>
            </w:r>
          </w:p>
          <w:p w14:paraId="1A8A6DD9" w14:textId="77777777" w:rsidR="008A4124" w:rsidRPr="00453DE2" w:rsidRDefault="008A4124" w:rsidP="00862F32">
            <w:pPr>
              <w:rPr>
                <w:rFonts w:ascii="Arial" w:hAnsi="Arial" w:cs="Arial"/>
              </w:rPr>
            </w:pPr>
            <w:r w:rsidRPr="00453DE2">
              <w:rPr>
                <w:rFonts w:ascii="Arial" w:hAnsi="Arial" w:cs="Arial"/>
                <w:i/>
                <w:iCs/>
              </w:rPr>
              <w:t>Beliefs</w:t>
            </w:r>
            <w:r w:rsidRPr="00453DE2">
              <w:rPr>
                <w:rFonts w:ascii="Arial" w:hAnsi="Arial" w:cs="Arial"/>
              </w:rPr>
              <w:t xml:space="preserve">: </w:t>
            </w:r>
            <w:r w:rsidRPr="00453DE2">
              <w:rPr>
                <w:rFonts w:ascii="Arial" w:hAnsi="Arial" w:cs="Arial"/>
                <w:b/>
                <w:bCs/>
                <w:i/>
                <w:iCs/>
              </w:rPr>
              <w:t>attitudes towards ECEC are shaped by their cultural and material resources and the provision available</w:t>
            </w:r>
            <w:r w:rsidRPr="00453DE2">
              <w:rPr>
                <w:rFonts w:ascii="Arial" w:hAnsi="Arial" w:cs="Arial"/>
              </w:rPr>
              <w:t xml:space="preserve">. </w:t>
            </w:r>
            <w:r w:rsidRPr="00453DE2">
              <w:rPr>
                <w:rFonts w:ascii="Arial" w:hAnsi="Arial" w:cs="Arial"/>
              </w:rPr>
              <w:lastRenderedPageBreak/>
              <w:t>Cultural resources = “moral geographies” = localized discourse concerned with what is right or wrong for raising the child and local social organization ECEC provision.</w:t>
            </w:r>
          </w:p>
          <w:p w14:paraId="4BA4CB9D" w14:textId="77777777" w:rsidR="008A4124" w:rsidRPr="00453DE2" w:rsidRDefault="008A4124" w:rsidP="00862F32">
            <w:pPr>
              <w:rPr>
                <w:rFonts w:ascii="Arial" w:hAnsi="Arial" w:cs="Arial"/>
              </w:rPr>
            </w:pPr>
            <w:r w:rsidRPr="00453DE2">
              <w:rPr>
                <w:rFonts w:ascii="Arial" w:hAnsi="Arial" w:cs="Arial"/>
              </w:rPr>
              <w:t>In both areas, there is the idea that the child needs to be prepared to the transition to school</w:t>
            </w:r>
          </w:p>
          <w:p w14:paraId="0C241F34" w14:textId="77777777" w:rsidR="008A4124" w:rsidRPr="00453DE2" w:rsidRDefault="008A4124" w:rsidP="00862F32">
            <w:pPr>
              <w:rPr>
                <w:rFonts w:ascii="Arial" w:hAnsi="Arial" w:cs="Arial"/>
              </w:rPr>
            </w:pPr>
            <w:r w:rsidRPr="00453DE2">
              <w:rPr>
                <w:rFonts w:ascii="Arial" w:hAnsi="Arial" w:cs="Arial"/>
                <w:i/>
                <w:iCs/>
              </w:rPr>
              <w:t>Information</w:t>
            </w:r>
            <w:r w:rsidRPr="00453DE2">
              <w:rPr>
                <w:rFonts w:ascii="Arial" w:hAnsi="Arial" w:cs="Arial"/>
              </w:rPr>
              <w:t>: Low-income mothers have a lower level of information about ECEC functioning about the needs of children for their development; and about the structures available and the related requirements</w:t>
            </w:r>
          </w:p>
          <w:p w14:paraId="60CDC736" w14:textId="77777777" w:rsidR="008A4124" w:rsidRPr="00453DE2" w:rsidRDefault="008A4124" w:rsidP="00862F32">
            <w:pPr>
              <w:rPr>
                <w:rFonts w:ascii="Arial" w:hAnsi="Arial" w:cs="Arial"/>
              </w:rPr>
            </w:pPr>
            <w:r>
              <w:rPr>
                <w:rFonts w:ascii="Arial" w:hAnsi="Arial" w:cs="Arial"/>
                <w:i/>
                <w:iCs/>
              </w:rPr>
              <w:t>Resources</w:t>
            </w:r>
            <w:r w:rsidRPr="00453DE2">
              <w:rPr>
                <w:rFonts w:ascii="Arial" w:hAnsi="Arial" w:cs="Arial"/>
              </w:rPr>
              <w:t xml:space="preserve">: Low-SES mothers experienced less social support to provide them relevant information about ECEC. </w:t>
            </w:r>
          </w:p>
          <w:p w14:paraId="51603ABB" w14:textId="77777777" w:rsidR="008A4124" w:rsidRPr="00453DE2" w:rsidRDefault="008A4124" w:rsidP="00862F32">
            <w:pPr>
              <w:rPr>
                <w:rFonts w:ascii="Arial" w:hAnsi="Arial" w:cs="Arial"/>
              </w:rPr>
            </w:pPr>
            <w:r w:rsidRPr="00453DE2">
              <w:rPr>
                <w:rFonts w:ascii="Arial" w:hAnsi="Arial" w:cs="Arial"/>
              </w:rPr>
              <w:t>=in high-SES areas, other mothers are the main source of information about formal and informal childcare, which shape their understanding of child development and what they want for their children and make them highly informed about the type of childcare provision available around.</w:t>
            </w:r>
          </w:p>
          <w:p w14:paraId="73BA0926" w14:textId="77777777" w:rsidR="008A4124" w:rsidRPr="00453DE2" w:rsidRDefault="008A4124" w:rsidP="00862F32">
            <w:pPr>
              <w:rPr>
                <w:rFonts w:ascii="Arial" w:hAnsi="Arial" w:cs="Arial"/>
              </w:rPr>
            </w:pPr>
            <w:r w:rsidRPr="00453DE2">
              <w:rPr>
                <w:rFonts w:ascii="Arial" w:hAnsi="Arial" w:cs="Arial"/>
              </w:rPr>
              <w:t xml:space="preserve">=in low-SES areas, mothers are more isolated, especially from other mothers due to less access to social peri-natal services and groups. </w:t>
            </w:r>
            <w:bookmarkStart w:id="86" w:name="_Hlk133309641"/>
            <w:r w:rsidRPr="00453DE2">
              <w:rPr>
                <w:rFonts w:ascii="Arial" w:hAnsi="Arial" w:cs="Arial"/>
              </w:rPr>
              <w:t>The one who held beliefs about ECEC got it from their own experience or from relatives’ one or from social services/health visitors</w:t>
            </w:r>
            <w:bookmarkEnd w:id="86"/>
            <w:r w:rsidRPr="00453DE2">
              <w:rPr>
                <w:rFonts w:ascii="Arial" w:hAnsi="Arial" w:cs="Arial"/>
              </w:rPr>
              <w:t>. Their knowledge about structures available is quite high, even if lower than high-SES, but their awareness of the benefits of these structures for children development is low.</w:t>
            </w:r>
          </w:p>
          <w:p w14:paraId="42FDE241" w14:textId="77777777" w:rsidR="008A4124" w:rsidRPr="00453DE2" w:rsidRDefault="008A4124" w:rsidP="00862F32">
            <w:pPr>
              <w:jc w:val="center"/>
              <w:rPr>
                <w:rFonts w:ascii="Arial" w:hAnsi="Arial" w:cs="Arial"/>
              </w:rPr>
            </w:pPr>
            <w:r w:rsidRPr="00453DE2">
              <w:rPr>
                <w:rFonts w:ascii="Arial" w:hAnsi="Arial" w:cs="Arial"/>
                <w:b/>
                <w:bCs/>
              </w:rPr>
              <w:lastRenderedPageBreak/>
              <w:t>Affordability</w:t>
            </w:r>
            <w:r w:rsidRPr="00453DE2">
              <w:rPr>
                <w:rFonts w:ascii="Arial" w:hAnsi="Arial" w:cs="Arial"/>
              </w:rPr>
              <w:t>:</w:t>
            </w:r>
          </w:p>
          <w:p w14:paraId="20DD9D60" w14:textId="77777777" w:rsidR="008A4124" w:rsidRPr="00453DE2" w:rsidRDefault="008A4124" w:rsidP="00862F32">
            <w:pPr>
              <w:rPr>
                <w:rFonts w:ascii="Arial" w:hAnsi="Arial" w:cs="Arial"/>
              </w:rPr>
            </w:pPr>
            <w:r w:rsidRPr="00453DE2">
              <w:rPr>
                <w:rFonts w:ascii="Arial" w:hAnsi="Arial" w:cs="Arial"/>
                <w:i/>
                <w:iCs/>
              </w:rPr>
              <w:t>Cost</w:t>
            </w:r>
            <w:r w:rsidRPr="00453DE2">
              <w:rPr>
                <w:rFonts w:ascii="Arial" w:hAnsi="Arial" w:cs="Arial"/>
              </w:rPr>
              <w:t>: all Low-income families chose ECEC structures that are free, and no more than part-time. Unemployed mothers also use this service. The type of ECEC accessed is dependent of the income of the families, with low-income going to free (part-time) ECEC and high income going to private nurseries</w:t>
            </w:r>
          </w:p>
        </w:tc>
        <w:tc>
          <w:tcPr>
            <w:tcW w:w="2298" w:type="dxa"/>
          </w:tcPr>
          <w:p w14:paraId="70EB2378"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07BCAA42" w14:textId="77777777" w:rsidR="008A4124" w:rsidRPr="00453DE2" w:rsidRDefault="008A4124" w:rsidP="00862F32">
            <w:pPr>
              <w:rPr>
                <w:rFonts w:ascii="Arial" w:hAnsi="Arial" w:cs="Arial"/>
              </w:rPr>
            </w:pPr>
            <w:r w:rsidRPr="00453DE2">
              <w:rPr>
                <w:rFonts w:ascii="Arial" w:hAnsi="Arial" w:cs="Arial"/>
              </w:rPr>
              <w:t>45,2% of the maximum quality score</w:t>
            </w:r>
          </w:p>
          <w:p w14:paraId="6BDC5C99" w14:textId="77777777" w:rsidR="008A4124" w:rsidRPr="00453DE2" w:rsidRDefault="008A4124" w:rsidP="00862F32">
            <w:pPr>
              <w:rPr>
                <w:rFonts w:ascii="Arial" w:hAnsi="Arial" w:cs="Arial"/>
                <w:b/>
                <w:bCs/>
              </w:rPr>
            </w:pPr>
          </w:p>
          <w:p w14:paraId="7FD94361" w14:textId="77777777" w:rsidR="008A4124" w:rsidRPr="00453DE2" w:rsidRDefault="008A4124" w:rsidP="00862F32">
            <w:pPr>
              <w:rPr>
                <w:rFonts w:ascii="Arial" w:hAnsi="Arial" w:cs="Arial"/>
                <w:i/>
                <w:iCs/>
              </w:rPr>
            </w:pPr>
            <w:r w:rsidRPr="00453DE2">
              <w:rPr>
                <w:rFonts w:ascii="Arial" w:hAnsi="Arial" w:cs="Arial"/>
                <w:i/>
                <w:iCs/>
              </w:rPr>
              <w:t>Sampling method:</w:t>
            </w:r>
          </w:p>
          <w:p w14:paraId="4CFACC5C" w14:textId="77777777" w:rsidR="008A4124" w:rsidRPr="00453DE2" w:rsidRDefault="008A4124" w:rsidP="00862F32">
            <w:pPr>
              <w:rPr>
                <w:rFonts w:ascii="Arial" w:hAnsi="Arial" w:cs="Arial"/>
              </w:rPr>
            </w:pPr>
            <w:r w:rsidRPr="00453DE2">
              <w:rPr>
                <w:rFonts w:ascii="Arial" w:hAnsi="Arial" w:cs="Arial"/>
              </w:rPr>
              <w:t>Nonrandom</w:t>
            </w:r>
          </w:p>
          <w:p w14:paraId="4C7EC375" w14:textId="77777777" w:rsidR="008A4124" w:rsidRPr="00453DE2" w:rsidRDefault="008A4124" w:rsidP="00862F32">
            <w:pPr>
              <w:rPr>
                <w:rFonts w:ascii="Arial" w:hAnsi="Arial" w:cs="Arial"/>
              </w:rPr>
            </w:pPr>
          </w:p>
          <w:p w14:paraId="361D37C5" w14:textId="77777777" w:rsidR="008A4124" w:rsidRPr="00453DE2" w:rsidRDefault="008A4124" w:rsidP="00862F32">
            <w:pPr>
              <w:rPr>
                <w:rFonts w:ascii="Arial" w:hAnsi="Arial" w:cs="Arial"/>
                <w:i/>
                <w:iCs/>
              </w:rPr>
            </w:pPr>
            <w:r w:rsidRPr="00453DE2">
              <w:rPr>
                <w:rFonts w:ascii="Arial" w:hAnsi="Arial" w:cs="Arial"/>
                <w:i/>
                <w:iCs/>
              </w:rPr>
              <w:t>Targeting:</w:t>
            </w:r>
          </w:p>
          <w:p w14:paraId="19F1595C" w14:textId="77777777" w:rsidR="008A4124" w:rsidRPr="00453DE2" w:rsidRDefault="008A4124" w:rsidP="00862F32">
            <w:pPr>
              <w:rPr>
                <w:rFonts w:ascii="Arial" w:hAnsi="Arial" w:cs="Arial"/>
              </w:rPr>
            </w:pPr>
            <w:r w:rsidRPr="00453DE2">
              <w:rPr>
                <w:rFonts w:ascii="Arial" w:hAnsi="Arial" w:cs="Arial"/>
              </w:rPr>
              <w:t>1) Yes, only voluntary parents</w:t>
            </w:r>
          </w:p>
          <w:p w14:paraId="5AFDDB43" w14:textId="77777777" w:rsidR="008A4124" w:rsidRPr="00453DE2" w:rsidRDefault="008A4124" w:rsidP="00862F32">
            <w:pPr>
              <w:rPr>
                <w:rFonts w:ascii="Arial" w:hAnsi="Arial" w:cs="Arial"/>
              </w:rPr>
            </w:pPr>
            <w:r w:rsidRPr="00453DE2">
              <w:rPr>
                <w:rFonts w:ascii="Arial" w:hAnsi="Arial" w:cs="Arial"/>
              </w:rPr>
              <w:t>2) No justification</w:t>
            </w:r>
          </w:p>
          <w:p w14:paraId="57D1860F" w14:textId="77777777" w:rsidR="008A4124" w:rsidRPr="00453DE2" w:rsidRDefault="008A4124" w:rsidP="00862F32">
            <w:pPr>
              <w:rPr>
                <w:rFonts w:ascii="Arial" w:hAnsi="Arial" w:cs="Arial"/>
                <w:b/>
                <w:bCs/>
              </w:rPr>
            </w:pPr>
          </w:p>
          <w:p w14:paraId="1C10DCCC"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4DF32E70" w14:textId="77777777" w:rsidR="008A4124" w:rsidRPr="00453DE2" w:rsidRDefault="008A4124" w:rsidP="00862F32">
            <w:pPr>
              <w:rPr>
                <w:rFonts w:ascii="Arial" w:hAnsi="Arial" w:cs="Arial"/>
                <w:b/>
                <w:bCs/>
              </w:rPr>
            </w:pPr>
            <w:r w:rsidRPr="00453DE2">
              <w:rPr>
                <w:rFonts w:ascii="Arial" w:hAnsi="Arial" w:cs="Arial"/>
              </w:rPr>
              <w:t>No detail about the methodology of analysis and data extraction</w:t>
            </w:r>
          </w:p>
        </w:tc>
      </w:tr>
      <w:tr w:rsidR="008A4124" w:rsidRPr="00453DE2" w14:paraId="09D5A1C5" w14:textId="77777777" w:rsidTr="00862F32">
        <w:trPr>
          <w:trHeight w:val="701"/>
        </w:trPr>
        <w:tc>
          <w:tcPr>
            <w:tcW w:w="2062" w:type="dxa"/>
          </w:tcPr>
          <w:p w14:paraId="6ABEDA3D" w14:textId="77777777" w:rsidR="008A4124" w:rsidRPr="00453DE2" w:rsidRDefault="008A4124" w:rsidP="00862F32">
            <w:r w:rsidRPr="00453DE2">
              <w:rPr>
                <w:rFonts w:ascii="Helvetica" w:hAnsi="Helvetica"/>
                <w:color w:val="000000"/>
                <w:sz w:val="20"/>
                <w:szCs w:val="20"/>
                <w:shd w:val="clear" w:color="auto" w:fill="FFFFFF"/>
              </w:rPr>
              <w:lastRenderedPageBreak/>
              <w:t>Jessen, J., Schmitz, S., &amp; Waights, S. (2020). Understanding day care enrolment gaps. Journal of Public Economics, 190, 104252.</w:t>
            </w:r>
          </w:p>
          <w:p w14:paraId="36C73B04" w14:textId="77777777" w:rsidR="008A4124" w:rsidRPr="00453DE2" w:rsidRDefault="008A4124" w:rsidP="00862F32">
            <w:pPr>
              <w:rPr>
                <w:rFonts w:ascii="Helvetica" w:hAnsi="Helvetica"/>
                <w:color w:val="000000"/>
                <w:sz w:val="20"/>
                <w:szCs w:val="20"/>
                <w:shd w:val="clear" w:color="auto" w:fill="FFFFFF"/>
              </w:rPr>
            </w:pPr>
          </w:p>
        </w:tc>
        <w:tc>
          <w:tcPr>
            <w:tcW w:w="2078" w:type="dxa"/>
          </w:tcPr>
          <w:p w14:paraId="142FCEAA" w14:textId="77777777" w:rsidR="008A4124" w:rsidRPr="00453DE2" w:rsidRDefault="008A4124" w:rsidP="00862F32">
            <w:pPr>
              <w:rPr>
                <w:rFonts w:ascii="Arial" w:hAnsi="Arial" w:cs="Arial"/>
              </w:rPr>
            </w:pPr>
            <w:r w:rsidRPr="00453DE2">
              <w:rPr>
                <w:rFonts w:ascii="Arial" w:hAnsi="Arial" w:cs="Arial"/>
                <w:b/>
                <w:bCs/>
              </w:rPr>
              <w:t>Topic/ research question</w:t>
            </w:r>
          </w:p>
          <w:p w14:paraId="09180ACE" w14:textId="77777777" w:rsidR="008A4124" w:rsidRPr="00453DE2" w:rsidRDefault="008A4124" w:rsidP="00862F32">
            <w:pPr>
              <w:rPr>
                <w:rFonts w:ascii="Arial" w:hAnsi="Arial" w:cs="Arial"/>
              </w:rPr>
            </w:pPr>
            <w:r w:rsidRPr="00453DE2">
              <w:rPr>
                <w:rFonts w:ascii="Arial" w:hAnsi="Arial" w:cs="Arial"/>
              </w:rPr>
              <w:t>What are the determinants of ECEC attendance gap in Germany?</w:t>
            </w:r>
          </w:p>
          <w:p w14:paraId="7A633967" w14:textId="77777777" w:rsidR="008A4124" w:rsidRPr="00453DE2" w:rsidRDefault="008A4124" w:rsidP="00862F32">
            <w:pPr>
              <w:rPr>
                <w:rFonts w:ascii="Arial" w:hAnsi="Arial" w:cs="Arial"/>
                <w:b/>
                <w:bCs/>
              </w:rPr>
            </w:pPr>
          </w:p>
          <w:p w14:paraId="4B9E29F1"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0DBBD068" w14:textId="77777777" w:rsidR="008A4124" w:rsidRPr="00453DE2" w:rsidRDefault="008A4124" w:rsidP="00862F32">
            <w:pPr>
              <w:rPr>
                <w:rFonts w:ascii="Arial" w:hAnsi="Arial" w:cs="Arial"/>
              </w:rPr>
            </w:pPr>
            <w:r w:rsidRPr="00453DE2">
              <w:rPr>
                <w:rFonts w:ascii="Arial" w:hAnsi="Arial" w:cs="Arial"/>
              </w:rPr>
              <w:t>country</w:t>
            </w:r>
          </w:p>
          <w:p w14:paraId="7936CEB0" w14:textId="77777777" w:rsidR="008A4124" w:rsidRPr="00453DE2" w:rsidRDefault="008A4124" w:rsidP="00862F32">
            <w:pPr>
              <w:rPr>
                <w:rFonts w:ascii="Arial" w:hAnsi="Arial" w:cs="Arial"/>
              </w:rPr>
            </w:pPr>
          </w:p>
          <w:p w14:paraId="46A43CE2"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25C08930" w14:textId="77777777" w:rsidR="008A4124" w:rsidRPr="00453DE2" w:rsidRDefault="008A4124" w:rsidP="00862F32">
            <w:pPr>
              <w:rPr>
                <w:rFonts w:ascii="Arial" w:hAnsi="Arial" w:cs="Arial"/>
              </w:rPr>
            </w:pPr>
            <w:r w:rsidRPr="00453DE2">
              <w:rPr>
                <w:rFonts w:ascii="Arial" w:hAnsi="Arial" w:cs="Arial"/>
              </w:rPr>
              <w:t xml:space="preserve">Use of county-level shortages </w:t>
            </w:r>
          </w:p>
          <w:p w14:paraId="665BBD2B" w14:textId="77777777" w:rsidR="008A4124" w:rsidRPr="00453DE2" w:rsidRDefault="008A4124" w:rsidP="00862F32">
            <w:pPr>
              <w:rPr>
                <w:rFonts w:ascii="Arial" w:hAnsi="Arial" w:cs="Arial"/>
              </w:rPr>
            </w:pPr>
          </w:p>
          <w:p w14:paraId="68750671" w14:textId="77777777" w:rsidR="008A4124" w:rsidRPr="00453DE2" w:rsidRDefault="008A4124" w:rsidP="00862F32">
            <w:pPr>
              <w:rPr>
                <w:rFonts w:ascii="Arial" w:hAnsi="Arial" w:cs="Arial"/>
                <w:b/>
                <w:bCs/>
              </w:rPr>
            </w:pPr>
            <w:r w:rsidRPr="00453DE2">
              <w:rPr>
                <w:rFonts w:ascii="Arial" w:hAnsi="Arial" w:cs="Arial"/>
                <w:b/>
                <w:bCs/>
              </w:rPr>
              <w:t xml:space="preserve">How “underprivileged families” is defined? </w:t>
            </w:r>
          </w:p>
          <w:p w14:paraId="6C850580" w14:textId="77777777" w:rsidR="008A4124" w:rsidRPr="00453DE2" w:rsidRDefault="008A4124" w:rsidP="00862F32">
            <w:pPr>
              <w:rPr>
                <w:rFonts w:ascii="Arial" w:hAnsi="Arial" w:cs="Arial"/>
              </w:rPr>
            </w:pPr>
            <w:r w:rsidRPr="00453DE2">
              <w:rPr>
                <w:rFonts w:ascii="Arial" w:hAnsi="Arial" w:cs="Arial"/>
              </w:rPr>
              <w:t>Migration status; parental education</w:t>
            </w:r>
          </w:p>
        </w:tc>
        <w:tc>
          <w:tcPr>
            <w:tcW w:w="2846" w:type="dxa"/>
          </w:tcPr>
          <w:p w14:paraId="4630E148" w14:textId="77777777" w:rsidR="008A4124" w:rsidRPr="00453DE2" w:rsidRDefault="008A4124" w:rsidP="00862F32">
            <w:pPr>
              <w:rPr>
                <w:rFonts w:ascii="Arial" w:hAnsi="Arial" w:cs="Arial"/>
              </w:rPr>
            </w:pPr>
            <w:r w:rsidRPr="00453DE2">
              <w:rPr>
                <w:rFonts w:ascii="Arial" w:hAnsi="Arial" w:cs="Arial"/>
                <w:b/>
                <w:bCs/>
              </w:rPr>
              <w:t xml:space="preserve">Country </w:t>
            </w:r>
            <w:r w:rsidRPr="00453DE2">
              <w:rPr>
                <w:rFonts w:ascii="Arial" w:hAnsi="Arial" w:cs="Arial"/>
              </w:rPr>
              <w:t>Germany</w:t>
            </w:r>
          </w:p>
          <w:p w14:paraId="5C3F62A4" w14:textId="77777777" w:rsidR="008A4124" w:rsidRPr="00453DE2" w:rsidRDefault="008A4124" w:rsidP="00862F32">
            <w:pPr>
              <w:rPr>
                <w:rFonts w:ascii="Arial" w:hAnsi="Arial" w:cs="Arial"/>
              </w:rPr>
            </w:pPr>
          </w:p>
          <w:p w14:paraId="06B82578" w14:textId="77777777" w:rsidR="008A4124" w:rsidRPr="00453DE2" w:rsidRDefault="008A4124" w:rsidP="00862F32">
            <w:pPr>
              <w:rPr>
                <w:rFonts w:ascii="Arial" w:hAnsi="Arial" w:cs="Arial"/>
              </w:rPr>
            </w:pPr>
            <w:r w:rsidRPr="00453DE2">
              <w:rPr>
                <w:rFonts w:ascii="Arial" w:hAnsi="Arial" w:cs="Arial"/>
                <w:b/>
                <w:bCs/>
              </w:rPr>
              <w:t xml:space="preserve">Age of children </w:t>
            </w:r>
            <w:r w:rsidRPr="00453DE2">
              <w:rPr>
                <w:rFonts w:ascii="Arial" w:hAnsi="Arial" w:cs="Arial"/>
              </w:rPr>
              <w:t>0-3</w:t>
            </w:r>
          </w:p>
          <w:p w14:paraId="618211AE" w14:textId="77777777" w:rsidR="008A4124" w:rsidRPr="00453DE2" w:rsidRDefault="008A4124" w:rsidP="00862F32">
            <w:pPr>
              <w:rPr>
                <w:rFonts w:ascii="Arial" w:hAnsi="Arial" w:cs="Arial"/>
              </w:rPr>
            </w:pPr>
          </w:p>
          <w:p w14:paraId="55ED3D0A" w14:textId="77777777" w:rsidR="008A4124" w:rsidRPr="00453DE2" w:rsidRDefault="008A4124" w:rsidP="00862F32">
            <w:pPr>
              <w:rPr>
                <w:rFonts w:ascii="Arial" w:hAnsi="Arial" w:cs="Arial"/>
              </w:rPr>
            </w:pPr>
            <w:r w:rsidRPr="00453DE2">
              <w:rPr>
                <w:rFonts w:ascii="Arial" w:hAnsi="Arial" w:cs="Arial"/>
                <w:b/>
                <w:bCs/>
              </w:rPr>
              <w:t>Nature of observations:</w:t>
            </w:r>
          </w:p>
          <w:p w14:paraId="094B9A01" w14:textId="77777777" w:rsidR="008A4124" w:rsidRPr="00453DE2" w:rsidRDefault="008A4124" w:rsidP="00862F32">
            <w:pPr>
              <w:rPr>
                <w:rFonts w:ascii="Arial" w:hAnsi="Arial" w:cs="Arial"/>
              </w:rPr>
            </w:pPr>
            <w:r w:rsidRPr="00453DE2">
              <w:rPr>
                <w:rFonts w:ascii="Arial" w:hAnsi="Arial" w:cs="Arial"/>
              </w:rPr>
              <w:t>parents</w:t>
            </w:r>
          </w:p>
          <w:p w14:paraId="345FC506" w14:textId="77777777" w:rsidR="008A4124" w:rsidRPr="00453DE2" w:rsidRDefault="008A4124" w:rsidP="00862F32">
            <w:pPr>
              <w:rPr>
                <w:rFonts w:ascii="Arial" w:hAnsi="Arial" w:cs="Arial"/>
                <w:b/>
                <w:bCs/>
              </w:rPr>
            </w:pPr>
          </w:p>
          <w:p w14:paraId="5916348B" w14:textId="77777777" w:rsidR="008A4124" w:rsidRPr="00453DE2" w:rsidRDefault="008A4124" w:rsidP="00862F32">
            <w:pPr>
              <w:rPr>
                <w:rFonts w:ascii="Arial" w:hAnsi="Arial" w:cs="Arial"/>
              </w:rPr>
            </w:pPr>
            <w:r w:rsidRPr="00453DE2">
              <w:rPr>
                <w:rFonts w:ascii="Arial" w:hAnsi="Arial" w:cs="Arial"/>
                <w:b/>
                <w:bCs/>
              </w:rPr>
              <w:t>N=</w:t>
            </w:r>
            <w:r w:rsidRPr="00453DE2">
              <w:rPr>
                <w:rFonts w:ascii="Arial" w:hAnsi="Arial" w:cs="Arial"/>
              </w:rPr>
              <w:t>62437</w:t>
            </w:r>
          </w:p>
          <w:p w14:paraId="43EAAFA2" w14:textId="77777777" w:rsidR="008A4124" w:rsidRPr="00453DE2" w:rsidRDefault="008A4124" w:rsidP="00862F32">
            <w:pPr>
              <w:rPr>
                <w:rFonts w:ascii="Arial" w:hAnsi="Arial" w:cs="Arial"/>
                <w:b/>
                <w:bCs/>
              </w:rPr>
            </w:pPr>
          </w:p>
          <w:p w14:paraId="1D60AC5A" w14:textId="77777777" w:rsidR="008A4124" w:rsidRPr="00453DE2" w:rsidRDefault="008A4124" w:rsidP="00862F32">
            <w:pPr>
              <w:rPr>
                <w:rFonts w:ascii="Arial" w:hAnsi="Arial" w:cs="Arial"/>
                <w:b/>
                <w:bCs/>
              </w:rPr>
            </w:pPr>
            <w:r w:rsidRPr="00453DE2">
              <w:rPr>
                <w:rFonts w:ascii="Arial" w:hAnsi="Arial" w:cs="Arial"/>
                <w:b/>
                <w:bCs/>
              </w:rPr>
              <w:t>Type of article:</w:t>
            </w:r>
          </w:p>
          <w:p w14:paraId="20C0ABA6" w14:textId="77777777" w:rsidR="008A4124" w:rsidRPr="00453DE2" w:rsidRDefault="008A4124" w:rsidP="00862F32">
            <w:pPr>
              <w:rPr>
                <w:rFonts w:ascii="Arial" w:hAnsi="Arial" w:cs="Arial"/>
              </w:rPr>
            </w:pPr>
            <w:r w:rsidRPr="00453DE2">
              <w:rPr>
                <w:rFonts w:ascii="Arial" w:hAnsi="Arial" w:cs="Arial"/>
              </w:rPr>
              <w:t>quantitative</w:t>
            </w:r>
          </w:p>
          <w:p w14:paraId="1A85C690" w14:textId="77777777" w:rsidR="008A4124" w:rsidRPr="00453DE2" w:rsidRDefault="008A4124" w:rsidP="00862F32">
            <w:pPr>
              <w:rPr>
                <w:rFonts w:ascii="Arial" w:hAnsi="Arial" w:cs="Arial"/>
                <w:b/>
                <w:bCs/>
              </w:rPr>
            </w:pPr>
          </w:p>
          <w:p w14:paraId="191F5230" w14:textId="77777777" w:rsidR="008A4124" w:rsidRPr="00453DE2" w:rsidRDefault="008A4124" w:rsidP="00862F32">
            <w:pPr>
              <w:rPr>
                <w:rFonts w:ascii="Arial" w:hAnsi="Arial" w:cs="Arial"/>
                <w:b/>
                <w:bCs/>
              </w:rPr>
            </w:pPr>
            <w:r w:rsidRPr="00453DE2">
              <w:rPr>
                <w:rFonts w:ascii="Arial" w:hAnsi="Arial" w:cs="Arial"/>
                <w:b/>
                <w:bCs/>
              </w:rPr>
              <w:t>Research design</w:t>
            </w:r>
          </w:p>
          <w:p w14:paraId="61A0C70A" w14:textId="77777777" w:rsidR="008A4124" w:rsidRPr="00453DE2" w:rsidRDefault="008A4124" w:rsidP="00862F32">
            <w:pPr>
              <w:rPr>
                <w:rFonts w:ascii="Arial" w:hAnsi="Arial" w:cs="Arial"/>
              </w:rPr>
            </w:pPr>
            <w:r w:rsidRPr="00453DE2">
              <w:rPr>
                <w:rFonts w:ascii="Arial" w:hAnsi="Arial" w:cs="Arial"/>
              </w:rPr>
              <w:t>Quasi-experimental</w:t>
            </w:r>
          </w:p>
          <w:p w14:paraId="7000AF09" w14:textId="77777777" w:rsidR="008A4124" w:rsidRPr="00453DE2" w:rsidRDefault="008A4124" w:rsidP="00862F32">
            <w:pPr>
              <w:rPr>
                <w:rFonts w:ascii="Arial" w:hAnsi="Arial" w:cs="Arial"/>
                <w:b/>
                <w:bCs/>
              </w:rPr>
            </w:pPr>
          </w:p>
        </w:tc>
        <w:tc>
          <w:tcPr>
            <w:tcW w:w="2243" w:type="dxa"/>
          </w:tcPr>
          <w:p w14:paraId="6547D564" w14:textId="77777777" w:rsidR="008A4124" w:rsidRPr="00453DE2" w:rsidRDefault="008A4124" w:rsidP="00862F32">
            <w:pPr>
              <w:rPr>
                <w:rFonts w:ascii="Arial" w:hAnsi="Arial" w:cs="Arial"/>
                <w:b/>
                <w:bCs/>
              </w:rPr>
            </w:pPr>
            <w:r w:rsidRPr="00453DE2">
              <w:rPr>
                <w:rFonts w:ascii="Arial" w:hAnsi="Arial" w:cs="Arial"/>
                <w:b/>
                <w:bCs/>
              </w:rPr>
              <w:t>Barriers covered</w:t>
            </w:r>
          </w:p>
          <w:p w14:paraId="0FD2578A" w14:textId="77777777" w:rsidR="008A4124" w:rsidRPr="00453DE2" w:rsidRDefault="008A4124" w:rsidP="00862F32">
            <w:pPr>
              <w:rPr>
                <w:rFonts w:ascii="Arial" w:hAnsi="Arial" w:cs="Arial"/>
              </w:rPr>
            </w:pPr>
            <w:r w:rsidRPr="00453DE2">
              <w:rPr>
                <w:rFonts w:ascii="Arial" w:hAnsi="Arial" w:cs="Arial"/>
              </w:rPr>
              <w:t xml:space="preserve">Affordability; availability; </w:t>
            </w:r>
            <w:r>
              <w:rPr>
                <w:rFonts w:ascii="Arial" w:hAnsi="Arial" w:cs="Arial"/>
              </w:rPr>
              <w:t>norms; resources_skills</w:t>
            </w:r>
          </w:p>
          <w:p w14:paraId="1375066D" w14:textId="77777777" w:rsidR="008A4124" w:rsidRPr="00453DE2" w:rsidRDefault="008A4124" w:rsidP="00862F32">
            <w:pPr>
              <w:rPr>
                <w:rFonts w:ascii="Arial" w:hAnsi="Arial" w:cs="Arial"/>
                <w:b/>
                <w:bCs/>
              </w:rPr>
            </w:pPr>
          </w:p>
          <w:p w14:paraId="0B844D68" w14:textId="77777777" w:rsidR="008A4124" w:rsidRPr="00453DE2" w:rsidRDefault="008A4124" w:rsidP="00862F32">
            <w:pPr>
              <w:rPr>
                <w:rFonts w:ascii="Arial" w:hAnsi="Arial" w:cs="Arial"/>
              </w:rPr>
            </w:pPr>
            <w:r w:rsidRPr="00453DE2">
              <w:rPr>
                <w:rFonts w:ascii="Arial" w:hAnsi="Arial" w:cs="Arial"/>
                <w:b/>
                <w:bCs/>
              </w:rPr>
              <w:t>How is the barrier measured?</w:t>
            </w:r>
          </w:p>
          <w:p w14:paraId="6D9A3F08" w14:textId="77777777" w:rsidR="008A4124" w:rsidRPr="00453DE2" w:rsidRDefault="008A4124" w:rsidP="00862F32">
            <w:pPr>
              <w:rPr>
                <w:rFonts w:ascii="Arial" w:hAnsi="Arial" w:cs="Arial"/>
              </w:rPr>
            </w:pPr>
            <w:r w:rsidRPr="00453DE2">
              <w:rPr>
                <w:rFonts w:ascii="Arial" w:hAnsi="Arial" w:cs="Arial"/>
              </w:rPr>
              <w:t>-demands is measured in term of declared willingness to use ECEC if the fees were equal to 0</w:t>
            </w:r>
          </w:p>
          <w:p w14:paraId="51711535" w14:textId="77777777" w:rsidR="008A4124" w:rsidRPr="00453DE2" w:rsidRDefault="008A4124" w:rsidP="00862F32">
            <w:pPr>
              <w:rPr>
                <w:rFonts w:ascii="Arial" w:hAnsi="Arial" w:cs="Arial"/>
              </w:rPr>
            </w:pPr>
            <w:r w:rsidRPr="00453DE2">
              <w:rPr>
                <w:rFonts w:ascii="Arial" w:hAnsi="Arial" w:cs="Arial"/>
              </w:rPr>
              <w:t>-availability is considered in terms of actual enrolment</w:t>
            </w:r>
          </w:p>
          <w:p w14:paraId="7A478378" w14:textId="77777777" w:rsidR="008A4124" w:rsidRPr="00453DE2" w:rsidRDefault="008A4124" w:rsidP="00862F32">
            <w:pPr>
              <w:rPr>
                <w:rFonts w:ascii="Arial" w:hAnsi="Arial" w:cs="Arial"/>
              </w:rPr>
            </w:pPr>
            <w:r w:rsidRPr="00453DE2">
              <w:rPr>
                <w:rFonts w:ascii="Arial" w:hAnsi="Arial" w:cs="Arial"/>
              </w:rPr>
              <w:t>-shortage is the gap between demands and availability</w:t>
            </w:r>
          </w:p>
          <w:p w14:paraId="248B7E0B" w14:textId="77777777" w:rsidR="008A4124" w:rsidRPr="00453DE2" w:rsidRDefault="008A4124" w:rsidP="00862F32">
            <w:pPr>
              <w:rPr>
                <w:rFonts w:ascii="Arial" w:hAnsi="Arial" w:cs="Arial"/>
                <w:b/>
                <w:bCs/>
              </w:rPr>
            </w:pPr>
          </w:p>
          <w:p w14:paraId="166F31C2" w14:textId="77777777" w:rsidR="008A4124" w:rsidRPr="00453DE2" w:rsidRDefault="008A4124" w:rsidP="00862F32">
            <w:pPr>
              <w:rPr>
                <w:rFonts w:ascii="Arial" w:hAnsi="Arial" w:cs="Arial"/>
                <w:b/>
                <w:bCs/>
              </w:rPr>
            </w:pPr>
            <w:r w:rsidRPr="00453DE2">
              <w:rPr>
                <w:rFonts w:ascii="Arial" w:hAnsi="Arial" w:cs="Arial"/>
                <w:b/>
                <w:bCs/>
              </w:rPr>
              <w:t>Main outcome(s):</w:t>
            </w:r>
          </w:p>
          <w:p w14:paraId="42D49713" w14:textId="77777777" w:rsidR="008A4124" w:rsidRPr="00453DE2" w:rsidRDefault="008A4124" w:rsidP="00862F32">
            <w:pPr>
              <w:rPr>
                <w:rFonts w:ascii="Arial" w:hAnsi="Arial" w:cs="Arial"/>
              </w:rPr>
            </w:pPr>
            <w:r w:rsidRPr="00453DE2">
              <w:rPr>
                <w:rFonts w:ascii="Arial" w:hAnsi="Arial" w:cs="Arial"/>
              </w:rPr>
              <w:t>-relationship parental demand-enrolment</w:t>
            </w:r>
          </w:p>
          <w:p w14:paraId="70B48532" w14:textId="77777777" w:rsidR="008A4124" w:rsidRPr="00453DE2" w:rsidRDefault="008A4124" w:rsidP="00862F32">
            <w:pPr>
              <w:rPr>
                <w:rFonts w:ascii="Arial" w:hAnsi="Arial" w:cs="Arial"/>
              </w:rPr>
            </w:pPr>
            <w:r w:rsidRPr="00453DE2">
              <w:rPr>
                <w:rFonts w:ascii="Arial" w:hAnsi="Arial" w:cs="Arial"/>
              </w:rPr>
              <w:t>-frequency of declared barrier according to SES</w:t>
            </w:r>
          </w:p>
          <w:p w14:paraId="5866D270" w14:textId="77777777" w:rsidR="008A4124" w:rsidRPr="00453DE2" w:rsidRDefault="008A4124" w:rsidP="00862F32">
            <w:pPr>
              <w:rPr>
                <w:rFonts w:ascii="Arial" w:hAnsi="Arial" w:cs="Arial"/>
              </w:rPr>
            </w:pPr>
          </w:p>
          <w:p w14:paraId="7BA3F584"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5C0EB932" w14:textId="77777777" w:rsidR="008A4124" w:rsidRPr="00453DE2" w:rsidRDefault="008A4124" w:rsidP="00862F32">
            <w:pPr>
              <w:rPr>
                <w:rFonts w:ascii="Arial" w:hAnsi="Arial" w:cs="Arial"/>
              </w:rPr>
            </w:pPr>
            <w:r w:rsidRPr="00453DE2">
              <w:rPr>
                <w:rFonts w:ascii="Arial" w:hAnsi="Arial" w:cs="Arial"/>
              </w:rPr>
              <w:t>German Child Care Study 2012-2016</w:t>
            </w:r>
          </w:p>
        </w:tc>
        <w:tc>
          <w:tcPr>
            <w:tcW w:w="4387" w:type="dxa"/>
          </w:tcPr>
          <w:p w14:paraId="3BE390E6" w14:textId="77777777" w:rsidR="008A4124" w:rsidRPr="00453DE2" w:rsidRDefault="008A4124" w:rsidP="00862F32">
            <w:pPr>
              <w:jc w:val="center"/>
              <w:rPr>
                <w:rFonts w:ascii="Arial" w:hAnsi="Arial" w:cs="Arial"/>
                <w:b/>
                <w:bCs/>
              </w:rPr>
            </w:pPr>
            <w:r>
              <w:rPr>
                <w:rFonts w:ascii="Arial" w:hAnsi="Arial" w:cs="Arial"/>
                <w:b/>
                <w:bCs/>
              </w:rPr>
              <w:lastRenderedPageBreak/>
              <w:t>Cognitive and behavioral factors</w:t>
            </w:r>
          </w:p>
          <w:p w14:paraId="243AAA50" w14:textId="77777777" w:rsidR="008A4124" w:rsidRPr="00453DE2" w:rsidRDefault="008A4124" w:rsidP="00862F32">
            <w:pPr>
              <w:rPr>
                <w:rFonts w:ascii="Arial" w:hAnsi="Arial" w:cs="Arial"/>
              </w:rPr>
            </w:pPr>
            <w:r w:rsidRPr="00453DE2">
              <w:rPr>
                <w:rFonts w:ascii="Arial" w:hAnsi="Arial" w:cs="Arial"/>
                <w:i/>
                <w:iCs/>
              </w:rPr>
              <w:t>Others</w:t>
            </w:r>
            <w:r w:rsidRPr="00453DE2">
              <w:rPr>
                <w:rFonts w:ascii="Arial" w:hAnsi="Arial" w:cs="Arial"/>
              </w:rPr>
              <w:t xml:space="preserve">: </w:t>
            </w:r>
            <w:bookmarkStart w:id="87" w:name="_Hlk133309808"/>
            <w:r>
              <w:rPr>
                <w:rFonts w:ascii="Arial" w:hAnsi="Arial" w:cs="Arial"/>
              </w:rPr>
              <w:t>low-educated</w:t>
            </w:r>
            <w:r w:rsidRPr="00453DE2">
              <w:rPr>
                <w:rFonts w:ascii="Arial" w:hAnsi="Arial" w:cs="Arial"/>
              </w:rPr>
              <w:t xml:space="preserve"> mothers report being at home herself as a reason for not using childcare, +but not significant for migrants</w:t>
            </w:r>
            <w:bookmarkEnd w:id="87"/>
            <w:r w:rsidRPr="00453DE2">
              <w:rPr>
                <w:rFonts w:ascii="Arial" w:hAnsi="Arial" w:cs="Arial"/>
              </w:rPr>
              <w:t>. They also report informal grand parental childcare as a reason, but not for migrants were the barrier is significatively negative compared to high income</w:t>
            </w:r>
          </w:p>
          <w:p w14:paraId="79A481F8" w14:textId="77777777" w:rsidR="008A4124" w:rsidRDefault="008A4124" w:rsidP="00862F32">
            <w:pPr>
              <w:rPr>
                <w:rFonts w:ascii="Arial" w:hAnsi="Arial" w:cs="Arial"/>
              </w:rPr>
            </w:pPr>
            <w:r w:rsidRPr="00453DE2">
              <w:rPr>
                <w:rFonts w:ascii="Arial" w:hAnsi="Arial" w:cs="Arial"/>
                <w:i/>
                <w:iCs/>
              </w:rPr>
              <w:t>Norms</w:t>
            </w:r>
            <w:r w:rsidRPr="00453DE2">
              <w:rPr>
                <w:rFonts w:ascii="Arial" w:hAnsi="Arial" w:cs="Arial"/>
              </w:rPr>
              <w:t>: low educated mothers report wanting to raise the child as a reason for not using childcare, + but not significant for migrants. Same for child should spend time with siblings</w:t>
            </w:r>
          </w:p>
          <w:p w14:paraId="371B0F2A" w14:textId="77777777" w:rsidR="008A4124" w:rsidRPr="00453DE2" w:rsidRDefault="008A4124" w:rsidP="00862F32">
            <w:pPr>
              <w:rPr>
                <w:rFonts w:ascii="Arial" w:hAnsi="Arial" w:cs="Arial"/>
              </w:rPr>
            </w:pPr>
            <w:r w:rsidRPr="00453DE2">
              <w:rPr>
                <w:rFonts w:ascii="Arial" w:hAnsi="Arial" w:cs="Arial"/>
                <w:i/>
                <w:iCs/>
              </w:rPr>
              <w:t>resources</w:t>
            </w:r>
            <w:r w:rsidRPr="00453DE2">
              <w:rPr>
                <w:rFonts w:ascii="Arial" w:hAnsi="Arial" w:cs="Arial"/>
              </w:rPr>
              <w:t>: application is significatively reported as being too hard by low-income and migrant parents</w:t>
            </w:r>
          </w:p>
          <w:p w14:paraId="242192B4" w14:textId="77777777" w:rsidR="008A4124" w:rsidRPr="00453DE2" w:rsidRDefault="008A4124" w:rsidP="00862F32">
            <w:pPr>
              <w:rPr>
                <w:rFonts w:ascii="Arial" w:hAnsi="Arial" w:cs="Arial"/>
                <w:b/>
                <w:bCs/>
              </w:rPr>
            </w:pPr>
          </w:p>
          <w:p w14:paraId="3705D211" w14:textId="77777777" w:rsidR="008A4124" w:rsidRPr="00453DE2" w:rsidRDefault="008A4124" w:rsidP="00862F32">
            <w:pPr>
              <w:rPr>
                <w:rFonts w:ascii="Arial" w:hAnsi="Arial" w:cs="Arial"/>
              </w:rPr>
            </w:pPr>
          </w:p>
          <w:p w14:paraId="7558A55F" w14:textId="77777777" w:rsidR="008A4124" w:rsidRPr="00453DE2" w:rsidRDefault="008A4124" w:rsidP="00862F32">
            <w:pPr>
              <w:rPr>
                <w:rFonts w:ascii="Arial" w:hAnsi="Arial" w:cs="Arial"/>
              </w:rPr>
            </w:pPr>
          </w:p>
          <w:p w14:paraId="64CD2D7D" w14:textId="77777777" w:rsidR="008A4124" w:rsidRPr="00453DE2" w:rsidRDefault="008A4124" w:rsidP="00862F32">
            <w:pPr>
              <w:jc w:val="center"/>
              <w:rPr>
                <w:rFonts w:ascii="Arial" w:hAnsi="Arial" w:cs="Arial"/>
                <w:b/>
                <w:bCs/>
              </w:rPr>
            </w:pPr>
            <w:r w:rsidRPr="00453DE2">
              <w:rPr>
                <w:rFonts w:ascii="Arial" w:hAnsi="Arial" w:cs="Arial"/>
                <w:b/>
                <w:bCs/>
              </w:rPr>
              <w:t>Accessibility</w:t>
            </w:r>
          </w:p>
          <w:p w14:paraId="2E56F78B" w14:textId="77777777" w:rsidR="008A4124" w:rsidRPr="00453DE2" w:rsidRDefault="008A4124" w:rsidP="00862F32">
            <w:pPr>
              <w:rPr>
                <w:rFonts w:ascii="Arial" w:hAnsi="Arial" w:cs="Arial"/>
              </w:rPr>
            </w:pPr>
            <w:r w:rsidRPr="00453DE2">
              <w:rPr>
                <w:rFonts w:ascii="Arial" w:hAnsi="Arial" w:cs="Arial"/>
              </w:rPr>
              <w:t xml:space="preserve">Low-educated and migrant parents are more likely to report accessibility (availability) barriers when asked. </w:t>
            </w:r>
          </w:p>
          <w:p w14:paraId="59634EE2" w14:textId="77777777" w:rsidR="008A4124" w:rsidRPr="00453DE2" w:rsidRDefault="008A4124" w:rsidP="00862F32">
            <w:pPr>
              <w:rPr>
                <w:rFonts w:ascii="Arial" w:hAnsi="Arial" w:cs="Arial"/>
              </w:rPr>
            </w:pPr>
            <w:r w:rsidRPr="00453DE2">
              <w:rPr>
                <w:rFonts w:ascii="Arial" w:hAnsi="Arial" w:cs="Arial"/>
                <w:i/>
                <w:iCs/>
              </w:rPr>
              <w:t>Places/criteria</w:t>
            </w:r>
            <w:r w:rsidRPr="00453DE2">
              <w:rPr>
                <w:rFonts w:ascii="Arial" w:hAnsi="Arial" w:cs="Arial"/>
                <w:b/>
                <w:bCs/>
              </w:rPr>
              <w:t xml:space="preserve">: </w:t>
            </w:r>
            <w:r w:rsidRPr="00453DE2">
              <w:rPr>
                <w:rFonts w:ascii="Arial" w:hAnsi="Arial" w:cs="Arial"/>
              </w:rPr>
              <w:t xml:space="preserve">Low-educated and migrant parents report that they are less likely to get a spot. However, when the shortage </w:t>
            </w:r>
            <w:r w:rsidRPr="00453DE2">
              <w:rPr>
                <w:rFonts w:ascii="Arial" w:hAnsi="Arial" w:cs="Arial"/>
              </w:rPr>
              <w:lastRenderedPageBreak/>
              <w:t>impact is experimentally measured low-educated are impacted (increase places will increase attendance) but not migrant, suggesting that increase places will not reduce the gap</w:t>
            </w:r>
          </w:p>
          <w:p w14:paraId="51D62791" w14:textId="77777777" w:rsidR="008A4124" w:rsidRPr="00453DE2" w:rsidRDefault="008A4124" w:rsidP="00862F32">
            <w:pPr>
              <w:rPr>
                <w:rFonts w:ascii="Arial" w:hAnsi="Arial" w:cs="Arial"/>
              </w:rPr>
            </w:pPr>
            <w:r w:rsidRPr="00453DE2">
              <w:rPr>
                <w:rFonts w:ascii="Arial" w:hAnsi="Arial" w:cs="Arial"/>
                <w:i/>
                <w:iCs/>
              </w:rPr>
              <w:t>Hours</w:t>
            </w:r>
            <w:r w:rsidRPr="00453DE2">
              <w:rPr>
                <w:rFonts w:ascii="Arial" w:hAnsi="Arial" w:cs="Arial"/>
              </w:rPr>
              <w:t>: Low-educated parents report significatively more opening hours as a barrier, but not significant for migrants</w:t>
            </w:r>
          </w:p>
          <w:p w14:paraId="1FB8BBFF" w14:textId="77777777" w:rsidR="008A4124" w:rsidRPr="00453DE2" w:rsidRDefault="008A4124" w:rsidP="00862F32">
            <w:pPr>
              <w:rPr>
                <w:rFonts w:ascii="Arial" w:hAnsi="Arial" w:cs="Arial"/>
              </w:rPr>
            </w:pPr>
            <w:r w:rsidRPr="00453DE2">
              <w:rPr>
                <w:rFonts w:ascii="Arial" w:hAnsi="Arial" w:cs="Arial"/>
                <w:i/>
                <w:iCs/>
              </w:rPr>
              <w:t>Proximity</w:t>
            </w:r>
            <w:r w:rsidRPr="00453DE2">
              <w:rPr>
                <w:rFonts w:ascii="Arial" w:hAnsi="Arial" w:cs="Arial"/>
              </w:rPr>
              <w:t>: lack of structures nearby is significatively more reported by low-income and migrant parents</w:t>
            </w:r>
          </w:p>
          <w:p w14:paraId="0D10E2B5" w14:textId="77777777" w:rsidR="008A4124" w:rsidRPr="00453DE2" w:rsidRDefault="008A4124" w:rsidP="00862F32">
            <w:pPr>
              <w:rPr>
                <w:rFonts w:ascii="Arial" w:hAnsi="Arial" w:cs="Arial"/>
              </w:rPr>
            </w:pPr>
            <w:r w:rsidRPr="00453DE2">
              <w:rPr>
                <w:rFonts w:ascii="Arial" w:hAnsi="Arial" w:cs="Arial"/>
                <w:i/>
                <w:iCs/>
              </w:rPr>
              <w:t>Others</w:t>
            </w:r>
            <w:r w:rsidRPr="00453DE2">
              <w:rPr>
                <w:rFonts w:ascii="Arial" w:hAnsi="Arial" w:cs="Arial"/>
              </w:rPr>
              <w:t>: low cultural sensitivity (language, culture, religion) is sign. more reported as being a barrier, especially by migrants</w:t>
            </w:r>
          </w:p>
          <w:p w14:paraId="5BD5EEA7" w14:textId="77777777" w:rsidR="008A4124" w:rsidRPr="00453DE2" w:rsidRDefault="008A4124" w:rsidP="00862F32">
            <w:pPr>
              <w:jc w:val="center"/>
              <w:rPr>
                <w:rFonts w:ascii="Arial" w:hAnsi="Arial" w:cs="Arial"/>
                <w:b/>
                <w:bCs/>
              </w:rPr>
            </w:pPr>
            <w:r w:rsidRPr="00453DE2">
              <w:rPr>
                <w:rFonts w:ascii="Arial" w:hAnsi="Arial" w:cs="Arial"/>
                <w:b/>
                <w:bCs/>
              </w:rPr>
              <w:t>Affordability</w:t>
            </w:r>
          </w:p>
          <w:p w14:paraId="39315FA6" w14:textId="77777777" w:rsidR="008A4124" w:rsidRPr="00453DE2" w:rsidRDefault="008A4124" w:rsidP="00862F32">
            <w:pPr>
              <w:rPr>
                <w:rFonts w:ascii="Arial" w:hAnsi="Arial" w:cs="Arial"/>
              </w:rPr>
            </w:pPr>
            <w:r w:rsidRPr="00453DE2">
              <w:rPr>
                <w:rFonts w:ascii="Arial" w:hAnsi="Arial" w:cs="Arial"/>
                <w:i/>
                <w:iCs/>
              </w:rPr>
              <w:t>Cost</w:t>
            </w:r>
            <w:r w:rsidRPr="00453DE2">
              <w:rPr>
                <w:rFonts w:ascii="Arial" w:hAnsi="Arial" w:cs="Arial"/>
              </w:rPr>
              <w:t xml:space="preserve">: low-educated and migrant parents are signi. more likely to report affordability barriers when asked (lower for migrants). </w:t>
            </w:r>
          </w:p>
          <w:p w14:paraId="362F3B1F" w14:textId="77777777" w:rsidR="008A4124" w:rsidRPr="00453DE2" w:rsidRDefault="008A4124" w:rsidP="00862F32">
            <w:pPr>
              <w:rPr>
                <w:rFonts w:ascii="Arial" w:hAnsi="Arial" w:cs="Arial"/>
              </w:rPr>
            </w:pPr>
            <w:r w:rsidRPr="00453DE2">
              <w:rPr>
                <w:rFonts w:ascii="Arial" w:hAnsi="Arial" w:cs="Arial"/>
              </w:rPr>
              <w:t xml:space="preserve">Quasi-experimental analysis concludes that </w:t>
            </w:r>
          </w:p>
          <w:p w14:paraId="4CFBE99B" w14:textId="77777777" w:rsidR="008A4124" w:rsidRPr="00453DE2" w:rsidRDefault="008A4124" w:rsidP="00862F32">
            <w:pPr>
              <w:rPr>
                <w:rFonts w:ascii="Arial" w:hAnsi="Arial" w:cs="Arial"/>
              </w:rPr>
            </w:pPr>
            <w:r w:rsidRPr="00453DE2">
              <w:rPr>
                <w:rFonts w:ascii="Arial" w:hAnsi="Arial" w:cs="Arial"/>
                <w:b/>
                <w:bCs/>
              </w:rPr>
              <w:t xml:space="preserve">NB: </w:t>
            </w:r>
            <w:r w:rsidRPr="00453DE2">
              <w:rPr>
                <w:rFonts w:ascii="Arial" w:hAnsi="Arial" w:cs="Arial"/>
              </w:rPr>
              <w:t>mismatch between declarative and quasi experimental measures in term of accessibility (shortage) and affordability for migrants.</w:t>
            </w:r>
          </w:p>
          <w:p w14:paraId="773DB4E0" w14:textId="77777777" w:rsidR="008A4124" w:rsidRPr="00453DE2" w:rsidRDefault="008A4124" w:rsidP="00862F32">
            <w:pPr>
              <w:rPr>
                <w:rFonts w:ascii="Arial" w:hAnsi="Arial" w:cs="Arial"/>
              </w:rPr>
            </w:pPr>
            <w:r w:rsidRPr="00453DE2">
              <w:rPr>
                <w:rFonts w:ascii="Wingdings" w:eastAsia="Wingdings" w:hAnsi="Wingdings" w:cs="Wingdings"/>
              </w:rPr>
              <w:t>è</w:t>
            </w:r>
            <w:r w:rsidRPr="00453DE2">
              <w:rPr>
                <w:rFonts w:ascii="Arial" w:hAnsi="Arial" w:cs="Arial"/>
              </w:rPr>
              <w:t xml:space="preserve"> “Results quite easy to interpret for low education parents (gap in demand due to </w:t>
            </w:r>
            <w:r>
              <w:rPr>
                <w:rFonts w:ascii="Arial" w:hAnsi="Arial" w:cs="Arial"/>
              </w:rPr>
              <w:t xml:space="preserve">Cognitive and behavioral </w:t>
            </w:r>
            <w:r w:rsidRPr="00453DE2">
              <w:rPr>
                <w:rFonts w:ascii="Arial" w:hAnsi="Arial" w:cs="Arial"/>
              </w:rPr>
              <w:t>s + cost + socio-cultural/discrimination/” search effectiveness”)” but not for migrants (do not respond to fees or increase in places and less explained by demand== due to discrimination? a special sensitivity to quality? Opening hours? proximity?)</w:t>
            </w:r>
          </w:p>
        </w:tc>
        <w:tc>
          <w:tcPr>
            <w:tcW w:w="2298" w:type="dxa"/>
          </w:tcPr>
          <w:p w14:paraId="1550DFDA"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5AA86604" w14:textId="77777777" w:rsidR="008A4124" w:rsidRPr="00453DE2" w:rsidRDefault="008A4124" w:rsidP="00862F32">
            <w:pPr>
              <w:rPr>
                <w:rFonts w:ascii="Arial" w:hAnsi="Arial" w:cs="Arial"/>
              </w:rPr>
            </w:pPr>
            <w:r w:rsidRPr="00453DE2">
              <w:rPr>
                <w:rFonts w:ascii="Arial" w:hAnsi="Arial" w:cs="Arial"/>
              </w:rPr>
              <w:t>83,3% of the maximum quality score</w:t>
            </w:r>
          </w:p>
          <w:p w14:paraId="095E8DA9" w14:textId="77777777" w:rsidR="008A4124" w:rsidRPr="00453DE2" w:rsidRDefault="008A4124" w:rsidP="00862F32">
            <w:pPr>
              <w:rPr>
                <w:rFonts w:ascii="Arial" w:hAnsi="Arial" w:cs="Arial"/>
                <w:b/>
                <w:bCs/>
              </w:rPr>
            </w:pPr>
          </w:p>
          <w:p w14:paraId="0B6D3695" w14:textId="77777777" w:rsidR="008A4124" w:rsidRPr="00453DE2" w:rsidRDefault="008A4124" w:rsidP="00862F32">
            <w:pPr>
              <w:rPr>
                <w:rFonts w:ascii="Arial" w:hAnsi="Arial" w:cs="Arial"/>
                <w:i/>
                <w:iCs/>
              </w:rPr>
            </w:pPr>
            <w:r w:rsidRPr="00453DE2">
              <w:rPr>
                <w:rFonts w:ascii="Arial" w:hAnsi="Arial" w:cs="Arial"/>
                <w:i/>
                <w:iCs/>
              </w:rPr>
              <w:t>Sampling method:</w:t>
            </w:r>
          </w:p>
          <w:p w14:paraId="77D3AFB8" w14:textId="77777777" w:rsidR="008A4124" w:rsidRPr="00453DE2" w:rsidRDefault="008A4124" w:rsidP="00862F32">
            <w:pPr>
              <w:rPr>
                <w:rFonts w:ascii="Arial" w:hAnsi="Arial" w:cs="Arial"/>
              </w:rPr>
            </w:pPr>
            <w:r w:rsidRPr="00453DE2">
              <w:rPr>
                <w:rFonts w:ascii="Arial" w:hAnsi="Arial" w:cs="Arial"/>
              </w:rPr>
              <w:t>No randomization</w:t>
            </w:r>
          </w:p>
          <w:p w14:paraId="0F090B86" w14:textId="77777777" w:rsidR="008A4124" w:rsidRPr="00453DE2" w:rsidRDefault="008A4124" w:rsidP="00862F32">
            <w:pPr>
              <w:rPr>
                <w:rFonts w:ascii="Arial" w:hAnsi="Arial" w:cs="Arial"/>
              </w:rPr>
            </w:pPr>
          </w:p>
          <w:p w14:paraId="690BD9E3" w14:textId="77777777" w:rsidR="008A4124" w:rsidRPr="00453DE2" w:rsidRDefault="008A4124" w:rsidP="00862F32">
            <w:pPr>
              <w:rPr>
                <w:rFonts w:ascii="Arial" w:hAnsi="Arial" w:cs="Arial"/>
                <w:i/>
                <w:iCs/>
              </w:rPr>
            </w:pPr>
            <w:r w:rsidRPr="00453DE2">
              <w:rPr>
                <w:rFonts w:ascii="Arial" w:hAnsi="Arial" w:cs="Arial"/>
                <w:i/>
                <w:iCs/>
              </w:rPr>
              <w:t>Targeting:</w:t>
            </w:r>
          </w:p>
          <w:p w14:paraId="06B2BAE0" w14:textId="77777777" w:rsidR="008A4124" w:rsidRPr="00453DE2" w:rsidRDefault="008A4124" w:rsidP="00862F32">
            <w:pPr>
              <w:rPr>
                <w:rFonts w:ascii="Arial" w:hAnsi="Arial" w:cs="Arial"/>
              </w:rPr>
            </w:pPr>
            <w:r w:rsidRPr="00453DE2">
              <w:rPr>
                <w:rFonts w:ascii="Arial" w:hAnsi="Arial" w:cs="Arial"/>
              </w:rPr>
              <w:t>1) assumed to be a representative sample of the German population</w:t>
            </w:r>
          </w:p>
          <w:p w14:paraId="11B7DBF3" w14:textId="77777777" w:rsidR="008A4124" w:rsidRPr="00453DE2" w:rsidRDefault="008A4124" w:rsidP="00862F32">
            <w:pPr>
              <w:rPr>
                <w:rFonts w:ascii="Arial" w:hAnsi="Arial" w:cs="Arial"/>
              </w:rPr>
            </w:pPr>
            <w:r w:rsidRPr="00453DE2">
              <w:rPr>
                <w:rFonts w:ascii="Arial" w:hAnsi="Arial" w:cs="Arial"/>
              </w:rPr>
              <w:t>2) No</w:t>
            </w:r>
          </w:p>
          <w:p w14:paraId="557DB212" w14:textId="77777777" w:rsidR="008A4124" w:rsidRPr="00453DE2" w:rsidRDefault="008A4124" w:rsidP="00862F32">
            <w:pPr>
              <w:rPr>
                <w:rFonts w:ascii="Arial" w:hAnsi="Arial" w:cs="Arial"/>
                <w:b/>
                <w:bCs/>
              </w:rPr>
            </w:pPr>
          </w:p>
          <w:p w14:paraId="5225509A"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7C920BA5" w14:textId="77777777" w:rsidR="008A4124" w:rsidRPr="00453DE2" w:rsidRDefault="008A4124" w:rsidP="00862F32">
            <w:pPr>
              <w:rPr>
                <w:rFonts w:ascii="Arial" w:hAnsi="Arial" w:cs="Arial"/>
              </w:rPr>
            </w:pPr>
            <w:r w:rsidRPr="00453DE2">
              <w:rPr>
                <w:rFonts w:ascii="Arial" w:hAnsi="Arial" w:cs="Arial"/>
              </w:rPr>
              <w:t>There could be something like a political selection of the counties that caused levels shortage reduction or increased subsidies, that could also affect parental dispositions.</w:t>
            </w:r>
          </w:p>
        </w:tc>
      </w:tr>
      <w:tr w:rsidR="008A4124" w:rsidRPr="00453DE2" w14:paraId="3C6F8DD2" w14:textId="77777777" w:rsidTr="00862F32">
        <w:trPr>
          <w:trHeight w:val="701"/>
        </w:trPr>
        <w:tc>
          <w:tcPr>
            <w:tcW w:w="2062" w:type="dxa"/>
          </w:tcPr>
          <w:p w14:paraId="63ABBA89" w14:textId="77777777" w:rsidR="008A4124" w:rsidRPr="00453DE2" w:rsidRDefault="008A4124" w:rsidP="00862F32">
            <w:pPr>
              <w:rPr>
                <w:rFonts w:ascii="Helvetica" w:hAnsi="Helvetica"/>
                <w:color w:val="000000"/>
                <w:sz w:val="20"/>
                <w:szCs w:val="20"/>
                <w:shd w:val="clear" w:color="auto" w:fill="FFFFFF"/>
              </w:rPr>
            </w:pPr>
            <w:r w:rsidRPr="00453DE2">
              <w:rPr>
                <w:rFonts w:ascii="Helvetica" w:hAnsi="Helvetica"/>
                <w:color w:val="000000"/>
                <w:sz w:val="20"/>
                <w:szCs w:val="20"/>
                <w:shd w:val="clear" w:color="auto" w:fill="FFFFFF"/>
              </w:rPr>
              <w:lastRenderedPageBreak/>
              <w:t>Johnson et al. (2017) Predictors of public ECEC use among children of low-income immigrants, Child Youth Serv Rev</w:t>
            </w:r>
          </w:p>
        </w:tc>
        <w:tc>
          <w:tcPr>
            <w:tcW w:w="2078" w:type="dxa"/>
          </w:tcPr>
          <w:p w14:paraId="4E200DE8" w14:textId="77777777" w:rsidR="008A4124" w:rsidRPr="00453DE2" w:rsidRDefault="008A4124" w:rsidP="00862F32">
            <w:pPr>
              <w:rPr>
                <w:rFonts w:ascii="Arial" w:hAnsi="Arial" w:cs="Arial"/>
              </w:rPr>
            </w:pPr>
            <w:r w:rsidRPr="00453DE2">
              <w:rPr>
                <w:rFonts w:ascii="Arial" w:hAnsi="Arial" w:cs="Arial"/>
                <w:b/>
                <w:bCs/>
              </w:rPr>
              <w:t>Topic/ research question</w:t>
            </w:r>
          </w:p>
          <w:p w14:paraId="3EC26BF3" w14:textId="77777777" w:rsidR="008A4124" w:rsidRPr="00453DE2" w:rsidRDefault="008A4124" w:rsidP="00862F32">
            <w:pPr>
              <w:rPr>
                <w:rFonts w:ascii="Arial" w:hAnsi="Arial" w:cs="Arial"/>
              </w:rPr>
            </w:pPr>
            <w:r w:rsidRPr="00453DE2">
              <w:rPr>
                <w:rFonts w:ascii="Arial" w:hAnsi="Arial" w:cs="Arial"/>
              </w:rPr>
              <w:t>What are the predictors of ECEC attendance, and of the type of ECEC used, among low-income migrants?</w:t>
            </w:r>
          </w:p>
          <w:p w14:paraId="43B42DFB" w14:textId="77777777" w:rsidR="008A4124" w:rsidRPr="00453DE2" w:rsidRDefault="008A4124" w:rsidP="00862F32">
            <w:pPr>
              <w:rPr>
                <w:rFonts w:ascii="Arial" w:hAnsi="Arial" w:cs="Arial"/>
                <w:b/>
                <w:bCs/>
              </w:rPr>
            </w:pPr>
          </w:p>
          <w:p w14:paraId="7254D4D1"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3B753F93" w14:textId="77777777" w:rsidR="008A4124" w:rsidRPr="00453DE2" w:rsidRDefault="008A4124" w:rsidP="00862F32">
            <w:pPr>
              <w:rPr>
                <w:rFonts w:ascii="Arial" w:hAnsi="Arial" w:cs="Arial"/>
              </w:rPr>
            </w:pPr>
            <w:r w:rsidRPr="00453DE2">
              <w:rPr>
                <w:rFonts w:ascii="Arial" w:hAnsi="Arial" w:cs="Arial"/>
              </w:rPr>
              <w:t>country</w:t>
            </w:r>
          </w:p>
          <w:p w14:paraId="1C14C8BD" w14:textId="77777777" w:rsidR="008A4124" w:rsidRPr="00453DE2" w:rsidRDefault="008A4124" w:rsidP="00862F32">
            <w:pPr>
              <w:rPr>
                <w:rFonts w:ascii="Arial" w:hAnsi="Arial" w:cs="Arial"/>
              </w:rPr>
            </w:pPr>
          </w:p>
          <w:p w14:paraId="6465C86F"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2FC738FF" w14:textId="77777777" w:rsidR="008A4124" w:rsidRPr="00453DE2" w:rsidRDefault="008A4124" w:rsidP="00862F32">
            <w:pPr>
              <w:rPr>
                <w:rFonts w:ascii="Arial" w:hAnsi="Arial" w:cs="Arial"/>
              </w:rPr>
            </w:pPr>
            <w:r w:rsidRPr="00453DE2">
              <w:rPr>
                <w:rFonts w:ascii="Arial" w:hAnsi="Arial" w:cs="Arial"/>
              </w:rPr>
              <w:t>One country representative sample</w:t>
            </w:r>
          </w:p>
          <w:p w14:paraId="08E24CFB" w14:textId="77777777" w:rsidR="008A4124" w:rsidRPr="00453DE2" w:rsidRDefault="008A4124" w:rsidP="00862F32">
            <w:pPr>
              <w:rPr>
                <w:rFonts w:ascii="Arial" w:hAnsi="Arial" w:cs="Arial"/>
              </w:rPr>
            </w:pPr>
          </w:p>
          <w:p w14:paraId="6CAFF174" w14:textId="77777777" w:rsidR="008A4124" w:rsidRPr="00453DE2" w:rsidRDefault="008A4124" w:rsidP="00862F32">
            <w:pPr>
              <w:rPr>
                <w:rFonts w:ascii="Arial" w:hAnsi="Arial" w:cs="Arial"/>
                <w:b/>
                <w:bCs/>
              </w:rPr>
            </w:pPr>
            <w:r w:rsidRPr="00453DE2">
              <w:rPr>
                <w:rFonts w:ascii="Arial" w:hAnsi="Arial" w:cs="Arial"/>
                <w:b/>
                <w:bCs/>
              </w:rPr>
              <w:t xml:space="preserve">How “underprivileged families” is defined? </w:t>
            </w:r>
          </w:p>
          <w:p w14:paraId="34CED8CA" w14:textId="77777777" w:rsidR="008A4124" w:rsidRPr="00453DE2" w:rsidRDefault="008A4124" w:rsidP="00862F32">
            <w:pPr>
              <w:rPr>
                <w:rFonts w:ascii="Arial" w:hAnsi="Arial" w:cs="Arial"/>
              </w:rPr>
            </w:pPr>
            <w:r w:rsidRPr="00453DE2">
              <w:rPr>
                <w:rFonts w:ascii="Arial" w:hAnsi="Arial" w:cs="Arial"/>
              </w:rPr>
              <w:t>Income and migration status (immigrant mothers)</w:t>
            </w:r>
          </w:p>
        </w:tc>
        <w:tc>
          <w:tcPr>
            <w:tcW w:w="2846" w:type="dxa"/>
          </w:tcPr>
          <w:p w14:paraId="7E5F9BB7" w14:textId="77777777" w:rsidR="008A4124" w:rsidRPr="00453DE2" w:rsidRDefault="008A4124" w:rsidP="00862F32">
            <w:pPr>
              <w:rPr>
                <w:rFonts w:ascii="Arial" w:hAnsi="Arial" w:cs="Arial"/>
              </w:rPr>
            </w:pPr>
            <w:r w:rsidRPr="00453DE2">
              <w:rPr>
                <w:rFonts w:ascii="Arial" w:hAnsi="Arial" w:cs="Arial"/>
                <w:b/>
                <w:bCs/>
              </w:rPr>
              <w:t xml:space="preserve">Country </w:t>
            </w:r>
            <w:r w:rsidRPr="00453DE2">
              <w:rPr>
                <w:rFonts w:ascii="Arial" w:hAnsi="Arial" w:cs="Arial"/>
              </w:rPr>
              <w:t>US</w:t>
            </w:r>
          </w:p>
          <w:p w14:paraId="34E5AF9F" w14:textId="77777777" w:rsidR="008A4124" w:rsidRPr="00453DE2" w:rsidRDefault="008A4124" w:rsidP="00862F32">
            <w:pPr>
              <w:rPr>
                <w:rFonts w:ascii="Arial" w:hAnsi="Arial" w:cs="Arial"/>
              </w:rPr>
            </w:pPr>
          </w:p>
          <w:p w14:paraId="6A8F2F37" w14:textId="77777777" w:rsidR="008A4124" w:rsidRPr="00453DE2" w:rsidRDefault="008A4124" w:rsidP="00862F32">
            <w:pPr>
              <w:rPr>
                <w:rFonts w:ascii="Arial" w:hAnsi="Arial" w:cs="Arial"/>
                <w:b/>
                <w:bCs/>
              </w:rPr>
            </w:pPr>
            <w:r w:rsidRPr="00453DE2">
              <w:rPr>
                <w:rFonts w:ascii="Arial" w:hAnsi="Arial" w:cs="Arial"/>
                <w:b/>
                <w:bCs/>
              </w:rPr>
              <w:t xml:space="preserve">Age of children </w:t>
            </w:r>
            <w:r w:rsidRPr="00453DE2">
              <w:rPr>
                <w:rFonts w:ascii="Arial" w:hAnsi="Arial" w:cs="Arial"/>
              </w:rPr>
              <w:t>3-4</w:t>
            </w:r>
          </w:p>
          <w:p w14:paraId="121343A0" w14:textId="77777777" w:rsidR="008A4124" w:rsidRPr="00453DE2" w:rsidRDefault="008A4124" w:rsidP="00862F32">
            <w:pPr>
              <w:rPr>
                <w:rFonts w:ascii="Arial" w:hAnsi="Arial" w:cs="Arial"/>
              </w:rPr>
            </w:pPr>
          </w:p>
          <w:p w14:paraId="08160128" w14:textId="77777777" w:rsidR="008A4124" w:rsidRPr="00453DE2" w:rsidRDefault="008A4124" w:rsidP="00862F32">
            <w:pPr>
              <w:rPr>
                <w:rFonts w:ascii="Arial" w:hAnsi="Arial" w:cs="Arial"/>
              </w:rPr>
            </w:pPr>
            <w:r w:rsidRPr="00453DE2">
              <w:rPr>
                <w:rFonts w:ascii="Arial" w:hAnsi="Arial" w:cs="Arial"/>
                <w:b/>
                <w:bCs/>
              </w:rPr>
              <w:t>Nature of observations:</w:t>
            </w:r>
          </w:p>
          <w:p w14:paraId="4F371F91" w14:textId="77777777" w:rsidR="008A4124" w:rsidRPr="00453DE2" w:rsidRDefault="008A4124" w:rsidP="00862F32">
            <w:pPr>
              <w:rPr>
                <w:rFonts w:ascii="Arial" w:hAnsi="Arial" w:cs="Arial"/>
              </w:rPr>
            </w:pPr>
            <w:r w:rsidRPr="00453DE2">
              <w:rPr>
                <w:rFonts w:ascii="Arial" w:hAnsi="Arial" w:cs="Arial"/>
              </w:rPr>
              <w:t>Parents/children</w:t>
            </w:r>
          </w:p>
          <w:p w14:paraId="10C2D4D2" w14:textId="77777777" w:rsidR="008A4124" w:rsidRPr="00453DE2" w:rsidRDefault="008A4124" w:rsidP="00862F32">
            <w:pPr>
              <w:rPr>
                <w:rFonts w:ascii="Arial" w:hAnsi="Arial" w:cs="Arial"/>
                <w:b/>
                <w:bCs/>
              </w:rPr>
            </w:pPr>
          </w:p>
          <w:p w14:paraId="1D6B3948" w14:textId="77777777" w:rsidR="008A4124" w:rsidRPr="00453DE2" w:rsidRDefault="008A4124" w:rsidP="00862F32">
            <w:pPr>
              <w:rPr>
                <w:rFonts w:ascii="Arial" w:hAnsi="Arial" w:cs="Arial"/>
              </w:rPr>
            </w:pPr>
            <w:r w:rsidRPr="00453DE2">
              <w:rPr>
                <w:rFonts w:ascii="Arial" w:hAnsi="Arial" w:cs="Arial"/>
                <w:b/>
                <w:bCs/>
              </w:rPr>
              <w:t xml:space="preserve">N= </w:t>
            </w:r>
            <w:r w:rsidRPr="00453DE2">
              <w:rPr>
                <w:rFonts w:ascii="Arial" w:hAnsi="Arial" w:cs="Arial"/>
              </w:rPr>
              <w:t>1050</w:t>
            </w:r>
          </w:p>
          <w:p w14:paraId="35815374" w14:textId="77777777" w:rsidR="008A4124" w:rsidRPr="00453DE2" w:rsidRDefault="008A4124" w:rsidP="00862F32">
            <w:pPr>
              <w:rPr>
                <w:rFonts w:ascii="Arial" w:hAnsi="Arial" w:cs="Arial"/>
                <w:b/>
                <w:bCs/>
              </w:rPr>
            </w:pPr>
          </w:p>
          <w:p w14:paraId="3D6B49E1" w14:textId="77777777" w:rsidR="008A4124" w:rsidRPr="00453DE2" w:rsidRDefault="008A4124" w:rsidP="00862F32">
            <w:pPr>
              <w:rPr>
                <w:rFonts w:ascii="Arial" w:hAnsi="Arial" w:cs="Arial"/>
                <w:b/>
                <w:bCs/>
              </w:rPr>
            </w:pPr>
            <w:r w:rsidRPr="00453DE2">
              <w:rPr>
                <w:rFonts w:ascii="Arial" w:hAnsi="Arial" w:cs="Arial"/>
                <w:b/>
                <w:bCs/>
              </w:rPr>
              <w:t>Type of article:</w:t>
            </w:r>
          </w:p>
          <w:p w14:paraId="57FE142E" w14:textId="77777777" w:rsidR="008A4124" w:rsidRPr="00453DE2" w:rsidRDefault="008A4124" w:rsidP="00862F32">
            <w:pPr>
              <w:rPr>
                <w:rFonts w:ascii="Arial" w:hAnsi="Arial" w:cs="Arial"/>
              </w:rPr>
            </w:pPr>
            <w:r w:rsidRPr="00453DE2">
              <w:rPr>
                <w:rFonts w:ascii="Arial" w:hAnsi="Arial" w:cs="Arial"/>
              </w:rPr>
              <w:t>quantitative</w:t>
            </w:r>
          </w:p>
          <w:p w14:paraId="49590193" w14:textId="77777777" w:rsidR="008A4124" w:rsidRPr="00453DE2" w:rsidRDefault="008A4124" w:rsidP="00862F32">
            <w:pPr>
              <w:rPr>
                <w:rFonts w:ascii="Arial" w:hAnsi="Arial" w:cs="Arial"/>
                <w:b/>
                <w:bCs/>
              </w:rPr>
            </w:pPr>
          </w:p>
          <w:p w14:paraId="769E4E93" w14:textId="77777777" w:rsidR="008A4124" w:rsidRPr="00453DE2" w:rsidRDefault="008A4124" w:rsidP="00862F32">
            <w:pPr>
              <w:rPr>
                <w:rFonts w:ascii="Arial" w:hAnsi="Arial" w:cs="Arial"/>
                <w:b/>
                <w:bCs/>
              </w:rPr>
            </w:pPr>
            <w:r w:rsidRPr="00453DE2">
              <w:rPr>
                <w:rFonts w:ascii="Arial" w:hAnsi="Arial" w:cs="Arial"/>
                <w:b/>
                <w:bCs/>
              </w:rPr>
              <w:t>Research design</w:t>
            </w:r>
          </w:p>
          <w:p w14:paraId="32394601" w14:textId="77777777" w:rsidR="008A4124" w:rsidRPr="00453DE2" w:rsidRDefault="008A4124" w:rsidP="00862F32">
            <w:pPr>
              <w:rPr>
                <w:rFonts w:ascii="Arial" w:hAnsi="Arial" w:cs="Arial"/>
              </w:rPr>
            </w:pPr>
            <w:r w:rsidRPr="00453DE2">
              <w:rPr>
                <w:rFonts w:ascii="Arial" w:hAnsi="Arial" w:cs="Arial"/>
              </w:rPr>
              <w:t>Correlational retrospective</w:t>
            </w:r>
          </w:p>
          <w:p w14:paraId="5A3F5DB8" w14:textId="77777777" w:rsidR="008A4124" w:rsidRPr="00453DE2" w:rsidRDefault="008A4124" w:rsidP="00862F32">
            <w:pPr>
              <w:rPr>
                <w:rFonts w:ascii="Arial" w:hAnsi="Arial" w:cs="Arial"/>
                <w:b/>
                <w:bCs/>
              </w:rPr>
            </w:pPr>
          </w:p>
        </w:tc>
        <w:tc>
          <w:tcPr>
            <w:tcW w:w="2243" w:type="dxa"/>
          </w:tcPr>
          <w:p w14:paraId="4BFB2F04" w14:textId="77777777" w:rsidR="008A4124" w:rsidRPr="00453DE2" w:rsidRDefault="008A4124" w:rsidP="00862F32">
            <w:pPr>
              <w:rPr>
                <w:rFonts w:ascii="Arial" w:hAnsi="Arial" w:cs="Arial"/>
              </w:rPr>
            </w:pPr>
            <w:r w:rsidRPr="00453DE2">
              <w:rPr>
                <w:rFonts w:ascii="Arial" w:hAnsi="Arial" w:cs="Arial"/>
                <w:b/>
                <w:bCs/>
              </w:rPr>
              <w:t>Barriers covered</w:t>
            </w:r>
          </w:p>
          <w:p w14:paraId="7E4777C1" w14:textId="77777777" w:rsidR="008A4124" w:rsidRPr="00453DE2" w:rsidRDefault="008A4124" w:rsidP="00862F32">
            <w:pPr>
              <w:rPr>
                <w:rFonts w:ascii="Arial" w:hAnsi="Arial" w:cs="Arial"/>
              </w:rPr>
            </w:pPr>
            <w:r>
              <w:rPr>
                <w:rFonts w:ascii="Arial" w:hAnsi="Arial" w:cs="Arial"/>
              </w:rPr>
              <w:t>Beliefs; trust</w:t>
            </w:r>
            <w:r w:rsidRPr="00453DE2">
              <w:rPr>
                <w:rFonts w:ascii="Arial" w:hAnsi="Arial" w:cs="Arial"/>
              </w:rPr>
              <w:t>; availability; socio-cultural</w:t>
            </w:r>
          </w:p>
          <w:p w14:paraId="16CA1603" w14:textId="77777777" w:rsidR="008A4124" w:rsidRPr="00453DE2" w:rsidRDefault="008A4124" w:rsidP="00862F32">
            <w:pPr>
              <w:rPr>
                <w:rFonts w:ascii="Arial" w:hAnsi="Arial" w:cs="Arial"/>
              </w:rPr>
            </w:pPr>
          </w:p>
          <w:p w14:paraId="61BB1DF8" w14:textId="77777777" w:rsidR="008A4124" w:rsidRPr="00453DE2" w:rsidRDefault="008A4124" w:rsidP="00862F32">
            <w:pPr>
              <w:rPr>
                <w:rFonts w:ascii="Arial" w:hAnsi="Arial" w:cs="Arial"/>
              </w:rPr>
            </w:pPr>
            <w:r w:rsidRPr="00453DE2">
              <w:rPr>
                <w:rFonts w:ascii="Arial" w:hAnsi="Arial" w:cs="Arial"/>
                <w:b/>
                <w:bCs/>
              </w:rPr>
              <w:t>How is the barrier measured?</w:t>
            </w:r>
          </w:p>
          <w:p w14:paraId="6279ABBA" w14:textId="77777777" w:rsidR="008A4124" w:rsidRPr="00453DE2" w:rsidRDefault="008A4124" w:rsidP="00862F32">
            <w:pPr>
              <w:rPr>
                <w:rFonts w:ascii="Arial" w:hAnsi="Arial" w:cs="Arial"/>
              </w:rPr>
            </w:pPr>
            <w:r>
              <w:rPr>
                <w:rFonts w:ascii="Arial" w:hAnsi="Arial" w:cs="Arial"/>
              </w:rPr>
              <w:t xml:space="preserve">Cognitive and behavioral </w:t>
            </w:r>
            <w:r w:rsidRPr="00453DE2">
              <w:rPr>
                <w:rFonts w:ascii="Arial" w:hAnsi="Arial" w:cs="Arial"/>
              </w:rPr>
              <w:t xml:space="preserve"> are a set of declarative items measured when the child is preschool age (retrospective)</w:t>
            </w:r>
          </w:p>
          <w:p w14:paraId="70BDE957" w14:textId="77777777" w:rsidR="008A4124" w:rsidRPr="00453DE2" w:rsidRDefault="008A4124" w:rsidP="00862F32">
            <w:pPr>
              <w:rPr>
                <w:rFonts w:ascii="Arial" w:hAnsi="Arial" w:cs="Arial"/>
                <w:b/>
                <w:bCs/>
              </w:rPr>
            </w:pPr>
          </w:p>
          <w:p w14:paraId="40ADA897" w14:textId="77777777" w:rsidR="008A4124" w:rsidRPr="00453DE2" w:rsidRDefault="008A4124" w:rsidP="00862F32">
            <w:pPr>
              <w:rPr>
                <w:rFonts w:ascii="Arial" w:hAnsi="Arial" w:cs="Arial"/>
                <w:b/>
                <w:bCs/>
              </w:rPr>
            </w:pPr>
            <w:r w:rsidRPr="00453DE2">
              <w:rPr>
                <w:rFonts w:ascii="Arial" w:hAnsi="Arial" w:cs="Arial"/>
                <w:b/>
                <w:bCs/>
              </w:rPr>
              <w:t>Main outcome(s):</w:t>
            </w:r>
          </w:p>
          <w:p w14:paraId="6129779A" w14:textId="77777777" w:rsidR="008A4124" w:rsidRPr="00453DE2" w:rsidRDefault="008A4124" w:rsidP="00862F32">
            <w:pPr>
              <w:rPr>
                <w:rFonts w:ascii="Arial" w:hAnsi="Arial" w:cs="Arial"/>
              </w:rPr>
            </w:pPr>
            <w:r w:rsidRPr="00453DE2">
              <w:rPr>
                <w:rFonts w:ascii="Arial" w:hAnsi="Arial" w:cs="Arial"/>
              </w:rPr>
              <w:t>-type of childcare used (parental care/Head Start/Public pre-k/subsidized ECE/unsubsidized ECE)</w:t>
            </w:r>
          </w:p>
          <w:p w14:paraId="0EDE4B7B" w14:textId="77777777" w:rsidR="008A4124" w:rsidRPr="00453DE2" w:rsidRDefault="008A4124" w:rsidP="00862F32">
            <w:pPr>
              <w:rPr>
                <w:rFonts w:ascii="Arial" w:hAnsi="Arial" w:cs="Arial"/>
              </w:rPr>
            </w:pPr>
          </w:p>
          <w:p w14:paraId="01025CD1"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52AF7B11" w14:textId="77777777" w:rsidR="008A4124" w:rsidRPr="00453DE2" w:rsidRDefault="008A4124" w:rsidP="00862F32">
            <w:pPr>
              <w:rPr>
                <w:rFonts w:ascii="Arial" w:hAnsi="Arial" w:cs="Arial"/>
                <w:b/>
                <w:bCs/>
              </w:rPr>
            </w:pPr>
            <w:r w:rsidRPr="00453DE2">
              <w:rPr>
                <w:rFonts w:ascii="Arial" w:hAnsi="Arial" w:cs="Arial"/>
              </w:rPr>
              <w:t>Early Childhood Longitudinal Study Birth Cohort (ECLS-B)</w:t>
            </w:r>
          </w:p>
        </w:tc>
        <w:tc>
          <w:tcPr>
            <w:tcW w:w="4387" w:type="dxa"/>
          </w:tcPr>
          <w:p w14:paraId="31111D69" w14:textId="77777777" w:rsidR="008A4124" w:rsidRPr="00453DE2" w:rsidRDefault="008A4124" w:rsidP="00862F32">
            <w:pPr>
              <w:rPr>
                <w:rFonts w:ascii="Arial" w:hAnsi="Arial" w:cs="Arial"/>
              </w:rPr>
            </w:pPr>
            <w:r w:rsidRPr="00453DE2">
              <w:rPr>
                <w:rFonts w:ascii="Arial" w:hAnsi="Arial" w:cs="Arial"/>
                <w:i/>
                <w:iCs/>
              </w:rPr>
              <w:t>General</w:t>
            </w:r>
            <w:r w:rsidRPr="00453DE2">
              <w:rPr>
                <w:rFonts w:ascii="Arial" w:hAnsi="Arial" w:cs="Arial"/>
              </w:rPr>
              <w:t xml:space="preserve">: childcare </w:t>
            </w:r>
            <w:r>
              <w:rPr>
                <w:rFonts w:ascii="Arial" w:hAnsi="Arial" w:cs="Arial"/>
              </w:rPr>
              <w:t xml:space="preserve">Cognitive and behavioral </w:t>
            </w:r>
            <w:r w:rsidRPr="00453DE2">
              <w:rPr>
                <w:rFonts w:ascii="Arial" w:hAnsi="Arial" w:cs="Arial"/>
              </w:rPr>
              <w:t>s and choices are constrained by situational and contextual factors</w:t>
            </w:r>
          </w:p>
          <w:p w14:paraId="78A2091A" w14:textId="77777777" w:rsidR="008A4124" w:rsidRPr="00453DE2" w:rsidRDefault="008A4124" w:rsidP="00862F32">
            <w:pPr>
              <w:jc w:val="center"/>
              <w:rPr>
                <w:rFonts w:ascii="Arial" w:hAnsi="Arial" w:cs="Arial"/>
                <w:b/>
                <w:bCs/>
              </w:rPr>
            </w:pPr>
            <w:r>
              <w:rPr>
                <w:rFonts w:ascii="Arial" w:hAnsi="Arial" w:cs="Arial"/>
                <w:b/>
                <w:bCs/>
              </w:rPr>
              <w:t>Cognitive and behavioral</w:t>
            </w:r>
          </w:p>
          <w:p w14:paraId="7B4420FB" w14:textId="77777777" w:rsidR="008A4124" w:rsidRPr="00453DE2" w:rsidRDefault="008A4124" w:rsidP="00862F32">
            <w:pPr>
              <w:rPr>
                <w:rFonts w:ascii="Arial" w:hAnsi="Arial" w:cs="Arial"/>
              </w:rPr>
            </w:pPr>
            <w:r w:rsidRPr="00453DE2">
              <w:rPr>
                <w:rFonts w:ascii="Arial" w:hAnsi="Arial" w:cs="Arial"/>
                <w:i/>
                <w:iCs/>
              </w:rPr>
              <w:t xml:space="preserve">Beliefs: </w:t>
            </w:r>
            <w:r w:rsidRPr="00453DE2">
              <w:rPr>
                <w:rFonts w:ascii="Arial" w:hAnsi="Arial" w:cs="Arial"/>
              </w:rPr>
              <w:t xml:space="preserve">for parents to choose childcare, relative importance </w:t>
            </w:r>
          </w:p>
          <w:p w14:paraId="7FB224CE" w14:textId="77777777" w:rsidR="008A4124" w:rsidRPr="00453DE2" w:rsidRDefault="008A4124" w:rsidP="00862F32">
            <w:pPr>
              <w:rPr>
                <w:rFonts w:ascii="Arial" w:hAnsi="Arial" w:cs="Arial"/>
              </w:rPr>
            </w:pPr>
            <w:r w:rsidRPr="00453DE2">
              <w:rPr>
                <w:rFonts w:ascii="Arial" w:hAnsi="Arial" w:cs="Arial"/>
              </w:rPr>
              <w:t>-to hold the belief that it helps promoting school readiness</w:t>
            </w:r>
          </w:p>
          <w:p w14:paraId="703AFB21" w14:textId="77777777" w:rsidR="008A4124" w:rsidRPr="00453DE2" w:rsidRDefault="008A4124" w:rsidP="00862F32">
            <w:pPr>
              <w:rPr>
                <w:rFonts w:ascii="Arial" w:hAnsi="Arial" w:cs="Arial"/>
              </w:rPr>
            </w:pPr>
            <w:r w:rsidRPr="00453DE2">
              <w:rPr>
                <w:rFonts w:ascii="Arial" w:hAnsi="Arial" w:cs="Arial"/>
              </w:rPr>
              <w:t>- less presence of non-English-speaking care is a predictor of non-usage (but the fact that the caregiver speaks child’s native language is not a predictor…)</w:t>
            </w:r>
          </w:p>
          <w:p w14:paraId="21C10A6A" w14:textId="77777777" w:rsidR="008A4124" w:rsidRPr="00453DE2" w:rsidRDefault="008A4124" w:rsidP="00862F32">
            <w:pPr>
              <w:rPr>
                <w:rFonts w:ascii="Arial" w:hAnsi="Arial" w:cs="Arial"/>
              </w:rPr>
            </w:pPr>
            <w:r w:rsidRPr="00453DE2">
              <w:rPr>
                <w:rFonts w:ascii="Arial" w:hAnsi="Arial" w:cs="Arial"/>
              </w:rPr>
              <w:t xml:space="preserve">NB: the 3 last could also be </w:t>
            </w:r>
            <w:r w:rsidRPr="00453DE2">
              <w:rPr>
                <w:rFonts w:ascii="Arial" w:hAnsi="Arial" w:cs="Arial"/>
                <w:b/>
                <w:bCs/>
              </w:rPr>
              <w:t>accessibility=&gt;cultural_sensitivity</w:t>
            </w:r>
          </w:p>
          <w:p w14:paraId="05B94DDE" w14:textId="77777777" w:rsidR="008A4124" w:rsidRPr="00453DE2" w:rsidRDefault="008A4124" w:rsidP="00862F32">
            <w:pPr>
              <w:rPr>
                <w:rFonts w:ascii="Arial" w:hAnsi="Arial" w:cs="Arial"/>
              </w:rPr>
            </w:pPr>
            <w:r w:rsidRPr="00453DE2">
              <w:rPr>
                <w:rFonts w:ascii="Arial" w:hAnsi="Arial" w:cs="Arial"/>
                <w:i/>
                <w:iCs/>
              </w:rPr>
              <w:t>Other</w:t>
            </w:r>
            <w:r w:rsidRPr="00453DE2">
              <w:rPr>
                <w:rFonts w:ascii="Arial" w:hAnsi="Arial" w:cs="Arial"/>
              </w:rPr>
              <w:t>: -the mother is unemployed/ at home is a predictor of non-usage</w:t>
            </w:r>
          </w:p>
          <w:p w14:paraId="30ECEA75" w14:textId="77777777" w:rsidR="008A4124" w:rsidRPr="00453DE2" w:rsidRDefault="008A4124" w:rsidP="00862F32">
            <w:pPr>
              <w:rPr>
                <w:rFonts w:ascii="Arial" w:hAnsi="Arial" w:cs="Arial"/>
              </w:rPr>
            </w:pPr>
            <w:r w:rsidRPr="00453DE2">
              <w:rPr>
                <w:rFonts w:ascii="Arial" w:hAnsi="Arial" w:cs="Arial"/>
                <w:i/>
                <w:iCs/>
              </w:rPr>
              <w:t>Trust</w:t>
            </w:r>
            <w:r w:rsidRPr="00453DE2">
              <w:rPr>
                <w:rFonts w:ascii="Arial" w:hAnsi="Arial" w:cs="Arial"/>
              </w:rPr>
              <w:t>: the fact that the perceived generosity of the state towards migrants is a significant predictor might indicate that attendance is high when trust toward the state is high</w:t>
            </w:r>
          </w:p>
          <w:p w14:paraId="0BEB55CF" w14:textId="77777777" w:rsidR="008A4124" w:rsidRPr="00453DE2" w:rsidRDefault="008A4124" w:rsidP="00862F32">
            <w:pPr>
              <w:jc w:val="center"/>
              <w:rPr>
                <w:rFonts w:ascii="Arial" w:hAnsi="Arial" w:cs="Arial"/>
                <w:b/>
                <w:bCs/>
              </w:rPr>
            </w:pPr>
            <w:r w:rsidRPr="00453DE2">
              <w:rPr>
                <w:rFonts w:ascii="Arial" w:hAnsi="Arial" w:cs="Arial"/>
                <w:b/>
                <w:bCs/>
              </w:rPr>
              <w:t>Accessibility</w:t>
            </w:r>
          </w:p>
          <w:p w14:paraId="5E47AEBA" w14:textId="77777777" w:rsidR="008A4124" w:rsidRPr="00453DE2" w:rsidRDefault="008A4124" w:rsidP="00862F32">
            <w:pPr>
              <w:rPr>
                <w:rFonts w:ascii="Arial" w:hAnsi="Arial" w:cs="Arial"/>
              </w:rPr>
            </w:pPr>
            <w:r w:rsidRPr="00453DE2">
              <w:rPr>
                <w:rFonts w:ascii="Arial" w:hAnsi="Arial" w:cs="Arial"/>
                <w:i/>
                <w:iCs/>
              </w:rPr>
              <w:t>Proximity/places:</w:t>
            </w:r>
            <w:r w:rsidRPr="00453DE2">
              <w:rPr>
                <w:rFonts w:ascii="Arial" w:hAnsi="Arial" w:cs="Arial"/>
              </w:rPr>
              <w:t xml:space="preserve"> less availability of structures is a predictor of non-usage</w:t>
            </w:r>
          </w:p>
          <w:p w14:paraId="7F070F2D" w14:textId="77777777" w:rsidR="008A4124" w:rsidRPr="00453DE2" w:rsidRDefault="008A4124" w:rsidP="00862F32">
            <w:pPr>
              <w:rPr>
                <w:rFonts w:ascii="Arial" w:hAnsi="Arial" w:cs="Arial"/>
              </w:rPr>
            </w:pPr>
            <w:r w:rsidRPr="00453DE2">
              <w:rPr>
                <w:rFonts w:ascii="Arial" w:hAnsi="Arial" w:cs="Arial"/>
              </w:rPr>
              <w:t>Cultural_sensitivity: the fact that the caregiver shares the family beliefs, and that the caregiver is someone the family already know is predictor of ECEC use</w:t>
            </w:r>
          </w:p>
          <w:p w14:paraId="4CDE29FB" w14:textId="77777777" w:rsidR="008A4124" w:rsidRPr="00453DE2" w:rsidRDefault="008A4124" w:rsidP="00862F32">
            <w:pPr>
              <w:jc w:val="center"/>
              <w:rPr>
                <w:rFonts w:ascii="Arial" w:hAnsi="Arial" w:cs="Arial"/>
                <w:b/>
                <w:bCs/>
              </w:rPr>
            </w:pPr>
            <w:r w:rsidRPr="00453DE2">
              <w:rPr>
                <w:rFonts w:ascii="Arial" w:hAnsi="Arial" w:cs="Arial"/>
                <w:b/>
                <w:bCs/>
              </w:rPr>
              <w:t>Socio-cultural</w:t>
            </w:r>
          </w:p>
          <w:p w14:paraId="01FD6D1C" w14:textId="77777777" w:rsidR="008A4124" w:rsidRPr="00453DE2" w:rsidRDefault="008A4124" w:rsidP="00862F32">
            <w:pPr>
              <w:rPr>
                <w:rFonts w:ascii="Arial" w:hAnsi="Arial" w:cs="Arial"/>
              </w:rPr>
            </w:pPr>
            <w:r w:rsidRPr="00453DE2">
              <w:rPr>
                <w:rFonts w:ascii="Arial" w:hAnsi="Arial" w:cs="Arial"/>
                <w:i/>
                <w:iCs/>
              </w:rPr>
              <w:t>Other</w:t>
            </w:r>
            <w:r w:rsidRPr="00453DE2">
              <w:rPr>
                <w:rFonts w:ascii="Arial" w:hAnsi="Arial" w:cs="Arial"/>
              </w:rPr>
              <w:t>: already receiving other public benefits is a predictor of usage</w:t>
            </w:r>
          </w:p>
          <w:p w14:paraId="724F865D" w14:textId="77777777" w:rsidR="008A4124" w:rsidRPr="00453DE2" w:rsidRDefault="008A4124" w:rsidP="00862F32">
            <w:pPr>
              <w:rPr>
                <w:rFonts w:ascii="Arial" w:hAnsi="Arial" w:cs="Arial"/>
              </w:rPr>
            </w:pPr>
            <w:r w:rsidRPr="00453DE2">
              <w:rPr>
                <w:rFonts w:ascii="Arial" w:hAnsi="Arial" w:cs="Arial"/>
                <w:b/>
                <w:bCs/>
              </w:rPr>
              <w:t xml:space="preserve">NB: </w:t>
            </w:r>
            <w:r w:rsidRPr="00453DE2">
              <w:rPr>
                <w:rFonts w:ascii="Arial" w:hAnsi="Arial" w:cs="Arial"/>
              </w:rPr>
              <w:t>items reported here are ones for which at least 3 categories of ECEC types were positive as there is no general category formal ECEC vs. parental care</w:t>
            </w:r>
          </w:p>
        </w:tc>
        <w:tc>
          <w:tcPr>
            <w:tcW w:w="2298" w:type="dxa"/>
          </w:tcPr>
          <w:p w14:paraId="6FE28AA8" w14:textId="77777777" w:rsidR="008A4124" w:rsidRPr="00453DE2" w:rsidRDefault="008A4124" w:rsidP="00862F32">
            <w:pPr>
              <w:rPr>
                <w:rFonts w:ascii="Arial" w:hAnsi="Arial" w:cs="Arial"/>
              </w:rPr>
            </w:pPr>
            <w:r w:rsidRPr="00453DE2">
              <w:rPr>
                <w:rFonts w:ascii="Arial" w:hAnsi="Arial" w:cs="Arial"/>
                <w:b/>
                <w:bCs/>
              </w:rPr>
              <w:t xml:space="preserve">QATSDD score </w:t>
            </w:r>
          </w:p>
          <w:p w14:paraId="60EE3CF3" w14:textId="77777777" w:rsidR="008A4124" w:rsidRPr="00453DE2" w:rsidRDefault="008A4124" w:rsidP="00862F32">
            <w:pPr>
              <w:rPr>
                <w:rFonts w:ascii="Arial" w:hAnsi="Arial" w:cs="Arial"/>
              </w:rPr>
            </w:pPr>
            <w:r w:rsidRPr="00453DE2">
              <w:rPr>
                <w:rFonts w:ascii="Arial" w:hAnsi="Arial" w:cs="Arial"/>
              </w:rPr>
              <w:t>59,5% of the maximum quality score</w:t>
            </w:r>
          </w:p>
          <w:p w14:paraId="2EA5221A" w14:textId="77777777" w:rsidR="008A4124" w:rsidRPr="00453DE2" w:rsidRDefault="008A4124" w:rsidP="00862F32">
            <w:pPr>
              <w:rPr>
                <w:rFonts w:ascii="Arial" w:hAnsi="Arial" w:cs="Arial"/>
                <w:b/>
                <w:bCs/>
              </w:rPr>
            </w:pPr>
          </w:p>
          <w:p w14:paraId="101A0189" w14:textId="77777777" w:rsidR="008A4124" w:rsidRPr="00453DE2" w:rsidRDefault="008A4124" w:rsidP="00862F32">
            <w:pPr>
              <w:rPr>
                <w:rFonts w:ascii="Arial" w:hAnsi="Arial" w:cs="Arial"/>
                <w:i/>
                <w:iCs/>
              </w:rPr>
            </w:pPr>
            <w:r w:rsidRPr="00453DE2">
              <w:rPr>
                <w:rFonts w:ascii="Arial" w:hAnsi="Arial" w:cs="Arial"/>
                <w:i/>
                <w:iCs/>
              </w:rPr>
              <w:t>Sampling method:</w:t>
            </w:r>
          </w:p>
          <w:p w14:paraId="50B9A030" w14:textId="77777777" w:rsidR="008A4124" w:rsidRPr="00453DE2" w:rsidRDefault="008A4124" w:rsidP="00862F32">
            <w:pPr>
              <w:rPr>
                <w:rFonts w:ascii="Arial" w:hAnsi="Arial" w:cs="Arial"/>
              </w:rPr>
            </w:pPr>
            <w:r w:rsidRPr="00453DE2">
              <w:rPr>
                <w:rFonts w:ascii="Arial" w:hAnsi="Arial" w:cs="Arial"/>
              </w:rPr>
              <w:t>Non-randomized</w:t>
            </w:r>
            <w:r>
              <w:rPr>
                <w:rFonts w:ascii="Arial" w:hAnsi="Arial" w:cs="Arial"/>
              </w:rPr>
              <w:t xml:space="preserve"> CHECK</w:t>
            </w:r>
          </w:p>
          <w:p w14:paraId="7C432CD9" w14:textId="77777777" w:rsidR="008A4124" w:rsidRPr="00453DE2" w:rsidRDefault="008A4124" w:rsidP="00862F32">
            <w:pPr>
              <w:rPr>
                <w:rFonts w:ascii="Arial" w:hAnsi="Arial" w:cs="Arial"/>
              </w:rPr>
            </w:pPr>
          </w:p>
          <w:p w14:paraId="381C71C0" w14:textId="77777777" w:rsidR="008A4124" w:rsidRPr="00453DE2" w:rsidRDefault="008A4124" w:rsidP="00862F32">
            <w:pPr>
              <w:rPr>
                <w:rFonts w:ascii="Arial" w:hAnsi="Arial" w:cs="Arial"/>
                <w:i/>
                <w:iCs/>
              </w:rPr>
            </w:pPr>
            <w:r w:rsidRPr="00453DE2">
              <w:rPr>
                <w:rFonts w:ascii="Arial" w:hAnsi="Arial" w:cs="Arial"/>
                <w:i/>
                <w:iCs/>
              </w:rPr>
              <w:t>Targeting:</w:t>
            </w:r>
          </w:p>
          <w:p w14:paraId="3644A266" w14:textId="77777777" w:rsidR="008A4124" w:rsidRPr="00453DE2" w:rsidRDefault="008A4124" w:rsidP="00862F32">
            <w:pPr>
              <w:rPr>
                <w:rFonts w:ascii="Arial" w:hAnsi="Arial" w:cs="Arial"/>
              </w:rPr>
            </w:pPr>
            <w:r w:rsidRPr="00453DE2">
              <w:rPr>
                <w:rFonts w:ascii="Arial" w:hAnsi="Arial" w:cs="Arial"/>
              </w:rPr>
              <w:t>1) the sample is assumed to be representative</w:t>
            </w:r>
          </w:p>
          <w:p w14:paraId="0217001F" w14:textId="77777777" w:rsidR="008A4124" w:rsidRPr="00453DE2" w:rsidRDefault="008A4124" w:rsidP="00862F32">
            <w:pPr>
              <w:rPr>
                <w:rFonts w:ascii="Arial" w:hAnsi="Arial" w:cs="Arial"/>
              </w:rPr>
            </w:pPr>
            <w:r w:rsidRPr="00453DE2">
              <w:rPr>
                <w:rFonts w:ascii="Arial" w:hAnsi="Arial" w:cs="Arial"/>
              </w:rPr>
              <w:t>2) yes, sample from 2001: the migration pattern and subsidies available changed drastically since 2001</w:t>
            </w:r>
          </w:p>
          <w:p w14:paraId="476C494D" w14:textId="77777777" w:rsidR="008A4124" w:rsidRPr="00453DE2" w:rsidRDefault="008A4124" w:rsidP="00862F32">
            <w:pPr>
              <w:rPr>
                <w:rFonts w:ascii="Arial" w:hAnsi="Arial" w:cs="Arial"/>
                <w:b/>
                <w:bCs/>
              </w:rPr>
            </w:pPr>
          </w:p>
          <w:p w14:paraId="2044F6FA"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10C3A3CC" w14:textId="77777777" w:rsidR="008A4124" w:rsidRPr="00453DE2" w:rsidRDefault="008A4124" w:rsidP="00862F32">
            <w:pPr>
              <w:rPr>
                <w:rFonts w:ascii="Arial" w:hAnsi="Arial" w:cs="Arial"/>
                <w:b/>
                <w:bCs/>
              </w:rPr>
            </w:pPr>
            <w:r w:rsidRPr="00453DE2">
              <w:rPr>
                <w:rFonts w:ascii="Arial" w:hAnsi="Arial" w:cs="Arial"/>
              </w:rPr>
              <w:t>Not specified why they chose only mother to be immigrant as a definition for being immigrant</w:t>
            </w:r>
          </w:p>
        </w:tc>
      </w:tr>
      <w:tr w:rsidR="008A4124" w:rsidRPr="00453DE2" w14:paraId="296ABCC0" w14:textId="77777777" w:rsidTr="00862F32">
        <w:trPr>
          <w:trHeight w:val="701"/>
        </w:trPr>
        <w:tc>
          <w:tcPr>
            <w:tcW w:w="2062" w:type="dxa"/>
          </w:tcPr>
          <w:p w14:paraId="1EA07A6C" w14:textId="77777777" w:rsidR="008A4124" w:rsidRPr="00453DE2" w:rsidRDefault="008A4124" w:rsidP="00862F32">
            <w:r w:rsidRPr="00453DE2">
              <w:rPr>
                <w:rFonts w:ascii="Helvetica" w:hAnsi="Helvetica"/>
                <w:color w:val="000000"/>
                <w:sz w:val="20"/>
                <w:szCs w:val="20"/>
                <w:shd w:val="clear" w:color="auto" w:fill="FFFFFF"/>
              </w:rPr>
              <w:lastRenderedPageBreak/>
              <w:t>Kahn, J. M., &amp; Greenberg, J. P. (2010). Factors predicting early childhood education and care use by immigrant families. Social Science Research, 39(4), 642-651.</w:t>
            </w:r>
          </w:p>
          <w:p w14:paraId="0D853F81" w14:textId="77777777" w:rsidR="008A4124" w:rsidRPr="00453DE2" w:rsidRDefault="008A4124" w:rsidP="00862F32">
            <w:pPr>
              <w:rPr>
                <w:rFonts w:ascii="Helvetica" w:hAnsi="Helvetica"/>
                <w:color w:val="000000"/>
                <w:sz w:val="20"/>
                <w:szCs w:val="20"/>
                <w:shd w:val="clear" w:color="auto" w:fill="FFFFFF"/>
              </w:rPr>
            </w:pPr>
          </w:p>
        </w:tc>
        <w:tc>
          <w:tcPr>
            <w:tcW w:w="2078" w:type="dxa"/>
          </w:tcPr>
          <w:p w14:paraId="4BE1E92A" w14:textId="77777777" w:rsidR="008A4124" w:rsidRPr="00453DE2" w:rsidRDefault="008A4124" w:rsidP="00862F32">
            <w:pPr>
              <w:rPr>
                <w:rFonts w:ascii="Arial" w:hAnsi="Arial" w:cs="Arial"/>
              </w:rPr>
            </w:pPr>
            <w:r w:rsidRPr="00453DE2">
              <w:rPr>
                <w:rFonts w:ascii="Arial" w:hAnsi="Arial" w:cs="Arial"/>
                <w:b/>
                <w:bCs/>
              </w:rPr>
              <w:t>Topic/ research question</w:t>
            </w:r>
          </w:p>
          <w:p w14:paraId="34BADE07" w14:textId="77777777" w:rsidR="008A4124" w:rsidRPr="00453DE2" w:rsidRDefault="008A4124" w:rsidP="00862F32">
            <w:pPr>
              <w:rPr>
                <w:rFonts w:ascii="Arial" w:hAnsi="Arial" w:cs="Arial"/>
              </w:rPr>
            </w:pPr>
            <w:r w:rsidRPr="00453DE2">
              <w:rPr>
                <w:rFonts w:ascii="Arial" w:hAnsi="Arial" w:cs="Arial"/>
              </w:rPr>
              <w:t>What are the determinants of ECEC use among immigrant families?</w:t>
            </w:r>
          </w:p>
          <w:p w14:paraId="7FE4905A" w14:textId="77777777" w:rsidR="008A4124" w:rsidRPr="00453DE2" w:rsidRDefault="008A4124" w:rsidP="00862F32">
            <w:pPr>
              <w:rPr>
                <w:rFonts w:ascii="Arial" w:hAnsi="Arial" w:cs="Arial"/>
                <w:b/>
                <w:bCs/>
              </w:rPr>
            </w:pPr>
          </w:p>
          <w:p w14:paraId="7E82B66A"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779D0C19" w14:textId="77777777" w:rsidR="008A4124" w:rsidRPr="00453DE2" w:rsidRDefault="008A4124" w:rsidP="00862F32">
            <w:pPr>
              <w:rPr>
                <w:rFonts w:ascii="Arial" w:hAnsi="Arial" w:cs="Arial"/>
              </w:rPr>
            </w:pPr>
            <w:r w:rsidRPr="00453DE2">
              <w:rPr>
                <w:rFonts w:ascii="Arial" w:hAnsi="Arial" w:cs="Arial"/>
              </w:rPr>
              <w:t>country</w:t>
            </w:r>
          </w:p>
          <w:p w14:paraId="5EE60434" w14:textId="77777777" w:rsidR="008A4124" w:rsidRPr="00453DE2" w:rsidRDefault="008A4124" w:rsidP="00862F32">
            <w:pPr>
              <w:rPr>
                <w:rFonts w:ascii="Arial" w:hAnsi="Arial" w:cs="Arial"/>
              </w:rPr>
            </w:pPr>
          </w:p>
          <w:p w14:paraId="393C3919"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566757BC" w14:textId="77777777" w:rsidR="008A4124" w:rsidRPr="00453DE2" w:rsidRDefault="008A4124" w:rsidP="00862F32">
            <w:pPr>
              <w:rPr>
                <w:rFonts w:ascii="Arial" w:hAnsi="Arial" w:cs="Arial"/>
              </w:rPr>
            </w:pPr>
            <w:r w:rsidRPr="00453DE2">
              <w:rPr>
                <w:rFonts w:ascii="Arial" w:hAnsi="Arial" w:cs="Arial"/>
              </w:rPr>
              <w:t xml:space="preserve">Said to be nationally representative </w:t>
            </w:r>
          </w:p>
          <w:p w14:paraId="559DB777" w14:textId="77777777" w:rsidR="008A4124" w:rsidRPr="00453DE2" w:rsidRDefault="008A4124" w:rsidP="00862F32">
            <w:pPr>
              <w:rPr>
                <w:rFonts w:ascii="Arial" w:hAnsi="Arial" w:cs="Arial"/>
              </w:rPr>
            </w:pPr>
          </w:p>
          <w:p w14:paraId="1E9426DA" w14:textId="77777777" w:rsidR="008A4124" w:rsidRPr="00453DE2" w:rsidRDefault="008A4124" w:rsidP="00862F32">
            <w:pPr>
              <w:rPr>
                <w:rFonts w:ascii="Arial" w:hAnsi="Arial" w:cs="Arial"/>
                <w:b/>
                <w:bCs/>
              </w:rPr>
            </w:pPr>
            <w:r w:rsidRPr="00453DE2">
              <w:rPr>
                <w:rFonts w:ascii="Arial" w:hAnsi="Arial" w:cs="Arial"/>
                <w:b/>
                <w:bCs/>
              </w:rPr>
              <w:t>How “underprivileged families” is defined?</w:t>
            </w:r>
          </w:p>
          <w:p w14:paraId="34A32BC6" w14:textId="77777777" w:rsidR="008A4124" w:rsidRPr="00453DE2" w:rsidRDefault="008A4124" w:rsidP="00862F32">
            <w:pPr>
              <w:rPr>
                <w:rFonts w:ascii="Arial" w:hAnsi="Arial" w:cs="Arial"/>
                <w:b/>
                <w:bCs/>
              </w:rPr>
            </w:pPr>
            <w:r w:rsidRPr="00453DE2">
              <w:rPr>
                <w:rFonts w:ascii="Arial" w:hAnsi="Arial" w:cs="Arial"/>
              </w:rPr>
              <w:t>Maternal nativity as a proxy for migration status of the mother</w:t>
            </w:r>
          </w:p>
        </w:tc>
        <w:tc>
          <w:tcPr>
            <w:tcW w:w="2846" w:type="dxa"/>
          </w:tcPr>
          <w:p w14:paraId="72D315B5" w14:textId="77777777" w:rsidR="008A4124" w:rsidRPr="00453DE2" w:rsidRDefault="008A4124" w:rsidP="00862F32">
            <w:pPr>
              <w:rPr>
                <w:rFonts w:ascii="Arial" w:hAnsi="Arial" w:cs="Arial"/>
              </w:rPr>
            </w:pPr>
            <w:r w:rsidRPr="00453DE2">
              <w:rPr>
                <w:rFonts w:ascii="Arial" w:hAnsi="Arial" w:cs="Arial"/>
                <w:b/>
                <w:bCs/>
              </w:rPr>
              <w:t xml:space="preserve">Country </w:t>
            </w:r>
            <w:r w:rsidRPr="00453DE2">
              <w:rPr>
                <w:rFonts w:ascii="Arial" w:hAnsi="Arial" w:cs="Arial"/>
              </w:rPr>
              <w:t>US</w:t>
            </w:r>
          </w:p>
          <w:p w14:paraId="26F4A53C" w14:textId="77777777" w:rsidR="008A4124" w:rsidRPr="00453DE2" w:rsidRDefault="008A4124" w:rsidP="00862F32">
            <w:pPr>
              <w:rPr>
                <w:rFonts w:ascii="Arial" w:hAnsi="Arial" w:cs="Arial"/>
              </w:rPr>
            </w:pPr>
          </w:p>
          <w:p w14:paraId="1273B89B" w14:textId="77777777" w:rsidR="008A4124" w:rsidRPr="00453DE2" w:rsidRDefault="008A4124" w:rsidP="00862F32">
            <w:pPr>
              <w:rPr>
                <w:rFonts w:ascii="Arial" w:hAnsi="Arial" w:cs="Arial"/>
              </w:rPr>
            </w:pPr>
            <w:r w:rsidRPr="00453DE2">
              <w:rPr>
                <w:rFonts w:ascii="Arial" w:hAnsi="Arial" w:cs="Arial"/>
                <w:b/>
                <w:bCs/>
              </w:rPr>
              <w:t xml:space="preserve">Age of children </w:t>
            </w:r>
            <w:r w:rsidRPr="00453DE2">
              <w:rPr>
                <w:rFonts w:ascii="Arial" w:hAnsi="Arial" w:cs="Arial"/>
              </w:rPr>
              <w:t>0-2/3-5</w:t>
            </w:r>
          </w:p>
          <w:p w14:paraId="7C7DC28F" w14:textId="77777777" w:rsidR="008A4124" w:rsidRPr="00453DE2" w:rsidRDefault="008A4124" w:rsidP="00862F32">
            <w:pPr>
              <w:rPr>
                <w:rFonts w:ascii="Arial" w:hAnsi="Arial" w:cs="Arial"/>
              </w:rPr>
            </w:pPr>
          </w:p>
          <w:p w14:paraId="7F9DE740" w14:textId="77777777" w:rsidR="008A4124" w:rsidRPr="00453DE2" w:rsidRDefault="008A4124" w:rsidP="00862F32">
            <w:pPr>
              <w:rPr>
                <w:rFonts w:ascii="Arial" w:hAnsi="Arial" w:cs="Arial"/>
              </w:rPr>
            </w:pPr>
            <w:r w:rsidRPr="00453DE2">
              <w:rPr>
                <w:rFonts w:ascii="Arial" w:hAnsi="Arial" w:cs="Arial"/>
                <w:b/>
                <w:bCs/>
              </w:rPr>
              <w:t>Nature of observations:</w:t>
            </w:r>
          </w:p>
          <w:p w14:paraId="67BD7377" w14:textId="77777777" w:rsidR="008A4124" w:rsidRPr="00453DE2" w:rsidRDefault="008A4124" w:rsidP="00862F32">
            <w:pPr>
              <w:rPr>
                <w:rFonts w:ascii="Arial" w:hAnsi="Arial" w:cs="Arial"/>
              </w:rPr>
            </w:pPr>
            <w:r w:rsidRPr="00453DE2">
              <w:rPr>
                <w:rFonts w:ascii="Arial" w:hAnsi="Arial" w:cs="Arial"/>
              </w:rPr>
              <w:t>Parents</w:t>
            </w:r>
          </w:p>
          <w:p w14:paraId="6A0387C0" w14:textId="77777777" w:rsidR="008A4124" w:rsidRPr="00453DE2" w:rsidRDefault="008A4124" w:rsidP="00862F32">
            <w:pPr>
              <w:rPr>
                <w:rFonts w:ascii="Arial" w:hAnsi="Arial" w:cs="Arial"/>
                <w:b/>
                <w:bCs/>
              </w:rPr>
            </w:pPr>
          </w:p>
          <w:p w14:paraId="247BC3B1" w14:textId="77777777" w:rsidR="008A4124" w:rsidRPr="00453DE2" w:rsidRDefault="008A4124" w:rsidP="00862F32">
            <w:pPr>
              <w:rPr>
                <w:rFonts w:ascii="Arial" w:hAnsi="Arial" w:cs="Arial"/>
              </w:rPr>
            </w:pPr>
            <w:r w:rsidRPr="00453DE2">
              <w:rPr>
                <w:rFonts w:ascii="Arial" w:hAnsi="Arial" w:cs="Arial"/>
                <w:b/>
                <w:bCs/>
              </w:rPr>
              <w:t xml:space="preserve">N= </w:t>
            </w:r>
            <w:r w:rsidRPr="00453DE2">
              <w:rPr>
                <w:rFonts w:ascii="Arial" w:hAnsi="Arial" w:cs="Arial"/>
              </w:rPr>
              <w:t>7007</w:t>
            </w:r>
          </w:p>
          <w:p w14:paraId="3B0F2934" w14:textId="77777777" w:rsidR="008A4124" w:rsidRPr="00453DE2" w:rsidRDefault="008A4124" w:rsidP="00862F32">
            <w:pPr>
              <w:rPr>
                <w:rFonts w:ascii="Arial" w:hAnsi="Arial" w:cs="Arial"/>
                <w:b/>
                <w:bCs/>
              </w:rPr>
            </w:pPr>
          </w:p>
          <w:p w14:paraId="4FAC89CE" w14:textId="77777777" w:rsidR="008A4124" w:rsidRPr="00453DE2" w:rsidRDefault="008A4124" w:rsidP="00862F32">
            <w:pPr>
              <w:rPr>
                <w:rFonts w:ascii="Arial" w:hAnsi="Arial" w:cs="Arial"/>
                <w:b/>
                <w:bCs/>
              </w:rPr>
            </w:pPr>
            <w:r w:rsidRPr="00453DE2">
              <w:rPr>
                <w:rFonts w:ascii="Arial" w:hAnsi="Arial" w:cs="Arial"/>
                <w:b/>
                <w:bCs/>
              </w:rPr>
              <w:t>Type of article:</w:t>
            </w:r>
          </w:p>
          <w:p w14:paraId="292F7C7A" w14:textId="77777777" w:rsidR="008A4124" w:rsidRPr="00453DE2" w:rsidRDefault="008A4124" w:rsidP="00862F32">
            <w:pPr>
              <w:rPr>
                <w:rFonts w:ascii="Arial" w:hAnsi="Arial" w:cs="Arial"/>
              </w:rPr>
            </w:pPr>
            <w:r w:rsidRPr="00453DE2">
              <w:rPr>
                <w:rFonts w:ascii="Arial" w:hAnsi="Arial" w:cs="Arial"/>
              </w:rPr>
              <w:t>quantitative</w:t>
            </w:r>
          </w:p>
          <w:p w14:paraId="1DC72997" w14:textId="77777777" w:rsidR="008A4124" w:rsidRPr="00453DE2" w:rsidRDefault="008A4124" w:rsidP="00862F32">
            <w:pPr>
              <w:rPr>
                <w:rFonts w:ascii="Arial" w:hAnsi="Arial" w:cs="Arial"/>
                <w:b/>
                <w:bCs/>
              </w:rPr>
            </w:pPr>
          </w:p>
          <w:p w14:paraId="7C935474" w14:textId="77777777" w:rsidR="008A4124" w:rsidRPr="00453DE2" w:rsidRDefault="008A4124" w:rsidP="00862F32">
            <w:pPr>
              <w:rPr>
                <w:rFonts w:ascii="Arial" w:hAnsi="Arial" w:cs="Arial"/>
                <w:b/>
                <w:bCs/>
              </w:rPr>
            </w:pPr>
            <w:r w:rsidRPr="00453DE2">
              <w:rPr>
                <w:rFonts w:ascii="Arial" w:hAnsi="Arial" w:cs="Arial"/>
                <w:b/>
                <w:bCs/>
              </w:rPr>
              <w:t>Research design</w:t>
            </w:r>
          </w:p>
          <w:p w14:paraId="3B1BD4BC" w14:textId="77777777" w:rsidR="008A4124" w:rsidRPr="00453DE2" w:rsidRDefault="008A4124" w:rsidP="00862F32">
            <w:pPr>
              <w:rPr>
                <w:rFonts w:ascii="Arial" w:hAnsi="Arial" w:cs="Arial"/>
              </w:rPr>
            </w:pPr>
            <w:r w:rsidRPr="00453DE2">
              <w:rPr>
                <w:rFonts w:ascii="Arial" w:hAnsi="Arial" w:cs="Arial"/>
              </w:rPr>
              <w:t>correlational</w:t>
            </w:r>
          </w:p>
          <w:p w14:paraId="35BD0E08" w14:textId="77777777" w:rsidR="008A4124" w:rsidRPr="00453DE2" w:rsidRDefault="008A4124" w:rsidP="00862F32">
            <w:pPr>
              <w:rPr>
                <w:rFonts w:ascii="Arial" w:hAnsi="Arial" w:cs="Arial"/>
                <w:b/>
                <w:bCs/>
              </w:rPr>
            </w:pPr>
          </w:p>
        </w:tc>
        <w:tc>
          <w:tcPr>
            <w:tcW w:w="2243" w:type="dxa"/>
          </w:tcPr>
          <w:p w14:paraId="30D02BAA" w14:textId="77777777" w:rsidR="008A4124" w:rsidRPr="00453DE2" w:rsidRDefault="008A4124" w:rsidP="00862F32">
            <w:pPr>
              <w:rPr>
                <w:rFonts w:ascii="Arial" w:hAnsi="Arial" w:cs="Arial"/>
              </w:rPr>
            </w:pPr>
            <w:r w:rsidRPr="00453DE2">
              <w:rPr>
                <w:rFonts w:ascii="Arial" w:hAnsi="Arial" w:cs="Arial"/>
                <w:b/>
                <w:bCs/>
              </w:rPr>
              <w:t>Barriers covered</w:t>
            </w:r>
          </w:p>
          <w:p w14:paraId="3D27DBAB" w14:textId="77777777" w:rsidR="008A4124" w:rsidRPr="00453DE2" w:rsidRDefault="008A4124" w:rsidP="00862F32">
            <w:pPr>
              <w:rPr>
                <w:rFonts w:ascii="Arial" w:hAnsi="Arial" w:cs="Arial"/>
              </w:rPr>
            </w:pPr>
            <w:r w:rsidRPr="00453DE2">
              <w:rPr>
                <w:rFonts w:ascii="Arial" w:hAnsi="Arial" w:cs="Arial"/>
              </w:rPr>
              <w:t xml:space="preserve">Affordability; socio-cultural; </w:t>
            </w:r>
            <w:r>
              <w:rPr>
                <w:rFonts w:ascii="Arial" w:hAnsi="Arial" w:cs="Arial"/>
              </w:rPr>
              <w:t xml:space="preserve">mother_home; resources_skills </w:t>
            </w:r>
          </w:p>
          <w:p w14:paraId="3D2310D4" w14:textId="77777777" w:rsidR="008A4124" w:rsidRPr="00453DE2" w:rsidRDefault="008A4124" w:rsidP="00862F32">
            <w:pPr>
              <w:rPr>
                <w:rFonts w:ascii="Arial" w:hAnsi="Arial" w:cs="Arial"/>
              </w:rPr>
            </w:pPr>
            <w:r w:rsidRPr="00453DE2">
              <w:rPr>
                <w:rFonts w:ascii="Arial" w:hAnsi="Arial" w:cs="Arial"/>
                <w:b/>
                <w:bCs/>
              </w:rPr>
              <w:t>How is the barrier measured?</w:t>
            </w:r>
          </w:p>
          <w:p w14:paraId="05496977" w14:textId="77777777" w:rsidR="008A4124" w:rsidRPr="00453DE2" w:rsidRDefault="008A4124" w:rsidP="00862F32">
            <w:pPr>
              <w:rPr>
                <w:rFonts w:ascii="Arial" w:hAnsi="Arial" w:cs="Arial"/>
              </w:rPr>
            </w:pPr>
            <w:r w:rsidRPr="00453DE2">
              <w:rPr>
                <w:rFonts w:ascii="Arial" w:hAnsi="Arial" w:cs="Arial"/>
              </w:rPr>
              <w:t>-Income</w:t>
            </w:r>
          </w:p>
          <w:p w14:paraId="6C5FA28A" w14:textId="77777777" w:rsidR="008A4124" w:rsidRPr="00453DE2" w:rsidRDefault="008A4124" w:rsidP="00862F32">
            <w:pPr>
              <w:rPr>
                <w:rFonts w:ascii="Arial" w:hAnsi="Arial" w:cs="Arial"/>
              </w:rPr>
            </w:pPr>
            <w:r w:rsidRPr="00453DE2">
              <w:rPr>
                <w:rFonts w:ascii="Arial" w:hAnsi="Arial" w:cs="Arial"/>
              </w:rPr>
              <w:t>-Mother employment status</w:t>
            </w:r>
          </w:p>
          <w:p w14:paraId="2BEB7DB2" w14:textId="77777777" w:rsidR="008A4124" w:rsidRPr="00453DE2" w:rsidRDefault="008A4124" w:rsidP="00862F32">
            <w:pPr>
              <w:rPr>
                <w:rFonts w:ascii="Arial" w:hAnsi="Arial" w:cs="Arial"/>
              </w:rPr>
            </w:pPr>
            <w:r w:rsidRPr="00453DE2">
              <w:rPr>
                <w:rFonts w:ascii="Arial" w:hAnsi="Arial" w:cs="Arial"/>
              </w:rPr>
              <w:t>-Mother primary language</w:t>
            </w:r>
          </w:p>
          <w:p w14:paraId="0441EF5B" w14:textId="77777777" w:rsidR="008A4124" w:rsidRPr="00453DE2" w:rsidRDefault="008A4124" w:rsidP="00862F32">
            <w:pPr>
              <w:rPr>
                <w:rFonts w:ascii="Arial" w:hAnsi="Arial" w:cs="Arial"/>
                <w:b/>
                <w:bCs/>
              </w:rPr>
            </w:pPr>
          </w:p>
          <w:p w14:paraId="708839CB" w14:textId="77777777" w:rsidR="008A4124" w:rsidRPr="00453DE2" w:rsidRDefault="008A4124" w:rsidP="00862F32">
            <w:pPr>
              <w:rPr>
                <w:rFonts w:ascii="Arial" w:hAnsi="Arial" w:cs="Arial"/>
                <w:b/>
                <w:bCs/>
              </w:rPr>
            </w:pPr>
            <w:r w:rsidRPr="00453DE2">
              <w:rPr>
                <w:rFonts w:ascii="Arial" w:hAnsi="Arial" w:cs="Arial"/>
                <w:b/>
                <w:bCs/>
              </w:rPr>
              <w:t>Main outcome(s):</w:t>
            </w:r>
          </w:p>
          <w:p w14:paraId="351E0261" w14:textId="77777777" w:rsidR="008A4124" w:rsidRPr="00453DE2" w:rsidRDefault="008A4124" w:rsidP="00862F32">
            <w:pPr>
              <w:rPr>
                <w:rFonts w:ascii="Arial" w:hAnsi="Arial" w:cs="Arial"/>
              </w:rPr>
            </w:pPr>
            <w:r w:rsidRPr="00453DE2">
              <w:rPr>
                <w:rFonts w:ascii="Arial" w:hAnsi="Arial" w:cs="Arial"/>
              </w:rPr>
              <w:t>Main type of non-parental care arrangement</w:t>
            </w:r>
          </w:p>
          <w:p w14:paraId="5B4E10CA" w14:textId="77777777" w:rsidR="008A4124" w:rsidRPr="00453DE2" w:rsidRDefault="008A4124" w:rsidP="00862F32">
            <w:pPr>
              <w:rPr>
                <w:rFonts w:ascii="Arial" w:hAnsi="Arial" w:cs="Arial"/>
                <w:b/>
                <w:bCs/>
              </w:rPr>
            </w:pPr>
          </w:p>
          <w:p w14:paraId="5CE6EF25" w14:textId="77777777" w:rsidR="008A4124" w:rsidRPr="00453DE2" w:rsidRDefault="008A4124" w:rsidP="00862F32">
            <w:pPr>
              <w:rPr>
                <w:rFonts w:ascii="Arial" w:hAnsi="Arial" w:cs="Arial"/>
              </w:rPr>
            </w:pPr>
          </w:p>
          <w:p w14:paraId="22714F83"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70040BBC" w14:textId="77777777" w:rsidR="008A4124" w:rsidRPr="00453DE2" w:rsidRDefault="008A4124" w:rsidP="00862F32">
            <w:pPr>
              <w:rPr>
                <w:rFonts w:ascii="Arial" w:hAnsi="Arial" w:cs="Arial"/>
                <w:b/>
                <w:bCs/>
              </w:rPr>
            </w:pPr>
            <w:r w:rsidRPr="00453DE2">
              <w:rPr>
                <w:rFonts w:ascii="Arial" w:hAnsi="Arial" w:cs="Arial"/>
              </w:rPr>
              <w:t>National Household Education Survey (NHES)</w:t>
            </w:r>
          </w:p>
        </w:tc>
        <w:tc>
          <w:tcPr>
            <w:tcW w:w="4387" w:type="dxa"/>
          </w:tcPr>
          <w:p w14:paraId="66431F82" w14:textId="77777777" w:rsidR="008A4124" w:rsidRPr="003C4A79" w:rsidRDefault="008A4124" w:rsidP="00862F32">
            <w:pPr>
              <w:rPr>
                <w:rFonts w:ascii="Arial" w:hAnsi="Arial" w:cs="Arial"/>
              </w:rPr>
            </w:pPr>
            <w:r w:rsidRPr="00453DE2">
              <w:rPr>
                <w:rFonts w:ascii="Arial" w:hAnsi="Arial" w:cs="Arial"/>
                <w:b/>
                <w:bCs/>
              </w:rPr>
              <w:t>General results:</w:t>
            </w:r>
            <w:r w:rsidRPr="00453DE2">
              <w:rPr>
                <w:rFonts w:ascii="Arial" w:hAnsi="Arial" w:cs="Arial"/>
              </w:rPr>
              <w:t xml:space="preserve"> there seems to be no effect in the childcare arrangement patterns that are due to migration status. The apparently existing effects are mediated by traditional factors of material deprivation, lower income, lower education and marital status</w:t>
            </w:r>
            <w:r>
              <w:rPr>
                <w:rFonts w:ascii="Arial" w:hAnsi="Arial" w:cs="Arial"/>
              </w:rPr>
              <w:t xml:space="preserve">. </w:t>
            </w:r>
          </w:p>
          <w:p w14:paraId="381CB3F1" w14:textId="77777777" w:rsidR="008A4124" w:rsidRPr="00453DE2" w:rsidRDefault="008A4124" w:rsidP="00862F32">
            <w:pPr>
              <w:rPr>
                <w:rFonts w:ascii="Arial" w:hAnsi="Arial" w:cs="Arial"/>
                <w:b/>
                <w:bCs/>
              </w:rPr>
            </w:pPr>
            <w:r w:rsidRPr="00453DE2">
              <w:rPr>
                <w:rFonts w:ascii="Arial" w:hAnsi="Arial" w:cs="Arial"/>
                <w:b/>
                <w:bCs/>
              </w:rPr>
              <w:t>0-2:</w:t>
            </w:r>
          </w:p>
          <w:p w14:paraId="402FE5BD" w14:textId="77777777" w:rsidR="008A4124" w:rsidRDefault="008A4124" w:rsidP="00862F32">
            <w:pPr>
              <w:jc w:val="center"/>
              <w:rPr>
                <w:rFonts w:ascii="Arial" w:hAnsi="Arial" w:cs="Arial"/>
                <w:b/>
                <w:bCs/>
              </w:rPr>
            </w:pPr>
          </w:p>
          <w:p w14:paraId="088D5E8D" w14:textId="77777777" w:rsidR="008A4124" w:rsidRPr="00AF5E36" w:rsidRDefault="008A4124" w:rsidP="00862F32">
            <w:pPr>
              <w:jc w:val="center"/>
              <w:rPr>
                <w:rFonts w:ascii="Arial" w:hAnsi="Arial" w:cs="Arial"/>
                <w:b/>
                <w:bCs/>
              </w:rPr>
            </w:pPr>
            <w:r>
              <w:rPr>
                <w:rFonts w:ascii="Arial" w:hAnsi="Arial" w:cs="Arial"/>
                <w:b/>
                <w:bCs/>
              </w:rPr>
              <w:t>Cognitive and behavioral</w:t>
            </w:r>
          </w:p>
          <w:p w14:paraId="3271075D" w14:textId="77777777" w:rsidR="008A4124" w:rsidRDefault="008A4124" w:rsidP="00862F32">
            <w:pPr>
              <w:rPr>
                <w:rFonts w:ascii="Arial" w:hAnsi="Arial" w:cs="Arial"/>
              </w:rPr>
            </w:pPr>
            <w:r w:rsidRPr="00453DE2">
              <w:rPr>
                <w:rFonts w:ascii="Arial" w:hAnsi="Arial" w:cs="Arial"/>
                <w:i/>
                <w:iCs/>
              </w:rPr>
              <w:t xml:space="preserve">Mother home: </w:t>
            </w:r>
            <w:r w:rsidRPr="00453DE2">
              <w:rPr>
                <w:rFonts w:ascii="Arial" w:hAnsi="Arial" w:cs="Arial"/>
              </w:rPr>
              <w:t>mothers that stay home are significantly less likely to use ECEC compared to mothers working full time or part time</w:t>
            </w:r>
          </w:p>
          <w:p w14:paraId="353440D8" w14:textId="77777777" w:rsidR="008A4124" w:rsidRDefault="008A4124" w:rsidP="00862F32">
            <w:pPr>
              <w:jc w:val="center"/>
              <w:rPr>
                <w:rFonts w:ascii="Arial" w:hAnsi="Arial" w:cs="Arial"/>
                <w:b/>
                <w:bCs/>
              </w:rPr>
            </w:pPr>
            <w:r w:rsidRPr="00453DE2">
              <w:rPr>
                <w:rFonts w:ascii="Arial" w:hAnsi="Arial" w:cs="Arial"/>
                <w:i/>
                <w:iCs/>
              </w:rPr>
              <w:t>Resources</w:t>
            </w:r>
            <w:r>
              <w:rPr>
                <w:rFonts w:ascii="Arial" w:hAnsi="Arial" w:cs="Arial"/>
                <w:i/>
                <w:iCs/>
              </w:rPr>
              <w:t xml:space="preserve"> skills</w:t>
            </w:r>
            <w:r w:rsidRPr="00453DE2">
              <w:rPr>
                <w:rFonts w:ascii="Arial" w:hAnsi="Arial" w:cs="Arial"/>
              </w:rPr>
              <w:t>: no significant relationship between not speaking English and enrolment</w:t>
            </w:r>
          </w:p>
          <w:p w14:paraId="30A871F1" w14:textId="77777777" w:rsidR="008A4124" w:rsidRPr="00453DE2" w:rsidRDefault="008A4124" w:rsidP="00862F32">
            <w:pPr>
              <w:jc w:val="center"/>
              <w:rPr>
                <w:rFonts w:ascii="Arial" w:hAnsi="Arial" w:cs="Arial"/>
                <w:b/>
                <w:bCs/>
              </w:rPr>
            </w:pPr>
            <w:r w:rsidRPr="00453DE2">
              <w:rPr>
                <w:rFonts w:ascii="Arial" w:hAnsi="Arial" w:cs="Arial"/>
                <w:b/>
                <w:bCs/>
              </w:rPr>
              <w:t>Affordability</w:t>
            </w:r>
          </w:p>
          <w:p w14:paraId="4927EB5D" w14:textId="77777777" w:rsidR="008A4124" w:rsidRPr="00453DE2" w:rsidRDefault="008A4124" w:rsidP="00862F32">
            <w:pPr>
              <w:rPr>
                <w:rFonts w:ascii="Arial" w:hAnsi="Arial" w:cs="Arial"/>
                <w:b/>
                <w:bCs/>
              </w:rPr>
            </w:pPr>
            <w:r w:rsidRPr="00453DE2">
              <w:rPr>
                <w:rFonts w:ascii="Arial" w:hAnsi="Arial" w:cs="Arial"/>
                <w:i/>
                <w:iCs/>
              </w:rPr>
              <w:t xml:space="preserve">Cost: </w:t>
            </w:r>
            <w:r w:rsidRPr="00453DE2">
              <w:rPr>
                <w:rFonts w:ascii="Arial" w:hAnsi="Arial" w:cs="Arial"/>
              </w:rPr>
              <w:t>no significant relationship between income and enrolment</w:t>
            </w:r>
          </w:p>
          <w:p w14:paraId="1B7D2D33" w14:textId="77777777" w:rsidR="008A4124" w:rsidRDefault="008A4124" w:rsidP="00862F32">
            <w:pPr>
              <w:rPr>
                <w:rFonts w:ascii="Arial" w:hAnsi="Arial" w:cs="Arial"/>
                <w:b/>
                <w:bCs/>
              </w:rPr>
            </w:pPr>
          </w:p>
          <w:p w14:paraId="2C3BABE9" w14:textId="77777777" w:rsidR="008A4124" w:rsidRPr="00453DE2" w:rsidRDefault="008A4124" w:rsidP="00862F32">
            <w:pPr>
              <w:rPr>
                <w:rFonts w:ascii="Arial" w:hAnsi="Arial" w:cs="Arial"/>
              </w:rPr>
            </w:pPr>
          </w:p>
        </w:tc>
        <w:tc>
          <w:tcPr>
            <w:tcW w:w="2298" w:type="dxa"/>
          </w:tcPr>
          <w:p w14:paraId="083ECDD5" w14:textId="77777777" w:rsidR="008A4124" w:rsidRPr="00453DE2" w:rsidRDefault="008A4124" w:rsidP="00862F32">
            <w:pPr>
              <w:rPr>
                <w:rFonts w:ascii="Arial" w:hAnsi="Arial" w:cs="Arial"/>
              </w:rPr>
            </w:pPr>
            <w:r w:rsidRPr="00453DE2">
              <w:rPr>
                <w:rFonts w:ascii="Arial" w:hAnsi="Arial" w:cs="Arial"/>
                <w:b/>
                <w:bCs/>
              </w:rPr>
              <w:t xml:space="preserve">QATSDD score </w:t>
            </w:r>
          </w:p>
          <w:p w14:paraId="6C6B2317" w14:textId="77777777" w:rsidR="008A4124" w:rsidRPr="00453DE2" w:rsidRDefault="008A4124" w:rsidP="00862F32">
            <w:pPr>
              <w:rPr>
                <w:rFonts w:ascii="Arial" w:hAnsi="Arial" w:cs="Arial"/>
              </w:rPr>
            </w:pPr>
            <w:r w:rsidRPr="00453DE2">
              <w:rPr>
                <w:rFonts w:ascii="Arial" w:hAnsi="Arial" w:cs="Arial"/>
              </w:rPr>
              <w:t>45,4% of the maximum quality score</w:t>
            </w:r>
          </w:p>
          <w:p w14:paraId="652E2AD4" w14:textId="77777777" w:rsidR="008A4124" w:rsidRPr="00453DE2" w:rsidRDefault="008A4124" w:rsidP="00862F32">
            <w:pPr>
              <w:rPr>
                <w:rFonts w:ascii="Arial" w:hAnsi="Arial" w:cs="Arial"/>
                <w:b/>
                <w:bCs/>
              </w:rPr>
            </w:pPr>
          </w:p>
          <w:p w14:paraId="372E026C" w14:textId="77777777" w:rsidR="008A4124" w:rsidRPr="00453DE2" w:rsidRDefault="008A4124" w:rsidP="00862F32">
            <w:pPr>
              <w:rPr>
                <w:rFonts w:ascii="Arial" w:hAnsi="Arial" w:cs="Arial"/>
                <w:i/>
                <w:iCs/>
              </w:rPr>
            </w:pPr>
            <w:r w:rsidRPr="00453DE2">
              <w:rPr>
                <w:rFonts w:ascii="Arial" w:hAnsi="Arial" w:cs="Arial"/>
                <w:i/>
                <w:iCs/>
              </w:rPr>
              <w:t>Sampling method:</w:t>
            </w:r>
          </w:p>
          <w:p w14:paraId="7B1FC94A" w14:textId="77777777" w:rsidR="008A4124" w:rsidRPr="00453DE2" w:rsidRDefault="008A4124" w:rsidP="00862F32">
            <w:pPr>
              <w:rPr>
                <w:rFonts w:ascii="Arial" w:hAnsi="Arial" w:cs="Arial"/>
              </w:rPr>
            </w:pPr>
            <w:r w:rsidRPr="00453DE2">
              <w:rPr>
                <w:rFonts w:ascii="Arial" w:hAnsi="Arial" w:cs="Arial"/>
              </w:rPr>
              <w:t>Equal probability random sample</w:t>
            </w:r>
          </w:p>
          <w:p w14:paraId="0D7A16D8" w14:textId="77777777" w:rsidR="008A4124" w:rsidRPr="00453DE2" w:rsidRDefault="008A4124" w:rsidP="00862F32">
            <w:pPr>
              <w:rPr>
                <w:rFonts w:ascii="Arial" w:hAnsi="Arial" w:cs="Arial"/>
              </w:rPr>
            </w:pPr>
          </w:p>
          <w:p w14:paraId="1FCB12CB" w14:textId="77777777" w:rsidR="008A4124" w:rsidRPr="00453DE2" w:rsidRDefault="008A4124" w:rsidP="00862F32">
            <w:pPr>
              <w:rPr>
                <w:rFonts w:ascii="Arial" w:hAnsi="Arial" w:cs="Arial"/>
                <w:i/>
                <w:iCs/>
              </w:rPr>
            </w:pPr>
            <w:r w:rsidRPr="00453DE2">
              <w:rPr>
                <w:rFonts w:ascii="Arial" w:hAnsi="Arial" w:cs="Arial"/>
                <w:i/>
                <w:iCs/>
              </w:rPr>
              <w:t>Targeting:</w:t>
            </w:r>
          </w:p>
          <w:p w14:paraId="4C9CC3AC" w14:textId="77777777" w:rsidR="008A4124" w:rsidRPr="00453DE2" w:rsidRDefault="008A4124" w:rsidP="00862F32">
            <w:pPr>
              <w:rPr>
                <w:rFonts w:ascii="Arial" w:hAnsi="Arial" w:cs="Arial"/>
              </w:rPr>
            </w:pPr>
            <w:r w:rsidRPr="00453DE2">
              <w:rPr>
                <w:rFonts w:ascii="Arial" w:hAnsi="Arial" w:cs="Arial"/>
              </w:rPr>
              <w:t>1) The sample is supposed to be nationally representative</w:t>
            </w:r>
          </w:p>
          <w:p w14:paraId="350B73BA" w14:textId="77777777" w:rsidR="008A4124" w:rsidRPr="00453DE2" w:rsidRDefault="008A4124" w:rsidP="00862F32">
            <w:pPr>
              <w:rPr>
                <w:rFonts w:ascii="Arial" w:hAnsi="Arial" w:cs="Arial"/>
              </w:rPr>
            </w:pPr>
            <w:r w:rsidRPr="00453DE2">
              <w:rPr>
                <w:rFonts w:ascii="Arial" w:hAnsi="Arial" w:cs="Arial"/>
              </w:rPr>
              <w:t>2) No</w:t>
            </w:r>
          </w:p>
          <w:p w14:paraId="13638309" w14:textId="77777777" w:rsidR="008A4124" w:rsidRPr="00453DE2" w:rsidRDefault="008A4124" w:rsidP="00862F32">
            <w:pPr>
              <w:rPr>
                <w:rFonts w:ascii="Arial" w:hAnsi="Arial" w:cs="Arial"/>
                <w:b/>
                <w:bCs/>
              </w:rPr>
            </w:pPr>
          </w:p>
          <w:p w14:paraId="6BA6A94A"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73B95E7C" w14:textId="77777777" w:rsidR="008A4124" w:rsidRPr="00453DE2" w:rsidRDefault="008A4124" w:rsidP="00862F32">
            <w:pPr>
              <w:rPr>
                <w:rFonts w:ascii="Arial" w:hAnsi="Arial" w:cs="Arial"/>
                <w:b/>
                <w:bCs/>
              </w:rPr>
            </w:pPr>
            <w:r w:rsidRPr="00453DE2">
              <w:rPr>
                <w:rFonts w:ascii="Arial" w:hAnsi="Arial" w:cs="Arial"/>
              </w:rPr>
              <w:t xml:space="preserve">They focused only on mothers for measure of migration status, low sample in each category, some risk of omitted variable bias </w:t>
            </w:r>
          </w:p>
        </w:tc>
      </w:tr>
      <w:tr w:rsidR="008A4124" w:rsidRPr="00453DE2" w14:paraId="1FFF81B5" w14:textId="77777777" w:rsidTr="00862F32">
        <w:trPr>
          <w:trHeight w:val="701"/>
        </w:trPr>
        <w:tc>
          <w:tcPr>
            <w:tcW w:w="2062" w:type="dxa"/>
          </w:tcPr>
          <w:p w14:paraId="7ED7D568" w14:textId="77777777" w:rsidR="008A4124" w:rsidRPr="00453DE2" w:rsidRDefault="008A4124" w:rsidP="00862F32">
            <w:r w:rsidRPr="00453DE2">
              <w:rPr>
                <w:rFonts w:ascii="Arial" w:hAnsi="Arial" w:cs="Arial"/>
                <w:color w:val="000000"/>
                <w:sz w:val="20"/>
                <w:szCs w:val="20"/>
              </w:rPr>
              <w:t xml:space="preserve">Abrassart, A., &amp; Bonoli, G. (2015). Availability, Cost or Culture? Obstacles to Childcare Services for Low-Income Families. </w:t>
            </w:r>
            <w:r w:rsidRPr="00453DE2">
              <w:rPr>
                <w:rFonts w:ascii="Arial" w:hAnsi="Arial" w:cs="Arial"/>
                <w:color w:val="000000"/>
                <w:sz w:val="20"/>
                <w:szCs w:val="20"/>
              </w:rPr>
              <w:lastRenderedPageBreak/>
              <w:t>Journal of Social Policy, 44(4), 787-806.</w:t>
            </w:r>
          </w:p>
          <w:p w14:paraId="3922F7CF" w14:textId="77777777" w:rsidR="008A4124" w:rsidRPr="00453DE2" w:rsidRDefault="008A4124" w:rsidP="00862F32">
            <w:pPr>
              <w:rPr>
                <w:rFonts w:ascii="Helvetica" w:hAnsi="Helvetica"/>
                <w:color w:val="000000"/>
                <w:sz w:val="20"/>
                <w:szCs w:val="20"/>
                <w:shd w:val="clear" w:color="auto" w:fill="FFFFFF"/>
              </w:rPr>
            </w:pPr>
          </w:p>
        </w:tc>
        <w:tc>
          <w:tcPr>
            <w:tcW w:w="2078" w:type="dxa"/>
          </w:tcPr>
          <w:p w14:paraId="0D8991F3"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71B0D145" w14:textId="77777777" w:rsidR="008A4124" w:rsidRPr="00453DE2" w:rsidRDefault="008A4124" w:rsidP="00862F32">
            <w:pPr>
              <w:rPr>
                <w:rFonts w:ascii="Arial" w:hAnsi="Arial" w:cs="Arial"/>
              </w:rPr>
            </w:pPr>
            <w:r w:rsidRPr="00453DE2">
              <w:rPr>
                <w:rFonts w:ascii="Arial" w:hAnsi="Arial" w:cs="Arial"/>
              </w:rPr>
              <w:t xml:space="preserve">What is the differential impact of affordability and accessibly matters </w:t>
            </w:r>
            <w:r w:rsidRPr="00453DE2">
              <w:rPr>
                <w:rFonts w:ascii="Arial" w:hAnsi="Arial" w:cs="Arial"/>
              </w:rPr>
              <w:lastRenderedPageBreak/>
              <w:t>in explaining the access gap in childcare in Switzerland?</w:t>
            </w:r>
          </w:p>
          <w:p w14:paraId="27593489" w14:textId="77777777" w:rsidR="008A4124" w:rsidRPr="00453DE2" w:rsidRDefault="008A4124" w:rsidP="00862F32">
            <w:pPr>
              <w:rPr>
                <w:rFonts w:ascii="Arial" w:hAnsi="Arial" w:cs="Arial"/>
                <w:b/>
                <w:bCs/>
              </w:rPr>
            </w:pPr>
          </w:p>
          <w:p w14:paraId="244137F9"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750D1AE1" w14:textId="77777777" w:rsidR="008A4124" w:rsidRPr="00453DE2" w:rsidRDefault="008A4124" w:rsidP="00862F32">
            <w:pPr>
              <w:rPr>
                <w:rFonts w:ascii="Arial" w:hAnsi="Arial" w:cs="Arial"/>
              </w:rPr>
            </w:pPr>
            <w:r w:rsidRPr="00453DE2">
              <w:rPr>
                <w:rFonts w:ascii="Arial" w:hAnsi="Arial" w:cs="Arial"/>
              </w:rPr>
              <w:t>23 cities in 1 county</w:t>
            </w:r>
          </w:p>
          <w:p w14:paraId="12CD1843" w14:textId="77777777" w:rsidR="008A4124" w:rsidRPr="00453DE2" w:rsidRDefault="008A4124" w:rsidP="00862F32">
            <w:pPr>
              <w:rPr>
                <w:rFonts w:ascii="Arial" w:hAnsi="Arial" w:cs="Arial"/>
              </w:rPr>
            </w:pPr>
          </w:p>
          <w:p w14:paraId="612872D1"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67C9A9C5" w14:textId="77777777" w:rsidR="008A4124" w:rsidRPr="00453DE2" w:rsidRDefault="008A4124" w:rsidP="00862F32">
            <w:pPr>
              <w:rPr>
                <w:rFonts w:ascii="Arial" w:hAnsi="Arial" w:cs="Arial"/>
              </w:rPr>
            </w:pPr>
            <w:r w:rsidRPr="00453DE2">
              <w:rPr>
                <w:rFonts w:ascii="Arial" w:hAnsi="Arial" w:cs="Arial"/>
              </w:rPr>
              <w:t>23 different cities/” networks” of childcare centers within one Swiss county (canton)</w:t>
            </w:r>
          </w:p>
          <w:p w14:paraId="3E82CF58" w14:textId="77777777" w:rsidR="008A4124" w:rsidRPr="00453DE2" w:rsidRDefault="008A4124" w:rsidP="00862F32">
            <w:pPr>
              <w:rPr>
                <w:rFonts w:ascii="Arial" w:hAnsi="Arial" w:cs="Arial"/>
              </w:rPr>
            </w:pPr>
          </w:p>
          <w:p w14:paraId="3B594892" w14:textId="77777777" w:rsidR="008A4124" w:rsidRPr="00453DE2" w:rsidRDefault="008A4124" w:rsidP="00862F32">
            <w:pPr>
              <w:rPr>
                <w:rFonts w:ascii="Arial" w:hAnsi="Arial" w:cs="Arial"/>
                <w:b/>
                <w:bCs/>
              </w:rPr>
            </w:pPr>
            <w:r w:rsidRPr="00453DE2">
              <w:rPr>
                <w:rFonts w:ascii="Arial" w:hAnsi="Arial" w:cs="Arial"/>
                <w:b/>
                <w:bCs/>
              </w:rPr>
              <w:t xml:space="preserve">How “underprivileged families” is defined? </w:t>
            </w:r>
          </w:p>
          <w:p w14:paraId="6B41EE91" w14:textId="77777777" w:rsidR="008A4124" w:rsidRPr="00453DE2" w:rsidRDefault="008A4124" w:rsidP="00862F32">
            <w:pPr>
              <w:rPr>
                <w:rFonts w:ascii="Arial" w:hAnsi="Arial" w:cs="Arial"/>
              </w:rPr>
            </w:pPr>
            <w:r w:rsidRPr="00453DE2">
              <w:rPr>
                <w:rFonts w:ascii="Arial" w:hAnsi="Arial" w:cs="Arial"/>
              </w:rPr>
              <w:t>Income</w:t>
            </w:r>
          </w:p>
        </w:tc>
        <w:tc>
          <w:tcPr>
            <w:tcW w:w="2846" w:type="dxa"/>
          </w:tcPr>
          <w:p w14:paraId="5B6A0F3C" w14:textId="77777777" w:rsidR="008A4124" w:rsidRPr="00453DE2" w:rsidRDefault="008A4124" w:rsidP="00862F32">
            <w:pPr>
              <w:rPr>
                <w:rFonts w:ascii="Arial" w:hAnsi="Arial" w:cs="Arial"/>
              </w:rPr>
            </w:pPr>
            <w:r w:rsidRPr="00453DE2">
              <w:rPr>
                <w:rFonts w:ascii="Arial" w:hAnsi="Arial" w:cs="Arial"/>
                <w:b/>
                <w:bCs/>
              </w:rPr>
              <w:lastRenderedPageBreak/>
              <w:t xml:space="preserve">Country </w:t>
            </w:r>
            <w:r w:rsidRPr="00453DE2">
              <w:rPr>
                <w:rFonts w:ascii="Arial" w:hAnsi="Arial" w:cs="Arial"/>
              </w:rPr>
              <w:t>Switzerland</w:t>
            </w:r>
          </w:p>
          <w:p w14:paraId="0ED753A1" w14:textId="77777777" w:rsidR="008A4124" w:rsidRPr="00453DE2" w:rsidRDefault="008A4124" w:rsidP="00862F32">
            <w:pPr>
              <w:rPr>
                <w:rFonts w:ascii="Arial" w:hAnsi="Arial" w:cs="Arial"/>
              </w:rPr>
            </w:pPr>
          </w:p>
          <w:p w14:paraId="75B0115D" w14:textId="77777777" w:rsidR="008A4124" w:rsidRPr="00453DE2" w:rsidRDefault="008A4124" w:rsidP="00862F32">
            <w:pPr>
              <w:rPr>
                <w:rFonts w:ascii="Arial" w:hAnsi="Arial" w:cs="Arial"/>
              </w:rPr>
            </w:pPr>
            <w:r w:rsidRPr="00453DE2">
              <w:rPr>
                <w:rFonts w:ascii="Arial" w:hAnsi="Arial" w:cs="Arial"/>
                <w:b/>
                <w:bCs/>
              </w:rPr>
              <w:t xml:space="preserve">Age of children </w:t>
            </w:r>
            <w:r w:rsidRPr="00453DE2">
              <w:rPr>
                <w:rFonts w:ascii="Arial" w:hAnsi="Arial" w:cs="Arial"/>
              </w:rPr>
              <w:t>0-4</w:t>
            </w:r>
          </w:p>
          <w:p w14:paraId="7E9720BB" w14:textId="77777777" w:rsidR="008A4124" w:rsidRPr="00453DE2" w:rsidRDefault="008A4124" w:rsidP="00862F32">
            <w:pPr>
              <w:rPr>
                <w:rFonts w:ascii="Arial" w:hAnsi="Arial" w:cs="Arial"/>
              </w:rPr>
            </w:pPr>
          </w:p>
          <w:p w14:paraId="06CFA132" w14:textId="77777777" w:rsidR="008A4124" w:rsidRPr="00453DE2" w:rsidRDefault="008A4124" w:rsidP="00862F32">
            <w:pPr>
              <w:rPr>
                <w:rFonts w:ascii="Arial" w:hAnsi="Arial" w:cs="Arial"/>
              </w:rPr>
            </w:pPr>
            <w:r w:rsidRPr="00453DE2">
              <w:rPr>
                <w:rFonts w:ascii="Arial" w:hAnsi="Arial" w:cs="Arial"/>
                <w:b/>
                <w:bCs/>
              </w:rPr>
              <w:t>Nature of observations:</w:t>
            </w:r>
          </w:p>
          <w:p w14:paraId="6667A6FF" w14:textId="77777777" w:rsidR="008A4124" w:rsidRPr="00453DE2" w:rsidRDefault="008A4124" w:rsidP="00862F32">
            <w:pPr>
              <w:rPr>
                <w:rFonts w:ascii="Arial" w:hAnsi="Arial" w:cs="Arial"/>
              </w:rPr>
            </w:pPr>
            <w:r w:rsidRPr="00453DE2">
              <w:rPr>
                <w:rFonts w:ascii="Arial" w:hAnsi="Arial" w:cs="Arial"/>
              </w:rPr>
              <w:t>Parents/children</w:t>
            </w:r>
          </w:p>
          <w:p w14:paraId="317E6871" w14:textId="77777777" w:rsidR="008A4124" w:rsidRPr="00453DE2" w:rsidRDefault="008A4124" w:rsidP="00862F32">
            <w:pPr>
              <w:rPr>
                <w:rFonts w:ascii="Arial" w:hAnsi="Arial" w:cs="Arial"/>
                <w:b/>
                <w:bCs/>
              </w:rPr>
            </w:pPr>
          </w:p>
          <w:p w14:paraId="59798ECA" w14:textId="77777777" w:rsidR="008A4124" w:rsidRPr="00453DE2" w:rsidRDefault="008A4124" w:rsidP="00862F32">
            <w:pPr>
              <w:rPr>
                <w:rFonts w:ascii="Arial" w:hAnsi="Arial" w:cs="Arial"/>
              </w:rPr>
            </w:pPr>
            <w:r w:rsidRPr="00453DE2">
              <w:rPr>
                <w:rFonts w:ascii="Arial" w:hAnsi="Arial" w:cs="Arial"/>
                <w:b/>
                <w:bCs/>
              </w:rPr>
              <w:t xml:space="preserve">N= </w:t>
            </w:r>
            <w:r w:rsidRPr="00453DE2">
              <w:rPr>
                <w:rFonts w:ascii="Arial" w:hAnsi="Arial" w:cs="Arial"/>
              </w:rPr>
              <w:t>875</w:t>
            </w:r>
          </w:p>
          <w:p w14:paraId="2767D01F" w14:textId="77777777" w:rsidR="008A4124" w:rsidRPr="00453DE2" w:rsidRDefault="008A4124" w:rsidP="00862F32">
            <w:pPr>
              <w:rPr>
                <w:rFonts w:ascii="Arial" w:hAnsi="Arial" w:cs="Arial"/>
                <w:b/>
                <w:bCs/>
              </w:rPr>
            </w:pPr>
          </w:p>
          <w:p w14:paraId="54A80EF3" w14:textId="77777777" w:rsidR="008A4124" w:rsidRPr="00453DE2" w:rsidRDefault="008A4124" w:rsidP="00862F32">
            <w:pPr>
              <w:rPr>
                <w:rFonts w:ascii="Arial" w:hAnsi="Arial" w:cs="Arial"/>
                <w:b/>
                <w:bCs/>
              </w:rPr>
            </w:pPr>
            <w:r w:rsidRPr="00453DE2">
              <w:rPr>
                <w:rFonts w:ascii="Arial" w:hAnsi="Arial" w:cs="Arial"/>
                <w:b/>
                <w:bCs/>
              </w:rPr>
              <w:t>Type of article:</w:t>
            </w:r>
          </w:p>
          <w:p w14:paraId="4E526A60" w14:textId="77777777" w:rsidR="008A4124" w:rsidRPr="00453DE2" w:rsidRDefault="008A4124" w:rsidP="00862F32">
            <w:pPr>
              <w:rPr>
                <w:rFonts w:ascii="Arial" w:hAnsi="Arial" w:cs="Arial"/>
              </w:rPr>
            </w:pPr>
            <w:r w:rsidRPr="00453DE2">
              <w:rPr>
                <w:rFonts w:ascii="Arial" w:hAnsi="Arial" w:cs="Arial"/>
              </w:rPr>
              <w:t>Quantitative</w:t>
            </w:r>
          </w:p>
          <w:p w14:paraId="4AC7C682" w14:textId="77777777" w:rsidR="008A4124" w:rsidRPr="00453DE2" w:rsidRDefault="008A4124" w:rsidP="00862F32">
            <w:pPr>
              <w:rPr>
                <w:rFonts w:ascii="Arial" w:hAnsi="Arial" w:cs="Arial"/>
                <w:b/>
                <w:bCs/>
              </w:rPr>
            </w:pPr>
          </w:p>
          <w:p w14:paraId="6D1736B3" w14:textId="77777777" w:rsidR="008A4124" w:rsidRPr="00453DE2" w:rsidRDefault="008A4124" w:rsidP="00862F32">
            <w:pPr>
              <w:rPr>
                <w:rFonts w:ascii="Arial" w:hAnsi="Arial" w:cs="Arial"/>
                <w:b/>
                <w:bCs/>
              </w:rPr>
            </w:pPr>
            <w:r w:rsidRPr="00453DE2">
              <w:rPr>
                <w:rFonts w:ascii="Arial" w:hAnsi="Arial" w:cs="Arial"/>
                <w:b/>
                <w:bCs/>
              </w:rPr>
              <w:t>Research design</w:t>
            </w:r>
          </w:p>
          <w:p w14:paraId="2E9A6A30" w14:textId="77777777" w:rsidR="008A4124" w:rsidRPr="00453DE2" w:rsidRDefault="008A4124" w:rsidP="00862F32">
            <w:pPr>
              <w:rPr>
                <w:rFonts w:ascii="Arial" w:hAnsi="Arial" w:cs="Arial"/>
              </w:rPr>
            </w:pPr>
            <w:r w:rsidRPr="00453DE2">
              <w:rPr>
                <w:rFonts w:ascii="Arial" w:hAnsi="Arial" w:cs="Arial"/>
              </w:rPr>
              <w:t>Quasi-experimental – non-equivalent group design? (not sure what type it is: the variation between networks is supposed to be the only variation between areas while employment, school system, taxation and labor market opportunities are held constant as it is in the same canton)</w:t>
            </w:r>
          </w:p>
          <w:p w14:paraId="74E88256" w14:textId="77777777" w:rsidR="008A4124" w:rsidRPr="00453DE2" w:rsidRDefault="008A4124" w:rsidP="00862F32">
            <w:pPr>
              <w:rPr>
                <w:rFonts w:ascii="Arial" w:hAnsi="Arial" w:cs="Arial"/>
                <w:b/>
                <w:bCs/>
              </w:rPr>
            </w:pPr>
          </w:p>
        </w:tc>
        <w:tc>
          <w:tcPr>
            <w:tcW w:w="2243" w:type="dxa"/>
          </w:tcPr>
          <w:p w14:paraId="16DD0159"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37898095" w14:textId="77777777" w:rsidR="008A4124" w:rsidRPr="00453DE2" w:rsidRDefault="008A4124" w:rsidP="00862F32">
            <w:pPr>
              <w:rPr>
                <w:rFonts w:ascii="Arial" w:hAnsi="Arial" w:cs="Arial"/>
              </w:rPr>
            </w:pPr>
            <w:r w:rsidRPr="00453DE2">
              <w:rPr>
                <w:rFonts w:ascii="Arial" w:hAnsi="Arial" w:cs="Arial"/>
              </w:rPr>
              <w:t xml:space="preserve">Affordability; accessibility; </w:t>
            </w:r>
            <w:r>
              <w:rPr>
                <w:rFonts w:ascii="Arial" w:hAnsi="Arial" w:cs="Arial"/>
              </w:rPr>
              <w:t xml:space="preserve">norms </w:t>
            </w:r>
          </w:p>
          <w:p w14:paraId="3116B862" w14:textId="77777777" w:rsidR="008A4124" w:rsidRPr="00453DE2" w:rsidRDefault="008A4124" w:rsidP="00862F32">
            <w:pPr>
              <w:rPr>
                <w:rFonts w:ascii="Arial" w:hAnsi="Arial" w:cs="Arial"/>
              </w:rPr>
            </w:pPr>
          </w:p>
          <w:p w14:paraId="4FAC62CA" w14:textId="77777777" w:rsidR="008A4124" w:rsidRPr="00453DE2" w:rsidRDefault="008A4124" w:rsidP="00862F32">
            <w:pPr>
              <w:rPr>
                <w:rFonts w:ascii="Arial" w:hAnsi="Arial" w:cs="Arial"/>
              </w:rPr>
            </w:pPr>
            <w:r w:rsidRPr="00453DE2">
              <w:rPr>
                <w:rFonts w:ascii="Arial" w:hAnsi="Arial" w:cs="Arial"/>
                <w:b/>
                <w:bCs/>
              </w:rPr>
              <w:t>How is the barrier measured?</w:t>
            </w:r>
          </w:p>
          <w:p w14:paraId="2356BB66" w14:textId="77777777" w:rsidR="008A4124" w:rsidRPr="00453DE2" w:rsidRDefault="008A4124" w:rsidP="00862F32">
            <w:pPr>
              <w:rPr>
                <w:rFonts w:ascii="Arial" w:hAnsi="Arial" w:cs="Arial"/>
              </w:rPr>
            </w:pPr>
            <w:r w:rsidRPr="00453DE2">
              <w:rPr>
                <w:rFonts w:ascii="Arial" w:hAnsi="Arial" w:cs="Arial"/>
                <w:b/>
                <w:bCs/>
              </w:rPr>
              <w:lastRenderedPageBreak/>
              <w:t xml:space="preserve">- </w:t>
            </w:r>
            <w:r w:rsidRPr="00453DE2">
              <w:rPr>
                <w:rFonts w:ascii="Arial" w:hAnsi="Arial" w:cs="Arial"/>
              </w:rPr>
              <w:t>Affordability: Income-fees and progressivity index</w:t>
            </w:r>
          </w:p>
          <w:p w14:paraId="515FEDA1" w14:textId="77777777" w:rsidR="008A4124" w:rsidRPr="00453DE2" w:rsidRDefault="008A4124" w:rsidP="00862F32">
            <w:pPr>
              <w:rPr>
                <w:rFonts w:ascii="Arial" w:hAnsi="Arial" w:cs="Arial"/>
              </w:rPr>
            </w:pPr>
            <w:r w:rsidRPr="00453DE2">
              <w:rPr>
                <w:rFonts w:ascii="Arial" w:hAnsi="Arial" w:cs="Arial"/>
              </w:rPr>
              <w:t>-Access: coverage rate, length of waiting period before obtaining a place in childcare (index of competition for childcare)</w:t>
            </w:r>
          </w:p>
          <w:p w14:paraId="682C0E74" w14:textId="77777777" w:rsidR="008A4124" w:rsidRPr="00453DE2" w:rsidRDefault="008A4124" w:rsidP="00862F32">
            <w:pPr>
              <w:rPr>
                <w:rFonts w:ascii="Arial" w:hAnsi="Arial" w:cs="Arial"/>
              </w:rPr>
            </w:pPr>
            <w:r w:rsidRPr="00453DE2">
              <w:rPr>
                <w:rFonts w:ascii="Arial" w:hAnsi="Arial" w:cs="Arial"/>
              </w:rPr>
              <w:t>-</w:t>
            </w:r>
            <w:r>
              <w:rPr>
                <w:rFonts w:ascii="Arial" w:hAnsi="Arial" w:cs="Arial"/>
              </w:rPr>
              <w:t xml:space="preserve">beliefs </w:t>
            </w:r>
            <w:r w:rsidRPr="00453DE2">
              <w:rPr>
                <w:rFonts w:ascii="Arial" w:hAnsi="Arial" w:cs="Arial"/>
              </w:rPr>
              <w:t>: nationality as a proxy for attitudes towards childcare</w:t>
            </w:r>
          </w:p>
          <w:p w14:paraId="7D337797" w14:textId="77777777" w:rsidR="008A4124" w:rsidRPr="00453DE2" w:rsidRDefault="008A4124" w:rsidP="00862F32">
            <w:pPr>
              <w:rPr>
                <w:rFonts w:ascii="Arial" w:hAnsi="Arial" w:cs="Arial"/>
                <w:b/>
                <w:bCs/>
              </w:rPr>
            </w:pPr>
          </w:p>
          <w:p w14:paraId="3A7FDAEF" w14:textId="77777777" w:rsidR="008A4124" w:rsidRPr="00453DE2" w:rsidRDefault="008A4124" w:rsidP="00862F32">
            <w:pPr>
              <w:rPr>
                <w:rFonts w:ascii="Arial" w:hAnsi="Arial" w:cs="Arial"/>
                <w:b/>
                <w:bCs/>
              </w:rPr>
            </w:pPr>
            <w:r w:rsidRPr="00453DE2">
              <w:rPr>
                <w:rFonts w:ascii="Arial" w:hAnsi="Arial" w:cs="Arial"/>
                <w:b/>
                <w:bCs/>
              </w:rPr>
              <w:t>Main outcome(s):</w:t>
            </w:r>
          </w:p>
          <w:p w14:paraId="55FEDF0F" w14:textId="77777777" w:rsidR="008A4124" w:rsidRPr="003C4A79" w:rsidRDefault="008A4124" w:rsidP="00862F32">
            <w:pPr>
              <w:rPr>
                <w:rFonts w:ascii="Arial" w:hAnsi="Arial" w:cs="Arial"/>
              </w:rPr>
            </w:pPr>
            <w:r w:rsidRPr="00453DE2">
              <w:rPr>
                <w:rFonts w:ascii="Arial" w:hAnsi="Arial" w:cs="Arial"/>
              </w:rPr>
              <w:t>-attendance to childcare for at least 8 hours a week on a regular basis (1 or 0)</w:t>
            </w:r>
          </w:p>
          <w:p w14:paraId="2DC0334B" w14:textId="77777777" w:rsidR="008A4124" w:rsidRPr="00453DE2" w:rsidRDefault="008A4124" w:rsidP="00862F32">
            <w:pPr>
              <w:rPr>
                <w:rFonts w:ascii="Arial" w:hAnsi="Arial" w:cs="Arial"/>
              </w:rPr>
            </w:pPr>
          </w:p>
          <w:p w14:paraId="417C8CDA"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62346168" w14:textId="77777777" w:rsidR="008A4124" w:rsidRPr="00453DE2" w:rsidRDefault="008A4124" w:rsidP="00862F32">
            <w:pPr>
              <w:rPr>
                <w:rFonts w:ascii="Arial" w:hAnsi="Arial" w:cs="Arial"/>
                <w:b/>
                <w:bCs/>
              </w:rPr>
            </w:pPr>
            <w:r w:rsidRPr="00453DE2">
              <w:rPr>
                <w:rFonts w:ascii="Arial" w:hAnsi="Arial" w:cs="Arial"/>
              </w:rPr>
              <w:t>Survey data; data simulation of costs</w:t>
            </w:r>
          </w:p>
        </w:tc>
        <w:tc>
          <w:tcPr>
            <w:tcW w:w="4387" w:type="dxa"/>
          </w:tcPr>
          <w:p w14:paraId="0E89C74C" w14:textId="77777777" w:rsidR="008A4124" w:rsidRPr="00453DE2" w:rsidRDefault="008A4124" w:rsidP="00862F32">
            <w:pPr>
              <w:rPr>
                <w:rFonts w:ascii="Arial" w:hAnsi="Arial" w:cs="Arial"/>
              </w:rPr>
            </w:pPr>
            <w:r w:rsidRPr="00453DE2">
              <w:rPr>
                <w:rFonts w:ascii="Arial" w:hAnsi="Arial" w:cs="Arial"/>
                <w:b/>
                <w:bCs/>
              </w:rPr>
              <w:lastRenderedPageBreak/>
              <w:t xml:space="preserve">General results: </w:t>
            </w:r>
            <w:r w:rsidRPr="00453DE2">
              <w:rPr>
                <w:rFonts w:ascii="Arial" w:hAnsi="Arial" w:cs="Arial"/>
              </w:rPr>
              <w:t xml:space="preserve">the access gap remains after controlling for employment status and volume. The fees charged to low-income households and the degree of progressivity of the fees are significant predictors of use while availability seems </w:t>
            </w:r>
            <w:r w:rsidRPr="00453DE2">
              <w:rPr>
                <w:rFonts w:ascii="Arial" w:hAnsi="Arial" w:cs="Arial"/>
              </w:rPr>
              <w:lastRenderedPageBreak/>
              <w:t>to matter less (but the latter result might be to design there is less variation in the degree of availability, making effects hard to detect)</w:t>
            </w:r>
          </w:p>
          <w:p w14:paraId="56AF7364" w14:textId="77777777" w:rsidR="008A4124" w:rsidRPr="00453DE2" w:rsidRDefault="008A4124" w:rsidP="00862F32">
            <w:pPr>
              <w:jc w:val="center"/>
              <w:rPr>
                <w:rFonts w:ascii="Arial" w:hAnsi="Arial" w:cs="Arial"/>
                <w:b/>
                <w:bCs/>
              </w:rPr>
            </w:pPr>
            <w:r>
              <w:rPr>
                <w:rFonts w:ascii="Arial" w:hAnsi="Arial" w:cs="Arial"/>
                <w:b/>
                <w:bCs/>
              </w:rPr>
              <w:t>Cognitive and behavioral</w:t>
            </w:r>
          </w:p>
          <w:p w14:paraId="23EAB9CB" w14:textId="77777777" w:rsidR="008A4124" w:rsidRPr="00453DE2" w:rsidRDefault="008A4124" w:rsidP="00862F32">
            <w:pPr>
              <w:rPr>
                <w:rFonts w:ascii="Arial" w:hAnsi="Arial" w:cs="Arial"/>
              </w:rPr>
            </w:pPr>
            <w:r w:rsidRPr="00453DE2">
              <w:rPr>
                <w:rFonts w:ascii="Arial" w:hAnsi="Arial" w:cs="Arial"/>
                <w:i/>
                <w:iCs/>
              </w:rPr>
              <w:t>Norms</w:t>
            </w:r>
            <w:r w:rsidRPr="00453DE2">
              <w:rPr>
                <w:rFonts w:ascii="Arial" w:hAnsi="Arial" w:cs="Arial"/>
                <w:b/>
                <w:bCs/>
              </w:rPr>
              <w:t xml:space="preserve">: </w:t>
            </w:r>
            <w:r w:rsidRPr="00453DE2">
              <w:rPr>
                <w:rFonts w:ascii="Arial" w:hAnsi="Arial" w:cs="Arial"/>
              </w:rPr>
              <w:t>significant impact of nationality even when controlling for income, employment status and education level: South and East European immigrants and “other” are sign. Less likely to access childcare that Swiss and North European. But this effect is hard to interpret: is it due to difference of culture and beliefs/norms or due to the presence of grand-parents and increased informal care?</w:t>
            </w:r>
          </w:p>
          <w:p w14:paraId="7EE65AE3" w14:textId="77777777" w:rsidR="008A4124" w:rsidRPr="00453DE2" w:rsidRDefault="008A4124" w:rsidP="00862F32">
            <w:pPr>
              <w:jc w:val="center"/>
              <w:rPr>
                <w:rFonts w:ascii="Arial" w:hAnsi="Arial" w:cs="Arial"/>
                <w:b/>
                <w:bCs/>
              </w:rPr>
            </w:pPr>
            <w:r w:rsidRPr="00453DE2">
              <w:rPr>
                <w:rFonts w:ascii="Arial" w:hAnsi="Arial" w:cs="Arial"/>
                <w:b/>
                <w:bCs/>
              </w:rPr>
              <w:t>Affordability</w:t>
            </w:r>
          </w:p>
          <w:p w14:paraId="6639B4DE" w14:textId="77777777" w:rsidR="008A4124" w:rsidRPr="00453DE2" w:rsidRDefault="008A4124" w:rsidP="00862F32">
            <w:pPr>
              <w:rPr>
                <w:rFonts w:ascii="Arial" w:hAnsi="Arial" w:cs="Arial"/>
              </w:rPr>
            </w:pPr>
            <w:r w:rsidRPr="00453DE2">
              <w:rPr>
                <w:rFonts w:ascii="Arial" w:hAnsi="Arial" w:cs="Arial"/>
                <w:i/>
                <w:iCs/>
              </w:rPr>
              <w:t>Cost</w:t>
            </w:r>
            <w:r w:rsidRPr="00453DE2">
              <w:rPr>
                <w:rFonts w:ascii="Arial" w:hAnsi="Arial" w:cs="Arial"/>
              </w:rPr>
              <w:t>: high cost of childcare sign. reduces the probability of low-income households to access childcare (1SD increase in the cost =&gt; reduction of access by factor 1,89). More progressive fees increase them (factor 2,15) while not affecting high income. Even when controlling for accessibility</w:t>
            </w:r>
          </w:p>
          <w:p w14:paraId="4EDC92F9" w14:textId="77777777" w:rsidR="008A4124" w:rsidRPr="00453DE2" w:rsidRDefault="008A4124" w:rsidP="00862F32">
            <w:pPr>
              <w:jc w:val="center"/>
              <w:rPr>
                <w:rFonts w:ascii="Arial" w:hAnsi="Arial" w:cs="Arial"/>
                <w:b/>
                <w:bCs/>
              </w:rPr>
            </w:pPr>
            <w:r w:rsidRPr="00453DE2">
              <w:rPr>
                <w:rFonts w:ascii="Arial" w:hAnsi="Arial" w:cs="Arial"/>
                <w:b/>
                <w:bCs/>
              </w:rPr>
              <w:t>Accessibility</w:t>
            </w:r>
          </w:p>
          <w:p w14:paraId="7EFF2AA0" w14:textId="77777777" w:rsidR="008A4124" w:rsidRPr="00453DE2" w:rsidRDefault="008A4124" w:rsidP="00862F32">
            <w:pPr>
              <w:tabs>
                <w:tab w:val="center" w:pos="2343"/>
              </w:tabs>
              <w:rPr>
                <w:rFonts w:ascii="Arial" w:hAnsi="Arial" w:cs="Arial"/>
              </w:rPr>
            </w:pPr>
            <w:r w:rsidRPr="00453DE2">
              <w:rPr>
                <w:rFonts w:ascii="Arial" w:hAnsi="Arial" w:cs="Arial"/>
                <w:i/>
                <w:iCs/>
              </w:rPr>
              <w:t>Places</w:t>
            </w:r>
            <w:r w:rsidRPr="00453DE2">
              <w:rPr>
                <w:rFonts w:ascii="Arial" w:hAnsi="Arial" w:cs="Arial"/>
                <w:b/>
                <w:bCs/>
              </w:rPr>
              <w:t xml:space="preserve">: </w:t>
            </w:r>
            <w:r w:rsidRPr="00453DE2">
              <w:rPr>
                <w:rFonts w:ascii="Arial" w:hAnsi="Arial" w:cs="Arial"/>
              </w:rPr>
              <w:t>no significant differential impact of the coverage rate on access, which appear to be similar across income group, same for competition index. The lack of availability and competition do not explain the access gap.</w:t>
            </w:r>
          </w:p>
        </w:tc>
        <w:tc>
          <w:tcPr>
            <w:tcW w:w="2298" w:type="dxa"/>
          </w:tcPr>
          <w:p w14:paraId="1E1349F7"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65095CB9" w14:textId="77777777" w:rsidR="008A4124" w:rsidRPr="00453DE2" w:rsidRDefault="008A4124" w:rsidP="00862F32">
            <w:pPr>
              <w:rPr>
                <w:rFonts w:ascii="Arial" w:hAnsi="Arial" w:cs="Arial"/>
              </w:rPr>
            </w:pPr>
            <w:r w:rsidRPr="00453DE2">
              <w:rPr>
                <w:rFonts w:ascii="Arial" w:hAnsi="Arial" w:cs="Arial"/>
              </w:rPr>
              <w:t>64,2% of the maximum quality score</w:t>
            </w:r>
          </w:p>
          <w:p w14:paraId="333716CD" w14:textId="77777777" w:rsidR="008A4124" w:rsidRPr="00453DE2" w:rsidRDefault="008A4124" w:rsidP="00862F32">
            <w:pPr>
              <w:rPr>
                <w:rFonts w:ascii="Arial" w:hAnsi="Arial" w:cs="Arial"/>
                <w:b/>
                <w:bCs/>
              </w:rPr>
            </w:pPr>
          </w:p>
          <w:p w14:paraId="63727808" w14:textId="77777777" w:rsidR="008A4124" w:rsidRPr="00453DE2" w:rsidRDefault="008A4124" w:rsidP="00862F32">
            <w:pPr>
              <w:rPr>
                <w:rFonts w:ascii="Arial" w:hAnsi="Arial" w:cs="Arial"/>
                <w:i/>
                <w:iCs/>
              </w:rPr>
            </w:pPr>
            <w:r w:rsidRPr="00453DE2">
              <w:rPr>
                <w:rFonts w:ascii="Arial" w:hAnsi="Arial" w:cs="Arial"/>
                <w:i/>
                <w:iCs/>
              </w:rPr>
              <w:t>Sampling method:</w:t>
            </w:r>
          </w:p>
          <w:p w14:paraId="3973C8A3" w14:textId="77777777" w:rsidR="008A4124" w:rsidRPr="00453DE2" w:rsidRDefault="008A4124" w:rsidP="00862F32">
            <w:pPr>
              <w:rPr>
                <w:rFonts w:ascii="Arial" w:hAnsi="Arial" w:cs="Arial"/>
              </w:rPr>
            </w:pPr>
            <w:r w:rsidRPr="00453DE2">
              <w:rPr>
                <w:rFonts w:ascii="Arial" w:hAnsi="Arial" w:cs="Arial"/>
              </w:rPr>
              <w:lastRenderedPageBreak/>
              <w:t>Non-random</w:t>
            </w:r>
            <w:r>
              <w:rPr>
                <w:rFonts w:ascii="Arial" w:hAnsi="Arial" w:cs="Arial"/>
              </w:rPr>
              <w:t xml:space="preserve">? </w:t>
            </w:r>
            <w:r w:rsidRPr="00453DE2">
              <w:rPr>
                <w:rFonts w:ascii="Arial" w:hAnsi="Arial" w:cs="Arial"/>
              </w:rPr>
              <w:t>(not specified)</w:t>
            </w:r>
          </w:p>
          <w:p w14:paraId="29E4E71D" w14:textId="77777777" w:rsidR="008A4124" w:rsidRPr="00453DE2" w:rsidRDefault="008A4124" w:rsidP="00862F32">
            <w:pPr>
              <w:rPr>
                <w:rFonts w:ascii="Arial" w:hAnsi="Arial" w:cs="Arial"/>
              </w:rPr>
            </w:pPr>
          </w:p>
          <w:p w14:paraId="4D830B77" w14:textId="77777777" w:rsidR="008A4124" w:rsidRPr="00453DE2" w:rsidRDefault="008A4124" w:rsidP="00862F32">
            <w:pPr>
              <w:rPr>
                <w:rFonts w:ascii="Arial" w:hAnsi="Arial" w:cs="Arial"/>
                <w:i/>
                <w:iCs/>
              </w:rPr>
            </w:pPr>
            <w:r w:rsidRPr="00453DE2">
              <w:rPr>
                <w:rFonts w:ascii="Arial" w:hAnsi="Arial" w:cs="Arial"/>
                <w:i/>
                <w:iCs/>
              </w:rPr>
              <w:t>Targeting:</w:t>
            </w:r>
          </w:p>
          <w:p w14:paraId="375BBC75" w14:textId="77777777" w:rsidR="008A4124" w:rsidRPr="00453DE2" w:rsidRDefault="008A4124" w:rsidP="00862F32">
            <w:pPr>
              <w:rPr>
                <w:rFonts w:ascii="Arial" w:hAnsi="Arial" w:cs="Arial"/>
              </w:rPr>
            </w:pPr>
            <w:r w:rsidRPr="00453DE2">
              <w:rPr>
                <w:rFonts w:ascii="Arial" w:hAnsi="Arial" w:cs="Arial"/>
              </w:rPr>
              <w:t>1) Yes, only in one county whose representativeness is not discussed</w:t>
            </w:r>
          </w:p>
          <w:p w14:paraId="5559A161" w14:textId="77777777" w:rsidR="008A4124" w:rsidRPr="00453DE2" w:rsidRDefault="008A4124" w:rsidP="00862F32">
            <w:pPr>
              <w:rPr>
                <w:rFonts w:ascii="Arial" w:hAnsi="Arial" w:cs="Arial"/>
              </w:rPr>
            </w:pPr>
            <w:r w:rsidRPr="00453DE2">
              <w:rPr>
                <w:rFonts w:ascii="Arial" w:hAnsi="Arial" w:cs="Arial"/>
              </w:rPr>
              <w:t xml:space="preserve">2) No justification </w:t>
            </w:r>
          </w:p>
          <w:p w14:paraId="6A90EE03" w14:textId="77777777" w:rsidR="008A4124" w:rsidRPr="00453DE2" w:rsidRDefault="008A4124" w:rsidP="00862F32">
            <w:pPr>
              <w:rPr>
                <w:rFonts w:ascii="Arial" w:hAnsi="Arial" w:cs="Arial"/>
                <w:b/>
                <w:bCs/>
              </w:rPr>
            </w:pPr>
          </w:p>
          <w:p w14:paraId="5507D8E2"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2918303E" w14:textId="77777777" w:rsidR="008A4124" w:rsidRPr="00453DE2" w:rsidRDefault="008A4124" w:rsidP="00862F32">
            <w:pPr>
              <w:rPr>
                <w:rFonts w:ascii="Arial" w:hAnsi="Arial" w:cs="Arial"/>
              </w:rPr>
            </w:pPr>
            <w:r w:rsidRPr="00453DE2">
              <w:rPr>
                <w:rFonts w:ascii="Arial" w:hAnsi="Arial" w:cs="Arial"/>
              </w:rPr>
              <w:t>The existence of an omitted variable bias (e.g., global generosity of the city towards low-income population) cannot be ruled out, but the probability is low if social policies are decided at the level of the county/canton</w:t>
            </w:r>
          </w:p>
        </w:tc>
      </w:tr>
      <w:tr w:rsidR="008A4124" w:rsidRPr="00453DE2" w14:paraId="2AA1CDA4" w14:textId="77777777" w:rsidTr="00862F32">
        <w:trPr>
          <w:trHeight w:val="701"/>
        </w:trPr>
        <w:tc>
          <w:tcPr>
            <w:tcW w:w="2062" w:type="dxa"/>
          </w:tcPr>
          <w:p w14:paraId="281FC5A9" w14:textId="77777777" w:rsidR="008A4124" w:rsidRDefault="008A4124" w:rsidP="00862F32">
            <w:r>
              <w:rPr>
                <w:rFonts w:ascii="Arial" w:hAnsi="Arial" w:cs="Arial"/>
                <w:color w:val="000000"/>
                <w:sz w:val="20"/>
                <w:szCs w:val="20"/>
              </w:rPr>
              <w:lastRenderedPageBreak/>
              <w:t xml:space="preserve">Pavolini &amp; Wim Van Lancker (2018) The Matthew effect in childcare use: a matter of policies or </w:t>
            </w:r>
            <w:r w:rsidRPr="007315B2">
              <w:rPr>
                <w:rFonts w:ascii="Arial" w:hAnsi="Arial" w:cs="Arial"/>
                <w:color w:val="000000"/>
                <w:sz w:val="20"/>
                <w:szCs w:val="20"/>
              </w:rPr>
              <w:lastRenderedPageBreak/>
              <w:t>preference</w:t>
            </w:r>
            <w:r>
              <w:rPr>
                <w:rFonts w:ascii="Arial" w:hAnsi="Arial" w:cs="Arial"/>
                <w:color w:val="000000"/>
                <w:sz w:val="20"/>
                <w:szCs w:val="20"/>
              </w:rPr>
              <w:t>?, Journal of European Public Policy, 25:6,</w:t>
            </w:r>
          </w:p>
          <w:p w14:paraId="65EEB41E" w14:textId="77777777" w:rsidR="008A4124" w:rsidRPr="00313086" w:rsidRDefault="008A4124" w:rsidP="00862F32">
            <w:pPr>
              <w:rPr>
                <w:rFonts w:ascii="Arial" w:hAnsi="Arial" w:cs="Arial"/>
                <w:color w:val="000000"/>
                <w:sz w:val="20"/>
                <w:szCs w:val="20"/>
              </w:rPr>
            </w:pPr>
          </w:p>
        </w:tc>
        <w:tc>
          <w:tcPr>
            <w:tcW w:w="2078" w:type="dxa"/>
          </w:tcPr>
          <w:p w14:paraId="1180C6EE"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145C5EBF" w14:textId="77777777" w:rsidR="008A4124" w:rsidRPr="00313086" w:rsidRDefault="008A4124" w:rsidP="00862F32">
            <w:pPr>
              <w:rPr>
                <w:rFonts w:ascii="Arial" w:hAnsi="Arial" w:cs="Arial"/>
              </w:rPr>
            </w:pPr>
            <w:r>
              <w:rPr>
                <w:rFonts w:ascii="Arial" w:hAnsi="Arial" w:cs="Arial"/>
              </w:rPr>
              <w:t xml:space="preserve">Do access gap emerge because </w:t>
            </w:r>
            <w:r>
              <w:rPr>
                <w:rFonts w:ascii="Arial" w:hAnsi="Arial" w:cs="Arial"/>
              </w:rPr>
              <w:lastRenderedPageBreak/>
              <w:t>low SES families face structural barriers or because they give less Cognitive and behavioral  in using formal childcare compared to high SES families?</w:t>
            </w:r>
          </w:p>
          <w:p w14:paraId="36AB8766" w14:textId="77777777" w:rsidR="008A4124" w:rsidRPr="00453DE2" w:rsidRDefault="008A4124" w:rsidP="00862F32">
            <w:pPr>
              <w:rPr>
                <w:rFonts w:ascii="Arial" w:hAnsi="Arial" w:cs="Arial"/>
                <w:b/>
                <w:bCs/>
              </w:rPr>
            </w:pPr>
          </w:p>
          <w:p w14:paraId="6D762EDE"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69F0DA2E" w14:textId="77777777" w:rsidR="008A4124" w:rsidRPr="00453DE2" w:rsidRDefault="008A4124" w:rsidP="00862F32">
            <w:pPr>
              <w:rPr>
                <w:rFonts w:ascii="Arial" w:hAnsi="Arial" w:cs="Arial"/>
              </w:rPr>
            </w:pPr>
            <w:r>
              <w:rPr>
                <w:rFonts w:ascii="Arial" w:hAnsi="Arial" w:cs="Arial"/>
              </w:rPr>
              <w:t>27 countries</w:t>
            </w:r>
          </w:p>
          <w:p w14:paraId="57EF0754" w14:textId="77777777" w:rsidR="008A4124" w:rsidRPr="00453DE2" w:rsidRDefault="008A4124" w:rsidP="00862F32">
            <w:pPr>
              <w:rPr>
                <w:rFonts w:ascii="Arial" w:hAnsi="Arial" w:cs="Arial"/>
              </w:rPr>
            </w:pPr>
          </w:p>
          <w:p w14:paraId="07F8FB95" w14:textId="77777777" w:rsidR="008A4124" w:rsidRDefault="008A4124" w:rsidP="00862F32">
            <w:pPr>
              <w:rPr>
                <w:rFonts w:ascii="Arial" w:hAnsi="Arial" w:cs="Arial"/>
                <w:b/>
                <w:bCs/>
              </w:rPr>
            </w:pPr>
            <w:r w:rsidRPr="00453DE2">
              <w:rPr>
                <w:rFonts w:ascii="Arial" w:hAnsi="Arial" w:cs="Arial"/>
                <w:b/>
                <w:bCs/>
              </w:rPr>
              <w:t xml:space="preserve">How “underprivileged families” is defined? </w:t>
            </w:r>
          </w:p>
          <w:p w14:paraId="75D84357" w14:textId="77777777" w:rsidR="008A4124" w:rsidRPr="005E7743" w:rsidRDefault="008A4124" w:rsidP="00862F32">
            <w:pPr>
              <w:rPr>
                <w:rFonts w:ascii="Arial" w:hAnsi="Arial" w:cs="Arial"/>
              </w:rPr>
            </w:pPr>
            <w:r>
              <w:rPr>
                <w:rFonts w:ascii="Arial" w:hAnsi="Arial" w:cs="Arial"/>
              </w:rPr>
              <w:t>Erikson-Goldthorpe-Portocarero (EGP) class scheme</w:t>
            </w:r>
          </w:p>
        </w:tc>
        <w:tc>
          <w:tcPr>
            <w:tcW w:w="2846" w:type="dxa"/>
          </w:tcPr>
          <w:p w14:paraId="049C5400" w14:textId="77777777" w:rsidR="008A4124" w:rsidRPr="005A3D80" w:rsidRDefault="008A4124" w:rsidP="00862F32">
            <w:pPr>
              <w:rPr>
                <w:rFonts w:ascii="Arial" w:hAnsi="Arial" w:cs="Arial"/>
              </w:rPr>
            </w:pPr>
            <w:r w:rsidRPr="00453DE2">
              <w:rPr>
                <w:rFonts w:ascii="Arial" w:hAnsi="Arial" w:cs="Arial"/>
                <w:b/>
                <w:bCs/>
              </w:rPr>
              <w:lastRenderedPageBreak/>
              <w:t>Countr</w:t>
            </w:r>
            <w:r>
              <w:rPr>
                <w:rFonts w:ascii="Arial" w:hAnsi="Arial" w:cs="Arial"/>
                <w:b/>
                <w:bCs/>
              </w:rPr>
              <w:t>ies</w:t>
            </w:r>
            <w:r w:rsidRPr="00453DE2">
              <w:rPr>
                <w:rFonts w:ascii="Arial" w:hAnsi="Arial" w:cs="Arial"/>
                <w:b/>
                <w:bCs/>
              </w:rPr>
              <w:t xml:space="preserve"> </w:t>
            </w:r>
            <w:r>
              <w:rPr>
                <w:rFonts w:ascii="Arial" w:hAnsi="Arial" w:cs="Arial"/>
              </w:rPr>
              <w:t xml:space="preserve">27 European countries </w:t>
            </w:r>
          </w:p>
          <w:p w14:paraId="7C4F2CFC" w14:textId="77777777" w:rsidR="008A4124" w:rsidRPr="00453DE2" w:rsidRDefault="008A4124" w:rsidP="00862F32">
            <w:pPr>
              <w:rPr>
                <w:rFonts w:ascii="Arial" w:hAnsi="Arial" w:cs="Arial"/>
              </w:rPr>
            </w:pPr>
          </w:p>
          <w:p w14:paraId="047DA71A" w14:textId="77777777" w:rsidR="008A4124" w:rsidRPr="00453DE2" w:rsidRDefault="008A4124" w:rsidP="00862F32">
            <w:pPr>
              <w:rPr>
                <w:rFonts w:ascii="Arial" w:hAnsi="Arial" w:cs="Arial"/>
                <w:b/>
                <w:bCs/>
              </w:rPr>
            </w:pPr>
            <w:r w:rsidRPr="00453DE2">
              <w:rPr>
                <w:rFonts w:ascii="Arial" w:hAnsi="Arial" w:cs="Arial"/>
                <w:b/>
                <w:bCs/>
              </w:rPr>
              <w:t xml:space="preserve">Age of children </w:t>
            </w:r>
            <w:r w:rsidRPr="005E7743">
              <w:rPr>
                <w:rFonts w:ascii="Arial" w:hAnsi="Arial" w:cs="Arial"/>
              </w:rPr>
              <w:t>0-3</w:t>
            </w:r>
          </w:p>
          <w:p w14:paraId="6380451E" w14:textId="77777777" w:rsidR="008A4124" w:rsidRPr="00453DE2" w:rsidRDefault="008A4124" w:rsidP="00862F32">
            <w:pPr>
              <w:rPr>
                <w:rFonts w:ascii="Arial" w:hAnsi="Arial" w:cs="Arial"/>
              </w:rPr>
            </w:pPr>
          </w:p>
          <w:p w14:paraId="4AE88456" w14:textId="77777777" w:rsidR="008A4124" w:rsidRPr="00453DE2" w:rsidRDefault="008A4124" w:rsidP="00862F32">
            <w:pPr>
              <w:rPr>
                <w:rFonts w:ascii="Arial" w:hAnsi="Arial" w:cs="Arial"/>
              </w:rPr>
            </w:pPr>
            <w:r w:rsidRPr="00453DE2">
              <w:rPr>
                <w:rFonts w:ascii="Arial" w:hAnsi="Arial" w:cs="Arial"/>
                <w:b/>
                <w:bCs/>
              </w:rPr>
              <w:t>Nature of observations:</w:t>
            </w:r>
          </w:p>
          <w:p w14:paraId="5529BB6C" w14:textId="77777777" w:rsidR="008A4124" w:rsidRPr="00453DE2" w:rsidRDefault="008A4124" w:rsidP="00862F32">
            <w:pPr>
              <w:rPr>
                <w:rFonts w:ascii="Arial" w:hAnsi="Arial" w:cs="Arial"/>
              </w:rPr>
            </w:pPr>
            <w:r>
              <w:rPr>
                <w:rFonts w:ascii="Arial" w:hAnsi="Arial" w:cs="Arial"/>
              </w:rPr>
              <w:t>parents</w:t>
            </w:r>
          </w:p>
          <w:p w14:paraId="3D07F274" w14:textId="77777777" w:rsidR="008A4124" w:rsidRPr="00453DE2" w:rsidRDefault="008A4124" w:rsidP="00862F32">
            <w:pPr>
              <w:rPr>
                <w:rFonts w:ascii="Arial" w:hAnsi="Arial" w:cs="Arial"/>
                <w:b/>
                <w:bCs/>
              </w:rPr>
            </w:pPr>
          </w:p>
          <w:p w14:paraId="74ED2C45" w14:textId="77777777" w:rsidR="008A4124" w:rsidRPr="005A3D80" w:rsidRDefault="008A4124" w:rsidP="00862F32">
            <w:pPr>
              <w:rPr>
                <w:rFonts w:ascii="Arial" w:hAnsi="Arial" w:cs="Arial"/>
                <w:b/>
                <w:bCs/>
              </w:rPr>
            </w:pPr>
            <w:r w:rsidRPr="00453DE2">
              <w:rPr>
                <w:rFonts w:ascii="Arial" w:hAnsi="Arial" w:cs="Arial"/>
                <w:b/>
                <w:bCs/>
              </w:rPr>
              <w:t>N=</w:t>
            </w:r>
            <w:r>
              <w:rPr>
                <w:rFonts w:ascii="Arial" w:hAnsi="Arial" w:cs="Arial"/>
                <w:b/>
                <w:bCs/>
              </w:rPr>
              <w:t xml:space="preserve"> </w:t>
            </w:r>
            <w:r>
              <w:rPr>
                <w:rFonts w:ascii="Arial" w:hAnsi="Arial" w:cs="Arial"/>
              </w:rPr>
              <w:t>32643</w:t>
            </w:r>
          </w:p>
          <w:p w14:paraId="49C854FE" w14:textId="77777777" w:rsidR="008A4124" w:rsidRPr="00453DE2" w:rsidRDefault="008A4124" w:rsidP="00862F32">
            <w:pPr>
              <w:rPr>
                <w:rFonts w:ascii="Arial" w:hAnsi="Arial" w:cs="Arial"/>
                <w:b/>
                <w:bCs/>
              </w:rPr>
            </w:pPr>
          </w:p>
          <w:p w14:paraId="25716CEA" w14:textId="77777777" w:rsidR="008A4124" w:rsidRPr="00453DE2" w:rsidRDefault="008A4124" w:rsidP="00862F32">
            <w:pPr>
              <w:rPr>
                <w:rFonts w:ascii="Arial" w:hAnsi="Arial" w:cs="Arial"/>
                <w:b/>
                <w:bCs/>
              </w:rPr>
            </w:pPr>
            <w:r w:rsidRPr="00453DE2">
              <w:rPr>
                <w:rFonts w:ascii="Arial" w:hAnsi="Arial" w:cs="Arial"/>
                <w:b/>
                <w:bCs/>
              </w:rPr>
              <w:t>Type of article:</w:t>
            </w:r>
          </w:p>
          <w:p w14:paraId="0B6C2248" w14:textId="77777777" w:rsidR="008A4124" w:rsidRPr="00453DE2" w:rsidRDefault="008A4124" w:rsidP="00862F32">
            <w:pPr>
              <w:rPr>
                <w:rFonts w:ascii="Arial" w:hAnsi="Arial" w:cs="Arial"/>
              </w:rPr>
            </w:pPr>
            <w:r>
              <w:rPr>
                <w:rFonts w:ascii="Arial" w:hAnsi="Arial" w:cs="Arial"/>
              </w:rPr>
              <w:t>quantitative</w:t>
            </w:r>
          </w:p>
          <w:p w14:paraId="4E6BCC64" w14:textId="77777777" w:rsidR="008A4124" w:rsidRPr="00453DE2" w:rsidRDefault="008A4124" w:rsidP="00862F32">
            <w:pPr>
              <w:rPr>
                <w:rFonts w:ascii="Arial" w:hAnsi="Arial" w:cs="Arial"/>
                <w:b/>
                <w:bCs/>
              </w:rPr>
            </w:pPr>
          </w:p>
          <w:p w14:paraId="188D06ED" w14:textId="77777777" w:rsidR="008A4124" w:rsidRPr="00453DE2" w:rsidRDefault="008A4124" w:rsidP="00862F32">
            <w:pPr>
              <w:rPr>
                <w:rFonts w:ascii="Arial" w:hAnsi="Arial" w:cs="Arial"/>
                <w:b/>
                <w:bCs/>
              </w:rPr>
            </w:pPr>
            <w:r w:rsidRPr="00453DE2">
              <w:rPr>
                <w:rFonts w:ascii="Arial" w:hAnsi="Arial" w:cs="Arial"/>
                <w:b/>
                <w:bCs/>
              </w:rPr>
              <w:t>Research design</w:t>
            </w:r>
          </w:p>
          <w:p w14:paraId="754F6977" w14:textId="77777777" w:rsidR="008A4124" w:rsidRPr="00453DE2" w:rsidRDefault="008A4124" w:rsidP="00862F32">
            <w:pPr>
              <w:rPr>
                <w:rFonts w:ascii="Arial" w:hAnsi="Arial" w:cs="Arial"/>
              </w:rPr>
            </w:pPr>
            <w:r>
              <w:rPr>
                <w:rFonts w:ascii="Arial" w:hAnsi="Arial" w:cs="Arial"/>
              </w:rPr>
              <w:t>observational</w:t>
            </w:r>
          </w:p>
          <w:p w14:paraId="028E035A" w14:textId="77777777" w:rsidR="008A4124" w:rsidRPr="00453DE2" w:rsidRDefault="008A4124" w:rsidP="00862F32">
            <w:pPr>
              <w:rPr>
                <w:rFonts w:ascii="Arial" w:hAnsi="Arial" w:cs="Arial"/>
                <w:b/>
                <w:bCs/>
              </w:rPr>
            </w:pPr>
          </w:p>
        </w:tc>
        <w:tc>
          <w:tcPr>
            <w:tcW w:w="2243" w:type="dxa"/>
          </w:tcPr>
          <w:p w14:paraId="1D2356C2"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6FC419C2" w14:textId="77777777" w:rsidR="008A4124" w:rsidRDefault="008A4124" w:rsidP="00862F32">
            <w:pPr>
              <w:rPr>
                <w:rFonts w:ascii="Arial" w:hAnsi="Arial" w:cs="Arial"/>
              </w:rPr>
            </w:pPr>
            <w:r>
              <w:rPr>
                <w:rFonts w:ascii="Arial" w:hAnsi="Arial" w:cs="Arial"/>
              </w:rPr>
              <w:t xml:space="preserve">norms; accessibility </w:t>
            </w:r>
          </w:p>
          <w:p w14:paraId="511D0AAE" w14:textId="77777777" w:rsidR="008A4124" w:rsidRPr="00313086" w:rsidRDefault="008A4124" w:rsidP="00862F32">
            <w:pPr>
              <w:rPr>
                <w:rFonts w:ascii="Arial" w:hAnsi="Arial" w:cs="Arial"/>
              </w:rPr>
            </w:pPr>
          </w:p>
          <w:p w14:paraId="622FA1EE" w14:textId="77777777" w:rsidR="008A4124" w:rsidRPr="00453DE2" w:rsidRDefault="008A4124" w:rsidP="00862F32">
            <w:pPr>
              <w:rPr>
                <w:rFonts w:ascii="Arial" w:hAnsi="Arial" w:cs="Arial"/>
              </w:rPr>
            </w:pPr>
            <w:r w:rsidRPr="00453DE2">
              <w:rPr>
                <w:rFonts w:ascii="Arial" w:hAnsi="Arial" w:cs="Arial"/>
                <w:b/>
                <w:bCs/>
              </w:rPr>
              <w:lastRenderedPageBreak/>
              <w:t>How is the barrier measured?</w:t>
            </w:r>
          </w:p>
          <w:p w14:paraId="586416CE" w14:textId="77777777" w:rsidR="008A4124" w:rsidRDefault="008A4124" w:rsidP="00862F32">
            <w:pPr>
              <w:rPr>
                <w:rFonts w:ascii="Arial" w:hAnsi="Arial" w:cs="Arial"/>
              </w:rPr>
            </w:pPr>
            <w:r>
              <w:rPr>
                <w:rFonts w:ascii="Arial" w:hAnsi="Arial" w:cs="Arial"/>
              </w:rPr>
              <w:t>-structural constraints measure: based on declarative data “is not working due to structural reasons?”</w:t>
            </w:r>
          </w:p>
          <w:p w14:paraId="12CBB388" w14:textId="77777777" w:rsidR="008A4124" w:rsidRPr="003C4A79" w:rsidRDefault="008A4124" w:rsidP="00862F32">
            <w:pPr>
              <w:rPr>
                <w:rFonts w:ascii="Arial" w:hAnsi="Arial" w:cs="Arial"/>
              </w:rPr>
            </w:pPr>
            <w:r>
              <w:rPr>
                <w:rFonts w:ascii="Arial" w:hAnsi="Arial" w:cs="Arial"/>
              </w:rPr>
              <w:t xml:space="preserve">-aggregated measure of dominant norms on motherhood: based on declarative data  </w:t>
            </w:r>
          </w:p>
          <w:p w14:paraId="2BB321F4" w14:textId="77777777" w:rsidR="008A4124" w:rsidRPr="00453DE2" w:rsidRDefault="008A4124" w:rsidP="00862F32">
            <w:pPr>
              <w:rPr>
                <w:rFonts w:ascii="Arial" w:hAnsi="Arial" w:cs="Arial"/>
                <w:b/>
                <w:bCs/>
              </w:rPr>
            </w:pPr>
            <w:r w:rsidRPr="00453DE2">
              <w:rPr>
                <w:rFonts w:ascii="Arial" w:hAnsi="Arial" w:cs="Arial"/>
                <w:b/>
                <w:bCs/>
              </w:rPr>
              <w:t>Main outcome(s):</w:t>
            </w:r>
          </w:p>
          <w:p w14:paraId="122A544D" w14:textId="77777777" w:rsidR="008A4124" w:rsidRPr="00453DE2" w:rsidRDefault="008A4124" w:rsidP="00862F32">
            <w:pPr>
              <w:rPr>
                <w:rFonts w:ascii="Arial" w:hAnsi="Arial" w:cs="Arial"/>
              </w:rPr>
            </w:pPr>
            <w:r>
              <w:rPr>
                <w:rFonts w:ascii="Arial" w:hAnsi="Arial" w:cs="Arial"/>
              </w:rPr>
              <w:t>-use of childcare service (paid childminder/ preschool/childcare center)</w:t>
            </w:r>
          </w:p>
          <w:p w14:paraId="7CF0CC76"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3CE0B770" w14:textId="77777777" w:rsidR="008A4124" w:rsidRPr="00453DE2" w:rsidRDefault="008A4124" w:rsidP="00862F32">
            <w:pPr>
              <w:rPr>
                <w:rFonts w:ascii="Arial" w:hAnsi="Arial" w:cs="Arial"/>
                <w:b/>
                <w:bCs/>
              </w:rPr>
            </w:pPr>
            <w:r>
              <w:rPr>
                <w:rFonts w:ascii="Arial" w:hAnsi="Arial" w:cs="Arial"/>
              </w:rPr>
              <w:t xml:space="preserve">Survey data: 2010 European Union Labour Force Survey </w:t>
            </w:r>
          </w:p>
        </w:tc>
        <w:tc>
          <w:tcPr>
            <w:tcW w:w="4387" w:type="dxa"/>
          </w:tcPr>
          <w:p w14:paraId="13EA252C" w14:textId="77777777" w:rsidR="008A4124" w:rsidRDefault="008A4124" w:rsidP="00862F32">
            <w:pPr>
              <w:rPr>
                <w:rFonts w:ascii="Arial" w:hAnsi="Arial" w:cs="Arial"/>
              </w:rPr>
            </w:pPr>
            <w:r>
              <w:rPr>
                <w:rFonts w:ascii="Arial" w:hAnsi="Arial" w:cs="Arial"/>
                <w:b/>
                <w:bCs/>
              </w:rPr>
              <w:lastRenderedPageBreak/>
              <w:t xml:space="preserve">General results: </w:t>
            </w:r>
            <w:r>
              <w:rPr>
                <w:rFonts w:ascii="Arial" w:hAnsi="Arial" w:cs="Arial"/>
              </w:rPr>
              <w:t xml:space="preserve">across countries, the access gap between lower and higher social class cannot be readily explained by individual characteristics nor employment </w:t>
            </w:r>
            <w:r>
              <w:rPr>
                <w:rFonts w:ascii="Arial" w:hAnsi="Arial" w:cs="Arial"/>
              </w:rPr>
              <w:lastRenderedPageBreak/>
              <w:t>status [34% of children of lower social class whose mothers works full time are predicted to access childcare while its 47% of children from high social class with working mothers]</w:t>
            </w:r>
          </w:p>
          <w:p w14:paraId="18A0C887" w14:textId="77777777" w:rsidR="008A4124" w:rsidRDefault="008A4124" w:rsidP="00862F32">
            <w:pPr>
              <w:rPr>
                <w:rFonts w:ascii="Arial" w:hAnsi="Arial" w:cs="Arial"/>
              </w:rPr>
            </w:pPr>
          </w:p>
          <w:p w14:paraId="6B3997B7" w14:textId="77777777" w:rsidR="008A4124" w:rsidRPr="00AF5E36" w:rsidRDefault="008A4124" w:rsidP="00862F32">
            <w:pPr>
              <w:ind w:left="720" w:hanging="720"/>
              <w:jc w:val="center"/>
              <w:rPr>
                <w:rFonts w:ascii="Arial" w:hAnsi="Arial" w:cs="Arial"/>
                <w:b/>
                <w:bCs/>
              </w:rPr>
            </w:pPr>
            <w:r>
              <w:rPr>
                <w:rFonts w:ascii="Arial" w:hAnsi="Arial" w:cs="Arial"/>
                <w:b/>
                <w:bCs/>
              </w:rPr>
              <w:t xml:space="preserve">Cognitive and behavioral </w:t>
            </w:r>
          </w:p>
          <w:p w14:paraId="1B7E3BEC" w14:textId="77777777" w:rsidR="008A4124" w:rsidRDefault="008A4124" w:rsidP="00862F32">
            <w:pPr>
              <w:rPr>
                <w:rFonts w:ascii="Arial" w:hAnsi="Arial" w:cs="Arial"/>
              </w:rPr>
            </w:pPr>
            <w:r w:rsidRPr="00577318">
              <w:rPr>
                <w:rFonts w:ascii="Arial" w:hAnsi="Arial" w:cs="Arial"/>
                <w:i/>
                <w:iCs/>
              </w:rPr>
              <w:t>Norms</w:t>
            </w:r>
            <w:r>
              <w:rPr>
                <w:rFonts w:ascii="Arial" w:hAnsi="Arial" w:cs="Arial"/>
              </w:rPr>
              <w:t xml:space="preserve">: Main effect of social norms on childcare enrolment, but at the level at all countries, it does not vary according to social class= if the dominant norms on motherhood are biased against maternal employment and formal childcare use, </w:t>
            </w:r>
            <w:bookmarkStart w:id="88" w:name="_Hlk133319074"/>
            <w:r>
              <w:rPr>
                <w:rFonts w:ascii="Arial" w:hAnsi="Arial" w:cs="Arial"/>
              </w:rPr>
              <w:t>families across classes are affected in a similar way.</w:t>
            </w:r>
            <w:bookmarkEnd w:id="88"/>
            <w:r>
              <w:rPr>
                <w:rFonts w:ascii="Arial" w:hAnsi="Arial" w:cs="Arial"/>
              </w:rPr>
              <w:t xml:space="preserve"> </w:t>
            </w:r>
            <w:bookmarkStart w:id="89" w:name="_Hlk133319246"/>
            <w:r>
              <w:rPr>
                <w:rFonts w:ascii="Arial" w:hAnsi="Arial" w:cs="Arial"/>
              </w:rPr>
              <w:t>But if within a county with progressive norms, some categories are likely to adheres more to traditional norms, then they are likely not to use childcare even if affordable and available</w:t>
            </w:r>
            <w:bookmarkEnd w:id="89"/>
            <w:r>
              <w:rPr>
                <w:rFonts w:ascii="Arial" w:hAnsi="Arial" w:cs="Arial"/>
              </w:rPr>
              <w:t>.</w:t>
            </w:r>
          </w:p>
          <w:p w14:paraId="54CD8AB3" w14:textId="77777777" w:rsidR="008A4124" w:rsidRDefault="008A4124" w:rsidP="00862F32">
            <w:pPr>
              <w:rPr>
                <w:rFonts w:ascii="Arial" w:hAnsi="Arial" w:cs="Arial"/>
              </w:rPr>
            </w:pPr>
          </w:p>
          <w:p w14:paraId="6C4ED72E" w14:textId="77777777" w:rsidR="008A4124" w:rsidRDefault="008A4124" w:rsidP="00862F32">
            <w:pPr>
              <w:jc w:val="center"/>
              <w:rPr>
                <w:rFonts w:ascii="Arial" w:hAnsi="Arial" w:cs="Arial"/>
                <w:b/>
                <w:bCs/>
              </w:rPr>
            </w:pPr>
            <w:r w:rsidRPr="00577318">
              <w:rPr>
                <w:rFonts w:ascii="Arial" w:hAnsi="Arial" w:cs="Arial"/>
                <w:b/>
                <w:bCs/>
              </w:rPr>
              <w:t>Accessibility</w:t>
            </w:r>
          </w:p>
          <w:p w14:paraId="27A1FDF8" w14:textId="77777777" w:rsidR="008A4124" w:rsidRPr="003C4A79" w:rsidRDefault="008A4124" w:rsidP="00862F32">
            <w:pPr>
              <w:rPr>
                <w:rFonts w:ascii="Arial" w:hAnsi="Arial" w:cs="Arial"/>
              </w:rPr>
            </w:pPr>
            <w:r w:rsidRPr="00BE5FB3">
              <w:rPr>
                <w:rFonts w:ascii="Arial" w:hAnsi="Arial" w:cs="Arial"/>
                <w:i/>
                <w:iCs/>
              </w:rPr>
              <w:t>Places</w:t>
            </w:r>
            <w:r w:rsidRPr="00BE5FB3">
              <w:rPr>
                <w:rFonts w:ascii="Arial" w:hAnsi="Arial" w:cs="Arial"/>
              </w:rPr>
              <w:t>:</w:t>
            </w:r>
            <w:r>
              <w:rPr>
                <w:rFonts w:ascii="Arial" w:hAnsi="Arial" w:cs="Arial"/>
              </w:rPr>
              <w:t xml:space="preserve"> when supply of childcare places is constrained, families from lower class are hurt = supply-side constraints are likely to highly contribute to the access gap</w:t>
            </w:r>
          </w:p>
        </w:tc>
        <w:tc>
          <w:tcPr>
            <w:tcW w:w="2298" w:type="dxa"/>
          </w:tcPr>
          <w:p w14:paraId="0C98C91F"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5C685C50" w14:textId="77777777" w:rsidR="008A4124" w:rsidRPr="00453DE2" w:rsidRDefault="008A4124" w:rsidP="00862F32">
            <w:pPr>
              <w:rPr>
                <w:rFonts w:ascii="Arial" w:hAnsi="Arial" w:cs="Arial"/>
              </w:rPr>
            </w:pPr>
            <w:r>
              <w:rPr>
                <w:rFonts w:ascii="Arial" w:hAnsi="Arial" w:cs="Arial"/>
              </w:rPr>
              <w:t>73,8</w:t>
            </w:r>
            <w:r w:rsidRPr="00453DE2">
              <w:rPr>
                <w:rFonts w:ascii="Arial" w:hAnsi="Arial" w:cs="Arial"/>
              </w:rPr>
              <w:t>% of the maximum quality score</w:t>
            </w:r>
          </w:p>
          <w:p w14:paraId="2AAA4FCA" w14:textId="77777777" w:rsidR="008A4124" w:rsidRPr="00453DE2" w:rsidRDefault="008A4124" w:rsidP="00862F32">
            <w:pPr>
              <w:rPr>
                <w:rFonts w:ascii="Arial" w:hAnsi="Arial" w:cs="Arial"/>
                <w:b/>
                <w:bCs/>
              </w:rPr>
            </w:pPr>
          </w:p>
          <w:p w14:paraId="62C3D358" w14:textId="77777777" w:rsidR="008A4124" w:rsidRPr="00453DE2" w:rsidRDefault="008A4124" w:rsidP="00862F32">
            <w:pPr>
              <w:rPr>
                <w:rFonts w:ascii="Arial" w:hAnsi="Arial" w:cs="Arial"/>
                <w:i/>
                <w:iCs/>
              </w:rPr>
            </w:pPr>
            <w:r w:rsidRPr="00453DE2">
              <w:rPr>
                <w:rFonts w:ascii="Arial" w:hAnsi="Arial" w:cs="Arial"/>
                <w:i/>
                <w:iCs/>
              </w:rPr>
              <w:t>Sampling method:</w:t>
            </w:r>
          </w:p>
          <w:p w14:paraId="0D8FC471" w14:textId="77777777" w:rsidR="008A4124" w:rsidRPr="00453DE2" w:rsidRDefault="008A4124" w:rsidP="00862F32">
            <w:pPr>
              <w:rPr>
                <w:rFonts w:ascii="Arial" w:hAnsi="Arial" w:cs="Arial"/>
              </w:rPr>
            </w:pPr>
            <w:r>
              <w:rPr>
                <w:rFonts w:ascii="Arial" w:hAnsi="Arial" w:cs="Arial"/>
              </w:rPr>
              <w:t>Random</w:t>
            </w:r>
          </w:p>
          <w:p w14:paraId="5F6FE4FC" w14:textId="77777777" w:rsidR="008A4124" w:rsidRPr="00453DE2" w:rsidRDefault="008A4124" w:rsidP="00862F32">
            <w:pPr>
              <w:rPr>
                <w:rFonts w:ascii="Arial" w:hAnsi="Arial" w:cs="Arial"/>
              </w:rPr>
            </w:pPr>
          </w:p>
          <w:p w14:paraId="62B091C1" w14:textId="77777777" w:rsidR="008A4124" w:rsidRPr="00453DE2" w:rsidRDefault="008A4124" w:rsidP="00862F32">
            <w:pPr>
              <w:rPr>
                <w:rFonts w:ascii="Arial" w:hAnsi="Arial" w:cs="Arial"/>
                <w:i/>
                <w:iCs/>
              </w:rPr>
            </w:pPr>
            <w:r w:rsidRPr="00453DE2">
              <w:rPr>
                <w:rFonts w:ascii="Arial" w:hAnsi="Arial" w:cs="Arial"/>
                <w:i/>
                <w:iCs/>
              </w:rPr>
              <w:t>Targeting:</w:t>
            </w:r>
          </w:p>
          <w:p w14:paraId="2AD47CC5" w14:textId="77777777" w:rsidR="008A4124" w:rsidRPr="00453DE2" w:rsidRDefault="008A4124" w:rsidP="00862F32">
            <w:pPr>
              <w:rPr>
                <w:rFonts w:ascii="Arial" w:hAnsi="Arial" w:cs="Arial"/>
              </w:rPr>
            </w:pPr>
            <w:r w:rsidRPr="00453DE2">
              <w:rPr>
                <w:rFonts w:ascii="Arial" w:hAnsi="Arial" w:cs="Arial"/>
              </w:rPr>
              <w:t xml:space="preserve">1) </w:t>
            </w:r>
            <w:r>
              <w:rPr>
                <w:rFonts w:ascii="Arial" w:hAnsi="Arial" w:cs="Arial"/>
              </w:rPr>
              <w:t>Assumed to be representative sample</w:t>
            </w:r>
          </w:p>
          <w:p w14:paraId="34C35B5F" w14:textId="77777777" w:rsidR="008A4124" w:rsidRPr="00453DE2" w:rsidRDefault="008A4124" w:rsidP="00862F32">
            <w:pPr>
              <w:rPr>
                <w:rFonts w:ascii="Arial" w:hAnsi="Arial" w:cs="Arial"/>
              </w:rPr>
            </w:pPr>
            <w:r w:rsidRPr="00453DE2">
              <w:rPr>
                <w:rFonts w:ascii="Arial" w:hAnsi="Arial" w:cs="Arial"/>
              </w:rPr>
              <w:t xml:space="preserve">2) </w:t>
            </w:r>
            <w:r>
              <w:rPr>
                <w:rFonts w:ascii="Arial" w:hAnsi="Arial" w:cs="Arial"/>
              </w:rPr>
              <w:t>Not mentioned</w:t>
            </w:r>
          </w:p>
          <w:p w14:paraId="45952221" w14:textId="77777777" w:rsidR="008A4124" w:rsidRPr="00453DE2" w:rsidRDefault="008A4124" w:rsidP="00862F32">
            <w:pPr>
              <w:rPr>
                <w:rFonts w:ascii="Arial" w:hAnsi="Arial" w:cs="Arial"/>
                <w:b/>
                <w:bCs/>
              </w:rPr>
            </w:pPr>
          </w:p>
          <w:p w14:paraId="054B24EF"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2ED4893E" w14:textId="77777777" w:rsidR="008A4124" w:rsidRPr="00453DE2" w:rsidRDefault="008A4124" w:rsidP="00862F32">
            <w:pPr>
              <w:rPr>
                <w:rFonts w:ascii="Arial" w:hAnsi="Arial" w:cs="Arial"/>
                <w:b/>
                <w:bCs/>
              </w:rPr>
            </w:pPr>
            <w:r>
              <w:rPr>
                <w:rFonts w:ascii="Arial" w:hAnsi="Arial" w:cs="Arial"/>
              </w:rPr>
              <w:t>Only few declarative measures to measure structural constraints and norms about motherhoods</w:t>
            </w:r>
          </w:p>
        </w:tc>
      </w:tr>
      <w:tr w:rsidR="008A4124" w:rsidRPr="00453DE2" w14:paraId="1FE8F2BC" w14:textId="77777777" w:rsidTr="00862F32">
        <w:trPr>
          <w:trHeight w:val="701"/>
        </w:trPr>
        <w:tc>
          <w:tcPr>
            <w:tcW w:w="2062" w:type="dxa"/>
          </w:tcPr>
          <w:p w14:paraId="1C5AD64F" w14:textId="77777777" w:rsidR="008A4124" w:rsidRDefault="008A4124" w:rsidP="00862F32">
            <w:r w:rsidRPr="00152DCD">
              <w:rPr>
                <w:rFonts w:ascii="Arial" w:hAnsi="Arial" w:cs="Arial"/>
                <w:color w:val="222222"/>
                <w:sz w:val="20"/>
                <w:szCs w:val="20"/>
                <w:shd w:val="clear" w:color="auto" w:fill="FFFFFF"/>
              </w:rPr>
              <w:lastRenderedPageBreak/>
              <w:t xml:space="preserve">Petitclerc, A., Côté, S., Doyle, O., Burchinal, M., Herba, C., Zachrisson, H. D., ... </w:t>
            </w:r>
            <w:r>
              <w:rPr>
                <w:rFonts w:ascii="Arial" w:hAnsi="Arial" w:cs="Arial"/>
                <w:color w:val="222222"/>
                <w:sz w:val="20"/>
                <w:szCs w:val="20"/>
                <w:shd w:val="clear" w:color="auto" w:fill="FFFFFF"/>
              </w:rPr>
              <w:t xml:space="preserve">&amp; Raat, H. (2017). Who uses early childhood education and care services? Comparing </w:t>
            </w:r>
            <w:r>
              <w:rPr>
                <w:rFonts w:ascii="Arial" w:hAnsi="Arial" w:cs="Arial"/>
                <w:color w:val="222222"/>
                <w:sz w:val="20"/>
                <w:szCs w:val="20"/>
                <w:shd w:val="clear" w:color="auto" w:fill="FFFFFF"/>
              </w:rPr>
              <w:lastRenderedPageBreak/>
              <w:t>socioeconomic selection across five western policy contexts. International Journal of Child Care and Education Policy, 11(1), 3.</w:t>
            </w:r>
          </w:p>
          <w:p w14:paraId="63DC6459" w14:textId="77777777" w:rsidR="008A4124" w:rsidRDefault="008A4124" w:rsidP="00862F32">
            <w:pPr>
              <w:rPr>
                <w:rFonts w:ascii="Arial" w:hAnsi="Arial" w:cs="Arial"/>
                <w:color w:val="000000"/>
                <w:sz w:val="20"/>
                <w:szCs w:val="20"/>
              </w:rPr>
            </w:pPr>
          </w:p>
        </w:tc>
        <w:tc>
          <w:tcPr>
            <w:tcW w:w="2078" w:type="dxa"/>
          </w:tcPr>
          <w:p w14:paraId="19028765"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1110F819" w14:textId="77777777" w:rsidR="008A4124" w:rsidRPr="002910F2" w:rsidRDefault="008A4124" w:rsidP="00862F32">
            <w:pPr>
              <w:rPr>
                <w:rFonts w:ascii="Arial" w:hAnsi="Arial" w:cs="Arial"/>
              </w:rPr>
            </w:pPr>
            <w:r>
              <w:rPr>
                <w:rFonts w:ascii="Arial" w:hAnsi="Arial" w:cs="Arial"/>
              </w:rPr>
              <w:t xml:space="preserve">How patterns of childcare use across countries relates to their childcare policy? Which one best </w:t>
            </w:r>
            <w:r>
              <w:rPr>
                <w:rFonts w:ascii="Arial" w:hAnsi="Arial" w:cs="Arial"/>
              </w:rPr>
              <w:lastRenderedPageBreak/>
              <w:t>reduce access inequalities?</w:t>
            </w:r>
          </w:p>
          <w:p w14:paraId="530A98B8" w14:textId="77777777" w:rsidR="008A4124" w:rsidRPr="00453DE2" w:rsidRDefault="008A4124" w:rsidP="00862F32">
            <w:pPr>
              <w:rPr>
                <w:rFonts w:ascii="Arial" w:hAnsi="Arial" w:cs="Arial"/>
                <w:b/>
                <w:bCs/>
              </w:rPr>
            </w:pPr>
          </w:p>
          <w:p w14:paraId="5891A92D"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6714177C" w14:textId="77777777" w:rsidR="008A4124" w:rsidRDefault="008A4124" w:rsidP="00862F32">
            <w:pPr>
              <w:rPr>
                <w:rFonts w:ascii="Arial" w:hAnsi="Arial" w:cs="Arial"/>
              </w:rPr>
            </w:pPr>
            <w:r>
              <w:rPr>
                <w:rFonts w:ascii="Arial" w:hAnsi="Arial" w:cs="Arial"/>
              </w:rPr>
              <w:t xml:space="preserve">5 countries: </w:t>
            </w:r>
          </w:p>
          <w:p w14:paraId="08D5DEB8" w14:textId="77777777" w:rsidR="008A4124" w:rsidRDefault="008A4124" w:rsidP="00862F32">
            <w:pPr>
              <w:rPr>
                <w:rFonts w:ascii="Arial" w:hAnsi="Arial" w:cs="Arial"/>
              </w:rPr>
            </w:pPr>
            <w:r>
              <w:rPr>
                <w:rFonts w:ascii="Arial" w:hAnsi="Arial" w:cs="Arial"/>
              </w:rPr>
              <w:t>UK (4 countries)</w:t>
            </w:r>
          </w:p>
          <w:p w14:paraId="0FCDF730" w14:textId="77777777" w:rsidR="008A4124" w:rsidRDefault="008A4124" w:rsidP="00862F32">
            <w:pPr>
              <w:rPr>
                <w:rFonts w:ascii="Arial" w:hAnsi="Arial" w:cs="Arial"/>
              </w:rPr>
            </w:pPr>
            <w:r>
              <w:rPr>
                <w:rFonts w:ascii="Arial" w:hAnsi="Arial" w:cs="Arial"/>
              </w:rPr>
              <w:t>USA (10 sites)</w:t>
            </w:r>
          </w:p>
          <w:p w14:paraId="6B90A4B5" w14:textId="77777777" w:rsidR="008A4124" w:rsidRDefault="008A4124" w:rsidP="00862F32">
            <w:pPr>
              <w:rPr>
                <w:rFonts w:ascii="Arial" w:hAnsi="Arial" w:cs="Arial"/>
              </w:rPr>
            </w:pPr>
            <w:r>
              <w:rPr>
                <w:rFonts w:ascii="Arial" w:hAnsi="Arial" w:cs="Arial"/>
              </w:rPr>
              <w:t>Nether. (1 city)</w:t>
            </w:r>
          </w:p>
          <w:p w14:paraId="270B9D68" w14:textId="77777777" w:rsidR="008A4124" w:rsidRDefault="008A4124" w:rsidP="00862F32">
            <w:pPr>
              <w:rPr>
                <w:rFonts w:ascii="Arial" w:hAnsi="Arial" w:cs="Arial"/>
              </w:rPr>
            </w:pPr>
            <w:r>
              <w:rPr>
                <w:rFonts w:ascii="Arial" w:hAnsi="Arial" w:cs="Arial"/>
              </w:rPr>
              <w:t>Canada (1 county)</w:t>
            </w:r>
          </w:p>
          <w:p w14:paraId="03A256C2" w14:textId="77777777" w:rsidR="008A4124" w:rsidRPr="00453DE2" w:rsidRDefault="008A4124" w:rsidP="00862F32">
            <w:pPr>
              <w:rPr>
                <w:rFonts w:ascii="Arial" w:hAnsi="Arial" w:cs="Arial"/>
              </w:rPr>
            </w:pPr>
            <w:r>
              <w:rPr>
                <w:rFonts w:ascii="Arial" w:hAnsi="Arial" w:cs="Arial"/>
              </w:rPr>
              <w:t>Norway (5 counties)</w:t>
            </w:r>
          </w:p>
          <w:p w14:paraId="05E6F7E5" w14:textId="77777777" w:rsidR="008A4124" w:rsidRPr="00453DE2" w:rsidRDefault="008A4124" w:rsidP="00862F32">
            <w:pPr>
              <w:rPr>
                <w:rFonts w:ascii="Arial" w:hAnsi="Arial" w:cs="Arial"/>
              </w:rPr>
            </w:pPr>
          </w:p>
          <w:p w14:paraId="08C0AE23" w14:textId="77777777" w:rsidR="008A4124" w:rsidRPr="00453DE2" w:rsidRDefault="008A4124" w:rsidP="00862F32">
            <w:pPr>
              <w:rPr>
                <w:rFonts w:ascii="Arial" w:hAnsi="Arial" w:cs="Arial"/>
              </w:rPr>
            </w:pPr>
          </w:p>
          <w:p w14:paraId="62E5330E" w14:textId="77777777" w:rsidR="008A4124" w:rsidRDefault="008A4124" w:rsidP="00862F32">
            <w:pPr>
              <w:rPr>
                <w:rFonts w:ascii="Arial" w:hAnsi="Arial" w:cs="Arial"/>
                <w:b/>
                <w:bCs/>
              </w:rPr>
            </w:pPr>
            <w:r w:rsidRPr="00453DE2">
              <w:rPr>
                <w:rFonts w:ascii="Arial" w:hAnsi="Arial" w:cs="Arial"/>
                <w:b/>
                <w:bCs/>
              </w:rPr>
              <w:t xml:space="preserve">How “underprivileged families” is defined? </w:t>
            </w:r>
          </w:p>
          <w:p w14:paraId="0DE47EB9" w14:textId="77777777" w:rsidR="008A4124" w:rsidRPr="002910F2" w:rsidRDefault="008A4124" w:rsidP="00862F32">
            <w:pPr>
              <w:rPr>
                <w:rFonts w:ascii="Arial" w:hAnsi="Arial" w:cs="Arial"/>
              </w:rPr>
            </w:pPr>
            <w:r>
              <w:rPr>
                <w:rFonts w:ascii="Arial" w:hAnsi="Arial" w:cs="Arial"/>
              </w:rPr>
              <w:t>Income; minority; education</w:t>
            </w:r>
          </w:p>
        </w:tc>
        <w:tc>
          <w:tcPr>
            <w:tcW w:w="2846" w:type="dxa"/>
          </w:tcPr>
          <w:p w14:paraId="11DE427F" w14:textId="77777777" w:rsidR="008A4124" w:rsidRPr="00230C27" w:rsidRDefault="008A4124" w:rsidP="00862F32">
            <w:r w:rsidRPr="00453DE2">
              <w:rPr>
                <w:rFonts w:ascii="Arial" w:hAnsi="Arial" w:cs="Arial"/>
                <w:b/>
                <w:bCs/>
              </w:rPr>
              <w:lastRenderedPageBreak/>
              <w:t>Countr</w:t>
            </w:r>
            <w:r>
              <w:rPr>
                <w:rFonts w:ascii="Arial" w:hAnsi="Arial" w:cs="Arial"/>
                <w:b/>
                <w:bCs/>
              </w:rPr>
              <w:t xml:space="preserve">ies </w:t>
            </w:r>
            <w:r>
              <w:rPr>
                <w:rFonts w:ascii="Arial" w:hAnsi="Arial" w:cs="Arial"/>
                <w:color w:val="000000"/>
                <w:sz w:val="20"/>
                <w:szCs w:val="20"/>
                <w:shd w:val="clear" w:color="auto" w:fill="FFFFFF"/>
              </w:rPr>
              <w:t>UK; US; Netherlands; Canada; Norway</w:t>
            </w:r>
          </w:p>
          <w:p w14:paraId="16A9B9F6" w14:textId="77777777" w:rsidR="008A4124" w:rsidRPr="00453DE2" w:rsidRDefault="008A4124" w:rsidP="00862F32">
            <w:pPr>
              <w:rPr>
                <w:rFonts w:ascii="Arial" w:hAnsi="Arial" w:cs="Arial"/>
              </w:rPr>
            </w:pPr>
          </w:p>
          <w:p w14:paraId="084FD236" w14:textId="77777777" w:rsidR="008A4124" w:rsidRPr="0042136A" w:rsidRDefault="008A4124" w:rsidP="00862F32">
            <w:pPr>
              <w:rPr>
                <w:rFonts w:ascii="Arial" w:hAnsi="Arial" w:cs="Arial"/>
              </w:rPr>
            </w:pPr>
            <w:r w:rsidRPr="00453DE2">
              <w:rPr>
                <w:rFonts w:ascii="Arial" w:hAnsi="Arial" w:cs="Arial"/>
                <w:b/>
                <w:bCs/>
              </w:rPr>
              <w:t xml:space="preserve">Age of children </w:t>
            </w:r>
            <w:r>
              <w:rPr>
                <w:rFonts w:ascii="Arial" w:hAnsi="Arial" w:cs="Arial"/>
              </w:rPr>
              <w:t>0-9m/3-4</w:t>
            </w:r>
          </w:p>
          <w:p w14:paraId="79400BCC" w14:textId="77777777" w:rsidR="008A4124" w:rsidRPr="00453DE2" w:rsidRDefault="008A4124" w:rsidP="00862F32">
            <w:pPr>
              <w:rPr>
                <w:rFonts w:ascii="Arial" w:hAnsi="Arial" w:cs="Arial"/>
              </w:rPr>
            </w:pPr>
          </w:p>
          <w:p w14:paraId="29119B6E" w14:textId="77777777" w:rsidR="008A4124" w:rsidRPr="00453DE2" w:rsidRDefault="008A4124" w:rsidP="00862F32">
            <w:pPr>
              <w:rPr>
                <w:rFonts w:ascii="Arial" w:hAnsi="Arial" w:cs="Arial"/>
              </w:rPr>
            </w:pPr>
            <w:r w:rsidRPr="00453DE2">
              <w:rPr>
                <w:rFonts w:ascii="Arial" w:hAnsi="Arial" w:cs="Arial"/>
                <w:b/>
                <w:bCs/>
              </w:rPr>
              <w:t>Nature of observations:</w:t>
            </w:r>
          </w:p>
          <w:p w14:paraId="23848A6D" w14:textId="77777777" w:rsidR="008A4124" w:rsidRPr="00453DE2" w:rsidRDefault="008A4124" w:rsidP="00862F32">
            <w:pPr>
              <w:rPr>
                <w:rFonts w:ascii="Arial" w:hAnsi="Arial" w:cs="Arial"/>
              </w:rPr>
            </w:pPr>
            <w:r>
              <w:rPr>
                <w:rFonts w:ascii="Arial" w:hAnsi="Arial" w:cs="Arial"/>
              </w:rPr>
              <w:t>Parents / countries</w:t>
            </w:r>
          </w:p>
          <w:p w14:paraId="2EBF4BAB" w14:textId="77777777" w:rsidR="008A4124" w:rsidRPr="00453DE2" w:rsidRDefault="008A4124" w:rsidP="00862F32">
            <w:pPr>
              <w:rPr>
                <w:rFonts w:ascii="Arial" w:hAnsi="Arial" w:cs="Arial"/>
                <w:b/>
                <w:bCs/>
              </w:rPr>
            </w:pPr>
          </w:p>
          <w:p w14:paraId="7BC6B150" w14:textId="77777777" w:rsidR="008A4124" w:rsidRPr="002910F2" w:rsidRDefault="008A4124" w:rsidP="00862F32">
            <w:pPr>
              <w:tabs>
                <w:tab w:val="center" w:pos="1322"/>
              </w:tabs>
              <w:rPr>
                <w:rFonts w:ascii="Arial" w:hAnsi="Arial" w:cs="Arial"/>
              </w:rPr>
            </w:pPr>
            <w:r w:rsidRPr="00453DE2">
              <w:rPr>
                <w:rFonts w:ascii="Arial" w:hAnsi="Arial" w:cs="Arial"/>
                <w:b/>
                <w:bCs/>
              </w:rPr>
              <w:lastRenderedPageBreak/>
              <w:t>N=</w:t>
            </w:r>
            <w:r>
              <w:rPr>
                <w:rFonts w:ascii="Arial" w:hAnsi="Arial" w:cs="Arial"/>
                <w:b/>
                <w:bCs/>
              </w:rPr>
              <w:t xml:space="preserve"> </w:t>
            </w:r>
            <w:r>
              <w:rPr>
                <w:rFonts w:ascii="Arial" w:hAnsi="Arial" w:cs="Arial"/>
              </w:rPr>
              <w:t>21427 children</w:t>
            </w:r>
          </w:p>
          <w:p w14:paraId="108D543C" w14:textId="77777777" w:rsidR="008A4124" w:rsidRPr="00453DE2" w:rsidRDefault="008A4124" w:rsidP="00862F32">
            <w:pPr>
              <w:rPr>
                <w:rFonts w:ascii="Arial" w:hAnsi="Arial" w:cs="Arial"/>
                <w:b/>
                <w:bCs/>
              </w:rPr>
            </w:pPr>
          </w:p>
          <w:p w14:paraId="18E5332D" w14:textId="77777777" w:rsidR="008A4124" w:rsidRPr="00453DE2" w:rsidRDefault="008A4124" w:rsidP="00862F32">
            <w:pPr>
              <w:rPr>
                <w:rFonts w:ascii="Arial" w:hAnsi="Arial" w:cs="Arial"/>
                <w:b/>
                <w:bCs/>
              </w:rPr>
            </w:pPr>
            <w:r w:rsidRPr="00453DE2">
              <w:rPr>
                <w:rFonts w:ascii="Arial" w:hAnsi="Arial" w:cs="Arial"/>
                <w:b/>
                <w:bCs/>
              </w:rPr>
              <w:t>Type of article:</w:t>
            </w:r>
          </w:p>
          <w:p w14:paraId="2BE913B9" w14:textId="77777777" w:rsidR="008A4124" w:rsidRPr="00453DE2" w:rsidRDefault="008A4124" w:rsidP="00862F32">
            <w:pPr>
              <w:rPr>
                <w:rFonts w:ascii="Arial" w:hAnsi="Arial" w:cs="Arial"/>
              </w:rPr>
            </w:pPr>
            <w:r>
              <w:rPr>
                <w:rFonts w:ascii="Arial" w:hAnsi="Arial" w:cs="Arial"/>
              </w:rPr>
              <w:t>quantitative</w:t>
            </w:r>
          </w:p>
          <w:p w14:paraId="27A679E6" w14:textId="77777777" w:rsidR="008A4124" w:rsidRPr="00453DE2" w:rsidRDefault="008A4124" w:rsidP="00862F32">
            <w:pPr>
              <w:rPr>
                <w:rFonts w:ascii="Arial" w:hAnsi="Arial" w:cs="Arial"/>
                <w:b/>
                <w:bCs/>
              </w:rPr>
            </w:pPr>
          </w:p>
          <w:p w14:paraId="389F304A" w14:textId="77777777" w:rsidR="008A4124" w:rsidRPr="00453DE2" w:rsidRDefault="008A4124" w:rsidP="00862F32">
            <w:pPr>
              <w:rPr>
                <w:rFonts w:ascii="Arial" w:hAnsi="Arial" w:cs="Arial"/>
                <w:b/>
                <w:bCs/>
              </w:rPr>
            </w:pPr>
            <w:r w:rsidRPr="00453DE2">
              <w:rPr>
                <w:rFonts w:ascii="Arial" w:hAnsi="Arial" w:cs="Arial"/>
                <w:b/>
                <w:bCs/>
              </w:rPr>
              <w:t>Research design</w:t>
            </w:r>
          </w:p>
          <w:p w14:paraId="4E0C6884" w14:textId="77777777" w:rsidR="008A4124" w:rsidRPr="00453DE2" w:rsidRDefault="008A4124" w:rsidP="00862F32">
            <w:pPr>
              <w:rPr>
                <w:rFonts w:ascii="Arial" w:hAnsi="Arial" w:cs="Arial"/>
              </w:rPr>
            </w:pPr>
            <w:r>
              <w:rPr>
                <w:rFonts w:ascii="Arial" w:hAnsi="Arial" w:cs="Arial"/>
              </w:rPr>
              <w:t>Observational (difference in ECEC participation depending on countries’ specific characteristics</w:t>
            </w:r>
          </w:p>
          <w:p w14:paraId="4D125D6E" w14:textId="77777777" w:rsidR="008A4124" w:rsidRPr="00453DE2" w:rsidRDefault="008A4124" w:rsidP="00862F32">
            <w:pPr>
              <w:rPr>
                <w:rFonts w:ascii="Arial" w:hAnsi="Arial" w:cs="Arial"/>
                <w:b/>
                <w:bCs/>
              </w:rPr>
            </w:pPr>
          </w:p>
        </w:tc>
        <w:tc>
          <w:tcPr>
            <w:tcW w:w="2243" w:type="dxa"/>
          </w:tcPr>
          <w:p w14:paraId="549717C1"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43773C4D" w14:textId="77777777" w:rsidR="008A4124" w:rsidRDefault="008A4124" w:rsidP="00862F32">
            <w:pPr>
              <w:rPr>
                <w:rFonts w:ascii="Arial" w:hAnsi="Arial" w:cs="Arial"/>
              </w:rPr>
            </w:pPr>
            <w:r>
              <w:rPr>
                <w:rFonts w:ascii="Arial" w:hAnsi="Arial" w:cs="Arial"/>
              </w:rPr>
              <w:t>Affordability; (Cognitive and behavioral )</w:t>
            </w:r>
          </w:p>
          <w:p w14:paraId="5051331C" w14:textId="77777777" w:rsidR="008A4124" w:rsidRPr="002A40CD" w:rsidRDefault="008A4124" w:rsidP="00862F32">
            <w:pPr>
              <w:rPr>
                <w:rFonts w:ascii="Arial" w:hAnsi="Arial" w:cs="Arial"/>
              </w:rPr>
            </w:pPr>
          </w:p>
          <w:p w14:paraId="56228A8B" w14:textId="77777777" w:rsidR="008A4124" w:rsidRPr="00453DE2" w:rsidRDefault="008A4124" w:rsidP="00862F32">
            <w:pPr>
              <w:rPr>
                <w:rFonts w:ascii="Arial" w:hAnsi="Arial" w:cs="Arial"/>
              </w:rPr>
            </w:pPr>
            <w:r w:rsidRPr="00453DE2">
              <w:rPr>
                <w:rFonts w:ascii="Arial" w:hAnsi="Arial" w:cs="Arial"/>
                <w:b/>
                <w:bCs/>
              </w:rPr>
              <w:t>How is the barrier measured?</w:t>
            </w:r>
          </w:p>
          <w:p w14:paraId="0629DA61" w14:textId="77777777" w:rsidR="008A4124" w:rsidRPr="002A40CD" w:rsidRDefault="008A4124" w:rsidP="00862F32">
            <w:pPr>
              <w:rPr>
                <w:rFonts w:ascii="Arial" w:hAnsi="Arial" w:cs="Arial"/>
              </w:rPr>
            </w:pPr>
            <w:r>
              <w:rPr>
                <w:rFonts w:ascii="Arial" w:hAnsi="Arial" w:cs="Arial"/>
              </w:rPr>
              <w:t>-Presence of subsidies or not</w:t>
            </w:r>
          </w:p>
          <w:p w14:paraId="0EAB7396" w14:textId="77777777" w:rsidR="008A4124" w:rsidRPr="00453DE2" w:rsidRDefault="008A4124" w:rsidP="00862F32">
            <w:pPr>
              <w:rPr>
                <w:rFonts w:ascii="Arial" w:hAnsi="Arial" w:cs="Arial"/>
                <w:b/>
                <w:bCs/>
              </w:rPr>
            </w:pPr>
          </w:p>
          <w:p w14:paraId="627E0BBF" w14:textId="77777777" w:rsidR="008A4124" w:rsidRPr="00453DE2" w:rsidRDefault="008A4124" w:rsidP="00862F32">
            <w:pPr>
              <w:rPr>
                <w:rFonts w:ascii="Arial" w:hAnsi="Arial" w:cs="Arial"/>
                <w:b/>
                <w:bCs/>
              </w:rPr>
            </w:pPr>
            <w:r w:rsidRPr="00453DE2">
              <w:rPr>
                <w:rFonts w:ascii="Arial" w:hAnsi="Arial" w:cs="Arial"/>
                <w:b/>
                <w:bCs/>
              </w:rPr>
              <w:t>Main outcome(s):</w:t>
            </w:r>
          </w:p>
          <w:p w14:paraId="18957874" w14:textId="77777777" w:rsidR="008A4124" w:rsidRDefault="008A4124" w:rsidP="00862F32">
            <w:pPr>
              <w:rPr>
                <w:rFonts w:ascii="Arial" w:hAnsi="Arial" w:cs="Arial"/>
              </w:rPr>
            </w:pPr>
            <w:r>
              <w:rPr>
                <w:rFonts w:ascii="Arial" w:hAnsi="Arial" w:cs="Arial"/>
              </w:rPr>
              <w:t>- ECEC use or not</w:t>
            </w:r>
          </w:p>
          <w:p w14:paraId="393ABA5B" w14:textId="77777777" w:rsidR="008A4124" w:rsidRPr="00453DE2" w:rsidRDefault="008A4124" w:rsidP="00862F32">
            <w:pPr>
              <w:rPr>
                <w:rFonts w:ascii="Arial" w:hAnsi="Arial" w:cs="Arial"/>
              </w:rPr>
            </w:pPr>
            <w:r>
              <w:rPr>
                <w:rFonts w:ascii="Arial" w:hAnsi="Arial" w:cs="Arial"/>
              </w:rPr>
              <w:t>-Type of childcare: center or non-center setting (childminder included)</w:t>
            </w:r>
          </w:p>
          <w:p w14:paraId="1D0C0216" w14:textId="77777777" w:rsidR="008A4124" w:rsidRPr="00453DE2" w:rsidRDefault="008A4124" w:rsidP="00862F32">
            <w:pPr>
              <w:rPr>
                <w:rFonts w:ascii="Arial" w:hAnsi="Arial" w:cs="Arial"/>
              </w:rPr>
            </w:pPr>
          </w:p>
          <w:p w14:paraId="70B8D557"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7DDD5227" w14:textId="77777777" w:rsidR="008A4124" w:rsidRDefault="008A4124" w:rsidP="00862F32">
            <w:pPr>
              <w:rPr>
                <w:rFonts w:ascii="Arial" w:hAnsi="Arial" w:cs="Arial"/>
              </w:rPr>
            </w:pPr>
            <w:r>
              <w:rPr>
                <w:rFonts w:ascii="Arial" w:hAnsi="Arial" w:cs="Arial"/>
              </w:rPr>
              <w:t>Cohort Data=</w:t>
            </w:r>
          </w:p>
          <w:p w14:paraId="2EA5A392" w14:textId="77777777" w:rsidR="008A4124" w:rsidRDefault="008A4124" w:rsidP="00862F32">
            <w:pPr>
              <w:rPr>
                <w:rFonts w:ascii="Arial" w:hAnsi="Arial" w:cs="Arial"/>
              </w:rPr>
            </w:pPr>
            <w:r>
              <w:rPr>
                <w:rFonts w:ascii="Arial" w:hAnsi="Arial" w:cs="Arial"/>
              </w:rPr>
              <w:t>UK: Millennium Cohort Data (MCS) (2000-2002)</w:t>
            </w:r>
          </w:p>
          <w:p w14:paraId="2380E631" w14:textId="77777777" w:rsidR="008A4124" w:rsidRDefault="008A4124" w:rsidP="00862F32">
            <w:pPr>
              <w:rPr>
                <w:rFonts w:ascii="Arial" w:hAnsi="Arial" w:cs="Arial"/>
              </w:rPr>
            </w:pPr>
            <w:r>
              <w:rPr>
                <w:rFonts w:ascii="Arial" w:hAnsi="Arial" w:cs="Arial"/>
              </w:rPr>
              <w:t>US: National Institute of Child Health and Development Study of Early Childcare and Youth Development (SEC-CYD) (1991)</w:t>
            </w:r>
          </w:p>
          <w:p w14:paraId="230BAA96" w14:textId="77777777" w:rsidR="008A4124" w:rsidRDefault="008A4124" w:rsidP="00862F32">
            <w:pPr>
              <w:rPr>
                <w:rFonts w:ascii="Arial" w:hAnsi="Arial" w:cs="Arial"/>
              </w:rPr>
            </w:pPr>
            <w:r>
              <w:rPr>
                <w:rFonts w:ascii="Arial" w:hAnsi="Arial" w:cs="Arial"/>
              </w:rPr>
              <w:t>Netherlands: Generation R study (2002-2006)</w:t>
            </w:r>
          </w:p>
          <w:p w14:paraId="119C0C98" w14:textId="77777777" w:rsidR="008A4124" w:rsidRDefault="008A4124" w:rsidP="00862F32">
            <w:pPr>
              <w:rPr>
                <w:rFonts w:ascii="Arial" w:hAnsi="Arial" w:cs="Arial"/>
              </w:rPr>
            </w:pPr>
            <w:r>
              <w:rPr>
                <w:rFonts w:ascii="Arial" w:hAnsi="Arial" w:cs="Arial"/>
              </w:rPr>
              <w:t>Canada: Québec Longitudinal Study of Child Development (QLSCD) (1997-1998)</w:t>
            </w:r>
          </w:p>
          <w:p w14:paraId="2A9BDD5D" w14:textId="77777777" w:rsidR="008A4124" w:rsidRPr="0042136A" w:rsidRDefault="008A4124" w:rsidP="00862F32">
            <w:pPr>
              <w:rPr>
                <w:rFonts w:ascii="Arial" w:hAnsi="Arial" w:cs="Arial"/>
              </w:rPr>
            </w:pPr>
            <w:r>
              <w:rPr>
                <w:rFonts w:ascii="Arial" w:hAnsi="Arial" w:cs="Arial"/>
              </w:rPr>
              <w:t xml:space="preserve">Norway: Behavior Outlook Norwegian Development Study </w:t>
            </w:r>
            <w:r>
              <w:rPr>
                <w:rFonts w:ascii="Arial" w:hAnsi="Arial" w:cs="Arial"/>
              </w:rPr>
              <w:lastRenderedPageBreak/>
              <w:t>(BONDS) (2006-2008)</w:t>
            </w:r>
          </w:p>
        </w:tc>
        <w:tc>
          <w:tcPr>
            <w:tcW w:w="4387" w:type="dxa"/>
          </w:tcPr>
          <w:p w14:paraId="388810D4" w14:textId="77777777" w:rsidR="008A4124" w:rsidRDefault="008A4124" w:rsidP="00862F32">
            <w:pPr>
              <w:jc w:val="center"/>
              <w:rPr>
                <w:rFonts w:ascii="Arial" w:hAnsi="Arial" w:cs="Arial"/>
                <w:b/>
                <w:bCs/>
              </w:rPr>
            </w:pPr>
            <w:r>
              <w:rPr>
                <w:rFonts w:ascii="Arial" w:hAnsi="Arial" w:cs="Arial"/>
                <w:b/>
                <w:bCs/>
              </w:rPr>
              <w:lastRenderedPageBreak/>
              <w:t>Affordability</w:t>
            </w:r>
          </w:p>
          <w:p w14:paraId="56FA58E6" w14:textId="77777777" w:rsidR="008A4124" w:rsidRDefault="008A4124" w:rsidP="00862F32">
            <w:pPr>
              <w:rPr>
                <w:rFonts w:ascii="Arial" w:hAnsi="Arial" w:cs="Arial"/>
              </w:rPr>
            </w:pPr>
            <w:r w:rsidRPr="002A40CD">
              <w:rPr>
                <w:rFonts w:ascii="Arial" w:hAnsi="Arial" w:cs="Arial"/>
                <w:i/>
                <w:iCs/>
              </w:rPr>
              <w:t>Cost</w:t>
            </w:r>
            <w:r w:rsidRPr="002A40CD">
              <w:rPr>
                <w:rFonts w:ascii="Arial" w:hAnsi="Arial" w:cs="Arial"/>
              </w:rPr>
              <w:t>:</w:t>
            </w:r>
            <w:r>
              <w:rPr>
                <w:rFonts w:ascii="Arial" w:hAnsi="Arial" w:cs="Arial"/>
              </w:rPr>
              <w:t xml:space="preserve"> -The access gap by income is reduced by 8% for 3-4 in countries with at least part-time publicly subsidized universal ECEC</w:t>
            </w:r>
          </w:p>
          <w:p w14:paraId="5D315F1F" w14:textId="77777777" w:rsidR="008A4124" w:rsidRDefault="008A4124" w:rsidP="00862F32">
            <w:pPr>
              <w:rPr>
                <w:rFonts w:ascii="Arial" w:hAnsi="Arial" w:cs="Arial"/>
              </w:rPr>
            </w:pPr>
            <w:r>
              <w:rPr>
                <w:rFonts w:ascii="Arial" w:hAnsi="Arial" w:cs="Arial"/>
              </w:rPr>
              <w:t xml:space="preserve">-This gap is reduced by 11% for 0-9m and 7% for 3-4 in countries where universal subsidies are accompanied with reduced </w:t>
            </w:r>
            <w:r>
              <w:rPr>
                <w:rFonts w:ascii="Arial" w:hAnsi="Arial" w:cs="Arial"/>
              </w:rPr>
              <w:lastRenderedPageBreak/>
              <w:t>out-of-pocket contributions for low-income families</w:t>
            </w:r>
          </w:p>
          <w:p w14:paraId="4A1B13DC" w14:textId="77777777" w:rsidR="008A4124" w:rsidRDefault="008A4124" w:rsidP="00862F32">
            <w:pPr>
              <w:rPr>
                <w:rFonts w:ascii="Arial" w:hAnsi="Arial" w:cs="Arial"/>
              </w:rPr>
            </w:pPr>
          </w:p>
          <w:p w14:paraId="0BD5B278" w14:textId="77777777" w:rsidR="008A4124" w:rsidRDefault="008A4124" w:rsidP="00862F32">
            <w:pPr>
              <w:rPr>
                <w:rFonts w:ascii="Arial" w:hAnsi="Arial" w:cs="Arial"/>
              </w:rPr>
            </w:pPr>
            <w:r>
              <w:rPr>
                <w:rFonts w:ascii="Arial" w:hAnsi="Arial" w:cs="Arial"/>
              </w:rPr>
              <w:t>The case of socio-economic selection in Norway, which spends more than 1% of its GDP in early childhood policies: selection effect decreased by 12% for low-income families, but no significant difference for mothers with low education.</w:t>
            </w:r>
          </w:p>
          <w:p w14:paraId="202C6D61" w14:textId="77777777" w:rsidR="008A4124" w:rsidRDefault="008A4124" w:rsidP="00862F32">
            <w:pPr>
              <w:rPr>
                <w:rFonts w:ascii="Arial" w:hAnsi="Arial" w:cs="Arial"/>
              </w:rPr>
            </w:pPr>
          </w:p>
          <w:p w14:paraId="636CD629" w14:textId="77777777" w:rsidR="008A4124" w:rsidRPr="00EC08AC" w:rsidRDefault="008A4124" w:rsidP="00862F32">
            <w:pPr>
              <w:jc w:val="center"/>
              <w:rPr>
                <w:rFonts w:ascii="Arial" w:hAnsi="Arial" w:cs="Arial"/>
                <w:b/>
                <w:bCs/>
              </w:rPr>
            </w:pPr>
            <w:r>
              <w:rPr>
                <w:rFonts w:ascii="Arial" w:hAnsi="Arial" w:cs="Arial"/>
                <w:b/>
                <w:bCs/>
              </w:rPr>
              <w:t>Cognitive and behavioral</w:t>
            </w:r>
          </w:p>
          <w:p w14:paraId="6160DE60" w14:textId="77777777" w:rsidR="008A4124" w:rsidRPr="002A40CD" w:rsidRDefault="008A4124" w:rsidP="00862F32">
            <w:pPr>
              <w:rPr>
                <w:rFonts w:ascii="Arial" w:hAnsi="Arial" w:cs="Arial"/>
              </w:rPr>
            </w:pPr>
            <w:r>
              <w:rPr>
                <w:rFonts w:ascii="Arial" w:hAnsi="Arial" w:cs="Arial"/>
              </w:rPr>
              <w:t>But despite the variations in policies, none of the 5 countries were able to completely close the gap in ECEC participation by SES (income; education). Persisting difference in Norway, where non-working parents have access to a place in ECEC and fees are income-adjusted to completely waived for the lowest-income families, suggest differences in Cognitive and behavioral  according to SES [in Norway parents who do not want to attend ECEC can benefit generous social assistance until the child in 3]</w:t>
            </w:r>
          </w:p>
        </w:tc>
        <w:tc>
          <w:tcPr>
            <w:tcW w:w="2298" w:type="dxa"/>
          </w:tcPr>
          <w:p w14:paraId="5C3FEFE6"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1BE34165" w14:textId="77777777" w:rsidR="008A4124" w:rsidRPr="00453DE2" w:rsidRDefault="008A4124" w:rsidP="00862F32">
            <w:pPr>
              <w:rPr>
                <w:rFonts w:ascii="Arial" w:hAnsi="Arial" w:cs="Arial"/>
              </w:rPr>
            </w:pPr>
            <w:r>
              <w:rPr>
                <w:rFonts w:ascii="Arial" w:hAnsi="Arial" w:cs="Arial"/>
              </w:rPr>
              <w:t>66,6</w:t>
            </w:r>
            <w:r w:rsidRPr="00453DE2">
              <w:rPr>
                <w:rFonts w:ascii="Arial" w:hAnsi="Arial" w:cs="Arial"/>
              </w:rPr>
              <w:t>% of the maximum quality score</w:t>
            </w:r>
          </w:p>
          <w:p w14:paraId="78507650" w14:textId="77777777" w:rsidR="008A4124" w:rsidRPr="00453DE2" w:rsidRDefault="008A4124" w:rsidP="00862F32">
            <w:pPr>
              <w:rPr>
                <w:rFonts w:ascii="Arial" w:hAnsi="Arial" w:cs="Arial"/>
                <w:b/>
                <w:bCs/>
              </w:rPr>
            </w:pPr>
          </w:p>
          <w:p w14:paraId="41D7C4DD" w14:textId="77777777" w:rsidR="008A4124" w:rsidRPr="00453DE2" w:rsidRDefault="008A4124" w:rsidP="00862F32">
            <w:pPr>
              <w:rPr>
                <w:rFonts w:ascii="Arial" w:hAnsi="Arial" w:cs="Arial"/>
                <w:i/>
                <w:iCs/>
              </w:rPr>
            </w:pPr>
            <w:r w:rsidRPr="00453DE2">
              <w:rPr>
                <w:rFonts w:ascii="Arial" w:hAnsi="Arial" w:cs="Arial"/>
                <w:i/>
                <w:iCs/>
              </w:rPr>
              <w:t>Sampling method:</w:t>
            </w:r>
          </w:p>
          <w:p w14:paraId="0DA8180C" w14:textId="77777777" w:rsidR="008A4124" w:rsidRPr="00453DE2" w:rsidRDefault="008A4124" w:rsidP="00862F32">
            <w:pPr>
              <w:rPr>
                <w:rFonts w:ascii="Arial" w:hAnsi="Arial" w:cs="Arial"/>
              </w:rPr>
            </w:pPr>
            <w:r>
              <w:rPr>
                <w:rFonts w:ascii="Arial" w:hAnsi="Arial" w:cs="Arial"/>
              </w:rPr>
              <w:t>Information not retrieved</w:t>
            </w:r>
          </w:p>
          <w:p w14:paraId="04AF3BF6" w14:textId="77777777" w:rsidR="008A4124" w:rsidRPr="00453DE2" w:rsidRDefault="008A4124" w:rsidP="00862F32">
            <w:pPr>
              <w:rPr>
                <w:rFonts w:ascii="Arial" w:hAnsi="Arial" w:cs="Arial"/>
              </w:rPr>
            </w:pPr>
          </w:p>
          <w:p w14:paraId="519BF74D" w14:textId="77777777" w:rsidR="008A4124" w:rsidRPr="00453DE2" w:rsidRDefault="008A4124" w:rsidP="00862F32">
            <w:pPr>
              <w:rPr>
                <w:rFonts w:ascii="Arial" w:hAnsi="Arial" w:cs="Arial"/>
                <w:i/>
                <w:iCs/>
              </w:rPr>
            </w:pPr>
            <w:r w:rsidRPr="00453DE2">
              <w:rPr>
                <w:rFonts w:ascii="Arial" w:hAnsi="Arial" w:cs="Arial"/>
                <w:i/>
                <w:iCs/>
              </w:rPr>
              <w:lastRenderedPageBreak/>
              <w:t>Targeting:</w:t>
            </w:r>
          </w:p>
          <w:p w14:paraId="676B21E2" w14:textId="77777777" w:rsidR="008A4124" w:rsidRPr="00453DE2" w:rsidRDefault="008A4124" w:rsidP="00862F32">
            <w:pPr>
              <w:rPr>
                <w:rFonts w:ascii="Arial" w:hAnsi="Arial" w:cs="Arial"/>
              </w:rPr>
            </w:pPr>
            <w:r w:rsidRPr="00453DE2">
              <w:rPr>
                <w:rFonts w:ascii="Arial" w:hAnsi="Arial" w:cs="Arial"/>
              </w:rPr>
              <w:t xml:space="preserve">1) </w:t>
            </w:r>
            <w:r>
              <w:rPr>
                <w:rFonts w:ascii="Arial" w:hAnsi="Arial" w:cs="Arial"/>
              </w:rPr>
              <w:t xml:space="preserve">the sample of some countries are not representative </w:t>
            </w:r>
          </w:p>
          <w:p w14:paraId="13FFBDEF" w14:textId="77777777" w:rsidR="008A4124" w:rsidRPr="00453DE2" w:rsidRDefault="008A4124" w:rsidP="00862F32">
            <w:pPr>
              <w:rPr>
                <w:rFonts w:ascii="Arial" w:hAnsi="Arial" w:cs="Arial"/>
              </w:rPr>
            </w:pPr>
            <w:r w:rsidRPr="00453DE2">
              <w:rPr>
                <w:rFonts w:ascii="Arial" w:hAnsi="Arial" w:cs="Arial"/>
              </w:rPr>
              <w:t xml:space="preserve">2) </w:t>
            </w:r>
            <w:r>
              <w:rPr>
                <w:rFonts w:ascii="Arial" w:hAnsi="Arial" w:cs="Arial"/>
              </w:rPr>
              <w:t>feasibility matters</w:t>
            </w:r>
          </w:p>
          <w:p w14:paraId="552643B4" w14:textId="77777777" w:rsidR="008A4124" w:rsidRPr="00453DE2" w:rsidRDefault="008A4124" w:rsidP="00862F32">
            <w:pPr>
              <w:rPr>
                <w:rFonts w:ascii="Arial" w:hAnsi="Arial" w:cs="Arial"/>
                <w:b/>
                <w:bCs/>
              </w:rPr>
            </w:pPr>
          </w:p>
          <w:p w14:paraId="38002DFA"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79F0A4A3" w14:textId="77777777" w:rsidR="008A4124" w:rsidRPr="00453DE2" w:rsidRDefault="008A4124" w:rsidP="00862F32">
            <w:pPr>
              <w:rPr>
                <w:rFonts w:ascii="Arial" w:hAnsi="Arial" w:cs="Arial"/>
                <w:b/>
                <w:bCs/>
              </w:rPr>
            </w:pPr>
            <w:r>
              <w:rPr>
                <w:rFonts w:ascii="Arial" w:hAnsi="Arial" w:cs="Arial"/>
              </w:rPr>
              <w:t>Causality cannot be inferred due to the design, only correlational measurements</w:t>
            </w:r>
          </w:p>
        </w:tc>
      </w:tr>
      <w:tr w:rsidR="008A4124" w:rsidRPr="00453DE2" w14:paraId="08040888" w14:textId="77777777" w:rsidTr="00862F32">
        <w:trPr>
          <w:trHeight w:val="701"/>
        </w:trPr>
        <w:tc>
          <w:tcPr>
            <w:tcW w:w="2062" w:type="dxa"/>
          </w:tcPr>
          <w:p w14:paraId="46B4D0F7" w14:textId="77777777" w:rsidR="008A4124" w:rsidRDefault="008A4124" w:rsidP="00862F32">
            <w:r>
              <w:rPr>
                <w:rFonts w:ascii="Helvetica" w:hAnsi="Helvetica"/>
                <w:color w:val="000000"/>
                <w:sz w:val="20"/>
                <w:szCs w:val="20"/>
                <w:shd w:val="clear" w:color="auto" w:fill="FFFFFF"/>
              </w:rPr>
              <w:lastRenderedPageBreak/>
              <w:t>Rönkä, A., Turja, L., Malinen, K., Tammelin, M., &amp; Kekkonen, M. (2019). Flexibly scheduled early childhood education and care: experiences of Finnish parents and educators. Early Years, 39(4), 376-391.</w:t>
            </w:r>
          </w:p>
          <w:p w14:paraId="21C17630" w14:textId="77777777" w:rsidR="008A4124" w:rsidRDefault="008A4124" w:rsidP="00862F32">
            <w:pPr>
              <w:rPr>
                <w:rFonts w:ascii="Arial" w:hAnsi="Arial" w:cs="Arial"/>
                <w:color w:val="222222"/>
                <w:sz w:val="20"/>
                <w:szCs w:val="20"/>
                <w:shd w:val="clear" w:color="auto" w:fill="FFFFFF"/>
              </w:rPr>
            </w:pPr>
          </w:p>
        </w:tc>
        <w:tc>
          <w:tcPr>
            <w:tcW w:w="2078" w:type="dxa"/>
          </w:tcPr>
          <w:p w14:paraId="15DFDCD7" w14:textId="77777777" w:rsidR="008A4124" w:rsidRPr="00453DE2" w:rsidRDefault="008A4124" w:rsidP="00862F32">
            <w:pPr>
              <w:rPr>
                <w:rFonts w:ascii="Arial" w:hAnsi="Arial" w:cs="Arial"/>
              </w:rPr>
            </w:pPr>
            <w:r w:rsidRPr="00453DE2">
              <w:rPr>
                <w:rFonts w:ascii="Arial" w:hAnsi="Arial" w:cs="Arial"/>
                <w:b/>
                <w:bCs/>
              </w:rPr>
              <w:t>Topic/ research question</w:t>
            </w:r>
          </w:p>
          <w:p w14:paraId="4827EFEF" w14:textId="77777777" w:rsidR="008A4124" w:rsidRPr="009105A5" w:rsidRDefault="008A4124" w:rsidP="00862F32">
            <w:pPr>
              <w:rPr>
                <w:rFonts w:ascii="Arial" w:hAnsi="Arial" w:cs="Arial"/>
              </w:rPr>
            </w:pPr>
            <w:r>
              <w:rPr>
                <w:rFonts w:ascii="Arial" w:hAnsi="Arial" w:cs="Arial"/>
              </w:rPr>
              <w:t>Who are the families using flexibly scheduled ECEC in Finland?</w:t>
            </w:r>
          </w:p>
          <w:p w14:paraId="3F2C76C5" w14:textId="77777777" w:rsidR="008A4124" w:rsidRPr="00453DE2" w:rsidRDefault="008A4124" w:rsidP="00862F32">
            <w:pPr>
              <w:rPr>
                <w:rFonts w:ascii="Arial" w:hAnsi="Arial" w:cs="Arial"/>
                <w:b/>
                <w:bCs/>
              </w:rPr>
            </w:pPr>
          </w:p>
          <w:p w14:paraId="27D54054" w14:textId="77777777" w:rsidR="008A4124" w:rsidRPr="00453DE2" w:rsidRDefault="008A4124" w:rsidP="00862F32">
            <w:pPr>
              <w:rPr>
                <w:rFonts w:ascii="Arial" w:hAnsi="Arial" w:cs="Arial"/>
                <w:b/>
                <w:bCs/>
              </w:rPr>
            </w:pPr>
            <w:r w:rsidRPr="2AE660B1">
              <w:rPr>
                <w:rFonts w:ascii="Arial" w:hAnsi="Arial" w:cs="Arial"/>
                <w:b/>
                <w:bCs/>
              </w:rPr>
              <w:t>What is the scale of sample? (at which level the comparisons are done?)</w:t>
            </w:r>
          </w:p>
          <w:p w14:paraId="3B11AB69" w14:textId="77777777" w:rsidR="008A4124" w:rsidRPr="00453DE2" w:rsidRDefault="008A4124" w:rsidP="00862F32">
            <w:pPr>
              <w:spacing w:line="259" w:lineRule="auto"/>
            </w:pPr>
            <w:r w:rsidRPr="2AE660B1">
              <w:rPr>
                <w:rFonts w:ascii="Arial" w:hAnsi="Arial" w:cs="Arial"/>
              </w:rPr>
              <w:t>1country, “some regions” but precise regions not specified</w:t>
            </w:r>
          </w:p>
          <w:p w14:paraId="2FE9AD44" w14:textId="77777777" w:rsidR="008A4124" w:rsidRDefault="008A4124" w:rsidP="00862F32">
            <w:pPr>
              <w:spacing w:line="259" w:lineRule="auto"/>
              <w:rPr>
                <w:rFonts w:ascii="Arial" w:hAnsi="Arial" w:cs="Arial"/>
              </w:rPr>
            </w:pPr>
          </w:p>
          <w:p w14:paraId="32A8E68A" w14:textId="77777777" w:rsidR="008A4124" w:rsidRPr="00453DE2" w:rsidRDefault="008A4124" w:rsidP="00862F32">
            <w:pPr>
              <w:rPr>
                <w:rFonts w:ascii="Arial" w:hAnsi="Arial" w:cs="Arial"/>
                <w:b/>
                <w:bCs/>
              </w:rPr>
            </w:pPr>
            <w:r w:rsidRPr="2AE660B1">
              <w:rPr>
                <w:rFonts w:ascii="Arial" w:hAnsi="Arial" w:cs="Arial"/>
                <w:b/>
                <w:bCs/>
              </w:rPr>
              <w:t>How “underprivileged families” is defined?</w:t>
            </w:r>
          </w:p>
          <w:p w14:paraId="14A117FF" w14:textId="77777777" w:rsidR="008A4124" w:rsidRPr="00453DE2" w:rsidRDefault="008A4124" w:rsidP="00862F32">
            <w:pPr>
              <w:rPr>
                <w:rFonts w:ascii="Arial" w:hAnsi="Arial" w:cs="Arial"/>
                <w:b/>
                <w:bCs/>
              </w:rPr>
            </w:pPr>
            <w:r w:rsidRPr="2AE660B1">
              <w:rPr>
                <w:rFonts w:ascii="Arial" w:hAnsi="Arial" w:cs="Arial"/>
              </w:rPr>
              <w:t>Education; subjective income</w:t>
            </w:r>
            <w:r w:rsidRPr="2AE660B1">
              <w:rPr>
                <w:rFonts w:ascii="Arial" w:hAnsi="Arial" w:cs="Arial"/>
                <w:b/>
                <w:bCs/>
              </w:rPr>
              <w:t xml:space="preserve"> </w:t>
            </w:r>
          </w:p>
        </w:tc>
        <w:tc>
          <w:tcPr>
            <w:tcW w:w="2846" w:type="dxa"/>
          </w:tcPr>
          <w:p w14:paraId="03225FA4" w14:textId="77777777" w:rsidR="008A4124" w:rsidRPr="009105A5" w:rsidRDefault="008A4124" w:rsidP="00862F32">
            <w:pPr>
              <w:rPr>
                <w:rFonts w:ascii="Arial" w:hAnsi="Arial" w:cs="Arial"/>
              </w:rPr>
            </w:pPr>
            <w:r w:rsidRPr="00453DE2">
              <w:rPr>
                <w:rFonts w:ascii="Arial" w:hAnsi="Arial" w:cs="Arial"/>
                <w:b/>
                <w:bCs/>
              </w:rPr>
              <w:t xml:space="preserve">Country </w:t>
            </w:r>
            <w:r>
              <w:rPr>
                <w:rFonts w:ascii="Arial" w:hAnsi="Arial" w:cs="Arial"/>
              </w:rPr>
              <w:t>Finland</w:t>
            </w:r>
          </w:p>
          <w:p w14:paraId="58BBCD6D" w14:textId="77777777" w:rsidR="008A4124" w:rsidRPr="00453DE2" w:rsidRDefault="008A4124" w:rsidP="00862F32">
            <w:pPr>
              <w:rPr>
                <w:rFonts w:ascii="Arial" w:hAnsi="Arial" w:cs="Arial"/>
              </w:rPr>
            </w:pPr>
          </w:p>
          <w:p w14:paraId="37C4A6F1" w14:textId="77777777" w:rsidR="008A4124" w:rsidRPr="00A72F9D" w:rsidRDefault="008A4124" w:rsidP="00862F32">
            <w:pPr>
              <w:rPr>
                <w:rFonts w:ascii="Arial" w:hAnsi="Arial" w:cs="Arial"/>
              </w:rPr>
            </w:pPr>
            <w:r w:rsidRPr="00453DE2">
              <w:rPr>
                <w:rFonts w:ascii="Arial" w:hAnsi="Arial" w:cs="Arial"/>
                <w:b/>
                <w:bCs/>
              </w:rPr>
              <w:t xml:space="preserve">Age of children </w:t>
            </w:r>
            <w:r>
              <w:rPr>
                <w:rFonts w:ascii="Arial" w:hAnsi="Arial" w:cs="Arial"/>
              </w:rPr>
              <w:t>2-4</w:t>
            </w:r>
          </w:p>
          <w:p w14:paraId="0E453BF4" w14:textId="77777777" w:rsidR="008A4124" w:rsidRPr="00453DE2" w:rsidRDefault="008A4124" w:rsidP="00862F32">
            <w:pPr>
              <w:rPr>
                <w:rFonts w:ascii="Arial" w:hAnsi="Arial" w:cs="Arial"/>
              </w:rPr>
            </w:pPr>
          </w:p>
          <w:p w14:paraId="1119AF4C" w14:textId="77777777" w:rsidR="008A4124" w:rsidRPr="00453DE2" w:rsidRDefault="008A4124" w:rsidP="00862F32">
            <w:pPr>
              <w:rPr>
                <w:rFonts w:ascii="Arial" w:hAnsi="Arial" w:cs="Arial"/>
              </w:rPr>
            </w:pPr>
            <w:r w:rsidRPr="2AE660B1">
              <w:rPr>
                <w:rFonts w:ascii="Arial" w:hAnsi="Arial" w:cs="Arial"/>
                <w:b/>
                <w:bCs/>
              </w:rPr>
              <w:t>Nature of observations:</w:t>
            </w:r>
          </w:p>
          <w:p w14:paraId="2166BE2B" w14:textId="77777777" w:rsidR="008A4124" w:rsidRDefault="008A4124" w:rsidP="00862F32">
            <w:pPr>
              <w:spacing w:line="259" w:lineRule="auto"/>
            </w:pPr>
            <w:r w:rsidRPr="2AE660B1">
              <w:rPr>
                <w:rFonts w:ascii="Arial" w:hAnsi="Arial" w:cs="Arial"/>
              </w:rPr>
              <w:t>parents</w:t>
            </w:r>
          </w:p>
          <w:p w14:paraId="7D9A3D00" w14:textId="77777777" w:rsidR="008A4124" w:rsidRPr="00453DE2" w:rsidRDefault="008A4124" w:rsidP="00862F32">
            <w:pPr>
              <w:rPr>
                <w:rFonts w:ascii="Arial" w:hAnsi="Arial" w:cs="Arial"/>
                <w:b/>
                <w:bCs/>
              </w:rPr>
            </w:pPr>
          </w:p>
          <w:p w14:paraId="212330D9" w14:textId="77777777" w:rsidR="008A4124" w:rsidRPr="00A72F9D" w:rsidRDefault="008A4124" w:rsidP="00862F32">
            <w:pPr>
              <w:rPr>
                <w:rFonts w:ascii="Arial" w:hAnsi="Arial" w:cs="Arial"/>
              </w:rPr>
            </w:pPr>
            <w:r w:rsidRPr="00453DE2">
              <w:rPr>
                <w:rFonts w:ascii="Arial" w:hAnsi="Arial" w:cs="Arial"/>
                <w:b/>
                <w:bCs/>
              </w:rPr>
              <w:t>N=</w:t>
            </w:r>
            <w:r>
              <w:rPr>
                <w:rFonts w:ascii="Arial" w:hAnsi="Arial" w:cs="Arial"/>
                <w:b/>
                <w:bCs/>
              </w:rPr>
              <w:t xml:space="preserve"> </w:t>
            </w:r>
            <w:r>
              <w:rPr>
                <w:rFonts w:ascii="Arial" w:hAnsi="Arial" w:cs="Arial"/>
              </w:rPr>
              <w:t>303</w:t>
            </w:r>
          </w:p>
          <w:p w14:paraId="5E15B472" w14:textId="77777777" w:rsidR="008A4124" w:rsidRPr="00453DE2" w:rsidRDefault="008A4124" w:rsidP="00862F32">
            <w:pPr>
              <w:rPr>
                <w:rFonts w:ascii="Arial" w:hAnsi="Arial" w:cs="Arial"/>
                <w:b/>
                <w:bCs/>
              </w:rPr>
            </w:pPr>
          </w:p>
          <w:p w14:paraId="01B85B6D" w14:textId="77777777" w:rsidR="008A4124" w:rsidRPr="00453DE2" w:rsidRDefault="008A4124" w:rsidP="00862F32">
            <w:pPr>
              <w:rPr>
                <w:rFonts w:ascii="Arial" w:hAnsi="Arial" w:cs="Arial"/>
                <w:b/>
                <w:bCs/>
              </w:rPr>
            </w:pPr>
            <w:r w:rsidRPr="2AE660B1">
              <w:rPr>
                <w:rFonts w:ascii="Arial" w:hAnsi="Arial" w:cs="Arial"/>
                <w:b/>
                <w:bCs/>
              </w:rPr>
              <w:t>Type of article:</w:t>
            </w:r>
          </w:p>
          <w:p w14:paraId="18980831" w14:textId="77777777" w:rsidR="008A4124" w:rsidRDefault="008A4124" w:rsidP="00862F32">
            <w:pPr>
              <w:spacing w:line="259" w:lineRule="auto"/>
            </w:pPr>
            <w:r w:rsidRPr="2AE660B1">
              <w:rPr>
                <w:rFonts w:ascii="Arial" w:hAnsi="Arial" w:cs="Arial"/>
              </w:rPr>
              <w:t>quantitative</w:t>
            </w:r>
          </w:p>
          <w:p w14:paraId="1B7EFDFF" w14:textId="77777777" w:rsidR="008A4124" w:rsidRPr="00453DE2" w:rsidRDefault="008A4124" w:rsidP="00862F32">
            <w:pPr>
              <w:rPr>
                <w:rFonts w:ascii="Arial" w:hAnsi="Arial" w:cs="Arial"/>
                <w:b/>
                <w:bCs/>
              </w:rPr>
            </w:pPr>
          </w:p>
          <w:p w14:paraId="71E2E0F9" w14:textId="77777777" w:rsidR="008A4124" w:rsidRPr="00453DE2" w:rsidRDefault="008A4124" w:rsidP="00862F32">
            <w:pPr>
              <w:rPr>
                <w:rFonts w:ascii="Arial" w:hAnsi="Arial" w:cs="Arial"/>
                <w:b/>
                <w:bCs/>
              </w:rPr>
            </w:pPr>
            <w:r w:rsidRPr="2AE660B1">
              <w:rPr>
                <w:rFonts w:ascii="Arial" w:hAnsi="Arial" w:cs="Arial"/>
                <w:b/>
                <w:bCs/>
              </w:rPr>
              <w:t>Research design</w:t>
            </w:r>
          </w:p>
          <w:p w14:paraId="27DD9949" w14:textId="77777777" w:rsidR="008A4124" w:rsidRDefault="008A4124" w:rsidP="00862F32">
            <w:pPr>
              <w:spacing w:line="259" w:lineRule="auto"/>
              <w:rPr>
                <w:rFonts w:ascii="Arial" w:hAnsi="Arial" w:cs="Arial"/>
              </w:rPr>
            </w:pPr>
            <w:r w:rsidRPr="2AE660B1">
              <w:rPr>
                <w:rFonts w:ascii="Arial" w:hAnsi="Arial" w:cs="Arial"/>
              </w:rPr>
              <w:t>observational</w:t>
            </w:r>
          </w:p>
          <w:p w14:paraId="7B4E3D7D" w14:textId="77777777" w:rsidR="008A4124" w:rsidRPr="00453DE2" w:rsidRDefault="008A4124" w:rsidP="00862F32">
            <w:pPr>
              <w:rPr>
                <w:rFonts w:ascii="Arial" w:hAnsi="Arial" w:cs="Arial"/>
                <w:b/>
                <w:bCs/>
              </w:rPr>
            </w:pPr>
          </w:p>
        </w:tc>
        <w:tc>
          <w:tcPr>
            <w:tcW w:w="2243" w:type="dxa"/>
          </w:tcPr>
          <w:p w14:paraId="0399D88E" w14:textId="77777777" w:rsidR="008A4124" w:rsidRPr="00453DE2" w:rsidRDefault="008A4124" w:rsidP="00862F32">
            <w:pPr>
              <w:rPr>
                <w:rFonts w:ascii="Arial" w:hAnsi="Arial" w:cs="Arial"/>
              </w:rPr>
            </w:pPr>
            <w:r w:rsidRPr="00453DE2">
              <w:rPr>
                <w:rFonts w:ascii="Arial" w:hAnsi="Arial" w:cs="Arial"/>
                <w:b/>
                <w:bCs/>
              </w:rPr>
              <w:t>Barriers covered</w:t>
            </w:r>
          </w:p>
          <w:p w14:paraId="401561AE" w14:textId="77777777" w:rsidR="008A4124" w:rsidRDefault="008A4124" w:rsidP="00862F32">
            <w:pPr>
              <w:rPr>
                <w:rFonts w:ascii="Arial" w:hAnsi="Arial" w:cs="Arial"/>
              </w:rPr>
            </w:pPr>
            <w:r>
              <w:rPr>
                <w:rFonts w:ascii="Arial" w:hAnsi="Arial" w:cs="Arial"/>
              </w:rPr>
              <w:t>Accessibility</w:t>
            </w:r>
          </w:p>
          <w:p w14:paraId="0F511C7E" w14:textId="77777777" w:rsidR="008A4124" w:rsidRPr="00996C0A" w:rsidRDefault="008A4124" w:rsidP="00862F32">
            <w:pPr>
              <w:rPr>
                <w:rFonts w:ascii="Arial" w:hAnsi="Arial" w:cs="Arial"/>
              </w:rPr>
            </w:pPr>
          </w:p>
          <w:p w14:paraId="35BEBDCE" w14:textId="77777777" w:rsidR="008A4124" w:rsidRPr="00453DE2" w:rsidRDefault="008A4124" w:rsidP="00862F32">
            <w:pPr>
              <w:rPr>
                <w:rFonts w:ascii="Arial" w:hAnsi="Arial" w:cs="Arial"/>
              </w:rPr>
            </w:pPr>
            <w:r w:rsidRPr="00453DE2">
              <w:rPr>
                <w:rFonts w:ascii="Arial" w:hAnsi="Arial" w:cs="Arial"/>
                <w:b/>
                <w:bCs/>
              </w:rPr>
              <w:t>How is the barrier measured?</w:t>
            </w:r>
          </w:p>
          <w:p w14:paraId="71844BDE" w14:textId="77777777" w:rsidR="008A4124" w:rsidRPr="00453DE2" w:rsidRDefault="008A4124" w:rsidP="00862F32">
            <w:pPr>
              <w:rPr>
                <w:rFonts w:ascii="Arial" w:hAnsi="Arial" w:cs="Arial"/>
                <w:b/>
                <w:bCs/>
              </w:rPr>
            </w:pPr>
            <w:r w:rsidRPr="2AE660B1">
              <w:rPr>
                <w:rFonts w:ascii="Arial" w:hAnsi="Arial" w:cs="Arial"/>
              </w:rPr>
              <w:t>-relationship socio-economic characteristics-type of care</w:t>
            </w:r>
          </w:p>
          <w:p w14:paraId="7B5F8126" w14:textId="77777777" w:rsidR="008A4124" w:rsidRPr="00453DE2" w:rsidRDefault="008A4124" w:rsidP="00862F32">
            <w:pPr>
              <w:rPr>
                <w:rFonts w:ascii="Arial" w:hAnsi="Arial" w:cs="Arial"/>
                <w:b/>
                <w:bCs/>
              </w:rPr>
            </w:pPr>
          </w:p>
          <w:p w14:paraId="19EA989A" w14:textId="77777777" w:rsidR="008A4124" w:rsidRPr="00453DE2" w:rsidRDefault="008A4124" w:rsidP="00862F32">
            <w:pPr>
              <w:rPr>
                <w:rFonts w:ascii="Arial" w:hAnsi="Arial" w:cs="Arial"/>
                <w:b/>
                <w:bCs/>
              </w:rPr>
            </w:pPr>
            <w:r w:rsidRPr="2AE660B1">
              <w:rPr>
                <w:rFonts w:ascii="Arial" w:hAnsi="Arial" w:cs="Arial"/>
                <w:b/>
                <w:bCs/>
              </w:rPr>
              <w:t>Main outcome(s):</w:t>
            </w:r>
          </w:p>
          <w:p w14:paraId="57ED00EB" w14:textId="77777777" w:rsidR="008A4124" w:rsidRDefault="008A4124" w:rsidP="00862F32">
            <w:pPr>
              <w:rPr>
                <w:rFonts w:ascii="Arial" w:hAnsi="Arial" w:cs="Arial"/>
                <w:b/>
                <w:bCs/>
              </w:rPr>
            </w:pPr>
            <w:r w:rsidRPr="2AE660B1">
              <w:rPr>
                <w:rFonts w:ascii="Arial" w:hAnsi="Arial" w:cs="Arial"/>
              </w:rPr>
              <w:t xml:space="preserve">-participation in flexibly scheduled ECEC vs. Regular ECEC </w:t>
            </w:r>
          </w:p>
          <w:p w14:paraId="3A492152" w14:textId="77777777" w:rsidR="008A4124" w:rsidRPr="00453DE2" w:rsidRDefault="008A4124" w:rsidP="00862F32">
            <w:pPr>
              <w:rPr>
                <w:rFonts w:ascii="Arial" w:hAnsi="Arial" w:cs="Arial"/>
                <w:b/>
                <w:bCs/>
              </w:rPr>
            </w:pPr>
          </w:p>
          <w:p w14:paraId="22901A7C" w14:textId="77777777" w:rsidR="008A4124" w:rsidRPr="00453DE2" w:rsidRDefault="008A4124" w:rsidP="00862F32">
            <w:pPr>
              <w:rPr>
                <w:rFonts w:ascii="Arial" w:hAnsi="Arial" w:cs="Arial"/>
                <w:b/>
                <w:bCs/>
              </w:rPr>
            </w:pPr>
            <w:r w:rsidRPr="2AE660B1">
              <w:rPr>
                <w:rFonts w:ascii="Arial" w:hAnsi="Arial" w:cs="Arial"/>
                <w:b/>
                <w:bCs/>
              </w:rPr>
              <w:t>Data source / materials details:</w:t>
            </w:r>
          </w:p>
          <w:p w14:paraId="0D54DCC5" w14:textId="77777777" w:rsidR="008A4124" w:rsidRPr="00453DE2" w:rsidRDefault="008A4124" w:rsidP="00862F32">
            <w:pPr>
              <w:spacing w:line="259" w:lineRule="auto"/>
            </w:pPr>
            <w:r w:rsidRPr="2AE660B1">
              <w:rPr>
                <w:rFonts w:ascii="Arial" w:hAnsi="Arial" w:cs="Arial"/>
              </w:rPr>
              <w:t>Survey data</w:t>
            </w:r>
          </w:p>
        </w:tc>
        <w:tc>
          <w:tcPr>
            <w:tcW w:w="4387" w:type="dxa"/>
          </w:tcPr>
          <w:p w14:paraId="0BA61D41" w14:textId="77777777" w:rsidR="008A4124" w:rsidRDefault="008A4124" w:rsidP="00862F32">
            <w:pPr>
              <w:jc w:val="center"/>
              <w:rPr>
                <w:rFonts w:ascii="Arial" w:hAnsi="Arial" w:cs="Arial"/>
              </w:rPr>
            </w:pPr>
            <w:r w:rsidRPr="2AE660B1">
              <w:rPr>
                <w:rFonts w:ascii="Arial" w:hAnsi="Arial" w:cs="Arial"/>
                <w:b/>
                <w:bCs/>
              </w:rPr>
              <w:t>Accessibility</w:t>
            </w:r>
          </w:p>
          <w:p w14:paraId="7EBCF61D" w14:textId="77777777" w:rsidR="008A4124" w:rsidRDefault="008A4124" w:rsidP="00862F32">
            <w:pPr>
              <w:rPr>
                <w:rFonts w:ascii="Arial" w:hAnsi="Arial" w:cs="Arial"/>
                <w:b/>
                <w:bCs/>
              </w:rPr>
            </w:pPr>
            <w:r w:rsidRPr="2AE660B1">
              <w:rPr>
                <w:rFonts w:ascii="Arial" w:hAnsi="Arial" w:cs="Arial"/>
                <w:i/>
                <w:iCs/>
              </w:rPr>
              <w:t>Hours</w:t>
            </w:r>
            <w:r w:rsidRPr="2AE660B1">
              <w:rPr>
                <w:rFonts w:ascii="Arial" w:hAnsi="Arial" w:cs="Arial"/>
              </w:rPr>
              <w:t>: parents using flexibility scheduled ECEC are significantly less educated and are less likely to be single parents, but do not have significant lower income</w:t>
            </w:r>
          </w:p>
        </w:tc>
        <w:tc>
          <w:tcPr>
            <w:tcW w:w="2298" w:type="dxa"/>
          </w:tcPr>
          <w:p w14:paraId="323ABCE2" w14:textId="77777777" w:rsidR="008A4124" w:rsidRPr="00453DE2" w:rsidRDefault="008A4124" w:rsidP="00862F32">
            <w:pPr>
              <w:rPr>
                <w:rFonts w:ascii="Arial" w:hAnsi="Arial" w:cs="Arial"/>
              </w:rPr>
            </w:pPr>
            <w:r w:rsidRPr="00453DE2">
              <w:rPr>
                <w:rFonts w:ascii="Arial" w:hAnsi="Arial" w:cs="Arial"/>
                <w:b/>
                <w:bCs/>
              </w:rPr>
              <w:t xml:space="preserve">QATSDD score </w:t>
            </w:r>
          </w:p>
          <w:p w14:paraId="126CF7CE" w14:textId="77777777" w:rsidR="008A4124" w:rsidRPr="00453DE2" w:rsidRDefault="008A4124" w:rsidP="00862F32">
            <w:pPr>
              <w:rPr>
                <w:rFonts w:ascii="Arial" w:hAnsi="Arial" w:cs="Arial"/>
              </w:rPr>
            </w:pPr>
            <w:r w:rsidRPr="2AE660B1">
              <w:rPr>
                <w:rFonts w:ascii="Arial" w:hAnsi="Arial" w:cs="Arial"/>
              </w:rPr>
              <w:t>42,8% of the maximum quality score</w:t>
            </w:r>
          </w:p>
          <w:p w14:paraId="796B5B2C" w14:textId="77777777" w:rsidR="008A4124" w:rsidRPr="00453DE2" w:rsidRDefault="008A4124" w:rsidP="00862F32">
            <w:pPr>
              <w:rPr>
                <w:rFonts w:ascii="Arial" w:hAnsi="Arial" w:cs="Arial"/>
                <w:b/>
                <w:bCs/>
              </w:rPr>
            </w:pPr>
          </w:p>
          <w:p w14:paraId="26958FD0" w14:textId="77777777" w:rsidR="008A4124" w:rsidRPr="00453DE2" w:rsidRDefault="008A4124" w:rsidP="00862F32">
            <w:pPr>
              <w:rPr>
                <w:rFonts w:ascii="Arial" w:hAnsi="Arial" w:cs="Arial"/>
                <w:i/>
                <w:iCs/>
              </w:rPr>
            </w:pPr>
            <w:r w:rsidRPr="00453DE2">
              <w:rPr>
                <w:rFonts w:ascii="Arial" w:hAnsi="Arial" w:cs="Arial"/>
                <w:i/>
                <w:iCs/>
              </w:rPr>
              <w:t>Sampling method:</w:t>
            </w:r>
          </w:p>
          <w:p w14:paraId="52BAD688" w14:textId="77777777" w:rsidR="008A4124" w:rsidRPr="00453DE2" w:rsidRDefault="008A4124" w:rsidP="00862F32">
            <w:pPr>
              <w:rPr>
                <w:rFonts w:ascii="Arial" w:hAnsi="Arial" w:cs="Arial"/>
              </w:rPr>
            </w:pPr>
            <w:r w:rsidRPr="2AE660B1">
              <w:rPr>
                <w:rFonts w:ascii="Arial" w:hAnsi="Arial" w:cs="Arial"/>
              </w:rPr>
              <w:t>Nonrandomized (purposeful sampling)</w:t>
            </w:r>
          </w:p>
          <w:p w14:paraId="64C5138B" w14:textId="77777777" w:rsidR="008A4124" w:rsidRPr="00453DE2" w:rsidRDefault="008A4124" w:rsidP="00862F32">
            <w:pPr>
              <w:rPr>
                <w:rFonts w:ascii="Arial" w:hAnsi="Arial" w:cs="Arial"/>
              </w:rPr>
            </w:pPr>
          </w:p>
          <w:p w14:paraId="778BAA2A" w14:textId="77777777" w:rsidR="008A4124" w:rsidRPr="00453DE2" w:rsidRDefault="008A4124" w:rsidP="00862F32">
            <w:pPr>
              <w:rPr>
                <w:rFonts w:ascii="Arial" w:hAnsi="Arial" w:cs="Arial"/>
                <w:i/>
                <w:iCs/>
              </w:rPr>
            </w:pPr>
            <w:r w:rsidRPr="00453DE2">
              <w:rPr>
                <w:rFonts w:ascii="Arial" w:hAnsi="Arial" w:cs="Arial"/>
                <w:i/>
                <w:iCs/>
              </w:rPr>
              <w:t>Targeting:</w:t>
            </w:r>
          </w:p>
          <w:p w14:paraId="440BF1F6" w14:textId="77777777" w:rsidR="008A4124" w:rsidRPr="00453DE2" w:rsidRDefault="008A4124" w:rsidP="00862F32">
            <w:pPr>
              <w:rPr>
                <w:rFonts w:ascii="Arial" w:hAnsi="Arial" w:cs="Arial"/>
              </w:rPr>
            </w:pPr>
            <w:r w:rsidRPr="2AE660B1">
              <w:rPr>
                <w:rFonts w:ascii="Arial" w:hAnsi="Arial" w:cs="Arial"/>
              </w:rPr>
              <w:t>1) Not representative</w:t>
            </w:r>
          </w:p>
          <w:p w14:paraId="194E4901" w14:textId="77777777" w:rsidR="008A4124" w:rsidRPr="00453DE2" w:rsidRDefault="008A4124" w:rsidP="00862F32">
            <w:pPr>
              <w:rPr>
                <w:rFonts w:ascii="Arial" w:hAnsi="Arial" w:cs="Arial"/>
              </w:rPr>
            </w:pPr>
            <w:r w:rsidRPr="2AE660B1">
              <w:rPr>
                <w:rFonts w:ascii="Arial" w:hAnsi="Arial" w:cs="Arial"/>
              </w:rPr>
              <w:t>2) Not justified</w:t>
            </w:r>
          </w:p>
          <w:p w14:paraId="6B536EA6" w14:textId="77777777" w:rsidR="008A4124" w:rsidRPr="00453DE2" w:rsidRDefault="008A4124" w:rsidP="00862F32">
            <w:pPr>
              <w:rPr>
                <w:rFonts w:ascii="Arial" w:hAnsi="Arial" w:cs="Arial"/>
                <w:b/>
                <w:bCs/>
              </w:rPr>
            </w:pPr>
          </w:p>
          <w:p w14:paraId="7AC8B47C" w14:textId="77777777" w:rsidR="008A4124" w:rsidRPr="00453DE2" w:rsidRDefault="008A4124" w:rsidP="00862F32">
            <w:pPr>
              <w:rPr>
                <w:rFonts w:ascii="Arial" w:hAnsi="Arial" w:cs="Arial"/>
                <w:b/>
                <w:bCs/>
              </w:rPr>
            </w:pPr>
            <w:r w:rsidRPr="2AE660B1">
              <w:rPr>
                <w:rFonts w:ascii="Arial" w:hAnsi="Arial" w:cs="Arial"/>
                <w:b/>
                <w:bCs/>
              </w:rPr>
              <w:t>Notes about internal validity:</w:t>
            </w:r>
          </w:p>
          <w:p w14:paraId="00C105B1" w14:textId="77777777" w:rsidR="008A4124" w:rsidRPr="00453DE2" w:rsidRDefault="008A4124" w:rsidP="00862F32">
            <w:pPr>
              <w:spacing w:line="259" w:lineRule="auto"/>
            </w:pPr>
            <w:r w:rsidRPr="2AE660B1">
              <w:rPr>
                <w:rFonts w:ascii="Arial" w:hAnsi="Arial" w:cs="Arial"/>
              </w:rPr>
              <w:t>Correlational evidence</w:t>
            </w:r>
            <w:r>
              <w:rPr>
                <w:rFonts w:ascii="Arial" w:hAnsi="Arial" w:cs="Arial"/>
              </w:rPr>
              <w:t>;</w:t>
            </w:r>
            <w:r w:rsidRPr="2AE660B1">
              <w:rPr>
                <w:rFonts w:ascii="Arial" w:hAnsi="Arial" w:cs="Arial"/>
              </w:rPr>
              <w:t xml:space="preserve"> only subjective measure of income that may not reflect objective social status</w:t>
            </w:r>
          </w:p>
        </w:tc>
      </w:tr>
      <w:tr w:rsidR="008A4124" w14:paraId="27A7CD6C" w14:textId="77777777" w:rsidTr="00862F32">
        <w:trPr>
          <w:trHeight w:val="701"/>
        </w:trPr>
        <w:tc>
          <w:tcPr>
            <w:tcW w:w="2062" w:type="dxa"/>
          </w:tcPr>
          <w:p w14:paraId="1DC809D9" w14:textId="77777777" w:rsidR="008A4124" w:rsidRDefault="008A4124" w:rsidP="00862F32">
            <w:r>
              <w:rPr>
                <w:rFonts w:ascii="Helvetica" w:hAnsi="Helvetica"/>
                <w:color w:val="000000"/>
                <w:sz w:val="20"/>
                <w:szCs w:val="20"/>
                <w:shd w:val="clear" w:color="auto" w:fill="FFFFFF"/>
              </w:rPr>
              <w:t xml:space="preserve">Pennerstorfer, A., &amp; PENNERSTORFER, D. (2021). Inequalities in Spatial Accessibility of Childcare: The Role of Non-profit Providers. Journal of Social Policy, 50(1), 122-147. </w:t>
            </w:r>
          </w:p>
          <w:p w14:paraId="1E2E90E7" w14:textId="77777777" w:rsidR="008A4124" w:rsidRDefault="008A4124" w:rsidP="00862F32">
            <w:pPr>
              <w:ind w:firstLine="720"/>
              <w:rPr>
                <w:rFonts w:ascii="Helvetica" w:hAnsi="Helvetica"/>
                <w:color w:val="000000" w:themeColor="text1"/>
                <w:sz w:val="20"/>
                <w:szCs w:val="20"/>
              </w:rPr>
            </w:pPr>
          </w:p>
        </w:tc>
        <w:tc>
          <w:tcPr>
            <w:tcW w:w="2078" w:type="dxa"/>
          </w:tcPr>
          <w:p w14:paraId="7B79BF8D"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08B66D50" w14:textId="77777777" w:rsidR="008A4124" w:rsidRPr="007A29F6" w:rsidRDefault="008A4124" w:rsidP="00862F32">
            <w:pPr>
              <w:rPr>
                <w:rFonts w:ascii="Arial" w:hAnsi="Arial" w:cs="Arial"/>
              </w:rPr>
            </w:pPr>
            <w:r>
              <w:rPr>
                <w:rFonts w:ascii="Arial" w:hAnsi="Arial" w:cs="Arial"/>
              </w:rPr>
              <w:t>How do disparities in ECEC provision relate to the socio-economic status of neighborhoods?</w:t>
            </w:r>
          </w:p>
          <w:p w14:paraId="598C5347" w14:textId="77777777" w:rsidR="008A4124" w:rsidRPr="00453DE2" w:rsidRDefault="008A4124" w:rsidP="00862F32">
            <w:pPr>
              <w:rPr>
                <w:rFonts w:ascii="Arial" w:hAnsi="Arial" w:cs="Arial"/>
                <w:b/>
                <w:bCs/>
              </w:rPr>
            </w:pPr>
          </w:p>
          <w:p w14:paraId="7763B3FD" w14:textId="77777777" w:rsidR="008A4124" w:rsidRPr="00453DE2" w:rsidRDefault="008A4124" w:rsidP="00862F32">
            <w:pPr>
              <w:rPr>
                <w:rFonts w:ascii="Arial" w:hAnsi="Arial" w:cs="Arial"/>
                <w:b/>
                <w:bCs/>
              </w:rPr>
            </w:pPr>
            <w:r w:rsidRPr="00453DE2">
              <w:rPr>
                <w:rFonts w:ascii="Arial" w:hAnsi="Arial" w:cs="Arial"/>
                <w:b/>
                <w:bCs/>
              </w:rPr>
              <w:lastRenderedPageBreak/>
              <w:t>What is the scale of sample? (at which level the comparisons are done?)</w:t>
            </w:r>
          </w:p>
          <w:p w14:paraId="46FCF203" w14:textId="77777777" w:rsidR="008A4124" w:rsidRDefault="008A4124" w:rsidP="00862F32">
            <w:pPr>
              <w:rPr>
                <w:rFonts w:ascii="Arial" w:hAnsi="Arial" w:cs="Arial"/>
              </w:rPr>
            </w:pPr>
            <w:r>
              <w:rPr>
                <w:rFonts w:ascii="Arial" w:hAnsi="Arial" w:cs="Arial"/>
              </w:rPr>
              <w:t xml:space="preserve">All neighborhoods </w:t>
            </w:r>
          </w:p>
          <w:p w14:paraId="70DD35BA" w14:textId="77777777" w:rsidR="008A4124" w:rsidRPr="00453DE2" w:rsidRDefault="008A4124" w:rsidP="00862F32">
            <w:pPr>
              <w:rPr>
                <w:rFonts w:ascii="Arial" w:hAnsi="Arial" w:cs="Arial"/>
              </w:rPr>
            </w:pPr>
            <w:r>
              <w:rPr>
                <w:rFonts w:ascii="Arial" w:hAnsi="Arial" w:cs="Arial"/>
              </w:rPr>
              <w:t>in 1 city</w:t>
            </w:r>
          </w:p>
          <w:p w14:paraId="71631C33" w14:textId="77777777" w:rsidR="008A4124" w:rsidRPr="00453DE2" w:rsidRDefault="008A4124" w:rsidP="00862F32">
            <w:pPr>
              <w:rPr>
                <w:rFonts w:ascii="Arial" w:hAnsi="Arial" w:cs="Arial"/>
              </w:rPr>
            </w:pPr>
          </w:p>
          <w:p w14:paraId="023DC5A5"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16D3FAD3" w14:textId="77777777" w:rsidR="008A4124" w:rsidRDefault="008A4124" w:rsidP="00862F32">
            <w:pPr>
              <w:rPr>
                <w:rFonts w:ascii="Arial" w:hAnsi="Arial" w:cs="Arial"/>
              </w:rPr>
            </w:pPr>
            <w:r>
              <w:rPr>
                <w:rFonts w:ascii="Arial" w:hAnsi="Arial" w:cs="Arial"/>
              </w:rPr>
              <w:t>Vienna</w:t>
            </w:r>
          </w:p>
          <w:p w14:paraId="5D4A26C0" w14:textId="77777777" w:rsidR="008A4124" w:rsidRPr="00453DE2" w:rsidRDefault="008A4124" w:rsidP="00862F32">
            <w:pPr>
              <w:rPr>
                <w:rFonts w:ascii="Arial" w:hAnsi="Arial" w:cs="Arial"/>
              </w:rPr>
            </w:pPr>
          </w:p>
          <w:p w14:paraId="00BD8A24" w14:textId="77777777" w:rsidR="008A4124" w:rsidRDefault="008A4124" w:rsidP="00862F32">
            <w:pPr>
              <w:rPr>
                <w:rFonts w:ascii="Arial" w:hAnsi="Arial" w:cs="Arial"/>
                <w:b/>
                <w:bCs/>
              </w:rPr>
            </w:pPr>
            <w:r w:rsidRPr="00453DE2">
              <w:rPr>
                <w:rFonts w:ascii="Arial" w:hAnsi="Arial" w:cs="Arial"/>
                <w:b/>
                <w:bCs/>
              </w:rPr>
              <w:t>How “underprivileged families” is defined?</w:t>
            </w:r>
          </w:p>
          <w:p w14:paraId="02693A42" w14:textId="77777777" w:rsidR="008A4124" w:rsidRDefault="008A4124" w:rsidP="00862F32">
            <w:pPr>
              <w:rPr>
                <w:rFonts w:ascii="Arial" w:hAnsi="Arial" w:cs="Arial"/>
                <w:b/>
                <w:bCs/>
              </w:rPr>
            </w:pPr>
            <w:r>
              <w:rPr>
                <w:rFonts w:ascii="Arial" w:hAnsi="Arial" w:cs="Arial"/>
              </w:rPr>
              <w:t>Education; income; house price</w:t>
            </w:r>
            <w:r w:rsidRPr="00453DE2">
              <w:rPr>
                <w:rFonts w:ascii="Arial" w:hAnsi="Arial" w:cs="Arial"/>
                <w:b/>
                <w:bCs/>
              </w:rPr>
              <w:t xml:space="preserve"> </w:t>
            </w:r>
          </w:p>
        </w:tc>
        <w:tc>
          <w:tcPr>
            <w:tcW w:w="2846" w:type="dxa"/>
          </w:tcPr>
          <w:p w14:paraId="19ECABC7" w14:textId="77777777" w:rsidR="008A4124" w:rsidRPr="00453DE2" w:rsidRDefault="008A4124" w:rsidP="00862F32">
            <w:pPr>
              <w:rPr>
                <w:rFonts w:ascii="Arial" w:hAnsi="Arial" w:cs="Arial"/>
              </w:rPr>
            </w:pPr>
            <w:r w:rsidRPr="00453DE2">
              <w:rPr>
                <w:rFonts w:ascii="Arial" w:hAnsi="Arial" w:cs="Arial"/>
                <w:b/>
                <w:bCs/>
              </w:rPr>
              <w:lastRenderedPageBreak/>
              <w:t xml:space="preserve">Country </w:t>
            </w:r>
          </w:p>
          <w:p w14:paraId="2786C04E" w14:textId="77777777" w:rsidR="008A4124" w:rsidRDefault="008A4124" w:rsidP="00862F32">
            <w:pPr>
              <w:rPr>
                <w:rFonts w:ascii="Arial" w:hAnsi="Arial" w:cs="Arial"/>
              </w:rPr>
            </w:pPr>
            <w:r>
              <w:rPr>
                <w:rFonts w:ascii="Arial" w:hAnsi="Arial" w:cs="Arial"/>
              </w:rPr>
              <w:t>Austria</w:t>
            </w:r>
          </w:p>
          <w:p w14:paraId="778C34B4" w14:textId="77777777" w:rsidR="008A4124" w:rsidRPr="00660542" w:rsidRDefault="008A4124" w:rsidP="00862F32">
            <w:pPr>
              <w:rPr>
                <w:rFonts w:ascii="Arial" w:hAnsi="Arial" w:cs="Arial"/>
              </w:rPr>
            </w:pPr>
          </w:p>
          <w:p w14:paraId="58CEE712" w14:textId="77777777" w:rsidR="008A4124" w:rsidRPr="007A29F6" w:rsidRDefault="008A4124" w:rsidP="00862F32">
            <w:pPr>
              <w:rPr>
                <w:rFonts w:ascii="Arial" w:hAnsi="Arial" w:cs="Arial"/>
              </w:rPr>
            </w:pPr>
            <w:r w:rsidRPr="00453DE2">
              <w:rPr>
                <w:rFonts w:ascii="Arial" w:hAnsi="Arial" w:cs="Arial"/>
                <w:b/>
                <w:bCs/>
              </w:rPr>
              <w:t xml:space="preserve">Age of children </w:t>
            </w:r>
            <w:r>
              <w:rPr>
                <w:rFonts w:ascii="Arial" w:hAnsi="Arial" w:cs="Arial"/>
              </w:rPr>
              <w:t>0-6</w:t>
            </w:r>
          </w:p>
          <w:p w14:paraId="14838192" w14:textId="77777777" w:rsidR="008A4124" w:rsidRPr="00453DE2" w:rsidRDefault="008A4124" w:rsidP="00862F32">
            <w:pPr>
              <w:rPr>
                <w:rFonts w:ascii="Arial" w:hAnsi="Arial" w:cs="Arial"/>
              </w:rPr>
            </w:pPr>
          </w:p>
          <w:p w14:paraId="140E8453" w14:textId="77777777" w:rsidR="008A4124" w:rsidRPr="00453DE2" w:rsidRDefault="008A4124" w:rsidP="00862F32">
            <w:pPr>
              <w:rPr>
                <w:rFonts w:ascii="Arial" w:hAnsi="Arial" w:cs="Arial"/>
              </w:rPr>
            </w:pPr>
            <w:r w:rsidRPr="00453DE2">
              <w:rPr>
                <w:rFonts w:ascii="Arial" w:hAnsi="Arial" w:cs="Arial"/>
                <w:b/>
                <w:bCs/>
              </w:rPr>
              <w:t>Nature of observations:</w:t>
            </w:r>
          </w:p>
          <w:p w14:paraId="0BF7262B" w14:textId="77777777" w:rsidR="008A4124" w:rsidRPr="00453DE2" w:rsidRDefault="008A4124" w:rsidP="00862F32">
            <w:pPr>
              <w:rPr>
                <w:rFonts w:ascii="Arial" w:hAnsi="Arial" w:cs="Arial"/>
              </w:rPr>
            </w:pPr>
            <w:r>
              <w:rPr>
                <w:rFonts w:ascii="Arial" w:hAnsi="Arial" w:cs="Arial"/>
              </w:rPr>
              <w:t>neighborhoods</w:t>
            </w:r>
          </w:p>
          <w:p w14:paraId="237FF413" w14:textId="77777777" w:rsidR="008A4124" w:rsidRPr="00453DE2" w:rsidRDefault="008A4124" w:rsidP="00862F32">
            <w:pPr>
              <w:rPr>
                <w:rFonts w:ascii="Arial" w:hAnsi="Arial" w:cs="Arial"/>
                <w:b/>
                <w:bCs/>
              </w:rPr>
            </w:pPr>
          </w:p>
          <w:p w14:paraId="7EC33612" w14:textId="77777777" w:rsidR="008A4124" w:rsidRPr="005162E0" w:rsidRDefault="008A4124" w:rsidP="00862F32">
            <w:pPr>
              <w:rPr>
                <w:rFonts w:ascii="Arial" w:hAnsi="Arial" w:cs="Arial"/>
              </w:rPr>
            </w:pPr>
            <w:r w:rsidRPr="00453DE2">
              <w:rPr>
                <w:rFonts w:ascii="Arial" w:hAnsi="Arial" w:cs="Arial"/>
                <w:b/>
                <w:bCs/>
              </w:rPr>
              <w:t>N=</w:t>
            </w:r>
            <w:r>
              <w:rPr>
                <w:rFonts w:ascii="Arial" w:hAnsi="Arial" w:cs="Arial"/>
                <w:b/>
                <w:bCs/>
              </w:rPr>
              <w:t xml:space="preserve"> </w:t>
            </w:r>
            <w:r>
              <w:rPr>
                <w:rFonts w:ascii="Arial" w:hAnsi="Arial" w:cs="Arial"/>
              </w:rPr>
              <w:t>814672</w:t>
            </w:r>
          </w:p>
          <w:p w14:paraId="21FE4115" w14:textId="77777777" w:rsidR="008A4124" w:rsidRPr="00453DE2" w:rsidRDefault="008A4124" w:rsidP="00862F32">
            <w:pPr>
              <w:rPr>
                <w:rFonts w:ascii="Arial" w:hAnsi="Arial" w:cs="Arial"/>
                <w:b/>
                <w:bCs/>
              </w:rPr>
            </w:pPr>
          </w:p>
          <w:p w14:paraId="321395E0" w14:textId="77777777" w:rsidR="008A4124" w:rsidRPr="00453DE2" w:rsidRDefault="008A4124" w:rsidP="00862F32">
            <w:pPr>
              <w:rPr>
                <w:rFonts w:ascii="Arial" w:hAnsi="Arial" w:cs="Arial"/>
                <w:b/>
                <w:bCs/>
              </w:rPr>
            </w:pPr>
            <w:r w:rsidRPr="00453DE2">
              <w:rPr>
                <w:rFonts w:ascii="Arial" w:hAnsi="Arial" w:cs="Arial"/>
                <w:b/>
                <w:bCs/>
              </w:rPr>
              <w:t>Type of article:</w:t>
            </w:r>
          </w:p>
          <w:p w14:paraId="346984A6" w14:textId="77777777" w:rsidR="008A4124" w:rsidRPr="00453DE2" w:rsidRDefault="008A4124" w:rsidP="00862F32">
            <w:pPr>
              <w:rPr>
                <w:rFonts w:ascii="Arial" w:hAnsi="Arial" w:cs="Arial"/>
              </w:rPr>
            </w:pPr>
            <w:r>
              <w:rPr>
                <w:rFonts w:ascii="Arial" w:hAnsi="Arial" w:cs="Arial"/>
              </w:rPr>
              <w:t>quantitative</w:t>
            </w:r>
          </w:p>
          <w:p w14:paraId="4F1298B7" w14:textId="77777777" w:rsidR="008A4124" w:rsidRPr="00453DE2" w:rsidRDefault="008A4124" w:rsidP="00862F32">
            <w:pPr>
              <w:rPr>
                <w:rFonts w:ascii="Arial" w:hAnsi="Arial" w:cs="Arial"/>
                <w:b/>
                <w:bCs/>
              </w:rPr>
            </w:pPr>
          </w:p>
          <w:p w14:paraId="1779781A" w14:textId="77777777" w:rsidR="008A4124" w:rsidRPr="00453DE2" w:rsidRDefault="008A4124" w:rsidP="00862F32">
            <w:pPr>
              <w:rPr>
                <w:rFonts w:ascii="Arial" w:hAnsi="Arial" w:cs="Arial"/>
                <w:b/>
                <w:bCs/>
              </w:rPr>
            </w:pPr>
            <w:r w:rsidRPr="00453DE2">
              <w:rPr>
                <w:rFonts w:ascii="Arial" w:hAnsi="Arial" w:cs="Arial"/>
                <w:b/>
                <w:bCs/>
              </w:rPr>
              <w:t>Research design</w:t>
            </w:r>
          </w:p>
          <w:p w14:paraId="2A014C32" w14:textId="77777777" w:rsidR="008A4124" w:rsidRPr="00453DE2" w:rsidRDefault="008A4124" w:rsidP="00862F32">
            <w:pPr>
              <w:rPr>
                <w:rFonts w:ascii="Arial" w:hAnsi="Arial" w:cs="Arial"/>
              </w:rPr>
            </w:pPr>
            <w:r>
              <w:rPr>
                <w:rFonts w:ascii="Arial" w:hAnsi="Arial" w:cs="Arial"/>
              </w:rPr>
              <w:t xml:space="preserve">Observational longitudinal </w:t>
            </w:r>
          </w:p>
          <w:p w14:paraId="0ED4F056" w14:textId="77777777" w:rsidR="008A4124" w:rsidRDefault="008A4124" w:rsidP="00862F32">
            <w:pPr>
              <w:rPr>
                <w:rFonts w:ascii="Arial" w:hAnsi="Arial" w:cs="Arial"/>
                <w:b/>
                <w:bCs/>
              </w:rPr>
            </w:pPr>
          </w:p>
        </w:tc>
        <w:tc>
          <w:tcPr>
            <w:tcW w:w="2243" w:type="dxa"/>
          </w:tcPr>
          <w:p w14:paraId="1A14C260"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29719A05" w14:textId="77777777" w:rsidR="008A4124" w:rsidRDefault="008A4124" w:rsidP="00862F32">
            <w:pPr>
              <w:rPr>
                <w:rFonts w:ascii="Arial" w:hAnsi="Arial" w:cs="Arial"/>
              </w:rPr>
            </w:pPr>
            <w:r>
              <w:rPr>
                <w:rFonts w:ascii="Arial" w:hAnsi="Arial" w:cs="Arial"/>
              </w:rPr>
              <w:t>Accessibility</w:t>
            </w:r>
          </w:p>
          <w:p w14:paraId="062E6DB0" w14:textId="77777777" w:rsidR="008A4124" w:rsidRPr="00660542" w:rsidRDefault="008A4124" w:rsidP="00862F32">
            <w:pPr>
              <w:rPr>
                <w:rFonts w:ascii="Arial" w:hAnsi="Arial" w:cs="Arial"/>
              </w:rPr>
            </w:pPr>
          </w:p>
          <w:p w14:paraId="3E32B16F" w14:textId="77777777" w:rsidR="008A4124" w:rsidRPr="00453DE2" w:rsidRDefault="008A4124" w:rsidP="00862F32">
            <w:pPr>
              <w:rPr>
                <w:rFonts w:ascii="Arial" w:hAnsi="Arial" w:cs="Arial"/>
              </w:rPr>
            </w:pPr>
            <w:r w:rsidRPr="00453DE2">
              <w:rPr>
                <w:rFonts w:ascii="Arial" w:hAnsi="Arial" w:cs="Arial"/>
                <w:b/>
                <w:bCs/>
              </w:rPr>
              <w:t>How is the barrier measured?</w:t>
            </w:r>
          </w:p>
          <w:p w14:paraId="39CDC784" w14:textId="77777777" w:rsidR="008A4124" w:rsidRPr="008B2E86" w:rsidRDefault="008A4124" w:rsidP="00862F32">
            <w:pPr>
              <w:rPr>
                <w:rFonts w:ascii="Arial" w:hAnsi="Arial" w:cs="Arial"/>
              </w:rPr>
            </w:pPr>
            <w:r>
              <w:rPr>
                <w:rFonts w:ascii="Arial" w:hAnsi="Arial" w:cs="Arial"/>
              </w:rPr>
              <w:t>-relationship neighborhood SES – spatial accessibility</w:t>
            </w:r>
          </w:p>
          <w:p w14:paraId="266BE4C7" w14:textId="77777777" w:rsidR="008A4124" w:rsidRPr="00453DE2" w:rsidRDefault="008A4124" w:rsidP="00862F32">
            <w:pPr>
              <w:rPr>
                <w:rFonts w:ascii="Arial" w:hAnsi="Arial" w:cs="Arial"/>
                <w:b/>
                <w:bCs/>
              </w:rPr>
            </w:pPr>
          </w:p>
          <w:p w14:paraId="14346742" w14:textId="77777777" w:rsidR="008A4124" w:rsidRDefault="008A4124" w:rsidP="00862F32">
            <w:pPr>
              <w:rPr>
                <w:rFonts w:ascii="Arial" w:hAnsi="Arial" w:cs="Arial"/>
                <w:b/>
                <w:bCs/>
              </w:rPr>
            </w:pPr>
            <w:r w:rsidRPr="00453DE2">
              <w:rPr>
                <w:rFonts w:ascii="Arial" w:hAnsi="Arial" w:cs="Arial"/>
                <w:b/>
                <w:bCs/>
              </w:rPr>
              <w:t>Main outcome(s):</w:t>
            </w:r>
          </w:p>
          <w:p w14:paraId="396A14F6" w14:textId="77777777" w:rsidR="008A4124" w:rsidRDefault="008A4124" w:rsidP="00862F32">
            <w:pPr>
              <w:rPr>
                <w:rFonts w:ascii="Arial" w:hAnsi="Arial" w:cs="Arial"/>
              </w:rPr>
            </w:pPr>
            <w:r>
              <w:rPr>
                <w:rFonts w:ascii="Arial" w:hAnsi="Arial" w:cs="Arial"/>
              </w:rPr>
              <w:t>Spatial accessibility:</w:t>
            </w:r>
          </w:p>
          <w:p w14:paraId="35B2EDDF" w14:textId="77777777" w:rsidR="008A4124" w:rsidRDefault="008A4124" w:rsidP="00862F32">
            <w:pPr>
              <w:rPr>
                <w:rFonts w:ascii="Arial" w:hAnsi="Arial" w:cs="Arial"/>
              </w:rPr>
            </w:pPr>
            <w:r>
              <w:rPr>
                <w:rFonts w:ascii="Arial" w:hAnsi="Arial" w:cs="Arial"/>
              </w:rPr>
              <w:t>Measure included location of structure, capacity and number of children in the area</w:t>
            </w:r>
          </w:p>
          <w:p w14:paraId="2C5C48F3" w14:textId="77777777" w:rsidR="008A4124" w:rsidRPr="001E20B2" w:rsidRDefault="008A4124" w:rsidP="00862F32">
            <w:pPr>
              <w:rPr>
                <w:rFonts w:ascii="Arial" w:hAnsi="Arial" w:cs="Arial"/>
              </w:rPr>
            </w:pPr>
          </w:p>
          <w:p w14:paraId="6B6749F2" w14:textId="77777777" w:rsidR="008A4124" w:rsidRPr="00453DE2" w:rsidRDefault="008A4124" w:rsidP="00862F32">
            <w:pPr>
              <w:rPr>
                <w:rFonts w:ascii="Arial" w:hAnsi="Arial" w:cs="Arial"/>
                <w:b/>
                <w:bCs/>
              </w:rPr>
            </w:pPr>
            <w:r w:rsidRPr="00453DE2">
              <w:rPr>
                <w:rFonts w:ascii="Arial" w:hAnsi="Arial" w:cs="Arial"/>
                <w:b/>
                <w:bCs/>
              </w:rPr>
              <w:t>(Other outcomes)</w:t>
            </w:r>
          </w:p>
          <w:p w14:paraId="748CC78A" w14:textId="77777777" w:rsidR="008A4124" w:rsidRDefault="008A4124" w:rsidP="00862F32">
            <w:pPr>
              <w:rPr>
                <w:rFonts w:ascii="Arial" w:hAnsi="Arial" w:cs="Arial"/>
              </w:rPr>
            </w:pPr>
            <w:r>
              <w:rPr>
                <w:rFonts w:ascii="Arial" w:hAnsi="Arial" w:cs="Arial"/>
              </w:rPr>
              <w:t xml:space="preserve">Type of provider </w:t>
            </w:r>
          </w:p>
          <w:p w14:paraId="57CFF86F" w14:textId="77777777" w:rsidR="008A4124" w:rsidRPr="00453DE2" w:rsidRDefault="008A4124" w:rsidP="00862F32">
            <w:pPr>
              <w:rPr>
                <w:rFonts w:ascii="Arial" w:hAnsi="Arial" w:cs="Arial"/>
              </w:rPr>
            </w:pPr>
            <w:r>
              <w:rPr>
                <w:rFonts w:ascii="Arial" w:hAnsi="Arial" w:cs="Arial"/>
              </w:rPr>
              <w:t>Type of childcare</w:t>
            </w:r>
          </w:p>
          <w:p w14:paraId="607AAB8A" w14:textId="77777777" w:rsidR="008A4124" w:rsidRPr="00453DE2" w:rsidRDefault="008A4124" w:rsidP="00862F32">
            <w:pPr>
              <w:rPr>
                <w:rFonts w:ascii="Arial" w:hAnsi="Arial" w:cs="Arial"/>
                <w:b/>
                <w:bCs/>
              </w:rPr>
            </w:pPr>
          </w:p>
          <w:p w14:paraId="5D13B894" w14:textId="77777777" w:rsidR="008A4124" w:rsidRPr="00453DE2" w:rsidRDefault="008A4124" w:rsidP="00862F32">
            <w:pPr>
              <w:rPr>
                <w:rFonts w:ascii="Arial" w:hAnsi="Arial" w:cs="Arial"/>
              </w:rPr>
            </w:pPr>
          </w:p>
          <w:p w14:paraId="589CF1BC"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17F2AFB0" w14:textId="77777777" w:rsidR="008A4124" w:rsidRDefault="008A4124" w:rsidP="00862F32">
            <w:pPr>
              <w:rPr>
                <w:rFonts w:ascii="Arial" w:hAnsi="Arial" w:cs="Arial"/>
              </w:rPr>
            </w:pPr>
            <w:r>
              <w:rPr>
                <w:rFonts w:ascii="Arial" w:hAnsi="Arial" w:cs="Arial"/>
              </w:rPr>
              <w:t>-dataset about all childcare facilities</w:t>
            </w:r>
          </w:p>
          <w:p w14:paraId="544AA61D" w14:textId="77777777" w:rsidR="008A4124" w:rsidRPr="001E20B2" w:rsidRDefault="008A4124" w:rsidP="00862F32">
            <w:pPr>
              <w:rPr>
                <w:rFonts w:ascii="Arial" w:hAnsi="Arial" w:cs="Arial"/>
              </w:rPr>
            </w:pPr>
            <w:r>
              <w:rPr>
                <w:rFonts w:ascii="Arial" w:hAnsi="Arial" w:cs="Arial"/>
              </w:rPr>
              <w:t>-dataset about the population</w:t>
            </w:r>
          </w:p>
        </w:tc>
        <w:tc>
          <w:tcPr>
            <w:tcW w:w="4387" w:type="dxa"/>
          </w:tcPr>
          <w:p w14:paraId="4ED382B2" w14:textId="77777777" w:rsidR="008A4124" w:rsidRPr="00490B49" w:rsidRDefault="008A4124" w:rsidP="00862F32">
            <w:pPr>
              <w:rPr>
                <w:rFonts w:ascii="Arial" w:hAnsi="Arial" w:cs="Arial"/>
              </w:rPr>
            </w:pPr>
            <w:r>
              <w:rPr>
                <w:rFonts w:ascii="Arial" w:hAnsi="Arial" w:cs="Arial"/>
                <w:b/>
                <w:bCs/>
              </w:rPr>
              <w:lastRenderedPageBreak/>
              <w:t xml:space="preserve">NB: </w:t>
            </w:r>
            <w:r>
              <w:rPr>
                <w:rFonts w:ascii="Arial" w:hAnsi="Arial" w:cs="Arial"/>
              </w:rPr>
              <w:t>in Vienna there is (nearly) no childcare fees for parents so the importance of affordability barriers is likely to be close to 0. Nevertheless, there are strong patters of inequalities in childcare use.</w:t>
            </w:r>
          </w:p>
          <w:p w14:paraId="2349D08A" w14:textId="77777777" w:rsidR="008A4124" w:rsidRDefault="008A4124" w:rsidP="00862F32">
            <w:pPr>
              <w:jc w:val="center"/>
              <w:rPr>
                <w:rFonts w:ascii="Arial" w:hAnsi="Arial" w:cs="Arial"/>
                <w:b/>
                <w:bCs/>
              </w:rPr>
            </w:pPr>
            <w:r>
              <w:rPr>
                <w:rFonts w:ascii="Arial" w:hAnsi="Arial" w:cs="Arial"/>
                <w:b/>
                <w:bCs/>
              </w:rPr>
              <w:t>Accessibility</w:t>
            </w:r>
          </w:p>
          <w:p w14:paraId="61D20ADC" w14:textId="77777777" w:rsidR="008A4124" w:rsidRDefault="008A4124" w:rsidP="00862F32">
            <w:pPr>
              <w:rPr>
                <w:rFonts w:ascii="Arial" w:hAnsi="Arial" w:cs="Arial"/>
              </w:rPr>
            </w:pPr>
            <w:r w:rsidRPr="005162E0">
              <w:rPr>
                <w:rFonts w:ascii="Arial" w:hAnsi="Arial" w:cs="Arial"/>
                <w:i/>
                <w:iCs/>
              </w:rPr>
              <w:t>Proximity</w:t>
            </w:r>
            <w:r>
              <w:rPr>
                <w:rFonts w:ascii="Arial" w:hAnsi="Arial" w:cs="Arial"/>
              </w:rPr>
              <w:t xml:space="preserve">: there are significant inequalities in spatial accessibility according to </w:t>
            </w:r>
            <w:r>
              <w:rPr>
                <w:rFonts w:ascii="Arial" w:hAnsi="Arial" w:cs="Arial"/>
              </w:rPr>
              <w:lastRenderedPageBreak/>
              <w:t>neighborhood SES. These spatial inequalities are due to nonprofit providers, who drives all of the effect. Globally, accessibility is 9% higher in high SES neighborhoods than low SES neighborhoods for the same, number of children. But while the spatial accessibility of public center is 26% lower in high SES neighborhoods compared to low SES neig., the spatial accessibility of non-profit provider is 44% higher in high SES neig. compared to low SES ones. These inequalities increased over time because while public centers did not expand, nonprofit provision massively expended in high SES neighborhoods.</w:t>
            </w:r>
          </w:p>
          <w:p w14:paraId="51F773C3" w14:textId="77777777" w:rsidR="008A4124" w:rsidRPr="00973E91" w:rsidRDefault="008A4124" w:rsidP="00862F32">
            <w:pPr>
              <w:rPr>
                <w:rFonts w:ascii="Arial" w:hAnsi="Arial" w:cs="Arial"/>
              </w:rPr>
            </w:pPr>
            <w:r>
              <w:rPr>
                <w:rFonts w:ascii="Arial" w:hAnsi="Arial" w:cs="Arial"/>
              </w:rPr>
              <w:t>As NPProviders receive the same public funding, authors interpret the differences as potentially due to the remaining fees (for food in some cases) that might be too high for low SES or to the fact that many nonprofit providers are founded by (potentially high SES with entrepreneurship skills) parents. Actually, the difference remains to explain.</w:t>
            </w:r>
          </w:p>
        </w:tc>
        <w:tc>
          <w:tcPr>
            <w:tcW w:w="2298" w:type="dxa"/>
          </w:tcPr>
          <w:p w14:paraId="1D20D184"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0F1267FC" w14:textId="77777777" w:rsidR="008A4124" w:rsidRPr="00453DE2" w:rsidRDefault="008A4124" w:rsidP="00862F32">
            <w:pPr>
              <w:rPr>
                <w:rFonts w:ascii="Arial" w:hAnsi="Arial" w:cs="Arial"/>
              </w:rPr>
            </w:pPr>
            <w:r>
              <w:rPr>
                <w:rFonts w:ascii="Arial" w:hAnsi="Arial" w:cs="Arial"/>
              </w:rPr>
              <w:t>71, 4</w:t>
            </w:r>
            <w:r w:rsidRPr="00453DE2">
              <w:rPr>
                <w:rFonts w:ascii="Arial" w:hAnsi="Arial" w:cs="Arial"/>
              </w:rPr>
              <w:t>% of the maximum quality score</w:t>
            </w:r>
          </w:p>
          <w:p w14:paraId="502BD668" w14:textId="77777777" w:rsidR="008A4124" w:rsidRPr="00453DE2" w:rsidRDefault="008A4124" w:rsidP="00862F32">
            <w:pPr>
              <w:rPr>
                <w:rFonts w:ascii="Arial" w:hAnsi="Arial" w:cs="Arial"/>
                <w:b/>
                <w:bCs/>
              </w:rPr>
            </w:pPr>
          </w:p>
          <w:p w14:paraId="3CCD45E6" w14:textId="77777777" w:rsidR="008A4124" w:rsidRPr="00453DE2" w:rsidRDefault="008A4124" w:rsidP="00862F32">
            <w:pPr>
              <w:rPr>
                <w:rFonts w:ascii="Arial" w:hAnsi="Arial" w:cs="Arial"/>
                <w:i/>
                <w:iCs/>
              </w:rPr>
            </w:pPr>
            <w:r w:rsidRPr="00453DE2">
              <w:rPr>
                <w:rFonts w:ascii="Arial" w:hAnsi="Arial" w:cs="Arial"/>
                <w:i/>
                <w:iCs/>
              </w:rPr>
              <w:t>Sampling method:</w:t>
            </w:r>
          </w:p>
          <w:p w14:paraId="29FF5489" w14:textId="77777777" w:rsidR="008A4124" w:rsidRPr="00453DE2" w:rsidRDefault="008A4124" w:rsidP="00862F32">
            <w:pPr>
              <w:rPr>
                <w:rFonts w:ascii="Arial" w:hAnsi="Arial" w:cs="Arial"/>
              </w:rPr>
            </w:pPr>
            <w:r>
              <w:rPr>
                <w:rFonts w:ascii="Arial" w:hAnsi="Arial" w:cs="Arial"/>
              </w:rPr>
              <w:t>Not randomized, all observations within the city</w:t>
            </w:r>
          </w:p>
          <w:p w14:paraId="435AC64A" w14:textId="77777777" w:rsidR="008A4124" w:rsidRPr="00453DE2" w:rsidRDefault="008A4124" w:rsidP="00862F32">
            <w:pPr>
              <w:rPr>
                <w:rFonts w:ascii="Arial" w:hAnsi="Arial" w:cs="Arial"/>
              </w:rPr>
            </w:pPr>
          </w:p>
          <w:p w14:paraId="0C75D968" w14:textId="77777777" w:rsidR="008A4124" w:rsidRPr="00453DE2" w:rsidRDefault="008A4124" w:rsidP="00862F32">
            <w:pPr>
              <w:rPr>
                <w:rFonts w:ascii="Arial" w:hAnsi="Arial" w:cs="Arial"/>
                <w:i/>
                <w:iCs/>
              </w:rPr>
            </w:pPr>
            <w:r w:rsidRPr="00453DE2">
              <w:rPr>
                <w:rFonts w:ascii="Arial" w:hAnsi="Arial" w:cs="Arial"/>
                <w:i/>
                <w:iCs/>
              </w:rPr>
              <w:t>Targeting:</w:t>
            </w:r>
          </w:p>
          <w:p w14:paraId="20221A10" w14:textId="77777777" w:rsidR="008A4124" w:rsidRPr="00453DE2" w:rsidRDefault="008A4124" w:rsidP="00862F32">
            <w:pPr>
              <w:rPr>
                <w:rFonts w:ascii="Arial" w:hAnsi="Arial" w:cs="Arial"/>
              </w:rPr>
            </w:pPr>
            <w:r w:rsidRPr="00453DE2">
              <w:rPr>
                <w:rFonts w:ascii="Arial" w:hAnsi="Arial" w:cs="Arial"/>
              </w:rPr>
              <w:t xml:space="preserve">1) </w:t>
            </w:r>
            <w:r>
              <w:rPr>
                <w:rFonts w:ascii="Arial" w:hAnsi="Arial" w:cs="Arial"/>
              </w:rPr>
              <w:t>One city</w:t>
            </w:r>
          </w:p>
          <w:p w14:paraId="574EA2E4" w14:textId="77777777" w:rsidR="008A4124" w:rsidRPr="00453DE2" w:rsidRDefault="008A4124" w:rsidP="00862F32">
            <w:pPr>
              <w:rPr>
                <w:rFonts w:ascii="Arial" w:hAnsi="Arial" w:cs="Arial"/>
              </w:rPr>
            </w:pPr>
            <w:r w:rsidRPr="00453DE2">
              <w:rPr>
                <w:rFonts w:ascii="Arial" w:hAnsi="Arial" w:cs="Arial"/>
              </w:rPr>
              <w:t xml:space="preserve">2) </w:t>
            </w:r>
            <w:r>
              <w:rPr>
                <w:rFonts w:ascii="Arial" w:hAnsi="Arial" w:cs="Arial"/>
              </w:rPr>
              <w:t xml:space="preserve">Feasibility; </w:t>
            </w:r>
          </w:p>
          <w:p w14:paraId="7ECBDED0" w14:textId="77777777" w:rsidR="008A4124" w:rsidRPr="00453DE2" w:rsidRDefault="008A4124" w:rsidP="00862F32">
            <w:pPr>
              <w:rPr>
                <w:rFonts w:ascii="Arial" w:hAnsi="Arial" w:cs="Arial"/>
                <w:b/>
                <w:bCs/>
              </w:rPr>
            </w:pPr>
          </w:p>
          <w:p w14:paraId="6E2FD788"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3C6C73EB" w14:textId="77777777" w:rsidR="008A4124" w:rsidRDefault="008A4124" w:rsidP="00862F32">
            <w:pPr>
              <w:rPr>
                <w:rFonts w:ascii="Arial" w:hAnsi="Arial" w:cs="Arial"/>
                <w:b/>
                <w:bCs/>
              </w:rPr>
            </w:pPr>
            <w:r>
              <w:rPr>
                <w:rFonts w:ascii="Arial" w:hAnsi="Arial" w:cs="Arial"/>
              </w:rPr>
              <w:t>Only correlational design, omitted variable bias cannot be discarded</w:t>
            </w:r>
          </w:p>
        </w:tc>
      </w:tr>
      <w:tr w:rsidR="008A4124" w14:paraId="73339346" w14:textId="77777777" w:rsidTr="00862F32">
        <w:trPr>
          <w:trHeight w:val="701"/>
        </w:trPr>
        <w:tc>
          <w:tcPr>
            <w:tcW w:w="2062" w:type="dxa"/>
          </w:tcPr>
          <w:p w14:paraId="6B8073E9" w14:textId="77777777" w:rsidR="008A4124" w:rsidRDefault="008A4124" w:rsidP="00862F32">
            <w:r>
              <w:rPr>
                <w:rFonts w:ascii="Courier New" w:hAnsi="Courier New" w:cs="Courier New"/>
                <w:color w:val="000000"/>
                <w:sz w:val="21"/>
                <w:szCs w:val="21"/>
                <w:shd w:val="clear" w:color="auto" w:fill="FFFFFF"/>
              </w:rPr>
              <w:lastRenderedPageBreak/>
              <w:t xml:space="preserve">Skattebol, J. (2016). Taking advantage of early childhood education and care: the priorities of low-income families in their </w:t>
            </w:r>
            <w:r>
              <w:rPr>
                <w:rFonts w:ascii="Courier New" w:hAnsi="Courier New" w:cs="Courier New"/>
                <w:color w:val="000000"/>
                <w:sz w:val="21"/>
                <w:szCs w:val="21"/>
                <w:shd w:val="clear" w:color="auto" w:fill="FFFFFF"/>
              </w:rPr>
              <w:lastRenderedPageBreak/>
              <w:t>children's early years. Families, Relationships and Societies, 5(1), 109-125.</w:t>
            </w:r>
          </w:p>
          <w:p w14:paraId="39EB9D04" w14:textId="77777777" w:rsidR="008A4124" w:rsidRDefault="008A4124" w:rsidP="00862F32">
            <w:pPr>
              <w:rPr>
                <w:rFonts w:ascii="Helvetica" w:hAnsi="Helvetica"/>
                <w:color w:val="000000"/>
                <w:sz w:val="20"/>
                <w:szCs w:val="20"/>
                <w:shd w:val="clear" w:color="auto" w:fill="FFFFFF"/>
              </w:rPr>
            </w:pPr>
          </w:p>
        </w:tc>
        <w:tc>
          <w:tcPr>
            <w:tcW w:w="2078" w:type="dxa"/>
          </w:tcPr>
          <w:p w14:paraId="1EF38789"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7FA34784" w14:textId="77777777" w:rsidR="008A4124" w:rsidRPr="00973E91" w:rsidRDefault="008A4124" w:rsidP="00862F32">
            <w:pPr>
              <w:rPr>
                <w:rFonts w:ascii="Arial" w:hAnsi="Arial" w:cs="Arial"/>
              </w:rPr>
            </w:pPr>
            <w:r>
              <w:rPr>
                <w:rFonts w:ascii="Arial" w:hAnsi="Arial" w:cs="Arial"/>
              </w:rPr>
              <w:t>How do low-income families make moral and practical decision about their use of ECEC?</w:t>
            </w:r>
          </w:p>
          <w:p w14:paraId="35FB8E5C" w14:textId="77777777" w:rsidR="008A4124" w:rsidRPr="00453DE2" w:rsidRDefault="008A4124" w:rsidP="00862F32">
            <w:pPr>
              <w:rPr>
                <w:rFonts w:ascii="Arial" w:hAnsi="Arial" w:cs="Arial"/>
                <w:b/>
                <w:bCs/>
              </w:rPr>
            </w:pPr>
          </w:p>
          <w:p w14:paraId="0E913F8F" w14:textId="77777777" w:rsidR="008A4124" w:rsidRPr="00453DE2" w:rsidRDefault="008A4124" w:rsidP="00862F32">
            <w:pPr>
              <w:rPr>
                <w:rFonts w:ascii="Arial" w:hAnsi="Arial" w:cs="Arial"/>
                <w:b/>
                <w:bCs/>
              </w:rPr>
            </w:pPr>
            <w:r w:rsidRPr="00453DE2">
              <w:rPr>
                <w:rFonts w:ascii="Arial" w:hAnsi="Arial" w:cs="Arial"/>
                <w:b/>
                <w:bCs/>
              </w:rPr>
              <w:lastRenderedPageBreak/>
              <w:t>What is the scale of sample? (at which level the comparisons are done?)</w:t>
            </w:r>
          </w:p>
          <w:p w14:paraId="75400625" w14:textId="77777777" w:rsidR="008A4124" w:rsidRPr="00453DE2" w:rsidRDefault="008A4124" w:rsidP="00862F32">
            <w:pPr>
              <w:rPr>
                <w:rFonts w:ascii="Arial" w:hAnsi="Arial" w:cs="Arial"/>
              </w:rPr>
            </w:pPr>
            <w:r>
              <w:rPr>
                <w:rFonts w:ascii="Arial" w:hAnsi="Arial" w:cs="Arial"/>
              </w:rPr>
              <w:t xml:space="preserve">Six different sites </w:t>
            </w:r>
          </w:p>
          <w:p w14:paraId="3438B84C" w14:textId="77777777" w:rsidR="008A4124" w:rsidRPr="00453DE2" w:rsidRDefault="008A4124" w:rsidP="00862F32">
            <w:pPr>
              <w:rPr>
                <w:rFonts w:ascii="Arial" w:hAnsi="Arial" w:cs="Arial"/>
              </w:rPr>
            </w:pPr>
          </w:p>
          <w:p w14:paraId="7F030303"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31978E44" w14:textId="77777777" w:rsidR="008A4124" w:rsidRDefault="008A4124" w:rsidP="00862F32">
            <w:pPr>
              <w:rPr>
                <w:rFonts w:ascii="Arial" w:hAnsi="Arial" w:cs="Arial"/>
              </w:rPr>
            </w:pPr>
            <w:r>
              <w:rPr>
                <w:rFonts w:ascii="Arial" w:hAnsi="Arial" w:cs="Arial"/>
              </w:rPr>
              <w:t>In urban,</w:t>
            </w:r>
          </w:p>
          <w:p w14:paraId="1E398A11" w14:textId="77777777" w:rsidR="008A4124" w:rsidRPr="00453DE2" w:rsidRDefault="008A4124" w:rsidP="00862F32">
            <w:pPr>
              <w:rPr>
                <w:rFonts w:ascii="Arial" w:hAnsi="Arial" w:cs="Arial"/>
              </w:rPr>
            </w:pPr>
          </w:p>
          <w:p w14:paraId="20726CF8" w14:textId="77777777" w:rsidR="008A4124" w:rsidRDefault="008A4124" w:rsidP="00862F32">
            <w:pPr>
              <w:rPr>
                <w:rFonts w:ascii="Arial" w:hAnsi="Arial" w:cs="Arial"/>
                <w:b/>
                <w:bCs/>
              </w:rPr>
            </w:pPr>
            <w:r w:rsidRPr="00453DE2">
              <w:rPr>
                <w:rFonts w:ascii="Arial" w:hAnsi="Arial" w:cs="Arial"/>
                <w:b/>
                <w:bCs/>
              </w:rPr>
              <w:t>How “underprivileged families” is defined?</w:t>
            </w:r>
          </w:p>
          <w:p w14:paraId="60CB21CF" w14:textId="77777777" w:rsidR="008A4124" w:rsidRPr="00453DE2" w:rsidRDefault="008A4124" w:rsidP="00862F32">
            <w:pPr>
              <w:rPr>
                <w:rFonts w:ascii="Arial" w:hAnsi="Arial" w:cs="Arial"/>
                <w:b/>
                <w:bCs/>
              </w:rPr>
            </w:pPr>
            <w:r>
              <w:rPr>
                <w:rFonts w:ascii="Arial" w:hAnsi="Arial" w:cs="Arial"/>
              </w:rPr>
              <w:t>Income</w:t>
            </w:r>
            <w:r w:rsidRPr="00453DE2">
              <w:rPr>
                <w:rFonts w:ascii="Arial" w:hAnsi="Arial" w:cs="Arial"/>
                <w:b/>
                <w:bCs/>
              </w:rPr>
              <w:t xml:space="preserve"> </w:t>
            </w:r>
          </w:p>
        </w:tc>
        <w:tc>
          <w:tcPr>
            <w:tcW w:w="2846" w:type="dxa"/>
          </w:tcPr>
          <w:p w14:paraId="6BDCF97C" w14:textId="77777777" w:rsidR="008A4124" w:rsidRPr="00973E91" w:rsidRDefault="008A4124" w:rsidP="00862F32">
            <w:pPr>
              <w:rPr>
                <w:rFonts w:ascii="Arial" w:hAnsi="Arial" w:cs="Arial"/>
              </w:rPr>
            </w:pPr>
            <w:r w:rsidRPr="00453DE2">
              <w:rPr>
                <w:rFonts w:ascii="Arial" w:hAnsi="Arial" w:cs="Arial"/>
                <w:b/>
                <w:bCs/>
              </w:rPr>
              <w:lastRenderedPageBreak/>
              <w:t xml:space="preserve">Country </w:t>
            </w:r>
            <w:r>
              <w:rPr>
                <w:rFonts w:ascii="Arial" w:hAnsi="Arial" w:cs="Arial"/>
              </w:rPr>
              <w:t>Australia</w:t>
            </w:r>
          </w:p>
          <w:p w14:paraId="175BEA7B" w14:textId="77777777" w:rsidR="008A4124" w:rsidRPr="00453DE2" w:rsidRDefault="008A4124" w:rsidP="00862F32">
            <w:pPr>
              <w:rPr>
                <w:rFonts w:ascii="Arial" w:hAnsi="Arial" w:cs="Arial"/>
              </w:rPr>
            </w:pPr>
          </w:p>
          <w:p w14:paraId="3C3F41D5" w14:textId="77777777" w:rsidR="008A4124" w:rsidRPr="00453DE2" w:rsidRDefault="008A4124" w:rsidP="00862F32">
            <w:pPr>
              <w:rPr>
                <w:rFonts w:ascii="Arial" w:hAnsi="Arial" w:cs="Arial"/>
                <w:b/>
                <w:bCs/>
              </w:rPr>
            </w:pPr>
            <w:r w:rsidRPr="00453DE2">
              <w:rPr>
                <w:rFonts w:ascii="Arial" w:hAnsi="Arial" w:cs="Arial"/>
                <w:b/>
                <w:bCs/>
              </w:rPr>
              <w:t xml:space="preserve">Age of children </w:t>
            </w:r>
          </w:p>
          <w:p w14:paraId="61CD575A" w14:textId="77777777" w:rsidR="008A4124" w:rsidRPr="00453DE2" w:rsidRDefault="008A4124" w:rsidP="00862F32">
            <w:pPr>
              <w:rPr>
                <w:rFonts w:ascii="Arial" w:hAnsi="Arial" w:cs="Arial"/>
              </w:rPr>
            </w:pPr>
          </w:p>
          <w:p w14:paraId="1D9D02C5" w14:textId="77777777" w:rsidR="008A4124" w:rsidRPr="00453DE2" w:rsidRDefault="008A4124" w:rsidP="00862F32">
            <w:pPr>
              <w:rPr>
                <w:rFonts w:ascii="Arial" w:hAnsi="Arial" w:cs="Arial"/>
              </w:rPr>
            </w:pPr>
            <w:r w:rsidRPr="00453DE2">
              <w:rPr>
                <w:rFonts w:ascii="Arial" w:hAnsi="Arial" w:cs="Arial"/>
                <w:b/>
                <w:bCs/>
              </w:rPr>
              <w:t>Nature of observations:</w:t>
            </w:r>
          </w:p>
          <w:p w14:paraId="2B8008B3" w14:textId="77777777" w:rsidR="008A4124" w:rsidRPr="00453DE2" w:rsidRDefault="008A4124" w:rsidP="00862F32">
            <w:pPr>
              <w:rPr>
                <w:rFonts w:ascii="Arial" w:hAnsi="Arial" w:cs="Arial"/>
              </w:rPr>
            </w:pPr>
            <w:r w:rsidRPr="00453DE2">
              <w:rPr>
                <w:rFonts w:ascii="Arial" w:hAnsi="Arial" w:cs="Arial"/>
              </w:rPr>
              <w:t>Who are the individuals the study is dealing with (parents? Stakeholders? Institutions? Country?)</w:t>
            </w:r>
          </w:p>
          <w:p w14:paraId="69DA794A" w14:textId="77777777" w:rsidR="008A4124" w:rsidRPr="00453DE2" w:rsidRDefault="008A4124" w:rsidP="00862F32">
            <w:pPr>
              <w:rPr>
                <w:rFonts w:ascii="Arial" w:hAnsi="Arial" w:cs="Arial"/>
                <w:b/>
                <w:bCs/>
              </w:rPr>
            </w:pPr>
          </w:p>
          <w:p w14:paraId="7D6C09E9" w14:textId="77777777" w:rsidR="008A4124" w:rsidRPr="00F20CCC" w:rsidRDefault="008A4124" w:rsidP="00862F32">
            <w:pPr>
              <w:rPr>
                <w:rFonts w:ascii="Arial" w:hAnsi="Arial" w:cs="Arial"/>
              </w:rPr>
            </w:pPr>
            <w:r w:rsidRPr="00453DE2">
              <w:rPr>
                <w:rFonts w:ascii="Arial" w:hAnsi="Arial" w:cs="Arial"/>
                <w:b/>
                <w:bCs/>
              </w:rPr>
              <w:lastRenderedPageBreak/>
              <w:t>N=</w:t>
            </w:r>
            <w:r>
              <w:rPr>
                <w:rFonts w:ascii="Arial" w:hAnsi="Arial" w:cs="Arial"/>
                <w:b/>
                <w:bCs/>
              </w:rPr>
              <w:t xml:space="preserve"> </w:t>
            </w:r>
            <w:r>
              <w:rPr>
                <w:rFonts w:ascii="Arial" w:hAnsi="Arial" w:cs="Arial"/>
              </w:rPr>
              <w:t>131 (?)</w:t>
            </w:r>
          </w:p>
          <w:p w14:paraId="34C51D6A" w14:textId="77777777" w:rsidR="008A4124" w:rsidRPr="00453DE2" w:rsidRDefault="008A4124" w:rsidP="00862F32">
            <w:pPr>
              <w:rPr>
                <w:rFonts w:ascii="Arial" w:hAnsi="Arial" w:cs="Arial"/>
                <w:b/>
                <w:bCs/>
              </w:rPr>
            </w:pPr>
          </w:p>
          <w:p w14:paraId="09064966" w14:textId="77777777" w:rsidR="008A4124" w:rsidRPr="00453DE2" w:rsidRDefault="008A4124" w:rsidP="00862F32">
            <w:pPr>
              <w:rPr>
                <w:rFonts w:ascii="Arial" w:hAnsi="Arial" w:cs="Arial"/>
                <w:b/>
                <w:bCs/>
              </w:rPr>
            </w:pPr>
            <w:r w:rsidRPr="00453DE2">
              <w:rPr>
                <w:rFonts w:ascii="Arial" w:hAnsi="Arial" w:cs="Arial"/>
                <w:b/>
                <w:bCs/>
              </w:rPr>
              <w:t>Type of article:</w:t>
            </w:r>
          </w:p>
          <w:p w14:paraId="513A7205" w14:textId="77777777" w:rsidR="008A4124" w:rsidRPr="00453DE2" w:rsidRDefault="008A4124" w:rsidP="00862F32">
            <w:pPr>
              <w:rPr>
                <w:rFonts w:ascii="Arial" w:hAnsi="Arial" w:cs="Arial"/>
              </w:rPr>
            </w:pPr>
            <w:r>
              <w:rPr>
                <w:rFonts w:ascii="Arial" w:hAnsi="Arial" w:cs="Arial"/>
              </w:rPr>
              <w:t>qualitative</w:t>
            </w:r>
          </w:p>
          <w:p w14:paraId="4A350AD9" w14:textId="77777777" w:rsidR="008A4124" w:rsidRPr="00453DE2" w:rsidRDefault="008A4124" w:rsidP="00862F32">
            <w:pPr>
              <w:rPr>
                <w:rFonts w:ascii="Arial" w:hAnsi="Arial" w:cs="Arial"/>
                <w:b/>
                <w:bCs/>
              </w:rPr>
            </w:pPr>
          </w:p>
          <w:p w14:paraId="6FEE0949" w14:textId="77777777" w:rsidR="008A4124" w:rsidRPr="00453DE2" w:rsidRDefault="008A4124" w:rsidP="00862F32">
            <w:pPr>
              <w:rPr>
                <w:rFonts w:ascii="Arial" w:hAnsi="Arial" w:cs="Arial"/>
                <w:b/>
                <w:bCs/>
              </w:rPr>
            </w:pPr>
            <w:r w:rsidRPr="00453DE2">
              <w:rPr>
                <w:rFonts w:ascii="Arial" w:hAnsi="Arial" w:cs="Arial"/>
                <w:b/>
                <w:bCs/>
              </w:rPr>
              <w:t>Research design</w:t>
            </w:r>
          </w:p>
          <w:p w14:paraId="19E72949" w14:textId="77777777" w:rsidR="008A4124" w:rsidRPr="00453DE2" w:rsidRDefault="008A4124" w:rsidP="00862F32">
            <w:pPr>
              <w:rPr>
                <w:rFonts w:ascii="Arial" w:hAnsi="Arial" w:cs="Arial"/>
              </w:rPr>
            </w:pPr>
            <w:r>
              <w:rPr>
                <w:rFonts w:ascii="Arial" w:hAnsi="Arial" w:cs="Arial"/>
              </w:rPr>
              <w:t>Semi-structured individual interviews</w:t>
            </w:r>
          </w:p>
          <w:p w14:paraId="5427A16C" w14:textId="77777777" w:rsidR="008A4124" w:rsidRPr="00453DE2" w:rsidRDefault="008A4124" w:rsidP="00862F32">
            <w:pPr>
              <w:rPr>
                <w:rFonts w:ascii="Arial" w:hAnsi="Arial" w:cs="Arial"/>
                <w:b/>
                <w:bCs/>
              </w:rPr>
            </w:pPr>
          </w:p>
        </w:tc>
        <w:tc>
          <w:tcPr>
            <w:tcW w:w="2243" w:type="dxa"/>
          </w:tcPr>
          <w:p w14:paraId="0F688627"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37EF3872" w14:textId="77777777" w:rsidR="008A4124" w:rsidRDefault="008A4124" w:rsidP="00862F32">
            <w:pPr>
              <w:rPr>
                <w:rFonts w:ascii="Arial" w:hAnsi="Arial" w:cs="Arial"/>
              </w:rPr>
            </w:pPr>
            <w:r>
              <w:rPr>
                <w:rFonts w:ascii="Arial" w:hAnsi="Arial" w:cs="Arial"/>
              </w:rPr>
              <w:t>Beliefs; information ; Affordability; socio-cultural</w:t>
            </w:r>
          </w:p>
          <w:p w14:paraId="6F5542AE" w14:textId="77777777" w:rsidR="008A4124" w:rsidRPr="00973E91" w:rsidRDefault="008A4124" w:rsidP="00862F32">
            <w:pPr>
              <w:rPr>
                <w:rFonts w:ascii="Arial" w:hAnsi="Arial" w:cs="Arial"/>
              </w:rPr>
            </w:pPr>
          </w:p>
          <w:p w14:paraId="34EC022D" w14:textId="77777777" w:rsidR="008A4124" w:rsidRPr="00453DE2" w:rsidRDefault="008A4124" w:rsidP="00862F32">
            <w:pPr>
              <w:rPr>
                <w:rFonts w:ascii="Arial" w:hAnsi="Arial" w:cs="Arial"/>
              </w:rPr>
            </w:pPr>
            <w:r w:rsidRPr="00453DE2">
              <w:rPr>
                <w:rFonts w:ascii="Arial" w:hAnsi="Arial" w:cs="Arial"/>
                <w:b/>
                <w:bCs/>
              </w:rPr>
              <w:t>How is the barrier measured?</w:t>
            </w:r>
          </w:p>
          <w:p w14:paraId="5D1C40A7" w14:textId="77777777" w:rsidR="008A4124" w:rsidRPr="00F20CCC" w:rsidRDefault="008A4124" w:rsidP="00862F32">
            <w:pPr>
              <w:rPr>
                <w:rFonts w:ascii="Arial" w:hAnsi="Arial" w:cs="Arial"/>
              </w:rPr>
            </w:pPr>
            <w:r w:rsidRPr="00453DE2">
              <w:rPr>
                <w:rFonts w:ascii="Arial" w:hAnsi="Arial" w:cs="Arial"/>
              </w:rPr>
              <w:t>Discourse analysis:</w:t>
            </w:r>
            <w:r>
              <w:rPr>
                <w:rFonts w:ascii="Arial" w:hAnsi="Arial" w:cs="Arial"/>
              </w:rPr>
              <w:t xml:space="preserve"> parents’ perceived barrier to ECEC</w:t>
            </w:r>
          </w:p>
          <w:p w14:paraId="1FE92B60" w14:textId="77777777" w:rsidR="008A4124" w:rsidRPr="006027E5" w:rsidRDefault="008A4124" w:rsidP="00862F32">
            <w:pPr>
              <w:rPr>
                <w:rFonts w:ascii="Arial" w:hAnsi="Arial" w:cs="Arial"/>
              </w:rPr>
            </w:pPr>
          </w:p>
          <w:p w14:paraId="4F31BA25" w14:textId="77777777" w:rsidR="008A4124" w:rsidRPr="006027E5" w:rsidRDefault="008A4124" w:rsidP="00862F32">
            <w:pPr>
              <w:rPr>
                <w:rFonts w:ascii="Arial" w:hAnsi="Arial" w:cs="Arial"/>
                <w:b/>
                <w:bCs/>
              </w:rPr>
            </w:pPr>
            <w:r w:rsidRPr="00453DE2">
              <w:rPr>
                <w:rFonts w:ascii="Arial" w:hAnsi="Arial" w:cs="Arial"/>
                <w:b/>
                <w:bCs/>
              </w:rPr>
              <w:t>Main outcome(s):</w:t>
            </w:r>
          </w:p>
          <w:p w14:paraId="41BF0717" w14:textId="77777777" w:rsidR="008A4124" w:rsidRDefault="008A4124" w:rsidP="00862F32">
            <w:pPr>
              <w:rPr>
                <w:rFonts w:ascii="Arial" w:hAnsi="Arial" w:cs="Arial"/>
              </w:rPr>
            </w:pPr>
            <w:r>
              <w:rPr>
                <w:rFonts w:ascii="Arial" w:hAnsi="Arial" w:cs="Arial"/>
              </w:rPr>
              <w:t>-reported barrier to ECEC</w:t>
            </w:r>
          </w:p>
          <w:p w14:paraId="587FDB8A" w14:textId="77777777" w:rsidR="008A4124" w:rsidRPr="00453DE2" w:rsidRDefault="008A4124" w:rsidP="00862F32">
            <w:pPr>
              <w:rPr>
                <w:rFonts w:ascii="Arial" w:hAnsi="Arial" w:cs="Arial"/>
              </w:rPr>
            </w:pPr>
          </w:p>
          <w:p w14:paraId="3C162356"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38566ACA" w14:textId="77777777" w:rsidR="008A4124" w:rsidRDefault="008A4124" w:rsidP="00862F32">
            <w:pPr>
              <w:rPr>
                <w:rFonts w:ascii="Arial" w:hAnsi="Arial" w:cs="Arial"/>
              </w:rPr>
            </w:pPr>
            <w:r>
              <w:rPr>
                <w:rFonts w:ascii="Arial" w:hAnsi="Arial" w:cs="Arial"/>
              </w:rPr>
              <w:t>Questionnaires include question about:</w:t>
            </w:r>
          </w:p>
          <w:p w14:paraId="664BAB56" w14:textId="77777777" w:rsidR="008A4124" w:rsidRPr="006027E5" w:rsidRDefault="008A4124" w:rsidP="00862F32">
            <w:pPr>
              <w:rPr>
                <w:rFonts w:ascii="Arial" w:hAnsi="Arial" w:cs="Arial"/>
                <w:sz w:val="21"/>
                <w:szCs w:val="21"/>
              </w:rPr>
            </w:pPr>
            <w:r w:rsidRPr="006027E5">
              <w:rPr>
                <w:rFonts w:ascii="Arial" w:hAnsi="Arial" w:cs="Arial"/>
                <w:sz w:val="21"/>
                <w:szCs w:val="21"/>
              </w:rPr>
              <w:t>-parents’ care and education priorities</w:t>
            </w:r>
          </w:p>
          <w:p w14:paraId="7FF8E7EB" w14:textId="77777777" w:rsidR="008A4124" w:rsidRPr="006027E5" w:rsidRDefault="008A4124" w:rsidP="00862F32">
            <w:pPr>
              <w:rPr>
                <w:rFonts w:ascii="Arial" w:hAnsi="Arial" w:cs="Arial"/>
                <w:sz w:val="21"/>
                <w:szCs w:val="21"/>
              </w:rPr>
            </w:pPr>
            <w:r w:rsidRPr="006027E5">
              <w:rPr>
                <w:rFonts w:ascii="Arial" w:hAnsi="Arial" w:cs="Arial"/>
                <w:sz w:val="21"/>
                <w:szCs w:val="21"/>
              </w:rPr>
              <w:t>- their aspirations for their children</w:t>
            </w:r>
          </w:p>
          <w:p w14:paraId="0AE60EDF" w14:textId="77777777" w:rsidR="008A4124" w:rsidRPr="006027E5" w:rsidRDefault="008A4124" w:rsidP="00862F32">
            <w:pPr>
              <w:rPr>
                <w:rFonts w:ascii="Arial" w:hAnsi="Arial" w:cs="Arial"/>
                <w:sz w:val="21"/>
                <w:szCs w:val="21"/>
              </w:rPr>
            </w:pPr>
            <w:r w:rsidRPr="006027E5">
              <w:rPr>
                <w:rFonts w:ascii="Arial" w:hAnsi="Arial" w:cs="Arial"/>
                <w:sz w:val="21"/>
                <w:szCs w:val="21"/>
              </w:rPr>
              <w:t>-their sources of info</w:t>
            </w:r>
          </w:p>
          <w:p w14:paraId="36D53516" w14:textId="77777777" w:rsidR="008A4124" w:rsidRPr="006027E5" w:rsidRDefault="008A4124" w:rsidP="00862F32">
            <w:pPr>
              <w:rPr>
                <w:rFonts w:ascii="Arial" w:hAnsi="Arial" w:cs="Arial"/>
                <w:sz w:val="21"/>
                <w:szCs w:val="21"/>
              </w:rPr>
            </w:pPr>
            <w:r w:rsidRPr="006027E5">
              <w:rPr>
                <w:rFonts w:ascii="Arial" w:hAnsi="Arial" w:cs="Arial"/>
                <w:sz w:val="21"/>
                <w:szCs w:val="21"/>
              </w:rPr>
              <w:t>-their views on local children’s services</w:t>
            </w:r>
          </w:p>
          <w:p w14:paraId="2C62700D" w14:textId="77777777" w:rsidR="008A4124" w:rsidRPr="006027E5" w:rsidRDefault="008A4124" w:rsidP="00862F32">
            <w:pPr>
              <w:rPr>
                <w:rFonts w:ascii="Arial" w:hAnsi="Arial" w:cs="Arial"/>
                <w:sz w:val="21"/>
                <w:szCs w:val="21"/>
              </w:rPr>
            </w:pPr>
            <w:r w:rsidRPr="006027E5">
              <w:rPr>
                <w:rFonts w:ascii="Arial" w:hAnsi="Arial" w:cs="Arial"/>
                <w:sz w:val="21"/>
                <w:szCs w:val="21"/>
              </w:rPr>
              <w:t>-their use of grandparents and kin care</w:t>
            </w:r>
          </w:p>
          <w:p w14:paraId="57715B24" w14:textId="77777777" w:rsidR="008A4124" w:rsidRPr="006027E5" w:rsidRDefault="008A4124" w:rsidP="00862F32">
            <w:pPr>
              <w:rPr>
                <w:rFonts w:ascii="Arial" w:hAnsi="Arial" w:cs="Arial"/>
                <w:sz w:val="21"/>
                <w:szCs w:val="21"/>
              </w:rPr>
            </w:pPr>
            <w:r w:rsidRPr="006027E5">
              <w:rPr>
                <w:rFonts w:ascii="Arial" w:hAnsi="Arial" w:cs="Arial"/>
                <w:sz w:val="21"/>
                <w:szCs w:val="21"/>
              </w:rPr>
              <w:t>-their knowledge of and calculations about subsidies</w:t>
            </w:r>
          </w:p>
          <w:p w14:paraId="32C26BAA" w14:textId="77777777" w:rsidR="008A4124" w:rsidRPr="00F20CCC" w:rsidRDefault="008A4124" w:rsidP="00862F32">
            <w:pPr>
              <w:rPr>
                <w:rFonts w:ascii="Arial" w:hAnsi="Arial" w:cs="Arial"/>
              </w:rPr>
            </w:pPr>
            <w:r w:rsidRPr="006027E5">
              <w:rPr>
                <w:rFonts w:ascii="Arial" w:hAnsi="Arial" w:cs="Arial"/>
                <w:sz w:val="21"/>
                <w:szCs w:val="21"/>
              </w:rPr>
              <w:t>-family decision-making process</w:t>
            </w:r>
          </w:p>
        </w:tc>
        <w:tc>
          <w:tcPr>
            <w:tcW w:w="4387" w:type="dxa"/>
          </w:tcPr>
          <w:p w14:paraId="67A92EB3" w14:textId="77777777" w:rsidR="008A4124" w:rsidRDefault="008A4124" w:rsidP="00862F32">
            <w:pPr>
              <w:jc w:val="center"/>
              <w:rPr>
                <w:rFonts w:ascii="Arial" w:hAnsi="Arial" w:cs="Arial"/>
                <w:b/>
                <w:bCs/>
              </w:rPr>
            </w:pPr>
            <w:r>
              <w:rPr>
                <w:rFonts w:ascii="Arial" w:hAnsi="Arial" w:cs="Arial"/>
                <w:b/>
                <w:bCs/>
              </w:rPr>
              <w:lastRenderedPageBreak/>
              <w:t xml:space="preserve">Cognitive and behavioral </w:t>
            </w:r>
          </w:p>
          <w:p w14:paraId="60716FFA" w14:textId="77777777" w:rsidR="008A4124" w:rsidRDefault="008A4124" w:rsidP="00862F32">
            <w:pPr>
              <w:rPr>
                <w:rFonts w:ascii="Arial" w:hAnsi="Arial" w:cs="Arial"/>
              </w:rPr>
            </w:pPr>
            <w:r w:rsidRPr="00F20CCC">
              <w:rPr>
                <w:rFonts w:ascii="Arial" w:hAnsi="Arial" w:cs="Arial"/>
                <w:i/>
                <w:iCs/>
              </w:rPr>
              <w:t>Beliefs</w:t>
            </w:r>
            <w:r>
              <w:rPr>
                <w:rFonts w:ascii="Arial" w:hAnsi="Arial" w:cs="Arial"/>
              </w:rPr>
              <w:t xml:space="preserve">: </w:t>
            </w:r>
          </w:p>
          <w:p w14:paraId="7AE1B9AF" w14:textId="77777777" w:rsidR="008A4124" w:rsidRDefault="008A4124" w:rsidP="00862F32">
            <w:pPr>
              <w:rPr>
                <w:rFonts w:ascii="Arial" w:hAnsi="Arial" w:cs="Arial"/>
              </w:rPr>
            </w:pPr>
            <w:r>
              <w:rPr>
                <w:rFonts w:ascii="Arial" w:hAnsi="Arial" w:cs="Arial"/>
              </w:rPr>
              <w:t>-refugees can be unfamiliar with the idea of placing their child in the care of strangers</w:t>
            </w:r>
          </w:p>
          <w:p w14:paraId="409D760B" w14:textId="77777777" w:rsidR="008A4124" w:rsidRDefault="008A4124" w:rsidP="00862F32">
            <w:pPr>
              <w:rPr>
                <w:rFonts w:ascii="Arial" w:hAnsi="Arial" w:cs="Arial"/>
              </w:rPr>
            </w:pPr>
            <w:r>
              <w:rPr>
                <w:rFonts w:ascii="Arial" w:hAnsi="Arial" w:cs="Arial"/>
              </w:rPr>
              <w:t>-ECEC appears to be a secondary priority after having reached economic and social security</w:t>
            </w:r>
          </w:p>
          <w:p w14:paraId="73C66D6B" w14:textId="77777777" w:rsidR="008A4124" w:rsidRDefault="008A4124" w:rsidP="00862F32">
            <w:pPr>
              <w:rPr>
                <w:rFonts w:ascii="Arial" w:hAnsi="Arial" w:cs="Arial"/>
              </w:rPr>
            </w:pPr>
            <w:r>
              <w:rPr>
                <w:rFonts w:ascii="Arial" w:hAnsi="Arial" w:cs="Arial"/>
              </w:rPr>
              <w:t>[-ECEC views can be positive as well]</w:t>
            </w:r>
          </w:p>
          <w:p w14:paraId="1E609184" w14:textId="77777777" w:rsidR="008A4124" w:rsidRDefault="008A4124" w:rsidP="00862F32">
            <w:pPr>
              <w:rPr>
                <w:rFonts w:ascii="Arial" w:hAnsi="Arial" w:cs="Arial"/>
              </w:rPr>
            </w:pPr>
            <w:r>
              <w:rPr>
                <w:rFonts w:ascii="Arial" w:hAnsi="Arial" w:cs="Arial"/>
                <w:i/>
                <w:iCs/>
              </w:rPr>
              <w:lastRenderedPageBreak/>
              <w:t>information</w:t>
            </w:r>
            <w:r>
              <w:rPr>
                <w:rFonts w:ascii="Arial" w:hAnsi="Arial" w:cs="Arial"/>
              </w:rPr>
              <w:t>: families lack and struggle to find information and how to seek for it</w:t>
            </w:r>
          </w:p>
          <w:p w14:paraId="79BB414D" w14:textId="77777777" w:rsidR="008A4124" w:rsidRPr="00F20CCC" w:rsidRDefault="008A4124" w:rsidP="00862F32">
            <w:pPr>
              <w:rPr>
                <w:rFonts w:ascii="Arial" w:hAnsi="Arial" w:cs="Arial"/>
              </w:rPr>
            </w:pPr>
            <w:r w:rsidRPr="00F20CCC">
              <w:rPr>
                <w:rFonts w:ascii="Arial" w:hAnsi="Arial" w:cs="Arial"/>
                <w:i/>
                <w:iCs/>
              </w:rPr>
              <w:t>Perceived_affordability</w:t>
            </w:r>
            <w:r>
              <w:rPr>
                <w:rFonts w:ascii="Arial" w:hAnsi="Arial" w:cs="Arial"/>
              </w:rPr>
              <w:t>: complexity of the system which makes it difficult for families to work out what their out-of-pocket expenses would be</w:t>
            </w:r>
          </w:p>
          <w:p w14:paraId="1FC52AB3" w14:textId="77777777" w:rsidR="008A4124" w:rsidRPr="00CB4E7F" w:rsidRDefault="008A4124" w:rsidP="00862F32">
            <w:pPr>
              <w:rPr>
                <w:rFonts w:ascii="Arial" w:hAnsi="Arial" w:cs="Arial"/>
              </w:rPr>
            </w:pPr>
          </w:p>
          <w:p w14:paraId="6A03D517" w14:textId="77777777" w:rsidR="008A4124" w:rsidRPr="00AF5E36" w:rsidRDefault="008A4124" w:rsidP="00862F32"/>
          <w:p w14:paraId="3012B8CF" w14:textId="77777777" w:rsidR="008A4124" w:rsidRDefault="008A4124" w:rsidP="00862F32">
            <w:pPr>
              <w:jc w:val="center"/>
              <w:rPr>
                <w:rFonts w:ascii="Arial" w:hAnsi="Arial" w:cs="Arial"/>
                <w:b/>
                <w:bCs/>
              </w:rPr>
            </w:pPr>
            <w:r w:rsidRPr="00F20CCC">
              <w:rPr>
                <w:rFonts w:ascii="Arial" w:hAnsi="Arial" w:cs="Arial"/>
                <w:b/>
                <w:bCs/>
              </w:rPr>
              <w:t>Affordability</w:t>
            </w:r>
          </w:p>
          <w:p w14:paraId="5948B4CA" w14:textId="77777777" w:rsidR="008A4124" w:rsidRDefault="008A4124" w:rsidP="00862F32">
            <w:pPr>
              <w:rPr>
                <w:rFonts w:ascii="Arial" w:hAnsi="Arial" w:cs="Arial"/>
              </w:rPr>
            </w:pPr>
            <w:r w:rsidRPr="00F20CCC">
              <w:rPr>
                <w:rFonts w:ascii="Arial" w:hAnsi="Arial" w:cs="Arial"/>
                <w:i/>
                <w:iCs/>
              </w:rPr>
              <w:t>Cost</w:t>
            </w:r>
            <w:r>
              <w:rPr>
                <w:rFonts w:ascii="Arial" w:hAnsi="Arial" w:cs="Arial"/>
              </w:rPr>
              <w:t xml:space="preserve">: cost barrier is one of the main barriers </w:t>
            </w:r>
          </w:p>
          <w:p w14:paraId="554C902F" w14:textId="77777777" w:rsidR="008A4124" w:rsidRDefault="008A4124" w:rsidP="00862F32">
            <w:pPr>
              <w:rPr>
                <w:rFonts w:ascii="Arial" w:hAnsi="Arial" w:cs="Arial"/>
                <w:b/>
                <w:bCs/>
              </w:rPr>
            </w:pPr>
          </w:p>
        </w:tc>
        <w:tc>
          <w:tcPr>
            <w:tcW w:w="2298" w:type="dxa"/>
          </w:tcPr>
          <w:p w14:paraId="75443D01"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55E538B6" w14:textId="77777777" w:rsidR="008A4124" w:rsidRPr="00453DE2" w:rsidRDefault="008A4124" w:rsidP="00862F32">
            <w:pPr>
              <w:rPr>
                <w:rFonts w:ascii="Arial" w:hAnsi="Arial" w:cs="Arial"/>
              </w:rPr>
            </w:pPr>
            <w:r>
              <w:rPr>
                <w:rFonts w:ascii="Arial" w:hAnsi="Arial" w:cs="Arial"/>
              </w:rPr>
              <w:t>30,9</w:t>
            </w:r>
            <w:r w:rsidRPr="00453DE2">
              <w:rPr>
                <w:rFonts w:ascii="Arial" w:hAnsi="Arial" w:cs="Arial"/>
              </w:rPr>
              <w:t>% of the maximum quality score</w:t>
            </w:r>
          </w:p>
          <w:p w14:paraId="55BD86F1" w14:textId="77777777" w:rsidR="008A4124" w:rsidRPr="00453DE2" w:rsidRDefault="008A4124" w:rsidP="00862F32">
            <w:pPr>
              <w:rPr>
                <w:rFonts w:ascii="Arial" w:hAnsi="Arial" w:cs="Arial"/>
                <w:b/>
                <w:bCs/>
              </w:rPr>
            </w:pPr>
          </w:p>
          <w:p w14:paraId="62EEA9CF" w14:textId="77777777" w:rsidR="008A4124" w:rsidRPr="00453DE2" w:rsidRDefault="008A4124" w:rsidP="00862F32">
            <w:pPr>
              <w:rPr>
                <w:rFonts w:ascii="Arial" w:hAnsi="Arial" w:cs="Arial"/>
                <w:i/>
                <w:iCs/>
              </w:rPr>
            </w:pPr>
            <w:r w:rsidRPr="00453DE2">
              <w:rPr>
                <w:rFonts w:ascii="Arial" w:hAnsi="Arial" w:cs="Arial"/>
                <w:i/>
                <w:iCs/>
              </w:rPr>
              <w:t>Sampling method:</w:t>
            </w:r>
          </w:p>
          <w:p w14:paraId="78F5575E" w14:textId="77777777" w:rsidR="008A4124" w:rsidRDefault="008A4124" w:rsidP="00862F32">
            <w:pPr>
              <w:rPr>
                <w:rFonts w:ascii="Arial" w:hAnsi="Arial" w:cs="Arial"/>
              </w:rPr>
            </w:pPr>
            <w:r>
              <w:rPr>
                <w:rFonts w:ascii="Arial" w:hAnsi="Arial" w:cs="Arial"/>
              </w:rPr>
              <w:t>Nonrandomized purposeful sampling</w:t>
            </w:r>
          </w:p>
          <w:p w14:paraId="7725A3EF" w14:textId="77777777" w:rsidR="008A4124" w:rsidRPr="00453DE2" w:rsidRDefault="008A4124" w:rsidP="00862F32">
            <w:pPr>
              <w:rPr>
                <w:rFonts w:ascii="Arial" w:hAnsi="Arial" w:cs="Arial"/>
              </w:rPr>
            </w:pPr>
            <w:r>
              <w:rPr>
                <w:rFonts w:ascii="Arial" w:hAnsi="Arial" w:cs="Arial"/>
              </w:rPr>
              <w:t xml:space="preserve">(the 44 parents not in childcare are </w:t>
            </w:r>
            <w:r>
              <w:rPr>
                <w:rFonts w:ascii="Arial" w:hAnsi="Arial" w:cs="Arial"/>
              </w:rPr>
              <w:lastRenderedPageBreak/>
              <w:t>recruited through mobile services, parenting support services and playgroup + snowballing)</w:t>
            </w:r>
          </w:p>
          <w:p w14:paraId="7A0F1283" w14:textId="77777777" w:rsidR="008A4124" w:rsidRPr="00453DE2" w:rsidRDefault="008A4124" w:rsidP="00862F32">
            <w:pPr>
              <w:rPr>
                <w:rFonts w:ascii="Arial" w:hAnsi="Arial" w:cs="Arial"/>
              </w:rPr>
            </w:pPr>
          </w:p>
          <w:p w14:paraId="2F46342F" w14:textId="77777777" w:rsidR="008A4124" w:rsidRPr="00453DE2" w:rsidRDefault="008A4124" w:rsidP="00862F32">
            <w:pPr>
              <w:rPr>
                <w:rFonts w:ascii="Arial" w:hAnsi="Arial" w:cs="Arial"/>
                <w:i/>
                <w:iCs/>
              </w:rPr>
            </w:pPr>
            <w:r w:rsidRPr="00453DE2">
              <w:rPr>
                <w:rFonts w:ascii="Arial" w:hAnsi="Arial" w:cs="Arial"/>
                <w:i/>
                <w:iCs/>
              </w:rPr>
              <w:t>Targeting:</w:t>
            </w:r>
          </w:p>
          <w:p w14:paraId="334CCE02" w14:textId="77777777" w:rsidR="008A4124" w:rsidRPr="00453DE2" w:rsidRDefault="008A4124" w:rsidP="00862F32">
            <w:pPr>
              <w:rPr>
                <w:rFonts w:ascii="Arial" w:hAnsi="Arial" w:cs="Arial"/>
              </w:rPr>
            </w:pPr>
            <w:r w:rsidRPr="00453DE2">
              <w:rPr>
                <w:rFonts w:ascii="Arial" w:hAnsi="Arial" w:cs="Arial"/>
              </w:rPr>
              <w:t xml:space="preserve">1) </w:t>
            </w:r>
            <w:r>
              <w:rPr>
                <w:rFonts w:ascii="Arial" w:hAnsi="Arial" w:cs="Arial"/>
              </w:rPr>
              <w:t>targeting of two clusters of parents</w:t>
            </w:r>
          </w:p>
          <w:p w14:paraId="248801E3" w14:textId="77777777" w:rsidR="008A4124" w:rsidRPr="00453DE2" w:rsidRDefault="008A4124" w:rsidP="00862F32">
            <w:pPr>
              <w:rPr>
                <w:rFonts w:ascii="Arial" w:hAnsi="Arial" w:cs="Arial"/>
              </w:rPr>
            </w:pPr>
            <w:r w:rsidRPr="00453DE2">
              <w:rPr>
                <w:rFonts w:ascii="Arial" w:hAnsi="Arial" w:cs="Arial"/>
              </w:rPr>
              <w:t xml:space="preserve">2) </w:t>
            </w:r>
            <w:r>
              <w:rPr>
                <w:rFonts w:ascii="Arial" w:hAnsi="Arial" w:cs="Arial"/>
              </w:rPr>
              <w:t xml:space="preserve">no </w:t>
            </w:r>
          </w:p>
          <w:p w14:paraId="10BD2F2B" w14:textId="77777777" w:rsidR="008A4124" w:rsidRPr="00453DE2" w:rsidRDefault="008A4124" w:rsidP="00862F32">
            <w:pPr>
              <w:rPr>
                <w:rFonts w:ascii="Arial" w:hAnsi="Arial" w:cs="Arial"/>
                <w:b/>
                <w:bCs/>
              </w:rPr>
            </w:pPr>
          </w:p>
          <w:p w14:paraId="44C745F5"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2BD3B0D5" w14:textId="77777777" w:rsidR="008A4124" w:rsidRPr="00453DE2" w:rsidRDefault="008A4124" w:rsidP="00862F32">
            <w:pPr>
              <w:rPr>
                <w:rFonts w:ascii="Arial" w:hAnsi="Arial" w:cs="Arial"/>
                <w:b/>
                <w:bCs/>
              </w:rPr>
            </w:pPr>
            <w:r w:rsidRPr="00453DE2">
              <w:rPr>
                <w:rFonts w:ascii="Arial" w:hAnsi="Arial" w:cs="Arial"/>
              </w:rPr>
              <w:t>No triangulation and only based on one source of declarative measures. Nothing is said about the analytical process</w:t>
            </w:r>
          </w:p>
        </w:tc>
      </w:tr>
      <w:tr w:rsidR="008A4124" w14:paraId="3D101EE2" w14:textId="77777777" w:rsidTr="00862F32">
        <w:trPr>
          <w:trHeight w:val="701"/>
        </w:trPr>
        <w:tc>
          <w:tcPr>
            <w:tcW w:w="2062" w:type="dxa"/>
          </w:tcPr>
          <w:p w14:paraId="1CA5D19A" w14:textId="77777777" w:rsidR="008A4124" w:rsidRDefault="008A4124" w:rsidP="00862F32">
            <w:r>
              <w:rPr>
                <w:rFonts w:ascii="Helvetica" w:hAnsi="Helvetica"/>
                <w:color w:val="000000"/>
                <w:sz w:val="20"/>
                <w:szCs w:val="20"/>
                <w:shd w:val="clear" w:color="auto" w:fill="FFFFFF"/>
              </w:rPr>
              <w:lastRenderedPageBreak/>
              <w:t>Sandstrom, H., &amp; Chaudry, A. (2012). ‘You have to choose your childcare to fit your work’: Childcare decision-making among low-income working families. Journal of Children and Poverty, 18(2), 89-119.</w:t>
            </w:r>
          </w:p>
          <w:p w14:paraId="2066CD73" w14:textId="77777777" w:rsidR="008A4124" w:rsidRDefault="008A4124" w:rsidP="00862F32">
            <w:pPr>
              <w:rPr>
                <w:rFonts w:ascii="Courier New" w:hAnsi="Courier New" w:cs="Courier New"/>
                <w:color w:val="000000"/>
                <w:sz w:val="21"/>
                <w:szCs w:val="21"/>
                <w:shd w:val="clear" w:color="auto" w:fill="FFFFFF"/>
              </w:rPr>
            </w:pPr>
          </w:p>
        </w:tc>
        <w:tc>
          <w:tcPr>
            <w:tcW w:w="2078" w:type="dxa"/>
          </w:tcPr>
          <w:p w14:paraId="22E479B7"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321E1927" w14:textId="77777777" w:rsidR="008A4124" w:rsidRPr="00212907" w:rsidRDefault="008A4124" w:rsidP="00862F32">
            <w:pPr>
              <w:rPr>
                <w:rFonts w:ascii="Arial" w:hAnsi="Arial" w:cs="Arial"/>
              </w:rPr>
            </w:pPr>
            <w:r>
              <w:rPr>
                <w:rFonts w:ascii="Arial" w:hAnsi="Arial" w:cs="Arial"/>
              </w:rPr>
              <w:t>What is the childcare arrangement chosen by low-income families and why? What would be their ideal childcare arrangement?</w:t>
            </w:r>
          </w:p>
          <w:p w14:paraId="47B7C56F" w14:textId="77777777" w:rsidR="008A4124" w:rsidRPr="00453DE2" w:rsidRDefault="008A4124" w:rsidP="00862F32">
            <w:pPr>
              <w:rPr>
                <w:rFonts w:ascii="Arial" w:hAnsi="Arial" w:cs="Arial"/>
                <w:b/>
                <w:bCs/>
              </w:rPr>
            </w:pPr>
          </w:p>
          <w:p w14:paraId="701E0C1D"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4BC397BD" w14:textId="77777777" w:rsidR="008A4124" w:rsidRPr="00453DE2" w:rsidRDefault="008A4124" w:rsidP="00862F32">
            <w:pPr>
              <w:rPr>
                <w:rFonts w:ascii="Arial" w:hAnsi="Arial" w:cs="Arial"/>
              </w:rPr>
            </w:pPr>
            <w:r>
              <w:rPr>
                <w:rFonts w:ascii="Arial" w:hAnsi="Arial" w:cs="Arial"/>
              </w:rPr>
              <w:t>2 low-income communities in the US</w:t>
            </w:r>
          </w:p>
          <w:p w14:paraId="29A11A62" w14:textId="77777777" w:rsidR="008A4124" w:rsidRPr="00453DE2" w:rsidRDefault="008A4124" w:rsidP="00862F32">
            <w:pPr>
              <w:rPr>
                <w:rFonts w:ascii="Arial" w:hAnsi="Arial" w:cs="Arial"/>
              </w:rPr>
            </w:pPr>
          </w:p>
          <w:p w14:paraId="247DEA95" w14:textId="77777777" w:rsidR="008A4124" w:rsidRDefault="008A4124" w:rsidP="00862F32">
            <w:pPr>
              <w:rPr>
                <w:rFonts w:ascii="Arial" w:hAnsi="Arial" w:cs="Arial"/>
                <w:i/>
                <w:iCs/>
              </w:rPr>
            </w:pPr>
            <w:r w:rsidRPr="00453DE2">
              <w:rPr>
                <w:rFonts w:ascii="Arial" w:hAnsi="Arial" w:cs="Arial"/>
                <w:i/>
                <w:iCs/>
              </w:rPr>
              <w:t>Details on the scale of analysis</w:t>
            </w:r>
          </w:p>
          <w:p w14:paraId="0D9D2CD3" w14:textId="77777777" w:rsidR="008A4124" w:rsidRPr="004734B0" w:rsidRDefault="008A4124" w:rsidP="00862F32">
            <w:pPr>
              <w:rPr>
                <w:rFonts w:ascii="Arial" w:hAnsi="Arial" w:cs="Arial"/>
              </w:rPr>
            </w:pPr>
            <w:r>
              <w:rPr>
                <w:rFonts w:ascii="Arial" w:hAnsi="Arial" w:cs="Arial"/>
              </w:rPr>
              <w:t>Providence (Rhode Island) and White Center/Seattle (Washington)</w:t>
            </w:r>
          </w:p>
          <w:p w14:paraId="61CD5432" w14:textId="77777777" w:rsidR="008A4124" w:rsidRPr="00453DE2" w:rsidRDefault="008A4124" w:rsidP="00862F32">
            <w:pPr>
              <w:rPr>
                <w:rFonts w:ascii="Arial" w:hAnsi="Arial" w:cs="Arial"/>
              </w:rPr>
            </w:pPr>
          </w:p>
          <w:p w14:paraId="1D23EF30" w14:textId="77777777" w:rsidR="008A4124" w:rsidRDefault="008A4124" w:rsidP="00862F32">
            <w:pPr>
              <w:rPr>
                <w:rFonts w:ascii="Arial" w:hAnsi="Arial" w:cs="Arial"/>
                <w:b/>
                <w:bCs/>
              </w:rPr>
            </w:pPr>
            <w:r w:rsidRPr="00453DE2">
              <w:rPr>
                <w:rFonts w:ascii="Arial" w:hAnsi="Arial" w:cs="Arial"/>
                <w:b/>
                <w:bCs/>
              </w:rPr>
              <w:t xml:space="preserve">How “underprivileged families” is defined? </w:t>
            </w:r>
          </w:p>
          <w:p w14:paraId="069BC2EE" w14:textId="77777777" w:rsidR="008A4124" w:rsidRPr="004734B0" w:rsidRDefault="008A4124" w:rsidP="00862F32">
            <w:pPr>
              <w:rPr>
                <w:rFonts w:ascii="Arial" w:hAnsi="Arial" w:cs="Arial"/>
              </w:rPr>
            </w:pPr>
            <w:r>
              <w:rPr>
                <w:rFonts w:ascii="Arial" w:hAnsi="Arial" w:cs="Arial"/>
              </w:rPr>
              <w:t>Income (with 60% of immigrants)</w:t>
            </w:r>
          </w:p>
        </w:tc>
        <w:tc>
          <w:tcPr>
            <w:tcW w:w="2846" w:type="dxa"/>
          </w:tcPr>
          <w:p w14:paraId="2091EAAC" w14:textId="77777777" w:rsidR="008A4124" w:rsidRPr="00212907" w:rsidRDefault="008A4124" w:rsidP="00862F32">
            <w:pPr>
              <w:rPr>
                <w:rFonts w:ascii="Arial" w:hAnsi="Arial" w:cs="Arial"/>
              </w:rPr>
            </w:pPr>
            <w:r w:rsidRPr="00453DE2">
              <w:rPr>
                <w:rFonts w:ascii="Arial" w:hAnsi="Arial" w:cs="Arial"/>
                <w:b/>
                <w:bCs/>
              </w:rPr>
              <w:lastRenderedPageBreak/>
              <w:t xml:space="preserve">Country </w:t>
            </w:r>
            <w:r>
              <w:rPr>
                <w:rFonts w:ascii="Arial" w:hAnsi="Arial" w:cs="Arial"/>
              </w:rPr>
              <w:t>US</w:t>
            </w:r>
          </w:p>
          <w:p w14:paraId="18E48388" w14:textId="77777777" w:rsidR="008A4124" w:rsidRPr="00453DE2" w:rsidRDefault="008A4124" w:rsidP="00862F32">
            <w:pPr>
              <w:rPr>
                <w:rFonts w:ascii="Arial" w:hAnsi="Arial" w:cs="Arial"/>
              </w:rPr>
            </w:pPr>
          </w:p>
          <w:p w14:paraId="1196B0FB" w14:textId="77777777" w:rsidR="008A4124" w:rsidRPr="004734B0" w:rsidRDefault="008A4124" w:rsidP="00862F32">
            <w:pPr>
              <w:rPr>
                <w:rFonts w:ascii="Arial" w:hAnsi="Arial" w:cs="Arial"/>
              </w:rPr>
            </w:pPr>
            <w:r w:rsidRPr="00453DE2">
              <w:rPr>
                <w:rFonts w:ascii="Arial" w:hAnsi="Arial" w:cs="Arial"/>
                <w:b/>
                <w:bCs/>
              </w:rPr>
              <w:t xml:space="preserve">Age of children </w:t>
            </w:r>
            <w:r>
              <w:rPr>
                <w:rFonts w:ascii="Arial" w:hAnsi="Arial" w:cs="Arial"/>
              </w:rPr>
              <w:t>0-4 (with a majority of 0-2)</w:t>
            </w:r>
          </w:p>
          <w:p w14:paraId="5D1045FA" w14:textId="77777777" w:rsidR="008A4124" w:rsidRPr="00453DE2" w:rsidRDefault="008A4124" w:rsidP="00862F32">
            <w:pPr>
              <w:rPr>
                <w:rFonts w:ascii="Arial" w:hAnsi="Arial" w:cs="Arial"/>
              </w:rPr>
            </w:pPr>
          </w:p>
          <w:p w14:paraId="54597BE2" w14:textId="77777777" w:rsidR="008A4124" w:rsidRPr="00453DE2" w:rsidRDefault="008A4124" w:rsidP="00862F32">
            <w:pPr>
              <w:rPr>
                <w:rFonts w:ascii="Arial" w:hAnsi="Arial" w:cs="Arial"/>
              </w:rPr>
            </w:pPr>
            <w:r w:rsidRPr="00453DE2">
              <w:rPr>
                <w:rFonts w:ascii="Arial" w:hAnsi="Arial" w:cs="Arial"/>
                <w:b/>
                <w:bCs/>
              </w:rPr>
              <w:t>Nature of observations:</w:t>
            </w:r>
          </w:p>
          <w:p w14:paraId="07F274CE" w14:textId="77777777" w:rsidR="008A4124" w:rsidRPr="00453DE2" w:rsidRDefault="008A4124" w:rsidP="00862F32">
            <w:pPr>
              <w:rPr>
                <w:rFonts w:ascii="Arial" w:hAnsi="Arial" w:cs="Arial"/>
              </w:rPr>
            </w:pPr>
            <w:r>
              <w:rPr>
                <w:rFonts w:ascii="Arial" w:hAnsi="Arial" w:cs="Arial"/>
              </w:rPr>
              <w:t>parents</w:t>
            </w:r>
          </w:p>
          <w:p w14:paraId="7B77C54B" w14:textId="77777777" w:rsidR="008A4124" w:rsidRPr="00453DE2" w:rsidRDefault="008A4124" w:rsidP="00862F32">
            <w:pPr>
              <w:rPr>
                <w:rFonts w:ascii="Arial" w:hAnsi="Arial" w:cs="Arial"/>
                <w:b/>
                <w:bCs/>
              </w:rPr>
            </w:pPr>
          </w:p>
          <w:p w14:paraId="3CD8D2DF" w14:textId="77777777" w:rsidR="008A4124" w:rsidRPr="004734B0" w:rsidRDefault="008A4124" w:rsidP="00862F32">
            <w:pPr>
              <w:rPr>
                <w:rFonts w:ascii="Arial" w:hAnsi="Arial" w:cs="Arial"/>
              </w:rPr>
            </w:pPr>
            <w:r w:rsidRPr="00453DE2">
              <w:rPr>
                <w:rFonts w:ascii="Arial" w:hAnsi="Arial" w:cs="Arial"/>
                <w:b/>
                <w:bCs/>
              </w:rPr>
              <w:t>N=</w:t>
            </w:r>
            <w:r>
              <w:rPr>
                <w:rFonts w:ascii="Arial" w:hAnsi="Arial" w:cs="Arial"/>
                <w:b/>
                <w:bCs/>
              </w:rPr>
              <w:t xml:space="preserve"> </w:t>
            </w:r>
            <w:r>
              <w:rPr>
                <w:rFonts w:ascii="Arial" w:hAnsi="Arial" w:cs="Arial"/>
              </w:rPr>
              <w:t xml:space="preserve">86 </w:t>
            </w:r>
          </w:p>
          <w:p w14:paraId="651E7BF8" w14:textId="77777777" w:rsidR="008A4124" w:rsidRPr="00453DE2" w:rsidRDefault="008A4124" w:rsidP="00862F32">
            <w:pPr>
              <w:rPr>
                <w:rFonts w:ascii="Arial" w:hAnsi="Arial" w:cs="Arial"/>
                <w:b/>
                <w:bCs/>
              </w:rPr>
            </w:pPr>
          </w:p>
          <w:p w14:paraId="5D86B375" w14:textId="77777777" w:rsidR="008A4124" w:rsidRPr="00453DE2" w:rsidRDefault="008A4124" w:rsidP="00862F32">
            <w:pPr>
              <w:rPr>
                <w:rFonts w:ascii="Arial" w:hAnsi="Arial" w:cs="Arial"/>
                <w:b/>
                <w:bCs/>
              </w:rPr>
            </w:pPr>
            <w:r w:rsidRPr="00453DE2">
              <w:rPr>
                <w:rFonts w:ascii="Arial" w:hAnsi="Arial" w:cs="Arial"/>
                <w:b/>
                <w:bCs/>
              </w:rPr>
              <w:t>Type of article:</w:t>
            </w:r>
          </w:p>
          <w:p w14:paraId="139F6B98" w14:textId="77777777" w:rsidR="008A4124" w:rsidRPr="00453DE2" w:rsidRDefault="008A4124" w:rsidP="00862F32">
            <w:pPr>
              <w:rPr>
                <w:rFonts w:ascii="Arial" w:hAnsi="Arial" w:cs="Arial"/>
              </w:rPr>
            </w:pPr>
            <w:r>
              <w:rPr>
                <w:rFonts w:ascii="Arial" w:hAnsi="Arial" w:cs="Arial"/>
              </w:rPr>
              <w:lastRenderedPageBreak/>
              <w:t>qualitative</w:t>
            </w:r>
          </w:p>
          <w:p w14:paraId="65EF62C2" w14:textId="77777777" w:rsidR="008A4124" w:rsidRPr="00453DE2" w:rsidRDefault="008A4124" w:rsidP="00862F32">
            <w:pPr>
              <w:rPr>
                <w:rFonts w:ascii="Arial" w:hAnsi="Arial" w:cs="Arial"/>
                <w:b/>
                <w:bCs/>
              </w:rPr>
            </w:pPr>
          </w:p>
          <w:p w14:paraId="2BACA3B0" w14:textId="77777777" w:rsidR="008A4124" w:rsidRPr="00453DE2" w:rsidRDefault="008A4124" w:rsidP="00862F32">
            <w:pPr>
              <w:rPr>
                <w:rFonts w:ascii="Arial" w:hAnsi="Arial" w:cs="Arial"/>
                <w:b/>
                <w:bCs/>
              </w:rPr>
            </w:pPr>
            <w:r w:rsidRPr="00453DE2">
              <w:rPr>
                <w:rFonts w:ascii="Arial" w:hAnsi="Arial" w:cs="Arial"/>
                <w:b/>
                <w:bCs/>
              </w:rPr>
              <w:t>Research design</w:t>
            </w:r>
          </w:p>
          <w:p w14:paraId="19107068" w14:textId="77777777" w:rsidR="008A4124" w:rsidRPr="00453DE2" w:rsidRDefault="008A4124" w:rsidP="00862F32">
            <w:pPr>
              <w:rPr>
                <w:rFonts w:ascii="Arial" w:hAnsi="Arial" w:cs="Arial"/>
              </w:rPr>
            </w:pPr>
            <w:r>
              <w:rPr>
                <w:rFonts w:ascii="Arial" w:hAnsi="Arial" w:cs="Arial"/>
              </w:rPr>
              <w:t>family study: in-depth semi-structured interviews with parents (90 min.)</w:t>
            </w:r>
          </w:p>
          <w:p w14:paraId="26B4F49D" w14:textId="77777777" w:rsidR="008A4124" w:rsidRPr="00FC2B4A" w:rsidRDefault="008A4124" w:rsidP="00862F32">
            <w:pPr>
              <w:rPr>
                <w:rFonts w:ascii="Arial" w:hAnsi="Arial" w:cs="Arial"/>
              </w:rPr>
            </w:pPr>
            <w:r>
              <w:rPr>
                <w:rFonts w:ascii="Arial" w:hAnsi="Arial" w:cs="Arial"/>
              </w:rPr>
              <w:t>Thematic coding (using Nvivo 8)</w:t>
            </w:r>
          </w:p>
          <w:p w14:paraId="0718F2AC" w14:textId="77777777" w:rsidR="008A4124" w:rsidRPr="00453DE2" w:rsidRDefault="008A4124" w:rsidP="00862F32">
            <w:pPr>
              <w:rPr>
                <w:rFonts w:ascii="Arial" w:hAnsi="Arial" w:cs="Arial"/>
                <w:b/>
                <w:bCs/>
              </w:rPr>
            </w:pPr>
          </w:p>
        </w:tc>
        <w:tc>
          <w:tcPr>
            <w:tcW w:w="2243" w:type="dxa"/>
          </w:tcPr>
          <w:p w14:paraId="63225679" w14:textId="77777777" w:rsidR="008A4124" w:rsidRPr="00212907" w:rsidRDefault="008A4124" w:rsidP="00862F32">
            <w:pPr>
              <w:rPr>
                <w:rFonts w:ascii="Arial" w:hAnsi="Arial" w:cs="Arial"/>
              </w:rPr>
            </w:pPr>
            <w:r w:rsidRPr="00453DE2">
              <w:rPr>
                <w:rFonts w:ascii="Arial" w:hAnsi="Arial" w:cs="Arial"/>
                <w:b/>
                <w:bCs/>
              </w:rPr>
              <w:lastRenderedPageBreak/>
              <w:t>Barriers covered</w:t>
            </w:r>
            <w:r>
              <w:rPr>
                <w:rFonts w:ascii="Arial" w:hAnsi="Arial" w:cs="Arial"/>
                <w:b/>
                <w:bCs/>
              </w:rPr>
              <w:t xml:space="preserve"> </w:t>
            </w:r>
            <w:r>
              <w:rPr>
                <w:rFonts w:ascii="Arial" w:hAnsi="Arial" w:cs="Arial"/>
              </w:rPr>
              <w:t>beliefs; trust affordability; accessibility</w:t>
            </w:r>
          </w:p>
          <w:p w14:paraId="375C3D52" w14:textId="77777777" w:rsidR="008A4124" w:rsidRPr="00453DE2" w:rsidRDefault="008A4124" w:rsidP="00862F32">
            <w:pPr>
              <w:rPr>
                <w:rFonts w:ascii="Arial" w:hAnsi="Arial" w:cs="Arial"/>
                <w:b/>
                <w:bCs/>
              </w:rPr>
            </w:pPr>
          </w:p>
          <w:p w14:paraId="68A932B3" w14:textId="77777777" w:rsidR="008A4124" w:rsidRPr="00453DE2" w:rsidRDefault="008A4124" w:rsidP="00862F32">
            <w:pPr>
              <w:rPr>
                <w:rFonts w:ascii="Arial" w:hAnsi="Arial" w:cs="Arial"/>
              </w:rPr>
            </w:pPr>
            <w:r w:rsidRPr="00453DE2">
              <w:rPr>
                <w:rFonts w:ascii="Arial" w:hAnsi="Arial" w:cs="Arial"/>
                <w:b/>
                <w:bCs/>
              </w:rPr>
              <w:t>How is the barrier measured?</w:t>
            </w:r>
          </w:p>
          <w:p w14:paraId="3E0AFAE8" w14:textId="77777777" w:rsidR="008A4124" w:rsidRPr="00E059F1" w:rsidRDefault="008A4124" w:rsidP="00862F32">
            <w:pPr>
              <w:rPr>
                <w:rFonts w:ascii="Arial" w:hAnsi="Arial" w:cs="Arial"/>
              </w:rPr>
            </w:pPr>
            <w:r>
              <w:rPr>
                <w:rFonts w:ascii="Arial" w:hAnsi="Arial" w:cs="Arial"/>
              </w:rPr>
              <w:t>Declarative data</w:t>
            </w:r>
          </w:p>
          <w:p w14:paraId="4648761D" w14:textId="77777777" w:rsidR="008A4124" w:rsidRPr="00453DE2" w:rsidRDefault="008A4124" w:rsidP="00862F32">
            <w:pPr>
              <w:rPr>
                <w:rFonts w:ascii="Arial" w:hAnsi="Arial" w:cs="Arial"/>
                <w:b/>
                <w:bCs/>
              </w:rPr>
            </w:pPr>
          </w:p>
          <w:p w14:paraId="64E81C96" w14:textId="77777777" w:rsidR="008A4124" w:rsidRPr="00453DE2" w:rsidRDefault="008A4124" w:rsidP="00862F32">
            <w:pPr>
              <w:rPr>
                <w:rFonts w:ascii="Arial" w:hAnsi="Arial" w:cs="Arial"/>
                <w:b/>
                <w:bCs/>
              </w:rPr>
            </w:pPr>
            <w:r w:rsidRPr="00453DE2">
              <w:rPr>
                <w:rFonts w:ascii="Arial" w:hAnsi="Arial" w:cs="Arial"/>
                <w:b/>
                <w:bCs/>
              </w:rPr>
              <w:t>Main outcome(s):</w:t>
            </w:r>
          </w:p>
          <w:p w14:paraId="379D8F78" w14:textId="77777777" w:rsidR="008A4124" w:rsidRDefault="008A4124" w:rsidP="00862F32">
            <w:pPr>
              <w:rPr>
                <w:rFonts w:ascii="Arial" w:hAnsi="Arial" w:cs="Arial"/>
              </w:rPr>
            </w:pPr>
            <w:r>
              <w:rPr>
                <w:rFonts w:ascii="Arial" w:hAnsi="Arial" w:cs="Arial"/>
              </w:rPr>
              <w:t>-type of care used</w:t>
            </w:r>
          </w:p>
          <w:p w14:paraId="3295B46E" w14:textId="77777777" w:rsidR="008A4124" w:rsidRDefault="008A4124" w:rsidP="00862F32">
            <w:pPr>
              <w:rPr>
                <w:rFonts w:ascii="Arial" w:hAnsi="Arial" w:cs="Arial"/>
              </w:rPr>
            </w:pPr>
            <w:r>
              <w:rPr>
                <w:rFonts w:ascii="Arial" w:hAnsi="Arial" w:cs="Arial"/>
              </w:rPr>
              <w:lastRenderedPageBreak/>
              <w:t xml:space="preserve">-decision factor </w:t>
            </w:r>
          </w:p>
          <w:p w14:paraId="34379E87" w14:textId="77777777" w:rsidR="008A4124" w:rsidRPr="00453DE2" w:rsidRDefault="008A4124" w:rsidP="00862F32">
            <w:pPr>
              <w:rPr>
                <w:rFonts w:ascii="Arial" w:hAnsi="Arial" w:cs="Arial"/>
              </w:rPr>
            </w:pPr>
            <w:r>
              <w:rPr>
                <w:rFonts w:ascii="Arial" w:hAnsi="Arial" w:cs="Arial"/>
              </w:rPr>
              <w:t>-childcare Cognitive and behavioral /ideal type of care</w:t>
            </w:r>
          </w:p>
          <w:p w14:paraId="54C96E38" w14:textId="77777777" w:rsidR="008A4124" w:rsidRPr="00453DE2" w:rsidRDefault="008A4124" w:rsidP="00862F32">
            <w:pPr>
              <w:rPr>
                <w:rFonts w:ascii="Arial" w:hAnsi="Arial" w:cs="Arial"/>
              </w:rPr>
            </w:pPr>
          </w:p>
          <w:p w14:paraId="4E9637A1"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73E0FACB" w14:textId="77777777" w:rsidR="008A4124" w:rsidRDefault="008A4124" w:rsidP="00862F32">
            <w:pPr>
              <w:rPr>
                <w:rFonts w:ascii="Arial" w:hAnsi="Arial" w:cs="Arial"/>
              </w:rPr>
            </w:pPr>
            <w:r w:rsidRPr="00FC2B4A">
              <w:rPr>
                <w:rFonts w:ascii="Arial" w:hAnsi="Arial" w:cs="Arial"/>
              </w:rPr>
              <w:t xml:space="preserve">information on family background and characteristics, employment situations, and childcare arrangements and </w:t>
            </w:r>
            <w:r>
              <w:rPr>
                <w:rFonts w:ascii="Arial" w:hAnsi="Arial" w:cs="Arial"/>
              </w:rPr>
              <w:t xml:space="preserve">Cognitive and behavioral </w:t>
            </w:r>
            <w:r w:rsidRPr="00FC2B4A">
              <w:rPr>
                <w:rFonts w:ascii="Arial" w:hAnsi="Arial" w:cs="Arial"/>
              </w:rPr>
              <w:t>s. Families described the childcare decisions they made for a particular focal child in the family.</w:t>
            </w:r>
          </w:p>
          <w:p w14:paraId="19023FC0" w14:textId="77777777" w:rsidR="008A4124" w:rsidRPr="00D60B46" w:rsidRDefault="008A4124" w:rsidP="00862F32">
            <w:pPr>
              <w:rPr>
                <w:rFonts w:ascii="Arial" w:hAnsi="Arial" w:cs="Arial"/>
                <w:sz w:val="20"/>
                <w:szCs w:val="20"/>
              </w:rPr>
            </w:pPr>
            <w:r>
              <w:t>(</w:t>
            </w:r>
            <w:r w:rsidRPr="00D60B46">
              <w:rPr>
                <w:sz w:val="20"/>
                <w:szCs w:val="20"/>
              </w:rPr>
              <w:t xml:space="preserve">1) </w:t>
            </w:r>
            <w:r w:rsidRPr="00D60B46">
              <w:rPr>
                <w:rFonts w:ascii="Arial" w:hAnsi="Arial" w:cs="Arial"/>
                <w:sz w:val="20"/>
                <w:szCs w:val="20"/>
              </w:rPr>
              <w:t>What do you look for when choosing a childcare arrangement? What is most important to you?</w:t>
            </w:r>
          </w:p>
          <w:p w14:paraId="065461ED" w14:textId="77777777" w:rsidR="008A4124" w:rsidRPr="00D60B46" w:rsidRDefault="008A4124" w:rsidP="00862F32">
            <w:pPr>
              <w:rPr>
                <w:rFonts w:ascii="Arial" w:hAnsi="Arial" w:cs="Arial"/>
                <w:sz w:val="20"/>
                <w:szCs w:val="20"/>
              </w:rPr>
            </w:pPr>
            <w:r w:rsidRPr="00D60B46">
              <w:rPr>
                <w:rFonts w:ascii="Arial" w:hAnsi="Arial" w:cs="Arial"/>
                <w:sz w:val="20"/>
                <w:szCs w:val="20"/>
              </w:rPr>
              <w:t>(2) If you could choose any kind of childcare arrangement for your child, what would it be?</w:t>
            </w:r>
          </w:p>
          <w:p w14:paraId="6E3D64E9" w14:textId="77777777" w:rsidR="008A4124" w:rsidRPr="00D60B46" w:rsidRDefault="008A4124" w:rsidP="00862F32">
            <w:pPr>
              <w:rPr>
                <w:rFonts w:ascii="Arial" w:hAnsi="Arial" w:cs="Arial"/>
                <w:sz w:val="20"/>
                <w:szCs w:val="20"/>
              </w:rPr>
            </w:pPr>
            <w:r w:rsidRPr="00D60B46">
              <w:rPr>
                <w:rFonts w:ascii="Arial" w:hAnsi="Arial" w:cs="Arial"/>
                <w:sz w:val="20"/>
                <w:szCs w:val="20"/>
              </w:rPr>
              <w:t xml:space="preserve">(3) What do you consider to be the good things about your current childcare arrangement? Are </w:t>
            </w:r>
            <w:r w:rsidRPr="00D60B46">
              <w:rPr>
                <w:rFonts w:ascii="Arial" w:hAnsi="Arial" w:cs="Arial"/>
                <w:sz w:val="20"/>
                <w:szCs w:val="20"/>
              </w:rPr>
              <w:lastRenderedPageBreak/>
              <w:t>there things you do not like about your current childcare arrangement?</w:t>
            </w:r>
          </w:p>
          <w:p w14:paraId="4455381A" w14:textId="77777777" w:rsidR="008A4124" w:rsidRPr="00D60B46" w:rsidRDefault="008A4124" w:rsidP="00862F32">
            <w:pPr>
              <w:rPr>
                <w:rFonts w:ascii="Arial" w:hAnsi="Arial" w:cs="Arial"/>
                <w:sz w:val="20"/>
                <w:szCs w:val="20"/>
              </w:rPr>
            </w:pPr>
            <w:r w:rsidRPr="00D60B46">
              <w:rPr>
                <w:rFonts w:ascii="Arial" w:hAnsi="Arial" w:cs="Arial"/>
                <w:sz w:val="20"/>
                <w:szCs w:val="20"/>
              </w:rPr>
              <w:t>(4) Why did you choose your current childcare arrangement?</w:t>
            </w:r>
          </w:p>
          <w:p w14:paraId="14562839" w14:textId="77777777" w:rsidR="008A4124" w:rsidRPr="00D60B46" w:rsidRDefault="008A4124" w:rsidP="00862F32">
            <w:pPr>
              <w:rPr>
                <w:rFonts w:ascii="Arial" w:hAnsi="Arial" w:cs="Arial"/>
                <w:sz w:val="20"/>
                <w:szCs w:val="20"/>
              </w:rPr>
            </w:pPr>
          </w:p>
          <w:p w14:paraId="4851BFF7" w14:textId="77777777" w:rsidR="008A4124" w:rsidRPr="0090454D" w:rsidRDefault="008A4124" w:rsidP="00862F32">
            <w:pPr>
              <w:rPr>
                <w:rFonts w:ascii="Arial" w:hAnsi="Arial" w:cs="Arial"/>
              </w:rPr>
            </w:pPr>
            <w:r w:rsidRPr="00D60B46">
              <w:rPr>
                <w:rFonts w:ascii="Arial" w:hAnsi="Arial" w:cs="Arial"/>
                <w:sz w:val="20"/>
                <w:szCs w:val="20"/>
              </w:rPr>
              <w:t xml:space="preserve"> Additional questions of immigrant parents: how their characteristics impact their childcare choices.</w:t>
            </w:r>
          </w:p>
        </w:tc>
        <w:tc>
          <w:tcPr>
            <w:tcW w:w="4387" w:type="dxa"/>
          </w:tcPr>
          <w:p w14:paraId="033E357C" w14:textId="77777777" w:rsidR="008A4124" w:rsidRDefault="008A4124" w:rsidP="00862F32">
            <w:pPr>
              <w:rPr>
                <w:rFonts w:ascii="Arial" w:hAnsi="Arial" w:cs="Arial"/>
              </w:rPr>
            </w:pPr>
            <w:r>
              <w:rPr>
                <w:rFonts w:ascii="Arial" w:hAnsi="Arial" w:cs="Arial"/>
              </w:rPr>
              <w:lastRenderedPageBreak/>
              <w:t>5 categories of factors appeared to contribute to childcare decision-making: characteristics of care setting; caregiver characteristics; provider availability and accessibility; affordability of care; previous experience with childcare</w:t>
            </w:r>
          </w:p>
          <w:p w14:paraId="049685DB" w14:textId="77777777" w:rsidR="008A4124" w:rsidRDefault="008A4124" w:rsidP="00862F32">
            <w:pPr>
              <w:rPr>
                <w:rFonts w:ascii="Arial" w:hAnsi="Arial" w:cs="Arial"/>
              </w:rPr>
            </w:pPr>
            <w:r>
              <w:rPr>
                <w:rFonts w:ascii="Arial" w:hAnsi="Arial" w:cs="Arial"/>
              </w:rPr>
              <w:t>--</w:t>
            </w:r>
          </w:p>
          <w:p w14:paraId="1D99D1B1" w14:textId="77777777" w:rsidR="008A4124" w:rsidRDefault="008A4124" w:rsidP="00862F32">
            <w:pPr>
              <w:rPr>
                <w:rFonts w:ascii="Arial" w:hAnsi="Arial" w:cs="Arial"/>
              </w:rPr>
            </w:pPr>
            <w:r>
              <w:rPr>
                <w:rFonts w:ascii="Arial" w:hAnsi="Arial" w:cs="Arial"/>
              </w:rPr>
              <w:t>Generally, for quality and caregiver characteristics</w:t>
            </w:r>
            <w:bookmarkStart w:id="90" w:name="_Hlk133311130"/>
            <w:r w:rsidRPr="00922E6F">
              <w:rPr>
                <w:rFonts w:ascii="Arial" w:hAnsi="Arial" w:cs="Arial"/>
                <w:b/>
                <w:bCs/>
              </w:rPr>
              <w:t xml:space="preserve">, there is a huge gap between what parents valued as a good type of care and what contributed to </w:t>
            </w:r>
            <w:r w:rsidRPr="00922E6F">
              <w:rPr>
                <w:rFonts w:ascii="Arial" w:hAnsi="Arial" w:cs="Arial"/>
                <w:b/>
                <w:bCs/>
              </w:rPr>
              <w:lastRenderedPageBreak/>
              <w:t xml:space="preserve">their childcare choice </w:t>
            </w:r>
            <w:bookmarkEnd w:id="90"/>
            <w:r>
              <w:rPr>
                <w:rFonts w:ascii="Arial" w:hAnsi="Arial" w:cs="Arial"/>
              </w:rPr>
              <w:t>(i.e. they were described as important to parents but were significantly less important in their decision that accessibility and affordability matters) suggesting other constraints on care choice [true for care as learning opportunity; nutritious meals; safe physical environment; socialization; group size and ratio; sensitive caregiving; safe provider; bilingual or native speaker] (e.g. While 62% of respondents valued the quality of childcare settings and wanted childcare to provide a learning opportunity for their child, only 14% of them stated they selected their current arrangements because of that)</w:t>
            </w:r>
          </w:p>
          <w:p w14:paraId="310E4770" w14:textId="77777777" w:rsidR="008A4124" w:rsidRPr="00B448A9" w:rsidRDefault="008A4124" w:rsidP="00862F32">
            <w:pPr>
              <w:rPr>
                <w:rFonts w:ascii="Arial" w:hAnsi="Arial" w:cs="Arial"/>
              </w:rPr>
            </w:pPr>
            <w:r>
              <w:rPr>
                <w:rFonts w:ascii="Arial" w:hAnsi="Arial" w:cs="Arial"/>
              </w:rPr>
              <w:t>Sensitivity to immigrants’ native language appeared to be an important theme for them</w:t>
            </w:r>
          </w:p>
          <w:p w14:paraId="0BD75D9C" w14:textId="77777777" w:rsidR="008A4124" w:rsidRDefault="008A4124" w:rsidP="00862F32">
            <w:pPr>
              <w:jc w:val="center"/>
              <w:rPr>
                <w:rFonts w:ascii="Arial" w:hAnsi="Arial" w:cs="Arial"/>
                <w:b/>
                <w:bCs/>
              </w:rPr>
            </w:pPr>
            <w:r>
              <w:rPr>
                <w:rFonts w:ascii="Arial" w:hAnsi="Arial" w:cs="Arial"/>
                <w:b/>
                <w:bCs/>
              </w:rPr>
              <w:t xml:space="preserve">Cognitive and behavioral </w:t>
            </w:r>
          </w:p>
          <w:p w14:paraId="602ED132" w14:textId="77777777" w:rsidR="008A4124" w:rsidRDefault="008A4124" w:rsidP="00862F32">
            <w:pPr>
              <w:rPr>
                <w:rFonts w:ascii="Arial" w:hAnsi="Arial" w:cs="Arial"/>
              </w:rPr>
            </w:pPr>
            <w:r w:rsidRPr="00397141">
              <w:rPr>
                <w:rFonts w:ascii="Arial" w:hAnsi="Arial" w:cs="Arial"/>
                <w:i/>
                <w:iCs/>
              </w:rPr>
              <w:t>Beliefs</w:t>
            </w:r>
            <w:r>
              <w:rPr>
                <w:rFonts w:ascii="Arial" w:hAnsi="Arial" w:cs="Arial"/>
              </w:rPr>
              <w:t>: 33% of parents preferred having a relative provide childcare, and the same number said they selected their arrangement because of that (no gap here). But more parents use relative care that the those who stated it a preference suggesting constraints</w:t>
            </w:r>
          </w:p>
          <w:p w14:paraId="7F1C511A" w14:textId="77777777" w:rsidR="008A4124" w:rsidRDefault="008A4124" w:rsidP="00862F32">
            <w:pPr>
              <w:rPr>
                <w:rFonts w:ascii="Arial" w:hAnsi="Arial" w:cs="Arial"/>
              </w:rPr>
            </w:pPr>
            <w:r w:rsidRPr="0090454D">
              <w:rPr>
                <w:rFonts w:ascii="Arial" w:hAnsi="Arial" w:cs="Arial"/>
                <w:i/>
                <w:iCs/>
              </w:rPr>
              <w:t>Trust</w:t>
            </w:r>
            <w:r>
              <w:rPr>
                <w:rFonts w:ascii="Arial" w:hAnsi="Arial" w:cs="Arial"/>
              </w:rPr>
              <w:t>: lack of trust in a stranger non-relative to provide care for their child</w:t>
            </w:r>
          </w:p>
          <w:p w14:paraId="7C60442F" w14:textId="77777777" w:rsidR="008A4124" w:rsidRPr="00EF25F9" w:rsidRDefault="008A4124" w:rsidP="00862F32">
            <w:pPr>
              <w:jc w:val="center"/>
              <w:rPr>
                <w:rFonts w:ascii="Arial" w:hAnsi="Arial" w:cs="Arial"/>
                <w:b/>
                <w:bCs/>
              </w:rPr>
            </w:pPr>
            <w:r w:rsidRPr="00EF25F9">
              <w:rPr>
                <w:rFonts w:ascii="Arial" w:hAnsi="Arial" w:cs="Arial"/>
                <w:b/>
                <w:bCs/>
              </w:rPr>
              <w:t>Accessibility</w:t>
            </w:r>
          </w:p>
          <w:p w14:paraId="1424B517" w14:textId="77777777" w:rsidR="008A4124" w:rsidRDefault="008A4124" w:rsidP="00862F32">
            <w:pPr>
              <w:rPr>
                <w:rFonts w:ascii="Arial" w:hAnsi="Arial" w:cs="Arial"/>
              </w:rPr>
            </w:pPr>
            <w:r w:rsidRPr="00EF25F9">
              <w:rPr>
                <w:rFonts w:ascii="Arial" w:hAnsi="Arial" w:cs="Arial"/>
                <w:i/>
                <w:iCs/>
              </w:rPr>
              <w:t>Hours</w:t>
            </w:r>
            <w:r>
              <w:rPr>
                <w:rFonts w:ascii="Arial" w:hAnsi="Arial" w:cs="Arial"/>
              </w:rPr>
              <w:t xml:space="preserve">: </w:t>
            </w:r>
            <w:r w:rsidRPr="00EF25F9">
              <w:rPr>
                <w:rFonts w:ascii="Arial" w:hAnsi="Arial" w:cs="Arial"/>
              </w:rPr>
              <w:t>some parents were forced to use informal childcare because the hours of formal childcare structures did not fit their own</w:t>
            </w:r>
          </w:p>
          <w:p w14:paraId="5F43EA20" w14:textId="77777777" w:rsidR="008A4124" w:rsidRDefault="008A4124" w:rsidP="00862F32">
            <w:pPr>
              <w:rPr>
                <w:rFonts w:ascii="Arial" w:hAnsi="Arial" w:cs="Arial"/>
              </w:rPr>
            </w:pPr>
            <w:r w:rsidRPr="00EF25F9">
              <w:rPr>
                <w:rFonts w:ascii="Arial" w:hAnsi="Arial" w:cs="Arial"/>
                <w:i/>
                <w:iCs/>
              </w:rPr>
              <w:lastRenderedPageBreak/>
              <w:t>Proximity:</w:t>
            </w:r>
            <w:r w:rsidRPr="00EF25F9">
              <w:rPr>
                <w:rFonts w:ascii="Arial" w:hAnsi="Arial" w:cs="Arial"/>
              </w:rPr>
              <w:t xml:space="preserve"> While 19% of parents p</w:t>
            </w:r>
            <w:r>
              <w:rPr>
                <w:rFonts w:ascii="Arial" w:hAnsi="Arial" w:cs="Arial"/>
              </w:rPr>
              <w:t xml:space="preserve">referred a childcare that was near the home, twice as many parents said they chose their current arrangement because of that (the gap is the other way around) </w:t>
            </w:r>
          </w:p>
          <w:p w14:paraId="4B79C55C" w14:textId="77777777" w:rsidR="008A4124" w:rsidRDefault="008A4124" w:rsidP="00862F32">
            <w:pPr>
              <w:jc w:val="center"/>
              <w:rPr>
                <w:rFonts w:ascii="Arial" w:hAnsi="Arial" w:cs="Arial"/>
                <w:b/>
                <w:bCs/>
              </w:rPr>
            </w:pPr>
            <w:r w:rsidRPr="004448B1">
              <w:rPr>
                <w:rFonts w:ascii="Arial" w:hAnsi="Arial" w:cs="Arial"/>
                <w:b/>
                <w:bCs/>
              </w:rPr>
              <w:t>Affordability</w:t>
            </w:r>
          </w:p>
          <w:p w14:paraId="19953E4E" w14:textId="77777777" w:rsidR="008A4124" w:rsidRDefault="008A4124" w:rsidP="00862F32">
            <w:pPr>
              <w:rPr>
                <w:rFonts w:ascii="Arial" w:hAnsi="Arial" w:cs="Arial"/>
              </w:rPr>
            </w:pPr>
            <w:r w:rsidRPr="004448B1">
              <w:rPr>
                <w:rFonts w:ascii="Arial" w:hAnsi="Arial" w:cs="Arial"/>
                <w:i/>
                <w:iCs/>
              </w:rPr>
              <w:t>Cost</w:t>
            </w:r>
            <w:r>
              <w:rPr>
                <w:rFonts w:ascii="Arial" w:hAnsi="Arial" w:cs="Arial"/>
              </w:rPr>
              <w:t>: while only 15% of parents stated that their ideal childcare arrangement would be affordable, 35% of parents explicitly chose their childcare arrangement because it was affordable.</w:t>
            </w:r>
          </w:p>
          <w:p w14:paraId="0D83EEAF" w14:textId="77777777" w:rsidR="008A4124" w:rsidRDefault="008A4124" w:rsidP="00862F32">
            <w:pPr>
              <w:tabs>
                <w:tab w:val="left" w:pos="1606"/>
              </w:tabs>
              <w:rPr>
                <w:rFonts w:ascii="Arial" w:hAnsi="Arial" w:cs="Arial"/>
              </w:rPr>
            </w:pPr>
            <w:r w:rsidRPr="004448B1">
              <w:rPr>
                <w:rFonts w:ascii="Arial" w:hAnsi="Arial" w:cs="Arial"/>
                <w:i/>
                <w:iCs/>
              </w:rPr>
              <w:t>Subsidies</w:t>
            </w:r>
            <w:r>
              <w:rPr>
                <w:rFonts w:ascii="Arial" w:hAnsi="Arial" w:cs="Arial"/>
              </w:rPr>
              <w:t>:</w:t>
            </w:r>
            <w:r w:rsidRPr="0090454D">
              <w:rPr>
                <w:rFonts w:ascii="Arial" w:hAnsi="Arial" w:cs="Arial"/>
              </w:rPr>
              <w:t xml:space="preserve"> 17% said that the lack </w:t>
            </w:r>
            <w:r>
              <w:rPr>
                <w:rFonts w:ascii="Arial" w:hAnsi="Arial" w:cs="Arial"/>
              </w:rPr>
              <w:t>(or availability) of</w:t>
            </w:r>
            <w:r w:rsidRPr="0090454D">
              <w:rPr>
                <w:rFonts w:ascii="Arial" w:hAnsi="Arial" w:cs="Arial"/>
              </w:rPr>
              <w:t xml:space="preserve"> </w:t>
            </w:r>
            <w:r>
              <w:rPr>
                <w:rFonts w:ascii="Arial" w:hAnsi="Arial" w:cs="Arial"/>
              </w:rPr>
              <w:t>subsidies affected they choice</w:t>
            </w:r>
          </w:p>
          <w:p w14:paraId="196879D5" w14:textId="77777777" w:rsidR="008A4124" w:rsidRDefault="008A4124" w:rsidP="00862F32">
            <w:pPr>
              <w:tabs>
                <w:tab w:val="left" w:pos="1606"/>
              </w:tabs>
              <w:rPr>
                <w:rFonts w:ascii="Arial" w:hAnsi="Arial" w:cs="Arial"/>
              </w:rPr>
            </w:pPr>
          </w:p>
          <w:p w14:paraId="58169414" w14:textId="77777777" w:rsidR="008A4124" w:rsidRPr="00B448A9" w:rsidRDefault="008A4124" w:rsidP="00862F32">
            <w:pPr>
              <w:tabs>
                <w:tab w:val="left" w:pos="1606"/>
              </w:tabs>
              <w:rPr>
                <w:rFonts w:ascii="Arial" w:hAnsi="Arial" w:cs="Arial"/>
              </w:rPr>
            </w:pPr>
            <w:r w:rsidRPr="008C34BF">
              <w:rPr>
                <w:rFonts w:ascii="Arial" w:hAnsi="Arial" w:cs="Arial"/>
                <w:b/>
                <w:bCs/>
              </w:rPr>
              <w:t>N.B</w:t>
            </w:r>
            <w:r>
              <w:rPr>
                <w:rFonts w:ascii="Arial" w:hAnsi="Arial" w:cs="Arial"/>
              </w:rPr>
              <w:t>: Toquati et al 2011:</w:t>
            </w:r>
            <w:r w:rsidRPr="00B448A9">
              <w:rPr>
                <w:rFonts w:ascii="AdvTR" w:hAnsi="AdvTR"/>
                <w:sz w:val="20"/>
                <w:szCs w:val="20"/>
              </w:rPr>
              <w:t xml:space="preserve"> </w:t>
            </w:r>
            <w:r w:rsidRPr="00B448A9">
              <w:rPr>
                <w:rFonts w:ascii="Arial" w:hAnsi="Arial" w:cs="Arial"/>
              </w:rPr>
              <w:t xml:space="preserve">low-income parents have more positive perceptions of the quality of their childcare settings than do higher-income and more educated parents, even if the observed quality is rated more poorly </w:t>
            </w:r>
          </w:p>
        </w:tc>
        <w:tc>
          <w:tcPr>
            <w:tcW w:w="2298" w:type="dxa"/>
          </w:tcPr>
          <w:p w14:paraId="753BA9D7"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0CEF9080" w14:textId="77777777" w:rsidR="008A4124" w:rsidRPr="00453DE2" w:rsidRDefault="008A4124" w:rsidP="00862F32">
            <w:pPr>
              <w:rPr>
                <w:rFonts w:ascii="Arial" w:hAnsi="Arial" w:cs="Arial"/>
              </w:rPr>
            </w:pPr>
            <w:r>
              <w:rPr>
                <w:rFonts w:ascii="Arial" w:hAnsi="Arial" w:cs="Arial"/>
              </w:rPr>
              <w:t>71,4</w:t>
            </w:r>
            <w:r w:rsidRPr="00453DE2">
              <w:rPr>
                <w:rFonts w:ascii="Arial" w:hAnsi="Arial" w:cs="Arial"/>
              </w:rPr>
              <w:t>% of the maximum quality score</w:t>
            </w:r>
          </w:p>
          <w:p w14:paraId="5D87277C" w14:textId="77777777" w:rsidR="008A4124" w:rsidRPr="00453DE2" w:rsidRDefault="008A4124" w:rsidP="00862F32">
            <w:pPr>
              <w:rPr>
                <w:rFonts w:ascii="Arial" w:hAnsi="Arial" w:cs="Arial"/>
                <w:b/>
                <w:bCs/>
              </w:rPr>
            </w:pPr>
          </w:p>
          <w:p w14:paraId="2502A79A" w14:textId="77777777" w:rsidR="008A4124" w:rsidRPr="00453DE2" w:rsidRDefault="008A4124" w:rsidP="00862F32">
            <w:pPr>
              <w:rPr>
                <w:rFonts w:ascii="Arial" w:hAnsi="Arial" w:cs="Arial"/>
                <w:i/>
                <w:iCs/>
              </w:rPr>
            </w:pPr>
            <w:r w:rsidRPr="00453DE2">
              <w:rPr>
                <w:rFonts w:ascii="Arial" w:hAnsi="Arial" w:cs="Arial"/>
                <w:i/>
                <w:iCs/>
              </w:rPr>
              <w:t>Sampling method:</w:t>
            </w:r>
          </w:p>
          <w:p w14:paraId="71E47378" w14:textId="77777777" w:rsidR="008A4124" w:rsidRDefault="008A4124" w:rsidP="00862F32">
            <w:pPr>
              <w:rPr>
                <w:rFonts w:ascii="Arial" w:hAnsi="Arial" w:cs="Arial"/>
              </w:rPr>
            </w:pPr>
            <w:r>
              <w:rPr>
                <w:rFonts w:ascii="Arial" w:hAnsi="Arial" w:cs="Arial"/>
              </w:rPr>
              <w:t>Nonrandomized purposeful sampling (communities were selected for the concentration of low-</w:t>
            </w:r>
            <w:r>
              <w:rPr>
                <w:rFonts w:ascii="Arial" w:hAnsi="Arial" w:cs="Arial"/>
              </w:rPr>
              <w:lastRenderedPageBreak/>
              <w:t>income and migrant families. Participants are recruited on a voluntary basis through several organizations and a snowball sampling)</w:t>
            </w:r>
          </w:p>
          <w:p w14:paraId="642EA918" w14:textId="77777777" w:rsidR="008A4124" w:rsidRPr="00453DE2" w:rsidRDefault="008A4124" w:rsidP="00862F32">
            <w:pPr>
              <w:rPr>
                <w:rFonts w:ascii="Arial" w:hAnsi="Arial" w:cs="Arial"/>
              </w:rPr>
            </w:pPr>
          </w:p>
          <w:p w14:paraId="6D19EA23" w14:textId="77777777" w:rsidR="008A4124" w:rsidRPr="00453DE2" w:rsidRDefault="008A4124" w:rsidP="00862F32">
            <w:pPr>
              <w:rPr>
                <w:rFonts w:ascii="Arial" w:hAnsi="Arial" w:cs="Arial"/>
                <w:i/>
                <w:iCs/>
              </w:rPr>
            </w:pPr>
            <w:r w:rsidRPr="00453DE2">
              <w:rPr>
                <w:rFonts w:ascii="Arial" w:hAnsi="Arial" w:cs="Arial"/>
                <w:i/>
                <w:iCs/>
              </w:rPr>
              <w:t>Targeting:</w:t>
            </w:r>
          </w:p>
          <w:p w14:paraId="16383A8D" w14:textId="77777777" w:rsidR="008A4124" w:rsidRPr="00453DE2" w:rsidRDefault="008A4124" w:rsidP="00862F32">
            <w:pPr>
              <w:rPr>
                <w:rFonts w:ascii="Arial" w:hAnsi="Arial" w:cs="Arial"/>
              </w:rPr>
            </w:pPr>
            <w:r w:rsidRPr="00453DE2">
              <w:rPr>
                <w:rFonts w:ascii="Arial" w:hAnsi="Arial" w:cs="Arial"/>
              </w:rPr>
              <w:t xml:space="preserve">1) </w:t>
            </w:r>
            <w:r>
              <w:rPr>
                <w:rFonts w:ascii="Arial" w:hAnsi="Arial" w:cs="Arial"/>
              </w:rPr>
              <w:t>Yes, targeting low income and immigrants</w:t>
            </w:r>
          </w:p>
          <w:p w14:paraId="062AF430" w14:textId="77777777" w:rsidR="008A4124" w:rsidRPr="00453DE2" w:rsidRDefault="008A4124" w:rsidP="00862F32">
            <w:pPr>
              <w:rPr>
                <w:rFonts w:ascii="Arial" w:hAnsi="Arial" w:cs="Arial"/>
              </w:rPr>
            </w:pPr>
            <w:r w:rsidRPr="00453DE2">
              <w:rPr>
                <w:rFonts w:ascii="Arial" w:hAnsi="Arial" w:cs="Arial"/>
              </w:rPr>
              <w:t xml:space="preserve">2) </w:t>
            </w:r>
            <w:r>
              <w:rPr>
                <w:rFonts w:ascii="Arial" w:hAnsi="Arial" w:cs="Arial"/>
              </w:rPr>
              <w:t>Justification about the nature of the study</w:t>
            </w:r>
          </w:p>
          <w:p w14:paraId="38E69B6C" w14:textId="77777777" w:rsidR="008A4124" w:rsidRPr="00453DE2" w:rsidRDefault="008A4124" w:rsidP="00862F32">
            <w:pPr>
              <w:rPr>
                <w:rFonts w:ascii="Arial" w:hAnsi="Arial" w:cs="Arial"/>
                <w:b/>
                <w:bCs/>
              </w:rPr>
            </w:pPr>
          </w:p>
          <w:p w14:paraId="01E54ABE"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5470F998" w14:textId="77777777" w:rsidR="008A4124" w:rsidRDefault="008A4124" w:rsidP="00862F32">
            <w:pPr>
              <w:rPr>
                <w:rFonts w:ascii="Arial" w:hAnsi="Arial" w:cs="Arial"/>
              </w:rPr>
            </w:pPr>
            <w:r>
              <w:rPr>
                <w:rFonts w:ascii="Arial" w:hAnsi="Arial" w:cs="Arial"/>
              </w:rPr>
              <w:t xml:space="preserve">Retrospective </w:t>
            </w:r>
          </w:p>
          <w:p w14:paraId="0D241A42" w14:textId="77777777" w:rsidR="008A4124" w:rsidRPr="00EF25F9" w:rsidRDefault="008A4124" w:rsidP="00862F32">
            <w:pPr>
              <w:rPr>
                <w:rFonts w:ascii="Arial" w:hAnsi="Arial" w:cs="Arial"/>
              </w:rPr>
            </w:pPr>
            <w:r>
              <w:rPr>
                <w:rFonts w:ascii="Arial" w:hAnsi="Arial" w:cs="Arial"/>
              </w:rPr>
              <w:t>Working parents who has a formal or informal type of childcare, so not representative of the whole underprivileged pop</w:t>
            </w:r>
          </w:p>
        </w:tc>
      </w:tr>
      <w:tr w:rsidR="008A4124" w14:paraId="359C7C66" w14:textId="77777777" w:rsidTr="00862F32">
        <w:trPr>
          <w:trHeight w:val="701"/>
        </w:trPr>
        <w:tc>
          <w:tcPr>
            <w:tcW w:w="2062" w:type="dxa"/>
          </w:tcPr>
          <w:p w14:paraId="2E7D93D4" w14:textId="77777777" w:rsidR="008A4124" w:rsidRDefault="008A4124" w:rsidP="00862F32">
            <w:r>
              <w:rPr>
                <w:rFonts w:ascii="Arial" w:hAnsi="Arial" w:cs="Arial"/>
                <w:color w:val="000000"/>
                <w:sz w:val="20"/>
                <w:szCs w:val="20"/>
                <w:shd w:val="clear" w:color="auto" w:fill="FFFFFF"/>
              </w:rPr>
              <w:lastRenderedPageBreak/>
              <w:t xml:space="preserve">Sibley, E., Dearing, E., Toppelberg, C., Mykletun, A., &amp; Zachrisson, H.D. (2015). Do increased availability and reduced cost of early childhood care and education narrow social inequality gaps in utilization? Evidence from Norway. International Journal of Child Care and </w:t>
            </w:r>
            <w:r>
              <w:rPr>
                <w:rFonts w:ascii="Arial" w:hAnsi="Arial" w:cs="Arial"/>
                <w:color w:val="000000"/>
                <w:sz w:val="20"/>
                <w:szCs w:val="20"/>
                <w:shd w:val="clear" w:color="auto" w:fill="FFFFFF"/>
              </w:rPr>
              <w:lastRenderedPageBreak/>
              <w:t>Education Policy, 9, 1-20.</w:t>
            </w:r>
          </w:p>
          <w:p w14:paraId="229CE9AF" w14:textId="77777777" w:rsidR="008A4124" w:rsidRDefault="008A4124" w:rsidP="00862F32">
            <w:pPr>
              <w:rPr>
                <w:rFonts w:ascii="Helvetica" w:hAnsi="Helvetica"/>
                <w:color w:val="000000"/>
                <w:sz w:val="20"/>
                <w:szCs w:val="20"/>
                <w:shd w:val="clear" w:color="auto" w:fill="FFFFFF"/>
              </w:rPr>
            </w:pPr>
          </w:p>
        </w:tc>
        <w:tc>
          <w:tcPr>
            <w:tcW w:w="2078" w:type="dxa"/>
          </w:tcPr>
          <w:p w14:paraId="78BDA4DB"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1E6A4DF0" w14:textId="77777777" w:rsidR="008A4124" w:rsidRPr="00E909A1" w:rsidRDefault="008A4124" w:rsidP="00862F32">
            <w:pPr>
              <w:rPr>
                <w:rFonts w:ascii="Arial" w:hAnsi="Arial" w:cs="Arial"/>
              </w:rPr>
            </w:pPr>
            <w:r>
              <w:rPr>
                <w:rFonts w:ascii="Arial" w:hAnsi="Arial" w:cs="Arial"/>
              </w:rPr>
              <w:t>Do increased availability and reduced cost of ECEC narrow the access gap?</w:t>
            </w:r>
          </w:p>
          <w:p w14:paraId="6F3CA4B6" w14:textId="77777777" w:rsidR="008A4124" w:rsidRPr="000B32D8" w:rsidRDefault="008A4124" w:rsidP="00862F32">
            <w:pPr>
              <w:rPr>
                <w:rFonts w:ascii="Arial" w:hAnsi="Arial" w:cs="Arial"/>
              </w:rPr>
            </w:pPr>
            <w:r w:rsidRPr="000B32D8">
              <w:rPr>
                <w:rFonts w:ascii="Arial" w:hAnsi="Arial" w:cs="Arial"/>
              </w:rPr>
              <w:t>Measure</w:t>
            </w:r>
            <w:r>
              <w:rPr>
                <w:rFonts w:ascii="Arial" w:hAnsi="Arial" w:cs="Arial"/>
              </w:rPr>
              <w:t xml:space="preserve"> the impact of a 2002 reform that gradually increased ECEC availability and </w:t>
            </w:r>
            <w:r>
              <w:rPr>
                <w:rFonts w:ascii="Arial" w:hAnsi="Arial" w:cs="Arial"/>
              </w:rPr>
              <w:lastRenderedPageBreak/>
              <w:t>reduced cost on the access gap</w:t>
            </w:r>
          </w:p>
          <w:p w14:paraId="0487C09F" w14:textId="77777777" w:rsidR="008A4124" w:rsidRDefault="008A4124" w:rsidP="00862F32">
            <w:pPr>
              <w:rPr>
                <w:rFonts w:ascii="Arial" w:hAnsi="Arial" w:cs="Arial"/>
                <w:b/>
                <w:bCs/>
              </w:rPr>
            </w:pPr>
          </w:p>
          <w:p w14:paraId="66F559D1"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6D83A0C2" w14:textId="77777777" w:rsidR="008A4124" w:rsidRPr="00453DE2" w:rsidRDefault="008A4124" w:rsidP="00862F32">
            <w:pPr>
              <w:rPr>
                <w:rFonts w:ascii="Arial" w:hAnsi="Arial" w:cs="Arial"/>
              </w:rPr>
            </w:pPr>
            <w:r>
              <w:rPr>
                <w:rFonts w:ascii="Arial" w:hAnsi="Arial" w:cs="Arial"/>
              </w:rPr>
              <w:t>421 municipalities over the 428</w:t>
            </w:r>
          </w:p>
          <w:p w14:paraId="6DBB19A6" w14:textId="77777777" w:rsidR="008A4124" w:rsidRPr="00453DE2" w:rsidRDefault="008A4124" w:rsidP="00862F32">
            <w:pPr>
              <w:rPr>
                <w:rFonts w:ascii="Arial" w:hAnsi="Arial" w:cs="Arial"/>
              </w:rPr>
            </w:pPr>
          </w:p>
          <w:p w14:paraId="3DD3FA27" w14:textId="77777777" w:rsidR="008A4124" w:rsidRDefault="008A4124" w:rsidP="00862F32">
            <w:pPr>
              <w:rPr>
                <w:rFonts w:ascii="Arial" w:hAnsi="Arial" w:cs="Arial"/>
                <w:b/>
                <w:bCs/>
              </w:rPr>
            </w:pPr>
            <w:r w:rsidRPr="00453DE2">
              <w:rPr>
                <w:rFonts w:ascii="Arial" w:hAnsi="Arial" w:cs="Arial"/>
                <w:b/>
                <w:bCs/>
              </w:rPr>
              <w:t xml:space="preserve">How “underprivileged families” is defined? </w:t>
            </w:r>
          </w:p>
          <w:p w14:paraId="083085F5" w14:textId="77777777" w:rsidR="008A4124" w:rsidRDefault="008A4124" w:rsidP="00862F32">
            <w:pPr>
              <w:rPr>
                <w:rFonts w:ascii="Arial" w:hAnsi="Arial" w:cs="Arial"/>
              </w:rPr>
            </w:pPr>
            <w:r>
              <w:rPr>
                <w:rFonts w:ascii="Arial" w:hAnsi="Arial" w:cs="Arial"/>
              </w:rPr>
              <w:t xml:space="preserve">Income (income-to-needs ratio= income/poverty line for each year), education level </w:t>
            </w:r>
          </w:p>
          <w:p w14:paraId="488FCF09" w14:textId="77777777" w:rsidR="008A4124" w:rsidRPr="00BF1CC2" w:rsidRDefault="008A4124" w:rsidP="00862F32">
            <w:pPr>
              <w:rPr>
                <w:rFonts w:ascii="Arial" w:hAnsi="Arial" w:cs="Arial"/>
              </w:rPr>
            </w:pPr>
            <w:r>
              <w:rPr>
                <w:rFonts w:ascii="Arial" w:hAnsi="Arial" w:cs="Arial"/>
              </w:rPr>
              <w:t xml:space="preserve"> employment status (prior to childcare entry)</w:t>
            </w:r>
          </w:p>
        </w:tc>
        <w:tc>
          <w:tcPr>
            <w:tcW w:w="2846" w:type="dxa"/>
          </w:tcPr>
          <w:p w14:paraId="50066D9A" w14:textId="77777777" w:rsidR="008A4124" w:rsidRPr="00A45B5C" w:rsidRDefault="008A4124" w:rsidP="00862F32">
            <w:pPr>
              <w:rPr>
                <w:rFonts w:ascii="Arial" w:hAnsi="Arial" w:cs="Arial"/>
              </w:rPr>
            </w:pPr>
            <w:r w:rsidRPr="00453DE2">
              <w:rPr>
                <w:rFonts w:ascii="Arial" w:hAnsi="Arial" w:cs="Arial"/>
                <w:b/>
                <w:bCs/>
              </w:rPr>
              <w:lastRenderedPageBreak/>
              <w:t>Country</w:t>
            </w:r>
            <w:r>
              <w:rPr>
                <w:rFonts w:ascii="Arial" w:hAnsi="Arial" w:cs="Arial"/>
                <w:b/>
                <w:bCs/>
              </w:rPr>
              <w:t>.ies</w:t>
            </w:r>
            <w:r>
              <w:rPr>
                <w:rFonts w:ascii="Arial" w:hAnsi="Arial" w:cs="Arial"/>
              </w:rPr>
              <w:t xml:space="preserve"> Norway</w:t>
            </w:r>
          </w:p>
          <w:p w14:paraId="21A784EA" w14:textId="77777777" w:rsidR="008A4124" w:rsidRPr="00453DE2" w:rsidRDefault="008A4124" w:rsidP="00862F32">
            <w:pPr>
              <w:rPr>
                <w:rFonts w:ascii="Arial" w:hAnsi="Arial" w:cs="Arial"/>
              </w:rPr>
            </w:pPr>
          </w:p>
          <w:p w14:paraId="32A2C1ED" w14:textId="77777777" w:rsidR="008A4124" w:rsidRPr="00E909A1" w:rsidRDefault="008A4124" w:rsidP="00862F32">
            <w:pPr>
              <w:rPr>
                <w:rFonts w:ascii="Arial" w:hAnsi="Arial" w:cs="Arial"/>
              </w:rPr>
            </w:pPr>
            <w:r w:rsidRPr="00453DE2">
              <w:rPr>
                <w:rFonts w:ascii="Arial" w:hAnsi="Arial" w:cs="Arial"/>
                <w:b/>
                <w:bCs/>
              </w:rPr>
              <w:t>Age of childre</w:t>
            </w:r>
            <w:r>
              <w:rPr>
                <w:rFonts w:ascii="Arial" w:hAnsi="Arial" w:cs="Arial"/>
                <w:b/>
                <w:bCs/>
              </w:rPr>
              <w:t>n</w:t>
            </w:r>
            <w:r>
              <w:rPr>
                <w:rFonts w:ascii="Arial" w:hAnsi="Arial" w:cs="Arial"/>
              </w:rPr>
              <w:t xml:space="preserve"> 0-1,5</w:t>
            </w:r>
          </w:p>
          <w:p w14:paraId="28F66E6D" w14:textId="77777777" w:rsidR="008A4124" w:rsidRPr="00453DE2" w:rsidRDefault="008A4124" w:rsidP="00862F32">
            <w:pPr>
              <w:rPr>
                <w:rFonts w:ascii="Arial" w:hAnsi="Arial" w:cs="Arial"/>
              </w:rPr>
            </w:pPr>
          </w:p>
          <w:p w14:paraId="10F71076" w14:textId="77777777" w:rsidR="008A4124" w:rsidRPr="00453DE2" w:rsidRDefault="008A4124" w:rsidP="00862F32">
            <w:pPr>
              <w:rPr>
                <w:rFonts w:ascii="Arial" w:hAnsi="Arial" w:cs="Arial"/>
              </w:rPr>
            </w:pPr>
            <w:r w:rsidRPr="00453DE2">
              <w:rPr>
                <w:rFonts w:ascii="Arial" w:hAnsi="Arial" w:cs="Arial"/>
                <w:b/>
                <w:bCs/>
              </w:rPr>
              <w:t>Nature of observations:</w:t>
            </w:r>
          </w:p>
          <w:p w14:paraId="713F2F91" w14:textId="77777777" w:rsidR="008A4124" w:rsidRPr="00453DE2" w:rsidRDefault="008A4124" w:rsidP="00862F32">
            <w:pPr>
              <w:rPr>
                <w:rFonts w:ascii="Arial" w:hAnsi="Arial" w:cs="Arial"/>
              </w:rPr>
            </w:pPr>
            <w:r>
              <w:rPr>
                <w:rFonts w:ascii="Arial" w:hAnsi="Arial" w:cs="Arial"/>
              </w:rPr>
              <w:t>children</w:t>
            </w:r>
          </w:p>
          <w:p w14:paraId="2010D06E" w14:textId="77777777" w:rsidR="008A4124" w:rsidRPr="00453DE2" w:rsidRDefault="008A4124" w:rsidP="00862F32">
            <w:pPr>
              <w:rPr>
                <w:rFonts w:ascii="Arial" w:hAnsi="Arial" w:cs="Arial"/>
                <w:b/>
                <w:bCs/>
              </w:rPr>
            </w:pPr>
          </w:p>
          <w:p w14:paraId="4018BE17" w14:textId="77777777" w:rsidR="008A4124" w:rsidRPr="00E909A1" w:rsidRDefault="008A4124" w:rsidP="00862F32">
            <w:pPr>
              <w:rPr>
                <w:rFonts w:ascii="Arial" w:hAnsi="Arial" w:cs="Arial"/>
              </w:rPr>
            </w:pPr>
            <w:r w:rsidRPr="00453DE2">
              <w:rPr>
                <w:rFonts w:ascii="Arial" w:hAnsi="Arial" w:cs="Arial"/>
                <w:b/>
                <w:bCs/>
              </w:rPr>
              <w:t>N=</w:t>
            </w:r>
            <w:r>
              <w:rPr>
                <w:rFonts w:ascii="Arial" w:hAnsi="Arial" w:cs="Arial"/>
                <w:b/>
                <w:bCs/>
              </w:rPr>
              <w:t xml:space="preserve"> </w:t>
            </w:r>
            <w:r>
              <w:rPr>
                <w:rFonts w:ascii="Arial" w:hAnsi="Arial" w:cs="Arial"/>
              </w:rPr>
              <w:t>60270</w:t>
            </w:r>
          </w:p>
          <w:p w14:paraId="10413FB1" w14:textId="77777777" w:rsidR="008A4124" w:rsidRPr="00453DE2" w:rsidRDefault="008A4124" w:rsidP="00862F32">
            <w:pPr>
              <w:rPr>
                <w:rFonts w:ascii="Arial" w:hAnsi="Arial" w:cs="Arial"/>
                <w:b/>
                <w:bCs/>
              </w:rPr>
            </w:pPr>
          </w:p>
          <w:p w14:paraId="323519C8" w14:textId="77777777" w:rsidR="008A4124" w:rsidRPr="00453DE2" w:rsidRDefault="008A4124" w:rsidP="00862F32">
            <w:pPr>
              <w:rPr>
                <w:rFonts w:ascii="Arial" w:hAnsi="Arial" w:cs="Arial"/>
                <w:b/>
                <w:bCs/>
              </w:rPr>
            </w:pPr>
            <w:r w:rsidRPr="00453DE2">
              <w:rPr>
                <w:rFonts w:ascii="Arial" w:hAnsi="Arial" w:cs="Arial"/>
                <w:b/>
                <w:bCs/>
              </w:rPr>
              <w:t>Type of article:</w:t>
            </w:r>
          </w:p>
          <w:p w14:paraId="3A2AD523" w14:textId="77777777" w:rsidR="008A4124" w:rsidRPr="00453DE2" w:rsidRDefault="008A4124" w:rsidP="00862F32">
            <w:pPr>
              <w:rPr>
                <w:rFonts w:ascii="Arial" w:hAnsi="Arial" w:cs="Arial"/>
              </w:rPr>
            </w:pPr>
            <w:r>
              <w:rPr>
                <w:rFonts w:ascii="Arial" w:hAnsi="Arial" w:cs="Arial"/>
              </w:rPr>
              <w:t>quantitative</w:t>
            </w:r>
          </w:p>
          <w:p w14:paraId="183F847F" w14:textId="77777777" w:rsidR="008A4124" w:rsidRPr="00453DE2" w:rsidRDefault="008A4124" w:rsidP="00862F32">
            <w:pPr>
              <w:rPr>
                <w:rFonts w:ascii="Arial" w:hAnsi="Arial" w:cs="Arial"/>
                <w:b/>
                <w:bCs/>
              </w:rPr>
            </w:pPr>
          </w:p>
          <w:p w14:paraId="57CABB60" w14:textId="77777777" w:rsidR="008A4124" w:rsidRPr="00453DE2" w:rsidRDefault="008A4124" w:rsidP="00862F32">
            <w:pPr>
              <w:rPr>
                <w:rFonts w:ascii="Arial" w:hAnsi="Arial" w:cs="Arial"/>
                <w:b/>
                <w:bCs/>
              </w:rPr>
            </w:pPr>
            <w:r w:rsidRPr="00453DE2">
              <w:rPr>
                <w:rFonts w:ascii="Arial" w:hAnsi="Arial" w:cs="Arial"/>
                <w:b/>
                <w:bCs/>
              </w:rPr>
              <w:t>Research design</w:t>
            </w:r>
          </w:p>
          <w:p w14:paraId="17833768" w14:textId="77777777" w:rsidR="008A4124" w:rsidRPr="00453DE2" w:rsidRDefault="008A4124" w:rsidP="00862F32">
            <w:pPr>
              <w:rPr>
                <w:rFonts w:ascii="Arial" w:hAnsi="Arial" w:cs="Arial"/>
              </w:rPr>
            </w:pPr>
            <w:r>
              <w:rPr>
                <w:rFonts w:ascii="Arial" w:hAnsi="Arial" w:cs="Arial"/>
              </w:rPr>
              <w:t>Observational/correlational</w:t>
            </w:r>
          </w:p>
          <w:p w14:paraId="1FF148FB" w14:textId="77777777" w:rsidR="008A4124" w:rsidRPr="00453DE2" w:rsidRDefault="008A4124" w:rsidP="00862F32">
            <w:pPr>
              <w:rPr>
                <w:rFonts w:ascii="Arial" w:hAnsi="Arial" w:cs="Arial"/>
                <w:b/>
                <w:bCs/>
              </w:rPr>
            </w:pPr>
          </w:p>
        </w:tc>
        <w:tc>
          <w:tcPr>
            <w:tcW w:w="2243" w:type="dxa"/>
          </w:tcPr>
          <w:p w14:paraId="06898181"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6439EDCE" w14:textId="77777777" w:rsidR="008A4124" w:rsidRDefault="008A4124" w:rsidP="00862F32">
            <w:pPr>
              <w:rPr>
                <w:rFonts w:ascii="Arial" w:hAnsi="Arial" w:cs="Arial"/>
              </w:rPr>
            </w:pPr>
            <w:r>
              <w:rPr>
                <w:rFonts w:ascii="Arial" w:hAnsi="Arial" w:cs="Arial"/>
              </w:rPr>
              <w:t>Accessibility; affordability Mother_home</w:t>
            </w:r>
          </w:p>
          <w:p w14:paraId="1D64DDAA" w14:textId="77777777" w:rsidR="008A4124" w:rsidRPr="00E909A1" w:rsidRDefault="008A4124" w:rsidP="00862F32">
            <w:pPr>
              <w:rPr>
                <w:rFonts w:ascii="Arial" w:hAnsi="Arial" w:cs="Arial"/>
              </w:rPr>
            </w:pPr>
          </w:p>
          <w:p w14:paraId="419896D4" w14:textId="77777777" w:rsidR="008A4124" w:rsidRPr="00453DE2" w:rsidRDefault="008A4124" w:rsidP="00862F32">
            <w:pPr>
              <w:rPr>
                <w:rFonts w:ascii="Arial" w:hAnsi="Arial" w:cs="Arial"/>
              </w:rPr>
            </w:pPr>
            <w:r w:rsidRPr="00453DE2">
              <w:rPr>
                <w:rFonts w:ascii="Arial" w:hAnsi="Arial" w:cs="Arial"/>
                <w:b/>
                <w:bCs/>
              </w:rPr>
              <w:t>How is the barrier measured?</w:t>
            </w:r>
          </w:p>
          <w:p w14:paraId="15DF1537" w14:textId="77777777" w:rsidR="008A4124" w:rsidRDefault="008A4124" w:rsidP="00862F32">
            <w:pPr>
              <w:rPr>
                <w:rFonts w:ascii="Arial" w:hAnsi="Arial" w:cs="Arial"/>
              </w:rPr>
            </w:pPr>
            <w:r>
              <w:rPr>
                <w:rFonts w:ascii="Arial" w:hAnsi="Arial" w:cs="Arial"/>
              </w:rPr>
              <w:t>-relationship parental education-ECEC attendance over the years</w:t>
            </w:r>
          </w:p>
          <w:p w14:paraId="2A3D9C6C" w14:textId="77777777" w:rsidR="008A4124" w:rsidRPr="000B32D8" w:rsidRDefault="008A4124" w:rsidP="00862F32">
            <w:pPr>
              <w:rPr>
                <w:rFonts w:ascii="Arial" w:hAnsi="Arial" w:cs="Arial"/>
              </w:rPr>
            </w:pPr>
          </w:p>
          <w:p w14:paraId="18A6B2FA" w14:textId="77777777" w:rsidR="008A4124" w:rsidRDefault="008A4124" w:rsidP="00862F32">
            <w:pPr>
              <w:rPr>
                <w:rFonts w:ascii="Arial" w:hAnsi="Arial" w:cs="Arial"/>
              </w:rPr>
            </w:pPr>
            <w:r w:rsidRPr="007A1A05">
              <w:rPr>
                <w:rFonts w:ascii="Arial" w:hAnsi="Arial" w:cs="Arial"/>
              </w:rPr>
              <w:t xml:space="preserve">- </w:t>
            </w:r>
            <w:r>
              <w:rPr>
                <w:rFonts w:ascii="Arial" w:hAnsi="Arial" w:cs="Arial"/>
              </w:rPr>
              <w:t>relationship parental income-to-</w:t>
            </w:r>
            <w:r>
              <w:rPr>
                <w:rFonts w:ascii="Arial" w:hAnsi="Arial" w:cs="Arial"/>
              </w:rPr>
              <w:lastRenderedPageBreak/>
              <w:t>need ratio-ECEC attendance over the years</w:t>
            </w:r>
          </w:p>
          <w:p w14:paraId="4E2CEF32" w14:textId="77777777" w:rsidR="008A4124" w:rsidRPr="00453DE2" w:rsidRDefault="008A4124" w:rsidP="00862F32">
            <w:pPr>
              <w:rPr>
                <w:rFonts w:ascii="Arial" w:hAnsi="Arial" w:cs="Arial"/>
                <w:b/>
                <w:bCs/>
              </w:rPr>
            </w:pPr>
          </w:p>
          <w:p w14:paraId="2CE12ADB" w14:textId="77777777" w:rsidR="008A4124" w:rsidRDefault="008A4124" w:rsidP="00862F32">
            <w:pPr>
              <w:rPr>
                <w:rFonts w:ascii="Arial" w:hAnsi="Arial" w:cs="Arial"/>
                <w:b/>
                <w:bCs/>
              </w:rPr>
            </w:pPr>
            <w:r w:rsidRPr="00453DE2">
              <w:rPr>
                <w:rFonts w:ascii="Arial" w:hAnsi="Arial" w:cs="Arial"/>
                <w:b/>
                <w:bCs/>
              </w:rPr>
              <w:t>Main outcome(s):</w:t>
            </w:r>
          </w:p>
          <w:p w14:paraId="5535D74B" w14:textId="77777777" w:rsidR="008A4124" w:rsidRPr="005819D5" w:rsidRDefault="008A4124" w:rsidP="00862F32">
            <w:pPr>
              <w:rPr>
                <w:rFonts w:ascii="Arial" w:hAnsi="Arial" w:cs="Arial"/>
              </w:rPr>
            </w:pPr>
            <w:r>
              <w:rPr>
                <w:rFonts w:ascii="Arial" w:hAnsi="Arial" w:cs="Arial"/>
              </w:rPr>
              <w:t>enrolment in ECEC by different groups over the years</w:t>
            </w:r>
          </w:p>
          <w:p w14:paraId="0D9139E2" w14:textId="77777777" w:rsidR="008A4124" w:rsidRPr="00453DE2" w:rsidRDefault="008A4124" w:rsidP="00862F32">
            <w:pPr>
              <w:rPr>
                <w:rFonts w:ascii="Arial" w:hAnsi="Arial" w:cs="Arial"/>
                <w:b/>
                <w:bCs/>
              </w:rPr>
            </w:pPr>
          </w:p>
          <w:p w14:paraId="17663A38" w14:textId="77777777" w:rsidR="008A4124" w:rsidRPr="00453DE2" w:rsidRDefault="008A4124" w:rsidP="00862F32">
            <w:pPr>
              <w:rPr>
                <w:rFonts w:ascii="Arial" w:hAnsi="Arial" w:cs="Arial"/>
              </w:rPr>
            </w:pPr>
          </w:p>
          <w:p w14:paraId="47D422C7"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3046FB1E" w14:textId="77777777" w:rsidR="008A4124" w:rsidRPr="00453DE2" w:rsidRDefault="008A4124" w:rsidP="00862F32">
            <w:pPr>
              <w:rPr>
                <w:rFonts w:ascii="Arial" w:hAnsi="Arial" w:cs="Arial"/>
                <w:b/>
                <w:bCs/>
              </w:rPr>
            </w:pPr>
            <w:r>
              <w:rPr>
                <w:rFonts w:ascii="Arial" w:hAnsi="Arial" w:cs="Arial"/>
              </w:rPr>
              <w:t>Norwegian Mother and Child Cohort Study</w:t>
            </w:r>
          </w:p>
        </w:tc>
        <w:tc>
          <w:tcPr>
            <w:tcW w:w="4387" w:type="dxa"/>
          </w:tcPr>
          <w:p w14:paraId="2E1C8B09" w14:textId="77777777" w:rsidR="008A4124" w:rsidRPr="000B32D8" w:rsidRDefault="008A4124" w:rsidP="00862F32">
            <w:pPr>
              <w:rPr>
                <w:rFonts w:ascii="Arial" w:hAnsi="Arial" w:cs="Arial"/>
              </w:rPr>
            </w:pPr>
            <w:r>
              <w:rPr>
                <w:rFonts w:ascii="Arial" w:hAnsi="Arial" w:cs="Arial"/>
                <w:b/>
                <w:bCs/>
              </w:rPr>
              <w:lastRenderedPageBreak/>
              <w:t xml:space="preserve">NB: </w:t>
            </w:r>
            <w:r>
              <w:rPr>
                <w:rFonts w:ascii="Arial" w:hAnsi="Arial" w:cs="Arial"/>
              </w:rPr>
              <w:t>the relationship between income and attendance is nonlinear, while the relationship education-attendance seems to be.</w:t>
            </w:r>
          </w:p>
          <w:p w14:paraId="180EA9A5" w14:textId="77777777" w:rsidR="008A4124" w:rsidRDefault="008A4124" w:rsidP="00862F32">
            <w:pPr>
              <w:jc w:val="center"/>
              <w:rPr>
                <w:rFonts w:ascii="Arial" w:hAnsi="Arial" w:cs="Arial"/>
                <w:b/>
                <w:bCs/>
              </w:rPr>
            </w:pPr>
            <w:r>
              <w:rPr>
                <w:rFonts w:ascii="Arial" w:hAnsi="Arial" w:cs="Arial"/>
                <w:b/>
                <w:bCs/>
              </w:rPr>
              <w:t xml:space="preserve">Cognitive and behavioral </w:t>
            </w:r>
          </w:p>
          <w:p w14:paraId="058EDC76" w14:textId="77777777" w:rsidR="008A4124" w:rsidRDefault="008A4124" w:rsidP="00862F32">
            <w:pPr>
              <w:rPr>
                <w:rFonts w:ascii="Arial" w:hAnsi="Arial" w:cs="Arial"/>
              </w:rPr>
            </w:pPr>
            <w:r w:rsidRPr="008B3693">
              <w:rPr>
                <w:rFonts w:ascii="Arial" w:hAnsi="Arial" w:cs="Arial"/>
                <w:i/>
                <w:iCs/>
              </w:rPr>
              <w:t>Mother_home</w:t>
            </w:r>
            <w:r>
              <w:rPr>
                <w:rFonts w:ascii="Arial" w:hAnsi="Arial" w:cs="Arial"/>
              </w:rPr>
              <w:t xml:space="preserve">: Mothers who are employed or in school are more likely to use ECEC (OR of attending ECEC for children with employed mothers are on average 1,75 times greater that unemployed + each additional sibling in the home is associated with a reduced odd of 0,92 for attending ECEC) </w:t>
            </w:r>
          </w:p>
          <w:p w14:paraId="54AC5336" w14:textId="77777777" w:rsidR="008A4124" w:rsidRPr="000B32D8" w:rsidRDefault="008A4124" w:rsidP="00862F32">
            <w:pPr>
              <w:jc w:val="center"/>
              <w:rPr>
                <w:rFonts w:ascii="Arial" w:hAnsi="Arial" w:cs="Arial"/>
                <w:b/>
                <w:bCs/>
              </w:rPr>
            </w:pPr>
            <w:r w:rsidRPr="000B32D8">
              <w:rPr>
                <w:rFonts w:ascii="Arial" w:hAnsi="Arial" w:cs="Arial"/>
                <w:b/>
                <w:bCs/>
              </w:rPr>
              <w:t>Accessibility/Affordability</w:t>
            </w:r>
          </w:p>
          <w:p w14:paraId="72012F3B" w14:textId="77777777" w:rsidR="008A4124" w:rsidRDefault="008A4124" w:rsidP="00862F32">
            <w:pPr>
              <w:rPr>
                <w:rFonts w:ascii="Arial" w:hAnsi="Arial" w:cs="Arial"/>
              </w:rPr>
            </w:pPr>
            <w:r>
              <w:rPr>
                <w:rFonts w:ascii="Arial" w:hAnsi="Arial" w:cs="Arial"/>
              </w:rPr>
              <w:lastRenderedPageBreak/>
              <w:t xml:space="preserve">As birth year increase (the reform effect growing) </w:t>
            </w:r>
            <w:r w:rsidRPr="00A45B5C">
              <w:rPr>
                <w:rFonts w:ascii="Arial" w:hAnsi="Arial" w:cs="Arial"/>
                <w:b/>
                <w:bCs/>
              </w:rPr>
              <w:t>the access gap by parental education decreased</w:t>
            </w:r>
            <w:r>
              <w:rPr>
                <w:rFonts w:ascii="Arial" w:hAnsi="Arial" w:cs="Arial"/>
              </w:rPr>
              <w:t>. The relationship is non-linear: the gap between medium-educated and most educated parents is not closing as rapidly as the gap between least educated and most educated parents (more reduction for the least educated who had a higher gap when the reform was implemented) = lower educated families are increasing their attendance more rapidly, which can be attributed to informational campaign about ECEC benefits that happened with the reform</w:t>
            </w:r>
          </w:p>
          <w:p w14:paraId="327DEADD" w14:textId="77777777" w:rsidR="008A4124" w:rsidRDefault="008A4124" w:rsidP="00862F32">
            <w:pPr>
              <w:rPr>
                <w:rFonts w:ascii="Arial" w:hAnsi="Arial" w:cs="Arial"/>
              </w:rPr>
            </w:pPr>
          </w:p>
          <w:p w14:paraId="23A7E0A7" w14:textId="77777777" w:rsidR="008A4124" w:rsidRDefault="008A4124" w:rsidP="00862F32">
            <w:pPr>
              <w:rPr>
                <w:rFonts w:ascii="Arial" w:hAnsi="Arial" w:cs="Arial"/>
              </w:rPr>
            </w:pPr>
            <w:r>
              <w:rPr>
                <w:rFonts w:ascii="Arial" w:hAnsi="Arial" w:cs="Arial"/>
              </w:rPr>
              <w:t>For the income-to-needs ratio, there was much less evidence of decreasing disparities across birth cohorts, regardless of nonlinear or linear evaluations. The coefficients were all in the expected direction but only small changes that did not reach statis. Significance= lower and higher income families are increasing their use at the same rate (20% increase in both group between 2002 and 2006).</w:t>
            </w:r>
          </w:p>
          <w:p w14:paraId="7A621B44" w14:textId="77777777" w:rsidR="008A4124" w:rsidRDefault="008A4124" w:rsidP="00862F32">
            <w:pPr>
              <w:rPr>
                <w:rFonts w:ascii="Arial" w:hAnsi="Arial" w:cs="Arial"/>
              </w:rPr>
            </w:pPr>
            <w:r>
              <w:rPr>
                <w:rFonts w:ascii="Arial" w:hAnsi="Arial" w:cs="Arial"/>
              </w:rPr>
              <w:t>Explanation discussed: in Norway, ECEC cost represents on average 5% of pre-tax income for middle and wealthier income and 12% for low-income + there is also a small financial compensation to keep the child at home after 1yo.</w:t>
            </w:r>
          </w:p>
        </w:tc>
        <w:tc>
          <w:tcPr>
            <w:tcW w:w="2298" w:type="dxa"/>
          </w:tcPr>
          <w:p w14:paraId="20BCED2D"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0AE3995D" w14:textId="77777777" w:rsidR="008A4124" w:rsidRPr="00453DE2" w:rsidRDefault="008A4124" w:rsidP="00862F32">
            <w:pPr>
              <w:rPr>
                <w:rFonts w:ascii="Arial" w:hAnsi="Arial" w:cs="Arial"/>
              </w:rPr>
            </w:pPr>
            <w:r>
              <w:rPr>
                <w:rFonts w:ascii="Arial" w:hAnsi="Arial" w:cs="Arial"/>
              </w:rPr>
              <w:t>64,2</w:t>
            </w:r>
            <w:r w:rsidRPr="00453DE2">
              <w:rPr>
                <w:rFonts w:ascii="Arial" w:hAnsi="Arial" w:cs="Arial"/>
              </w:rPr>
              <w:t>% of the maximum quality score</w:t>
            </w:r>
          </w:p>
          <w:p w14:paraId="587F393C" w14:textId="77777777" w:rsidR="008A4124" w:rsidRPr="00453DE2" w:rsidRDefault="008A4124" w:rsidP="00862F32">
            <w:pPr>
              <w:rPr>
                <w:rFonts w:ascii="Arial" w:hAnsi="Arial" w:cs="Arial"/>
                <w:b/>
                <w:bCs/>
              </w:rPr>
            </w:pPr>
          </w:p>
          <w:p w14:paraId="23C39255" w14:textId="77777777" w:rsidR="008A4124" w:rsidRPr="00453DE2" w:rsidRDefault="008A4124" w:rsidP="00862F32">
            <w:pPr>
              <w:rPr>
                <w:rFonts w:ascii="Arial" w:hAnsi="Arial" w:cs="Arial"/>
                <w:i/>
                <w:iCs/>
              </w:rPr>
            </w:pPr>
            <w:r w:rsidRPr="00453DE2">
              <w:rPr>
                <w:rFonts w:ascii="Arial" w:hAnsi="Arial" w:cs="Arial"/>
                <w:i/>
                <w:iCs/>
              </w:rPr>
              <w:t>Sampling method:</w:t>
            </w:r>
          </w:p>
          <w:p w14:paraId="20D1910F" w14:textId="77777777" w:rsidR="008A4124" w:rsidRPr="00453DE2" w:rsidRDefault="008A4124" w:rsidP="00862F32">
            <w:pPr>
              <w:rPr>
                <w:rFonts w:ascii="Arial" w:hAnsi="Arial" w:cs="Arial"/>
              </w:rPr>
            </w:pPr>
            <w:r>
              <w:rPr>
                <w:rFonts w:ascii="Arial" w:hAnsi="Arial" w:cs="Arial"/>
              </w:rPr>
              <w:t>Maybe not random</w:t>
            </w:r>
          </w:p>
          <w:p w14:paraId="22B6BF8C" w14:textId="77777777" w:rsidR="008A4124" w:rsidRPr="00453DE2" w:rsidRDefault="008A4124" w:rsidP="00862F32">
            <w:pPr>
              <w:rPr>
                <w:rFonts w:ascii="Arial" w:hAnsi="Arial" w:cs="Arial"/>
              </w:rPr>
            </w:pPr>
          </w:p>
          <w:p w14:paraId="57DF2231" w14:textId="77777777" w:rsidR="008A4124" w:rsidRPr="00453DE2" w:rsidRDefault="008A4124" w:rsidP="00862F32">
            <w:pPr>
              <w:rPr>
                <w:rFonts w:ascii="Arial" w:hAnsi="Arial" w:cs="Arial"/>
                <w:i/>
                <w:iCs/>
              </w:rPr>
            </w:pPr>
            <w:r w:rsidRPr="00453DE2">
              <w:rPr>
                <w:rFonts w:ascii="Arial" w:hAnsi="Arial" w:cs="Arial"/>
                <w:i/>
                <w:iCs/>
              </w:rPr>
              <w:t>Targeting:</w:t>
            </w:r>
          </w:p>
          <w:p w14:paraId="262FA4D1" w14:textId="77777777" w:rsidR="008A4124" w:rsidRPr="00453DE2" w:rsidRDefault="008A4124" w:rsidP="00862F32">
            <w:pPr>
              <w:rPr>
                <w:rFonts w:ascii="Arial" w:hAnsi="Arial" w:cs="Arial"/>
              </w:rPr>
            </w:pPr>
            <w:r w:rsidRPr="00453DE2">
              <w:rPr>
                <w:rFonts w:ascii="Arial" w:hAnsi="Arial" w:cs="Arial"/>
              </w:rPr>
              <w:t>1)</w:t>
            </w:r>
            <w:r>
              <w:rPr>
                <w:rFonts w:ascii="Arial" w:hAnsi="Arial" w:cs="Arial"/>
              </w:rPr>
              <w:t xml:space="preserve"> Small differences compared to the general pop (slightly older mother, more likely to be </w:t>
            </w:r>
            <w:r>
              <w:rPr>
                <w:rFonts w:ascii="Arial" w:hAnsi="Arial" w:cs="Arial"/>
              </w:rPr>
              <w:lastRenderedPageBreak/>
              <w:t>cohabiting with fewer health related risks and children had better neonatal health)</w:t>
            </w:r>
          </w:p>
          <w:p w14:paraId="0CD2B8CD" w14:textId="77777777" w:rsidR="008A4124" w:rsidRPr="00453DE2" w:rsidRDefault="008A4124" w:rsidP="00862F32">
            <w:pPr>
              <w:rPr>
                <w:rFonts w:ascii="Arial" w:hAnsi="Arial" w:cs="Arial"/>
              </w:rPr>
            </w:pPr>
            <w:r w:rsidRPr="00453DE2">
              <w:rPr>
                <w:rFonts w:ascii="Arial" w:hAnsi="Arial" w:cs="Arial"/>
              </w:rPr>
              <w:t xml:space="preserve">2) </w:t>
            </w:r>
            <w:r>
              <w:rPr>
                <w:rFonts w:ascii="Arial" w:hAnsi="Arial" w:cs="Arial"/>
              </w:rPr>
              <w:t>Nature of the study</w:t>
            </w:r>
          </w:p>
          <w:p w14:paraId="0B083FE8" w14:textId="77777777" w:rsidR="008A4124" w:rsidRPr="00453DE2" w:rsidRDefault="008A4124" w:rsidP="00862F32">
            <w:pPr>
              <w:rPr>
                <w:rFonts w:ascii="Arial" w:hAnsi="Arial" w:cs="Arial"/>
                <w:b/>
                <w:bCs/>
              </w:rPr>
            </w:pPr>
          </w:p>
          <w:p w14:paraId="568859EF"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47EEF792" w14:textId="77777777" w:rsidR="008A4124" w:rsidRPr="00453DE2" w:rsidRDefault="008A4124" w:rsidP="00862F32">
            <w:pPr>
              <w:rPr>
                <w:rFonts w:ascii="Arial" w:hAnsi="Arial" w:cs="Arial"/>
                <w:b/>
                <w:bCs/>
              </w:rPr>
            </w:pPr>
            <w:r>
              <w:rPr>
                <w:rFonts w:ascii="Arial" w:hAnsi="Arial" w:cs="Arial"/>
              </w:rPr>
              <w:t>correlational design = omitted variable bias cannot be discarded</w:t>
            </w:r>
          </w:p>
        </w:tc>
      </w:tr>
      <w:tr w:rsidR="008A4124" w14:paraId="6BAD0E0F" w14:textId="77777777" w:rsidTr="00862F32">
        <w:trPr>
          <w:trHeight w:val="701"/>
        </w:trPr>
        <w:tc>
          <w:tcPr>
            <w:tcW w:w="2062" w:type="dxa"/>
          </w:tcPr>
          <w:p w14:paraId="4F5D1F28" w14:textId="77777777" w:rsidR="008A4124" w:rsidRDefault="008A4124" w:rsidP="00862F32">
            <w:r>
              <w:rPr>
                <w:rFonts w:ascii="Helvetica" w:hAnsi="Helvetica"/>
                <w:color w:val="000000"/>
                <w:sz w:val="20"/>
                <w:szCs w:val="20"/>
                <w:shd w:val="clear" w:color="auto" w:fill="FFFFFF"/>
              </w:rPr>
              <w:lastRenderedPageBreak/>
              <w:t xml:space="preserve">Van Lancker, W., &amp; Ghysels, J. (2016). Explaining patterns of inequality in childcare service </w:t>
            </w:r>
            <w:r>
              <w:rPr>
                <w:rFonts w:ascii="Helvetica" w:hAnsi="Helvetica"/>
                <w:color w:val="000000"/>
                <w:sz w:val="20"/>
                <w:szCs w:val="20"/>
                <w:shd w:val="clear" w:color="auto" w:fill="FFFFFF"/>
              </w:rPr>
              <w:lastRenderedPageBreak/>
              <w:t>use across 31 developed economies: A welfare state perspective. International Journal of Comparative Sociology, 57(5), 310–337.</w:t>
            </w:r>
          </w:p>
          <w:p w14:paraId="42813406" w14:textId="77777777" w:rsidR="008A4124" w:rsidRDefault="008A4124" w:rsidP="00862F32">
            <w:pPr>
              <w:rPr>
                <w:rFonts w:ascii="Arial" w:hAnsi="Arial" w:cs="Arial"/>
                <w:color w:val="000000"/>
                <w:sz w:val="20"/>
                <w:szCs w:val="20"/>
                <w:shd w:val="clear" w:color="auto" w:fill="FFFFFF"/>
              </w:rPr>
            </w:pPr>
          </w:p>
        </w:tc>
        <w:tc>
          <w:tcPr>
            <w:tcW w:w="2078" w:type="dxa"/>
          </w:tcPr>
          <w:p w14:paraId="71B592A2"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5DC7437E" w14:textId="77777777" w:rsidR="008A4124" w:rsidRPr="00E909A1" w:rsidRDefault="008A4124" w:rsidP="00862F32">
            <w:pPr>
              <w:rPr>
                <w:rFonts w:ascii="Arial" w:hAnsi="Arial" w:cs="Arial"/>
              </w:rPr>
            </w:pPr>
            <w:r>
              <w:rPr>
                <w:rFonts w:ascii="Arial" w:hAnsi="Arial" w:cs="Arial"/>
              </w:rPr>
              <w:t xml:space="preserve">Which are the welfare state </w:t>
            </w:r>
            <w:r>
              <w:rPr>
                <w:rFonts w:ascii="Arial" w:hAnsi="Arial" w:cs="Arial"/>
              </w:rPr>
              <w:lastRenderedPageBreak/>
              <w:t>characteristics that are associated with inequalities in childcare use?</w:t>
            </w:r>
          </w:p>
          <w:p w14:paraId="40750F51" w14:textId="77777777" w:rsidR="008A4124" w:rsidRPr="00453DE2" w:rsidRDefault="008A4124" w:rsidP="00862F32">
            <w:pPr>
              <w:rPr>
                <w:rFonts w:ascii="Arial" w:hAnsi="Arial" w:cs="Arial"/>
                <w:b/>
                <w:bCs/>
              </w:rPr>
            </w:pPr>
          </w:p>
          <w:p w14:paraId="65D96865"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6086DFF4" w14:textId="77777777" w:rsidR="008A4124" w:rsidRPr="00453DE2" w:rsidRDefault="008A4124" w:rsidP="00862F32">
            <w:pPr>
              <w:rPr>
                <w:rFonts w:ascii="Arial" w:hAnsi="Arial" w:cs="Arial"/>
              </w:rPr>
            </w:pPr>
            <w:r>
              <w:rPr>
                <w:rFonts w:ascii="Arial" w:hAnsi="Arial" w:cs="Arial"/>
              </w:rPr>
              <w:t>31 Countries</w:t>
            </w:r>
          </w:p>
          <w:p w14:paraId="314A77BF" w14:textId="77777777" w:rsidR="008A4124" w:rsidRPr="00453DE2" w:rsidRDefault="008A4124" w:rsidP="00862F32">
            <w:pPr>
              <w:rPr>
                <w:rFonts w:ascii="Arial" w:hAnsi="Arial" w:cs="Arial"/>
              </w:rPr>
            </w:pPr>
          </w:p>
          <w:p w14:paraId="10E0A7A4" w14:textId="77777777" w:rsidR="008A4124" w:rsidRDefault="008A4124" w:rsidP="00862F32">
            <w:pPr>
              <w:rPr>
                <w:rFonts w:ascii="Arial" w:hAnsi="Arial" w:cs="Arial"/>
                <w:b/>
                <w:bCs/>
              </w:rPr>
            </w:pPr>
            <w:r w:rsidRPr="00453DE2">
              <w:rPr>
                <w:rFonts w:ascii="Arial" w:hAnsi="Arial" w:cs="Arial"/>
                <w:b/>
                <w:bCs/>
              </w:rPr>
              <w:t xml:space="preserve">How “underprivileged families” is defined? </w:t>
            </w:r>
          </w:p>
          <w:p w14:paraId="158BFC79" w14:textId="77777777" w:rsidR="008A4124" w:rsidRPr="00453DE2" w:rsidRDefault="008A4124" w:rsidP="00862F32">
            <w:pPr>
              <w:rPr>
                <w:rFonts w:ascii="Arial" w:hAnsi="Arial" w:cs="Arial"/>
                <w:b/>
                <w:bCs/>
              </w:rPr>
            </w:pPr>
            <w:r>
              <w:rPr>
                <w:rFonts w:ascii="Arial" w:hAnsi="Arial" w:cs="Arial"/>
              </w:rPr>
              <w:t>education level to avoid multi-collinearity (occupation and income levels are highly correlated with childcare use)</w:t>
            </w:r>
          </w:p>
        </w:tc>
        <w:tc>
          <w:tcPr>
            <w:tcW w:w="2846" w:type="dxa"/>
          </w:tcPr>
          <w:p w14:paraId="366162C8" w14:textId="77777777" w:rsidR="008A4124" w:rsidRPr="00E909A1" w:rsidRDefault="008A4124" w:rsidP="00862F32">
            <w:pPr>
              <w:rPr>
                <w:rFonts w:ascii="Arial" w:hAnsi="Arial" w:cs="Arial"/>
              </w:rPr>
            </w:pPr>
            <w:r w:rsidRPr="00453DE2">
              <w:rPr>
                <w:rFonts w:ascii="Arial" w:hAnsi="Arial" w:cs="Arial"/>
                <w:b/>
                <w:bCs/>
              </w:rPr>
              <w:lastRenderedPageBreak/>
              <w:t>Country</w:t>
            </w:r>
            <w:r>
              <w:rPr>
                <w:rFonts w:ascii="Arial" w:hAnsi="Arial" w:cs="Arial"/>
                <w:b/>
                <w:bCs/>
              </w:rPr>
              <w:t>.ies:</w:t>
            </w:r>
            <w:r>
              <w:rPr>
                <w:rFonts w:ascii="Arial" w:hAnsi="Arial" w:cs="Arial"/>
              </w:rPr>
              <w:t xml:space="preserve"> 31 OECD countries (Europe + US and Australia)</w:t>
            </w:r>
          </w:p>
          <w:p w14:paraId="51176EAB" w14:textId="77777777" w:rsidR="008A4124" w:rsidRPr="00453DE2" w:rsidRDefault="008A4124" w:rsidP="00862F32">
            <w:pPr>
              <w:rPr>
                <w:rFonts w:ascii="Arial" w:hAnsi="Arial" w:cs="Arial"/>
              </w:rPr>
            </w:pPr>
          </w:p>
          <w:p w14:paraId="0AFD7210" w14:textId="77777777" w:rsidR="008A4124" w:rsidRPr="00E909A1" w:rsidRDefault="008A4124" w:rsidP="00862F32">
            <w:pPr>
              <w:rPr>
                <w:rFonts w:ascii="Arial" w:hAnsi="Arial" w:cs="Arial"/>
              </w:rPr>
            </w:pPr>
            <w:r w:rsidRPr="00453DE2">
              <w:rPr>
                <w:rFonts w:ascii="Arial" w:hAnsi="Arial" w:cs="Arial"/>
                <w:b/>
                <w:bCs/>
              </w:rPr>
              <w:lastRenderedPageBreak/>
              <w:t>Age of childre</w:t>
            </w:r>
            <w:r>
              <w:rPr>
                <w:rFonts w:ascii="Arial" w:hAnsi="Arial" w:cs="Arial"/>
                <w:b/>
                <w:bCs/>
              </w:rPr>
              <w:t>n</w:t>
            </w:r>
            <w:r>
              <w:rPr>
                <w:rFonts w:ascii="Arial" w:hAnsi="Arial" w:cs="Arial"/>
              </w:rPr>
              <w:t xml:space="preserve"> 0-3</w:t>
            </w:r>
          </w:p>
          <w:p w14:paraId="380D7E6B" w14:textId="77777777" w:rsidR="008A4124" w:rsidRPr="00453DE2" w:rsidRDefault="008A4124" w:rsidP="00862F32">
            <w:pPr>
              <w:rPr>
                <w:rFonts w:ascii="Arial" w:hAnsi="Arial" w:cs="Arial"/>
              </w:rPr>
            </w:pPr>
          </w:p>
          <w:p w14:paraId="78B7A7F5" w14:textId="77777777" w:rsidR="008A4124" w:rsidRPr="00453DE2" w:rsidRDefault="008A4124" w:rsidP="00862F32">
            <w:pPr>
              <w:rPr>
                <w:rFonts w:ascii="Arial" w:hAnsi="Arial" w:cs="Arial"/>
              </w:rPr>
            </w:pPr>
            <w:r w:rsidRPr="00453DE2">
              <w:rPr>
                <w:rFonts w:ascii="Arial" w:hAnsi="Arial" w:cs="Arial"/>
                <w:b/>
                <w:bCs/>
              </w:rPr>
              <w:t>Nature of observations:</w:t>
            </w:r>
          </w:p>
          <w:p w14:paraId="38B36115" w14:textId="77777777" w:rsidR="008A4124" w:rsidRPr="00453DE2" w:rsidRDefault="008A4124" w:rsidP="00862F32">
            <w:pPr>
              <w:rPr>
                <w:rFonts w:ascii="Arial" w:hAnsi="Arial" w:cs="Arial"/>
              </w:rPr>
            </w:pPr>
            <w:r>
              <w:rPr>
                <w:rFonts w:ascii="Arial" w:hAnsi="Arial" w:cs="Arial"/>
              </w:rPr>
              <w:t>countries</w:t>
            </w:r>
          </w:p>
          <w:p w14:paraId="54A03EDD" w14:textId="77777777" w:rsidR="008A4124" w:rsidRPr="00453DE2" w:rsidRDefault="008A4124" w:rsidP="00862F32">
            <w:pPr>
              <w:rPr>
                <w:rFonts w:ascii="Arial" w:hAnsi="Arial" w:cs="Arial"/>
                <w:b/>
                <w:bCs/>
              </w:rPr>
            </w:pPr>
          </w:p>
          <w:p w14:paraId="22989521" w14:textId="77777777" w:rsidR="008A4124" w:rsidRPr="00E909A1" w:rsidRDefault="008A4124" w:rsidP="00862F32">
            <w:pPr>
              <w:rPr>
                <w:rFonts w:ascii="Arial" w:hAnsi="Arial" w:cs="Arial"/>
              </w:rPr>
            </w:pPr>
            <w:r w:rsidRPr="00453DE2">
              <w:rPr>
                <w:rFonts w:ascii="Arial" w:hAnsi="Arial" w:cs="Arial"/>
                <w:b/>
                <w:bCs/>
              </w:rPr>
              <w:t>N=</w:t>
            </w:r>
            <w:r>
              <w:rPr>
                <w:rFonts w:ascii="Arial" w:hAnsi="Arial" w:cs="Arial"/>
                <w:b/>
                <w:bCs/>
              </w:rPr>
              <w:t xml:space="preserve"> </w:t>
            </w:r>
            <w:r>
              <w:rPr>
                <w:rFonts w:ascii="Arial" w:hAnsi="Arial" w:cs="Arial"/>
              </w:rPr>
              <w:t>31</w:t>
            </w:r>
          </w:p>
          <w:p w14:paraId="529DDB98" w14:textId="77777777" w:rsidR="008A4124" w:rsidRPr="00453DE2" w:rsidRDefault="008A4124" w:rsidP="00862F32">
            <w:pPr>
              <w:rPr>
                <w:rFonts w:ascii="Arial" w:hAnsi="Arial" w:cs="Arial"/>
                <w:b/>
                <w:bCs/>
              </w:rPr>
            </w:pPr>
          </w:p>
          <w:p w14:paraId="0CFE3070" w14:textId="77777777" w:rsidR="008A4124" w:rsidRPr="00453DE2" w:rsidRDefault="008A4124" w:rsidP="00862F32">
            <w:pPr>
              <w:rPr>
                <w:rFonts w:ascii="Arial" w:hAnsi="Arial" w:cs="Arial"/>
                <w:b/>
                <w:bCs/>
              </w:rPr>
            </w:pPr>
            <w:r w:rsidRPr="00453DE2">
              <w:rPr>
                <w:rFonts w:ascii="Arial" w:hAnsi="Arial" w:cs="Arial"/>
                <w:b/>
                <w:bCs/>
              </w:rPr>
              <w:t>Type of article:</w:t>
            </w:r>
          </w:p>
          <w:p w14:paraId="0E94E07A" w14:textId="77777777" w:rsidR="008A4124" w:rsidRPr="00453DE2" w:rsidRDefault="008A4124" w:rsidP="00862F32">
            <w:pPr>
              <w:rPr>
                <w:rFonts w:ascii="Arial" w:hAnsi="Arial" w:cs="Arial"/>
              </w:rPr>
            </w:pPr>
            <w:r>
              <w:rPr>
                <w:rFonts w:ascii="Arial" w:hAnsi="Arial" w:cs="Arial"/>
              </w:rPr>
              <w:t>quantitative</w:t>
            </w:r>
          </w:p>
          <w:p w14:paraId="00746D1C" w14:textId="77777777" w:rsidR="008A4124" w:rsidRPr="00453DE2" w:rsidRDefault="008A4124" w:rsidP="00862F32">
            <w:pPr>
              <w:rPr>
                <w:rFonts w:ascii="Arial" w:hAnsi="Arial" w:cs="Arial"/>
                <w:b/>
                <w:bCs/>
              </w:rPr>
            </w:pPr>
          </w:p>
          <w:p w14:paraId="0D8A74E9" w14:textId="77777777" w:rsidR="008A4124" w:rsidRPr="00453DE2" w:rsidRDefault="008A4124" w:rsidP="00862F32">
            <w:pPr>
              <w:rPr>
                <w:rFonts w:ascii="Arial" w:hAnsi="Arial" w:cs="Arial"/>
                <w:b/>
                <w:bCs/>
              </w:rPr>
            </w:pPr>
            <w:r w:rsidRPr="00453DE2">
              <w:rPr>
                <w:rFonts w:ascii="Arial" w:hAnsi="Arial" w:cs="Arial"/>
                <w:b/>
                <w:bCs/>
              </w:rPr>
              <w:t>Research design</w:t>
            </w:r>
          </w:p>
          <w:p w14:paraId="13B3C8CB" w14:textId="77777777" w:rsidR="008A4124" w:rsidRPr="00453DE2" w:rsidRDefault="008A4124" w:rsidP="00862F32">
            <w:pPr>
              <w:rPr>
                <w:rFonts w:ascii="Arial" w:hAnsi="Arial" w:cs="Arial"/>
              </w:rPr>
            </w:pPr>
            <w:r>
              <w:rPr>
                <w:rFonts w:ascii="Arial" w:hAnsi="Arial" w:cs="Arial"/>
              </w:rPr>
              <w:t>observational</w:t>
            </w:r>
          </w:p>
          <w:p w14:paraId="732AD0EC" w14:textId="77777777" w:rsidR="008A4124" w:rsidRPr="00453DE2" w:rsidRDefault="008A4124" w:rsidP="00862F32">
            <w:pPr>
              <w:rPr>
                <w:rFonts w:ascii="Arial" w:hAnsi="Arial" w:cs="Arial"/>
                <w:b/>
                <w:bCs/>
              </w:rPr>
            </w:pPr>
          </w:p>
        </w:tc>
        <w:tc>
          <w:tcPr>
            <w:tcW w:w="2243" w:type="dxa"/>
          </w:tcPr>
          <w:p w14:paraId="4C9DE6A1"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60A59E81" w14:textId="77777777" w:rsidR="008A4124" w:rsidRDefault="008A4124" w:rsidP="00862F32">
            <w:pPr>
              <w:rPr>
                <w:rFonts w:ascii="Arial" w:hAnsi="Arial" w:cs="Arial"/>
              </w:rPr>
            </w:pPr>
            <w:r>
              <w:rPr>
                <w:rFonts w:ascii="Arial" w:hAnsi="Arial" w:cs="Arial"/>
              </w:rPr>
              <w:t>Norms; perceived quality; mother home ; affordability</w:t>
            </w:r>
          </w:p>
          <w:p w14:paraId="4CBEA9E8" w14:textId="77777777" w:rsidR="008A4124" w:rsidRPr="00E909A1" w:rsidRDefault="008A4124" w:rsidP="00862F32">
            <w:pPr>
              <w:rPr>
                <w:rFonts w:ascii="Arial" w:hAnsi="Arial" w:cs="Arial"/>
              </w:rPr>
            </w:pPr>
          </w:p>
          <w:p w14:paraId="49890A77" w14:textId="77777777" w:rsidR="008A4124" w:rsidRPr="00453DE2" w:rsidRDefault="008A4124" w:rsidP="00862F32">
            <w:pPr>
              <w:rPr>
                <w:rFonts w:ascii="Arial" w:hAnsi="Arial" w:cs="Arial"/>
              </w:rPr>
            </w:pPr>
            <w:r w:rsidRPr="00453DE2">
              <w:rPr>
                <w:rFonts w:ascii="Arial" w:hAnsi="Arial" w:cs="Arial"/>
                <w:b/>
                <w:bCs/>
              </w:rPr>
              <w:t>How is the barrier measured?</w:t>
            </w:r>
          </w:p>
          <w:p w14:paraId="29634143" w14:textId="77777777" w:rsidR="008A4124" w:rsidRDefault="008A4124" w:rsidP="00862F32">
            <w:pPr>
              <w:rPr>
                <w:rFonts w:ascii="Arial" w:hAnsi="Arial" w:cs="Arial"/>
              </w:rPr>
            </w:pPr>
            <w:r>
              <w:rPr>
                <w:rFonts w:ascii="Arial" w:hAnsi="Arial" w:cs="Arial"/>
              </w:rPr>
              <w:t>Pref: -dominant motherhood norms</w:t>
            </w:r>
          </w:p>
          <w:p w14:paraId="5FCB6C7F" w14:textId="77777777" w:rsidR="008A4124" w:rsidRDefault="008A4124" w:rsidP="00862F32">
            <w:pPr>
              <w:rPr>
                <w:rFonts w:ascii="Arial" w:hAnsi="Arial" w:cs="Arial"/>
              </w:rPr>
            </w:pPr>
            <w:r>
              <w:rPr>
                <w:rFonts w:ascii="Arial" w:hAnsi="Arial" w:cs="Arial"/>
              </w:rPr>
              <w:t>-perceived quality of childcare services</w:t>
            </w:r>
          </w:p>
          <w:p w14:paraId="1A0E3714" w14:textId="77777777" w:rsidR="008A4124" w:rsidRDefault="008A4124" w:rsidP="00862F32">
            <w:pPr>
              <w:rPr>
                <w:rFonts w:ascii="Arial" w:hAnsi="Arial" w:cs="Arial"/>
              </w:rPr>
            </w:pPr>
            <w:r>
              <w:rPr>
                <w:rFonts w:ascii="Arial" w:hAnsi="Arial" w:cs="Arial"/>
              </w:rPr>
              <w:t>-level of low-skilled maternal employment</w:t>
            </w:r>
          </w:p>
          <w:p w14:paraId="2E63C62B" w14:textId="77777777" w:rsidR="008A4124" w:rsidRDefault="008A4124" w:rsidP="00862F32">
            <w:pPr>
              <w:rPr>
                <w:rFonts w:ascii="Arial" w:hAnsi="Arial" w:cs="Arial"/>
              </w:rPr>
            </w:pPr>
            <w:r>
              <w:rPr>
                <w:rFonts w:ascii="Arial" w:hAnsi="Arial" w:cs="Arial"/>
              </w:rPr>
              <w:t>-use of informal care</w:t>
            </w:r>
          </w:p>
          <w:p w14:paraId="44B63989" w14:textId="77777777" w:rsidR="008A4124" w:rsidRDefault="008A4124" w:rsidP="00862F32">
            <w:pPr>
              <w:rPr>
                <w:rFonts w:ascii="Arial" w:hAnsi="Arial" w:cs="Arial"/>
              </w:rPr>
            </w:pPr>
          </w:p>
          <w:p w14:paraId="1DCA156A" w14:textId="77777777" w:rsidR="008A4124" w:rsidRDefault="008A4124" w:rsidP="00862F32">
            <w:pPr>
              <w:rPr>
                <w:rFonts w:ascii="Arial" w:hAnsi="Arial" w:cs="Arial"/>
              </w:rPr>
            </w:pPr>
            <w:r>
              <w:rPr>
                <w:rFonts w:ascii="Arial" w:hAnsi="Arial" w:cs="Arial"/>
              </w:rPr>
              <w:t>Off.: -out-of-pocket use</w:t>
            </w:r>
          </w:p>
          <w:p w14:paraId="6CA43269" w14:textId="77777777" w:rsidR="008A4124" w:rsidRPr="00930B61" w:rsidRDefault="008A4124" w:rsidP="00862F32">
            <w:pPr>
              <w:rPr>
                <w:rFonts w:ascii="Arial" w:hAnsi="Arial" w:cs="Arial"/>
              </w:rPr>
            </w:pPr>
            <w:r>
              <w:rPr>
                <w:rFonts w:ascii="Arial" w:hAnsi="Arial" w:cs="Arial"/>
              </w:rPr>
              <w:t>-subsidized supply</w:t>
            </w:r>
          </w:p>
          <w:p w14:paraId="722EDB1B" w14:textId="77777777" w:rsidR="008A4124" w:rsidRPr="00453DE2" w:rsidRDefault="008A4124" w:rsidP="00862F32">
            <w:pPr>
              <w:rPr>
                <w:rFonts w:ascii="Arial" w:hAnsi="Arial" w:cs="Arial"/>
                <w:b/>
                <w:bCs/>
              </w:rPr>
            </w:pPr>
          </w:p>
          <w:p w14:paraId="0A98897B" w14:textId="77777777" w:rsidR="008A4124" w:rsidRPr="00453DE2" w:rsidRDefault="008A4124" w:rsidP="00862F32">
            <w:pPr>
              <w:rPr>
                <w:rFonts w:ascii="Arial" w:hAnsi="Arial" w:cs="Arial"/>
                <w:b/>
                <w:bCs/>
              </w:rPr>
            </w:pPr>
            <w:r w:rsidRPr="00453DE2">
              <w:rPr>
                <w:rFonts w:ascii="Arial" w:hAnsi="Arial" w:cs="Arial"/>
                <w:b/>
                <w:bCs/>
              </w:rPr>
              <w:t>Main outcome(s):</w:t>
            </w:r>
          </w:p>
          <w:p w14:paraId="18DEF21A" w14:textId="77777777" w:rsidR="008A4124" w:rsidRPr="00453DE2" w:rsidRDefault="008A4124" w:rsidP="00862F32">
            <w:pPr>
              <w:rPr>
                <w:rFonts w:ascii="Arial" w:hAnsi="Arial" w:cs="Arial"/>
              </w:rPr>
            </w:pPr>
            <w:r>
              <w:rPr>
                <w:rFonts w:ascii="Arial" w:hAnsi="Arial" w:cs="Arial"/>
              </w:rPr>
              <w:t>Inequality in childcare service use (relative index of inequality in full-time equivalent measure/ FTE [FTE is used to reflect the intensity of participation]</w:t>
            </w:r>
          </w:p>
          <w:p w14:paraId="3BFA8EAF" w14:textId="77777777" w:rsidR="008A4124" w:rsidRPr="00453DE2" w:rsidRDefault="008A4124" w:rsidP="00862F32">
            <w:pPr>
              <w:rPr>
                <w:rFonts w:ascii="Arial" w:hAnsi="Arial" w:cs="Arial"/>
                <w:b/>
                <w:bCs/>
              </w:rPr>
            </w:pPr>
          </w:p>
          <w:p w14:paraId="1640B51B" w14:textId="77777777" w:rsidR="008A4124" w:rsidRPr="00453DE2" w:rsidRDefault="008A4124" w:rsidP="00862F32">
            <w:pPr>
              <w:rPr>
                <w:rFonts w:ascii="Arial" w:hAnsi="Arial" w:cs="Arial"/>
              </w:rPr>
            </w:pPr>
          </w:p>
          <w:p w14:paraId="4B708501"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36AB5A0B" w14:textId="77777777" w:rsidR="008A4124" w:rsidRPr="00196E1F" w:rsidRDefault="008A4124" w:rsidP="00862F32">
            <w:pPr>
              <w:rPr>
                <w:rFonts w:ascii="Arial" w:hAnsi="Arial" w:cs="Arial"/>
                <w:b/>
                <w:bCs/>
              </w:rPr>
            </w:pPr>
            <w:r w:rsidRPr="00196E1F">
              <w:rPr>
                <w:rFonts w:ascii="Arial" w:hAnsi="Arial" w:cs="Arial"/>
              </w:rPr>
              <w:t>EU-SILC; US: National House</w:t>
            </w:r>
            <w:r>
              <w:rPr>
                <w:rFonts w:ascii="Arial" w:hAnsi="Arial" w:cs="Arial"/>
              </w:rPr>
              <w:t xml:space="preserve">hold Education Surveys Program (NHES); Australia: </w:t>
            </w:r>
            <w:r>
              <w:rPr>
                <w:rFonts w:ascii="Arial" w:hAnsi="Arial" w:cs="Arial"/>
              </w:rPr>
              <w:lastRenderedPageBreak/>
              <w:t>Household, Income and Labor Dynamics in Australia (HILDA)</w:t>
            </w:r>
          </w:p>
        </w:tc>
        <w:tc>
          <w:tcPr>
            <w:tcW w:w="4387" w:type="dxa"/>
          </w:tcPr>
          <w:p w14:paraId="66AA3A4D" w14:textId="77777777" w:rsidR="008A4124" w:rsidRDefault="008A4124" w:rsidP="00862F32">
            <w:pPr>
              <w:jc w:val="center"/>
              <w:rPr>
                <w:rFonts w:ascii="Arial" w:hAnsi="Arial" w:cs="Arial"/>
                <w:b/>
                <w:bCs/>
              </w:rPr>
            </w:pPr>
            <w:r>
              <w:rPr>
                <w:rFonts w:ascii="Arial" w:hAnsi="Arial" w:cs="Arial"/>
                <w:b/>
                <w:bCs/>
              </w:rPr>
              <w:lastRenderedPageBreak/>
              <w:t xml:space="preserve">Cognitive and behavioral </w:t>
            </w:r>
          </w:p>
          <w:p w14:paraId="2B8B81CD" w14:textId="77777777" w:rsidR="008A4124" w:rsidRPr="00367EFC" w:rsidRDefault="008A4124" w:rsidP="00862F32">
            <w:pPr>
              <w:rPr>
                <w:rFonts w:ascii="Arial" w:hAnsi="Arial" w:cs="Arial"/>
              </w:rPr>
            </w:pPr>
            <w:r w:rsidRPr="00BA4C00">
              <w:rPr>
                <w:rFonts w:ascii="Arial" w:hAnsi="Arial" w:cs="Arial"/>
                <w:i/>
                <w:iCs/>
              </w:rPr>
              <w:t>Norms</w:t>
            </w:r>
            <w:r>
              <w:rPr>
                <w:rFonts w:ascii="Arial" w:hAnsi="Arial" w:cs="Arial"/>
              </w:rPr>
              <w:t xml:space="preserve">: At the country level, more conservative norms are related to more inequalities (r=0,29). But using regression </w:t>
            </w:r>
            <w:r>
              <w:rPr>
                <w:rFonts w:ascii="Arial" w:hAnsi="Arial" w:cs="Arial"/>
              </w:rPr>
              <w:lastRenderedPageBreak/>
              <w:t>coefficients, this is not likely to be a direct driver of inequality (the median coefficient is close to 0) = “no direct impact but the impact could be indirect in nature”</w:t>
            </w:r>
          </w:p>
          <w:p w14:paraId="21FF698B" w14:textId="77777777" w:rsidR="008A4124" w:rsidRDefault="008A4124" w:rsidP="00862F32">
            <w:pPr>
              <w:rPr>
                <w:rFonts w:ascii="Arial" w:hAnsi="Arial" w:cs="Arial"/>
              </w:rPr>
            </w:pPr>
            <w:bookmarkStart w:id="91" w:name="_Hlk133311411"/>
            <w:r w:rsidRPr="00BA4C00">
              <w:rPr>
                <w:rFonts w:ascii="Arial" w:hAnsi="Arial" w:cs="Arial"/>
                <w:i/>
                <w:iCs/>
              </w:rPr>
              <w:t>Perceived_quality</w:t>
            </w:r>
            <w:r>
              <w:rPr>
                <w:rFonts w:ascii="Arial" w:hAnsi="Arial" w:cs="Arial"/>
              </w:rPr>
              <w:t>: At the country level, more perceived quality is strongly related to less inequalities (r=-0,55), which is confirmed by the regressions: a 1SD increase in the perceived quality is related to almost 0,4SD decrease in inequality = Parents are not likely to enroll their children in childcare they distrust</w:t>
            </w:r>
          </w:p>
          <w:bookmarkEnd w:id="91"/>
          <w:p w14:paraId="5E80CBB1" w14:textId="77777777" w:rsidR="008A4124" w:rsidRPr="00930B61" w:rsidRDefault="008A4124" w:rsidP="00862F32">
            <w:pPr>
              <w:rPr>
                <w:rFonts w:ascii="Arial" w:hAnsi="Arial" w:cs="Arial"/>
              </w:rPr>
            </w:pPr>
            <w:r w:rsidRPr="00367EFC">
              <w:rPr>
                <w:rFonts w:ascii="Arial" w:hAnsi="Arial" w:cs="Arial"/>
                <w:i/>
                <w:iCs/>
              </w:rPr>
              <w:t>Informal_care</w:t>
            </w:r>
            <w:r>
              <w:rPr>
                <w:rFonts w:ascii="Arial" w:hAnsi="Arial" w:cs="Arial"/>
              </w:rPr>
              <w:t>: At the country level, more informal care is related to more inequalities (r= 0,27). But using regression coefficients, this is not likely to be a direct driver of inequality (the median of the coefficients is close to 0)</w:t>
            </w:r>
          </w:p>
          <w:p w14:paraId="0E13291C" w14:textId="77777777" w:rsidR="008A4124" w:rsidRDefault="008A4124" w:rsidP="00862F32">
            <w:pPr>
              <w:rPr>
                <w:rFonts w:ascii="Arial" w:hAnsi="Arial" w:cs="Arial"/>
              </w:rPr>
            </w:pPr>
            <w:r w:rsidRPr="00930B61">
              <w:rPr>
                <w:rFonts w:ascii="Arial" w:hAnsi="Arial" w:cs="Arial"/>
                <w:i/>
                <w:iCs/>
              </w:rPr>
              <w:t>Mother_home</w:t>
            </w:r>
            <w:r>
              <w:rPr>
                <w:rFonts w:ascii="Arial" w:hAnsi="Arial" w:cs="Arial"/>
              </w:rPr>
              <w:t>: At the country level, higher level of low-skilled maternal employment is related to less inequalities (r=-0,29), which seems to be confirmed by the regressions despite high level of heterogeneity.</w:t>
            </w:r>
          </w:p>
          <w:p w14:paraId="101CC88E" w14:textId="77777777" w:rsidR="008A4124" w:rsidRDefault="008A4124" w:rsidP="00862F32">
            <w:pPr>
              <w:jc w:val="center"/>
              <w:rPr>
                <w:rFonts w:ascii="Arial" w:hAnsi="Arial" w:cs="Arial"/>
                <w:b/>
                <w:bCs/>
              </w:rPr>
            </w:pPr>
            <w:r w:rsidRPr="00367EFC">
              <w:rPr>
                <w:rFonts w:ascii="Arial" w:hAnsi="Arial" w:cs="Arial"/>
                <w:b/>
                <w:bCs/>
              </w:rPr>
              <w:t>Affordability</w:t>
            </w:r>
          </w:p>
          <w:p w14:paraId="3B469799" w14:textId="77777777" w:rsidR="008A4124" w:rsidRPr="00930B61" w:rsidRDefault="008A4124" w:rsidP="00862F32">
            <w:pPr>
              <w:rPr>
                <w:rFonts w:ascii="Arial" w:hAnsi="Arial" w:cs="Arial"/>
              </w:rPr>
            </w:pPr>
            <w:r w:rsidRPr="00367EFC">
              <w:rPr>
                <w:rFonts w:ascii="Arial" w:hAnsi="Arial" w:cs="Arial"/>
                <w:i/>
                <w:iCs/>
              </w:rPr>
              <w:t>Cost</w:t>
            </w:r>
            <w:r>
              <w:rPr>
                <w:rFonts w:ascii="Arial" w:hAnsi="Arial" w:cs="Arial"/>
              </w:rPr>
              <w:t>: At the country level, no correlation between fees and the level of inequalities. But regression coefficients suggest a small effect of it: a 1 SD increase in parental fees is related to a 0,15 SD increase in childcare inequalities.</w:t>
            </w:r>
          </w:p>
          <w:p w14:paraId="1E32A246" w14:textId="77777777" w:rsidR="008A4124" w:rsidRDefault="008A4124" w:rsidP="00862F32">
            <w:pPr>
              <w:rPr>
                <w:rFonts w:ascii="Arial" w:hAnsi="Arial" w:cs="Arial"/>
              </w:rPr>
            </w:pPr>
            <w:r w:rsidRPr="00367EFC">
              <w:rPr>
                <w:rFonts w:ascii="Arial" w:hAnsi="Arial" w:cs="Arial"/>
                <w:i/>
                <w:iCs/>
              </w:rPr>
              <w:t>Subsidies</w:t>
            </w:r>
            <w:r>
              <w:rPr>
                <w:rFonts w:ascii="Arial" w:hAnsi="Arial" w:cs="Arial"/>
                <w:i/>
                <w:iCs/>
              </w:rPr>
              <w:t>/places</w:t>
            </w:r>
            <w:r>
              <w:rPr>
                <w:rFonts w:ascii="Arial" w:hAnsi="Arial" w:cs="Arial"/>
              </w:rPr>
              <w:t xml:space="preserve">: At the country level, more subsidized supply is related to less inequalities (r= -0,49), which is confirmed by the regressions: increasing the number of subsidized places per 100 children. by 1 </w:t>
            </w:r>
            <w:r>
              <w:rPr>
                <w:rFonts w:ascii="Arial" w:hAnsi="Arial" w:cs="Arial"/>
              </w:rPr>
              <w:lastRenderedPageBreak/>
              <w:t>SD is associated with 0,6 SD decline in inequality</w:t>
            </w:r>
          </w:p>
          <w:p w14:paraId="17881B2B" w14:textId="77777777" w:rsidR="008A4124" w:rsidRDefault="008A4124" w:rsidP="00862F32">
            <w:pPr>
              <w:rPr>
                <w:rFonts w:ascii="Arial" w:hAnsi="Arial" w:cs="Arial"/>
              </w:rPr>
            </w:pPr>
          </w:p>
          <w:p w14:paraId="5B86FBE3" w14:textId="77777777" w:rsidR="008A4124" w:rsidRDefault="008A4124" w:rsidP="00862F32">
            <w:pPr>
              <w:rPr>
                <w:rFonts w:ascii="Arial" w:hAnsi="Arial" w:cs="Arial"/>
              </w:rPr>
            </w:pPr>
            <w:r w:rsidRPr="00A14AA4">
              <w:rPr>
                <w:rFonts w:ascii="Arial" w:hAnsi="Arial" w:cs="Arial"/>
                <w:b/>
                <w:bCs/>
              </w:rPr>
              <w:t>NB</w:t>
            </w:r>
            <w:r>
              <w:rPr>
                <w:rFonts w:ascii="Arial" w:hAnsi="Arial" w:cs="Arial"/>
              </w:rPr>
              <w:t>: Very short or very long maternity leaves are strongly associated with more inequalities (r=0,39), which is confirmed by the regressions: mothers may become home care providers</w:t>
            </w:r>
          </w:p>
          <w:p w14:paraId="647A274D" w14:textId="77777777" w:rsidR="008A4124" w:rsidRDefault="008A4124" w:rsidP="00862F32">
            <w:pPr>
              <w:rPr>
                <w:rFonts w:ascii="Arial" w:hAnsi="Arial" w:cs="Arial"/>
              </w:rPr>
            </w:pPr>
            <w:r>
              <w:rPr>
                <w:rFonts w:ascii="Arial" w:hAnsi="Arial" w:cs="Arial"/>
              </w:rPr>
              <w:t>More government expenditures are related to less inequalities (r=-0,18), but high level of heterogeneity</w:t>
            </w:r>
          </w:p>
          <w:p w14:paraId="3D42AE22" w14:textId="77777777" w:rsidR="008A4124" w:rsidRDefault="008A4124" w:rsidP="00862F32">
            <w:pPr>
              <w:rPr>
                <w:rFonts w:ascii="Arial" w:hAnsi="Arial" w:cs="Arial"/>
              </w:rPr>
            </w:pPr>
            <w:r>
              <w:rPr>
                <w:rFonts w:ascii="Arial" w:hAnsi="Arial" w:cs="Arial"/>
              </w:rPr>
              <w:t>Legal entitlement is related to less inequalities (r=-0,36), which is confirmed by the regressions: associated with a 0,7 SD lower level of inequality</w:t>
            </w:r>
          </w:p>
          <w:p w14:paraId="421F1D2D" w14:textId="77777777" w:rsidR="008A4124" w:rsidRDefault="008A4124" w:rsidP="00862F32">
            <w:pPr>
              <w:rPr>
                <w:rFonts w:ascii="Arial" w:hAnsi="Arial" w:cs="Arial"/>
              </w:rPr>
            </w:pPr>
            <w:r>
              <w:rPr>
                <w:rFonts w:ascii="Arial" w:hAnsi="Arial" w:cs="Arial"/>
              </w:rPr>
              <w:t>=institutional organization is very relevant</w:t>
            </w:r>
          </w:p>
          <w:p w14:paraId="3EAF247C" w14:textId="77777777" w:rsidR="008A4124" w:rsidRPr="00367EFC" w:rsidRDefault="008A4124" w:rsidP="00862F32">
            <w:pPr>
              <w:rPr>
                <w:rFonts w:ascii="Arial" w:hAnsi="Arial" w:cs="Arial"/>
              </w:rPr>
            </w:pPr>
            <w:r>
              <w:rPr>
                <w:rFonts w:ascii="Arial" w:hAnsi="Arial" w:cs="Arial"/>
              </w:rPr>
              <w:t>= inconsistent results for the level of public spending suggest that it is not a sufficient condition: what matters is how the money is spent == demand-side subsidies (voucher etc.) seem to be ways less efficient in reducing inequalities than supply side subsidies</w:t>
            </w:r>
          </w:p>
        </w:tc>
        <w:tc>
          <w:tcPr>
            <w:tcW w:w="2298" w:type="dxa"/>
          </w:tcPr>
          <w:p w14:paraId="60177A6B"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7FC03EBF" w14:textId="77777777" w:rsidR="008A4124" w:rsidRPr="00453DE2" w:rsidRDefault="008A4124" w:rsidP="00862F32">
            <w:pPr>
              <w:rPr>
                <w:rFonts w:ascii="Arial" w:hAnsi="Arial" w:cs="Arial"/>
              </w:rPr>
            </w:pPr>
            <w:r w:rsidRPr="00453DE2">
              <w:rPr>
                <w:rFonts w:ascii="Arial" w:hAnsi="Arial" w:cs="Arial"/>
              </w:rPr>
              <w:t>% of the maximum quality score</w:t>
            </w:r>
          </w:p>
          <w:p w14:paraId="0D342A76" w14:textId="77777777" w:rsidR="008A4124" w:rsidRPr="00453DE2" w:rsidRDefault="008A4124" w:rsidP="00862F32">
            <w:pPr>
              <w:rPr>
                <w:rFonts w:ascii="Arial" w:hAnsi="Arial" w:cs="Arial"/>
                <w:b/>
                <w:bCs/>
              </w:rPr>
            </w:pPr>
          </w:p>
          <w:p w14:paraId="254DBB20" w14:textId="77777777" w:rsidR="008A4124" w:rsidRPr="00453DE2" w:rsidRDefault="008A4124" w:rsidP="00862F32">
            <w:pPr>
              <w:rPr>
                <w:rFonts w:ascii="Arial" w:hAnsi="Arial" w:cs="Arial"/>
                <w:i/>
                <w:iCs/>
              </w:rPr>
            </w:pPr>
            <w:r w:rsidRPr="00453DE2">
              <w:rPr>
                <w:rFonts w:ascii="Arial" w:hAnsi="Arial" w:cs="Arial"/>
                <w:i/>
                <w:iCs/>
              </w:rPr>
              <w:lastRenderedPageBreak/>
              <w:t>Sampling method:</w:t>
            </w:r>
          </w:p>
          <w:p w14:paraId="32106E54" w14:textId="77777777" w:rsidR="008A4124" w:rsidRPr="00453DE2" w:rsidRDefault="008A4124" w:rsidP="00862F32">
            <w:pPr>
              <w:rPr>
                <w:rFonts w:ascii="Arial" w:hAnsi="Arial" w:cs="Arial"/>
              </w:rPr>
            </w:pPr>
            <w:r>
              <w:rPr>
                <w:rFonts w:ascii="Arial" w:hAnsi="Arial" w:cs="Arial"/>
              </w:rPr>
              <w:t xml:space="preserve">Information not retrieved </w:t>
            </w:r>
          </w:p>
          <w:p w14:paraId="3B654CBB" w14:textId="77777777" w:rsidR="008A4124" w:rsidRPr="00453DE2" w:rsidRDefault="008A4124" w:rsidP="00862F32">
            <w:pPr>
              <w:rPr>
                <w:rFonts w:ascii="Arial" w:hAnsi="Arial" w:cs="Arial"/>
              </w:rPr>
            </w:pPr>
          </w:p>
          <w:p w14:paraId="383D6EF6" w14:textId="77777777" w:rsidR="008A4124" w:rsidRPr="00453DE2" w:rsidRDefault="008A4124" w:rsidP="00862F32">
            <w:pPr>
              <w:rPr>
                <w:rFonts w:ascii="Arial" w:hAnsi="Arial" w:cs="Arial"/>
                <w:i/>
                <w:iCs/>
              </w:rPr>
            </w:pPr>
            <w:r w:rsidRPr="00453DE2">
              <w:rPr>
                <w:rFonts w:ascii="Arial" w:hAnsi="Arial" w:cs="Arial"/>
                <w:i/>
                <w:iCs/>
              </w:rPr>
              <w:t>Targeting:</w:t>
            </w:r>
          </w:p>
          <w:p w14:paraId="27D6A2B8" w14:textId="77777777" w:rsidR="008A4124" w:rsidRPr="00453DE2" w:rsidRDefault="008A4124" w:rsidP="00862F32">
            <w:pPr>
              <w:rPr>
                <w:rFonts w:ascii="Arial" w:hAnsi="Arial" w:cs="Arial"/>
              </w:rPr>
            </w:pPr>
            <w:r w:rsidRPr="00453DE2">
              <w:rPr>
                <w:rFonts w:ascii="Arial" w:hAnsi="Arial" w:cs="Arial"/>
              </w:rPr>
              <w:t xml:space="preserve">1) </w:t>
            </w:r>
            <w:r>
              <w:rPr>
                <w:rFonts w:ascii="Arial" w:hAnsi="Arial" w:cs="Arial"/>
              </w:rPr>
              <w:t>yes</w:t>
            </w:r>
          </w:p>
          <w:p w14:paraId="702D2E07" w14:textId="77777777" w:rsidR="008A4124" w:rsidRPr="00453DE2" w:rsidRDefault="008A4124" w:rsidP="00862F32">
            <w:pPr>
              <w:rPr>
                <w:rFonts w:ascii="Arial" w:hAnsi="Arial" w:cs="Arial"/>
              </w:rPr>
            </w:pPr>
            <w:r w:rsidRPr="00453DE2">
              <w:rPr>
                <w:rFonts w:ascii="Arial" w:hAnsi="Arial" w:cs="Arial"/>
              </w:rPr>
              <w:t xml:space="preserve">2) </w:t>
            </w:r>
            <w:r>
              <w:rPr>
                <w:rFonts w:ascii="Arial" w:hAnsi="Arial" w:cs="Arial"/>
              </w:rPr>
              <w:t>feasibility matter</w:t>
            </w:r>
          </w:p>
          <w:p w14:paraId="104BC3CC" w14:textId="77777777" w:rsidR="008A4124" w:rsidRPr="00453DE2" w:rsidRDefault="008A4124" w:rsidP="00862F32">
            <w:pPr>
              <w:rPr>
                <w:rFonts w:ascii="Arial" w:hAnsi="Arial" w:cs="Arial"/>
                <w:b/>
                <w:bCs/>
              </w:rPr>
            </w:pPr>
          </w:p>
          <w:p w14:paraId="45A32953"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1F75222E" w14:textId="77777777" w:rsidR="008A4124" w:rsidRPr="00453DE2" w:rsidRDefault="008A4124" w:rsidP="00862F32">
            <w:pPr>
              <w:rPr>
                <w:rFonts w:ascii="Arial" w:hAnsi="Arial" w:cs="Arial"/>
                <w:b/>
                <w:bCs/>
              </w:rPr>
            </w:pPr>
            <w:r>
              <w:rPr>
                <w:rFonts w:ascii="Arial" w:hAnsi="Arial" w:cs="Arial"/>
              </w:rPr>
              <w:t xml:space="preserve">Omitted variable bias cannot be discarded; </w:t>
            </w:r>
          </w:p>
        </w:tc>
      </w:tr>
      <w:tr w:rsidR="008A4124" w14:paraId="5053111A" w14:textId="77777777" w:rsidTr="00862F32">
        <w:trPr>
          <w:trHeight w:val="701"/>
        </w:trPr>
        <w:tc>
          <w:tcPr>
            <w:tcW w:w="2062" w:type="dxa"/>
          </w:tcPr>
          <w:p w14:paraId="69013CFF" w14:textId="77777777" w:rsidR="008A4124" w:rsidRDefault="008A4124" w:rsidP="00862F32">
            <w:r>
              <w:rPr>
                <w:rFonts w:ascii="Helvetica" w:hAnsi="Helvetica"/>
                <w:color w:val="000000"/>
                <w:sz w:val="20"/>
                <w:szCs w:val="20"/>
                <w:shd w:val="clear" w:color="auto" w:fill="FFFFFF"/>
              </w:rPr>
              <w:lastRenderedPageBreak/>
              <w:t xml:space="preserve">Vandenbroeck, M., Visscher, S., Nuffel, K.V., &amp; Ferla, J. (2008). Mothers' search for infant child care: the dynamic relationship between availability and desirability in a continental European welfare state. Early Childhood Research </w:t>
            </w:r>
            <w:r>
              <w:rPr>
                <w:rFonts w:ascii="Helvetica" w:hAnsi="Helvetica"/>
                <w:color w:val="000000"/>
                <w:sz w:val="20"/>
                <w:szCs w:val="20"/>
                <w:shd w:val="clear" w:color="auto" w:fill="FFFFFF"/>
              </w:rPr>
              <w:lastRenderedPageBreak/>
              <w:t>Quarterly, 23, 245-258.</w:t>
            </w:r>
          </w:p>
          <w:p w14:paraId="6F8E0409" w14:textId="77777777" w:rsidR="008A4124" w:rsidRDefault="008A4124" w:rsidP="00862F32">
            <w:pPr>
              <w:rPr>
                <w:rFonts w:ascii="Helvetica" w:hAnsi="Helvetica"/>
                <w:color w:val="000000"/>
                <w:sz w:val="20"/>
                <w:szCs w:val="20"/>
                <w:shd w:val="clear" w:color="auto" w:fill="FFFFFF"/>
              </w:rPr>
            </w:pPr>
          </w:p>
        </w:tc>
        <w:tc>
          <w:tcPr>
            <w:tcW w:w="2078" w:type="dxa"/>
          </w:tcPr>
          <w:p w14:paraId="363DC1B6" w14:textId="77777777" w:rsidR="008A4124" w:rsidRPr="00453DE2" w:rsidRDefault="008A4124" w:rsidP="00862F32">
            <w:pPr>
              <w:rPr>
                <w:rFonts w:ascii="Arial" w:hAnsi="Arial" w:cs="Arial"/>
              </w:rPr>
            </w:pPr>
            <w:r w:rsidRPr="00453DE2">
              <w:rPr>
                <w:rFonts w:ascii="Arial" w:hAnsi="Arial" w:cs="Arial"/>
                <w:b/>
                <w:bCs/>
              </w:rPr>
              <w:lastRenderedPageBreak/>
              <w:t>Topic/ research question</w:t>
            </w:r>
          </w:p>
          <w:p w14:paraId="7A3D2114" w14:textId="77777777" w:rsidR="008A4124" w:rsidRPr="00E909A1" w:rsidRDefault="008A4124" w:rsidP="00862F32">
            <w:pPr>
              <w:rPr>
                <w:rFonts w:ascii="Arial" w:hAnsi="Arial" w:cs="Arial"/>
              </w:rPr>
            </w:pPr>
            <w:r>
              <w:rPr>
                <w:rFonts w:ascii="Arial" w:hAnsi="Arial" w:cs="Arial"/>
              </w:rPr>
              <w:t xml:space="preserve">What is the impact of accessibility and Cognitive and behavioral  factors on childcare choice and how do they interconnect? What do mediate the relationship </w:t>
            </w:r>
            <w:r>
              <w:rPr>
                <w:rFonts w:ascii="Arial" w:hAnsi="Arial" w:cs="Arial"/>
              </w:rPr>
              <w:lastRenderedPageBreak/>
              <w:t>between behavior and attitudes?</w:t>
            </w:r>
          </w:p>
          <w:p w14:paraId="162B04CA" w14:textId="77777777" w:rsidR="008A4124" w:rsidRPr="00453DE2" w:rsidRDefault="008A4124" w:rsidP="00862F32">
            <w:pPr>
              <w:rPr>
                <w:rFonts w:ascii="Arial" w:hAnsi="Arial" w:cs="Arial"/>
                <w:b/>
                <w:bCs/>
              </w:rPr>
            </w:pPr>
          </w:p>
          <w:p w14:paraId="0B636B10"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000F08B4" w14:textId="77777777" w:rsidR="008A4124" w:rsidRDefault="008A4124" w:rsidP="00862F32">
            <w:pPr>
              <w:rPr>
                <w:rFonts w:ascii="Arial" w:hAnsi="Arial" w:cs="Arial"/>
              </w:rPr>
            </w:pPr>
            <w:r>
              <w:rPr>
                <w:rFonts w:ascii="Arial" w:hAnsi="Arial" w:cs="Arial"/>
              </w:rPr>
              <w:t>Spatial access.: 19 neighborhoods in 1 city</w:t>
            </w:r>
          </w:p>
          <w:p w14:paraId="5BCD843B" w14:textId="77777777" w:rsidR="008A4124" w:rsidRPr="00453DE2" w:rsidRDefault="008A4124" w:rsidP="00862F32">
            <w:pPr>
              <w:rPr>
                <w:rFonts w:ascii="Arial" w:hAnsi="Arial" w:cs="Arial"/>
              </w:rPr>
            </w:pPr>
            <w:r>
              <w:rPr>
                <w:rFonts w:ascii="Arial" w:hAnsi="Arial" w:cs="Arial"/>
              </w:rPr>
              <w:t>Other: 83 structures in 1 city</w:t>
            </w:r>
          </w:p>
          <w:p w14:paraId="7656B707" w14:textId="77777777" w:rsidR="008A4124" w:rsidRPr="00453DE2" w:rsidRDefault="008A4124" w:rsidP="00862F32">
            <w:pPr>
              <w:rPr>
                <w:rFonts w:ascii="Arial" w:hAnsi="Arial" w:cs="Arial"/>
              </w:rPr>
            </w:pPr>
          </w:p>
          <w:p w14:paraId="77B88F16"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7E562F75" w14:textId="77777777" w:rsidR="008A4124" w:rsidRDefault="008A4124" w:rsidP="00862F32">
            <w:pPr>
              <w:rPr>
                <w:rFonts w:ascii="Arial" w:hAnsi="Arial" w:cs="Arial"/>
              </w:rPr>
            </w:pPr>
            <w:r>
              <w:rPr>
                <w:rFonts w:ascii="Arial" w:hAnsi="Arial" w:cs="Arial"/>
              </w:rPr>
              <w:t>Brussels</w:t>
            </w:r>
          </w:p>
          <w:p w14:paraId="4B678E12" w14:textId="77777777" w:rsidR="008A4124" w:rsidRPr="00453DE2" w:rsidRDefault="008A4124" w:rsidP="00862F32">
            <w:pPr>
              <w:rPr>
                <w:rFonts w:ascii="Arial" w:hAnsi="Arial" w:cs="Arial"/>
              </w:rPr>
            </w:pPr>
          </w:p>
          <w:p w14:paraId="5EC21809" w14:textId="77777777" w:rsidR="008A4124" w:rsidRDefault="008A4124" w:rsidP="00862F32">
            <w:pPr>
              <w:rPr>
                <w:rFonts w:ascii="Arial" w:hAnsi="Arial" w:cs="Arial"/>
                <w:b/>
                <w:bCs/>
              </w:rPr>
            </w:pPr>
            <w:r w:rsidRPr="00453DE2">
              <w:rPr>
                <w:rFonts w:ascii="Arial" w:hAnsi="Arial" w:cs="Arial"/>
                <w:b/>
                <w:bCs/>
              </w:rPr>
              <w:t xml:space="preserve">How “underprivileged families” is defined? </w:t>
            </w:r>
          </w:p>
          <w:p w14:paraId="572106C2" w14:textId="77777777" w:rsidR="008A4124" w:rsidRPr="00B55B1E" w:rsidRDefault="008A4124" w:rsidP="00862F32">
            <w:pPr>
              <w:rPr>
                <w:rFonts w:ascii="Arial" w:hAnsi="Arial" w:cs="Arial"/>
              </w:rPr>
            </w:pPr>
            <w:r>
              <w:rPr>
                <w:rFonts w:ascii="Arial" w:hAnsi="Arial" w:cs="Arial"/>
              </w:rPr>
              <w:t xml:space="preserve">Education </w:t>
            </w:r>
          </w:p>
        </w:tc>
        <w:tc>
          <w:tcPr>
            <w:tcW w:w="2846" w:type="dxa"/>
          </w:tcPr>
          <w:p w14:paraId="290D1320" w14:textId="77777777" w:rsidR="008A4124" w:rsidRPr="00E909A1" w:rsidRDefault="008A4124" w:rsidP="00862F32">
            <w:pPr>
              <w:rPr>
                <w:rFonts w:ascii="Arial" w:hAnsi="Arial" w:cs="Arial"/>
              </w:rPr>
            </w:pPr>
            <w:r w:rsidRPr="00453DE2">
              <w:rPr>
                <w:rFonts w:ascii="Arial" w:hAnsi="Arial" w:cs="Arial"/>
                <w:b/>
                <w:bCs/>
              </w:rPr>
              <w:lastRenderedPageBreak/>
              <w:t>Country</w:t>
            </w:r>
            <w:r>
              <w:rPr>
                <w:rFonts w:ascii="Arial" w:hAnsi="Arial" w:cs="Arial"/>
                <w:b/>
                <w:bCs/>
              </w:rPr>
              <w:t>.ies:</w:t>
            </w:r>
            <w:r>
              <w:rPr>
                <w:rFonts w:ascii="Arial" w:hAnsi="Arial" w:cs="Arial"/>
              </w:rPr>
              <w:t xml:space="preserve"> Belgium</w:t>
            </w:r>
          </w:p>
          <w:p w14:paraId="75A37383" w14:textId="77777777" w:rsidR="008A4124" w:rsidRPr="00453DE2" w:rsidRDefault="008A4124" w:rsidP="00862F32">
            <w:pPr>
              <w:rPr>
                <w:rFonts w:ascii="Arial" w:hAnsi="Arial" w:cs="Arial"/>
              </w:rPr>
            </w:pPr>
          </w:p>
          <w:p w14:paraId="1A934DF8" w14:textId="77777777" w:rsidR="008A4124" w:rsidRPr="00E909A1" w:rsidRDefault="008A4124" w:rsidP="00862F32">
            <w:pPr>
              <w:rPr>
                <w:rFonts w:ascii="Arial" w:hAnsi="Arial" w:cs="Arial"/>
              </w:rPr>
            </w:pPr>
            <w:r w:rsidRPr="00453DE2">
              <w:rPr>
                <w:rFonts w:ascii="Arial" w:hAnsi="Arial" w:cs="Arial"/>
                <w:b/>
                <w:bCs/>
              </w:rPr>
              <w:t>Age of childre</w:t>
            </w:r>
            <w:r>
              <w:rPr>
                <w:rFonts w:ascii="Arial" w:hAnsi="Arial" w:cs="Arial"/>
                <w:b/>
                <w:bCs/>
              </w:rPr>
              <w:t xml:space="preserve">n </w:t>
            </w:r>
            <w:r>
              <w:rPr>
                <w:rFonts w:ascii="Arial" w:hAnsi="Arial" w:cs="Arial"/>
              </w:rPr>
              <w:t>0-3</w:t>
            </w:r>
          </w:p>
          <w:p w14:paraId="2022F3CB" w14:textId="77777777" w:rsidR="008A4124" w:rsidRPr="00453DE2" w:rsidRDefault="008A4124" w:rsidP="00862F32">
            <w:pPr>
              <w:rPr>
                <w:rFonts w:ascii="Arial" w:hAnsi="Arial" w:cs="Arial"/>
              </w:rPr>
            </w:pPr>
          </w:p>
          <w:p w14:paraId="77EF7E45" w14:textId="77777777" w:rsidR="008A4124" w:rsidRPr="00453DE2" w:rsidRDefault="008A4124" w:rsidP="00862F32">
            <w:pPr>
              <w:rPr>
                <w:rFonts w:ascii="Arial" w:hAnsi="Arial" w:cs="Arial"/>
              </w:rPr>
            </w:pPr>
            <w:r w:rsidRPr="00453DE2">
              <w:rPr>
                <w:rFonts w:ascii="Arial" w:hAnsi="Arial" w:cs="Arial"/>
                <w:b/>
                <w:bCs/>
              </w:rPr>
              <w:t>Nature of observations:</w:t>
            </w:r>
          </w:p>
          <w:p w14:paraId="39CC20DE" w14:textId="77777777" w:rsidR="008A4124" w:rsidRPr="00453DE2" w:rsidRDefault="008A4124" w:rsidP="00862F32">
            <w:pPr>
              <w:rPr>
                <w:rFonts w:ascii="Arial" w:hAnsi="Arial" w:cs="Arial"/>
              </w:rPr>
            </w:pPr>
            <w:r>
              <w:rPr>
                <w:rFonts w:ascii="Arial" w:hAnsi="Arial" w:cs="Arial"/>
              </w:rPr>
              <w:t>83 structures</w:t>
            </w:r>
          </w:p>
          <w:p w14:paraId="6715AB9A" w14:textId="77777777" w:rsidR="008A4124" w:rsidRDefault="008A4124" w:rsidP="00862F32">
            <w:pPr>
              <w:rPr>
                <w:rFonts w:ascii="Arial" w:hAnsi="Arial" w:cs="Arial"/>
              </w:rPr>
            </w:pPr>
            <w:r>
              <w:rPr>
                <w:rFonts w:ascii="Arial" w:hAnsi="Arial" w:cs="Arial"/>
              </w:rPr>
              <w:t xml:space="preserve">+ </w:t>
            </w:r>
            <w:r w:rsidRPr="001614DF">
              <w:rPr>
                <w:rFonts w:ascii="Arial" w:hAnsi="Arial" w:cs="Arial"/>
              </w:rPr>
              <w:t>Mothers</w:t>
            </w:r>
            <w:r>
              <w:rPr>
                <w:rFonts w:ascii="Arial" w:hAnsi="Arial" w:cs="Arial"/>
              </w:rPr>
              <w:t xml:space="preserve"> whose 3 yo child is attending kindergarten</w:t>
            </w:r>
          </w:p>
          <w:p w14:paraId="456533AC" w14:textId="77777777" w:rsidR="008A4124" w:rsidRPr="001614DF" w:rsidRDefault="008A4124" w:rsidP="00862F32">
            <w:pPr>
              <w:rPr>
                <w:rFonts w:ascii="Arial" w:hAnsi="Arial" w:cs="Arial"/>
              </w:rPr>
            </w:pPr>
          </w:p>
          <w:p w14:paraId="567C2992" w14:textId="77777777" w:rsidR="008A4124" w:rsidRPr="00E909A1" w:rsidRDefault="008A4124" w:rsidP="00862F32">
            <w:pPr>
              <w:rPr>
                <w:rFonts w:ascii="Arial" w:hAnsi="Arial" w:cs="Arial"/>
              </w:rPr>
            </w:pPr>
            <w:r w:rsidRPr="00453DE2">
              <w:rPr>
                <w:rFonts w:ascii="Arial" w:hAnsi="Arial" w:cs="Arial"/>
                <w:b/>
                <w:bCs/>
              </w:rPr>
              <w:t>N=</w:t>
            </w:r>
            <w:r>
              <w:rPr>
                <w:rFonts w:ascii="Arial" w:hAnsi="Arial" w:cs="Arial"/>
                <w:b/>
                <w:bCs/>
              </w:rPr>
              <w:t xml:space="preserve"> </w:t>
            </w:r>
            <w:r>
              <w:rPr>
                <w:rFonts w:ascii="Arial" w:hAnsi="Arial" w:cs="Arial"/>
              </w:rPr>
              <w:t>76</w:t>
            </w:r>
          </w:p>
          <w:p w14:paraId="7453A8F1" w14:textId="77777777" w:rsidR="008A4124" w:rsidRPr="00453DE2" w:rsidRDefault="008A4124" w:rsidP="00862F32">
            <w:pPr>
              <w:rPr>
                <w:rFonts w:ascii="Arial" w:hAnsi="Arial" w:cs="Arial"/>
                <w:b/>
                <w:bCs/>
              </w:rPr>
            </w:pPr>
          </w:p>
          <w:p w14:paraId="48851CC3" w14:textId="77777777" w:rsidR="008A4124" w:rsidRPr="00453DE2" w:rsidRDefault="008A4124" w:rsidP="00862F32">
            <w:pPr>
              <w:rPr>
                <w:rFonts w:ascii="Arial" w:hAnsi="Arial" w:cs="Arial"/>
                <w:b/>
                <w:bCs/>
              </w:rPr>
            </w:pPr>
            <w:r w:rsidRPr="00453DE2">
              <w:rPr>
                <w:rFonts w:ascii="Arial" w:hAnsi="Arial" w:cs="Arial"/>
                <w:b/>
                <w:bCs/>
              </w:rPr>
              <w:lastRenderedPageBreak/>
              <w:t>Type of article:</w:t>
            </w:r>
          </w:p>
          <w:p w14:paraId="35AD3E61" w14:textId="77777777" w:rsidR="008A4124" w:rsidRPr="00453DE2" w:rsidRDefault="008A4124" w:rsidP="00862F32">
            <w:pPr>
              <w:rPr>
                <w:rFonts w:ascii="Arial" w:hAnsi="Arial" w:cs="Arial"/>
              </w:rPr>
            </w:pPr>
            <w:r>
              <w:rPr>
                <w:rFonts w:ascii="Arial" w:hAnsi="Arial" w:cs="Arial"/>
              </w:rPr>
              <w:t>quantitative</w:t>
            </w:r>
          </w:p>
          <w:p w14:paraId="523EEB66" w14:textId="77777777" w:rsidR="008A4124" w:rsidRPr="00453DE2" w:rsidRDefault="008A4124" w:rsidP="00862F32">
            <w:pPr>
              <w:rPr>
                <w:rFonts w:ascii="Arial" w:hAnsi="Arial" w:cs="Arial"/>
                <w:b/>
                <w:bCs/>
              </w:rPr>
            </w:pPr>
          </w:p>
          <w:p w14:paraId="52D991ED" w14:textId="77777777" w:rsidR="008A4124" w:rsidRPr="00453DE2" w:rsidRDefault="008A4124" w:rsidP="00862F32">
            <w:pPr>
              <w:rPr>
                <w:rFonts w:ascii="Arial" w:hAnsi="Arial" w:cs="Arial"/>
                <w:b/>
                <w:bCs/>
              </w:rPr>
            </w:pPr>
            <w:r w:rsidRPr="00453DE2">
              <w:rPr>
                <w:rFonts w:ascii="Arial" w:hAnsi="Arial" w:cs="Arial"/>
                <w:b/>
                <w:bCs/>
              </w:rPr>
              <w:t>Research design</w:t>
            </w:r>
          </w:p>
          <w:p w14:paraId="7FC0242F" w14:textId="77777777" w:rsidR="008A4124" w:rsidRPr="00453DE2" w:rsidRDefault="008A4124" w:rsidP="00862F32">
            <w:pPr>
              <w:rPr>
                <w:rFonts w:ascii="Arial" w:hAnsi="Arial" w:cs="Arial"/>
              </w:rPr>
            </w:pPr>
            <w:r>
              <w:rPr>
                <w:rFonts w:ascii="Arial" w:hAnsi="Arial" w:cs="Arial"/>
              </w:rPr>
              <w:t>Correlational retrospective</w:t>
            </w:r>
          </w:p>
          <w:p w14:paraId="09391F48" w14:textId="77777777" w:rsidR="008A4124" w:rsidRPr="00453DE2" w:rsidRDefault="008A4124" w:rsidP="00862F32">
            <w:pPr>
              <w:rPr>
                <w:rFonts w:ascii="Arial" w:hAnsi="Arial" w:cs="Arial"/>
                <w:b/>
                <w:bCs/>
              </w:rPr>
            </w:pPr>
          </w:p>
        </w:tc>
        <w:tc>
          <w:tcPr>
            <w:tcW w:w="2243" w:type="dxa"/>
          </w:tcPr>
          <w:p w14:paraId="6F71B88A"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78C1667D" w14:textId="77777777" w:rsidR="008A4124" w:rsidRDefault="008A4124" w:rsidP="00862F32">
            <w:pPr>
              <w:rPr>
                <w:rFonts w:ascii="Arial" w:hAnsi="Arial" w:cs="Arial"/>
              </w:rPr>
            </w:pPr>
            <w:r>
              <w:rPr>
                <w:rFonts w:ascii="Arial" w:hAnsi="Arial" w:cs="Arial"/>
              </w:rPr>
              <w:t>Accessibility; socio-cultural; behavioral</w:t>
            </w:r>
          </w:p>
          <w:p w14:paraId="2E85BA07" w14:textId="77777777" w:rsidR="008A4124" w:rsidRPr="00E909A1" w:rsidRDefault="008A4124" w:rsidP="00862F32">
            <w:pPr>
              <w:rPr>
                <w:rFonts w:ascii="Arial" w:hAnsi="Arial" w:cs="Arial"/>
              </w:rPr>
            </w:pPr>
          </w:p>
          <w:p w14:paraId="5B3E78AE" w14:textId="77777777" w:rsidR="008A4124" w:rsidRPr="00453DE2" w:rsidRDefault="008A4124" w:rsidP="00862F32">
            <w:pPr>
              <w:rPr>
                <w:rFonts w:ascii="Arial" w:hAnsi="Arial" w:cs="Arial"/>
              </w:rPr>
            </w:pPr>
            <w:r w:rsidRPr="00453DE2">
              <w:rPr>
                <w:rFonts w:ascii="Arial" w:hAnsi="Arial" w:cs="Arial"/>
                <w:b/>
                <w:bCs/>
              </w:rPr>
              <w:t>How is the barrier measured?</w:t>
            </w:r>
          </w:p>
          <w:p w14:paraId="06A898C3" w14:textId="77777777" w:rsidR="008A4124" w:rsidRPr="009E30C7" w:rsidRDefault="008A4124" w:rsidP="00862F32">
            <w:pPr>
              <w:rPr>
                <w:rFonts w:ascii="Arial" w:hAnsi="Arial" w:cs="Arial"/>
              </w:rPr>
            </w:pPr>
            <w:r>
              <w:rPr>
                <w:rFonts w:ascii="Arial" w:hAnsi="Arial" w:cs="Arial"/>
              </w:rPr>
              <w:t>-access.: coverage rate; criteria used by structures</w:t>
            </w:r>
          </w:p>
          <w:p w14:paraId="0CF91363" w14:textId="77777777" w:rsidR="008A4124" w:rsidRPr="00453DE2" w:rsidRDefault="008A4124" w:rsidP="00862F32">
            <w:pPr>
              <w:rPr>
                <w:rFonts w:ascii="Arial" w:hAnsi="Arial" w:cs="Arial"/>
                <w:b/>
                <w:bCs/>
              </w:rPr>
            </w:pPr>
          </w:p>
          <w:p w14:paraId="4A696653" w14:textId="77777777" w:rsidR="008A4124" w:rsidRPr="00453DE2" w:rsidRDefault="008A4124" w:rsidP="00862F32">
            <w:pPr>
              <w:rPr>
                <w:rFonts w:ascii="Arial" w:hAnsi="Arial" w:cs="Arial"/>
                <w:b/>
                <w:bCs/>
              </w:rPr>
            </w:pPr>
            <w:r w:rsidRPr="00453DE2">
              <w:rPr>
                <w:rFonts w:ascii="Arial" w:hAnsi="Arial" w:cs="Arial"/>
                <w:b/>
                <w:bCs/>
              </w:rPr>
              <w:t>Main outcome(s):</w:t>
            </w:r>
          </w:p>
          <w:p w14:paraId="4887622E" w14:textId="77777777" w:rsidR="008A4124" w:rsidRDefault="008A4124" w:rsidP="00862F32">
            <w:pPr>
              <w:rPr>
                <w:rFonts w:ascii="Arial" w:hAnsi="Arial" w:cs="Arial"/>
              </w:rPr>
            </w:pPr>
            <w:r>
              <w:rPr>
                <w:rFonts w:ascii="Arial" w:hAnsi="Arial" w:cs="Arial"/>
              </w:rPr>
              <w:lastRenderedPageBreak/>
              <w:t>-differences in coverage rate according to education</w:t>
            </w:r>
          </w:p>
          <w:p w14:paraId="0CCE6B5C" w14:textId="77777777" w:rsidR="008A4124" w:rsidRDefault="008A4124" w:rsidP="00862F32">
            <w:pPr>
              <w:rPr>
                <w:rFonts w:ascii="Arial" w:hAnsi="Arial" w:cs="Arial"/>
              </w:rPr>
            </w:pPr>
            <w:r>
              <w:rPr>
                <w:rFonts w:ascii="Arial" w:hAnsi="Arial" w:cs="Arial"/>
              </w:rPr>
              <w:t>-criteria used</w:t>
            </w:r>
          </w:p>
          <w:p w14:paraId="65F96A6F" w14:textId="77777777" w:rsidR="008A4124" w:rsidRDefault="008A4124" w:rsidP="00862F32">
            <w:pPr>
              <w:rPr>
                <w:rFonts w:ascii="Arial" w:hAnsi="Arial" w:cs="Arial"/>
              </w:rPr>
            </w:pPr>
            <w:r>
              <w:rPr>
                <w:rFonts w:ascii="Arial" w:hAnsi="Arial" w:cs="Arial"/>
              </w:rPr>
              <w:t>-average waiting time for a place</w:t>
            </w:r>
          </w:p>
          <w:p w14:paraId="2C74FF24" w14:textId="77777777" w:rsidR="008A4124" w:rsidRPr="00380907" w:rsidRDefault="008A4124" w:rsidP="00862F32">
            <w:pPr>
              <w:rPr>
                <w:rFonts w:ascii="Arial" w:hAnsi="Arial" w:cs="Arial"/>
              </w:rPr>
            </w:pPr>
            <w:r>
              <w:rPr>
                <w:rFonts w:ascii="Arial" w:hAnsi="Arial" w:cs="Arial"/>
              </w:rPr>
              <w:t>-application date, media used</w:t>
            </w:r>
          </w:p>
          <w:p w14:paraId="1F6CC140" w14:textId="77777777" w:rsidR="008A4124" w:rsidRPr="00453DE2" w:rsidRDefault="008A4124" w:rsidP="00862F32">
            <w:pPr>
              <w:rPr>
                <w:rFonts w:ascii="Arial" w:hAnsi="Arial" w:cs="Arial"/>
                <w:b/>
                <w:bCs/>
              </w:rPr>
            </w:pPr>
          </w:p>
          <w:p w14:paraId="2A3E7E6E" w14:textId="77777777" w:rsidR="008A4124" w:rsidRPr="00453DE2" w:rsidRDefault="008A4124" w:rsidP="00862F32">
            <w:pPr>
              <w:rPr>
                <w:rFonts w:ascii="Arial" w:hAnsi="Arial" w:cs="Arial"/>
                <w:b/>
                <w:bCs/>
              </w:rPr>
            </w:pPr>
            <w:r w:rsidRPr="00453DE2">
              <w:rPr>
                <w:rFonts w:ascii="Arial" w:hAnsi="Arial" w:cs="Arial"/>
                <w:b/>
                <w:bCs/>
              </w:rPr>
              <w:t>(Other outcomes)</w:t>
            </w:r>
          </w:p>
          <w:p w14:paraId="3A85150F" w14:textId="77777777" w:rsidR="008A4124" w:rsidRPr="00453DE2" w:rsidRDefault="008A4124" w:rsidP="00862F32">
            <w:pPr>
              <w:rPr>
                <w:rFonts w:ascii="Arial" w:hAnsi="Arial" w:cs="Arial"/>
              </w:rPr>
            </w:pPr>
            <w:r>
              <w:rPr>
                <w:rFonts w:ascii="Arial" w:hAnsi="Arial" w:cs="Arial"/>
              </w:rPr>
              <w:t>Cognitive and behavioral  judgments but there were not linked with childcare use so not usable</w:t>
            </w:r>
          </w:p>
          <w:p w14:paraId="1E85A4C9" w14:textId="77777777" w:rsidR="008A4124" w:rsidRPr="00453DE2" w:rsidRDefault="008A4124" w:rsidP="00862F32">
            <w:pPr>
              <w:rPr>
                <w:rFonts w:ascii="Arial" w:hAnsi="Arial" w:cs="Arial"/>
                <w:b/>
                <w:bCs/>
              </w:rPr>
            </w:pPr>
          </w:p>
          <w:p w14:paraId="080F7FAD" w14:textId="77777777" w:rsidR="008A4124" w:rsidRPr="00453DE2" w:rsidRDefault="008A4124" w:rsidP="00862F32">
            <w:pPr>
              <w:rPr>
                <w:rFonts w:ascii="Arial" w:hAnsi="Arial" w:cs="Arial"/>
              </w:rPr>
            </w:pPr>
          </w:p>
          <w:p w14:paraId="55A1BC5B"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38C3C4DA" w14:textId="77777777" w:rsidR="008A4124" w:rsidRDefault="008A4124" w:rsidP="00862F32">
            <w:pPr>
              <w:rPr>
                <w:rFonts w:ascii="Arial" w:hAnsi="Arial" w:cs="Arial"/>
              </w:rPr>
            </w:pPr>
            <w:r>
              <w:rPr>
                <w:rFonts w:ascii="Arial" w:hAnsi="Arial" w:cs="Arial"/>
              </w:rPr>
              <w:t>-administrative data</w:t>
            </w:r>
          </w:p>
          <w:p w14:paraId="4963B836" w14:textId="77777777" w:rsidR="008A4124" w:rsidRDefault="008A4124" w:rsidP="00862F32">
            <w:pPr>
              <w:rPr>
                <w:rFonts w:ascii="Arial" w:hAnsi="Arial" w:cs="Arial"/>
              </w:rPr>
            </w:pPr>
            <w:r>
              <w:rPr>
                <w:rFonts w:ascii="Arial" w:hAnsi="Arial" w:cs="Arial"/>
              </w:rPr>
              <w:t>-access: center directors’ survey</w:t>
            </w:r>
          </w:p>
          <w:p w14:paraId="119EC15E" w14:textId="77777777" w:rsidR="008A4124" w:rsidRPr="000211E8" w:rsidRDefault="008A4124" w:rsidP="00862F32">
            <w:pPr>
              <w:rPr>
                <w:rFonts w:ascii="Arial" w:hAnsi="Arial" w:cs="Arial"/>
              </w:rPr>
            </w:pPr>
            <w:r>
              <w:rPr>
                <w:rFonts w:ascii="Arial" w:hAnsi="Arial" w:cs="Arial"/>
              </w:rPr>
              <w:t>- questionnaire to mothers</w:t>
            </w:r>
          </w:p>
        </w:tc>
        <w:tc>
          <w:tcPr>
            <w:tcW w:w="4387" w:type="dxa"/>
          </w:tcPr>
          <w:p w14:paraId="126CED25" w14:textId="77777777" w:rsidR="008A4124" w:rsidRDefault="008A4124" w:rsidP="00862F32">
            <w:pPr>
              <w:jc w:val="center"/>
              <w:rPr>
                <w:rFonts w:ascii="Arial" w:hAnsi="Arial" w:cs="Arial"/>
                <w:b/>
                <w:bCs/>
              </w:rPr>
            </w:pPr>
            <w:r>
              <w:rPr>
                <w:rFonts w:ascii="Arial" w:hAnsi="Arial" w:cs="Arial"/>
                <w:b/>
                <w:bCs/>
              </w:rPr>
              <w:lastRenderedPageBreak/>
              <w:t>Accessibility</w:t>
            </w:r>
          </w:p>
          <w:p w14:paraId="77D26E8B" w14:textId="77777777" w:rsidR="008A4124" w:rsidRDefault="008A4124" w:rsidP="00862F32">
            <w:pPr>
              <w:rPr>
                <w:rFonts w:ascii="Arial" w:hAnsi="Arial" w:cs="Arial"/>
              </w:rPr>
            </w:pPr>
            <w:r w:rsidRPr="009E30C7">
              <w:rPr>
                <w:rFonts w:ascii="Arial" w:hAnsi="Arial" w:cs="Arial"/>
                <w:i/>
                <w:iCs/>
              </w:rPr>
              <w:t>Proximity</w:t>
            </w:r>
            <w:r>
              <w:rPr>
                <w:rFonts w:ascii="Arial" w:hAnsi="Arial" w:cs="Arial"/>
              </w:rPr>
              <w:t>: strong significant correlation between family income and coverage rate (r=0,534, p=0,015)-&gt; the higher the average family income, the greater the availability of funded childcare in the neighborhoods</w:t>
            </w:r>
          </w:p>
          <w:p w14:paraId="5EE7BCFC" w14:textId="77777777" w:rsidR="008A4124" w:rsidRDefault="008A4124" w:rsidP="00862F32">
            <w:pPr>
              <w:rPr>
                <w:rFonts w:ascii="Arial" w:hAnsi="Arial" w:cs="Arial"/>
              </w:rPr>
            </w:pPr>
            <w:r w:rsidRPr="006542BC">
              <w:rPr>
                <w:rFonts w:ascii="Arial" w:hAnsi="Arial" w:cs="Arial"/>
                <w:i/>
                <w:iCs/>
              </w:rPr>
              <w:t>Places</w:t>
            </w:r>
            <w:r>
              <w:rPr>
                <w:rFonts w:ascii="Arial" w:hAnsi="Arial" w:cs="Arial"/>
              </w:rPr>
              <w:t>: one year waiting list with criteria</w:t>
            </w:r>
          </w:p>
          <w:p w14:paraId="7B49FE5D" w14:textId="77777777" w:rsidR="008A4124" w:rsidRDefault="008A4124" w:rsidP="00862F32">
            <w:pPr>
              <w:rPr>
                <w:rFonts w:ascii="Arial" w:hAnsi="Arial" w:cs="Arial"/>
              </w:rPr>
            </w:pPr>
            <w:r w:rsidRPr="006330C4">
              <w:rPr>
                <w:rFonts w:ascii="Arial" w:hAnsi="Arial" w:cs="Arial"/>
                <w:i/>
                <w:iCs/>
              </w:rPr>
              <w:t>Criteria</w:t>
            </w:r>
            <w:r>
              <w:rPr>
                <w:rFonts w:ascii="Arial" w:hAnsi="Arial" w:cs="Arial"/>
              </w:rPr>
              <w:t xml:space="preserve">: Despite regulatory constraints, priority is usually given to children whose siblings are already in childcare, working parents and places are distributed </w:t>
            </w:r>
            <w:r>
              <w:rPr>
                <w:rFonts w:ascii="Arial" w:hAnsi="Arial" w:cs="Arial"/>
              </w:rPr>
              <w:lastRenderedPageBreak/>
              <w:t xml:space="preserve">according to the subscription date (top 3). Nationality, family income and family composition are the bottom 3 less used criteria </w:t>
            </w:r>
          </w:p>
          <w:p w14:paraId="60B0286C" w14:textId="77777777" w:rsidR="008A4124" w:rsidRDefault="008A4124" w:rsidP="00862F32">
            <w:pPr>
              <w:jc w:val="center"/>
              <w:rPr>
                <w:rFonts w:ascii="Arial" w:hAnsi="Arial" w:cs="Arial"/>
                <w:b/>
              </w:rPr>
            </w:pPr>
            <w:r>
              <w:rPr>
                <w:rFonts w:ascii="Arial" w:hAnsi="Arial" w:cs="Arial"/>
                <w:b/>
              </w:rPr>
              <w:t>Cognitive and behavioral</w:t>
            </w:r>
          </w:p>
          <w:p w14:paraId="610BB423" w14:textId="77777777" w:rsidR="008A4124" w:rsidRDefault="008A4124" w:rsidP="00862F32">
            <w:pPr>
              <w:rPr>
                <w:rFonts w:ascii="Arial" w:hAnsi="Arial" w:cs="Arial"/>
                <w:color w:val="000000"/>
                <w:shd w:val="clear" w:color="auto" w:fill="FFFFFF"/>
              </w:rPr>
            </w:pPr>
            <w:r w:rsidRPr="006330C4">
              <w:rPr>
                <w:rFonts w:ascii="Arial" w:hAnsi="Arial" w:cs="Arial"/>
                <w:i/>
                <w:iCs/>
                <w:color w:val="000000"/>
                <w:shd w:val="clear" w:color="auto" w:fill="FFFFFF"/>
              </w:rPr>
              <w:t>started_applying_too_late </w:t>
            </w:r>
            <w:r w:rsidRPr="00B55B1E">
              <w:rPr>
                <w:rFonts w:ascii="Arial" w:hAnsi="Arial" w:cs="Arial"/>
                <w:color w:val="000000"/>
                <w:shd w:val="clear" w:color="auto" w:fill="FFFFFF"/>
              </w:rPr>
              <w:t xml:space="preserve">: </w:t>
            </w:r>
            <w:r>
              <w:rPr>
                <w:rFonts w:ascii="Arial" w:hAnsi="Arial" w:cs="Arial"/>
                <w:color w:val="000000"/>
                <w:shd w:val="clear" w:color="auto" w:fill="FFFFFF"/>
              </w:rPr>
              <w:t>e</w:t>
            </w:r>
            <w:r w:rsidRPr="00B55B1E">
              <w:rPr>
                <w:rFonts w:ascii="Arial" w:hAnsi="Arial" w:cs="Arial"/>
                <w:color w:val="000000"/>
                <w:shd w:val="clear" w:color="auto" w:fill="FFFFFF"/>
              </w:rPr>
              <w:t>thnic minority parents (</w:t>
            </w:r>
            <w:r w:rsidRPr="00B55B1E">
              <w:rPr>
                <w:rFonts w:ascii="Arial" w:hAnsi="Arial" w:cs="Arial"/>
                <w:i/>
                <w:iCs/>
                <w:color w:val="000000"/>
                <w:shd w:val="clear" w:color="auto" w:fill="FFFFFF"/>
              </w:rPr>
              <w:t xml:space="preserve">M </w:t>
            </w:r>
            <w:r w:rsidRPr="00B55B1E">
              <w:rPr>
                <w:rFonts w:ascii="Arial" w:hAnsi="Arial" w:cs="Arial"/>
                <w:color w:val="000000"/>
                <w:shd w:val="clear" w:color="auto" w:fill="FFFFFF"/>
              </w:rPr>
              <w:t>= 0.56) started their search significantly later than Belgian parents (</w:t>
            </w:r>
            <w:r w:rsidRPr="00B55B1E">
              <w:rPr>
                <w:rFonts w:ascii="Arial" w:hAnsi="Arial" w:cs="Arial"/>
                <w:i/>
                <w:iCs/>
                <w:color w:val="000000"/>
                <w:shd w:val="clear" w:color="auto" w:fill="FFFFFF"/>
              </w:rPr>
              <w:t xml:space="preserve">M </w:t>
            </w:r>
            <w:r w:rsidRPr="00B55B1E">
              <w:rPr>
                <w:rFonts w:ascii="Arial" w:hAnsi="Arial" w:cs="Arial"/>
                <w:color w:val="000000"/>
                <w:shd w:val="clear" w:color="auto" w:fill="FFFFFF"/>
              </w:rPr>
              <w:t>= −5.91) (</w:t>
            </w:r>
            <w:r w:rsidRPr="00B55B1E">
              <w:rPr>
                <w:rFonts w:ascii="Arial" w:hAnsi="Arial" w:cs="Arial"/>
                <w:i/>
                <w:iCs/>
                <w:color w:val="000000"/>
                <w:shd w:val="clear" w:color="auto" w:fill="FFFFFF"/>
              </w:rPr>
              <w:t>F</w:t>
            </w:r>
            <w:r w:rsidRPr="00B55B1E">
              <w:rPr>
                <w:rFonts w:ascii="Arial" w:hAnsi="Arial" w:cs="Arial"/>
                <w:color w:val="000000"/>
                <w:shd w:val="clear" w:color="auto" w:fill="FFFFFF"/>
              </w:rPr>
              <w:t xml:space="preserve">(1, 68) = 13.187; </w:t>
            </w:r>
            <w:r w:rsidRPr="00B55B1E">
              <w:rPr>
                <w:rFonts w:ascii="Arial" w:hAnsi="Arial" w:cs="Arial"/>
                <w:i/>
                <w:iCs/>
                <w:color w:val="000000"/>
                <w:shd w:val="clear" w:color="auto" w:fill="FFFFFF"/>
              </w:rPr>
              <w:t xml:space="preserve">p </w:t>
            </w:r>
            <w:r w:rsidRPr="00B55B1E">
              <w:rPr>
                <w:rFonts w:ascii="Arial" w:hAnsi="Arial" w:cs="Arial"/>
                <w:color w:val="000000"/>
                <w:shd w:val="clear" w:color="auto" w:fill="FFFFFF"/>
              </w:rPr>
              <w:t>= 0.001); single-parent families (</w:t>
            </w:r>
            <w:r w:rsidRPr="00B55B1E">
              <w:rPr>
                <w:rFonts w:ascii="Arial" w:hAnsi="Arial" w:cs="Arial"/>
                <w:i/>
                <w:iCs/>
                <w:color w:val="000000"/>
                <w:shd w:val="clear" w:color="auto" w:fill="FFFFFF"/>
              </w:rPr>
              <w:t xml:space="preserve">M </w:t>
            </w:r>
            <w:r w:rsidRPr="00B55B1E">
              <w:rPr>
                <w:rFonts w:ascii="Arial" w:hAnsi="Arial" w:cs="Arial"/>
                <w:color w:val="000000"/>
                <w:shd w:val="clear" w:color="auto" w:fill="FFFFFF"/>
              </w:rPr>
              <w:t>= 0.50) started their search significantly later than two-parent families (</w:t>
            </w:r>
            <w:r w:rsidRPr="00B55B1E">
              <w:rPr>
                <w:rFonts w:ascii="Arial" w:hAnsi="Arial" w:cs="Arial"/>
                <w:i/>
                <w:iCs/>
                <w:color w:val="000000"/>
                <w:shd w:val="clear" w:color="auto" w:fill="FFFFFF"/>
              </w:rPr>
              <w:t xml:space="preserve">M </w:t>
            </w:r>
            <w:r w:rsidRPr="00B55B1E">
              <w:rPr>
                <w:rFonts w:ascii="Arial" w:hAnsi="Arial" w:cs="Arial"/>
                <w:color w:val="000000"/>
                <w:shd w:val="clear" w:color="auto" w:fill="FFFFFF"/>
              </w:rPr>
              <w:t>= −4.65) (</w:t>
            </w:r>
            <w:r w:rsidRPr="00B55B1E">
              <w:rPr>
                <w:rFonts w:ascii="Arial" w:hAnsi="Arial" w:cs="Arial"/>
                <w:i/>
                <w:iCs/>
                <w:color w:val="000000"/>
                <w:shd w:val="clear" w:color="auto" w:fill="FFFFFF"/>
              </w:rPr>
              <w:t>F</w:t>
            </w:r>
            <w:r w:rsidRPr="00B55B1E">
              <w:rPr>
                <w:rFonts w:ascii="Arial" w:hAnsi="Arial" w:cs="Arial"/>
                <w:color w:val="000000"/>
                <w:shd w:val="clear" w:color="auto" w:fill="FFFFFF"/>
              </w:rPr>
              <w:t xml:space="preserve">(1, 69) = 5.726; </w:t>
            </w:r>
            <w:r w:rsidRPr="00B55B1E">
              <w:rPr>
                <w:rFonts w:ascii="Arial" w:hAnsi="Arial" w:cs="Arial"/>
                <w:i/>
                <w:iCs/>
                <w:color w:val="000000"/>
                <w:shd w:val="clear" w:color="auto" w:fill="FFFFFF"/>
              </w:rPr>
              <w:t xml:space="preserve">p </w:t>
            </w:r>
            <w:r w:rsidRPr="00B55B1E">
              <w:rPr>
                <w:rFonts w:ascii="Arial" w:hAnsi="Arial" w:cs="Arial"/>
                <w:color w:val="000000"/>
                <w:shd w:val="clear" w:color="auto" w:fill="FFFFFF"/>
              </w:rPr>
              <w:t>= 0.019); and low-educated families (</w:t>
            </w:r>
            <w:r w:rsidRPr="00B55B1E">
              <w:rPr>
                <w:rFonts w:ascii="Arial" w:hAnsi="Arial" w:cs="Arial"/>
                <w:i/>
                <w:iCs/>
                <w:color w:val="000000"/>
                <w:shd w:val="clear" w:color="auto" w:fill="FFFFFF"/>
              </w:rPr>
              <w:t xml:space="preserve">M </w:t>
            </w:r>
            <w:r w:rsidRPr="00B55B1E">
              <w:rPr>
                <w:rFonts w:ascii="Arial" w:hAnsi="Arial" w:cs="Arial"/>
                <w:color w:val="000000"/>
                <w:shd w:val="clear" w:color="auto" w:fill="FFFFFF"/>
              </w:rPr>
              <w:t>= 0.94) started their search later than high-educated parents (</w:t>
            </w:r>
            <w:r w:rsidRPr="00B55B1E">
              <w:rPr>
                <w:rFonts w:ascii="Arial" w:hAnsi="Arial" w:cs="Arial"/>
                <w:i/>
                <w:iCs/>
                <w:color w:val="000000"/>
                <w:shd w:val="clear" w:color="auto" w:fill="FFFFFF"/>
              </w:rPr>
              <w:t xml:space="preserve">M </w:t>
            </w:r>
            <w:r w:rsidRPr="00B55B1E">
              <w:rPr>
                <w:rFonts w:ascii="Arial" w:hAnsi="Arial" w:cs="Arial"/>
                <w:color w:val="000000"/>
                <w:shd w:val="clear" w:color="auto" w:fill="FFFFFF"/>
              </w:rPr>
              <w:t>= −5.51) (</w:t>
            </w:r>
            <w:r w:rsidRPr="00B55B1E">
              <w:rPr>
                <w:rFonts w:ascii="Arial" w:hAnsi="Arial" w:cs="Arial"/>
                <w:i/>
                <w:iCs/>
                <w:color w:val="000000"/>
                <w:shd w:val="clear" w:color="auto" w:fill="FFFFFF"/>
              </w:rPr>
              <w:t>F</w:t>
            </w:r>
            <w:r w:rsidRPr="00B55B1E">
              <w:rPr>
                <w:rFonts w:ascii="Arial" w:hAnsi="Arial" w:cs="Arial"/>
                <w:color w:val="000000"/>
                <w:shd w:val="clear" w:color="auto" w:fill="FFFFFF"/>
              </w:rPr>
              <w:t xml:space="preserve">(1, 67)=10.992; </w:t>
            </w:r>
            <w:r w:rsidRPr="00B55B1E">
              <w:rPr>
                <w:rFonts w:ascii="Arial" w:hAnsi="Arial" w:cs="Arial"/>
                <w:i/>
                <w:iCs/>
                <w:color w:val="000000"/>
                <w:shd w:val="clear" w:color="auto" w:fill="FFFFFF"/>
              </w:rPr>
              <w:t>p</w:t>
            </w:r>
            <w:r w:rsidRPr="00B55B1E">
              <w:rPr>
                <w:rFonts w:ascii="Arial" w:hAnsi="Arial" w:cs="Arial"/>
                <w:color w:val="000000"/>
                <w:shd w:val="clear" w:color="auto" w:fill="FFFFFF"/>
              </w:rPr>
              <w:t xml:space="preserve">=0.002) </w:t>
            </w:r>
          </w:p>
          <w:p w14:paraId="190A9B0D" w14:textId="77777777" w:rsidR="008A4124" w:rsidRDefault="008A4124" w:rsidP="00862F32">
            <w:pPr>
              <w:rPr>
                <w:rFonts w:ascii="Arial" w:hAnsi="Arial" w:cs="Arial"/>
                <w:color w:val="000000"/>
                <w:shd w:val="clear" w:color="auto" w:fill="FFFFFF"/>
              </w:rPr>
            </w:pPr>
            <w:r w:rsidRPr="00B55B1E">
              <w:rPr>
                <w:rFonts w:ascii="Arial" w:hAnsi="Arial" w:cs="Arial"/>
                <w:color w:val="000000"/>
                <w:shd w:val="clear" w:color="auto" w:fill="FFFFFF"/>
              </w:rPr>
              <w:t>The main effects of education persist, when controlled according to their interaction with ethnicity (</w:t>
            </w:r>
            <w:r w:rsidRPr="00B55B1E">
              <w:rPr>
                <w:rFonts w:ascii="Arial" w:hAnsi="Arial" w:cs="Arial"/>
                <w:i/>
                <w:iCs/>
                <w:color w:val="000000"/>
                <w:shd w:val="clear" w:color="auto" w:fill="FFFFFF"/>
              </w:rPr>
              <w:t>F</w:t>
            </w:r>
            <w:r w:rsidRPr="00B55B1E">
              <w:rPr>
                <w:rFonts w:ascii="Arial" w:hAnsi="Arial" w:cs="Arial"/>
                <w:color w:val="000000"/>
                <w:shd w:val="clear" w:color="auto" w:fill="FFFFFF"/>
              </w:rPr>
              <w:t xml:space="preserve"> (1, 64) = 4.927; </w:t>
            </w:r>
            <w:r w:rsidRPr="00B55B1E">
              <w:rPr>
                <w:rFonts w:ascii="Arial" w:hAnsi="Arial" w:cs="Arial"/>
                <w:i/>
                <w:iCs/>
                <w:color w:val="000000"/>
                <w:shd w:val="clear" w:color="auto" w:fill="FFFFFF"/>
              </w:rPr>
              <w:t xml:space="preserve">p </w:t>
            </w:r>
            <w:r w:rsidRPr="00B55B1E">
              <w:rPr>
                <w:rFonts w:ascii="Arial" w:hAnsi="Arial" w:cs="Arial"/>
                <w:color w:val="000000"/>
                <w:shd w:val="clear" w:color="auto" w:fill="FFFFFF"/>
              </w:rPr>
              <w:t xml:space="preserve">= 0.030) and there were no interaction effects = High-educated parents started their search significantly earlier than low-educated parents, regardless of their ethnicity </w:t>
            </w:r>
          </w:p>
          <w:p w14:paraId="46EB109F" w14:textId="77777777" w:rsidR="008A4124" w:rsidRPr="00B55B1E" w:rsidRDefault="008A4124" w:rsidP="00862F32">
            <w:pPr>
              <w:rPr>
                <w:rFonts w:ascii="Arial" w:hAnsi="Arial" w:cs="Arial"/>
                <w:color w:val="000000"/>
                <w:shd w:val="clear" w:color="auto" w:fill="FFFFFF"/>
              </w:rPr>
            </w:pPr>
            <w:r w:rsidRPr="00B55B1E">
              <w:rPr>
                <w:rFonts w:ascii="Arial" w:hAnsi="Arial" w:cs="Arial"/>
                <w:i/>
                <w:iCs/>
                <w:color w:val="000000"/>
                <w:shd w:val="clear" w:color="auto" w:fill="FFFFFF"/>
              </w:rPr>
              <w:t>Media:</w:t>
            </w:r>
            <w:r w:rsidRPr="00B55B1E">
              <w:rPr>
                <w:rFonts w:ascii="Arial" w:hAnsi="Arial" w:cs="Arial"/>
                <w:color w:val="000000"/>
                <w:shd w:val="clear" w:color="auto" w:fill="FFFFFF"/>
              </w:rPr>
              <w:t xml:space="preserve"> </w:t>
            </w:r>
            <w:bookmarkStart w:id="92" w:name="_Hlk133311507"/>
            <w:r w:rsidRPr="00B55B1E">
              <w:rPr>
                <w:rFonts w:ascii="Arial" w:hAnsi="Arial" w:cs="Arial"/>
                <w:color w:val="000000"/>
                <w:shd w:val="clear" w:color="auto" w:fill="FFFFFF"/>
              </w:rPr>
              <w:t>low-educated parents mad less use of internet sites providing information about available care providers</w:t>
            </w:r>
            <w:bookmarkEnd w:id="92"/>
            <w:r w:rsidRPr="00B55B1E">
              <w:rPr>
                <w:rFonts w:ascii="Arial" w:hAnsi="Arial" w:cs="Arial"/>
                <w:color w:val="000000"/>
                <w:shd w:val="clear" w:color="auto" w:fill="FFFFFF"/>
              </w:rPr>
              <w:t>, than high-educated parents, regardless of their ethnicity (F (1, 66) = 8.396; p = 0.005)</w:t>
            </w:r>
          </w:p>
          <w:p w14:paraId="42E987DE" w14:textId="77777777" w:rsidR="008A4124" w:rsidRPr="00B55B1E" w:rsidRDefault="008A4124" w:rsidP="00862F32">
            <w:pPr>
              <w:rPr>
                <w:rFonts w:ascii="Arial" w:hAnsi="Arial" w:cs="Arial"/>
                <w:color w:val="000000"/>
                <w:shd w:val="clear" w:color="auto" w:fill="FFFFFF"/>
              </w:rPr>
            </w:pPr>
            <w:r>
              <w:rPr>
                <w:rFonts w:ascii="Arial" w:hAnsi="Arial" w:cs="Arial"/>
                <w:color w:val="000000"/>
                <w:shd w:val="clear" w:color="auto" w:fill="FFFFFF"/>
              </w:rPr>
              <w:t xml:space="preserve">Cultural_ressources: </w:t>
            </w:r>
            <w:bookmarkStart w:id="93" w:name="_Hlk133311524"/>
            <w:r w:rsidRPr="00B55B1E">
              <w:rPr>
                <w:rFonts w:ascii="Arial" w:hAnsi="Arial" w:cs="Arial"/>
                <w:color w:val="000000"/>
                <w:shd w:val="clear" w:color="auto" w:fill="FFFFFF"/>
              </w:rPr>
              <w:t>foreign language families subscribed less often to multiple waiting lists than families using the dominant language</w:t>
            </w:r>
            <w:bookmarkEnd w:id="93"/>
            <w:r w:rsidRPr="00B55B1E">
              <w:rPr>
                <w:rFonts w:ascii="Arial" w:hAnsi="Arial" w:cs="Arial"/>
                <w:color w:val="000000"/>
                <w:shd w:val="clear" w:color="auto" w:fill="FFFFFF"/>
              </w:rPr>
              <w:t>s (</w:t>
            </w:r>
            <w:r w:rsidRPr="00B55B1E">
              <w:rPr>
                <w:rFonts w:ascii="Arial" w:hAnsi="Arial" w:cs="Arial"/>
                <w:i/>
                <w:iCs/>
                <w:color w:val="000000"/>
                <w:shd w:val="clear" w:color="auto" w:fill="FFFFFF"/>
              </w:rPr>
              <w:t>t</w:t>
            </w:r>
            <w:r w:rsidRPr="00B55B1E">
              <w:rPr>
                <w:rFonts w:ascii="Arial" w:hAnsi="Arial" w:cs="Arial"/>
                <w:color w:val="000000"/>
                <w:shd w:val="clear" w:color="auto" w:fill="FFFFFF"/>
              </w:rPr>
              <w:t xml:space="preserve"> (71) = 2.029; </w:t>
            </w:r>
            <w:r w:rsidRPr="00B55B1E">
              <w:rPr>
                <w:rFonts w:ascii="Arial" w:hAnsi="Arial" w:cs="Arial"/>
                <w:i/>
                <w:iCs/>
                <w:color w:val="000000"/>
                <w:shd w:val="clear" w:color="auto" w:fill="FFFFFF"/>
              </w:rPr>
              <w:t xml:space="preserve">p </w:t>
            </w:r>
            <w:r w:rsidRPr="00B55B1E">
              <w:rPr>
                <w:rFonts w:ascii="Arial" w:hAnsi="Arial" w:cs="Arial"/>
                <w:color w:val="000000"/>
                <w:shd w:val="clear" w:color="auto" w:fill="FFFFFF"/>
              </w:rPr>
              <w:t xml:space="preserve">&lt; 0.001). </w:t>
            </w:r>
          </w:p>
          <w:p w14:paraId="140E1CE7" w14:textId="77777777" w:rsidR="008A4124" w:rsidRPr="00B55B1E" w:rsidRDefault="008A4124" w:rsidP="00862F32">
            <w:pPr>
              <w:rPr>
                <w:rFonts w:ascii="Arial" w:hAnsi="Arial" w:cs="Arial"/>
                <w:color w:val="000000"/>
                <w:shd w:val="clear" w:color="auto" w:fill="FFFFFF"/>
              </w:rPr>
            </w:pPr>
          </w:p>
          <w:p w14:paraId="7C7787CE" w14:textId="77777777" w:rsidR="008A4124" w:rsidRPr="00380907" w:rsidRDefault="008A4124" w:rsidP="00862F32">
            <w:pPr>
              <w:rPr>
                <w:rFonts w:ascii="Arial" w:hAnsi="Arial" w:cs="Arial"/>
              </w:rPr>
            </w:pPr>
            <w:r w:rsidRPr="00380907">
              <w:rPr>
                <w:rFonts w:ascii="Arial" w:hAnsi="Arial" w:cs="Arial"/>
                <w:b/>
                <w:bCs/>
              </w:rPr>
              <w:lastRenderedPageBreak/>
              <w:t>NB</w:t>
            </w:r>
            <w:r w:rsidRPr="00A02B9F">
              <w:rPr>
                <w:rFonts w:ascii="Arial" w:hAnsi="Arial" w:cs="Arial"/>
              </w:rPr>
              <w:t xml:space="preserve">: Results on </w:t>
            </w:r>
            <w:r>
              <w:rPr>
                <w:rFonts w:ascii="Arial" w:hAnsi="Arial" w:cs="Arial"/>
              </w:rPr>
              <w:t xml:space="preserve">Cognitive and behavioral </w:t>
            </w:r>
            <w:r w:rsidRPr="00A02B9F">
              <w:rPr>
                <w:rFonts w:ascii="Arial" w:hAnsi="Arial" w:cs="Arial"/>
              </w:rPr>
              <w:t xml:space="preserve"> very hard to </w:t>
            </w:r>
            <w:r>
              <w:rPr>
                <w:rFonts w:ascii="Arial" w:hAnsi="Arial" w:cs="Arial"/>
              </w:rPr>
              <w:t xml:space="preserve">interpret because there seem to be intrinsic difference in grading style between low income and high income with low-income rating everything lower + very small sample size in the low-income groups (6 Belgian low income and 17 ethnic minority low income) and not related to actual use </w:t>
            </w:r>
          </w:p>
        </w:tc>
        <w:tc>
          <w:tcPr>
            <w:tcW w:w="2298" w:type="dxa"/>
          </w:tcPr>
          <w:p w14:paraId="10A1EB64"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2ED0110E" w14:textId="77777777" w:rsidR="008A4124" w:rsidRPr="00453DE2" w:rsidRDefault="008A4124" w:rsidP="00862F32">
            <w:pPr>
              <w:rPr>
                <w:rFonts w:ascii="Arial" w:hAnsi="Arial" w:cs="Arial"/>
              </w:rPr>
            </w:pPr>
            <w:r>
              <w:rPr>
                <w:rFonts w:ascii="Arial" w:hAnsi="Arial" w:cs="Arial"/>
              </w:rPr>
              <w:t>40,4</w:t>
            </w:r>
            <w:r w:rsidRPr="00453DE2">
              <w:rPr>
                <w:rFonts w:ascii="Arial" w:hAnsi="Arial" w:cs="Arial"/>
              </w:rPr>
              <w:t>% of the maximum quality score</w:t>
            </w:r>
          </w:p>
          <w:p w14:paraId="7F2B02A0" w14:textId="77777777" w:rsidR="008A4124" w:rsidRPr="00453DE2" w:rsidRDefault="008A4124" w:rsidP="00862F32">
            <w:pPr>
              <w:rPr>
                <w:rFonts w:ascii="Arial" w:hAnsi="Arial" w:cs="Arial"/>
                <w:b/>
                <w:bCs/>
              </w:rPr>
            </w:pPr>
          </w:p>
          <w:p w14:paraId="3010AB56" w14:textId="77777777" w:rsidR="008A4124" w:rsidRPr="00453DE2" w:rsidRDefault="008A4124" w:rsidP="00862F32">
            <w:pPr>
              <w:rPr>
                <w:rFonts w:ascii="Arial" w:hAnsi="Arial" w:cs="Arial"/>
                <w:i/>
                <w:iCs/>
              </w:rPr>
            </w:pPr>
            <w:r w:rsidRPr="00453DE2">
              <w:rPr>
                <w:rFonts w:ascii="Arial" w:hAnsi="Arial" w:cs="Arial"/>
                <w:i/>
                <w:iCs/>
              </w:rPr>
              <w:t>Sampling method:</w:t>
            </w:r>
          </w:p>
          <w:p w14:paraId="0A89DBC9" w14:textId="77777777" w:rsidR="008A4124" w:rsidRPr="00453DE2" w:rsidRDefault="008A4124" w:rsidP="00862F32">
            <w:pPr>
              <w:rPr>
                <w:rFonts w:ascii="Arial" w:hAnsi="Arial" w:cs="Arial"/>
              </w:rPr>
            </w:pPr>
            <w:r>
              <w:rPr>
                <w:rFonts w:ascii="Arial" w:hAnsi="Arial" w:cs="Arial"/>
              </w:rPr>
              <w:t>Purposeful sampling (100/150 agreed to participate)</w:t>
            </w:r>
          </w:p>
          <w:p w14:paraId="65C163D1" w14:textId="77777777" w:rsidR="008A4124" w:rsidRPr="00453DE2" w:rsidRDefault="008A4124" w:rsidP="00862F32">
            <w:pPr>
              <w:rPr>
                <w:rFonts w:ascii="Arial" w:hAnsi="Arial" w:cs="Arial"/>
              </w:rPr>
            </w:pPr>
          </w:p>
          <w:p w14:paraId="471F32CD" w14:textId="77777777" w:rsidR="008A4124" w:rsidRPr="00453DE2" w:rsidRDefault="008A4124" w:rsidP="00862F32">
            <w:pPr>
              <w:rPr>
                <w:rFonts w:ascii="Arial" w:hAnsi="Arial" w:cs="Arial"/>
                <w:i/>
                <w:iCs/>
              </w:rPr>
            </w:pPr>
            <w:r w:rsidRPr="00453DE2">
              <w:rPr>
                <w:rFonts w:ascii="Arial" w:hAnsi="Arial" w:cs="Arial"/>
                <w:i/>
                <w:iCs/>
              </w:rPr>
              <w:t>Targeting:</w:t>
            </w:r>
          </w:p>
          <w:p w14:paraId="12ECAF34" w14:textId="77777777" w:rsidR="008A4124" w:rsidRPr="00453DE2" w:rsidRDefault="008A4124" w:rsidP="00862F32">
            <w:pPr>
              <w:rPr>
                <w:rFonts w:ascii="Arial" w:hAnsi="Arial" w:cs="Arial"/>
              </w:rPr>
            </w:pPr>
            <w:r w:rsidRPr="00453DE2">
              <w:rPr>
                <w:rFonts w:ascii="Arial" w:hAnsi="Arial" w:cs="Arial"/>
              </w:rPr>
              <w:t xml:space="preserve">1) </w:t>
            </w:r>
            <w:r>
              <w:rPr>
                <w:rFonts w:ascii="Arial" w:hAnsi="Arial" w:cs="Arial"/>
              </w:rPr>
              <w:t>Not representative</w:t>
            </w:r>
          </w:p>
          <w:p w14:paraId="1D0A115E" w14:textId="77777777" w:rsidR="008A4124" w:rsidRPr="00453DE2" w:rsidRDefault="008A4124" w:rsidP="00862F32">
            <w:pPr>
              <w:rPr>
                <w:rFonts w:ascii="Arial" w:hAnsi="Arial" w:cs="Arial"/>
              </w:rPr>
            </w:pPr>
            <w:r w:rsidRPr="00453DE2">
              <w:rPr>
                <w:rFonts w:ascii="Arial" w:hAnsi="Arial" w:cs="Arial"/>
              </w:rPr>
              <w:lastRenderedPageBreak/>
              <w:t xml:space="preserve">2) </w:t>
            </w:r>
            <w:r>
              <w:rPr>
                <w:rFonts w:ascii="Arial" w:hAnsi="Arial" w:cs="Arial"/>
              </w:rPr>
              <w:t>nature of the study</w:t>
            </w:r>
          </w:p>
          <w:p w14:paraId="264914D2" w14:textId="77777777" w:rsidR="008A4124" w:rsidRPr="00453DE2" w:rsidRDefault="008A4124" w:rsidP="00862F32">
            <w:pPr>
              <w:rPr>
                <w:rFonts w:ascii="Arial" w:hAnsi="Arial" w:cs="Arial"/>
                <w:b/>
                <w:bCs/>
              </w:rPr>
            </w:pPr>
          </w:p>
          <w:p w14:paraId="5CB095AD"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7D6B026F" w14:textId="77777777" w:rsidR="008A4124" w:rsidRDefault="008A4124" w:rsidP="00862F32">
            <w:pPr>
              <w:rPr>
                <w:rFonts w:ascii="Arial" w:hAnsi="Arial" w:cs="Arial"/>
              </w:rPr>
            </w:pPr>
            <w:r>
              <w:rPr>
                <w:rFonts w:ascii="Arial" w:hAnsi="Arial" w:cs="Arial"/>
              </w:rPr>
              <w:t>Retrospective study, risk of post-hoc rationalization, declarative measures for criteria</w:t>
            </w:r>
          </w:p>
          <w:p w14:paraId="0D494E72" w14:textId="77777777" w:rsidR="008A4124" w:rsidRPr="00380907" w:rsidRDefault="008A4124" w:rsidP="00862F32">
            <w:pPr>
              <w:rPr>
                <w:rFonts w:ascii="Arial" w:hAnsi="Arial" w:cs="Arial"/>
              </w:rPr>
            </w:pPr>
          </w:p>
        </w:tc>
      </w:tr>
      <w:tr w:rsidR="008A4124" w14:paraId="71F76F84" w14:textId="77777777" w:rsidTr="00862F32">
        <w:trPr>
          <w:trHeight w:val="701"/>
        </w:trPr>
        <w:tc>
          <w:tcPr>
            <w:tcW w:w="2062" w:type="dxa"/>
          </w:tcPr>
          <w:p w14:paraId="1DC3FA4C" w14:textId="77777777" w:rsidR="008A4124" w:rsidRDefault="008A4124" w:rsidP="00862F32">
            <w:r>
              <w:rPr>
                <w:rFonts w:ascii="Arial" w:hAnsi="Arial" w:cs="Arial"/>
                <w:color w:val="000000"/>
                <w:sz w:val="20"/>
                <w:szCs w:val="20"/>
              </w:rPr>
              <w:lastRenderedPageBreak/>
              <w:t>Vandenbroeck M, Geens N, Berten H. (2012) The impact of policy measures and coaching on the availability and accessibility of early child care: a longitudinal study</w:t>
            </w:r>
          </w:p>
          <w:p w14:paraId="02660603" w14:textId="77777777" w:rsidR="008A4124" w:rsidRDefault="008A4124" w:rsidP="00862F32">
            <w:pPr>
              <w:rPr>
                <w:rFonts w:ascii="Helvetica" w:hAnsi="Helvetica"/>
                <w:color w:val="000000"/>
                <w:sz w:val="20"/>
                <w:szCs w:val="20"/>
                <w:shd w:val="clear" w:color="auto" w:fill="FFFFFF"/>
              </w:rPr>
            </w:pPr>
          </w:p>
        </w:tc>
        <w:tc>
          <w:tcPr>
            <w:tcW w:w="2078" w:type="dxa"/>
          </w:tcPr>
          <w:p w14:paraId="1F0150BF" w14:textId="77777777" w:rsidR="008A4124" w:rsidRPr="00453DE2" w:rsidRDefault="008A4124" w:rsidP="00862F32">
            <w:pPr>
              <w:rPr>
                <w:rFonts w:ascii="Arial" w:hAnsi="Arial" w:cs="Arial"/>
              </w:rPr>
            </w:pPr>
            <w:r w:rsidRPr="00453DE2">
              <w:rPr>
                <w:rFonts w:ascii="Arial" w:hAnsi="Arial" w:cs="Arial"/>
                <w:b/>
                <w:bCs/>
              </w:rPr>
              <w:t>Topic/ research question</w:t>
            </w:r>
          </w:p>
          <w:p w14:paraId="108376F3" w14:textId="77777777" w:rsidR="008A4124" w:rsidRPr="00E909A1" w:rsidRDefault="008A4124" w:rsidP="00862F32">
            <w:pPr>
              <w:rPr>
                <w:rFonts w:ascii="Arial" w:hAnsi="Arial" w:cs="Arial"/>
              </w:rPr>
            </w:pPr>
            <w:r>
              <w:rPr>
                <w:rFonts w:ascii="Arial" w:hAnsi="Arial" w:cs="Arial"/>
              </w:rPr>
              <w:t>What is the influence of changes in policies and practice regarding accessibility and the access gap?</w:t>
            </w:r>
          </w:p>
          <w:p w14:paraId="1E76FE4E" w14:textId="77777777" w:rsidR="008A4124" w:rsidRDefault="008A4124" w:rsidP="00862F32">
            <w:pPr>
              <w:pStyle w:val="ListParagraph"/>
              <w:ind w:left="37"/>
              <w:rPr>
                <w:rFonts w:ascii="Arial" w:hAnsi="Arial" w:cs="Arial"/>
              </w:rPr>
            </w:pPr>
            <w:r>
              <w:rPr>
                <w:rFonts w:ascii="Arial" w:hAnsi="Arial" w:cs="Arial"/>
              </w:rPr>
              <w:t>=&gt;Introduction of a quota of 20% of low-income/ethnic minority/single mothers</w:t>
            </w:r>
          </w:p>
          <w:p w14:paraId="5606A863" w14:textId="77777777" w:rsidR="008A4124" w:rsidRDefault="008A4124" w:rsidP="00862F32">
            <w:pPr>
              <w:pStyle w:val="ListParagraph"/>
              <w:ind w:left="37"/>
              <w:rPr>
                <w:rFonts w:ascii="Arial" w:hAnsi="Arial" w:cs="Arial"/>
              </w:rPr>
            </w:pPr>
            <w:r>
              <w:rPr>
                <w:rFonts w:ascii="Arial" w:hAnsi="Arial" w:cs="Arial"/>
              </w:rPr>
              <w:t>=&gt;development of places in structures that met the quota</w:t>
            </w:r>
          </w:p>
          <w:p w14:paraId="5876C4B1" w14:textId="77777777" w:rsidR="008A4124" w:rsidRDefault="008A4124" w:rsidP="00862F32">
            <w:pPr>
              <w:pStyle w:val="ListParagraph"/>
              <w:ind w:left="37"/>
              <w:rPr>
                <w:rFonts w:ascii="Arial" w:hAnsi="Arial" w:cs="Arial"/>
              </w:rPr>
            </w:pPr>
            <w:r>
              <w:rPr>
                <w:rFonts w:ascii="Arial" w:hAnsi="Arial" w:cs="Arial"/>
              </w:rPr>
              <w:t>=&gt;implementation of a sensibilization program directed to directors of centers.</w:t>
            </w:r>
          </w:p>
          <w:p w14:paraId="5F649543" w14:textId="77777777" w:rsidR="008A4124" w:rsidRPr="002C3CCC" w:rsidRDefault="008A4124" w:rsidP="00862F32">
            <w:pPr>
              <w:pStyle w:val="ListParagraph"/>
              <w:ind w:left="37"/>
              <w:rPr>
                <w:rFonts w:ascii="Arial" w:hAnsi="Arial" w:cs="Arial"/>
              </w:rPr>
            </w:pPr>
          </w:p>
          <w:p w14:paraId="30BF18D0" w14:textId="77777777" w:rsidR="008A4124" w:rsidRPr="00453DE2" w:rsidRDefault="008A4124" w:rsidP="00862F32">
            <w:pPr>
              <w:rPr>
                <w:rFonts w:ascii="Arial" w:hAnsi="Arial" w:cs="Arial"/>
                <w:b/>
                <w:bCs/>
              </w:rPr>
            </w:pPr>
            <w:r w:rsidRPr="00453DE2">
              <w:rPr>
                <w:rFonts w:ascii="Arial" w:hAnsi="Arial" w:cs="Arial"/>
                <w:b/>
                <w:bCs/>
              </w:rPr>
              <w:t xml:space="preserve">What is the scale of sample? (at </w:t>
            </w:r>
            <w:r w:rsidRPr="00453DE2">
              <w:rPr>
                <w:rFonts w:ascii="Arial" w:hAnsi="Arial" w:cs="Arial"/>
                <w:b/>
                <w:bCs/>
              </w:rPr>
              <w:lastRenderedPageBreak/>
              <w:t>which level the comparisons are done?)</w:t>
            </w:r>
          </w:p>
          <w:p w14:paraId="2E27A580" w14:textId="77777777" w:rsidR="008A4124" w:rsidRDefault="008A4124" w:rsidP="00862F32">
            <w:pPr>
              <w:rPr>
                <w:rFonts w:ascii="Arial" w:hAnsi="Arial" w:cs="Arial"/>
              </w:rPr>
            </w:pPr>
            <w:r>
              <w:rPr>
                <w:rFonts w:ascii="Arial" w:hAnsi="Arial" w:cs="Arial"/>
              </w:rPr>
              <w:t>Spatial access.: 19 neighborhoods in 1 city</w:t>
            </w:r>
          </w:p>
          <w:p w14:paraId="4204F358" w14:textId="77777777" w:rsidR="008A4124" w:rsidRPr="00453DE2" w:rsidRDefault="008A4124" w:rsidP="00862F32">
            <w:pPr>
              <w:rPr>
                <w:rFonts w:ascii="Arial" w:hAnsi="Arial" w:cs="Arial"/>
              </w:rPr>
            </w:pPr>
            <w:r>
              <w:rPr>
                <w:rFonts w:ascii="Arial" w:hAnsi="Arial" w:cs="Arial"/>
              </w:rPr>
              <w:t>Other: 88 structures in 1 city</w:t>
            </w:r>
          </w:p>
          <w:p w14:paraId="52F85A9F" w14:textId="77777777" w:rsidR="008A4124" w:rsidRPr="00453DE2" w:rsidRDefault="008A4124" w:rsidP="00862F32">
            <w:pPr>
              <w:rPr>
                <w:rFonts w:ascii="Arial" w:hAnsi="Arial" w:cs="Arial"/>
              </w:rPr>
            </w:pPr>
          </w:p>
          <w:p w14:paraId="1CB975EF" w14:textId="77777777" w:rsidR="008A4124" w:rsidRPr="00453DE2" w:rsidRDefault="008A4124" w:rsidP="00862F32">
            <w:pPr>
              <w:rPr>
                <w:rFonts w:ascii="Arial" w:hAnsi="Arial" w:cs="Arial"/>
                <w:i/>
                <w:iCs/>
              </w:rPr>
            </w:pPr>
            <w:r w:rsidRPr="00453DE2">
              <w:rPr>
                <w:rFonts w:ascii="Arial" w:hAnsi="Arial" w:cs="Arial"/>
                <w:i/>
                <w:iCs/>
              </w:rPr>
              <w:t>Details on the scale of analysis</w:t>
            </w:r>
          </w:p>
          <w:p w14:paraId="11EE0215" w14:textId="77777777" w:rsidR="008A4124" w:rsidRDefault="008A4124" w:rsidP="00862F32">
            <w:pPr>
              <w:rPr>
                <w:rFonts w:ascii="Arial" w:hAnsi="Arial" w:cs="Arial"/>
              </w:rPr>
            </w:pPr>
            <w:r>
              <w:rPr>
                <w:rFonts w:ascii="Arial" w:hAnsi="Arial" w:cs="Arial"/>
              </w:rPr>
              <w:t>Brussels</w:t>
            </w:r>
          </w:p>
          <w:p w14:paraId="72D29234" w14:textId="77777777" w:rsidR="008A4124" w:rsidRPr="00453DE2" w:rsidRDefault="008A4124" w:rsidP="00862F32">
            <w:pPr>
              <w:rPr>
                <w:rFonts w:ascii="Arial" w:hAnsi="Arial" w:cs="Arial"/>
              </w:rPr>
            </w:pPr>
          </w:p>
          <w:p w14:paraId="133FC609" w14:textId="77777777" w:rsidR="008A4124" w:rsidRDefault="008A4124" w:rsidP="00862F32">
            <w:pPr>
              <w:rPr>
                <w:rFonts w:ascii="Arial" w:hAnsi="Arial" w:cs="Arial"/>
                <w:b/>
                <w:bCs/>
              </w:rPr>
            </w:pPr>
            <w:r w:rsidRPr="00453DE2">
              <w:rPr>
                <w:rFonts w:ascii="Arial" w:hAnsi="Arial" w:cs="Arial"/>
                <w:b/>
                <w:bCs/>
              </w:rPr>
              <w:t xml:space="preserve">How “underprivileged families” is defined? </w:t>
            </w:r>
          </w:p>
          <w:p w14:paraId="109D058A" w14:textId="77777777" w:rsidR="008A4124" w:rsidRPr="00453DE2" w:rsidRDefault="008A4124" w:rsidP="00862F32">
            <w:pPr>
              <w:rPr>
                <w:rFonts w:ascii="Arial" w:hAnsi="Arial" w:cs="Arial"/>
                <w:b/>
                <w:bCs/>
              </w:rPr>
            </w:pPr>
            <w:r>
              <w:rPr>
                <w:rFonts w:ascii="Arial" w:hAnsi="Arial" w:cs="Arial"/>
              </w:rPr>
              <w:t xml:space="preserve">Income; ethnic minority </w:t>
            </w:r>
          </w:p>
        </w:tc>
        <w:tc>
          <w:tcPr>
            <w:tcW w:w="2846" w:type="dxa"/>
          </w:tcPr>
          <w:p w14:paraId="72EA306F" w14:textId="77777777" w:rsidR="008A4124" w:rsidRPr="00E909A1" w:rsidRDefault="008A4124" w:rsidP="00862F32">
            <w:pPr>
              <w:rPr>
                <w:rFonts w:ascii="Arial" w:hAnsi="Arial" w:cs="Arial"/>
              </w:rPr>
            </w:pPr>
            <w:r w:rsidRPr="00453DE2">
              <w:rPr>
                <w:rFonts w:ascii="Arial" w:hAnsi="Arial" w:cs="Arial"/>
                <w:b/>
                <w:bCs/>
              </w:rPr>
              <w:lastRenderedPageBreak/>
              <w:t>Country</w:t>
            </w:r>
            <w:r>
              <w:rPr>
                <w:rFonts w:ascii="Arial" w:hAnsi="Arial" w:cs="Arial"/>
                <w:b/>
                <w:bCs/>
              </w:rPr>
              <w:t>.ies:</w:t>
            </w:r>
            <w:r>
              <w:rPr>
                <w:rFonts w:ascii="Arial" w:hAnsi="Arial" w:cs="Arial"/>
              </w:rPr>
              <w:t xml:space="preserve"> Belgium</w:t>
            </w:r>
          </w:p>
          <w:p w14:paraId="1D510019" w14:textId="77777777" w:rsidR="008A4124" w:rsidRPr="00453DE2" w:rsidRDefault="008A4124" w:rsidP="00862F32">
            <w:pPr>
              <w:rPr>
                <w:rFonts w:ascii="Arial" w:hAnsi="Arial" w:cs="Arial"/>
              </w:rPr>
            </w:pPr>
          </w:p>
          <w:p w14:paraId="477D769B" w14:textId="77777777" w:rsidR="008A4124" w:rsidRPr="00E909A1" w:rsidRDefault="008A4124" w:rsidP="00862F32">
            <w:pPr>
              <w:rPr>
                <w:rFonts w:ascii="Arial" w:hAnsi="Arial" w:cs="Arial"/>
              </w:rPr>
            </w:pPr>
            <w:r w:rsidRPr="00453DE2">
              <w:rPr>
                <w:rFonts w:ascii="Arial" w:hAnsi="Arial" w:cs="Arial"/>
                <w:b/>
                <w:bCs/>
              </w:rPr>
              <w:t>Age of childre</w:t>
            </w:r>
            <w:r>
              <w:rPr>
                <w:rFonts w:ascii="Arial" w:hAnsi="Arial" w:cs="Arial"/>
                <w:b/>
                <w:bCs/>
              </w:rPr>
              <w:t>n</w:t>
            </w:r>
            <w:r>
              <w:rPr>
                <w:rFonts w:ascii="Arial" w:hAnsi="Arial" w:cs="Arial"/>
              </w:rPr>
              <w:t xml:space="preserve"> 0-3</w:t>
            </w:r>
          </w:p>
          <w:p w14:paraId="333BE2A3" w14:textId="77777777" w:rsidR="008A4124" w:rsidRPr="00453DE2" w:rsidRDefault="008A4124" w:rsidP="00862F32">
            <w:pPr>
              <w:rPr>
                <w:rFonts w:ascii="Arial" w:hAnsi="Arial" w:cs="Arial"/>
              </w:rPr>
            </w:pPr>
          </w:p>
          <w:p w14:paraId="1B726840" w14:textId="77777777" w:rsidR="008A4124" w:rsidRDefault="008A4124" w:rsidP="00862F32">
            <w:pPr>
              <w:rPr>
                <w:rFonts w:ascii="Arial" w:hAnsi="Arial" w:cs="Arial"/>
                <w:b/>
                <w:bCs/>
              </w:rPr>
            </w:pPr>
            <w:r w:rsidRPr="00453DE2">
              <w:rPr>
                <w:rFonts w:ascii="Arial" w:hAnsi="Arial" w:cs="Arial"/>
                <w:b/>
                <w:bCs/>
              </w:rPr>
              <w:t>Nature of observations:</w:t>
            </w:r>
          </w:p>
          <w:p w14:paraId="0F161B59" w14:textId="77777777" w:rsidR="008A4124" w:rsidRDefault="008A4124" w:rsidP="00862F32">
            <w:pPr>
              <w:rPr>
                <w:rFonts w:ascii="Arial" w:hAnsi="Arial" w:cs="Arial"/>
              </w:rPr>
            </w:pPr>
            <w:r>
              <w:rPr>
                <w:rFonts w:ascii="Arial" w:hAnsi="Arial" w:cs="Arial"/>
              </w:rPr>
              <w:t xml:space="preserve">88 Childcare structures </w:t>
            </w:r>
          </w:p>
          <w:p w14:paraId="5E23CC5E" w14:textId="77777777" w:rsidR="008A4124" w:rsidRDefault="008A4124" w:rsidP="00862F32">
            <w:pPr>
              <w:rPr>
                <w:rFonts w:ascii="Arial" w:hAnsi="Arial" w:cs="Arial"/>
              </w:rPr>
            </w:pPr>
            <w:r>
              <w:rPr>
                <w:rFonts w:ascii="Arial" w:hAnsi="Arial" w:cs="Arial"/>
              </w:rPr>
              <w:t>150 mothers whose 3 yo child is attending kindergarten</w:t>
            </w:r>
          </w:p>
          <w:p w14:paraId="1E642457" w14:textId="77777777" w:rsidR="008A4124" w:rsidRPr="002C3CCC" w:rsidRDefault="008A4124" w:rsidP="00862F32">
            <w:pPr>
              <w:rPr>
                <w:rFonts w:ascii="Arial" w:hAnsi="Arial" w:cs="Arial"/>
              </w:rPr>
            </w:pPr>
          </w:p>
          <w:p w14:paraId="02D2F08E" w14:textId="77777777" w:rsidR="008A4124" w:rsidRPr="00453DE2" w:rsidRDefault="008A4124" w:rsidP="00862F32">
            <w:pPr>
              <w:rPr>
                <w:rFonts w:ascii="Arial" w:hAnsi="Arial" w:cs="Arial"/>
                <w:b/>
                <w:bCs/>
              </w:rPr>
            </w:pPr>
          </w:p>
          <w:p w14:paraId="71632DFB" w14:textId="77777777" w:rsidR="008A4124" w:rsidRPr="00C61CEA" w:rsidRDefault="008A4124" w:rsidP="00862F32">
            <w:pPr>
              <w:rPr>
                <w:rFonts w:ascii="Arial" w:hAnsi="Arial" w:cs="Arial"/>
              </w:rPr>
            </w:pPr>
            <w:r w:rsidRPr="00453DE2">
              <w:rPr>
                <w:rFonts w:ascii="Arial" w:hAnsi="Arial" w:cs="Arial"/>
                <w:b/>
                <w:bCs/>
              </w:rPr>
              <w:t>N=</w:t>
            </w:r>
            <w:r>
              <w:rPr>
                <w:rFonts w:ascii="Arial" w:hAnsi="Arial" w:cs="Arial"/>
                <w:b/>
                <w:bCs/>
              </w:rPr>
              <w:t xml:space="preserve"> </w:t>
            </w:r>
            <w:r>
              <w:rPr>
                <w:rFonts w:ascii="Arial" w:hAnsi="Arial" w:cs="Arial"/>
              </w:rPr>
              <w:t>150</w:t>
            </w:r>
          </w:p>
          <w:p w14:paraId="04E7F172" w14:textId="77777777" w:rsidR="008A4124" w:rsidRPr="00453DE2" w:rsidRDefault="008A4124" w:rsidP="00862F32">
            <w:pPr>
              <w:rPr>
                <w:rFonts w:ascii="Arial" w:hAnsi="Arial" w:cs="Arial"/>
                <w:b/>
                <w:bCs/>
              </w:rPr>
            </w:pPr>
          </w:p>
          <w:p w14:paraId="5126652D" w14:textId="77777777" w:rsidR="008A4124" w:rsidRPr="00453DE2" w:rsidRDefault="008A4124" w:rsidP="00862F32">
            <w:pPr>
              <w:rPr>
                <w:rFonts w:ascii="Arial" w:hAnsi="Arial" w:cs="Arial"/>
                <w:b/>
                <w:bCs/>
              </w:rPr>
            </w:pPr>
            <w:r w:rsidRPr="00453DE2">
              <w:rPr>
                <w:rFonts w:ascii="Arial" w:hAnsi="Arial" w:cs="Arial"/>
                <w:b/>
                <w:bCs/>
              </w:rPr>
              <w:t>Type of article:</w:t>
            </w:r>
          </w:p>
          <w:p w14:paraId="4904431E" w14:textId="77777777" w:rsidR="008A4124" w:rsidRPr="00453DE2" w:rsidRDefault="008A4124" w:rsidP="00862F32">
            <w:pPr>
              <w:rPr>
                <w:rFonts w:ascii="Arial" w:hAnsi="Arial" w:cs="Arial"/>
              </w:rPr>
            </w:pPr>
            <w:r>
              <w:rPr>
                <w:rFonts w:ascii="Arial" w:hAnsi="Arial" w:cs="Arial"/>
              </w:rPr>
              <w:t>mixed</w:t>
            </w:r>
          </w:p>
          <w:p w14:paraId="438FB296" w14:textId="77777777" w:rsidR="008A4124" w:rsidRPr="00453DE2" w:rsidRDefault="008A4124" w:rsidP="00862F32">
            <w:pPr>
              <w:rPr>
                <w:rFonts w:ascii="Arial" w:hAnsi="Arial" w:cs="Arial"/>
                <w:b/>
                <w:bCs/>
              </w:rPr>
            </w:pPr>
          </w:p>
          <w:p w14:paraId="7AC2F26A" w14:textId="77777777" w:rsidR="008A4124" w:rsidRPr="00453DE2" w:rsidRDefault="008A4124" w:rsidP="00862F32">
            <w:pPr>
              <w:rPr>
                <w:rFonts w:ascii="Arial" w:hAnsi="Arial" w:cs="Arial"/>
                <w:b/>
                <w:bCs/>
              </w:rPr>
            </w:pPr>
            <w:r w:rsidRPr="00453DE2">
              <w:rPr>
                <w:rFonts w:ascii="Arial" w:hAnsi="Arial" w:cs="Arial"/>
                <w:b/>
                <w:bCs/>
              </w:rPr>
              <w:t>Research design</w:t>
            </w:r>
          </w:p>
          <w:p w14:paraId="23DAC91E" w14:textId="77777777" w:rsidR="008A4124" w:rsidRDefault="008A4124" w:rsidP="00862F32">
            <w:pPr>
              <w:rPr>
                <w:rFonts w:ascii="Arial" w:hAnsi="Arial" w:cs="Arial"/>
              </w:rPr>
            </w:pPr>
            <w:r>
              <w:rPr>
                <w:rFonts w:ascii="Arial" w:hAnsi="Arial" w:cs="Arial"/>
              </w:rPr>
              <w:t>-quantitative: correlational</w:t>
            </w:r>
          </w:p>
          <w:p w14:paraId="1B623A13" w14:textId="77777777" w:rsidR="008A4124" w:rsidRPr="00453DE2" w:rsidRDefault="008A4124" w:rsidP="00862F32">
            <w:pPr>
              <w:rPr>
                <w:rFonts w:ascii="Arial" w:hAnsi="Arial" w:cs="Arial"/>
              </w:rPr>
            </w:pPr>
            <w:r>
              <w:rPr>
                <w:rFonts w:ascii="Arial" w:hAnsi="Arial" w:cs="Arial"/>
              </w:rPr>
              <w:t>-quantitative: focus groups with thematic coding</w:t>
            </w:r>
          </w:p>
          <w:p w14:paraId="225AAAE5" w14:textId="77777777" w:rsidR="008A4124" w:rsidRPr="00453DE2" w:rsidRDefault="008A4124" w:rsidP="00862F32">
            <w:pPr>
              <w:rPr>
                <w:rFonts w:ascii="Arial" w:hAnsi="Arial" w:cs="Arial"/>
                <w:b/>
                <w:bCs/>
              </w:rPr>
            </w:pPr>
          </w:p>
        </w:tc>
        <w:tc>
          <w:tcPr>
            <w:tcW w:w="2243" w:type="dxa"/>
          </w:tcPr>
          <w:p w14:paraId="0B5ACB51" w14:textId="77777777" w:rsidR="008A4124" w:rsidRPr="00453DE2" w:rsidRDefault="008A4124" w:rsidP="00862F32">
            <w:pPr>
              <w:rPr>
                <w:rFonts w:ascii="Arial" w:hAnsi="Arial" w:cs="Arial"/>
              </w:rPr>
            </w:pPr>
            <w:r w:rsidRPr="00453DE2">
              <w:rPr>
                <w:rFonts w:ascii="Arial" w:hAnsi="Arial" w:cs="Arial"/>
                <w:b/>
                <w:bCs/>
              </w:rPr>
              <w:t>Barriers covered</w:t>
            </w:r>
          </w:p>
          <w:p w14:paraId="353697C7" w14:textId="77777777" w:rsidR="008A4124" w:rsidRDefault="008A4124" w:rsidP="00862F32">
            <w:pPr>
              <w:rPr>
                <w:rFonts w:ascii="Arial" w:hAnsi="Arial" w:cs="Arial"/>
              </w:rPr>
            </w:pPr>
            <w:r>
              <w:rPr>
                <w:rFonts w:ascii="Arial" w:hAnsi="Arial" w:cs="Arial"/>
              </w:rPr>
              <w:t>Accessibility; socio-cultural</w:t>
            </w:r>
          </w:p>
          <w:p w14:paraId="0A696D5C" w14:textId="77777777" w:rsidR="008A4124" w:rsidRPr="00E909A1" w:rsidRDefault="008A4124" w:rsidP="00862F32">
            <w:pPr>
              <w:rPr>
                <w:rFonts w:ascii="Arial" w:hAnsi="Arial" w:cs="Arial"/>
              </w:rPr>
            </w:pPr>
          </w:p>
          <w:p w14:paraId="09952184" w14:textId="77777777" w:rsidR="008A4124" w:rsidRPr="00453DE2" w:rsidRDefault="008A4124" w:rsidP="00862F32">
            <w:pPr>
              <w:rPr>
                <w:rFonts w:ascii="Arial" w:hAnsi="Arial" w:cs="Arial"/>
              </w:rPr>
            </w:pPr>
            <w:r w:rsidRPr="00453DE2">
              <w:rPr>
                <w:rFonts w:ascii="Arial" w:hAnsi="Arial" w:cs="Arial"/>
                <w:b/>
                <w:bCs/>
              </w:rPr>
              <w:t>How is the barrier me</w:t>
            </w:r>
            <w:r>
              <w:rPr>
                <w:rFonts w:ascii="Arial" w:hAnsi="Arial" w:cs="Arial"/>
                <w:b/>
                <w:bCs/>
              </w:rPr>
              <w:t>a</w:t>
            </w:r>
            <w:r w:rsidRPr="00453DE2">
              <w:rPr>
                <w:rFonts w:ascii="Arial" w:hAnsi="Arial" w:cs="Arial"/>
                <w:b/>
                <w:bCs/>
              </w:rPr>
              <w:t>sured?</w:t>
            </w:r>
          </w:p>
          <w:p w14:paraId="3933762F" w14:textId="77777777" w:rsidR="008A4124" w:rsidRPr="009E30C7" w:rsidRDefault="008A4124" w:rsidP="00862F32">
            <w:pPr>
              <w:rPr>
                <w:rFonts w:ascii="Arial" w:hAnsi="Arial" w:cs="Arial"/>
              </w:rPr>
            </w:pPr>
            <w:r>
              <w:rPr>
                <w:rFonts w:ascii="Arial" w:hAnsi="Arial" w:cs="Arial"/>
              </w:rPr>
              <w:t>-access.: coverage rate; criteria used by structures</w:t>
            </w:r>
          </w:p>
          <w:p w14:paraId="0649A984" w14:textId="77777777" w:rsidR="008A4124" w:rsidRPr="002C3CCC" w:rsidRDefault="008A4124" w:rsidP="00862F32">
            <w:pPr>
              <w:rPr>
                <w:rFonts w:ascii="Arial" w:hAnsi="Arial" w:cs="Arial"/>
              </w:rPr>
            </w:pPr>
            <w:r>
              <w:rPr>
                <w:rFonts w:ascii="Arial" w:hAnsi="Arial" w:cs="Arial"/>
              </w:rPr>
              <w:t>-number of children according to income, ethnicity and family composition (only on 49 centers)</w:t>
            </w:r>
          </w:p>
          <w:p w14:paraId="52F8E885" w14:textId="77777777" w:rsidR="008A4124" w:rsidRPr="00453DE2" w:rsidRDefault="008A4124" w:rsidP="00862F32">
            <w:pPr>
              <w:rPr>
                <w:rFonts w:ascii="Arial" w:hAnsi="Arial" w:cs="Arial"/>
                <w:b/>
                <w:bCs/>
              </w:rPr>
            </w:pPr>
          </w:p>
          <w:p w14:paraId="31FD1FAB" w14:textId="77777777" w:rsidR="008A4124" w:rsidRPr="00184517" w:rsidRDefault="008A4124" w:rsidP="00862F32">
            <w:pPr>
              <w:rPr>
                <w:rFonts w:ascii="Arial" w:hAnsi="Arial" w:cs="Arial"/>
                <w:b/>
                <w:bCs/>
              </w:rPr>
            </w:pPr>
            <w:r w:rsidRPr="00453DE2">
              <w:rPr>
                <w:rFonts w:ascii="Arial" w:hAnsi="Arial" w:cs="Arial"/>
                <w:b/>
                <w:bCs/>
              </w:rPr>
              <w:t>Main outcome(s):</w:t>
            </w:r>
          </w:p>
          <w:p w14:paraId="56B4A56E" w14:textId="77777777" w:rsidR="008A4124" w:rsidRDefault="008A4124" w:rsidP="00862F32">
            <w:pPr>
              <w:rPr>
                <w:rFonts w:ascii="Arial" w:hAnsi="Arial" w:cs="Arial"/>
              </w:rPr>
            </w:pPr>
            <w:r>
              <w:rPr>
                <w:rFonts w:ascii="Arial" w:hAnsi="Arial" w:cs="Arial"/>
              </w:rPr>
              <w:t>-differences in coverage rate according to education</w:t>
            </w:r>
          </w:p>
          <w:p w14:paraId="6B3B63A5" w14:textId="77777777" w:rsidR="008A4124" w:rsidRDefault="008A4124" w:rsidP="00862F32">
            <w:pPr>
              <w:rPr>
                <w:rFonts w:ascii="Arial" w:hAnsi="Arial" w:cs="Arial"/>
              </w:rPr>
            </w:pPr>
            <w:r>
              <w:rPr>
                <w:rFonts w:ascii="Arial" w:hAnsi="Arial" w:cs="Arial"/>
              </w:rPr>
              <w:t>-criteria used</w:t>
            </w:r>
          </w:p>
          <w:p w14:paraId="606AA65A" w14:textId="77777777" w:rsidR="008A4124" w:rsidRPr="00453DE2" w:rsidRDefault="008A4124" w:rsidP="00862F32">
            <w:pPr>
              <w:rPr>
                <w:rFonts w:ascii="Arial" w:hAnsi="Arial" w:cs="Arial"/>
              </w:rPr>
            </w:pPr>
            <w:r>
              <w:rPr>
                <w:rFonts w:ascii="Arial" w:hAnsi="Arial" w:cs="Arial"/>
              </w:rPr>
              <w:t>-application date</w:t>
            </w:r>
          </w:p>
          <w:p w14:paraId="767CBCCF" w14:textId="77777777" w:rsidR="008A4124" w:rsidRPr="00453DE2" w:rsidRDefault="008A4124" w:rsidP="00862F32">
            <w:pPr>
              <w:rPr>
                <w:rFonts w:ascii="Arial" w:hAnsi="Arial" w:cs="Arial"/>
                <w:b/>
                <w:bCs/>
              </w:rPr>
            </w:pPr>
          </w:p>
          <w:p w14:paraId="2A64438B" w14:textId="77777777" w:rsidR="008A4124" w:rsidRPr="00453DE2" w:rsidRDefault="008A4124" w:rsidP="00862F32">
            <w:pPr>
              <w:rPr>
                <w:rFonts w:ascii="Arial" w:hAnsi="Arial" w:cs="Arial"/>
              </w:rPr>
            </w:pPr>
          </w:p>
          <w:p w14:paraId="637FE62A" w14:textId="77777777" w:rsidR="008A4124" w:rsidRPr="00453DE2" w:rsidRDefault="008A4124" w:rsidP="00862F32">
            <w:pPr>
              <w:rPr>
                <w:rFonts w:ascii="Arial" w:hAnsi="Arial" w:cs="Arial"/>
                <w:b/>
                <w:bCs/>
              </w:rPr>
            </w:pPr>
            <w:r w:rsidRPr="00453DE2">
              <w:rPr>
                <w:rFonts w:ascii="Arial" w:hAnsi="Arial" w:cs="Arial"/>
                <w:b/>
                <w:bCs/>
              </w:rPr>
              <w:lastRenderedPageBreak/>
              <w:t>Data source / materials details:</w:t>
            </w:r>
          </w:p>
          <w:p w14:paraId="3CADBBB7" w14:textId="77777777" w:rsidR="008A4124" w:rsidRDefault="008A4124" w:rsidP="00862F32">
            <w:pPr>
              <w:rPr>
                <w:rFonts w:ascii="Arial" w:hAnsi="Arial" w:cs="Arial"/>
              </w:rPr>
            </w:pPr>
            <w:r>
              <w:rPr>
                <w:rFonts w:ascii="Arial" w:hAnsi="Arial" w:cs="Arial"/>
              </w:rPr>
              <w:t>-administrative data</w:t>
            </w:r>
          </w:p>
          <w:p w14:paraId="700728E1" w14:textId="77777777" w:rsidR="008A4124" w:rsidRDefault="008A4124" w:rsidP="00862F32">
            <w:pPr>
              <w:rPr>
                <w:rFonts w:ascii="Arial" w:hAnsi="Arial" w:cs="Arial"/>
              </w:rPr>
            </w:pPr>
            <w:r>
              <w:rPr>
                <w:rFonts w:ascii="Arial" w:hAnsi="Arial" w:cs="Arial"/>
              </w:rPr>
              <w:t>-access: center directors’ survey</w:t>
            </w:r>
          </w:p>
          <w:p w14:paraId="5DB831ED" w14:textId="77777777" w:rsidR="008A4124" w:rsidRPr="00184517" w:rsidRDefault="008A4124" w:rsidP="00862F32">
            <w:pPr>
              <w:rPr>
                <w:rFonts w:ascii="Arial" w:hAnsi="Arial" w:cs="Arial"/>
              </w:rPr>
            </w:pPr>
            <w:r>
              <w:rPr>
                <w:rFonts w:ascii="Arial" w:hAnsi="Arial" w:cs="Arial"/>
              </w:rPr>
              <w:t>- questionnaire to mothers</w:t>
            </w:r>
          </w:p>
        </w:tc>
        <w:tc>
          <w:tcPr>
            <w:tcW w:w="4387" w:type="dxa"/>
          </w:tcPr>
          <w:p w14:paraId="7E604A67" w14:textId="77777777" w:rsidR="008A4124" w:rsidRPr="003B4F34" w:rsidRDefault="008A4124" w:rsidP="00862F32">
            <w:pPr>
              <w:rPr>
                <w:rFonts w:ascii="Arial" w:hAnsi="Arial" w:cs="Arial"/>
              </w:rPr>
            </w:pPr>
            <w:r>
              <w:rPr>
                <w:rFonts w:ascii="Arial" w:hAnsi="Arial" w:cs="Arial"/>
              </w:rPr>
              <w:lastRenderedPageBreak/>
              <w:t xml:space="preserve">Compared to before the policy, </w:t>
            </w:r>
            <w:r w:rsidRPr="003B4F34">
              <w:rPr>
                <w:rFonts w:ascii="Arial" w:hAnsi="Arial" w:cs="Arial"/>
              </w:rPr>
              <w:t>the percentage of children from single-parent families (t = 4.532; d.f. = 66; p &lt; 0.001) and ethnic minority families (t = 2.202; d.f. = 43; p &lt; 0.05) had increased significantly</w:t>
            </w:r>
            <w:r>
              <w:rPr>
                <w:rFonts w:ascii="Arial" w:hAnsi="Arial" w:cs="Arial"/>
              </w:rPr>
              <w:t>, but not the case</w:t>
            </w:r>
            <w:r w:rsidRPr="003B4F34">
              <w:rPr>
                <w:rFonts w:ascii="Arial" w:hAnsi="Arial" w:cs="Arial"/>
              </w:rPr>
              <w:t xml:space="preserve"> for children from low-income families (t = 1.674; d.f. = 36; p = 0.116)</w:t>
            </w:r>
          </w:p>
          <w:p w14:paraId="4F13548B" w14:textId="77777777" w:rsidR="008A4124" w:rsidRDefault="008A4124" w:rsidP="00862F32">
            <w:pPr>
              <w:jc w:val="center"/>
              <w:rPr>
                <w:rFonts w:ascii="Arial" w:hAnsi="Arial" w:cs="Arial"/>
                <w:b/>
                <w:bCs/>
              </w:rPr>
            </w:pPr>
            <w:r>
              <w:rPr>
                <w:rFonts w:ascii="Arial" w:hAnsi="Arial" w:cs="Arial"/>
                <w:b/>
                <w:bCs/>
              </w:rPr>
              <w:t>Accessibility</w:t>
            </w:r>
          </w:p>
          <w:p w14:paraId="339F2D8A" w14:textId="77777777" w:rsidR="008A4124" w:rsidRDefault="008A4124" w:rsidP="00862F32">
            <w:pPr>
              <w:rPr>
                <w:rFonts w:ascii="Arial" w:hAnsi="Arial" w:cs="Arial"/>
              </w:rPr>
            </w:pPr>
            <w:r w:rsidRPr="009E30C7">
              <w:rPr>
                <w:rFonts w:ascii="Arial" w:hAnsi="Arial" w:cs="Arial"/>
                <w:i/>
                <w:iCs/>
              </w:rPr>
              <w:t>Proximity</w:t>
            </w:r>
            <w:r>
              <w:rPr>
                <w:rFonts w:ascii="Arial" w:hAnsi="Arial" w:cs="Arial"/>
              </w:rPr>
              <w:t>: despite the policies, there is still strong significant correlation between family income and coverage rate (r=0,523, p=0,001)-&gt; the additional places created did not alleviate the geographical inequalities of access (no structure creation, just extension of the existing ones)</w:t>
            </w:r>
          </w:p>
          <w:p w14:paraId="7CA2E730" w14:textId="77777777" w:rsidR="008A4124" w:rsidRPr="00184517" w:rsidRDefault="008A4124" w:rsidP="00862F32">
            <w:pPr>
              <w:rPr>
                <w:rFonts w:ascii="Arial" w:hAnsi="Arial" w:cs="Arial"/>
              </w:rPr>
            </w:pPr>
            <w:r w:rsidRPr="003B4F34">
              <w:rPr>
                <w:rFonts w:ascii="Arial" w:hAnsi="Arial" w:cs="Arial"/>
                <w:i/>
                <w:iCs/>
              </w:rPr>
              <w:t>Criteria</w:t>
            </w:r>
            <w:r>
              <w:rPr>
                <w:rFonts w:ascii="Arial" w:hAnsi="Arial" w:cs="Arial"/>
              </w:rPr>
              <w:t xml:space="preserve">: the criteria appear to have changed = </w:t>
            </w:r>
            <w:r w:rsidRPr="003B4F34">
              <w:rPr>
                <w:rFonts w:ascii="Arial" w:hAnsi="Arial" w:cs="Arial"/>
              </w:rPr>
              <w:t>Centre directors gave higher priority to single-parent families in 2010 compared with 2005 (t = 12.837; d.f. = 72; p &lt; 0.01), as well as to low-income families (t = 9.189; d.f. = 69; p &lt; 0.01</w:t>
            </w:r>
            <w:r>
              <w:rPr>
                <w:rFonts w:ascii="Arial" w:hAnsi="Arial" w:cs="Arial"/>
              </w:rPr>
              <w:t>, g=1,39, [1,06; 1,72]</w:t>
            </w:r>
            <w:r w:rsidRPr="003B4F34">
              <w:rPr>
                <w:rFonts w:ascii="Arial" w:hAnsi="Arial" w:cs="Arial"/>
              </w:rPr>
              <w:t xml:space="preserve">), ethnic minority families (t = 4.386; d.f. = 71; p &lt; 0.01), parents in training (t = 3.805; d.f. = 72; p &lt; </w:t>
            </w:r>
            <w:r w:rsidRPr="003B4F34">
              <w:rPr>
                <w:rFonts w:ascii="Arial" w:hAnsi="Arial" w:cs="Arial"/>
              </w:rPr>
              <w:lastRenderedPageBreak/>
              <w:t>0.01), families in crisis situations (t = 3.344; d.f. = 70; p &lt; 0.01)</w:t>
            </w:r>
            <w:r>
              <w:rPr>
                <w:rFonts w:ascii="Arial" w:hAnsi="Arial" w:cs="Arial"/>
              </w:rPr>
              <w:t>. While directors attributed the change to policy incentives and the intervention, no difference is found between participants and non-participants.</w:t>
            </w:r>
          </w:p>
          <w:p w14:paraId="108C1766" w14:textId="77777777" w:rsidR="008A4124" w:rsidRDefault="008A4124" w:rsidP="00862F32">
            <w:pPr>
              <w:jc w:val="center"/>
              <w:rPr>
                <w:rFonts w:ascii="Arial" w:hAnsi="Arial" w:cs="Arial"/>
                <w:b/>
              </w:rPr>
            </w:pPr>
            <w:r>
              <w:rPr>
                <w:rFonts w:ascii="Arial" w:hAnsi="Arial" w:cs="Arial"/>
                <w:b/>
              </w:rPr>
              <w:t>Cognitive and behavioral</w:t>
            </w:r>
          </w:p>
          <w:p w14:paraId="696A5A60" w14:textId="77777777" w:rsidR="008A4124" w:rsidRDefault="008A4124" w:rsidP="00862F32">
            <w:pPr>
              <w:rPr>
                <w:rFonts w:ascii="Arial" w:hAnsi="Arial" w:cs="Arial"/>
                <w:b/>
                <w:bCs/>
              </w:rPr>
            </w:pPr>
            <w:r w:rsidRPr="006330C4">
              <w:rPr>
                <w:rFonts w:ascii="Arial" w:hAnsi="Arial" w:cs="Arial"/>
                <w:i/>
                <w:iCs/>
                <w:color w:val="000000"/>
                <w:shd w:val="clear" w:color="auto" w:fill="FFFFFF"/>
              </w:rPr>
              <w:t>started_applying_too_late </w:t>
            </w:r>
            <w:r w:rsidRPr="00B55B1E">
              <w:rPr>
                <w:rFonts w:ascii="Arial" w:hAnsi="Arial" w:cs="Arial"/>
                <w:color w:val="000000"/>
                <w:shd w:val="clear" w:color="auto" w:fill="FFFFFF"/>
              </w:rPr>
              <w:t>:</w:t>
            </w:r>
            <w:r>
              <w:rPr>
                <w:rFonts w:ascii="Arial" w:hAnsi="Arial" w:cs="Arial"/>
                <w:color w:val="000000"/>
                <w:shd w:val="clear" w:color="auto" w:fill="FFFFFF"/>
              </w:rPr>
              <w:t xml:space="preserve"> </w:t>
            </w:r>
            <w:r w:rsidRPr="003B4F34">
              <w:rPr>
                <w:rFonts w:ascii="Arial" w:hAnsi="Arial" w:cs="Arial"/>
                <w:color w:val="000000"/>
                <w:shd w:val="clear" w:color="auto" w:fill="FFFFFF"/>
              </w:rPr>
              <w:t>Ethnic minorities (M = 6.52 months; SD = 4.69) started their search significantly later than Belgian parents (M = 10.26 months; SD = 3.54) (F(1, 86) = 17.032; p &lt; 0.001). Low-educated mothers (lower than secondary school; M = 5.33 months; SD = 6.11) and middle- educated mothers (secondary school; M = 6.73 months; SD = 4.71) started their search significantly later than high-educated mothers (tertiary education; M = 10.13 months; SD = 3.65) (F (2, 82) = 7.115; p &lt; 0.01).</w:t>
            </w:r>
          </w:p>
        </w:tc>
        <w:tc>
          <w:tcPr>
            <w:tcW w:w="2298" w:type="dxa"/>
          </w:tcPr>
          <w:p w14:paraId="301A092A"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71DE667F" w14:textId="77777777" w:rsidR="008A4124" w:rsidRPr="00453DE2" w:rsidRDefault="008A4124" w:rsidP="00862F32">
            <w:pPr>
              <w:rPr>
                <w:rFonts w:ascii="Arial" w:hAnsi="Arial" w:cs="Arial"/>
              </w:rPr>
            </w:pPr>
            <w:r>
              <w:rPr>
                <w:rFonts w:ascii="Arial" w:hAnsi="Arial" w:cs="Arial"/>
              </w:rPr>
              <w:t>35,4</w:t>
            </w:r>
            <w:r w:rsidRPr="00453DE2">
              <w:rPr>
                <w:rFonts w:ascii="Arial" w:hAnsi="Arial" w:cs="Arial"/>
              </w:rPr>
              <w:t>% of the maximum quality score</w:t>
            </w:r>
          </w:p>
          <w:p w14:paraId="7C0F18F5" w14:textId="77777777" w:rsidR="008A4124" w:rsidRPr="00453DE2" w:rsidRDefault="008A4124" w:rsidP="00862F32">
            <w:pPr>
              <w:rPr>
                <w:rFonts w:ascii="Arial" w:hAnsi="Arial" w:cs="Arial"/>
                <w:b/>
                <w:bCs/>
              </w:rPr>
            </w:pPr>
          </w:p>
          <w:p w14:paraId="6A3D74E6" w14:textId="77777777" w:rsidR="008A4124" w:rsidRPr="00453DE2" w:rsidRDefault="008A4124" w:rsidP="00862F32">
            <w:pPr>
              <w:rPr>
                <w:rFonts w:ascii="Arial" w:hAnsi="Arial" w:cs="Arial"/>
                <w:i/>
                <w:iCs/>
              </w:rPr>
            </w:pPr>
            <w:r w:rsidRPr="00453DE2">
              <w:rPr>
                <w:rFonts w:ascii="Arial" w:hAnsi="Arial" w:cs="Arial"/>
                <w:i/>
                <w:iCs/>
              </w:rPr>
              <w:t>Sampling method:</w:t>
            </w:r>
          </w:p>
          <w:p w14:paraId="52BA8C2C" w14:textId="77777777" w:rsidR="008A4124" w:rsidRPr="00453DE2" w:rsidRDefault="008A4124" w:rsidP="00862F32">
            <w:pPr>
              <w:rPr>
                <w:rFonts w:ascii="Arial" w:hAnsi="Arial" w:cs="Arial"/>
              </w:rPr>
            </w:pPr>
            <w:r>
              <w:rPr>
                <w:rFonts w:ascii="Arial" w:hAnsi="Arial" w:cs="Arial"/>
              </w:rPr>
              <w:t>Not random, recruited on a voluntary basis</w:t>
            </w:r>
          </w:p>
          <w:p w14:paraId="59A04E0C" w14:textId="77777777" w:rsidR="008A4124" w:rsidRPr="00453DE2" w:rsidRDefault="008A4124" w:rsidP="00862F32">
            <w:pPr>
              <w:rPr>
                <w:rFonts w:ascii="Arial" w:hAnsi="Arial" w:cs="Arial"/>
              </w:rPr>
            </w:pPr>
          </w:p>
          <w:p w14:paraId="75DF08EF" w14:textId="77777777" w:rsidR="008A4124" w:rsidRPr="00453DE2" w:rsidRDefault="008A4124" w:rsidP="00862F32">
            <w:pPr>
              <w:rPr>
                <w:rFonts w:ascii="Arial" w:hAnsi="Arial" w:cs="Arial"/>
                <w:i/>
                <w:iCs/>
              </w:rPr>
            </w:pPr>
            <w:r w:rsidRPr="00453DE2">
              <w:rPr>
                <w:rFonts w:ascii="Arial" w:hAnsi="Arial" w:cs="Arial"/>
                <w:i/>
                <w:iCs/>
              </w:rPr>
              <w:t>Targeting:</w:t>
            </w:r>
          </w:p>
          <w:p w14:paraId="0866AC38" w14:textId="77777777" w:rsidR="008A4124" w:rsidRPr="00453DE2" w:rsidRDefault="008A4124" w:rsidP="00862F32">
            <w:pPr>
              <w:rPr>
                <w:rFonts w:ascii="Arial" w:hAnsi="Arial" w:cs="Arial"/>
              </w:rPr>
            </w:pPr>
            <w:r w:rsidRPr="00453DE2">
              <w:rPr>
                <w:rFonts w:ascii="Arial" w:hAnsi="Arial" w:cs="Arial"/>
              </w:rPr>
              <w:t xml:space="preserve">1) </w:t>
            </w:r>
            <w:r>
              <w:rPr>
                <w:rFonts w:ascii="Arial" w:hAnsi="Arial" w:cs="Arial"/>
              </w:rPr>
              <w:t>Not representative of Brussels population</w:t>
            </w:r>
          </w:p>
          <w:p w14:paraId="65E98954" w14:textId="77777777" w:rsidR="008A4124" w:rsidRPr="00453DE2" w:rsidRDefault="008A4124" w:rsidP="00862F32">
            <w:pPr>
              <w:rPr>
                <w:rFonts w:ascii="Arial" w:hAnsi="Arial" w:cs="Arial"/>
              </w:rPr>
            </w:pPr>
            <w:r w:rsidRPr="00453DE2">
              <w:rPr>
                <w:rFonts w:ascii="Arial" w:hAnsi="Arial" w:cs="Arial"/>
              </w:rPr>
              <w:t xml:space="preserve">2) </w:t>
            </w:r>
            <w:r>
              <w:rPr>
                <w:rFonts w:ascii="Arial" w:hAnsi="Arial" w:cs="Arial"/>
              </w:rPr>
              <w:t>No</w:t>
            </w:r>
          </w:p>
          <w:p w14:paraId="4B464311" w14:textId="77777777" w:rsidR="008A4124" w:rsidRPr="00453DE2" w:rsidRDefault="008A4124" w:rsidP="00862F32">
            <w:pPr>
              <w:rPr>
                <w:rFonts w:ascii="Arial" w:hAnsi="Arial" w:cs="Arial"/>
                <w:b/>
                <w:bCs/>
              </w:rPr>
            </w:pPr>
          </w:p>
          <w:p w14:paraId="6187BE10"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2F935251" w14:textId="77777777" w:rsidR="008A4124" w:rsidRDefault="008A4124" w:rsidP="00862F32">
            <w:pPr>
              <w:rPr>
                <w:rFonts w:ascii="Arial" w:hAnsi="Arial" w:cs="Arial"/>
              </w:rPr>
            </w:pPr>
            <w:r>
              <w:rPr>
                <w:rFonts w:ascii="Arial" w:hAnsi="Arial" w:cs="Arial"/>
              </w:rPr>
              <w:t>Declarative measures of directors =&gt; desirability bias</w:t>
            </w:r>
          </w:p>
          <w:p w14:paraId="41C9B37C" w14:textId="77777777" w:rsidR="008A4124" w:rsidRPr="00453DE2" w:rsidRDefault="008A4124" w:rsidP="00862F32">
            <w:pPr>
              <w:rPr>
                <w:rFonts w:ascii="Arial" w:hAnsi="Arial" w:cs="Arial"/>
                <w:b/>
                <w:bCs/>
              </w:rPr>
            </w:pPr>
            <w:r>
              <w:rPr>
                <w:rFonts w:ascii="Arial" w:hAnsi="Arial" w:cs="Arial"/>
              </w:rPr>
              <w:t xml:space="preserve">Retrospective data for mothers =&gt; post-hoc rationalization </w:t>
            </w:r>
          </w:p>
        </w:tc>
      </w:tr>
      <w:tr w:rsidR="008A4124" w14:paraId="1C08A14E" w14:textId="77777777" w:rsidTr="00862F32">
        <w:trPr>
          <w:trHeight w:val="701"/>
        </w:trPr>
        <w:tc>
          <w:tcPr>
            <w:tcW w:w="2062" w:type="dxa"/>
          </w:tcPr>
          <w:p w14:paraId="3C7E0221" w14:textId="77777777" w:rsidR="008A4124" w:rsidRDefault="008A4124" w:rsidP="00862F32">
            <w:r>
              <w:rPr>
                <w:rFonts w:ascii="Arial" w:hAnsi="Arial" w:cs="Arial"/>
                <w:color w:val="000000"/>
                <w:sz w:val="20"/>
                <w:szCs w:val="20"/>
                <w:shd w:val="clear" w:color="auto" w:fill="FFFFFF"/>
              </w:rPr>
              <w:t>Wolf, K. M., Broekhuizen, M. L., Moser, T., Ereky-Stevens, K., &amp; Anders, Y. (2020). Determinants of early attendance of ECEC for families with a Turkish migration background in four European countries. European Early Childhood Education Research Journal, 28(1), 77-89.</w:t>
            </w:r>
          </w:p>
          <w:p w14:paraId="49248A79" w14:textId="77777777" w:rsidR="008A4124" w:rsidRDefault="008A4124" w:rsidP="00862F32">
            <w:pPr>
              <w:rPr>
                <w:rFonts w:ascii="Helvetica" w:hAnsi="Helvetica"/>
                <w:color w:val="000000"/>
                <w:sz w:val="20"/>
                <w:szCs w:val="20"/>
                <w:shd w:val="clear" w:color="auto" w:fill="FFFFFF"/>
              </w:rPr>
            </w:pPr>
          </w:p>
        </w:tc>
        <w:tc>
          <w:tcPr>
            <w:tcW w:w="2078" w:type="dxa"/>
          </w:tcPr>
          <w:p w14:paraId="19E11FAC" w14:textId="77777777" w:rsidR="008A4124" w:rsidRPr="00453DE2" w:rsidRDefault="008A4124" w:rsidP="00862F32">
            <w:pPr>
              <w:rPr>
                <w:rFonts w:ascii="Arial" w:hAnsi="Arial" w:cs="Arial"/>
              </w:rPr>
            </w:pPr>
            <w:r w:rsidRPr="00453DE2">
              <w:rPr>
                <w:rFonts w:ascii="Arial" w:hAnsi="Arial" w:cs="Arial"/>
                <w:b/>
                <w:bCs/>
              </w:rPr>
              <w:t>Topic/ research question</w:t>
            </w:r>
          </w:p>
          <w:p w14:paraId="6C88C98C" w14:textId="77777777" w:rsidR="008A4124" w:rsidRPr="00E909A1" w:rsidRDefault="008A4124" w:rsidP="00862F32">
            <w:pPr>
              <w:rPr>
                <w:rFonts w:ascii="Arial" w:hAnsi="Arial" w:cs="Arial"/>
              </w:rPr>
            </w:pPr>
            <w:r>
              <w:rPr>
                <w:rFonts w:ascii="Arial" w:hAnsi="Arial" w:cs="Arial"/>
              </w:rPr>
              <w:t>How do SES and beliefs and acculturation attitudes relate to attendance of ECEC in families with Turkish migration background?</w:t>
            </w:r>
          </w:p>
          <w:p w14:paraId="56A8E550" w14:textId="77777777" w:rsidR="008A4124" w:rsidRPr="00453DE2" w:rsidRDefault="008A4124" w:rsidP="00862F32">
            <w:pPr>
              <w:rPr>
                <w:rFonts w:ascii="Arial" w:hAnsi="Arial" w:cs="Arial"/>
                <w:b/>
                <w:bCs/>
              </w:rPr>
            </w:pPr>
          </w:p>
          <w:p w14:paraId="287205CE" w14:textId="77777777" w:rsidR="008A4124" w:rsidRPr="00453DE2" w:rsidRDefault="008A4124" w:rsidP="00862F32">
            <w:pPr>
              <w:rPr>
                <w:rFonts w:ascii="Arial" w:hAnsi="Arial" w:cs="Arial"/>
                <w:b/>
                <w:bCs/>
              </w:rPr>
            </w:pPr>
            <w:r w:rsidRPr="00453DE2">
              <w:rPr>
                <w:rFonts w:ascii="Arial" w:hAnsi="Arial" w:cs="Arial"/>
                <w:b/>
                <w:bCs/>
              </w:rPr>
              <w:t xml:space="preserve">What is the scale of sample? (at which level the </w:t>
            </w:r>
            <w:r w:rsidRPr="00453DE2">
              <w:rPr>
                <w:rFonts w:ascii="Arial" w:hAnsi="Arial" w:cs="Arial"/>
                <w:b/>
                <w:bCs/>
              </w:rPr>
              <w:lastRenderedPageBreak/>
              <w:t>comparisons are done?)</w:t>
            </w:r>
          </w:p>
          <w:p w14:paraId="39557E36" w14:textId="77777777" w:rsidR="008A4124" w:rsidRPr="00453DE2" w:rsidRDefault="008A4124" w:rsidP="00862F32">
            <w:pPr>
              <w:rPr>
                <w:rFonts w:ascii="Arial" w:hAnsi="Arial" w:cs="Arial"/>
              </w:rPr>
            </w:pPr>
            <w:r>
              <w:rPr>
                <w:rFonts w:ascii="Arial" w:hAnsi="Arial" w:cs="Arial"/>
              </w:rPr>
              <w:t>2 target groups in 2 different sites in 4 countries</w:t>
            </w:r>
          </w:p>
          <w:p w14:paraId="1FD7B74F" w14:textId="77777777" w:rsidR="008A4124" w:rsidRPr="00453DE2" w:rsidRDefault="008A4124" w:rsidP="00862F32">
            <w:pPr>
              <w:rPr>
                <w:rFonts w:ascii="Arial" w:hAnsi="Arial" w:cs="Arial"/>
              </w:rPr>
            </w:pPr>
          </w:p>
          <w:p w14:paraId="31A01570" w14:textId="77777777" w:rsidR="008A4124" w:rsidRDefault="008A4124" w:rsidP="00862F32">
            <w:pPr>
              <w:rPr>
                <w:rFonts w:ascii="Arial" w:hAnsi="Arial" w:cs="Arial"/>
                <w:i/>
                <w:iCs/>
              </w:rPr>
            </w:pPr>
            <w:r w:rsidRPr="00453DE2">
              <w:rPr>
                <w:rFonts w:ascii="Arial" w:hAnsi="Arial" w:cs="Arial"/>
                <w:i/>
                <w:iCs/>
              </w:rPr>
              <w:t>Details on the scale of analysis</w:t>
            </w:r>
          </w:p>
          <w:p w14:paraId="656324F4" w14:textId="77777777" w:rsidR="008A4124" w:rsidRPr="00894D6B" w:rsidRDefault="008A4124" w:rsidP="00862F32">
            <w:pPr>
              <w:rPr>
                <w:rFonts w:ascii="Arial" w:hAnsi="Arial" w:cs="Arial"/>
              </w:rPr>
            </w:pPr>
            <w:r>
              <w:rPr>
                <w:rFonts w:ascii="Arial" w:hAnsi="Arial" w:cs="Arial"/>
              </w:rPr>
              <w:t>No more details</w:t>
            </w:r>
          </w:p>
          <w:p w14:paraId="278D987B" w14:textId="77777777" w:rsidR="008A4124" w:rsidRPr="00453DE2" w:rsidRDefault="008A4124" w:rsidP="00862F32">
            <w:pPr>
              <w:rPr>
                <w:rFonts w:ascii="Arial" w:hAnsi="Arial" w:cs="Arial"/>
              </w:rPr>
            </w:pPr>
          </w:p>
          <w:p w14:paraId="7E1F797A" w14:textId="77777777" w:rsidR="008A4124" w:rsidRDefault="008A4124" w:rsidP="00862F32">
            <w:pPr>
              <w:rPr>
                <w:rFonts w:ascii="Arial" w:hAnsi="Arial" w:cs="Arial"/>
                <w:b/>
                <w:bCs/>
              </w:rPr>
            </w:pPr>
            <w:r w:rsidRPr="00453DE2">
              <w:rPr>
                <w:rFonts w:ascii="Arial" w:hAnsi="Arial" w:cs="Arial"/>
                <w:b/>
                <w:bCs/>
              </w:rPr>
              <w:t xml:space="preserve">How “underprivileged families” is defined? </w:t>
            </w:r>
          </w:p>
          <w:p w14:paraId="18843283" w14:textId="77777777" w:rsidR="008A4124" w:rsidRDefault="008A4124" w:rsidP="00862F32">
            <w:pPr>
              <w:rPr>
                <w:rFonts w:ascii="Arial" w:hAnsi="Arial" w:cs="Arial"/>
              </w:rPr>
            </w:pPr>
            <w:r>
              <w:rPr>
                <w:rFonts w:ascii="Arial" w:hAnsi="Arial" w:cs="Arial"/>
              </w:rPr>
              <w:t>Socio-eco background= Employment; material deprivation</w:t>
            </w:r>
          </w:p>
          <w:p w14:paraId="2292825D" w14:textId="77777777" w:rsidR="008A4124" w:rsidRDefault="008A4124" w:rsidP="00862F32">
            <w:pPr>
              <w:rPr>
                <w:rFonts w:ascii="Arial" w:hAnsi="Arial" w:cs="Arial"/>
              </w:rPr>
            </w:pPr>
            <w:r>
              <w:rPr>
                <w:rFonts w:ascii="Arial" w:hAnsi="Arial" w:cs="Arial"/>
              </w:rPr>
              <w:t xml:space="preserve">Education </w:t>
            </w:r>
          </w:p>
          <w:p w14:paraId="699FFB28" w14:textId="77777777" w:rsidR="008A4124" w:rsidRDefault="008A4124" w:rsidP="00862F32">
            <w:pPr>
              <w:rPr>
                <w:rFonts w:ascii="Arial" w:hAnsi="Arial" w:cs="Arial"/>
              </w:rPr>
            </w:pPr>
          </w:p>
          <w:p w14:paraId="39731169" w14:textId="77777777" w:rsidR="008A4124" w:rsidRPr="00453DE2" w:rsidRDefault="008A4124" w:rsidP="00862F32">
            <w:pPr>
              <w:rPr>
                <w:rFonts w:ascii="Arial" w:hAnsi="Arial" w:cs="Arial"/>
                <w:b/>
                <w:bCs/>
              </w:rPr>
            </w:pPr>
            <w:r>
              <w:rPr>
                <w:rFonts w:ascii="Arial" w:hAnsi="Arial" w:cs="Arial"/>
              </w:rPr>
              <w:t xml:space="preserve">Migration status (Turkish) </w:t>
            </w:r>
          </w:p>
        </w:tc>
        <w:tc>
          <w:tcPr>
            <w:tcW w:w="2846" w:type="dxa"/>
          </w:tcPr>
          <w:p w14:paraId="0E6FC7DB" w14:textId="77777777" w:rsidR="008A4124" w:rsidRPr="00E909A1" w:rsidRDefault="008A4124" w:rsidP="00862F32">
            <w:pPr>
              <w:rPr>
                <w:rFonts w:ascii="Arial" w:hAnsi="Arial" w:cs="Arial"/>
              </w:rPr>
            </w:pPr>
            <w:r w:rsidRPr="00453DE2">
              <w:rPr>
                <w:rFonts w:ascii="Arial" w:hAnsi="Arial" w:cs="Arial"/>
                <w:b/>
                <w:bCs/>
              </w:rPr>
              <w:lastRenderedPageBreak/>
              <w:t>Country</w:t>
            </w:r>
            <w:r>
              <w:rPr>
                <w:rFonts w:ascii="Arial" w:hAnsi="Arial" w:cs="Arial"/>
                <w:b/>
                <w:bCs/>
              </w:rPr>
              <w:t>.ies:</w:t>
            </w:r>
            <w:r>
              <w:rPr>
                <w:rFonts w:ascii="Arial" w:hAnsi="Arial" w:cs="Arial"/>
              </w:rPr>
              <w:t xml:space="preserve"> UK; Germany; Netherlands; Norway</w:t>
            </w:r>
          </w:p>
          <w:p w14:paraId="7152E6CF" w14:textId="77777777" w:rsidR="008A4124" w:rsidRPr="00453DE2" w:rsidRDefault="008A4124" w:rsidP="00862F32">
            <w:pPr>
              <w:rPr>
                <w:rFonts w:ascii="Arial" w:hAnsi="Arial" w:cs="Arial"/>
              </w:rPr>
            </w:pPr>
          </w:p>
          <w:p w14:paraId="146D93A1" w14:textId="77777777" w:rsidR="008A4124" w:rsidRPr="00E909A1" w:rsidRDefault="008A4124" w:rsidP="00862F32">
            <w:pPr>
              <w:rPr>
                <w:rFonts w:ascii="Arial" w:hAnsi="Arial" w:cs="Arial"/>
              </w:rPr>
            </w:pPr>
            <w:r w:rsidRPr="00453DE2">
              <w:rPr>
                <w:rFonts w:ascii="Arial" w:hAnsi="Arial" w:cs="Arial"/>
                <w:b/>
                <w:bCs/>
              </w:rPr>
              <w:t>Age of childre</w:t>
            </w:r>
            <w:r>
              <w:rPr>
                <w:rFonts w:ascii="Arial" w:hAnsi="Arial" w:cs="Arial"/>
                <w:b/>
                <w:bCs/>
              </w:rPr>
              <w:t xml:space="preserve">n </w:t>
            </w:r>
            <w:r>
              <w:rPr>
                <w:rFonts w:ascii="Arial" w:hAnsi="Arial" w:cs="Arial"/>
              </w:rPr>
              <w:t>0-2</w:t>
            </w:r>
          </w:p>
          <w:p w14:paraId="4AC547DA" w14:textId="77777777" w:rsidR="008A4124" w:rsidRPr="00453DE2" w:rsidRDefault="008A4124" w:rsidP="00862F32">
            <w:pPr>
              <w:rPr>
                <w:rFonts w:ascii="Arial" w:hAnsi="Arial" w:cs="Arial"/>
              </w:rPr>
            </w:pPr>
          </w:p>
          <w:p w14:paraId="0D625129" w14:textId="77777777" w:rsidR="008A4124" w:rsidRPr="00453DE2" w:rsidRDefault="008A4124" w:rsidP="00862F32">
            <w:pPr>
              <w:rPr>
                <w:rFonts w:ascii="Arial" w:hAnsi="Arial" w:cs="Arial"/>
              </w:rPr>
            </w:pPr>
            <w:r w:rsidRPr="00453DE2">
              <w:rPr>
                <w:rFonts w:ascii="Arial" w:hAnsi="Arial" w:cs="Arial"/>
                <w:b/>
                <w:bCs/>
              </w:rPr>
              <w:t>Nature of observations:</w:t>
            </w:r>
          </w:p>
          <w:p w14:paraId="0FD05901" w14:textId="77777777" w:rsidR="008A4124" w:rsidRPr="00453DE2" w:rsidRDefault="008A4124" w:rsidP="00862F32">
            <w:pPr>
              <w:rPr>
                <w:rFonts w:ascii="Arial" w:hAnsi="Arial" w:cs="Arial"/>
              </w:rPr>
            </w:pPr>
            <w:r>
              <w:rPr>
                <w:rFonts w:ascii="Arial" w:hAnsi="Arial" w:cs="Arial"/>
              </w:rPr>
              <w:t>Parents (with Turkish migration background)</w:t>
            </w:r>
          </w:p>
          <w:p w14:paraId="46F33D4D" w14:textId="77777777" w:rsidR="008A4124" w:rsidRPr="00453DE2" w:rsidRDefault="008A4124" w:rsidP="00862F32">
            <w:pPr>
              <w:rPr>
                <w:rFonts w:ascii="Arial" w:hAnsi="Arial" w:cs="Arial"/>
                <w:b/>
                <w:bCs/>
              </w:rPr>
            </w:pPr>
          </w:p>
          <w:p w14:paraId="7C8386D0" w14:textId="77777777" w:rsidR="008A4124" w:rsidRDefault="008A4124" w:rsidP="00862F32">
            <w:pPr>
              <w:rPr>
                <w:rFonts w:ascii="Arial" w:hAnsi="Arial" w:cs="Arial"/>
              </w:rPr>
            </w:pPr>
            <w:r w:rsidRPr="00453DE2">
              <w:rPr>
                <w:rFonts w:ascii="Arial" w:hAnsi="Arial" w:cs="Arial"/>
                <w:b/>
                <w:bCs/>
              </w:rPr>
              <w:t>N=</w:t>
            </w:r>
            <w:r>
              <w:rPr>
                <w:rFonts w:ascii="Arial" w:hAnsi="Arial" w:cs="Arial"/>
                <w:b/>
                <w:bCs/>
              </w:rPr>
              <w:t xml:space="preserve"> </w:t>
            </w:r>
            <w:r w:rsidRPr="00F500D8">
              <w:rPr>
                <w:rFonts w:ascii="Arial" w:hAnsi="Arial" w:cs="Arial"/>
              </w:rPr>
              <w:t>943</w:t>
            </w:r>
          </w:p>
          <w:p w14:paraId="5CD7E394" w14:textId="77777777" w:rsidR="008A4124" w:rsidRDefault="008A4124" w:rsidP="00862F32">
            <w:pPr>
              <w:rPr>
                <w:rFonts w:ascii="Arial" w:hAnsi="Arial" w:cs="Arial"/>
              </w:rPr>
            </w:pPr>
            <w:r w:rsidRPr="005C12D7">
              <w:rPr>
                <w:rFonts w:ascii="Arial" w:hAnsi="Arial" w:cs="Arial"/>
              </w:rPr>
              <w:t>(</w:t>
            </w:r>
            <w:r>
              <w:rPr>
                <w:rFonts w:ascii="Arial" w:hAnsi="Arial" w:cs="Arial"/>
              </w:rPr>
              <w:t>UK</w:t>
            </w:r>
            <w:r w:rsidRPr="005C12D7">
              <w:rPr>
                <w:rFonts w:ascii="Arial" w:hAnsi="Arial" w:cs="Arial"/>
              </w:rPr>
              <w:t>=293; Germ. =338; Neth.</w:t>
            </w:r>
            <w:r>
              <w:rPr>
                <w:rFonts w:ascii="Arial" w:hAnsi="Arial" w:cs="Arial"/>
              </w:rPr>
              <w:t>=247; Norw.=65)</w:t>
            </w:r>
          </w:p>
          <w:p w14:paraId="61429515" w14:textId="77777777" w:rsidR="008A4124" w:rsidRPr="005C12D7" w:rsidRDefault="008A4124" w:rsidP="00862F32">
            <w:pPr>
              <w:rPr>
                <w:rFonts w:ascii="Arial" w:hAnsi="Arial" w:cs="Arial"/>
              </w:rPr>
            </w:pPr>
          </w:p>
          <w:p w14:paraId="525E2B2F" w14:textId="77777777" w:rsidR="008A4124" w:rsidRPr="005C12D7" w:rsidRDefault="008A4124" w:rsidP="00862F32">
            <w:pPr>
              <w:rPr>
                <w:rFonts w:ascii="Arial" w:hAnsi="Arial" w:cs="Arial"/>
                <w:b/>
                <w:bCs/>
              </w:rPr>
            </w:pPr>
            <w:r w:rsidRPr="005C12D7">
              <w:rPr>
                <w:rFonts w:ascii="Arial" w:hAnsi="Arial" w:cs="Arial"/>
                <w:b/>
                <w:bCs/>
              </w:rPr>
              <w:t>Type of article:</w:t>
            </w:r>
          </w:p>
          <w:p w14:paraId="01AB7AC7" w14:textId="77777777" w:rsidR="008A4124" w:rsidRPr="002E176F" w:rsidRDefault="008A4124" w:rsidP="00862F32">
            <w:pPr>
              <w:rPr>
                <w:rFonts w:ascii="Arial" w:hAnsi="Arial" w:cs="Arial"/>
              </w:rPr>
            </w:pPr>
            <w:r w:rsidRPr="002E176F">
              <w:rPr>
                <w:rFonts w:ascii="Arial" w:hAnsi="Arial" w:cs="Arial"/>
              </w:rPr>
              <w:t>quantitative</w:t>
            </w:r>
          </w:p>
          <w:p w14:paraId="2A91C976" w14:textId="77777777" w:rsidR="008A4124" w:rsidRPr="002E176F" w:rsidRDefault="008A4124" w:rsidP="00862F32">
            <w:pPr>
              <w:rPr>
                <w:rFonts w:ascii="Arial" w:hAnsi="Arial" w:cs="Arial"/>
                <w:b/>
                <w:bCs/>
              </w:rPr>
            </w:pPr>
          </w:p>
          <w:p w14:paraId="35EA6AF1" w14:textId="77777777" w:rsidR="008A4124" w:rsidRPr="00453DE2" w:rsidRDefault="008A4124" w:rsidP="00862F32">
            <w:pPr>
              <w:rPr>
                <w:rFonts w:ascii="Arial" w:hAnsi="Arial" w:cs="Arial"/>
                <w:b/>
                <w:bCs/>
              </w:rPr>
            </w:pPr>
            <w:r w:rsidRPr="00453DE2">
              <w:rPr>
                <w:rFonts w:ascii="Arial" w:hAnsi="Arial" w:cs="Arial"/>
                <w:b/>
                <w:bCs/>
              </w:rPr>
              <w:t>Research design</w:t>
            </w:r>
          </w:p>
          <w:p w14:paraId="7D157D6F" w14:textId="77777777" w:rsidR="008A4124" w:rsidRPr="00453DE2" w:rsidRDefault="008A4124" w:rsidP="00862F32">
            <w:pPr>
              <w:rPr>
                <w:rFonts w:ascii="Arial" w:hAnsi="Arial" w:cs="Arial"/>
              </w:rPr>
            </w:pPr>
            <w:r>
              <w:rPr>
                <w:rFonts w:ascii="Arial" w:hAnsi="Arial" w:cs="Arial"/>
              </w:rPr>
              <w:t>Observational retrospective (SES measures are those at the time of the study while ECEC use outcome is retrospective: children are in preschool or in primary school at the time of the study)</w:t>
            </w:r>
          </w:p>
          <w:p w14:paraId="3C79FC04" w14:textId="77777777" w:rsidR="008A4124" w:rsidRPr="00453DE2" w:rsidRDefault="008A4124" w:rsidP="00862F32">
            <w:pPr>
              <w:rPr>
                <w:rFonts w:ascii="Arial" w:hAnsi="Arial" w:cs="Arial"/>
                <w:b/>
                <w:bCs/>
              </w:rPr>
            </w:pPr>
          </w:p>
        </w:tc>
        <w:tc>
          <w:tcPr>
            <w:tcW w:w="2243" w:type="dxa"/>
          </w:tcPr>
          <w:p w14:paraId="2EC6067D"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7DF3A580" w14:textId="77777777" w:rsidR="008A4124" w:rsidRPr="00E909A1" w:rsidRDefault="008A4124" w:rsidP="00862F32">
            <w:pPr>
              <w:rPr>
                <w:rFonts w:ascii="Arial" w:hAnsi="Arial" w:cs="Arial"/>
              </w:rPr>
            </w:pPr>
            <w:r>
              <w:rPr>
                <w:rFonts w:ascii="Arial" w:hAnsi="Arial" w:cs="Arial"/>
              </w:rPr>
              <w:t xml:space="preserve"> Beliefs; resources_skills ; socio-cultural</w:t>
            </w:r>
          </w:p>
          <w:p w14:paraId="07211345" w14:textId="77777777" w:rsidR="008A4124" w:rsidRPr="00453DE2" w:rsidRDefault="008A4124" w:rsidP="00862F32">
            <w:pPr>
              <w:rPr>
                <w:rFonts w:ascii="Arial" w:hAnsi="Arial" w:cs="Arial"/>
              </w:rPr>
            </w:pPr>
            <w:r w:rsidRPr="00453DE2">
              <w:rPr>
                <w:rFonts w:ascii="Arial" w:hAnsi="Arial" w:cs="Arial"/>
                <w:b/>
                <w:bCs/>
              </w:rPr>
              <w:t>How is the barrier measured?</w:t>
            </w:r>
          </w:p>
          <w:p w14:paraId="1AECE39C" w14:textId="77777777" w:rsidR="008A4124" w:rsidRPr="000575CF" w:rsidRDefault="008A4124" w:rsidP="00862F32">
            <w:pPr>
              <w:rPr>
                <w:rFonts w:ascii="Arial" w:hAnsi="Arial" w:cs="Arial"/>
              </w:rPr>
            </w:pPr>
            <w:r>
              <w:rPr>
                <w:rFonts w:ascii="Arial" w:hAnsi="Arial" w:cs="Arial"/>
              </w:rPr>
              <w:t>-adaptation process: language competencies; acculturation attitudes (beliefs, importance of maintaining heritage culture, inter-group contacts)</w:t>
            </w:r>
          </w:p>
          <w:p w14:paraId="0CE48B3A" w14:textId="77777777" w:rsidR="008A4124" w:rsidRDefault="008A4124" w:rsidP="00862F32">
            <w:pPr>
              <w:rPr>
                <w:rFonts w:ascii="Arial" w:hAnsi="Arial" w:cs="Arial"/>
                <w:b/>
                <w:bCs/>
              </w:rPr>
            </w:pPr>
            <w:r w:rsidRPr="00453DE2">
              <w:rPr>
                <w:rFonts w:ascii="Arial" w:hAnsi="Arial" w:cs="Arial"/>
                <w:b/>
                <w:bCs/>
              </w:rPr>
              <w:t>Main outcome(s):</w:t>
            </w:r>
          </w:p>
          <w:p w14:paraId="36BDE259" w14:textId="77777777" w:rsidR="008A4124" w:rsidRPr="00453DE2" w:rsidRDefault="008A4124" w:rsidP="00862F32">
            <w:pPr>
              <w:rPr>
                <w:rFonts w:ascii="Arial" w:hAnsi="Arial" w:cs="Arial"/>
              </w:rPr>
            </w:pPr>
            <w:r>
              <w:rPr>
                <w:rFonts w:ascii="Arial" w:hAnsi="Arial" w:cs="Arial"/>
              </w:rPr>
              <w:lastRenderedPageBreak/>
              <w:t xml:space="preserve">ECEC attendance </w:t>
            </w:r>
          </w:p>
          <w:p w14:paraId="2DA1459A"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1EF7F38C" w14:textId="77777777" w:rsidR="008A4124" w:rsidRPr="000575CF" w:rsidRDefault="008A4124" w:rsidP="00862F32">
            <w:pPr>
              <w:rPr>
                <w:rFonts w:ascii="Arial" w:hAnsi="Arial" w:cs="Arial"/>
              </w:rPr>
            </w:pPr>
            <w:r>
              <w:rPr>
                <w:rFonts w:ascii="Arial" w:hAnsi="Arial" w:cs="Arial"/>
              </w:rPr>
              <w:t>Survey data: 45-60min. structured interviews, online-based questionnaires:</w:t>
            </w:r>
          </w:p>
          <w:p w14:paraId="29470A18" w14:textId="77777777" w:rsidR="008A4124" w:rsidRPr="00894D6B" w:rsidRDefault="008A4124" w:rsidP="00862F32">
            <w:pPr>
              <w:rPr>
                <w:rFonts w:ascii="Arial" w:hAnsi="Arial" w:cs="Arial"/>
                <w:sz w:val="20"/>
                <w:szCs w:val="20"/>
              </w:rPr>
            </w:pPr>
            <w:r w:rsidRPr="00894D6B">
              <w:rPr>
                <w:rFonts w:ascii="Arial" w:hAnsi="Arial" w:cs="Arial"/>
                <w:sz w:val="20"/>
                <w:szCs w:val="20"/>
              </w:rPr>
              <w:t>*Material deprivation: European Union’s scale</w:t>
            </w:r>
          </w:p>
          <w:p w14:paraId="255AF218" w14:textId="77777777" w:rsidR="008A4124" w:rsidRPr="00894D6B" w:rsidRDefault="008A4124" w:rsidP="00862F32">
            <w:pPr>
              <w:rPr>
                <w:rFonts w:ascii="Arial" w:hAnsi="Arial" w:cs="Arial"/>
                <w:sz w:val="20"/>
                <w:szCs w:val="20"/>
              </w:rPr>
            </w:pPr>
            <w:r w:rsidRPr="00894D6B">
              <w:rPr>
                <w:rFonts w:ascii="Arial" w:hAnsi="Arial" w:cs="Arial"/>
                <w:sz w:val="20"/>
                <w:szCs w:val="20"/>
              </w:rPr>
              <w:t>*Acculturation attitudes (1-5 scale): -beliefs about cultural maintenance = ‘</w:t>
            </w:r>
            <w:r w:rsidRPr="00894D6B">
              <w:rPr>
                <w:rFonts w:ascii="Arial" w:hAnsi="Arial" w:cs="Arial"/>
                <w:i/>
                <w:iCs/>
                <w:sz w:val="20"/>
                <w:szCs w:val="20"/>
              </w:rPr>
              <w:t>I think it would be good if members of my group speak our original language often</w:t>
            </w:r>
            <w:r w:rsidRPr="00894D6B">
              <w:rPr>
                <w:rFonts w:ascii="Arial" w:hAnsi="Arial" w:cs="Arial"/>
                <w:sz w:val="20"/>
                <w:szCs w:val="20"/>
              </w:rPr>
              <w:t>’; ‘</w:t>
            </w:r>
            <w:r w:rsidRPr="00894D6B">
              <w:rPr>
                <w:rFonts w:ascii="Arial" w:hAnsi="Arial" w:cs="Arial"/>
                <w:i/>
                <w:iCs/>
                <w:sz w:val="20"/>
                <w:szCs w:val="20"/>
              </w:rPr>
              <w:t>I think it would be good if members of my group kept as much as possible our culture of origin and way of living’</w:t>
            </w:r>
            <w:r w:rsidRPr="00894D6B">
              <w:rPr>
                <w:rFonts w:ascii="Arial" w:hAnsi="Arial" w:cs="Arial"/>
                <w:sz w:val="20"/>
                <w:szCs w:val="20"/>
              </w:rPr>
              <w:t xml:space="preserve"> </w:t>
            </w:r>
          </w:p>
          <w:p w14:paraId="2D063F1D" w14:textId="77777777" w:rsidR="008A4124" w:rsidRPr="00894D6B" w:rsidRDefault="008A4124" w:rsidP="00862F32">
            <w:pPr>
              <w:rPr>
                <w:rFonts w:ascii="Arial" w:hAnsi="Arial" w:cs="Arial"/>
                <w:sz w:val="20"/>
                <w:szCs w:val="20"/>
              </w:rPr>
            </w:pPr>
            <w:r w:rsidRPr="00894D6B">
              <w:rPr>
                <w:rFonts w:ascii="Arial" w:hAnsi="Arial" w:cs="Arial"/>
                <w:sz w:val="20"/>
                <w:szCs w:val="20"/>
              </w:rPr>
              <w:t>- cultural adoption: “</w:t>
            </w:r>
            <w:r w:rsidRPr="00894D6B">
              <w:rPr>
                <w:rFonts w:ascii="Arial" w:hAnsi="Arial" w:cs="Arial"/>
                <w:i/>
                <w:iCs/>
                <w:sz w:val="20"/>
                <w:szCs w:val="20"/>
              </w:rPr>
              <w:t>I think it would be good if members of my group speak [national language] often</w:t>
            </w:r>
            <w:r w:rsidRPr="00894D6B">
              <w:rPr>
                <w:rFonts w:ascii="Arial" w:hAnsi="Arial" w:cs="Arial"/>
                <w:sz w:val="20"/>
                <w:szCs w:val="20"/>
              </w:rPr>
              <w:t>’; ‘</w:t>
            </w:r>
            <w:r w:rsidRPr="00894D6B">
              <w:rPr>
                <w:rFonts w:ascii="Arial" w:hAnsi="Arial" w:cs="Arial"/>
                <w:i/>
                <w:iCs/>
                <w:sz w:val="20"/>
                <w:szCs w:val="20"/>
              </w:rPr>
              <w:t>I think it would be good if members of my group take on as much as possible of the [nationality] culture and way of living”</w:t>
            </w:r>
          </w:p>
          <w:p w14:paraId="63AFFE72" w14:textId="77777777" w:rsidR="008A4124" w:rsidRPr="00894D6B" w:rsidRDefault="008A4124" w:rsidP="00862F32">
            <w:pPr>
              <w:rPr>
                <w:rFonts w:ascii="Arial" w:hAnsi="Arial" w:cs="Arial"/>
                <w:sz w:val="20"/>
                <w:szCs w:val="20"/>
              </w:rPr>
            </w:pPr>
            <w:r w:rsidRPr="00894D6B">
              <w:rPr>
                <w:rFonts w:ascii="Arial" w:hAnsi="Arial" w:cs="Arial"/>
                <w:sz w:val="20"/>
                <w:szCs w:val="20"/>
              </w:rPr>
              <w:t xml:space="preserve">*acculturation behaviors (1-5 scale): </w:t>
            </w:r>
            <w:r w:rsidRPr="00894D6B">
              <w:rPr>
                <w:rFonts w:ascii="Arial" w:hAnsi="Arial" w:cs="Arial"/>
                <w:sz w:val="20"/>
                <w:szCs w:val="20"/>
              </w:rPr>
              <w:lastRenderedPageBreak/>
              <w:t>-desire for inter-cultural contact (‘</w:t>
            </w:r>
            <w:r w:rsidRPr="00894D6B">
              <w:rPr>
                <w:rFonts w:ascii="Arial" w:hAnsi="Arial" w:cs="Arial"/>
                <w:i/>
                <w:iCs/>
                <w:sz w:val="20"/>
                <w:szCs w:val="20"/>
              </w:rPr>
              <w:t>It is important to me that members of my group have [nationality] friends’</w:t>
            </w:r>
            <w:r w:rsidRPr="00894D6B">
              <w:rPr>
                <w:rFonts w:ascii="Arial" w:hAnsi="Arial" w:cs="Arial"/>
                <w:sz w:val="20"/>
                <w:szCs w:val="20"/>
              </w:rPr>
              <w:t xml:space="preserve">; </w:t>
            </w:r>
            <w:r w:rsidRPr="00894D6B">
              <w:rPr>
                <w:rFonts w:ascii="Arial" w:hAnsi="Arial" w:cs="Arial"/>
                <w:i/>
                <w:iCs/>
                <w:sz w:val="20"/>
                <w:szCs w:val="20"/>
              </w:rPr>
              <w:t>‘It is important to me that members of my group spend some of their spare time with [nationality] people’</w:t>
            </w:r>
            <w:r w:rsidRPr="00894D6B">
              <w:rPr>
                <w:rFonts w:ascii="Arial" w:hAnsi="Arial" w:cs="Arial"/>
                <w:sz w:val="20"/>
                <w:szCs w:val="20"/>
              </w:rPr>
              <w:t>)</w:t>
            </w:r>
          </w:p>
          <w:p w14:paraId="71C13D1E" w14:textId="77777777" w:rsidR="008A4124" w:rsidRPr="00A3391A" w:rsidRDefault="008A4124" w:rsidP="00862F32">
            <w:pPr>
              <w:rPr>
                <w:rFonts w:ascii="Arial" w:hAnsi="Arial" w:cs="Arial"/>
              </w:rPr>
            </w:pPr>
            <w:r w:rsidRPr="00894D6B">
              <w:rPr>
                <w:rFonts w:ascii="Arial" w:hAnsi="Arial" w:cs="Arial"/>
                <w:sz w:val="20"/>
                <w:szCs w:val="20"/>
              </w:rPr>
              <w:t xml:space="preserve">-participants’ perceived language competencies (1-6 scale): question on  reading comprehension, listening comprehension and conversation skills </w:t>
            </w:r>
          </w:p>
        </w:tc>
        <w:tc>
          <w:tcPr>
            <w:tcW w:w="4387" w:type="dxa"/>
          </w:tcPr>
          <w:p w14:paraId="1D52A2B5" w14:textId="77777777" w:rsidR="008A4124" w:rsidRPr="00FB462A" w:rsidRDefault="008A4124" w:rsidP="00862F32">
            <w:pPr>
              <w:rPr>
                <w:rFonts w:ascii="Arial" w:hAnsi="Arial" w:cs="Arial"/>
              </w:rPr>
            </w:pPr>
            <w:r>
              <w:rPr>
                <w:rFonts w:ascii="Arial" w:hAnsi="Arial" w:cs="Arial"/>
              </w:rPr>
              <w:lastRenderedPageBreak/>
              <w:t>Differences of predictors across countries. Nearly in each (except Norway with low sample size) maternal education is a significant predictor of ECEC use. Globally, small sample size of Norway prevents any variable to be significant. Explained variance by the variables studied also differ across countries (from 69% in Norway to 17% in UK)</w:t>
            </w:r>
          </w:p>
          <w:p w14:paraId="0638C882" w14:textId="77777777" w:rsidR="008A4124" w:rsidRDefault="008A4124" w:rsidP="00862F32">
            <w:pPr>
              <w:jc w:val="center"/>
              <w:rPr>
                <w:rFonts w:ascii="Arial" w:hAnsi="Arial" w:cs="Arial"/>
                <w:b/>
                <w:bCs/>
              </w:rPr>
            </w:pPr>
            <w:r>
              <w:rPr>
                <w:rFonts w:ascii="Arial" w:hAnsi="Arial" w:cs="Arial"/>
                <w:b/>
                <w:bCs/>
              </w:rPr>
              <w:t xml:space="preserve">Cognitive and behavioral </w:t>
            </w:r>
          </w:p>
          <w:p w14:paraId="4B70D308" w14:textId="77777777" w:rsidR="008A4124" w:rsidRPr="00FB462A" w:rsidRDefault="008A4124" w:rsidP="00862F32">
            <w:pPr>
              <w:rPr>
                <w:rFonts w:ascii="Arial" w:hAnsi="Arial" w:cs="Arial"/>
              </w:rPr>
            </w:pPr>
            <w:r w:rsidRPr="00FB462A">
              <w:rPr>
                <w:rFonts w:ascii="Arial" w:hAnsi="Arial" w:cs="Arial"/>
                <w:i/>
                <w:iCs/>
              </w:rPr>
              <w:t>Beliefs</w:t>
            </w:r>
            <w:r>
              <w:rPr>
                <w:rFonts w:ascii="Arial" w:hAnsi="Arial" w:cs="Arial"/>
              </w:rPr>
              <w:t xml:space="preserve">: all else being equal, cultural maintenance are negatively related to ECEC use, especially in Netherlands and Norway while cultural adoption attitudes tend to be positively related to ECEC use, </w:t>
            </w:r>
            <w:r>
              <w:rPr>
                <w:rFonts w:ascii="Arial" w:hAnsi="Arial" w:cs="Arial"/>
              </w:rPr>
              <w:lastRenderedPageBreak/>
              <w:t>especially in UK where it is significant (ß=0,25; SE=0,08; p=0,001)</w:t>
            </w:r>
          </w:p>
          <w:p w14:paraId="425CAF66" w14:textId="77777777" w:rsidR="008A4124" w:rsidRPr="00FB462A" w:rsidRDefault="008A4124" w:rsidP="00862F32">
            <w:pPr>
              <w:rPr>
                <w:rFonts w:ascii="Arial" w:hAnsi="Arial" w:cs="Arial"/>
              </w:rPr>
            </w:pPr>
            <w:r>
              <w:rPr>
                <w:rFonts w:ascii="Arial" w:hAnsi="Arial" w:cs="Arial"/>
              </w:rPr>
              <w:t>Resources_skills: all else being equal, perceived language skills in the national language is not an important predictor, except in Germany where it is the most important predictor of ECEC use (6% of the variance (ß=0,31; SE= 0,09; p=0,000) (may be related to the level of shortage)</w:t>
            </w:r>
          </w:p>
        </w:tc>
        <w:tc>
          <w:tcPr>
            <w:tcW w:w="2298" w:type="dxa"/>
          </w:tcPr>
          <w:p w14:paraId="78C1BF8E"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3BDEB32E" w14:textId="77777777" w:rsidR="008A4124" w:rsidRPr="00453DE2" w:rsidRDefault="008A4124" w:rsidP="00862F32">
            <w:pPr>
              <w:rPr>
                <w:rFonts w:ascii="Arial" w:hAnsi="Arial" w:cs="Arial"/>
              </w:rPr>
            </w:pPr>
            <w:r>
              <w:rPr>
                <w:rFonts w:ascii="Arial" w:hAnsi="Arial" w:cs="Arial"/>
              </w:rPr>
              <w:t>38,1</w:t>
            </w:r>
            <w:r w:rsidRPr="00453DE2">
              <w:rPr>
                <w:rFonts w:ascii="Arial" w:hAnsi="Arial" w:cs="Arial"/>
              </w:rPr>
              <w:t>% of the maximum quality score</w:t>
            </w:r>
          </w:p>
          <w:p w14:paraId="698CCAA5" w14:textId="77777777" w:rsidR="008A4124" w:rsidRPr="00453DE2" w:rsidRDefault="008A4124" w:rsidP="00862F32">
            <w:pPr>
              <w:rPr>
                <w:rFonts w:ascii="Arial" w:hAnsi="Arial" w:cs="Arial"/>
                <w:b/>
                <w:bCs/>
              </w:rPr>
            </w:pPr>
          </w:p>
          <w:p w14:paraId="5946FB19" w14:textId="77777777" w:rsidR="008A4124" w:rsidRPr="00453DE2" w:rsidRDefault="008A4124" w:rsidP="00862F32">
            <w:pPr>
              <w:rPr>
                <w:rFonts w:ascii="Arial" w:hAnsi="Arial" w:cs="Arial"/>
                <w:i/>
                <w:iCs/>
              </w:rPr>
            </w:pPr>
            <w:r w:rsidRPr="00453DE2">
              <w:rPr>
                <w:rFonts w:ascii="Arial" w:hAnsi="Arial" w:cs="Arial"/>
                <w:i/>
                <w:iCs/>
              </w:rPr>
              <w:t>Sampling method:</w:t>
            </w:r>
          </w:p>
          <w:p w14:paraId="131BE226" w14:textId="77777777" w:rsidR="008A4124" w:rsidRPr="00453DE2" w:rsidRDefault="008A4124" w:rsidP="00862F32">
            <w:pPr>
              <w:rPr>
                <w:rFonts w:ascii="Arial" w:hAnsi="Arial" w:cs="Arial"/>
              </w:rPr>
            </w:pPr>
            <w:r>
              <w:rPr>
                <w:rFonts w:ascii="Arial" w:hAnsi="Arial" w:cs="Arial"/>
              </w:rPr>
              <w:t>Nonrandom (voluntary basis)</w:t>
            </w:r>
          </w:p>
          <w:p w14:paraId="2FBF8D25" w14:textId="77777777" w:rsidR="008A4124" w:rsidRPr="00453DE2" w:rsidRDefault="008A4124" w:rsidP="00862F32">
            <w:pPr>
              <w:rPr>
                <w:rFonts w:ascii="Arial" w:hAnsi="Arial" w:cs="Arial"/>
              </w:rPr>
            </w:pPr>
          </w:p>
          <w:p w14:paraId="629686E7" w14:textId="77777777" w:rsidR="008A4124" w:rsidRPr="00453DE2" w:rsidRDefault="008A4124" w:rsidP="00862F32">
            <w:pPr>
              <w:rPr>
                <w:rFonts w:ascii="Arial" w:hAnsi="Arial" w:cs="Arial"/>
                <w:i/>
                <w:iCs/>
              </w:rPr>
            </w:pPr>
            <w:r w:rsidRPr="00453DE2">
              <w:rPr>
                <w:rFonts w:ascii="Arial" w:hAnsi="Arial" w:cs="Arial"/>
                <w:i/>
                <w:iCs/>
              </w:rPr>
              <w:t>Targeting:</w:t>
            </w:r>
          </w:p>
          <w:p w14:paraId="43C22A2E" w14:textId="77777777" w:rsidR="008A4124" w:rsidRPr="00453DE2" w:rsidRDefault="008A4124" w:rsidP="00862F32">
            <w:pPr>
              <w:rPr>
                <w:rFonts w:ascii="Arial" w:hAnsi="Arial" w:cs="Arial"/>
              </w:rPr>
            </w:pPr>
            <w:r w:rsidRPr="00453DE2">
              <w:rPr>
                <w:rFonts w:ascii="Arial" w:hAnsi="Arial" w:cs="Arial"/>
              </w:rPr>
              <w:t xml:space="preserve">1) </w:t>
            </w:r>
            <w:r>
              <w:rPr>
                <w:rFonts w:ascii="Arial" w:hAnsi="Arial" w:cs="Arial"/>
              </w:rPr>
              <w:t>No</w:t>
            </w:r>
          </w:p>
          <w:p w14:paraId="0AD8ED86" w14:textId="77777777" w:rsidR="008A4124" w:rsidRPr="00453DE2" w:rsidRDefault="008A4124" w:rsidP="00862F32">
            <w:pPr>
              <w:rPr>
                <w:rFonts w:ascii="Arial" w:hAnsi="Arial" w:cs="Arial"/>
              </w:rPr>
            </w:pPr>
            <w:r w:rsidRPr="00453DE2">
              <w:rPr>
                <w:rFonts w:ascii="Arial" w:hAnsi="Arial" w:cs="Arial"/>
              </w:rPr>
              <w:t xml:space="preserve">2) </w:t>
            </w:r>
            <w:r>
              <w:rPr>
                <w:rFonts w:ascii="Arial" w:hAnsi="Arial" w:cs="Arial"/>
              </w:rPr>
              <w:t>No</w:t>
            </w:r>
          </w:p>
          <w:p w14:paraId="3F1CD3BE" w14:textId="77777777" w:rsidR="008A4124" w:rsidRPr="00453DE2" w:rsidRDefault="008A4124" w:rsidP="00862F32">
            <w:pPr>
              <w:rPr>
                <w:rFonts w:ascii="Arial" w:hAnsi="Arial" w:cs="Arial"/>
                <w:b/>
                <w:bCs/>
              </w:rPr>
            </w:pPr>
          </w:p>
          <w:p w14:paraId="4FF4045A"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5F57D2DA" w14:textId="77777777" w:rsidR="008A4124" w:rsidRDefault="008A4124" w:rsidP="00862F32">
            <w:pPr>
              <w:rPr>
                <w:rFonts w:ascii="Arial" w:hAnsi="Arial" w:cs="Arial"/>
              </w:rPr>
            </w:pPr>
            <w:r>
              <w:rPr>
                <w:rFonts w:ascii="Arial" w:hAnsi="Arial" w:cs="Arial"/>
              </w:rPr>
              <w:lastRenderedPageBreak/>
              <w:t>Big issue: The outcome (ECEC use, that is retrospective) may have affected the predictors (current SES situation and acculturation attitudes)</w:t>
            </w:r>
          </w:p>
          <w:p w14:paraId="4740CD16" w14:textId="77777777" w:rsidR="008A4124" w:rsidRPr="00C2745C" w:rsidRDefault="008A4124" w:rsidP="00862F32">
            <w:pPr>
              <w:rPr>
                <w:rFonts w:ascii="Arial" w:hAnsi="Arial" w:cs="Arial"/>
              </w:rPr>
            </w:pPr>
            <w:r>
              <w:rPr>
                <w:rFonts w:ascii="Arial" w:hAnsi="Arial" w:cs="Arial"/>
              </w:rPr>
              <w:t>Declarative data</w:t>
            </w:r>
          </w:p>
        </w:tc>
      </w:tr>
      <w:tr w:rsidR="008A4124" w14:paraId="53FF8E92" w14:textId="77777777" w:rsidTr="00862F32">
        <w:trPr>
          <w:trHeight w:val="701"/>
        </w:trPr>
        <w:tc>
          <w:tcPr>
            <w:tcW w:w="2062" w:type="dxa"/>
          </w:tcPr>
          <w:p w14:paraId="1220FEC9" w14:textId="77777777" w:rsidR="008A4124" w:rsidRDefault="008A4124" w:rsidP="00862F32">
            <w:r>
              <w:rPr>
                <w:rFonts w:ascii="Helvetica" w:hAnsi="Helvetica"/>
                <w:color w:val="000000"/>
                <w:sz w:val="20"/>
                <w:szCs w:val="20"/>
                <w:shd w:val="clear" w:color="auto" w:fill="FFFFFF"/>
              </w:rPr>
              <w:lastRenderedPageBreak/>
              <w:t>Zangger, C., &amp; Widmer, J. (2020). Choosing what is best for one’s children? Experimental evidence on parents’ responsiveness to childcare subsidies and their Cognitive and behavioral s for different childcare arrangements. Early Childhood Research Quarterly, 51, 110–123.</w:t>
            </w:r>
          </w:p>
          <w:p w14:paraId="16DB2982" w14:textId="77777777" w:rsidR="008A4124" w:rsidRDefault="008A4124" w:rsidP="00862F32">
            <w:pPr>
              <w:rPr>
                <w:rFonts w:ascii="Arial" w:hAnsi="Arial" w:cs="Arial"/>
                <w:color w:val="000000"/>
                <w:sz w:val="20"/>
                <w:szCs w:val="20"/>
                <w:shd w:val="clear" w:color="auto" w:fill="FFFFFF"/>
              </w:rPr>
            </w:pPr>
          </w:p>
        </w:tc>
        <w:tc>
          <w:tcPr>
            <w:tcW w:w="2078" w:type="dxa"/>
          </w:tcPr>
          <w:p w14:paraId="70D41473" w14:textId="77777777" w:rsidR="008A4124" w:rsidRPr="00453DE2" w:rsidRDefault="008A4124" w:rsidP="00862F32">
            <w:pPr>
              <w:rPr>
                <w:rFonts w:ascii="Arial" w:hAnsi="Arial" w:cs="Arial"/>
              </w:rPr>
            </w:pPr>
            <w:r w:rsidRPr="00453DE2">
              <w:rPr>
                <w:rFonts w:ascii="Arial" w:hAnsi="Arial" w:cs="Arial"/>
                <w:b/>
                <w:bCs/>
              </w:rPr>
              <w:t>Topic/ research question</w:t>
            </w:r>
          </w:p>
          <w:p w14:paraId="132170C6" w14:textId="77777777" w:rsidR="008A4124" w:rsidRPr="00E909A1" w:rsidRDefault="008A4124" w:rsidP="00862F32">
            <w:pPr>
              <w:rPr>
                <w:rFonts w:ascii="Arial" w:hAnsi="Arial" w:cs="Arial"/>
              </w:rPr>
            </w:pPr>
            <w:r>
              <w:rPr>
                <w:rFonts w:ascii="Arial" w:hAnsi="Arial" w:cs="Arial"/>
              </w:rPr>
              <w:t>How does various level of subsidies shape parental Cognitive and behavioral s for different childcare arrangements?</w:t>
            </w:r>
          </w:p>
          <w:p w14:paraId="04F00C1D" w14:textId="77777777" w:rsidR="008A4124" w:rsidRPr="00453DE2" w:rsidRDefault="008A4124" w:rsidP="00862F32">
            <w:pPr>
              <w:rPr>
                <w:rFonts w:ascii="Arial" w:hAnsi="Arial" w:cs="Arial"/>
                <w:b/>
                <w:bCs/>
              </w:rPr>
            </w:pPr>
          </w:p>
          <w:p w14:paraId="080D6026"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042E3A58" w14:textId="77777777" w:rsidR="008A4124" w:rsidRPr="00453DE2" w:rsidRDefault="008A4124" w:rsidP="00862F32">
            <w:pPr>
              <w:rPr>
                <w:rFonts w:ascii="Arial" w:hAnsi="Arial" w:cs="Arial"/>
              </w:rPr>
            </w:pPr>
            <w:r>
              <w:rPr>
                <w:rFonts w:ascii="Arial" w:hAnsi="Arial" w:cs="Arial"/>
              </w:rPr>
              <w:t>1 city</w:t>
            </w:r>
          </w:p>
          <w:p w14:paraId="7C80FFB5" w14:textId="77777777" w:rsidR="008A4124" w:rsidRPr="00453DE2" w:rsidRDefault="008A4124" w:rsidP="00862F32">
            <w:pPr>
              <w:rPr>
                <w:rFonts w:ascii="Arial" w:hAnsi="Arial" w:cs="Arial"/>
              </w:rPr>
            </w:pPr>
          </w:p>
          <w:p w14:paraId="7BDEB65D" w14:textId="77777777" w:rsidR="008A4124" w:rsidRPr="00453DE2" w:rsidRDefault="008A4124" w:rsidP="00862F32">
            <w:pPr>
              <w:rPr>
                <w:rFonts w:ascii="Arial" w:hAnsi="Arial" w:cs="Arial"/>
                <w:i/>
                <w:iCs/>
              </w:rPr>
            </w:pPr>
            <w:r w:rsidRPr="00453DE2">
              <w:rPr>
                <w:rFonts w:ascii="Arial" w:hAnsi="Arial" w:cs="Arial"/>
                <w:i/>
                <w:iCs/>
              </w:rPr>
              <w:lastRenderedPageBreak/>
              <w:t>Details on the scale of analysis</w:t>
            </w:r>
          </w:p>
          <w:p w14:paraId="2A07187B" w14:textId="77777777" w:rsidR="008A4124" w:rsidRDefault="008A4124" w:rsidP="00862F32">
            <w:pPr>
              <w:rPr>
                <w:rFonts w:ascii="Arial" w:hAnsi="Arial" w:cs="Arial"/>
              </w:rPr>
            </w:pPr>
            <w:r>
              <w:rPr>
                <w:rFonts w:ascii="Arial" w:hAnsi="Arial" w:cs="Arial"/>
              </w:rPr>
              <w:t>Bern</w:t>
            </w:r>
          </w:p>
          <w:p w14:paraId="6D42E28D" w14:textId="77777777" w:rsidR="008A4124" w:rsidRPr="00453DE2" w:rsidRDefault="008A4124" w:rsidP="00862F32">
            <w:pPr>
              <w:rPr>
                <w:rFonts w:ascii="Arial" w:hAnsi="Arial" w:cs="Arial"/>
              </w:rPr>
            </w:pPr>
          </w:p>
          <w:p w14:paraId="39FA1A15" w14:textId="77777777" w:rsidR="008A4124" w:rsidRDefault="008A4124" w:rsidP="00862F32">
            <w:pPr>
              <w:rPr>
                <w:rFonts w:ascii="Arial" w:hAnsi="Arial" w:cs="Arial"/>
                <w:b/>
                <w:bCs/>
              </w:rPr>
            </w:pPr>
            <w:r w:rsidRPr="00453DE2">
              <w:rPr>
                <w:rFonts w:ascii="Arial" w:hAnsi="Arial" w:cs="Arial"/>
                <w:b/>
                <w:bCs/>
              </w:rPr>
              <w:t xml:space="preserve">How “underprivileged families” is defined? </w:t>
            </w:r>
          </w:p>
          <w:p w14:paraId="4AC76FF8" w14:textId="77777777" w:rsidR="008A4124" w:rsidRPr="00453DE2" w:rsidRDefault="008A4124" w:rsidP="00862F32">
            <w:pPr>
              <w:rPr>
                <w:rFonts w:ascii="Arial" w:hAnsi="Arial" w:cs="Arial"/>
                <w:b/>
                <w:bCs/>
              </w:rPr>
            </w:pPr>
            <w:r>
              <w:rPr>
                <w:rFonts w:ascii="Arial" w:hAnsi="Arial" w:cs="Arial"/>
              </w:rPr>
              <w:t>International Socioeconomic Index (ISEI); migration background</w:t>
            </w:r>
          </w:p>
        </w:tc>
        <w:tc>
          <w:tcPr>
            <w:tcW w:w="2846" w:type="dxa"/>
          </w:tcPr>
          <w:p w14:paraId="601F5CDA" w14:textId="77777777" w:rsidR="008A4124" w:rsidRPr="00E909A1" w:rsidRDefault="008A4124" w:rsidP="00862F32">
            <w:pPr>
              <w:rPr>
                <w:rFonts w:ascii="Arial" w:hAnsi="Arial" w:cs="Arial"/>
              </w:rPr>
            </w:pPr>
            <w:r w:rsidRPr="00453DE2">
              <w:rPr>
                <w:rFonts w:ascii="Arial" w:hAnsi="Arial" w:cs="Arial"/>
                <w:b/>
                <w:bCs/>
              </w:rPr>
              <w:lastRenderedPageBreak/>
              <w:t>Country</w:t>
            </w:r>
            <w:r>
              <w:rPr>
                <w:rFonts w:ascii="Arial" w:hAnsi="Arial" w:cs="Arial"/>
                <w:b/>
                <w:bCs/>
              </w:rPr>
              <w:t>.ies:</w:t>
            </w:r>
            <w:r>
              <w:rPr>
                <w:rFonts w:ascii="Arial" w:hAnsi="Arial" w:cs="Arial"/>
              </w:rPr>
              <w:t xml:space="preserve"> Switzerland</w:t>
            </w:r>
          </w:p>
          <w:p w14:paraId="2E39F648" w14:textId="77777777" w:rsidR="008A4124" w:rsidRPr="00453DE2" w:rsidRDefault="008A4124" w:rsidP="00862F32">
            <w:pPr>
              <w:rPr>
                <w:rFonts w:ascii="Arial" w:hAnsi="Arial" w:cs="Arial"/>
              </w:rPr>
            </w:pPr>
          </w:p>
          <w:p w14:paraId="00A9EEE5" w14:textId="77777777" w:rsidR="008A4124" w:rsidRPr="00E909A1" w:rsidRDefault="008A4124" w:rsidP="00862F32">
            <w:pPr>
              <w:rPr>
                <w:rFonts w:ascii="Arial" w:hAnsi="Arial" w:cs="Arial"/>
              </w:rPr>
            </w:pPr>
            <w:r w:rsidRPr="00453DE2">
              <w:rPr>
                <w:rFonts w:ascii="Arial" w:hAnsi="Arial" w:cs="Arial"/>
                <w:b/>
                <w:bCs/>
              </w:rPr>
              <w:t>Age of childre</w:t>
            </w:r>
            <w:r>
              <w:rPr>
                <w:rFonts w:ascii="Arial" w:hAnsi="Arial" w:cs="Arial"/>
                <w:b/>
                <w:bCs/>
              </w:rPr>
              <w:t xml:space="preserve">n </w:t>
            </w:r>
            <w:r>
              <w:rPr>
                <w:rFonts w:ascii="Arial" w:hAnsi="Arial" w:cs="Arial"/>
              </w:rPr>
              <w:t>0-3</w:t>
            </w:r>
          </w:p>
          <w:p w14:paraId="123E664A" w14:textId="77777777" w:rsidR="008A4124" w:rsidRPr="00453DE2" w:rsidRDefault="008A4124" w:rsidP="00862F32">
            <w:pPr>
              <w:rPr>
                <w:rFonts w:ascii="Arial" w:hAnsi="Arial" w:cs="Arial"/>
              </w:rPr>
            </w:pPr>
          </w:p>
          <w:p w14:paraId="7EE6E6F8" w14:textId="77777777" w:rsidR="008A4124" w:rsidRPr="00453DE2" w:rsidRDefault="008A4124" w:rsidP="00862F32">
            <w:pPr>
              <w:rPr>
                <w:rFonts w:ascii="Arial" w:hAnsi="Arial" w:cs="Arial"/>
              </w:rPr>
            </w:pPr>
            <w:r w:rsidRPr="00453DE2">
              <w:rPr>
                <w:rFonts w:ascii="Arial" w:hAnsi="Arial" w:cs="Arial"/>
                <w:b/>
                <w:bCs/>
              </w:rPr>
              <w:t>Nature of observations:</w:t>
            </w:r>
          </w:p>
          <w:p w14:paraId="7B37A560" w14:textId="77777777" w:rsidR="008A4124" w:rsidRPr="00453DE2" w:rsidRDefault="008A4124" w:rsidP="00862F32">
            <w:pPr>
              <w:rPr>
                <w:rFonts w:ascii="Arial" w:hAnsi="Arial" w:cs="Arial"/>
              </w:rPr>
            </w:pPr>
            <w:r>
              <w:rPr>
                <w:rFonts w:ascii="Arial" w:hAnsi="Arial" w:cs="Arial"/>
              </w:rPr>
              <w:t>Parents, whose have at least one child in a childcare center</w:t>
            </w:r>
          </w:p>
          <w:p w14:paraId="20D03E0D" w14:textId="77777777" w:rsidR="008A4124" w:rsidRPr="00453DE2" w:rsidRDefault="008A4124" w:rsidP="00862F32">
            <w:pPr>
              <w:rPr>
                <w:rFonts w:ascii="Arial" w:hAnsi="Arial" w:cs="Arial"/>
                <w:b/>
                <w:bCs/>
              </w:rPr>
            </w:pPr>
          </w:p>
          <w:p w14:paraId="6FE93B08" w14:textId="77777777" w:rsidR="008A4124" w:rsidRPr="00E909A1" w:rsidRDefault="008A4124" w:rsidP="00862F32">
            <w:pPr>
              <w:rPr>
                <w:rFonts w:ascii="Arial" w:hAnsi="Arial" w:cs="Arial"/>
              </w:rPr>
            </w:pPr>
            <w:r w:rsidRPr="00453DE2">
              <w:rPr>
                <w:rFonts w:ascii="Arial" w:hAnsi="Arial" w:cs="Arial"/>
                <w:b/>
                <w:bCs/>
              </w:rPr>
              <w:t>N=</w:t>
            </w:r>
            <w:r>
              <w:rPr>
                <w:rFonts w:ascii="Arial" w:hAnsi="Arial" w:cs="Arial"/>
                <w:b/>
                <w:bCs/>
              </w:rPr>
              <w:t xml:space="preserve"> </w:t>
            </w:r>
            <w:r>
              <w:rPr>
                <w:rFonts w:ascii="Arial" w:hAnsi="Arial" w:cs="Arial"/>
              </w:rPr>
              <w:t>540</w:t>
            </w:r>
          </w:p>
          <w:p w14:paraId="618A9897" w14:textId="77777777" w:rsidR="008A4124" w:rsidRPr="00453DE2" w:rsidRDefault="008A4124" w:rsidP="00862F32">
            <w:pPr>
              <w:rPr>
                <w:rFonts w:ascii="Arial" w:hAnsi="Arial" w:cs="Arial"/>
                <w:b/>
                <w:bCs/>
              </w:rPr>
            </w:pPr>
          </w:p>
          <w:p w14:paraId="1D0CCE45" w14:textId="77777777" w:rsidR="008A4124" w:rsidRPr="00453DE2" w:rsidRDefault="008A4124" w:rsidP="00862F32">
            <w:pPr>
              <w:rPr>
                <w:rFonts w:ascii="Arial" w:hAnsi="Arial" w:cs="Arial"/>
                <w:b/>
                <w:bCs/>
              </w:rPr>
            </w:pPr>
            <w:r w:rsidRPr="00453DE2">
              <w:rPr>
                <w:rFonts w:ascii="Arial" w:hAnsi="Arial" w:cs="Arial"/>
                <w:b/>
                <w:bCs/>
              </w:rPr>
              <w:t>Type of article:</w:t>
            </w:r>
          </w:p>
          <w:p w14:paraId="0F51F8BF" w14:textId="77777777" w:rsidR="008A4124" w:rsidRPr="00453DE2" w:rsidRDefault="008A4124" w:rsidP="00862F32">
            <w:pPr>
              <w:rPr>
                <w:rFonts w:ascii="Arial" w:hAnsi="Arial" w:cs="Arial"/>
              </w:rPr>
            </w:pPr>
            <w:r>
              <w:rPr>
                <w:rFonts w:ascii="Arial" w:hAnsi="Arial" w:cs="Arial"/>
              </w:rPr>
              <w:t>quantitative</w:t>
            </w:r>
          </w:p>
          <w:p w14:paraId="56C07C65" w14:textId="77777777" w:rsidR="008A4124" w:rsidRPr="00453DE2" w:rsidRDefault="008A4124" w:rsidP="00862F32">
            <w:pPr>
              <w:rPr>
                <w:rFonts w:ascii="Arial" w:hAnsi="Arial" w:cs="Arial"/>
                <w:b/>
                <w:bCs/>
              </w:rPr>
            </w:pPr>
          </w:p>
          <w:p w14:paraId="317113B2" w14:textId="77777777" w:rsidR="008A4124" w:rsidRDefault="008A4124" w:rsidP="00862F32">
            <w:pPr>
              <w:rPr>
                <w:rFonts w:ascii="Arial" w:hAnsi="Arial" w:cs="Arial"/>
                <w:b/>
                <w:bCs/>
              </w:rPr>
            </w:pPr>
            <w:r w:rsidRPr="00453DE2">
              <w:rPr>
                <w:rFonts w:ascii="Arial" w:hAnsi="Arial" w:cs="Arial"/>
                <w:b/>
                <w:bCs/>
              </w:rPr>
              <w:t>Research design</w:t>
            </w:r>
          </w:p>
          <w:p w14:paraId="5A0D67CF" w14:textId="77777777" w:rsidR="008A4124" w:rsidRPr="00F23125" w:rsidRDefault="008A4124" w:rsidP="00862F32">
            <w:pPr>
              <w:rPr>
                <w:rFonts w:ascii="Arial" w:hAnsi="Arial" w:cs="Arial"/>
                <w:b/>
                <w:bCs/>
              </w:rPr>
            </w:pPr>
            <w:r>
              <w:rPr>
                <w:rFonts w:ascii="Arial" w:hAnsi="Arial" w:cs="Arial"/>
              </w:rPr>
              <w:t>Experiment (RCT): choice experiment with random allocation</w:t>
            </w:r>
          </w:p>
          <w:p w14:paraId="4F54495D" w14:textId="77777777" w:rsidR="008A4124" w:rsidRPr="00453DE2" w:rsidRDefault="008A4124" w:rsidP="00862F32">
            <w:pPr>
              <w:rPr>
                <w:rFonts w:ascii="Arial" w:hAnsi="Arial" w:cs="Arial"/>
                <w:b/>
                <w:bCs/>
              </w:rPr>
            </w:pPr>
          </w:p>
        </w:tc>
        <w:tc>
          <w:tcPr>
            <w:tcW w:w="2243" w:type="dxa"/>
          </w:tcPr>
          <w:p w14:paraId="6F8F5477" w14:textId="77777777" w:rsidR="008A4124" w:rsidRPr="00453DE2" w:rsidRDefault="008A4124" w:rsidP="00862F32">
            <w:pPr>
              <w:rPr>
                <w:rFonts w:ascii="Arial" w:hAnsi="Arial" w:cs="Arial"/>
              </w:rPr>
            </w:pPr>
            <w:r w:rsidRPr="00453DE2">
              <w:rPr>
                <w:rFonts w:ascii="Arial" w:hAnsi="Arial" w:cs="Arial"/>
                <w:b/>
                <w:bCs/>
              </w:rPr>
              <w:lastRenderedPageBreak/>
              <w:t>Barriers covered</w:t>
            </w:r>
          </w:p>
          <w:p w14:paraId="68A857B5" w14:textId="77777777" w:rsidR="008A4124" w:rsidRDefault="008A4124" w:rsidP="00862F32">
            <w:pPr>
              <w:rPr>
                <w:rFonts w:ascii="Arial" w:hAnsi="Arial" w:cs="Arial"/>
              </w:rPr>
            </w:pPr>
            <w:r>
              <w:rPr>
                <w:rFonts w:ascii="Arial" w:hAnsi="Arial" w:cs="Arial"/>
              </w:rPr>
              <w:t>Affordability; accessibility; beliefs; perceived quality</w:t>
            </w:r>
          </w:p>
          <w:p w14:paraId="1D39ABF9" w14:textId="77777777" w:rsidR="008A4124" w:rsidRPr="00E909A1" w:rsidRDefault="008A4124" w:rsidP="00862F32">
            <w:pPr>
              <w:rPr>
                <w:rFonts w:ascii="Arial" w:hAnsi="Arial" w:cs="Arial"/>
              </w:rPr>
            </w:pPr>
          </w:p>
          <w:p w14:paraId="4887348A" w14:textId="77777777" w:rsidR="008A4124" w:rsidRPr="00453DE2" w:rsidRDefault="008A4124" w:rsidP="00862F32">
            <w:pPr>
              <w:rPr>
                <w:rFonts w:ascii="Arial" w:hAnsi="Arial" w:cs="Arial"/>
              </w:rPr>
            </w:pPr>
            <w:r w:rsidRPr="00453DE2">
              <w:rPr>
                <w:rFonts w:ascii="Arial" w:hAnsi="Arial" w:cs="Arial"/>
                <w:b/>
                <w:bCs/>
              </w:rPr>
              <w:t>How is the barrier measured?</w:t>
            </w:r>
          </w:p>
          <w:p w14:paraId="05F77E1C" w14:textId="77777777" w:rsidR="008A4124" w:rsidRPr="0077416B" w:rsidRDefault="008A4124" w:rsidP="00862F32">
            <w:pPr>
              <w:rPr>
                <w:rFonts w:ascii="Arial" w:hAnsi="Arial" w:cs="Arial"/>
              </w:rPr>
            </w:pPr>
            <w:r w:rsidRPr="0077416B">
              <w:rPr>
                <w:rFonts w:ascii="Arial" w:hAnsi="Arial" w:cs="Arial"/>
                <w:sz w:val="20"/>
                <w:szCs w:val="20"/>
              </w:rPr>
              <w:t xml:space="preserve">-effect of varying the </w:t>
            </w:r>
            <w:r>
              <w:rPr>
                <w:rFonts w:ascii="Arial" w:hAnsi="Arial" w:cs="Arial"/>
                <w:sz w:val="20"/>
                <w:szCs w:val="20"/>
              </w:rPr>
              <w:t>rate</w:t>
            </w:r>
            <w:r w:rsidRPr="0077416B">
              <w:rPr>
                <w:rFonts w:ascii="Arial" w:hAnsi="Arial" w:cs="Arial"/>
                <w:sz w:val="20"/>
                <w:szCs w:val="20"/>
              </w:rPr>
              <w:t xml:space="preserve"> of </w:t>
            </w:r>
            <w:r>
              <w:rPr>
                <w:rFonts w:ascii="Arial" w:hAnsi="Arial" w:cs="Arial"/>
                <w:sz w:val="20"/>
                <w:szCs w:val="20"/>
              </w:rPr>
              <w:t>subsidies depending on contextual and individual characteristics (quality, SES, proximity, waiting list)</w:t>
            </w:r>
          </w:p>
          <w:p w14:paraId="02ADA1D6" w14:textId="77777777" w:rsidR="008A4124" w:rsidRPr="00453DE2" w:rsidRDefault="008A4124" w:rsidP="00862F32">
            <w:pPr>
              <w:rPr>
                <w:rFonts w:ascii="Arial" w:hAnsi="Arial" w:cs="Arial"/>
                <w:b/>
                <w:bCs/>
              </w:rPr>
            </w:pPr>
          </w:p>
          <w:p w14:paraId="5A2641EB" w14:textId="77777777" w:rsidR="008A4124" w:rsidRPr="00453DE2" w:rsidRDefault="008A4124" w:rsidP="00862F32">
            <w:pPr>
              <w:rPr>
                <w:rFonts w:ascii="Arial" w:hAnsi="Arial" w:cs="Arial"/>
                <w:b/>
                <w:bCs/>
              </w:rPr>
            </w:pPr>
            <w:r w:rsidRPr="00453DE2">
              <w:rPr>
                <w:rFonts w:ascii="Arial" w:hAnsi="Arial" w:cs="Arial"/>
                <w:b/>
                <w:bCs/>
              </w:rPr>
              <w:t>Main outcome(s):</w:t>
            </w:r>
          </w:p>
          <w:p w14:paraId="08BBB08A" w14:textId="77777777" w:rsidR="008A4124" w:rsidRPr="00453DE2" w:rsidRDefault="008A4124" w:rsidP="00862F32">
            <w:pPr>
              <w:rPr>
                <w:rFonts w:ascii="Arial" w:hAnsi="Arial" w:cs="Arial"/>
              </w:rPr>
            </w:pPr>
            <w:r>
              <w:rPr>
                <w:rFonts w:ascii="Arial" w:hAnsi="Arial" w:cs="Arial"/>
              </w:rPr>
              <w:t xml:space="preserve">-type of childcare preferred (childcare </w:t>
            </w:r>
            <w:r>
              <w:rPr>
                <w:rFonts w:ascii="Arial" w:hAnsi="Arial" w:cs="Arial"/>
              </w:rPr>
              <w:lastRenderedPageBreak/>
              <w:t>center / caregiver / family member)</w:t>
            </w:r>
          </w:p>
          <w:p w14:paraId="23705249" w14:textId="77777777" w:rsidR="008A4124" w:rsidRPr="00453DE2" w:rsidRDefault="008A4124" w:rsidP="00862F32">
            <w:pPr>
              <w:rPr>
                <w:rFonts w:ascii="Arial" w:hAnsi="Arial" w:cs="Arial"/>
                <w:b/>
                <w:bCs/>
              </w:rPr>
            </w:pPr>
          </w:p>
          <w:p w14:paraId="27117E2E" w14:textId="77777777" w:rsidR="008A4124" w:rsidRPr="00453DE2" w:rsidRDefault="008A4124" w:rsidP="00862F32">
            <w:pPr>
              <w:rPr>
                <w:rFonts w:ascii="Arial" w:hAnsi="Arial" w:cs="Arial"/>
              </w:rPr>
            </w:pPr>
          </w:p>
          <w:p w14:paraId="6522855F" w14:textId="77777777" w:rsidR="008A4124" w:rsidRPr="00453DE2" w:rsidRDefault="008A4124" w:rsidP="00862F32">
            <w:pPr>
              <w:rPr>
                <w:rFonts w:ascii="Arial" w:hAnsi="Arial" w:cs="Arial"/>
                <w:b/>
                <w:bCs/>
              </w:rPr>
            </w:pPr>
            <w:r w:rsidRPr="00453DE2">
              <w:rPr>
                <w:rFonts w:ascii="Arial" w:hAnsi="Arial" w:cs="Arial"/>
                <w:b/>
                <w:bCs/>
              </w:rPr>
              <w:t>Data source / materials details:</w:t>
            </w:r>
          </w:p>
          <w:p w14:paraId="78638578" w14:textId="77777777" w:rsidR="008A4124" w:rsidRPr="00453DE2" w:rsidRDefault="008A4124" w:rsidP="00862F32">
            <w:pPr>
              <w:rPr>
                <w:rFonts w:ascii="Arial" w:hAnsi="Arial" w:cs="Arial"/>
                <w:b/>
                <w:bCs/>
              </w:rPr>
            </w:pPr>
            <w:r>
              <w:rPr>
                <w:rFonts w:ascii="Arial" w:hAnsi="Arial" w:cs="Arial"/>
              </w:rPr>
              <w:t>Experimental data</w:t>
            </w:r>
          </w:p>
        </w:tc>
        <w:tc>
          <w:tcPr>
            <w:tcW w:w="4387" w:type="dxa"/>
          </w:tcPr>
          <w:p w14:paraId="1D044561" w14:textId="77777777" w:rsidR="008A4124" w:rsidRPr="009653A0" w:rsidRDefault="008A4124" w:rsidP="00862F32">
            <w:pPr>
              <w:jc w:val="center"/>
              <w:rPr>
                <w:rFonts w:ascii="Arial" w:hAnsi="Arial" w:cs="Arial"/>
                <w:b/>
                <w:bCs/>
              </w:rPr>
            </w:pPr>
            <w:r>
              <w:rPr>
                <w:rFonts w:ascii="Arial" w:hAnsi="Arial" w:cs="Arial"/>
                <w:b/>
                <w:bCs/>
              </w:rPr>
              <w:lastRenderedPageBreak/>
              <w:t>[Cognitive and behavioral]</w:t>
            </w:r>
          </w:p>
          <w:p w14:paraId="47E66C96" w14:textId="77777777" w:rsidR="008A4124" w:rsidRPr="00166A01" w:rsidRDefault="008A4124" w:rsidP="00862F32">
            <w:pPr>
              <w:rPr>
                <w:rFonts w:ascii="Arial" w:hAnsi="Arial" w:cs="Arial"/>
              </w:rPr>
            </w:pPr>
            <w:r>
              <w:rPr>
                <w:rFonts w:ascii="Arial" w:hAnsi="Arial" w:cs="Arial"/>
                <w:i/>
                <w:iCs/>
              </w:rPr>
              <w:t xml:space="preserve">Beliefs: </w:t>
            </w:r>
            <w:r>
              <w:rPr>
                <w:rFonts w:ascii="Arial" w:hAnsi="Arial" w:cs="Arial"/>
              </w:rPr>
              <w:t>While t</w:t>
            </w:r>
            <w:r w:rsidRPr="00166A01">
              <w:rPr>
                <w:rFonts w:ascii="Arial" w:hAnsi="Arial" w:cs="Arial"/>
              </w:rPr>
              <w:t>here is no effect of parental social status</w:t>
            </w:r>
            <w:r>
              <w:rPr>
                <w:rFonts w:ascii="Arial" w:hAnsi="Arial" w:cs="Arial"/>
              </w:rPr>
              <w:t xml:space="preserve"> </w:t>
            </w:r>
            <w:r w:rsidRPr="00166A01">
              <w:rPr>
                <w:rFonts w:ascii="Arial" w:hAnsi="Arial" w:cs="Arial"/>
              </w:rPr>
              <w:t>on the likelihood of recommending one particular childcare alternative to their friend</w:t>
            </w:r>
            <w:r>
              <w:rPr>
                <w:rFonts w:ascii="Arial" w:hAnsi="Arial" w:cs="Arial"/>
              </w:rPr>
              <w:t>, c</w:t>
            </w:r>
            <w:r w:rsidRPr="00166A01">
              <w:rPr>
                <w:rFonts w:ascii="Arial" w:hAnsi="Arial" w:cs="Arial"/>
              </w:rPr>
              <w:t>ompared with parents born abroad, the odds of recommending a professional caregiver instead of a childcare center are 38% lower for individuals born in Switzerland.</w:t>
            </w:r>
          </w:p>
          <w:p w14:paraId="6DE081DE" w14:textId="77777777" w:rsidR="008A4124" w:rsidRDefault="008A4124" w:rsidP="00862F32">
            <w:pPr>
              <w:rPr>
                <w:rFonts w:ascii="Arial" w:hAnsi="Arial" w:cs="Arial"/>
              </w:rPr>
            </w:pPr>
            <w:r>
              <w:rPr>
                <w:rFonts w:ascii="Arial" w:hAnsi="Arial" w:cs="Arial"/>
                <w:i/>
                <w:iCs/>
              </w:rPr>
              <w:t>Perceived_quality</w:t>
            </w:r>
            <w:r>
              <w:rPr>
                <w:rFonts w:ascii="Arial" w:hAnsi="Arial" w:cs="Arial"/>
              </w:rPr>
              <w:t xml:space="preserve">: Indicators of quality and pedagogical context do not seem to shape parental Cognitive and behavioral </w:t>
            </w:r>
          </w:p>
          <w:p w14:paraId="58E31782" w14:textId="77777777" w:rsidR="008A4124" w:rsidRDefault="008A4124" w:rsidP="00862F32">
            <w:pPr>
              <w:rPr>
                <w:rFonts w:ascii="Arial" w:hAnsi="Arial" w:cs="Arial"/>
              </w:rPr>
            </w:pPr>
            <w:r>
              <w:rPr>
                <w:rFonts w:ascii="Arial" w:hAnsi="Arial" w:cs="Arial"/>
              </w:rPr>
              <w:t>BUT not ecological: b</w:t>
            </w:r>
            <w:r w:rsidRPr="00004D7E">
              <w:rPr>
                <w:rFonts w:ascii="Arial" w:hAnsi="Arial" w:cs="Arial"/>
              </w:rPr>
              <w:t>ecause parents are asked to make a recommendation to a friend, they likely place higher importance on accessible information that they can relate to the situation of that person (e.g., their friend’s monetary situation)</w:t>
            </w:r>
            <w:r>
              <w:rPr>
                <w:rFonts w:ascii="Arial" w:hAnsi="Arial" w:cs="Arial"/>
              </w:rPr>
              <w:t xml:space="preserve">, such as </w:t>
            </w:r>
            <w:r>
              <w:rPr>
                <w:rFonts w:ascii="Arial" w:hAnsi="Arial" w:cs="Arial"/>
              </w:rPr>
              <w:lastRenderedPageBreak/>
              <w:t>cost, and accessibility compared to other characteristics that relates to preference]</w:t>
            </w:r>
          </w:p>
          <w:p w14:paraId="1B09CBCB" w14:textId="77777777" w:rsidR="008A4124" w:rsidRDefault="008A4124" w:rsidP="00862F32">
            <w:pPr>
              <w:rPr>
                <w:rFonts w:ascii="Arial" w:hAnsi="Arial" w:cs="Arial"/>
              </w:rPr>
            </w:pPr>
            <w:r w:rsidRPr="002479FE">
              <w:rPr>
                <w:rFonts w:ascii="Arial" w:hAnsi="Arial" w:cs="Arial"/>
                <w:i/>
                <w:iCs/>
              </w:rPr>
              <w:t>Perceived_accessibility</w:t>
            </w:r>
            <w:r>
              <w:rPr>
                <w:rFonts w:ascii="Arial" w:hAnsi="Arial" w:cs="Arial"/>
              </w:rPr>
              <w:t>: across Europe (except for Lithuania and Spain), low-income people find childcare on average less accessible compared to high-income people. France scores in the countries in which perceived accessibility is the lowest and there are huge inequalities in this perceived accessibility.</w:t>
            </w:r>
          </w:p>
          <w:p w14:paraId="61DBDDFF" w14:textId="77777777" w:rsidR="008A4124" w:rsidRDefault="008A4124" w:rsidP="00862F32">
            <w:pPr>
              <w:rPr>
                <w:rFonts w:ascii="Arial" w:hAnsi="Arial" w:cs="Arial"/>
              </w:rPr>
            </w:pPr>
            <w:r>
              <w:rPr>
                <w:rFonts w:ascii="Arial" w:hAnsi="Arial" w:cs="Arial"/>
              </w:rPr>
              <w:t>This perceived accessibility crucially depends on childcare policies in place in the country. However, on average, respondents with higher education reported higher accessibility only marginally. Especially generous public supposer per 0-5 yo children have a stronger effect on low-income families compared to high income families.</w:t>
            </w:r>
          </w:p>
          <w:p w14:paraId="4AE062C4" w14:textId="77777777" w:rsidR="008A4124" w:rsidRDefault="008A4124" w:rsidP="00862F32">
            <w:pPr>
              <w:rPr>
                <w:rFonts w:ascii="Arial" w:hAnsi="Arial" w:cs="Arial"/>
              </w:rPr>
            </w:pPr>
          </w:p>
          <w:p w14:paraId="1D39DEF5" w14:textId="77777777" w:rsidR="008A4124" w:rsidRPr="007B5CA7" w:rsidRDefault="008A4124" w:rsidP="00862F32">
            <w:pPr>
              <w:jc w:val="center"/>
              <w:rPr>
                <w:rFonts w:ascii="Arial" w:hAnsi="Arial" w:cs="Arial"/>
                <w:b/>
                <w:bCs/>
              </w:rPr>
            </w:pPr>
            <w:r w:rsidRPr="007B5CA7">
              <w:rPr>
                <w:rFonts w:ascii="Arial" w:hAnsi="Arial" w:cs="Arial"/>
                <w:b/>
                <w:bCs/>
              </w:rPr>
              <w:t>Accessibility</w:t>
            </w:r>
          </w:p>
          <w:p w14:paraId="502B2A1B" w14:textId="77777777" w:rsidR="008A4124" w:rsidRDefault="008A4124" w:rsidP="00862F32">
            <w:pPr>
              <w:rPr>
                <w:rFonts w:ascii="Arial" w:hAnsi="Arial" w:cs="Arial"/>
              </w:rPr>
            </w:pPr>
            <w:r w:rsidRPr="007B5CA7">
              <w:rPr>
                <w:rFonts w:ascii="Arial" w:hAnsi="Arial" w:cs="Arial"/>
                <w:i/>
                <w:iCs/>
              </w:rPr>
              <w:t>Places</w:t>
            </w:r>
            <w:r>
              <w:rPr>
                <w:rFonts w:ascii="Arial" w:hAnsi="Arial" w:cs="Arial"/>
              </w:rPr>
              <w:t>: (waiting lists) the expected lenght of the waiting list (possibility to accede a place on short notice) = when there is no possibility to accede a place on short notice, the odds of recommending a childcare arrangement significantly decrease by 33%.</w:t>
            </w:r>
          </w:p>
          <w:p w14:paraId="22FB2421" w14:textId="77777777" w:rsidR="008A4124" w:rsidRDefault="008A4124" w:rsidP="00862F32">
            <w:pPr>
              <w:rPr>
                <w:rFonts w:ascii="Arial" w:hAnsi="Arial" w:cs="Arial"/>
              </w:rPr>
            </w:pPr>
            <w:r w:rsidRPr="00166A01">
              <w:rPr>
                <w:rFonts w:ascii="Arial" w:hAnsi="Arial" w:cs="Arial"/>
                <w:i/>
                <w:iCs/>
              </w:rPr>
              <w:t>Proximity</w:t>
            </w:r>
            <w:r>
              <w:rPr>
                <w:rFonts w:ascii="Arial" w:hAnsi="Arial" w:cs="Arial"/>
              </w:rPr>
              <w:t>:</w:t>
            </w:r>
            <w:r w:rsidRPr="00166A01">
              <w:rPr>
                <w:rFonts w:ascii="GulliverRM" w:hAnsi="GulliverRM"/>
                <w:sz w:val="16"/>
                <w:szCs w:val="16"/>
              </w:rPr>
              <w:t xml:space="preserve"> </w:t>
            </w:r>
            <w:r w:rsidRPr="00166A01">
              <w:rPr>
                <w:rFonts w:ascii="Arial" w:hAnsi="Arial" w:cs="Arial"/>
              </w:rPr>
              <w:t xml:space="preserve">parents’ </w:t>
            </w:r>
            <w:r w:rsidRPr="00100FBE">
              <w:rPr>
                <w:rFonts w:ascii="Arial" w:hAnsi="Arial" w:cs="Arial"/>
              </w:rPr>
              <w:t>preferen</w:t>
            </w:r>
            <w:r>
              <w:rPr>
                <w:rFonts w:ascii="Arial" w:hAnsi="Arial" w:cs="Arial"/>
              </w:rPr>
              <w:t>ce</w:t>
            </w:r>
            <w:r w:rsidRPr="00166A01">
              <w:rPr>
                <w:rFonts w:ascii="Arial" w:hAnsi="Arial" w:cs="Arial"/>
              </w:rPr>
              <w:t xml:space="preserve">s for a specific care arrangement decrease if the distance from home is longer (the corresponding odds are reduced by 3.4%) </w:t>
            </w:r>
          </w:p>
          <w:p w14:paraId="17A5C30F" w14:textId="77777777" w:rsidR="008A4124" w:rsidRPr="002E176F" w:rsidRDefault="008A4124" w:rsidP="00862F32">
            <w:pPr>
              <w:jc w:val="center"/>
              <w:rPr>
                <w:rFonts w:ascii="Arial" w:hAnsi="Arial" w:cs="Arial"/>
                <w:b/>
              </w:rPr>
            </w:pPr>
            <w:r w:rsidRPr="002E176F">
              <w:rPr>
                <w:rFonts w:ascii="Arial" w:hAnsi="Arial" w:cs="Arial"/>
                <w:b/>
              </w:rPr>
              <w:t>Affordability</w:t>
            </w:r>
          </w:p>
          <w:p w14:paraId="4D38CB59" w14:textId="77777777" w:rsidR="008A4124" w:rsidRDefault="008A4124" w:rsidP="00862F32">
            <w:pPr>
              <w:rPr>
                <w:rFonts w:ascii="Arial" w:hAnsi="Arial" w:cs="Arial"/>
              </w:rPr>
            </w:pPr>
            <w:r w:rsidRPr="00004D7E">
              <w:rPr>
                <w:rFonts w:ascii="Arial" w:hAnsi="Arial" w:cs="Arial"/>
                <w:i/>
                <w:iCs/>
              </w:rPr>
              <w:t>Cost</w:t>
            </w:r>
            <w:r w:rsidRPr="00166A01">
              <w:rPr>
                <w:rFonts w:ascii="Arial" w:hAnsi="Arial" w:cs="Arial"/>
              </w:rPr>
              <w:t xml:space="preserve">: Each unit increase in subsidies for the corresponding childcare alternative is </w:t>
            </w:r>
            <w:r w:rsidRPr="00166A01">
              <w:rPr>
                <w:rFonts w:ascii="Arial" w:hAnsi="Arial" w:cs="Arial"/>
              </w:rPr>
              <w:lastRenderedPageBreak/>
              <w:t>associated with a 2.5% increase in the odds of preferring that mode of childcare</w:t>
            </w:r>
          </w:p>
          <w:p w14:paraId="16DDF851" w14:textId="77777777" w:rsidR="008A4124" w:rsidRDefault="008A4124" w:rsidP="00862F32">
            <w:pPr>
              <w:rPr>
                <w:rFonts w:ascii="Arial" w:hAnsi="Arial" w:cs="Arial"/>
              </w:rPr>
            </w:pPr>
            <w:r>
              <w:rPr>
                <w:rFonts w:ascii="Arial" w:hAnsi="Arial" w:cs="Arial"/>
              </w:rPr>
              <w:t xml:space="preserve">+ </w:t>
            </w:r>
            <w:r w:rsidRPr="00166A01">
              <w:rPr>
                <w:rFonts w:ascii="Arial" w:hAnsi="Arial" w:cs="Arial"/>
              </w:rPr>
              <w:t>With a one unit increase in daily earnings, the odds of preferring a professional caregiver as an adequate childcare solution</w:t>
            </w:r>
            <w:r>
              <w:rPr>
                <w:rFonts w:ascii="Arial" w:hAnsi="Arial" w:cs="Arial"/>
              </w:rPr>
              <w:t xml:space="preserve"> compared to a childcare center</w:t>
            </w:r>
            <w:r w:rsidRPr="00166A01">
              <w:rPr>
                <w:rFonts w:ascii="Arial" w:hAnsi="Arial" w:cs="Arial"/>
              </w:rPr>
              <w:t xml:space="preserve"> decrease by 0.6%</w:t>
            </w:r>
            <w:r>
              <w:rPr>
                <w:rFonts w:ascii="Arial" w:hAnsi="Arial" w:cs="Arial"/>
              </w:rPr>
              <w:t xml:space="preserve"> </w:t>
            </w:r>
          </w:p>
          <w:p w14:paraId="5C8BECE1" w14:textId="77777777" w:rsidR="008A4124" w:rsidRPr="005E6B68" w:rsidRDefault="008A4124" w:rsidP="00862F32">
            <w:pPr>
              <w:rPr>
                <w:rFonts w:ascii="Arial" w:hAnsi="Arial" w:cs="Arial"/>
              </w:rPr>
            </w:pPr>
            <w:r>
              <w:rPr>
                <w:rFonts w:ascii="Arial" w:hAnsi="Arial" w:cs="Arial"/>
              </w:rPr>
              <w:t xml:space="preserve">+ </w:t>
            </w:r>
            <w:r w:rsidRPr="005E6B68">
              <w:rPr>
                <w:rFonts w:ascii="Arial" w:hAnsi="Arial" w:cs="Arial"/>
              </w:rPr>
              <w:t xml:space="preserve">Parents with less monetary resources and parents with migration background substantially increased their </w:t>
            </w:r>
            <w:r>
              <w:rPr>
                <w:rFonts w:ascii="Arial" w:hAnsi="Arial" w:cs="Arial"/>
              </w:rPr>
              <w:t xml:space="preserve">Cognitive and behavioral </w:t>
            </w:r>
            <w:r w:rsidRPr="005E6B68">
              <w:rPr>
                <w:rFonts w:ascii="Arial" w:hAnsi="Arial" w:cs="Arial"/>
              </w:rPr>
              <w:t xml:space="preserve"> with the presence of subsidies for childcare centers (because they were less likely to preferer childcare center in the first place)</w:t>
            </w:r>
          </w:p>
          <w:p w14:paraId="7F0B4914" w14:textId="77777777" w:rsidR="008A4124" w:rsidRPr="00166A01" w:rsidRDefault="008A4124" w:rsidP="00862F32">
            <w:pPr>
              <w:rPr>
                <w:rFonts w:ascii="Arial" w:hAnsi="Arial" w:cs="Arial"/>
              </w:rPr>
            </w:pPr>
            <w:r w:rsidRPr="007C7E42">
              <w:rPr>
                <w:rFonts w:ascii="Arial" w:hAnsi="Arial" w:cs="Arial"/>
                <w:b/>
                <w:bCs/>
              </w:rPr>
              <w:t>NB</w:t>
            </w:r>
            <w:r>
              <w:rPr>
                <w:rFonts w:ascii="Arial" w:hAnsi="Arial" w:cs="Arial"/>
              </w:rPr>
              <w:t xml:space="preserve">: sensitivity analysis indicates that in the case of an increase in subsidies for private childminder, the shift in Cognitive and behavioral  would be the same even if smaller </w:t>
            </w:r>
          </w:p>
        </w:tc>
        <w:tc>
          <w:tcPr>
            <w:tcW w:w="2298" w:type="dxa"/>
          </w:tcPr>
          <w:p w14:paraId="6EFF8032" w14:textId="77777777" w:rsidR="008A4124" w:rsidRPr="00453DE2" w:rsidRDefault="008A4124" w:rsidP="00862F32">
            <w:pPr>
              <w:rPr>
                <w:rFonts w:ascii="Arial" w:hAnsi="Arial" w:cs="Arial"/>
              </w:rPr>
            </w:pPr>
            <w:r w:rsidRPr="00453DE2">
              <w:rPr>
                <w:rFonts w:ascii="Arial" w:hAnsi="Arial" w:cs="Arial"/>
                <w:b/>
                <w:bCs/>
              </w:rPr>
              <w:lastRenderedPageBreak/>
              <w:t xml:space="preserve">QATSDD score </w:t>
            </w:r>
          </w:p>
          <w:p w14:paraId="5AE5E8C9" w14:textId="77777777" w:rsidR="008A4124" w:rsidRPr="00453DE2" w:rsidRDefault="008A4124" w:rsidP="00862F32">
            <w:pPr>
              <w:rPr>
                <w:rFonts w:ascii="Arial" w:hAnsi="Arial" w:cs="Arial"/>
              </w:rPr>
            </w:pPr>
            <w:r>
              <w:rPr>
                <w:rFonts w:ascii="Arial" w:hAnsi="Arial" w:cs="Arial"/>
              </w:rPr>
              <w:t>71,4</w:t>
            </w:r>
            <w:r w:rsidRPr="00453DE2">
              <w:rPr>
                <w:rFonts w:ascii="Arial" w:hAnsi="Arial" w:cs="Arial"/>
              </w:rPr>
              <w:t>% of the maximum quality score</w:t>
            </w:r>
          </w:p>
          <w:p w14:paraId="41205324" w14:textId="77777777" w:rsidR="008A4124" w:rsidRPr="00453DE2" w:rsidRDefault="008A4124" w:rsidP="00862F32">
            <w:pPr>
              <w:rPr>
                <w:rFonts w:ascii="Arial" w:hAnsi="Arial" w:cs="Arial"/>
                <w:b/>
                <w:bCs/>
              </w:rPr>
            </w:pPr>
          </w:p>
          <w:p w14:paraId="10226A0B" w14:textId="77777777" w:rsidR="008A4124" w:rsidRPr="00453DE2" w:rsidRDefault="008A4124" w:rsidP="00862F32">
            <w:pPr>
              <w:rPr>
                <w:rFonts w:ascii="Arial" w:hAnsi="Arial" w:cs="Arial"/>
                <w:i/>
                <w:iCs/>
              </w:rPr>
            </w:pPr>
            <w:r w:rsidRPr="00453DE2">
              <w:rPr>
                <w:rFonts w:ascii="Arial" w:hAnsi="Arial" w:cs="Arial"/>
                <w:i/>
                <w:iCs/>
              </w:rPr>
              <w:t>Sampling method:</w:t>
            </w:r>
          </w:p>
          <w:p w14:paraId="134AD2EF" w14:textId="77777777" w:rsidR="008A4124" w:rsidRPr="00453DE2" w:rsidRDefault="008A4124" w:rsidP="00862F32">
            <w:pPr>
              <w:rPr>
                <w:rFonts w:ascii="Arial" w:hAnsi="Arial" w:cs="Arial"/>
              </w:rPr>
            </w:pPr>
            <w:r>
              <w:rPr>
                <w:rFonts w:ascii="Arial" w:hAnsi="Arial" w:cs="Arial"/>
              </w:rPr>
              <w:t>Random sample (stratified random cluster sampling) but voluntary basis</w:t>
            </w:r>
          </w:p>
          <w:p w14:paraId="388AD15F" w14:textId="77777777" w:rsidR="008A4124" w:rsidRPr="00453DE2" w:rsidRDefault="008A4124" w:rsidP="00862F32">
            <w:pPr>
              <w:rPr>
                <w:rFonts w:ascii="Arial" w:hAnsi="Arial" w:cs="Arial"/>
              </w:rPr>
            </w:pPr>
          </w:p>
          <w:p w14:paraId="408F0C58" w14:textId="77777777" w:rsidR="008A4124" w:rsidRPr="00453DE2" w:rsidRDefault="008A4124" w:rsidP="00862F32">
            <w:pPr>
              <w:rPr>
                <w:rFonts w:ascii="Arial" w:hAnsi="Arial" w:cs="Arial"/>
                <w:i/>
                <w:iCs/>
              </w:rPr>
            </w:pPr>
            <w:r w:rsidRPr="00453DE2">
              <w:rPr>
                <w:rFonts w:ascii="Arial" w:hAnsi="Arial" w:cs="Arial"/>
                <w:i/>
                <w:iCs/>
              </w:rPr>
              <w:t>Targeting:</w:t>
            </w:r>
          </w:p>
          <w:p w14:paraId="4AD955D9" w14:textId="77777777" w:rsidR="008A4124" w:rsidRPr="00453DE2" w:rsidRDefault="008A4124" w:rsidP="00862F32">
            <w:pPr>
              <w:rPr>
                <w:rFonts w:ascii="Arial" w:hAnsi="Arial" w:cs="Arial"/>
              </w:rPr>
            </w:pPr>
            <w:r w:rsidRPr="00453DE2">
              <w:rPr>
                <w:rFonts w:ascii="Arial" w:hAnsi="Arial" w:cs="Arial"/>
              </w:rPr>
              <w:t xml:space="preserve">1) </w:t>
            </w:r>
            <w:r>
              <w:rPr>
                <w:rFonts w:ascii="Arial" w:hAnsi="Arial" w:cs="Arial"/>
              </w:rPr>
              <w:t xml:space="preserve">Assumed to be representative in terms of demographics, but only parents who </w:t>
            </w:r>
            <w:r>
              <w:rPr>
                <w:rFonts w:ascii="Arial" w:hAnsi="Arial" w:cs="Arial"/>
              </w:rPr>
              <w:lastRenderedPageBreak/>
              <w:t xml:space="preserve">have a child in childcare center </w:t>
            </w:r>
          </w:p>
          <w:p w14:paraId="0EBF436C" w14:textId="77777777" w:rsidR="008A4124" w:rsidRPr="00453DE2" w:rsidRDefault="008A4124" w:rsidP="00862F32">
            <w:pPr>
              <w:rPr>
                <w:rFonts w:ascii="Arial" w:hAnsi="Arial" w:cs="Arial"/>
              </w:rPr>
            </w:pPr>
            <w:r w:rsidRPr="00453DE2">
              <w:rPr>
                <w:rFonts w:ascii="Arial" w:hAnsi="Arial" w:cs="Arial"/>
              </w:rPr>
              <w:t xml:space="preserve">2) </w:t>
            </w:r>
            <w:r>
              <w:rPr>
                <w:rFonts w:ascii="Arial" w:hAnsi="Arial" w:cs="Arial"/>
              </w:rPr>
              <w:t>No</w:t>
            </w:r>
          </w:p>
          <w:p w14:paraId="5A8A34B0" w14:textId="77777777" w:rsidR="008A4124" w:rsidRPr="00453DE2" w:rsidRDefault="008A4124" w:rsidP="00862F32">
            <w:pPr>
              <w:rPr>
                <w:rFonts w:ascii="Arial" w:hAnsi="Arial" w:cs="Arial"/>
                <w:b/>
                <w:bCs/>
              </w:rPr>
            </w:pPr>
          </w:p>
          <w:p w14:paraId="03143575"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39538419" w14:textId="77777777" w:rsidR="008A4124" w:rsidRPr="002D64CC" w:rsidRDefault="008A4124" w:rsidP="00862F32">
            <w:pPr>
              <w:rPr>
                <w:rFonts w:ascii="Arial" w:hAnsi="Arial" w:cs="Arial"/>
              </w:rPr>
            </w:pPr>
            <w:r>
              <w:rPr>
                <w:rFonts w:ascii="Arial" w:hAnsi="Arial" w:cs="Arial"/>
              </w:rPr>
              <w:t>Not a direct choice, parents are asked to choose for someone else and could be somehow biased by their own experience + income effects are about the income of the person for whom the choice is made</w:t>
            </w:r>
          </w:p>
        </w:tc>
      </w:tr>
      <w:tr w:rsidR="008A4124" w14:paraId="5EFBBE5A" w14:textId="77777777" w:rsidTr="00862F32">
        <w:trPr>
          <w:trHeight w:val="6566"/>
        </w:trPr>
        <w:tc>
          <w:tcPr>
            <w:tcW w:w="2062" w:type="dxa"/>
          </w:tcPr>
          <w:p w14:paraId="0E0D5F91" w14:textId="77777777" w:rsidR="008A4124" w:rsidRDefault="008A4124" w:rsidP="00862F32">
            <w:r>
              <w:rPr>
                <w:rFonts w:ascii="Helvetica" w:hAnsi="Helvetica"/>
                <w:color w:val="000000"/>
                <w:sz w:val="20"/>
                <w:szCs w:val="20"/>
                <w:shd w:val="clear" w:color="auto" w:fill="FFFFFF"/>
              </w:rPr>
              <w:lastRenderedPageBreak/>
              <w:t>Özgün Ünver* , Tuba Bircan and Ides Nicaise (2018) Perceived accessibility of childcare in Europe: a cross‐country multilevel study</w:t>
            </w:r>
          </w:p>
          <w:p w14:paraId="32180010" w14:textId="77777777" w:rsidR="008A4124" w:rsidRDefault="008A4124" w:rsidP="00862F32">
            <w:pPr>
              <w:rPr>
                <w:rFonts w:ascii="Helvetica" w:hAnsi="Helvetica"/>
                <w:color w:val="000000"/>
                <w:sz w:val="20"/>
                <w:szCs w:val="20"/>
                <w:shd w:val="clear" w:color="auto" w:fill="FFFFFF"/>
              </w:rPr>
            </w:pPr>
          </w:p>
        </w:tc>
        <w:tc>
          <w:tcPr>
            <w:tcW w:w="2078" w:type="dxa"/>
          </w:tcPr>
          <w:p w14:paraId="5DC73D1A" w14:textId="77777777" w:rsidR="008A4124" w:rsidRPr="00453DE2" w:rsidRDefault="008A4124" w:rsidP="00862F32">
            <w:pPr>
              <w:rPr>
                <w:rFonts w:ascii="Arial" w:hAnsi="Arial" w:cs="Arial"/>
              </w:rPr>
            </w:pPr>
            <w:r w:rsidRPr="00453DE2">
              <w:rPr>
                <w:rFonts w:ascii="Arial" w:hAnsi="Arial" w:cs="Arial"/>
                <w:b/>
                <w:bCs/>
              </w:rPr>
              <w:t>Topic/ research question</w:t>
            </w:r>
          </w:p>
          <w:p w14:paraId="3F7FFFBD" w14:textId="77777777" w:rsidR="008A4124" w:rsidRPr="00E909A1" w:rsidRDefault="008A4124" w:rsidP="00862F32">
            <w:pPr>
              <w:rPr>
                <w:rFonts w:ascii="Arial" w:hAnsi="Arial" w:cs="Arial"/>
              </w:rPr>
            </w:pPr>
            <w:r>
              <w:rPr>
                <w:rFonts w:ascii="Arial" w:hAnsi="Arial" w:cs="Arial"/>
              </w:rPr>
              <w:t>What is the effect of country or system level regulation of the level of accessibility perceived by parents across Europe?</w:t>
            </w:r>
          </w:p>
          <w:p w14:paraId="2C82C1B7" w14:textId="77777777" w:rsidR="008A4124" w:rsidRPr="00453DE2" w:rsidRDefault="008A4124" w:rsidP="00862F32">
            <w:pPr>
              <w:rPr>
                <w:rFonts w:ascii="Arial" w:hAnsi="Arial" w:cs="Arial"/>
                <w:b/>
                <w:bCs/>
              </w:rPr>
            </w:pPr>
          </w:p>
          <w:p w14:paraId="2F4E4AF8" w14:textId="77777777" w:rsidR="008A4124" w:rsidRPr="00453DE2" w:rsidRDefault="008A4124" w:rsidP="00862F32">
            <w:pPr>
              <w:rPr>
                <w:rFonts w:ascii="Arial" w:hAnsi="Arial" w:cs="Arial"/>
                <w:b/>
                <w:bCs/>
              </w:rPr>
            </w:pPr>
            <w:r w:rsidRPr="00453DE2">
              <w:rPr>
                <w:rFonts w:ascii="Arial" w:hAnsi="Arial" w:cs="Arial"/>
                <w:b/>
                <w:bCs/>
              </w:rPr>
              <w:t>What is the scale of sample? (at which level the comparisons are done?)</w:t>
            </w:r>
          </w:p>
          <w:p w14:paraId="699EDC7D" w14:textId="77777777" w:rsidR="008A4124" w:rsidRPr="00453DE2" w:rsidRDefault="008A4124" w:rsidP="00862F32">
            <w:pPr>
              <w:rPr>
                <w:rFonts w:ascii="Arial" w:hAnsi="Arial" w:cs="Arial"/>
                <w:i/>
                <w:iCs/>
              </w:rPr>
            </w:pPr>
            <w:r>
              <w:rPr>
                <w:rFonts w:ascii="Arial" w:hAnsi="Arial" w:cs="Arial"/>
              </w:rPr>
              <w:t>34 countries</w:t>
            </w:r>
          </w:p>
          <w:p w14:paraId="0E7DA3CB" w14:textId="77777777" w:rsidR="008A4124" w:rsidRPr="00453DE2" w:rsidRDefault="008A4124" w:rsidP="00862F32">
            <w:pPr>
              <w:rPr>
                <w:rFonts w:ascii="Arial" w:hAnsi="Arial" w:cs="Arial"/>
              </w:rPr>
            </w:pPr>
          </w:p>
          <w:p w14:paraId="05016A4E" w14:textId="77777777" w:rsidR="008A4124" w:rsidRDefault="008A4124" w:rsidP="00862F32">
            <w:pPr>
              <w:rPr>
                <w:rFonts w:ascii="Arial" w:hAnsi="Arial" w:cs="Arial"/>
                <w:b/>
                <w:bCs/>
              </w:rPr>
            </w:pPr>
            <w:r w:rsidRPr="00453DE2">
              <w:rPr>
                <w:rFonts w:ascii="Arial" w:hAnsi="Arial" w:cs="Arial"/>
                <w:b/>
                <w:bCs/>
              </w:rPr>
              <w:t xml:space="preserve">How “underprivileged families” is defined? </w:t>
            </w:r>
          </w:p>
          <w:p w14:paraId="2257F7B9" w14:textId="77777777" w:rsidR="008A4124" w:rsidRPr="00453DE2" w:rsidRDefault="008A4124" w:rsidP="00862F32">
            <w:pPr>
              <w:rPr>
                <w:rFonts w:ascii="Arial" w:hAnsi="Arial" w:cs="Arial"/>
                <w:b/>
                <w:bCs/>
              </w:rPr>
            </w:pPr>
            <w:r>
              <w:rPr>
                <w:rFonts w:ascii="Arial" w:hAnsi="Arial" w:cs="Arial"/>
              </w:rPr>
              <w:t>Perceived income</w:t>
            </w:r>
          </w:p>
        </w:tc>
        <w:tc>
          <w:tcPr>
            <w:tcW w:w="2846" w:type="dxa"/>
          </w:tcPr>
          <w:p w14:paraId="23C72F54" w14:textId="77777777" w:rsidR="008A4124" w:rsidRPr="00E909A1" w:rsidRDefault="008A4124" w:rsidP="00862F32">
            <w:pPr>
              <w:rPr>
                <w:rFonts w:ascii="Arial" w:hAnsi="Arial" w:cs="Arial"/>
              </w:rPr>
            </w:pPr>
            <w:r w:rsidRPr="00453DE2">
              <w:rPr>
                <w:rFonts w:ascii="Arial" w:hAnsi="Arial" w:cs="Arial"/>
                <w:b/>
                <w:bCs/>
              </w:rPr>
              <w:t>Country</w:t>
            </w:r>
            <w:r>
              <w:rPr>
                <w:rFonts w:ascii="Arial" w:hAnsi="Arial" w:cs="Arial"/>
                <w:b/>
                <w:bCs/>
              </w:rPr>
              <w:t>.ies:</w:t>
            </w:r>
            <w:r>
              <w:rPr>
                <w:rFonts w:ascii="Arial" w:hAnsi="Arial" w:cs="Arial"/>
              </w:rPr>
              <w:t xml:space="preserve"> 34 countries of Europe</w:t>
            </w:r>
          </w:p>
          <w:p w14:paraId="2B6F690E" w14:textId="77777777" w:rsidR="008A4124" w:rsidRPr="00453DE2" w:rsidRDefault="008A4124" w:rsidP="00862F32">
            <w:pPr>
              <w:rPr>
                <w:rFonts w:ascii="Arial" w:hAnsi="Arial" w:cs="Arial"/>
              </w:rPr>
            </w:pPr>
          </w:p>
          <w:p w14:paraId="6C1E191F" w14:textId="77777777" w:rsidR="008A4124" w:rsidRPr="00E909A1" w:rsidRDefault="008A4124" w:rsidP="00862F32">
            <w:pPr>
              <w:rPr>
                <w:rFonts w:ascii="Arial" w:hAnsi="Arial" w:cs="Arial"/>
              </w:rPr>
            </w:pPr>
            <w:r w:rsidRPr="00453DE2">
              <w:rPr>
                <w:rFonts w:ascii="Arial" w:hAnsi="Arial" w:cs="Arial"/>
                <w:b/>
                <w:bCs/>
              </w:rPr>
              <w:t>Age of childre</w:t>
            </w:r>
            <w:r>
              <w:rPr>
                <w:rFonts w:ascii="Arial" w:hAnsi="Arial" w:cs="Arial"/>
                <w:b/>
                <w:bCs/>
              </w:rPr>
              <w:t xml:space="preserve">n </w:t>
            </w:r>
            <w:r>
              <w:rPr>
                <w:rFonts w:ascii="Arial" w:hAnsi="Arial" w:cs="Arial"/>
              </w:rPr>
              <w:t>0-6</w:t>
            </w:r>
          </w:p>
          <w:p w14:paraId="59B6AEB3" w14:textId="77777777" w:rsidR="008A4124" w:rsidRPr="00453DE2" w:rsidRDefault="008A4124" w:rsidP="00862F32">
            <w:pPr>
              <w:rPr>
                <w:rFonts w:ascii="Arial" w:hAnsi="Arial" w:cs="Arial"/>
              </w:rPr>
            </w:pPr>
          </w:p>
          <w:p w14:paraId="5058ED5B" w14:textId="77777777" w:rsidR="008A4124" w:rsidRPr="00453DE2" w:rsidRDefault="008A4124" w:rsidP="00862F32">
            <w:pPr>
              <w:rPr>
                <w:rFonts w:ascii="Arial" w:hAnsi="Arial" w:cs="Arial"/>
              </w:rPr>
            </w:pPr>
            <w:r w:rsidRPr="00453DE2">
              <w:rPr>
                <w:rFonts w:ascii="Arial" w:hAnsi="Arial" w:cs="Arial"/>
                <w:b/>
                <w:bCs/>
              </w:rPr>
              <w:t>Nature of observations:</w:t>
            </w:r>
          </w:p>
          <w:p w14:paraId="7E969E36" w14:textId="77777777" w:rsidR="008A4124" w:rsidRDefault="008A4124" w:rsidP="00862F32">
            <w:pPr>
              <w:rPr>
                <w:rFonts w:ascii="Arial" w:hAnsi="Arial" w:cs="Arial"/>
              </w:rPr>
            </w:pPr>
            <w:r>
              <w:rPr>
                <w:rFonts w:ascii="Arial" w:hAnsi="Arial" w:cs="Arial"/>
              </w:rPr>
              <w:t>Parents (that have used childcare services in the past 12 months)</w:t>
            </w:r>
          </w:p>
          <w:p w14:paraId="73407BDE" w14:textId="77777777" w:rsidR="008A4124" w:rsidRPr="00453DE2" w:rsidRDefault="008A4124" w:rsidP="00862F32">
            <w:pPr>
              <w:rPr>
                <w:rFonts w:ascii="Arial" w:hAnsi="Arial" w:cs="Arial"/>
                <w:b/>
                <w:bCs/>
              </w:rPr>
            </w:pPr>
          </w:p>
          <w:p w14:paraId="0BDCF667" w14:textId="77777777" w:rsidR="008A4124" w:rsidRPr="00E909A1" w:rsidRDefault="008A4124" w:rsidP="00862F32">
            <w:pPr>
              <w:rPr>
                <w:rFonts w:ascii="Arial" w:hAnsi="Arial" w:cs="Arial"/>
              </w:rPr>
            </w:pPr>
            <w:r w:rsidRPr="00453DE2">
              <w:rPr>
                <w:rFonts w:ascii="Arial" w:hAnsi="Arial" w:cs="Arial"/>
                <w:b/>
                <w:bCs/>
              </w:rPr>
              <w:t>N=</w:t>
            </w:r>
            <w:r>
              <w:rPr>
                <w:rFonts w:ascii="Arial" w:hAnsi="Arial" w:cs="Arial"/>
                <w:b/>
                <w:bCs/>
              </w:rPr>
              <w:t xml:space="preserve"> </w:t>
            </w:r>
            <w:r>
              <w:rPr>
                <w:rFonts w:ascii="Arial" w:hAnsi="Arial" w:cs="Arial"/>
              </w:rPr>
              <w:t>7213 but small county-level sample size</w:t>
            </w:r>
          </w:p>
          <w:p w14:paraId="36E57F8C" w14:textId="77777777" w:rsidR="008A4124" w:rsidRPr="00453DE2" w:rsidRDefault="008A4124" w:rsidP="00862F32">
            <w:pPr>
              <w:rPr>
                <w:rFonts w:ascii="Arial" w:hAnsi="Arial" w:cs="Arial"/>
                <w:b/>
                <w:bCs/>
              </w:rPr>
            </w:pPr>
          </w:p>
          <w:p w14:paraId="1D5AE532" w14:textId="77777777" w:rsidR="008A4124" w:rsidRPr="00453DE2" w:rsidRDefault="008A4124" w:rsidP="00862F32">
            <w:pPr>
              <w:rPr>
                <w:rFonts w:ascii="Arial" w:hAnsi="Arial" w:cs="Arial"/>
                <w:b/>
                <w:bCs/>
              </w:rPr>
            </w:pPr>
            <w:r w:rsidRPr="00453DE2">
              <w:rPr>
                <w:rFonts w:ascii="Arial" w:hAnsi="Arial" w:cs="Arial"/>
                <w:b/>
                <w:bCs/>
              </w:rPr>
              <w:t>Type of article:</w:t>
            </w:r>
          </w:p>
          <w:p w14:paraId="43175FA5" w14:textId="77777777" w:rsidR="008A4124" w:rsidRPr="00453DE2" w:rsidRDefault="008A4124" w:rsidP="00862F32">
            <w:pPr>
              <w:rPr>
                <w:rFonts w:ascii="Arial" w:hAnsi="Arial" w:cs="Arial"/>
              </w:rPr>
            </w:pPr>
            <w:r>
              <w:rPr>
                <w:rFonts w:ascii="Arial" w:hAnsi="Arial" w:cs="Arial"/>
              </w:rPr>
              <w:t>quantitative</w:t>
            </w:r>
          </w:p>
          <w:p w14:paraId="72BD046C" w14:textId="77777777" w:rsidR="008A4124" w:rsidRPr="00453DE2" w:rsidRDefault="008A4124" w:rsidP="00862F32">
            <w:pPr>
              <w:rPr>
                <w:rFonts w:ascii="Arial" w:hAnsi="Arial" w:cs="Arial"/>
                <w:b/>
                <w:bCs/>
              </w:rPr>
            </w:pPr>
          </w:p>
          <w:p w14:paraId="585F8803" w14:textId="77777777" w:rsidR="008A4124" w:rsidRPr="00453DE2" w:rsidRDefault="008A4124" w:rsidP="00862F32">
            <w:pPr>
              <w:rPr>
                <w:rFonts w:ascii="Arial" w:hAnsi="Arial" w:cs="Arial"/>
                <w:b/>
                <w:bCs/>
              </w:rPr>
            </w:pPr>
            <w:r w:rsidRPr="00453DE2">
              <w:rPr>
                <w:rFonts w:ascii="Arial" w:hAnsi="Arial" w:cs="Arial"/>
                <w:b/>
                <w:bCs/>
              </w:rPr>
              <w:t>Research design</w:t>
            </w:r>
          </w:p>
          <w:p w14:paraId="63F1C0C4" w14:textId="77777777" w:rsidR="008A4124" w:rsidRPr="00453DE2" w:rsidRDefault="008A4124" w:rsidP="00862F32">
            <w:pPr>
              <w:rPr>
                <w:rFonts w:ascii="Arial" w:hAnsi="Arial" w:cs="Arial"/>
              </w:rPr>
            </w:pPr>
            <w:r>
              <w:rPr>
                <w:rFonts w:ascii="Arial" w:hAnsi="Arial" w:cs="Arial"/>
              </w:rPr>
              <w:t>Observational</w:t>
            </w:r>
          </w:p>
          <w:p w14:paraId="4C7D0BB3" w14:textId="77777777" w:rsidR="008A4124" w:rsidRPr="00453DE2" w:rsidRDefault="008A4124" w:rsidP="00862F32">
            <w:pPr>
              <w:rPr>
                <w:rFonts w:ascii="Arial" w:hAnsi="Arial" w:cs="Arial"/>
                <w:b/>
                <w:bCs/>
              </w:rPr>
            </w:pPr>
          </w:p>
        </w:tc>
        <w:tc>
          <w:tcPr>
            <w:tcW w:w="2243" w:type="dxa"/>
          </w:tcPr>
          <w:p w14:paraId="7436AC77" w14:textId="77777777" w:rsidR="008A4124" w:rsidRPr="00453DE2" w:rsidRDefault="008A4124" w:rsidP="00862F32">
            <w:pPr>
              <w:rPr>
                <w:rFonts w:ascii="Arial" w:hAnsi="Arial" w:cs="Arial"/>
              </w:rPr>
            </w:pPr>
            <w:r w:rsidRPr="00453DE2">
              <w:rPr>
                <w:rFonts w:ascii="Arial" w:hAnsi="Arial" w:cs="Arial"/>
                <w:b/>
                <w:bCs/>
              </w:rPr>
              <w:t>Barriers covered</w:t>
            </w:r>
          </w:p>
          <w:p w14:paraId="70833448" w14:textId="77777777" w:rsidR="008A4124" w:rsidRDefault="008A4124" w:rsidP="00862F32">
            <w:pPr>
              <w:rPr>
                <w:rFonts w:ascii="Arial" w:hAnsi="Arial" w:cs="Arial"/>
              </w:rPr>
            </w:pPr>
            <w:r>
              <w:rPr>
                <w:rFonts w:ascii="Arial" w:hAnsi="Arial" w:cs="Arial"/>
              </w:rPr>
              <w:t>Perceived accessibility</w:t>
            </w:r>
          </w:p>
          <w:p w14:paraId="7479B373" w14:textId="77777777" w:rsidR="008A4124" w:rsidRPr="00E909A1" w:rsidRDefault="008A4124" w:rsidP="00862F32">
            <w:pPr>
              <w:rPr>
                <w:rFonts w:ascii="Arial" w:hAnsi="Arial" w:cs="Arial"/>
              </w:rPr>
            </w:pPr>
          </w:p>
          <w:p w14:paraId="7BE6485F" w14:textId="77777777" w:rsidR="008A4124" w:rsidRPr="00453DE2" w:rsidRDefault="008A4124" w:rsidP="00862F32">
            <w:pPr>
              <w:rPr>
                <w:rFonts w:ascii="Arial" w:hAnsi="Arial" w:cs="Arial"/>
              </w:rPr>
            </w:pPr>
            <w:r w:rsidRPr="00453DE2">
              <w:rPr>
                <w:rFonts w:ascii="Arial" w:hAnsi="Arial" w:cs="Arial"/>
                <w:b/>
                <w:bCs/>
              </w:rPr>
              <w:t>How is the barrier measured?</w:t>
            </w:r>
          </w:p>
          <w:p w14:paraId="4C735F9E" w14:textId="77777777" w:rsidR="008A4124" w:rsidRPr="00D776AF" w:rsidRDefault="008A4124" w:rsidP="00862F32">
            <w:pPr>
              <w:rPr>
                <w:rFonts w:ascii="Arial" w:hAnsi="Arial" w:cs="Arial"/>
              </w:rPr>
            </w:pPr>
            <w:r>
              <w:rPr>
                <w:rFonts w:ascii="Arial" w:hAnsi="Arial" w:cs="Arial"/>
              </w:rPr>
              <w:t>-</w:t>
            </w:r>
            <w:r w:rsidRPr="00D776AF">
              <w:rPr>
                <w:rFonts w:ascii="Arial" w:hAnsi="Arial" w:cs="Arial"/>
              </w:rPr>
              <w:t xml:space="preserve">Level </w:t>
            </w:r>
            <w:r>
              <w:rPr>
                <w:rFonts w:ascii="Arial" w:hAnsi="Arial" w:cs="Arial"/>
              </w:rPr>
              <w:t xml:space="preserve">of </w:t>
            </w:r>
            <w:r w:rsidRPr="00D776AF">
              <w:rPr>
                <w:rFonts w:ascii="Arial" w:hAnsi="Arial" w:cs="Arial"/>
              </w:rPr>
              <w:t xml:space="preserve">perceived </w:t>
            </w:r>
            <w:r>
              <w:rPr>
                <w:rFonts w:ascii="Arial" w:hAnsi="Arial" w:cs="Arial"/>
              </w:rPr>
              <w:t>accessibility depending on perceived income</w:t>
            </w:r>
          </w:p>
          <w:p w14:paraId="01281B07" w14:textId="77777777" w:rsidR="008A4124" w:rsidRPr="00453DE2" w:rsidRDefault="008A4124" w:rsidP="00862F32">
            <w:pPr>
              <w:rPr>
                <w:rFonts w:ascii="Arial" w:hAnsi="Arial" w:cs="Arial"/>
                <w:b/>
                <w:bCs/>
              </w:rPr>
            </w:pPr>
          </w:p>
          <w:p w14:paraId="7AA17ADC" w14:textId="77777777" w:rsidR="008A4124" w:rsidRPr="00453DE2" w:rsidRDefault="008A4124" w:rsidP="00862F32">
            <w:pPr>
              <w:rPr>
                <w:rFonts w:ascii="Arial" w:hAnsi="Arial" w:cs="Arial"/>
                <w:b/>
                <w:bCs/>
              </w:rPr>
            </w:pPr>
            <w:r w:rsidRPr="00453DE2">
              <w:rPr>
                <w:rFonts w:ascii="Arial" w:hAnsi="Arial" w:cs="Arial"/>
                <w:b/>
                <w:bCs/>
              </w:rPr>
              <w:t>Main outcome(s):</w:t>
            </w:r>
          </w:p>
          <w:p w14:paraId="1FF34748" w14:textId="77777777" w:rsidR="008A4124" w:rsidRPr="00453DE2" w:rsidRDefault="008A4124" w:rsidP="00862F32">
            <w:pPr>
              <w:rPr>
                <w:rFonts w:ascii="Arial" w:hAnsi="Arial" w:cs="Arial"/>
              </w:rPr>
            </w:pPr>
            <w:r>
              <w:rPr>
                <w:rFonts w:ascii="Arial" w:hAnsi="Arial" w:cs="Arial"/>
              </w:rPr>
              <w:t>Perceived accessibility index</w:t>
            </w:r>
          </w:p>
          <w:p w14:paraId="53024FD3" w14:textId="77777777" w:rsidR="008A4124" w:rsidRPr="00453DE2" w:rsidRDefault="008A4124" w:rsidP="00862F32">
            <w:pPr>
              <w:rPr>
                <w:rFonts w:ascii="Arial" w:hAnsi="Arial" w:cs="Arial"/>
                <w:b/>
                <w:bCs/>
              </w:rPr>
            </w:pPr>
          </w:p>
          <w:p w14:paraId="1ABD341C" w14:textId="77777777" w:rsidR="008A4124" w:rsidRPr="00453DE2" w:rsidRDefault="008A4124" w:rsidP="00862F32">
            <w:pPr>
              <w:rPr>
                <w:rFonts w:ascii="Arial" w:hAnsi="Arial" w:cs="Arial"/>
                <w:b/>
                <w:bCs/>
              </w:rPr>
            </w:pPr>
            <w:r w:rsidRPr="00453DE2">
              <w:rPr>
                <w:rFonts w:ascii="Arial" w:hAnsi="Arial" w:cs="Arial"/>
                <w:b/>
                <w:bCs/>
              </w:rPr>
              <w:t>(Other outcomes)</w:t>
            </w:r>
          </w:p>
          <w:p w14:paraId="6784E392" w14:textId="77777777" w:rsidR="008A4124" w:rsidRDefault="008A4124" w:rsidP="00862F32">
            <w:pPr>
              <w:rPr>
                <w:rFonts w:ascii="Arial" w:hAnsi="Arial" w:cs="Arial"/>
              </w:rPr>
            </w:pPr>
            <w:r>
              <w:rPr>
                <w:rFonts w:ascii="Arial" w:hAnsi="Arial" w:cs="Arial"/>
              </w:rPr>
              <w:t>Country specific characteristics</w:t>
            </w:r>
          </w:p>
          <w:p w14:paraId="701B4A3A" w14:textId="77777777" w:rsidR="008A4124" w:rsidRDefault="008A4124" w:rsidP="00862F32">
            <w:pPr>
              <w:rPr>
                <w:rFonts w:ascii="Arial" w:hAnsi="Arial" w:cs="Arial"/>
              </w:rPr>
            </w:pPr>
            <w:r>
              <w:rPr>
                <w:rFonts w:ascii="Arial" w:hAnsi="Arial" w:cs="Arial"/>
              </w:rPr>
              <w:t>-provision factors (starting age of legal entitlement / starting age of free provision)</w:t>
            </w:r>
          </w:p>
          <w:p w14:paraId="61FB8C61" w14:textId="77777777" w:rsidR="008A4124" w:rsidRDefault="008A4124" w:rsidP="00862F32">
            <w:pPr>
              <w:rPr>
                <w:rFonts w:ascii="Arial" w:hAnsi="Arial" w:cs="Arial"/>
              </w:rPr>
            </w:pPr>
            <w:r>
              <w:rPr>
                <w:rFonts w:ascii="Arial" w:hAnsi="Arial" w:cs="Arial"/>
              </w:rPr>
              <w:t>-regulation (split or unitary / min. qualification of professionals / salary)</w:t>
            </w:r>
          </w:p>
          <w:p w14:paraId="0A454214" w14:textId="77777777" w:rsidR="008A4124" w:rsidRPr="00D776AF" w:rsidRDefault="008A4124" w:rsidP="00862F32">
            <w:pPr>
              <w:rPr>
                <w:rFonts w:ascii="Arial" w:hAnsi="Arial" w:cs="Arial"/>
              </w:rPr>
            </w:pPr>
            <w:r>
              <w:rPr>
                <w:rFonts w:ascii="Arial" w:hAnsi="Arial" w:cs="Arial"/>
              </w:rPr>
              <w:t>-financing (public expenditure per child / proportion of funding from private sources)</w:t>
            </w:r>
          </w:p>
          <w:p w14:paraId="1E04AEC4" w14:textId="77777777" w:rsidR="008A4124" w:rsidRPr="00453DE2" w:rsidRDefault="008A4124" w:rsidP="00862F32">
            <w:pPr>
              <w:rPr>
                <w:rFonts w:ascii="Arial" w:hAnsi="Arial" w:cs="Arial"/>
              </w:rPr>
            </w:pPr>
          </w:p>
          <w:p w14:paraId="34B16334" w14:textId="77777777" w:rsidR="008A4124" w:rsidRPr="00453DE2" w:rsidRDefault="008A4124" w:rsidP="00862F32">
            <w:pPr>
              <w:rPr>
                <w:rFonts w:ascii="Arial" w:hAnsi="Arial" w:cs="Arial"/>
                <w:b/>
                <w:bCs/>
              </w:rPr>
            </w:pPr>
            <w:r w:rsidRPr="00453DE2">
              <w:rPr>
                <w:rFonts w:ascii="Arial" w:hAnsi="Arial" w:cs="Arial"/>
                <w:b/>
                <w:bCs/>
              </w:rPr>
              <w:lastRenderedPageBreak/>
              <w:t>Data source / materials details:</w:t>
            </w:r>
          </w:p>
          <w:p w14:paraId="14379F1B" w14:textId="77777777" w:rsidR="008A4124" w:rsidRPr="00453DE2" w:rsidRDefault="008A4124" w:rsidP="00862F32">
            <w:pPr>
              <w:rPr>
                <w:rFonts w:ascii="Arial" w:hAnsi="Arial" w:cs="Arial"/>
                <w:b/>
                <w:bCs/>
              </w:rPr>
            </w:pPr>
            <w:r>
              <w:rPr>
                <w:rFonts w:ascii="Arial" w:hAnsi="Arial" w:cs="Arial"/>
              </w:rPr>
              <w:t>European Quality of Life Survey (EQLS) (face to face interviews)</w:t>
            </w:r>
          </w:p>
        </w:tc>
        <w:tc>
          <w:tcPr>
            <w:tcW w:w="4387" w:type="dxa"/>
          </w:tcPr>
          <w:p w14:paraId="34DF80C9" w14:textId="77777777" w:rsidR="008A4124" w:rsidRDefault="008A4124" w:rsidP="00862F32">
            <w:pPr>
              <w:jc w:val="center"/>
              <w:rPr>
                <w:rFonts w:ascii="Arial" w:hAnsi="Arial" w:cs="Arial"/>
                <w:b/>
                <w:bCs/>
              </w:rPr>
            </w:pPr>
            <w:r>
              <w:rPr>
                <w:rFonts w:ascii="Arial" w:hAnsi="Arial" w:cs="Arial"/>
                <w:b/>
                <w:bCs/>
              </w:rPr>
              <w:lastRenderedPageBreak/>
              <w:t xml:space="preserve">Accessibility </w:t>
            </w:r>
          </w:p>
          <w:p w14:paraId="7D5C7EC6" w14:textId="77777777" w:rsidR="008A4124" w:rsidRDefault="008A4124" w:rsidP="00862F32">
            <w:pPr>
              <w:rPr>
                <w:rFonts w:ascii="Arial" w:hAnsi="Arial" w:cs="Arial"/>
              </w:rPr>
            </w:pPr>
          </w:p>
          <w:p w14:paraId="60787760" w14:textId="77777777" w:rsidR="008A4124" w:rsidRDefault="008A4124" w:rsidP="00862F32">
            <w:pPr>
              <w:rPr>
                <w:rFonts w:ascii="Arial" w:hAnsi="Arial" w:cs="Arial"/>
              </w:rPr>
            </w:pPr>
            <w:r w:rsidRPr="002A2489">
              <w:rPr>
                <w:rFonts w:ascii="Arial" w:hAnsi="Arial" w:cs="Arial"/>
                <w:b/>
                <w:bCs/>
              </w:rPr>
              <w:t>NB</w:t>
            </w:r>
            <w:r>
              <w:rPr>
                <w:rFonts w:ascii="Arial" w:hAnsi="Arial" w:cs="Arial"/>
              </w:rPr>
              <w:t>: Globally, the wealthier the country is, the more accessible childcare is perceived.</w:t>
            </w:r>
          </w:p>
          <w:p w14:paraId="08888B0D" w14:textId="77777777" w:rsidR="008A4124" w:rsidRDefault="008A4124" w:rsidP="00862F32">
            <w:pPr>
              <w:rPr>
                <w:rFonts w:ascii="Arial" w:hAnsi="Arial" w:cs="Arial"/>
              </w:rPr>
            </w:pPr>
            <w:r>
              <w:rPr>
                <w:rFonts w:ascii="Arial" w:hAnsi="Arial" w:cs="Arial"/>
              </w:rPr>
              <w:t>Provision: when no private provision is available, perceived accessibility is higher, but no interaction with income: it makes ECEC less accessible for everyone. No effect of the starting age of legal entitlement or free provision. However, an earlier start of entitlement leads to some stronger effects on low-income families.</w:t>
            </w:r>
          </w:p>
          <w:p w14:paraId="794B17C8" w14:textId="77777777" w:rsidR="008A4124" w:rsidRDefault="008A4124" w:rsidP="00862F32">
            <w:pPr>
              <w:rPr>
                <w:rFonts w:ascii="Arial" w:hAnsi="Arial" w:cs="Arial"/>
              </w:rPr>
            </w:pPr>
          </w:p>
          <w:p w14:paraId="50DC5E59" w14:textId="77777777" w:rsidR="008A4124" w:rsidRDefault="008A4124" w:rsidP="00862F32">
            <w:pPr>
              <w:rPr>
                <w:rFonts w:ascii="Arial" w:hAnsi="Arial" w:cs="Arial"/>
              </w:rPr>
            </w:pPr>
            <w:r>
              <w:rPr>
                <w:rFonts w:ascii="Arial" w:hAnsi="Arial" w:cs="Arial"/>
              </w:rPr>
              <w:t>Regulation: countries with an integrated system have higher perceived accessibility, with some stronger effect on low-income families</w:t>
            </w:r>
          </w:p>
          <w:p w14:paraId="311C5E90" w14:textId="77777777" w:rsidR="008A4124" w:rsidRDefault="008A4124" w:rsidP="00862F32">
            <w:pPr>
              <w:rPr>
                <w:rFonts w:ascii="Arial" w:hAnsi="Arial" w:cs="Arial"/>
              </w:rPr>
            </w:pPr>
          </w:p>
          <w:p w14:paraId="2864992C" w14:textId="77777777" w:rsidR="008A4124" w:rsidRPr="00D776AF" w:rsidRDefault="008A4124" w:rsidP="00862F32">
            <w:pPr>
              <w:rPr>
                <w:rFonts w:ascii="Arial" w:hAnsi="Arial" w:cs="Arial"/>
              </w:rPr>
            </w:pPr>
            <w:r>
              <w:rPr>
                <w:rFonts w:ascii="Arial" w:hAnsi="Arial" w:cs="Arial"/>
              </w:rPr>
              <w:t>Financing: perceived accessibility increases with the spending per child, especially for low-income families</w:t>
            </w:r>
          </w:p>
        </w:tc>
        <w:tc>
          <w:tcPr>
            <w:tcW w:w="2298" w:type="dxa"/>
          </w:tcPr>
          <w:p w14:paraId="3655052D" w14:textId="77777777" w:rsidR="008A4124" w:rsidRPr="00453DE2" w:rsidRDefault="008A4124" w:rsidP="00862F32">
            <w:pPr>
              <w:rPr>
                <w:rFonts w:ascii="Arial" w:hAnsi="Arial" w:cs="Arial"/>
              </w:rPr>
            </w:pPr>
            <w:r w:rsidRPr="00453DE2">
              <w:rPr>
                <w:rFonts w:ascii="Arial" w:hAnsi="Arial" w:cs="Arial"/>
                <w:b/>
                <w:bCs/>
              </w:rPr>
              <w:t xml:space="preserve">QATSDD score </w:t>
            </w:r>
          </w:p>
          <w:p w14:paraId="76B4612B" w14:textId="77777777" w:rsidR="008A4124" w:rsidRPr="00453DE2" w:rsidRDefault="008A4124" w:rsidP="00862F32">
            <w:pPr>
              <w:rPr>
                <w:rFonts w:ascii="Arial" w:hAnsi="Arial" w:cs="Arial"/>
              </w:rPr>
            </w:pPr>
            <w:r>
              <w:rPr>
                <w:rFonts w:ascii="Arial" w:hAnsi="Arial" w:cs="Arial"/>
              </w:rPr>
              <w:t>69</w:t>
            </w:r>
            <w:r w:rsidRPr="00453DE2">
              <w:rPr>
                <w:rFonts w:ascii="Arial" w:hAnsi="Arial" w:cs="Arial"/>
              </w:rPr>
              <w:t>% of the maximum quality score</w:t>
            </w:r>
          </w:p>
          <w:p w14:paraId="010095F4" w14:textId="77777777" w:rsidR="008A4124" w:rsidRPr="00453DE2" w:rsidRDefault="008A4124" w:rsidP="00862F32">
            <w:pPr>
              <w:rPr>
                <w:rFonts w:ascii="Arial" w:hAnsi="Arial" w:cs="Arial"/>
                <w:b/>
                <w:bCs/>
              </w:rPr>
            </w:pPr>
          </w:p>
          <w:p w14:paraId="0E855157" w14:textId="77777777" w:rsidR="008A4124" w:rsidRPr="00453DE2" w:rsidRDefault="008A4124" w:rsidP="00862F32">
            <w:pPr>
              <w:rPr>
                <w:rFonts w:ascii="Arial" w:hAnsi="Arial" w:cs="Arial"/>
                <w:i/>
                <w:iCs/>
              </w:rPr>
            </w:pPr>
            <w:r w:rsidRPr="00453DE2">
              <w:rPr>
                <w:rFonts w:ascii="Arial" w:hAnsi="Arial" w:cs="Arial"/>
                <w:i/>
                <w:iCs/>
              </w:rPr>
              <w:t>Sampling method:</w:t>
            </w:r>
          </w:p>
          <w:p w14:paraId="2B8E23B7" w14:textId="77777777" w:rsidR="008A4124" w:rsidRPr="00453DE2" w:rsidRDefault="008A4124" w:rsidP="00862F32">
            <w:pPr>
              <w:rPr>
                <w:rFonts w:ascii="Arial" w:hAnsi="Arial" w:cs="Arial"/>
              </w:rPr>
            </w:pPr>
            <w:r>
              <w:rPr>
                <w:rFonts w:ascii="Arial" w:hAnsi="Arial" w:cs="Arial"/>
              </w:rPr>
              <w:t>Multi-stage stratified random sample</w:t>
            </w:r>
          </w:p>
          <w:p w14:paraId="06FCEFCC" w14:textId="77777777" w:rsidR="008A4124" w:rsidRPr="00453DE2" w:rsidRDefault="008A4124" w:rsidP="00862F32">
            <w:pPr>
              <w:rPr>
                <w:rFonts w:ascii="Arial" w:hAnsi="Arial" w:cs="Arial"/>
              </w:rPr>
            </w:pPr>
          </w:p>
          <w:p w14:paraId="30882BCE" w14:textId="77777777" w:rsidR="008A4124" w:rsidRPr="00453DE2" w:rsidRDefault="008A4124" w:rsidP="00862F32">
            <w:pPr>
              <w:rPr>
                <w:rFonts w:ascii="Arial" w:hAnsi="Arial" w:cs="Arial"/>
                <w:i/>
                <w:iCs/>
              </w:rPr>
            </w:pPr>
            <w:r w:rsidRPr="00453DE2">
              <w:rPr>
                <w:rFonts w:ascii="Arial" w:hAnsi="Arial" w:cs="Arial"/>
                <w:i/>
                <w:iCs/>
              </w:rPr>
              <w:t>Targeting:</w:t>
            </w:r>
          </w:p>
          <w:p w14:paraId="730552FD" w14:textId="77777777" w:rsidR="008A4124" w:rsidRPr="00453DE2" w:rsidRDefault="008A4124" w:rsidP="00862F32">
            <w:pPr>
              <w:rPr>
                <w:rFonts w:ascii="Arial" w:hAnsi="Arial" w:cs="Arial"/>
              </w:rPr>
            </w:pPr>
            <w:r w:rsidRPr="00453DE2">
              <w:rPr>
                <w:rFonts w:ascii="Arial" w:hAnsi="Arial" w:cs="Arial"/>
              </w:rPr>
              <w:t xml:space="preserve">1) </w:t>
            </w:r>
            <w:r>
              <w:rPr>
                <w:rFonts w:ascii="Arial" w:hAnsi="Arial" w:cs="Arial"/>
              </w:rPr>
              <w:t xml:space="preserve">Representative of the adult population </w:t>
            </w:r>
          </w:p>
          <w:p w14:paraId="2E4DB19B" w14:textId="77777777" w:rsidR="008A4124" w:rsidRPr="00453DE2" w:rsidRDefault="008A4124" w:rsidP="00862F32">
            <w:pPr>
              <w:rPr>
                <w:rFonts w:ascii="Arial" w:hAnsi="Arial" w:cs="Arial"/>
              </w:rPr>
            </w:pPr>
            <w:r w:rsidRPr="00453DE2">
              <w:rPr>
                <w:rFonts w:ascii="Arial" w:hAnsi="Arial" w:cs="Arial"/>
              </w:rPr>
              <w:t xml:space="preserve">2) </w:t>
            </w:r>
            <w:r>
              <w:rPr>
                <w:rFonts w:ascii="Arial" w:hAnsi="Arial" w:cs="Arial"/>
              </w:rPr>
              <w:t>No justification</w:t>
            </w:r>
          </w:p>
          <w:p w14:paraId="75A34293" w14:textId="77777777" w:rsidR="008A4124" w:rsidRPr="00453DE2" w:rsidRDefault="008A4124" w:rsidP="00862F32">
            <w:pPr>
              <w:rPr>
                <w:rFonts w:ascii="Arial" w:hAnsi="Arial" w:cs="Arial"/>
                <w:b/>
                <w:bCs/>
              </w:rPr>
            </w:pPr>
          </w:p>
          <w:p w14:paraId="133DF53F" w14:textId="77777777" w:rsidR="008A4124" w:rsidRPr="00453DE2" w:rsidRDefault="008A4124" w:rsidP="00862F32">
            <w:pPr>
              <w:rPr>
                <w:rFonts w:ascii="Arial" w:hAnsi="Arial" w:cs="Arial"/>
                <w:b/>
                <w:bCs/>
              </w:rPr>
            </w:pPr>
            <w:r w:rsidRPr="00453DE2">
              <w:rPr>
                <w:rFonts w:ascii="Arial" w:hAnsi="Arial" w:cs="Arial"/>
                <w:b/>
                <w:bCs/>
              </w:rPr>
              <w:t>Notes about internal validity:</w:t>
            </w:r>
          </w:p>
          <w:p w14:paraId="4AF61E78" w14:textId="77777777" w:rsidR="008A4124" w:rsidRPr="00453DE2" w:rsidRDefault="008A4124" w:rsidP="00862F32">
            <w:pPr>
              <w:rPr>
                <w:rFonts w:ascii="Arial" w:hAnsi="Arial" w:cs="Arial"/>
                <w:b/>
                <w:bCs/>
              </w:rPr>
            </w:pPr>
            <w:r>
              <w:rPr>
                <w:rFonts w:ascii="Arial" w:hAnsi="Arial" w:cs="Arial"/>
              </w:rPr>
              <w:t xml:space="preserve">Data correlational in nature, omitted variable bias cannot be discarded </w:t>
            </w:r>
          </w:p>
        </w:tc>
      </w:tr>
      <w:tr w:rsidR="008A4124" w:rsidRPr="00453DE2" w14:paraId="2F650E60" w14:textId="77777777" w:rsidTr="00862F32">
        <w:trPr>
          <w:trHeight w:val="10081"/>
        </w:trPr>
        <w:tc>
          <w:tcPr>
            <w:tcW w:w="2062" w:type="dxa"/>
          </w:tcPr>
          <w:p w14:paraId="7AC27DF3" w14:textId="77777777" w:rsidR="008A4124" w:rsidRPr="00110AD1" w:rsidRDefault="008A4124" w:rsidP="00862F32">
            <w:pPr>
              <w:rPr>
                <w:color w:val="000000" w:themeColor="text1"/>
              </w:rPr>
            </w:pPr>
            <w:r w:rsidRPr="00110AD1">
              <w:rPr>
                <w:rFonts w:ascii="Helvetica" w:hAnsi="Helvetica"/>
                <w:color w:val="000000" w:themeColor="text1"/>
                <w:sz w:val="20"/>
                <w:szCs w:val="20"/>
                <w:shd w:val="clear" w:color="auto" w:fill="FFFFFF"/>
              </w:rPr>
              <w:lastRenderedPageBreak/>
              <w:t>Marshall et al. (2013) Subsidized child care, maternal employment and access to quality, affordable child care</w:t>
            </w:r>
          </w:p>
          <w:p w14:paraId="1266CBC4" w14:textId="77777777" w:rsidR="008A4124" w:rsidRPr="00110AD1" w:rsidRDefault="008A4124" w:rsidP="00862F32">
            <w:pPr>
              <w:rPr>
                <w:rFonts w:ascii="Arial" w:hAnsi="Arial" w:cs="Arial"/>
                <w:color w:val="000000" w:themeColor="text1"/>
                <w:sz w:val="20"/>
                <w:szCs w:val="20"/>
              </w:rPr>
            </w:pPr>
          </w:p>
        </w:tc>
        <w:tc>
          <w:tcPr>
            <w:tcW w:w="2078" w:type="dxa"/>
          </w:tcPr>
          <w:p w14:paraId="0CA3D4AE" w14:textId="77777777" w:rsidR="008A4124" w:rsidRPr="00110AD1" w:rsidRDefault="008A4124" w:rsidP="00862F32">
            <w:pPr>
              <w:rPr>
                <w:rFonts w:ascii="Arial" w:hAnsi="Arial" w:cs="Arial"/>
                <w:color w:val="000000" w:themeColor="text1"/>
              </w:rPr>
            </w:pPr>
            <w:r w:rsidRPr="00110AD1">
              <w:rPr>
                <w:rFonts w:ascii="Arial" w:hAnsi="Arial" w:cs="Arial"/>
                <w:b/>
                <w:bCs/>
                <w:color w:val="000000" w:themeColor="text1"/>
              </w:rPr>
              <w:t>Topic/ research question</w:t>
            </w:r>
          </w:p>
          <w:p w14:paraId="0422CCB7" w14:textId="77777777" w:rsidR="008A4124" w:rsidRPr="00110AD1" w:rsidRDefault="008A4124" w:rsidP="00862F32">
            <w:pPr>
              <w:rPr>
                <w:rFonts w:ascii="Arial" w:hAnsi="Arial" w:cs="Arial"/>
                <w:color w:val="000000" w:themeColor="text1"/>
              </w:rPr>
            </w:pPr>
            <w:r w:rsidRPr="00110AD1">
              <w:rPr>
                <w:rFonts w:ascii="Arial" w:hAnsi="Arial" w:cs="Arial"/>
                <w:color w:val="000000" w:themeColor="text1"/>
              </w:rPr>
              <w:t>What is the impact of childcare subsidies on affordability and accessibility for low-income families?</w:t>
            </w:r>
          </w:p>
          <w:p w14:paraId="4614301E" w14:textId="77777777" w:rsidR="008A4124" w:rsidRPr="00110AD1" w:rsidRDefault="008A4124" w:rsidP="00862F32">
            <w:pPr>
              <w:rPr>
                <w:rFonts w:ascii="Arial" w:hAnsi="Arial" w:cs="Arial"/>
                <w:color w:val="000000" w:themeColor="text1"/>
              </w:rPr>
            </w:pPr>
          </w:p>
          <w:p w14:paraId="0F86CC1D" w14:textId="77777777" w:rsidR="008A4124" w:rsidRPr="00110AD1" w:rsidRDefault="008A4124" w:rsidP="00862F32">
            <w:pPr>
              <w:rPr>
                <w:rFonts w:ascii="Arial" w:hAnsi="Arial" w:cs="Arial"/>
                <w:b/>
                <w:bCs/>
                <w:color w:val="000000" w:themeColor="text1"/>
              </w:rPr>
            </w:pPr>
            <w:r w:rsidRPr="00110AD1">
              <w:rPr>
                <w:rFonts w:ascii="Arial" w:hAnsi="Arial" w:cs="Arial"/>
                <w:b/>
                <w:bCs/>
                <w:color w:val="000000" w:themeColor="text1"/>
              </w:rPr>
              <w:t>What is the scale of sample? (at which level the comparisons are done?)</w:t>
            </w:r>
          </w:p>
          <w:p w14:paraId="41512683" w14:textId="77777777" w:rsidR="008A4124" w:rsidRPr="00110AD1" w:rsidRDefault="008A4124" w:rsidP="00862F32">
            <w:pPr>
              <w:rPr>
                <w:rFonts w:ascii="Arial" w:hAnsi="Arial" w:cs="Arial"/>
                <w:color w:val="000000" w:themeColor="text1"/>
              </w:rPr>
            </w:pPr>
            <w:r w:rsidRPr="00110AD1">
              <w:rPr>
                <w:rFonts w:ascii="Arial" w:hAnsi="Arial" w:cs="Arial"/>
                <w:color w:val="000000" w:themeColor="text1"/>
              </w:rPr>
              <w:t>2 urban communities in 1 county/state</w:t>
            </w:r>
          </w:p>
          <w:p w14:paraId="613F4F59" w14:textId="77777777" w:rsidR="008A4124" w:rsidRPr="00110AD1" w:rsidRDefault="008A4124" w:rsidP="00862F32">
            <w:pPr>
              <w:rPr>
                <w:rFonts w:ascii="Arial" w:hAnsi="Arial" w:cs="Arial"/>
                <w:color w:val="000000" w:themeColor="text1"/>
              </w:rPr>
            </w:pPr>
          </w:p>
          <w:p w14:paraId="54D3E86A" w14:textId="77777777" w:rsidR="008A4124" w:rsidRPr="00110AD1" w:rsidRDefault="008A4124" w:rsidP="00862F32">
            <w:pPr>
              <w:rPr>
                <w:rFonts w:ascii="Arial" w:hAnsi="Arial" w:cs="Arial"/>
                <w:i/>
                <w:iCs/>
                <w:color w:val="000000" w:themeColor="text1"/>
              </w:rPr>
            </w:pPr>
            <w:r w:rsidRPr="00110AD1">
              <w:rPr>
                <w:rFonts w:ascii="Arial" w:hAnsi="Arial" w:cs="Arial"/>
                <w:i/>
                <w:iCs/>
                <w:color w:val="000000" w:themeColor="text1"/>
              </w:rPr>
              <w:t>Details on the scale of analysis</w:t>
            </w:r>
          </w:p>
          <w:p w14:paraId="6088179A" w14:textId="77777777" w:rsidR="008A4124" w:rsidRPr="00110AD1" w:rsidRDefault="008A4124" w:rsidP="00862F32">
            <w:pPr>
              <w:rPr>
                <w:rFonts w:ascii="Arial" w:hAnsi="Arial" w:cs="Arial"/>
                <w:color w:val="000000" w:themeColor="text1"/>
              </w:rPr>
            </w:pPr>
            <w:r w:rsidRPr="00110AD1">
              <w:rPr>
                <w:rFonts w:ascii="Arial" w:hAnsi="Arial" w:cs="Arial"/>
                <w:color w:val="000000" w:themeColor="text1"/>
              </w:rPr>
              <w:t>Massachusetts: community selected because of their racial diversity</w:t>
            </w:r>
          </w:p>
          <w:p w14:paraId="5FFE5AC4" w14:textId="77777777" w:rsidR="008A4124" w:rsidRPr="00110AD1" w:rsidRDefault="008A4124" w:rsidP="00862F32">
            <w:pPr>
              <w:rPr>
                <w:rFonts w:ascii="Arial" w:hAnsi="Arial" w:cs="Arial"/>
                <w:color w:val="000000" w:themeColor="text1"/>
              </w:rPr>
            </w:pPr>
          </w:p>
          <w:p w14:paraId="3BECF9A7" w14:textId="77777777" w:rsidR="008A4124" w:rsidRPr="00110AD1" w:rsidRDefault="008A4124" w:rsidP="00862F32">
            <w:pPr>
              <w:rPr>
                <w:rFonts w:ascii="Arial" w:hAnsi="Arial" w:cs="Arial"/>
                <w:b/>
                <w:bCs/>
                <w:color w:val="000000" w:themeColor="text1"/>
              </w:rPr>
            </w:pPr>
            <w:r w:rsidRPr="00110AD1">
              <w:rPr>
                <w:rFonts w:ascii="Arial" w:hAnsi="Arial" w:cs="Arial"/>
                <w:b/>
                <w:bCs/>
                <w:color w:val="000000" w:themeColor="text1"/>
              </w:rPr>
              <w:t xml:space="preserve">How “underprivileged families” is defined? </w:t>
            </w:r>
          </w:p>
          <w:p w14:paraId="0D325D74" w14:textId="77777777" w:rsidR="008A4124" w:rsidRPr="00110AD1" w:rsidRDefault="008A4124" w:rsidP="00862F32">
            <w:pPr>
              <w:rPr>
                <w:rFonts w:ascii="Arial" w:hAnsi="Arial" w:cs="Arial"/>
                <w:color w:val="000000" w:themeColor="text1"/>
              </w:rPr>
            </w:pPr>
            <w:r w:rsidRPr="00110AD1">
              <w:rPr>
                <w:rFonts w:ascii="Arial" w:hAnsi="Arial" w:cs="Arial"/>
                <w:color w:val="000000" w:themeColor="text1"/>
              </w:rPr>
              <w:t>Income, education</w:t>
            </w:r>
          </w:p>
        </w:tc>
        <w:tc>
          <w:tcPr>
            <w:tcW w:w="2846" w:type="dxa"/>
          </w:tcPr>
          <w:p w14:paraId="6037E030" w14:textId="77777777" w:rsidR="008A4124" w:rsidRPr="00110AD1" w:rsidRDefault="008A4124" w:rsidP="00862F32">
            <w:pPr>
              <w:rPr>
                <w:rFonts w:ascii="Arial" w:hAnsi="Arial" w:cs="Arial"/>
                <w:color w:val="000000" w:themeColor="text1"/>
              </w:rPr>
            </w:pPr>
            <w:r w:rsidRPr="00110AD1">
              <w:rPr>
                <w:rFonts w:ascii="Arial" w:hAnsi="Arial" w:cs="Arial"/>
                <w:b/>
                <w:bCs/>
                <w:color w:val="000000" w:themeColor="text1"/>
              </w:rPr>
              <w:t xml:space="preserve">Country </w:t>
            </w:r>
            <w:r w:rsidRPr="00110AD1">
              <w:rPr>
                <w:rFonts w:ascii="Arial" w:hAnsi="Arial" w:cs="Arial"/>
                <w:color w:val="000000" w:themeColor="text1"/>
              </w:rPr>
              <w:t>US</w:t>
            </w:r>
          </w:p>
          <w:p w14:paraId="5AA0825A" w14:textId="77777777" w:rsidR="008A4124" w:rsidRPr="00110AD1" w:rsidRDefault="008A4124" w:rsidP="00862F32">
            <w:pPr>
              <w:rPr>
                <w:rFonts w:ascii="Arial" w:hAnsi="Arial" w:cs="Arial"/>
                <w:color w:val="000000" w:themeColor="text1"/>
              </w:rPr>
            </w:pPr>
          </w:p>
          <w:p w14:paraId="5AB5ACA2" w14:textId="77777777" w:rsidR="008A4124" w:rsidRPr="00CE757B" w:rsidRDefault="008A4124" w:rsidP="00862F32">
            <w:pPr>
              <w:rPr>
                <w:rFonts w:ascii="Arial" w:hAnsi="Arial" w:cs="Arial"/>
                <w:color w:val="000000" w:themeColor="text1"/>
              </w:rPr>
            </w:pPr>
            <w:r w:rsidRPr="00110AD1">
              <w:rPr>
                <w:rFonts w:ascii="Arial" w:hAnsi="Arial" w:cs="Arial"/>
                <w:b/>
                <w:bCs/>
                <w:color w:val="000000" w:themeColor="text1"/>
              </w:rPr>
              <w:t xml:space="preserve">Age of children </w:t>
            </w:r>
            <w:r>
              <w:rPr>
                <w:rFonts w:ascii="Arial" w:hAnsi="Arial" w:cs="Arial"/>
                <w:color w:val="000000" w:themeColor="text1"/>
              </w:rPr>
              <w:t>0-4</w:t>
            </w:r>
          </w:p>
          <w:p w14:paraId="06AC98F3" w14:textId="77777777" w:rsidR="008A4124" w:rsidRPr="00110AD1" w:rsidRDefault="008A4124" w:rsidP="00862F32">
            <w:pPr>
              <w:rPr>
                <w:rFonts w:ascii="Arial" w:hAnsi="Arial" w:cs="Arial"/>
                <w:color w:val="000000" w:themeColor="text1"/>
              </w:rPr>
            </w:pPr>
          </w:p>
          <w:p w14:paraId="26744A71" w14:textId="77777777" w:rsidR="008A4124" w:rsidRPr="00110AD1" w:rsidRDefault="008A4124" w:rsidP="00862F32">
            <w:pPr>
              <w:rPr>
                <w:rFonts w:ascii="Arial" w:hAnsi="Arial" w:cs="Arial"/>
                <w:color w:val="000000" w:themeColor="text1"/>
              </w:rPr>
            </w:pPr>
            <w:r w:rsidRPr="00110AD1">
              <w:rPr>
                <w:rFonts w:ascii="Arial" w:hAnsi="Arial" w:cs="Arial"/>
                <w:b/>
                <w:bCs/>
                <w:color w:val="000000" w:themeColor="text1"/>
              </w:rPr>
              <w:t>Nature of observations:</w:t>
            </w:r>
          </w:p>
          <w:p w14:paraId="56589250" w14:textId="77777777" w:rsidR="008A4124" w:rsidRDefault="008A4124" w:rsidP="00862F32">
            <w:pPr>
              <w:rPr>
                <w:rFonts w:ascii="Arial" w:hAnsi="Arial" w:cs="Arial"/>
                <w:color w:val="000000" w:themeColor="text1"/>
              </w:rPr>
            </w:pPr>
            <w:r>
              <w:rPr>
                <w:rFonts w:ascii="Arial" w:hAnsi="Arial" w:cs="Arial"/>
                <w:color w:val="000000" w:themeColor="text1"/>
              </w:rPr>
              <w:t>Parents</w:t>
            </w:r>
          </w:p>
          <w:p w14:paraId="1EF1E8EC" w14:textId="77777777" w:rsidR="008A4124" w:rsidRPr="00110AD1" w:rsidRDefault="008A4124" w:rsidP="00862F32">
            <w:pPr>
              <w:rPr>
                <w:rFonts w:ascii="Arial" w:hAnsi="Arial" w:cs="Arial"/>
                <w:b/>
                <w:bCs/>
                <w:color w:val="000000" w:themeColor="text1"/>
              </w:rPr>
            </w:pPr>
          </w:p>
          <w:p w14:paraId="418161C1" w14:textId="77777777" w:rsidR="008A4124" w:rsidRPr="00110AD1" w:rsidRDefault="008A4124" w:rsidP="00862F32">
            <w:pPr>
              <w:rPr>
                <w:rFonts w:ascii="Arial" w:hAnsi="Arial" w:cs="Arial"/>
                <w:color w:val="000000" w:themeColor="text1"/>
              </w:rPr>
            </w:pPr>
            <w:r w:rsidRPr="00110AD1">
              <w:rPr>
                <w:rFonts w:ascii="Arial" w:hAnsi="Arial" w:cs="Arial"/>
                <w:b/>
                <w:bCs/>
                <w:color w:val="000000" w:themeColor="text1"/>
              </w:rPr>
              <w:t xml:space="preserve">N= </w:t>
            </w:r>
            <w:r w:rsidRPr="00110AD1">
              <w:rPr>
                <w:rFonts w:ascii="Arial" w:hAnsi="Arial" w:cs="Arial"/>
                <w:color w:val="000000" w:themeColor="text1"/>
              </w:rPr>
              <w:t>665</w:t>
            </w:r>
          </w:p>
          <w:p w14:paraId="1B8FEF8C" w14:textId="77777777" w:rsidR="008A4124" w:rsidRPr="00110AD1" w:rsidRDefault="008A4124" w:rsidP="00862F32">
            <w:pPr>
              <w:rPr>
                <w:rFonts w:ascii="Arial" w:hAnsi="Arial" w:cs="Arial"/>
                <w:b/>
                <w:bCs/>
                <w:color w:val="000000" w:themeColor="text1"/>
              </w:rPr>
            </w:pPr>
          </w:p>
          <w:p w14:paraId="7BE59DCE" w14:textId="77777777" w:rsidR="008A4124" w:rsidRPr="00110AD1" w:rsidRDefault="008A4124" w:rsidP="00862F32">
            <w:pPr>
              <w:rPr>
                <w:rFonts w:ascii="Arial" w:hAnsi="Arial" w:cs="Arial"/>
                <w:b/>
                <w:bCs/>
                <w:color w:val="000000" w:themeColor="text1"/>
              </w:rPr>
            </w:pPr>
            <w:r w:rsidRPr="00110AD1">
              <w:rPr>
                <w:rFonts w:ascii="Arial" w:hAnsi="Arial" w:cs="Arial"/>
                <w:b/>
                <w:bCs/>
                <w:color w:val="000000" w:themeColor="text1"/>
              </w:rPr>
              <w:t>Type of article:</w:t>
            </w:r>
          </w:p>
          <w:p w14:paraId="32E3E0C5" w14:textId="77777777" w:rsidR="008A4124" w:rsidRPr="00110AD1" w:rsidRDefault="008A4124" w:rsidP="00862F32">
            <w:pPr>
              <w:rPr>
                <w:rFonts w:ascii="Arial" w:hAnsi="Arial" w:cs="Arial"/>
                <w:color w:val="000000" w:themeColor="text1"/>
              </w:rPr>
            </w:pPr>
            <w:r w:rsidRPr="00110AD1">
              <w:rPr>
                <w:rFonts w:ascii="Arial" w:hAnsi="Arial" w:cs="Arial"/>
                <w:color w:val="000000" w:themeColor="text1"/>
              </w:rPr>
              <w:t>quantitative</w:t>
            </w:r>
          </w:p>
          <w:p w14:paraId="6B32C5FF" w14:textId="77777777" w:rsidR="008A4124" w:rsidRPr="00110AD1" w:rsidRDefault="008A4124" w:rsidP="00862F32">
            <w:pPr>
              <w:rPr>
                <w:rFonts w:ascii="Arial" w:hAnsi="Arial" w:cs="Arial"/>
                <w:b/>
                <w:bCs/>
                <w:color w:val="000000" w:themeColor="text1"/>
              </w:rPr>
            </w:pPr>
          </w:p>
          <w:p w14:paraId="15E2BF13" w14:textId="77777777" w:rsidR="008A4124" w:rsidRPr="00110AD1" w:rsidRDefault="008A4124" w:rsidP="00862F32">
            <w:pPr>
              <w:rPr>
                <w:rFonts w:ascii="Arial" w:hAnsi="Arial" w:cs="Arial"/>
                <w:b/>
                <w:bCs/>
                <w:color w:val="000000" w:themeColor="text1"/>
              </w:rPr>
            </w:pPr>
            <w:r w:rsidRPr="00110AD1">
              <w:rPr>
                <w:rFonts w:ascii="Arial" w:hAnsi="Arial" w:cs="Arial"/>
                <w:b/>
                <w:bCs/>
                <w:color w:val="000000" w:themeColor="text1"/>
              </w:rPr>
              <w:t>Research design</w:t>
            </w:r>
          </w:p>
          <w:p w14:paraId="36C9040F" w14:textId="77777777" w:rsidR="008A4124" w:rsidRPr="00110AD1" w:rsidRDefault="008A4124" w:rsidP="00862F32">
            <w:pPr>
              <w:rPr>
                <w:rFonts w:ascii="Arial" w:hAnsi="Arial" w:cs="Arial"/>
                <w:color w:val="000000" w:themeColor="text1"/>
              </w:rPr>
            </w:pPr>
            <w:r w:rsidRPr="00110AD1">
              <w:rPr>
                <w:rFonts w:ascii="Arial" w:hAnsi="Arial" w:cs="Arial"/>
                <w:color w:val="000000" w:themeColor="text1"/>
              </w:rPr>
              <w:t>Observational/correlational with comparison with waiting list</w:t>
            </w:r>
          </w:p>
          <w:p w14:paraId="58AD8A37" w14:textId="77777777" w:rsidR="008A4124" w:rsidRPr="00110AD1" w:rsidRDefault="008A4124" w:rsidP="00862F32">
            <w:pPr>
              <w:rPr>
                <w:rFonts w:ascii="Arial" w:hAnsi="Arial" w:cs="Arial"/>
                <w:b/>
                <w:bCs/>
                <w:color w:val="000000" w:themeColor="text1"/>
              </w:rPr>
            </w:pPr>
          </w:p>
        </w:tc>
        <w:tc>
          <w:tcPr>
            <w:tcW w:w="2243" w:type="dxa"/>
          </w:tcPr>
          <w:p w14:paraId="149C46DC" w14:textId="77777777" w:rsidR="008A4124" w:rsidRPr="00110AD1" w:rsidRDefault="008A4124" w:rsidP="00862F32">
            <w:pPr>
              <w:rPr>
                <w:rFonts w:ascii="Arial" w:hAnsi="Arial" w:cs="Arial"/>
                <w:color w:val="000000" w:themeColor="text1"/>
              </w:rPr>
            </w:pPr>
            <w:r w:rsidRPr="00110AD1">
              <w:rPr>
                <w:rFonts w:ascii="Arial" w:hAnsi="Arial" w:cs="Arial"/>
                <w:b/>
                <w:bCs/>
                <w:color w:val="000000" w:themeColor="text1"/>
              </w:rPr>
              <w:t>Barriers covered</w:t>
            </w:r>
          </w:p>
          <w:p w14:paraId="4A572875" w14:textId="77777777" w:rsidR="008A4124" w:rsidRDefault="008A4124" w:rsidP="00862F32">
            <w:pPr>
              <w:rPr>
                <w:rFonts w:ascii="Arial" w:hAnsi="Arial" w:cs="Arial"/>
                <w:color w:val="000000" w:themeColor="text1"/>
              </w:rPr>
            </w:pPr>
            <w:r w:rsidRPr="00306B86">
              <w:rPr>
                <w:rFonts w:ascii="Arial" w:hAnsi="Arial" w:cs="Arial"/>
                <w:color w:val="000000" w:themeColor="text1"/>
              </w:rPr>
              <w:t>Accessibility; affordability</w:t>
            </w:r>
          </w:p>
          <w:p w14:paraId="0CB7F5BC" w14:textId="77777777" w:rsidR="008A4124" w:rsidRPr="00306B86" w:rsidRDefault="008A4124" w:rsidP="00862F32">
            <w:pPr>
              <w:rPr>
                <w:rFonts w:ascii="Arial" w:hAnsi="Arial" w:cs="Arial"/>
                <w:color w:val="000000" w:themeColor="text1"/>
              </w:rPr>
            </w:pPr>
          </w:p>
          <w:p w14:paraId="085AEFFD" w14:textId="77777777" w:rsidR="008A4124" w:rsidRPr="00110AD1" w:rsidRDefault="008A4124" w:rsidP="00862F32">
            <w:pPr>
              <w:rPr>
                <w:rFonts w:ascii="Arial" w:hAnsi="Arial" w:cs="Arial"/>
                <w:color w:val="000000" w:themeColor="text1"/>
              </w:rPr>
            </w:pPr>
            <w:r w:rsidRPr="00110AD1">
              <w:rPr>
                <w:rFonts w:ascii="Arial" w:hAnsi="Arial" w:cs="Arial"/>
                <w:b/>
                <w:bCs/>
                <w:color w:val="000000" w:themeColor="text1"/>
              </w:rPr>
              <w:t>How is the barrier measured?</w:t>
            </w:r>
          </w:p>
          <w:p w14:paraId="23B5635A" w14:textId="77777777" w:rsidR="008A4124" w:rsidRPr="00110AD1" w:rsidRDefault="008A4124" w:rsidP="00862F32">
            <w:pPr>
              <w:rPr>
                <w:rFonts w:ascii="Arial" w:hAnsi="Arial" w:cs="Arial"/>
                <w:color w:val="000000" w:themeColor="text1"/>
              </w:rPr>
            </w:pPr>
            <w:r>
              <w:rPr>
                <w:rFonts w:ascii="Arial" w:hAnsi="Arial" w:cs="Arial"/>
                <w:color w:val="000000" w:themeColor="text1"/>
              </w:rPr>
              <w:t>Relationship subsidies – affordability/ perceived accessibility / perceived affordability</w:t>
            </w:r>
          </w:p>
          <w:p w14:paraId="00B12E25" w14:textId="77777777" w:rsidR="008A4124" w:rsidRPr="00306B86" w:rsidRDefault="008A4124" w:rsidP="00862F32">
            <w:pPr>
              <w:rPr>
                <w:rFonts w:ascii="Arial" w:hAnsi="Arial" w:cs="Arial"/>
                <w:b/>
                <w:bCs/>
                <w:color w:val="000000" w:themeColor="text1"/>
              </w:rPr>
            </w:pPr>
            <w:r w:rsidRPr="00110AD1">
              <w:rPr>
                <w:rFonts w:ascii="Arial" w:hAnsi="Arial" w:cs="Arial"/>
                <w:b/>
                <w:bCs/>
                <w:color w:val="000000" w:themeColor="text1"/>
              </w:rPr>
              <w:t>Main outcome(s):</w:t>
            </w:r>
          </w:p>
          <w:p w14:paraId="2843E8A1" w14:textId="77777777" w:rsidR="008A4124" w:rsidRPr="00110AD1" w:rsidRDefault="008A4124" w:rsidP="00862F32">
            <w:pPr>
              <w:rPr>
                <w:rFonts w:ascii="Arial" w:hAnsi="Arial" w:cs="Arial"/>
                <w:color w:val="000000" w:themeColor="text1"/>
              </w:rPr>
            </w:pPr>
            <w:r>
              <w:rPr>
                <w:rFonts w:ascii="Arial" w:hAnsi="Arial" w:cs="Arial"/>
                <w:color w:val="000000" w:themeColor="text1"/>
              </w:rPr>
              <w:t>-</w:t>
            </w:r>
            <w:r w:rsidRPr="00110AD1">
              <w:rPr>
                <w:rFonts w:ascii="Arial" w:hAnsi="Arial" w:cs="Arial"/>
                <w:color w:val="000000" w:themeColor="text1"/>
              </w:rPr>
              <w:t>Perceived accessibility</w:t>
            </w:r>
          </w:p>
          <w:p w14:paraId="50404241" w14:textId="77777777" w:rsidR="008A4124" w:rsidRPr="00110AD1" w:rsidRDefault="008A4124" w:rsidP="00862F32">
            <w:pPr>
              <w:rPr>
                <w:rFonts w:ascii="Arial" w:hAnsi="Arial" w:cs="Arial"/>
                <w:color w:val="000000" w:themeColor="text1"/>
              </w:rPr>
            </w:pPr>
            <w:r w:rsidRPr="008C34BF">
              <w:rPr>
                <w:rFonts w:ascii="Arial" w:hAnsi="Arial" w:cs="Arial"/>
                <w:i/>
                <w:iCs/>
                <w:color w:val="000000" w:themeColor="text1"/>
              </w:rPr>
              <w:t>-Affordability</w:t>
            </w:r>
            <w:r w:rsidRPr="00110AD1">
              <w:rPr>
                <w:rFonts w:ascii="Arial" w:hAnsi="Arial" w:cs="Arial"/>
                <w:color w:val="000000" w:themeColor="text1"/>
              </w:rPr>
              <w:t>: total amount paid/total income</w:t>
            </w:r>
          </w:p>
          <w:p w14:paraId="4C3A8DD1" w14:textId="77777777" w:rsidR="008A4124" w:rsidRPr="000F33FD" w:rsidRDefault="008A4124" w:rsidP="00862F32">
            <w:pPr>
              <w:rPr>
                <w:rFonts w:ascii="Arial" w:hAnsi="Arial" w:cs="Arial"/>
                <w:color w:val="000000" w:themeColor="text1"/>
              </w:rPr>
            </w:pPr>
            <w:r>
              <w:rPr>
                <w:rFonts w:ascii="Arial" w:hAnsi="Arial" w:cs="Arial"/>
                <w:color w:val="000000" w:themeColor="text1"/>
              </w:rPr>
              <w:t>-</w:t>
            </w:r>
            <w:r w:rsidRPr="00110AD1">
              <w:rPr>
                <w:rFonts w:ascii="Arial" w:hAnsi="Arial" w:cs="Arial"/>
                <w:color w:val="000000" w:themeColor="text1"/>
              </w:rPr>
              <w:t xml:space="preserve"> perceived affordability</w:t>
            </w:r>
          </w:p>
          <w:p w14:paraId="7D5F771E" w14:textId="77777777" w:rsidR="008A4124" w:rsidRPr="00110AD1" w:rsidRDefault="008A4124" w:rsidP="00862F32">
            <w:pPr>
              <w:rPr>
                <w:rFonts w:ascii="Arial" w:hAnsi="Arial" w:cs="Arial"/>
                <w:b/>
                <w:bCs/>
                <w:color w:val="000000" w:themeColor="text1"/>
              </w:rPr>
            </w:pPr>
            <w:r w:rsidRPr="00110AD1">
              <w:rPr>
                <w:rFonts w:ascii="Arial" w:hAnsi="Arial" w:cs="Arial"/>
                <w:b/>
                <w:bCs/>
                <w:color w:val="000000" w:themeColor="text1"/>
              </w:rPr>
              <w:t>(Other outcomes)</w:t>
            </w:r>
          </w:p>
          <w:p w14:paraId="5269C530" w14:textId="77777777" w:rsidR="008A4124" w:rsidRPr="00110AD1" w:rsidRDefault="008A4124" w:rsidP="00862F32">
            <w:pPr>
              <w:rPr>
                <w:rFonts w:ascii="Arial" w:hAnsi="Arial" w:cs="Arial"/>
                <w:color w:val="000000" w:themeColor="text1"/>
              </w:rPr>
            </w:pPr>
            <w:r w:rsidRPr="00110AD1">
              <w:rPr>
                <w:rFonts w:ascii="Arial" w:hAnsi="Arial" w:cs="Arial"/>
                <w:color w:val="000000" w:themeColor="text1"/>
              </w:rPr>
              <w:t>Quality of care</w:t>
            </w:r>
          </w:p>
          <w:p w14:paraId="3EBEB60D" w14:textId="77777777" w:rsidR="008A4124" w:rsidRPr="00110AD1" w:rsidRDefault="008A4124" w:rsidP="00862F32">
            <w:pPr>
              <w:rPr>
                <w:rFonts w:ascii="Arial" w:hAnsi="Arial" w:cs="Arial"/>
                <w:b/>
                <w:bCs/>
                <w:color w:val="000000" w:themeColor="text1"/>
              </w:rPr>
            </w:pPr>
            <w:r w:rsidRPr="00110AD1">
              <w:rPr>
                <w:rFonts w:ascii="Arial" w:hAnsi="Arial" w:cs="Arial"/>
                <w:b/>
                <w:bCs/>
                <w:color w:val="000000" w:themeColor="text1"/>
              </w:rPr>
              <w:t>Data source:</w:t>
            </w:r>
          </w:p>
          <w:p w14:paraId="355AF4FA" w14:textId="77777777" w:rsidR="008A4124" w:rsidRPr="00DC4CF5" w:rsidRDefault="008A4124" w:rsidP="00862F32">
            <w:pPr>
              <w:rPr>
                <w:rFonts w:ascii="Arial" w:hAnsi="Arial" w:cs="Arial"/>
                <w:color w:val="000000" w:themeColor="text1"/>
                <w:sz w:val="20"/>
                <w:szCs w:val="20"/>
              </w:rPr>
            </w:pPr>
            <w:r w:rsidRPr="00110AD1">
              <w:rPr>
                <w:rFonts w:ascii="Arial" w:hAnsi="Arial" w:cs="Arial"/>
                <w:color w:val="000000" w:themeColor="text1"/>
              </w:rPr>
              <w:t>Survey data</w:t>
            </w:r>
            <w:r>
              <w:rPr>
                <w:rFonts w:ascii="Arial" w:hAnsi="Arial" w:cs="Arial"/>
                <w:color w:val="000000" w:themeColor="text1"/>
              </w:rPr>
              <w:t>:</w:t>
            </w:r>
            <w:r w:rsidRPr="00CE757B">
              <w:rPr>
                <w:rFonts w:ascii="Arial" w:hAnsi="Arial" w:cs="Arial"/>
                <w:i/>
                <w:iCs/>
                <w:color w:val="000000" w:themeColor="text1"/>
                <w:sz w:val="18"/>
                <w:szCs w:val="18"/>
              </w:rPr>
              <w:t>Quality indicator</w:t>
            </w:r>
            <w:r w:rsidRPr="00CE757B">
              <w:rPr>
                <w:rFonts w:ascii="Arial" w:hAnsi="Arial" w:cs="Arial"/>
                <w:color w:val="000000" w:themeColor="text1"/>
                <w:sz w:val="18"/>
                <w:szCs w:val="18"/>
              </w:rPr>
              <w:t>: Scale for Measuring Quality of Child Care from a Parent’s Point of View</w:t>
            </w:r>
            <w:r>
              <w:rPr>
                <w:rFonts w:ascii="Arial" w:hAnsi="Arial" w:cs="Arial"/>
                <w:color w:val="000000" w:themeColor="text1"/>
                <w:sz w:val="18"/>
                <w:szCs w:val="18"/>
              </w:rPr>
              <w:t xml:space="preserve"> / </w:t>
            </w:r>
            <w:r w:rsidRPr="00CE757B">
              <w:rPr>
                <w:rFonts w:ascii="Arial" w:hAnsi="Arial" w:cs="Arial"/>
                <w:i/>
                <w:iCs/>
                <w:color w:val="000000" w:themeColor="text1"/>
                <w:sz w:val="18"/>
                <w:szCs w:val="18"/>
              </w:rPr>
              <w:t>Perceived accessibility</w:t>
            </w:r>
            <w:r w:rsidRPr="00CE757B">
              <w:rPr>
                <w:rFonts w:ascii="Arial" w:hAnsi="Arial" w:cs="Arial"/>
                <w:color w:val="000000" w:themeColor="text1"/>
                <w:sz w:val="18"/>
                <w:szCs w:val="18"/>
              </w:rPr>
              <w:t xml:space="preserve">: </w:t>
            </w:r>
            <w:r w:rsidRPr="00110AD1">
              <w:rPr>
                <w:rFonts w:ascii="Arial" w:hAnsi="Arial" w:cs="Arial"/>
                <w:color w:val="000000" w:themeColor="text1"/>
                <w:sz w:val="18"/>
                <w:szCs w:val="18"/>
              </w:rPr>
              <w:t xml:space="preserve">“There are good choices for child care where I live,” “When I made this arrangement, I had more than one option,” “I’ve had difficulty finding the child care I want,” and “In choosing child care, I’ve </w:t>
            </w:r>
            <w:r w:rsidRPr="00110AD1">
              <w:rPr>
                <w:rFonts w:ascii="Arial" w:hAnsi="Arial" w:cs="Arial"/>
                <w:color w:val="000000" w:themeColor="text1"/>
                <w:sz w:val="18"/>
                <w:szCs w:val="18"/>
              </w:rPr>
              <w:lastRenderedPageBreak/>
              <w:t>felt I had to take whatever I could get.” Items are scored from 0 = strongly disagree to 2 = not sure to 4 = strongly agree</w:t>
            </w:r>
            <w:r w:rsidRPr="00DC4CF5">
              <w:rPr>
                <w:rFonts w:ascii="Arial" w:hAnsi="Arial" w:cs="Arial"/>
                <w:color w:val="000000" w:themeColor="text1"/>
                <w:sz w:val="18"/>
                <w:szCs w:val="18"/>
              </w:rPr>
              <w:t xml:space="preserve"> </w:t>
            </w:r>
            <w:r w:rsidRPr="000F33FD">
              <w:rPr>
                <w:rFonts w:ascii="Arial" w:hAnsi="Arial" w:cs="Arial"/>
                <w:color w:val="000000" w:themeColor="text1"/>
                <w:sz w:val="18"/>
                <w:szCs w:val="18"/>
              </w:rPr>
              <w:t xml:space="preserve">/ </w:t>
            </w:r>
            <w:r>
              <w:rPr>
                <w:rFonts w:ascii="Arial" w:hAnsi="Arial" w:cs="Arial"/>
                <w:color w:val="000000" w:themeColor="text1"/>
                <w:sz w:val="18"/>
                <w:szCs w:val="18"/>
              </w:rPr>
              <w:t xml:space="preserve"> </w:t>
            </w:r>
            <w:r w:rsidRPr="000F33FD">
              <w:rPr>
                <w:rFonts w:ascii="Arial" w:hAnsi="Arial" w:cs="Arial"/>
                <w:i/>
                <w:iCs/>
                <w:color w:val="000000" w:themeColor="text1"/>
                <w:sz w:val="16"/>
                <w:szCs w:val="16"/>
              </w:rPr>
              <w:t>Perceived affordability:</w:t>
            </w:r>
            <w:r>
              <w:rPr>
                <w:rFonts w:ascii="Arial" w:hAnsi="Arial" w:cs="Arial"/>
                <w:i/>
                <w:iCs/>
                <w:color w:val="000000" w:themeColor="text1"/>
                <w:sz w:val="16"/>
                <w:szCs w:val="16"/>
              </w:rPr>
              <w:t xml:space="preserve">  </w:t>
            </w:r>
            <w:r w:rsidRPr="000F33FD">
              <w:rPr>
                <w:rFonts w:ascii="Arial" w:hAnsi="Arial" w:cs="Arial"/>
                <w:color w:val="000000" w:themeColor="text1"/>
                <w:sz w:val="16"/>
                <w:szCs w:val="16"/>
              </w:rPr>
              <w:t>“How difficult is it for you to pay for child care;”</w:t>
            </w:r>
          </w:p>
        </w:tc>
        <w:tc>
          <w:tcPr>
            <w:tcW w:w="4387" w:type="dxa"/>
          </w:tcPr>
          <w:p w14:paraId="7D74F601" w14:textId="77777777" w:rsidR="008A4124" w:rsidRPr="00152DCD" w:rsidRDefault="008A4124" w:rsidP="00862F32">
            <w:pPr>
              <w:jc w:val="center"/>
              <w:rPr>
                <w:rFonts w:ascii="Arial" w:hAnsi="Arial" w:cs="Arial"/>
                <w:b/>
                <w:bCs/>
                <w:color w:val="000000" w:themeColor="text1"/>
              </w:rPr>
            </w:pPr>
            <w:r w:rsidRPr="00152DCD">
              <w:rPr>
                <w:rFonts w:ascii="Arial" w:hAnsi="Arial" w:cs="Arial"/>
                <w:b/>
                <w:bCs/>
                <w:color w:val="000000" w:themeColor="text1"/>
              </w:rPr>
              <w:lastRenderedPageBreak/>
              <w:t>Cognitive and behavioral</w:t>
            </w:r>
          </w:p>
          <w:p w14:paraId="0B0E86BE" w14:textId="77777777" w:rsidR="008A4124" w:rsidRPr="00970FFB" w:rsidRDefault="008A4124" w:rsidP="00862F32">
            <w:pPr>
              <w:rPr>
                <w:rFonts w:ascii="Arial" w:hAnsi="Arial" w:cs="Arial"/>
                <w:color w:val="000000" w:themeColor="text1"/>
              </w:rPr>
            </w:pPr>
            <w:r w:rsidRPr="00970FFB">
              <w:rPr>
                <w:rFonts w:ascii="Arial" w:hAnsi="Arial" w:cs="Arial"/>
                <w:i/>
                <w:iCs/>
                <w:color w:val="000000" w:themeColor="text1"/>
              </w:rPr>
              <w:t>Perceived_accessibility</w:t>
            </w:r>
            <w:r>
              <w:rPr>
                <w:rFonts w:ascii="Arial" w:hAnsi="Arial" w:cs="Arial"/>
                <w:color w:val="000000" w:themeColor="text1"/>
              </w:rPr>
              <w:t xml:space="preserve">: </w:t>
            </w:r>
            <w:r w:rsidRPr="00306B86">
              <w:rPr>
                <w:rFonts w:ascii="Arial" w:hAnsi="Arial" w:cs="Arial"/>
                <w:color w:val="000000" w:themeColor="text1"/>
              </w:rPr>
              <w:t xml:space="preserve">Families receiving subsidies </w:t>
            </w:r>
            <w:r>
              <w:rPr>
                <w:rFonts w:ascii="Arial" w:hAnsi="Arial" w:cs="Arial"/>
                <w:color w:val="000000" w:themeColor="text1"/>
              </w:rPr>
              <w:t>report higher choices for childcare</w:t>
            </w:r>
            <w:r w:rsidRPr="00306B86">
              <w:rPr>
                <w:rFonts w:ascii="Arial" w:hAnsi="Arial" w:cs="Arial"/>
                <w:color w:val="000000" w:themeColor="text1"/>
              </w:rPr>
              <w:t xml:space="preserve"> than families in the waiting list </w:t>
            </w:r>
            <w:r>
              <w:rPr>
                <w:rFonts w:ascii="Arial" w:hAnsi="Arial" w:cs="Arial"/>
                <w:color w:val="000000" w:themeColor="text1"/>
              </w:rPr>
              <w:t>(g=0,46 [0,23;0,69]) and more options (g=0,57; [0,33;0,8]</w:t>
            </w:r>
          </w:p>
          <w:p w14:paraId="4753DC99" w14:textId="77777777" w:rsidR="008A4124" w:rsidRPr="00306B86" w:rsidRDefault="008A4124" w:rsidP="00862F32">
            <w:pPr>
              <w:jc w:val="center"/>
              <w:rPr>
                <w:rFonts w:ascii="Arial" w:hAnsi="Arial" w:cs="Arial"/>
                <w:b/>
                <w:bCs/>
                <w:color w:val="000000" w:themeColor="text1"/>
              </w:rPr>
            </w:pPr>
            <w:r w:rsidRPr="00306B86">
              <w:rPr>
                <w:rFonts w:ascii="Arial" w:hAnsi="Arial" w:cs="Arial"/>
                <w:b/>
                <w:bCs/>
                <w:color w:val="000000" w:themeColor="text1"/>
              </w:rPr>
              <w:t>Affordability</w:t>
            </w:r>
          </w:p>
          <w:p w14:paraId="7742AE8C" w14:textId="77777777" w:rsidR="008A4124" w:rsidRPr="001542BA" w:rsidRDefault="008A4124" w:rsidP="00862F32">
            <w:r w:rsidRPr="00306B86">
              <w:rPr>
                <w:rFonts w:ascii="Arial" w:hAnsi="Arial" w:cs="Arial"/>
                <w:i/>
                <w:iCs/>
                <w:color w:val="000000" w:themeColor="text1"/>
              </w:rPr>
              <w:t>Cost:</w:t>
            </w:r>
            <w:r w:rsidRPr="001542BA">
              <w:rPr>
                <w:rFonts w:ascii="Arial" w:hAnsi="Arial" w:cs="Arial"/>
                <w:i/>
                <w:iCs/>
                <w:color w:val="000000" w:themeColor="text1"/>
              </w:rPr>
              <w:t xml:space="preserve"> </w:t>
            </w:r>
            <w:r w:rsidRPr="001542BA">
              <w:rPr>
                <w:rFonts w:ascii="Helvetica" w:hAnsi="Helvetica"/>
                <w:color w:val="000000"/>
                <w:sz w:val="21"/>
                <w:szCs w:val="21"/>
                <w:shd w:val="clear" w:color="auto" w:fill="FFFFFF"/>
              </w:rPr>
              <w:t>While 55,1% of children in the subsidies group are enrolled in childcare centers, only 18,2% of children in the waiting list are.</w:t>
            </w:r>
          </w:p>
          <w:p w14:paraId="542F3050" w14:textId="77777777" w:rsidR="008A4124" w:rsidRDefault="008A4124" w:rsidP="00862F32">
            <w:pPr>
              <w:rPr>
                <w:rFonts w:ascii="Arial" w:hAnsi="Arial" w:cs="Arial"/>
                <w:color w:val="000000" w:themeColor="text1"/>
              </w:rPr>
            </w:pPr>
            <w:r>
              <w:rPr>
                <w:rFonts w:ascii="Arial" w:hAnsi="Arial" w:cs="Arial"/>
                <w:color w:val="000000" w:themeColor="text1"/>
              </w:rPr>
              <w:t>Informal care is over-represented in the subsidy group. [While families received subsidies do not use informal childcare (nm.: does not mean anything because families on this group were recruited through childcare structures) and 3,5% families use informal care at the level of the state, 44,5% of families on the waiting list have to rely on informal care]/</w:t>
            </w:r>
          </w:p>
          <w:p w14:paraId="315D45DB" w14:textId="77777777" w:rsidR="008A4124" w:rsidRPr="00306B86" w:rsidRDefault="008A4124" w:rsidP="00862F32">
            <w:pPr>
              <w:rPr>
                <w:rFonts w:ascii="Arial" w:hAnsi="Arial" w:cs="Arial"/>
                <w:color w:val="000000" w:themeColor="text1"/>
              </w:rPr>
            </w:pPr>
            <w:r w:rsidRPr="00306B86">
              <w:rPr>
                <w:rFonts w:ascii="Arial" w:hAnsi="Arial" w:cs="Arial"/>
                <w:color w:val="000000" w:themeColor="text1"/>
              </w:rPr>
              <w:t xml:space="preserve">Families receiving subsidies pay a significant lower proportion of their monthly income for childcare than families in the waiting list </w:t>
            </w:r>
          </w:p>
          <w:p w14:paraId="624D9F66" w14:textId="77777777" w:rsidR="008A4124" w:rsidRPr="00970FFB" w:rsidRDefault="008A4124" w:rsidP="00862F32">
            <w:pPr>
              <w:rPr>
                <w:sz w:val="21"/>
                <w:szCs w:val="21"/>
              </w:rPr>
            </w:pPr>
            <w:r w:rsidRPr="00306B86">
              <w:rPr>
                <w:rFonts w:ascii="Arial" w:hAnsi="Arial" w:cs="Arial"/>
                <w:i/>
                <w:iCs/>
                <w:color w:val="000000" w:themeColor="text1"/>
              </w:rPr>
              <w:t>Perceived affordability</w:t>
            </w:r>
            <w:r w:rsidRPr="00306B86">
              <w:rPr>
                <w:rFonts w:ascii="Arial" w:hAnsi="Arial" w:cs="Arial"/>
                <w:color w:val="000000" w:themeColor="text1"/>
              </w:rPr>
              <w:t xml:space="preserve">: </w:t>
            </w:r>
            <w:r w:rsidRPr="00814D82">
              <w:rPr>
                <w:rFonts w:ascii="Arial" w:hAnsi="Arial" w:cs="Arial"/>
                <w:color w:val="000000" w:themeColor="text1"/>
              </w:rPr>
              <w:t xml:space="preserve">families in the subsidies group pay a significant lower proportion of their income than families in the waiting list </w:t>
            </w:r>
            <w:r>
              <w:rPr>
                <w:rFonts w:ascii="Arial" w:hAnsi="Arial" w:cs="Arial"/>
                <w:color w:val="000000" w:themeColor="text1"/>
              </w:rPr>
              <w:t xml:space="preserve">(g=0,53; </w:t>
            </w:r>
            <w:r>
              <w:rPr>
                <w:rFonts w:ascii="Arial" w:hAnsi="Arial" w:cs="Arial"/>
                <w:sz w:val="20"/>
                <w:szCs w:val="20"/>
              </w:rPr>
              <w:t>[0,29;0,76</w:t>
            </w:r>
            <w:r w:rsidRPr="00970FFB">
              <w:rPr>
                <w:rFonts w:ascii="Arial" w:hAnsi="Arial" w:cs="Arial"/>
                <w:sz w:val="20"/>
                <w:szCs w:val="20"/>
              </w:rPr>
              <w:t>])</w:t>
            </w:r>
          </w:p>
          <w:p w14:paraId="56E8F8C6" w14:textId="77777777" w:rsidR="008A4124" w:rsidRPr="00970FFB" w:rsidRDefault="008A4124" w:rsidP="00862F32">
            <w:pPr>
              <w:rPr>
                <w:sz w:val="21"/>
                <w:szCs w:val="21"/>
              </w:rPr>
            </w:pPr>
            <w:r>
              <w:rPr>
                <w:rFonts w:ascii="Arial" w:hAnsi="Arial" w:cs="Arial"/>
                <w:color w:val="000000" w:themeColor="text1"/>
              </w:rPr>
              <w:t>F</w:t>
            </w:r>
            <w:r w:rsidRPr="00814D82">
              <w:rPr>
                <w:rFonts w:ascii="Arial" w:hAnsi="Arial" w:cs="Arial"/>
                <w:color w:val="000000" w:themeColor="text1"/>
              </w:rPr>
              <w:t xml:space="preserve">amilies in the subsidies group </w:t>
            </w:r>
            <w:r>
              <w:rPr>
                <w:rFonts w:ascii="Arial" w:hAnsi="Arial" w:cs="Arial"/>
                <w:color w:val="000000" w:themeColor="text1"/>
              </w:rPr>
              <w:t xml:space="preserve">report significantly less difficulties for paying </w:t>
            </w:r>
            <w:r w:rsidRPr="00814D82">
              <w:rPr>
                <w:rFonts w:ascii="Arial" w:hAnsi="Arial" w:cs="Arial"/>
                <w:color w:val="000000" w:themeColor="text1"/>
              </w:rPr>
              <w:t xml:space="preserve">than families in the waiting list </w:t>
            </w:r>
            <w:r>
              <w:rPr>
                <w:rFonts w:ascii="Arial" w:hAnsi="Arial" w:cs="Arial"/>
                <w:color w:val="000000" w:themeColor="text1"/>
              </w:rPr>
              <w:t>(g=0,64, [</w:t>
            </w:r>
            <w:r>
              <w:rPr>
                <w:rFonts w:ascii="Arial" w:hAnsi="Arial" w:cs="Arial"/>
                <w:color w:val="000000"/>
                <w:sz w:val="20"/>
                <w:szCs w:val="20"/>
                <w:shd w:val="clear" w:color="auto" w:fill="FFFFFF"/>
              </w:rPr>
              <w:t>0,4;0,88]</w:t>
            </w:r>
            <w:r w:rsidRPr="00970FFB">
              <w:rPr>
                <w:rFonts w:ascii="Arial" w:hAnsi="Arial" w:cs="Arial"/>
                <w:color w:val="000000"/>
                <w:sz w:val="20"/>
                <w:szCs w:val="20"/>
                <w:shd w:val="clear" w:color="auto" w:fill="FFFFFF"/>
              </w:rPr>
              <w:t>)</w:t>
            </w:r>
          </w:p>
          <w:p w14:paraId="429CB346" w14:textId="77777777" w:rsidR="008A4124" w:rsidRPr="00970FFB" w:rsidRDefault="008A4124" w:rsidP="00862F32">
            <w:pPr>
              <w:rPr>
                <w:rFonts w:ascii="Arial" w:hAnsi="Arial" w:cs="Arial"/>
                <w:color w:val="000000" w:themeColor="text1"/>
              </w:rPr>
            </w:pPr>
          </w:p>
          <w:p w14:paraId="10965B20" w14:textId="77777777" w:rsidR="008A4124" w:rsidRPr="002E11A9" w:rsidRDefault="008A4124" w:rsidP="00862F32">
            <w:pPr>
              <w:rPr>
                <w:rFonts w:ascii="Arial" w:hAnsi="Arial" w:cs="Arial"/>
                <w:color w:val="000000" w:themeColor="text1"/>
              </w:rPr>
            </w:pPr>
            <w:r w:rsidRPr="00814D82">
              <w:rPr>
                <w:rFonts w:ascii="Arial" w:hAnsi="Arial" w:cs="Arial"/>
                <w:b/>
                <w:bCs/>
                <w:color w:val="000000" w:themeColor="text1"/>
              </w:rPr>
              <w:t>NB</w:t>
            </w:r>
            <w:r>
              <w:rPr>
                <w:rFonts w:ascii="Arial" w:hAnsi="Arial" w:cs="Arial"/>
                <w:color w:val="000000" w:themeColor="text1"/>
              </w:rPr>
              <w:t xml:space="preserve">: subsidies </w:t>
            </w:r>
            <w:r w:rsidRPr="002E11A9">
              <w:rPr>
                <w:rFonts w:ascii="Arial" w:hAnsi="Arial" w:cs="Arial"/>
                <w:color w:val="000000" w:themeColor="text1"/>
              </w:rPr>
              <w:t xml:space="preserve">families reported higher overall quality </w:t>
            </w:r>
            <w:r>
              <w:rPr>
                <w:rFonts w:ascii="Arial" w:hAnsi="Arial" w:cs="Arial"/>
                <w:color w:val="000000" w:themeColor="text1"/>
              </w:rPr>
              <w:t>(g=0,57, [</w:t>
            </w:r>
            <w:r w:rsidRPr="002E11A9">
              <w:rPr>
                <w:rFonts w:ascii="Arial" w:hAnsi="Arial" w:cs="Arial"/>
                <w:color w:val="000000" w:themeColor="text1"/>
              </w:rPr>
              <w:t>0.</w:t>
            </w:r>
            <w:r>
              <w:rPr>
                <w:rFonts w:ascii="Arial" w:hAnsi="Arial" w:cs="Arial"/>
                <w:color w:val="000000" w:themeColor="text1"/>
              </w:rPr>
              <w:t xml:space="preserve">34; </w:t>
            </w:r>
            <w:r w:rsidRPr="002E11A9">
              <w:rPr>
                <w:rFonts w:ascii="Arial" w:hAnsi="Arial" w:cs="Arial"/>
                <w:color w:val="000000" w:themeColor="text1"/>
              </w:rPr>
              <w:t>0.8</w:t>
            </w:r>
            <w:r>
              <w:rPr>
                <w:rFonts w:ascii="Arial" w:hAnsi="Arial" w:cs="Arial"/>
                <w:color w:val="000000" w:themeColor="text1"/>
              </w:rPr>
              <w:t>1])</w:t>
            </w:r>
            <w:r w:rsidRPr="002E11A9">
              <w:rPr>
                <w:rFonts w:ascii="Arial" w:hAnsi="Arial" w:cs="Arial"/>
                <w:color w:val="000000" w:themeColor="text1"/>
              </w:rPr>
              <w:t xml:space="preserve">, and </w:t>
            </w:r>
            <w:r w:rsidRPr="002E11A9">
              <w:rPr>
                <w:rFonts w:ascii="Arial" w:hAnsi="Arial" w:cs="Arial"/>
                <w:color w:val="000000" w:themeColor="text1"/>
              </w:rPr>
              <w:lastRenderedPageBreak/>
              <w:t xml:space="preserve">greater satisfaction with the ability of their child’s care to prepare their child for the future </w:t>
            </w:r>
            <w:r>
              <w:rPr>
                <w:rFonts w:ascii="Arial" w:hAnsi="Arial" w:cs="Arial"/>
                <w:color w:val="000000" w:themeColor="text1"/>
              </w:rPr>
              <w:t xml:space="preserve">(0,54; [ </w:t>
            </w:r>
            <w:r w:rsidRPr="002E11A9">
              <w:rPr>
                <w:rFonts w:ascii="Arial" w:hAnsi="Arial" w:cs="Arial"/>
                <w:color w:val="000000" w:themeColor="text1"/>
              </w:rPr>
              <w:t>0.3</w:t>
            </w:r>
            <w:r>
              <w:rPr>
                <w:rFonts w:ascii="Arial" w:hAnsi="Arial" w:cs="Arial"/>
                <w:color w:val="000000" w:themeColor="text1"/>
              </w:rPr>
              <w:t>;0</w:t>
            </w:r>
            <w:r w:rsidRPr="002E11A9">
              <w:rPr>
                <w:rFonts w:ascii="Arial" w:hAnsi="Arial" w:cs="Arial"/>
                <w:color w:val="000000" w:themeColor="text1"/>
              </w:rPr>
              <w:t>.77</w:t>
            </w:r>
            <w:r>
              <w:rPr>
                <w:rFonts w:ascii="Arial" w:hAnsi="Arial" w:cs="Arial"/>
                <w:color w:val="000000" w:themeColor="text1"/>
              </w:rPr>
              <w:t>]</w:t>
            </w:r>
            <w:r w:rsidRPr="002E11A9">
              <w:rPr>
                <w:rFonts w:ascii="Arial" w:hAnsi="Arial" w:cs="Arial"/>
                <w:color w:val="000000" w:themeColor="text1"/>
              </w:rPr>
              <w:t xml:space="preserve">, than did waitlist families </w:t>
            </w:r>
          </w:p>
          <w:p w14:paraId="7332942B" w14:textId="77777777" w:rsidR="008A4124" w:rsidRPr="002E11A9" w:rsidRDefault="008A4124" w:rsidP="00862F32">
            <w:pPr>
              <w:rPr>
                <w:rFonts w:ascii="Arial" w:hAnsi="Arial" w:cs="Arial"/>
                <w:color w:val="000000" w:themeColor="text1"/>
              </w:rPr>
            </w:pPr>
          </w:p>
        </w:tc>
        <w:tc>
          <w:tcPr>
            <w:tcW w:w="2298" w:type="dxa"/>
          </w:tcPr>
          <w:p w14:paraId="766B22A4" w14:textId="77777777" w:rsidR="008A4124" w:rsidRPr="00306B86" w:rsidRDefault="008A4124" w:rsidP="00862F32">
            <w:pPr>
              <w:rPr>
                <w:rFonts w:ascii="Arial" w:hAnsi="Arial" w:cs="Arial"/>
                <w:color w:val="000000" w:themeColor="text1"/>
              </w:rPr>
            </w:pPr>
            <w:r w:rsidRPr="00306B86">
              <w:rPr>
                <w:rFonts w:ascii="Arial" w:hAnsi="Arial" w:cs="Arial"/>
                <w:b/>
                <w:bCs/>
                <w:color w:val="000000" w:themeColor="text1"/>
              </w:rPr>
              <w:lastRenderedPageBreak/>
              <w:t xml:space="preserve">QATSDD score </w:t>
            </w:r>
          </w:p>
          <w:p w14:paraId="071CD283" w14:textId="77777777" w:rsidR="008A4124" w:rsidRPr="00306B86" w:rsidRDefault="008A4124" w:rsidP="00862F32">
            <w:pPr>
              <w:rPr>
                <w:rFonts w:ascii="Arial" w:hAnsi="Arial" w:cs="Arial"/>
                <w:color w:val="000000" w:themeColor="text1"/>
              </w:rPr>
            </w:pPr>
            <w:r>
              <w:rPr>
                <w:rFonts w:ascii="Arial" w:hAnsi="Arial" w:cs="Arial"/>
                <w:color w:val="000000" w:themeColor="text1"/>
              </w:rPr>
              <w:t>59,2</w:t>
            </w:r>
            <w:r w:rsidRPr="00306B86">
              <w:rPr>
                <w:rFonts w:ascii="Arial" w:hAnsi="Arial" w:cs="Arial"/>
                <w:color w:val="000000" w:themeColor="text1"/>
              </w:rPr>
              <w:t>% of the maximum quality score</w:t>
            </w:r>
          </w:p>
          <w:p w14:paraId="77C49279" w14:textId="77777777" w:rsidR="008A4124" w:rsidRPr="00306B86" w:rsidRDefault="008A4124" w:rsidP="00862F32">
            <w:pPr>
              <w:rPr>
                <w:rFonts w:ascii="Arial" w:hAnsi="Arial" w:cs="Arial"/>
                <w:b/>
                <w:bCs/>
                <w:color w:val="000000" w:themeColor="text1"/>
              </w:rPr>
            </w:pPr>
          </w:p>
          <w:p w14:paraId="4B343693" w14:textId="77777777" w:rsidR="008A4124" w:rsidRPr="00306B86" w:rsidRDefault="008A4124" w:rsidP="00862F32">
            <w:pPr>
              <w:rPr>
                <w:rFonts w:ascii="Arial" w:hAnsi="Arial" w:cs="Arial"/>
                <w:i/>
                <w:iCs/>
                <w:color w:val="000000" w:themeColor="text1"/>
              </w:rPr>
            </w:pPr>
            <w:r w:rsidRPr="00306B86">
              <w:rPr>
                <w:rFonts w:ascii="Arial" w:hAnsi="Arial" w:cs="Arial"/>
                <w:i/>
                <w:iCs/>
                <w:color w:val="000000" w:themeColor="text1"/>
              </w:rPr>
              <w:t>Sampling method:</w:t>
            </w:r>
          </w:p>
          <w:p w14:paraId="2D1E80BE" w14:textId="77777777" w:rsidR="008A4124" w:rsidRPr="00306B86" w:rsidRDefault="008A4124" w:rsidP="00862F32">
            <w:pPr>
              <w:rPr>
                <w:rFonts w:ascii="Arial" w:hAnsi="Arial" w:cs="Arial"/>
                <w:color w:val="000000" w:themeColor="text1"/>
              </w:rPr>
            </w:pPr>
            <w:r>
              <w:rPr>
                <w:rFonts w:ascii="Arial" w:hAnsi="Arial" w:cs="Arial"/>
                <w:color w:val="000000" w:themeColor="text1"/>
              </w:rPr>
              <w:t>Clustered stratified random sampling, on a voluntary basis</w:t>
            </w:r>
          </w:p>
          <w:p w14:paraId="063DBC9D" w14:textId="77777777" w:rsidR="008A4124" w:rsidRPr="00306B86" w:rsidRDefault="008A4124" w:rsidP="00862F32">
            <w:pPr>
              <w:rPr>
                <w:rFonts w:ascii="Arial" w:hAnsi="Arial" w:cs="Arial"/>
                <w:color w:val="000000" w:themeColor="text1"/>
              </w:rPr>
            </w:pPr>
          </w:p>
          <w:p w14:paraId="0979805F" w14:textId="77777777" w:rsidR="008A4124" w:rsidRPr="00306B86" w:rsidRDefault="008A4124" w:rsidP="00862F32">
            <w:pPr>
              <w:rPr>
                <w:rFonts w:ascii="Arial" w:hAnsi="Arial" w:cs="Arial"/>
                <w:i/>
                <w:iCs/>
                <w:color w:val="000000" w:themeColor="text1"/>
              </w:rPr>
            </w:pPr>
            <w:r w:rsidRPr="00306B86">
              <w:rPr>
                <w:rFonts w:ascii="Arial" w:hAnsi="Arial" w:cs="Arial"/>
                <w:i/>
                <w:iCs/>
                <w:color w:val="000000" w:themeColor="text1"/>
              </w:rPr>
              <w:t>Targeting:</w:t>
            </w:r>
          </w:p>
          <w:p w14:paraId="153E6BDF" w14:textId="77777777" w:rsidR="008A4124" w:rsidRPr="00306B86" w:rsidRDefault="008A4124" w:rsidP="00862F32">
            <w:pPr>
              <w:rPr>
                <w:rFonts w:ascii="Arial" w:hAnsi="Arial" w:cs="Arial"/>
                <w:color w:val="000000" w:themeColor="text1"/>
              </w:rPr>
            </w:pPr>
            <w:r w:rsidRPr="00306B86">
              <w:rPr>
                <w:rFonts w:ascii="Arial" w:hAnsi="Arial" w:cs="Arial"/>
                <w:color w:val="000000" w:themeColor="text1"/>
              </w:rPr>
              <w:t>1) the population is supposed to be representative of the state</w:t>
            </w:r>
          </w:p>
          <w:p w14:paraId="16BCF5B3" w14:textId="77777777" w:rsidR="008A4124" w:rsidRPr="00306B86" w:rsidRDefault="008A4124" w:rsidP="00862F32">
            <w:pPr>
              <w:rPr>
                <w:rFonts w:ascii="Arial" w:hAnsi="Arial" w:cs="Arial"/>
                <w:color w:val="000000" w:themeColor="text1"/>
              </w:rPr>
            </w:pPr>
            <w:r w:rsidRPr="00306B86">
              <w:rPr>
                <w:rFonts w:ascii="Arial" w:hAnsi="Arial" w:cs="Arial"/>
                <w:color w:val="000000" w:themeColor="text1"/>
              </w:rPr>
              <w:t xml:space="preserve">2) </w:t>
            </w:r>
            <w:r>
              <w:rPr>
                <w:rFonts w:ascii="Arial" w:hAnsi="Arial" w:cs="Arial"/>
                <w:color w:val="000000" w:themeColor="text1"/>
              </w:rPr>
              <w:t>No</w:t>
            </w:r>
          </w:p>
          <w:p w14:paraId="6A2A8388" w14:textId="77777777" w:rsidR="008A4124" w:rsidRPr="00306B86" w:rsidRDefault="008A4124" w:rsidP="00862F32">
            <w:pPr>
              <w:rPr>
                <w:rFonts w:ascii="Arial" w:hAnsi="Arial" w:cs="Arial"/>
                <w:b/>
                <w:bCs/>
                <w:color w:val="000000" w:themeColor="text1"/>
              </w:rPr>
            </w:pPr>
          </w:p>
          <w:p w14:paraId="7C04D863" w14:textId="77777777" w:rsidR="008A4124" w:rsidRPr="00306B86" w:rsidRDefault="008A4124" w:rsidP="00862F32">
            <w:pPr>
              <w:rPr>
                <w:rFonts w:ascii="Arial" w:hAnsi="Arial" w:cs="Arial"/>
                <w:b/>
                <w:bCs/>
                <w:color w:val="000000" w:themeColor="text1"/>
              </w:rPr>
            </w:pPr>
            <w:r w:rsidRPr="00306B86">
              <w:rPr>
                <w:rFonts w:ascii="Arial" w:hAnsi="Arial" w:cs="Arial"/>
                <w:b/>
                <w:bCs/>
                <w:color w:val="000000" w:themeColor="text1"/>
              </w:rPr>
              <w:t>Notes about internal validity:</w:t>
            </w:r>
          </w:p>
          <w:p w14:paraId="60EE41F4" w14:textId="77777777" w:rsidR="008A4124" w:rsidRPr="00814D82" w:rsidRDefault="008A4124" w:rsidP="00862F32">
            <w:pPr>
              <w:rPr>
                <w:rFonts w:ascii="Arial" w:hAnsi="Arial" w:cs="Arial"/>
                <w:color w:val="000000" w:themeColor="text1"/>
              </w:rPr>
            </w:pPr>
            <w:r>
              <w:rPr>
                <w:rFonts w:ascii="Arial" w:hAnsi="Arial" w:cs="Arial"/>
                <w:color w:val="000000" w:themeColor="text1"/>
              </w:rPr>
              <w:t>Only declarative measures; only correlational data</w:t>
            </w:r>
          </w:p>
        </w:tc>
      </w:tr>
    </w:tbl>
    <w:p w14:paraId="542F17C6" w14:textId="0A1D0695" w:rsidR="00E0500A" w:rsidRPr="00E0500A" w:rsidRDefault="00E0500A" w:rsidP="008A4124">
      <w:pPr>
        <w:rPr>
          <w:rFonts w:ascii="Garamond" w:hAnsi="Garamond" w:cs="Times New Roman"/>
          <w:b/>
          <w:bCs/>
          <w:sz w:val="24"/>
          <w:szCs w:val="24"/>
          <w:lang w:val="en-US"/>
        </w:rPr>
      </w:pPr>
    </w:p>
    <w:sectPr w:rsidR="00E0500A" w:rsidRPr="00E0500A" w:rsidSect="008A4124">
      <w:pgSz w:w="16838" w:h="11906" w:orient="landscape" w:code="9"/>
      <w:pgMar w:top="1418" w:right="1418"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0A959" w14:textId="77777777" w:rsidR="00265669" w:rsidRDefault="00265669" w:rsidP="006B5629">
      <w:pPr>
        <w:spacing w:after="0" w:line="240" w:lineRule="auto"/>
      </w:pPr>
      <w:r>
        <w:separator/>
      </w:r>
    </w:p>
  </w:endnote>
  <w:endnote w:type="continuationSeparator" w:id="0">
    <w:p w14:paraId="0B38168F" w14:textId="77777777" w:rsidR="00265669" w:rsidRDefault="00265669" w:rsidP="006B5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UnicodeMS">
    <w:altName w:val="Yu Gothic"/>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AdvTR">
    <w:altName w:val="Cambria"/>
    <w:panose1 w:val="00000000000000000000"/>
    <w:charset w:val="00"/>
    <w:family w:val="roman"/>
    <w:notTrueType/>
    <w:pitch w:val="default"/>
  </w:font>
  <w:font w:name="GulliverR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187D" w14:textId="77777777" w:rsidR="0080570F" w:rsidRDefault="008057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042604"/>
      <w:docPartObj>
        <w:docPartGallery w:val="Page Numbers (Bottom of Page)"/>
        <w:docPartUnique/>
      </w:docPartObj>
    </w:sdtPr>
    <w:sdtEndPr>
      <w:rPr>
        <w:noProof/>
      </w:rPr>
    </w:sdtEndPr>
    <w:sdtContent>
      <w:p w14:paraId="5515BFDA" w14:textId="1ACA232B" w:rsidR="0080570F" w:rsidRDefault="008057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634D1F" w14:textId="77777777" w:rsidR="0080570F" w:rsidRDefault="008057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2E93" w14:textId="77777777" w:rsidR="0080570F" w:rsidRDefault="00805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CFA05" w14:textId="77777777" w:rsidR="00265669" w:rsidRDefault="00265669" w:rsidP="006B5629">
      <w:pPr>
        <w:spacing w:after="0" w:line="240" w:lineRule="auto"/>
      </w:pPr>
      <w:r>
        <w:separator/>
      </w:r>
    </w:p>
  </w:footnote>
  <w:footnote w:type="continuationSeparator" w:id="0">
    <w:p w14:paraId="2A22D14A" w14:textId="77777777" w:rsidR="00265669" w:rsidRDefault="00265669" w:rsidP="006B5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955A" w14:textId="77777777" w:rsidR="0080570F" w:rsidRDefault="008057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2ABF" w14:textId="77777777" w:rsidR="0080570F" w:rsidRDefault="008057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31A1F" w14:textId="77777777" w:rsidR="0080570F" w:rsidRDefault="00805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577"/>
    <w:multiLevelType w:val="hybridMultilevel"/>
    <w:tmpl w:val="84D433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41248B"/>
    <w:multiLevelType w:val="hybridMultilevel"/>
    <w:tmpl w:val="076875DA"/>
    <w:lvl w:ilvl="0" w:tplc="D9F4049A">
      <w:numFmt w:val="bullet"/>
      <w:lvlText w:val=""/>
      <w:lvlJc w:val="left"/>
      <w:pPr>
        <w:ind w:left="720" w:hanging="360"/>
      </w:pPr>
      <w:rPr>
        <w:rFonts w:ascii="Wingdings" w:eastAsiaTheme="minorEastAsia"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0B47EE"/>
    <w:multiLevelType w:val="hybridMultilevel"/>
    <w:tmpl w:val="D7C2D602"/>
    <w:lvl w:ilvl="0" w:tplc="16E01654">
      <w:start w:val="2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2D67E3"/>
    <w:multiLevelType w:val="hybridMultilevel"/>
    <w:tmpl w:val="4A82C2D0"/>
    <w:lvl w:ilvl="0" w:tplc="0DC0E3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3845BC"/>
    <w:multiLevelType w:val="hybridMultilevel"/>
    <w:tmpl w:val="15107932"/>
    <w:lvl w:ilvl="0" w:tplc="CEFC27E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A1525"/>
    <w:multiLevelType w:val="hybridMultilevel"/>
    <w:tmpl w:val="161A5B74"/>
    <w:lvl w:ilvl="0" w:tplc="A5E6FB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D48E5"/>
    <w:multiLevelType w:val="hybridMultilevel"/>
    <w:tmpl w:val="73723E0C"/>
    <w:lvl w:ilvl="0" w:tplc="ED7A25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A4058"/>
    <w:multiLevelType w:val="hybridMultilevel"/>
    <w:tmpl w:val="8586DF5E"/>
    <w:lvl w:ilvl="0" w:tplc="BFFCDBC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40D12"/>
    <w:multiLevelType w:val="hybridMultilevel"/>
    <w:tmpl w:val="FFF4B902"/>
    <w:lvl w:ilvl="0" w:tplc="C2908CE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2B394C"/>
    <w:multiLevelType w:val="hybridMultilevel"/>
    <w:tmpl w:val="81FC28A6"/>
    <w:lvl w:ilvl="0" w:tplc="F76EF5D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52088E"/>
    <w:multiLevelType w:val="hybridMultilevel"/>
    <w:tmpl w:val="4A24B896"/>
    <w:lvl w:ilvl="0" w:tplc="12941E36">
      <w:start w:val="5"/>
      <w:numFmt w:val="bullet"/>
      <w:lvlText w:val="-"/>
      <w:lvlJc w:val="left"/>
      <w:pPr>
        <w:ind w:left="720" w:hanging="360"/>
      </w:pPr>
      <w:rPr>
        <w:rFonts w:ascii="Arial" w:eastAsia="Times New Roman"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8B1F54"/>
    <w:multiLevelType w:val="hybridMultilevel"/>
    <w:tmpl w:val="E94CCA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530748C"/>
    <w:multiLevelType w:val="hybridMultilevel"/>
    <w:tmpl w:val="7324C8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583E61"/>
    <w:multiLevelType w:val="hybridMultilevel"/>
    <w:tmpl w:val="10A86FCC"/>
    <w:lvl w:ilvl="0" w:tplc="37F2B1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1780B"/>
    <w:multiLevelType w:val="hybridMultilevel"/>
    <w:tmpl w:val="E9E82FE6"/>
    <w:lvl w:ilvl="0" w:tplc="98A8FB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C87D8F"/>
    <w:multiLevelType w:val="hybridMultilevel"/>
    <w:tmpl w:val="E454056E"/>
    <w:lvl w:ilvl="0" w:tplc="EEFE48DE">
      <w:start w:val="2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EB76CA"/>
    <w:multiLevelType w:val="hybridMultilevel"/>
    <w:tmpl w:val="EBC0DDF2"/>
    <w:lvl w:ilvl="0" w:tplc="FC56115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304F3E"/>
    <w:multiLevelType w:val="hybridMultilevel"/>
    <w:tmpl w:val="026054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12766B"/>
    <w:multiLevelType w:val="hybridMultilevel"/>
    <w:tmpl w:val="5D34F31E"/>
    <w:lvl w:ilvl="0" w:tplc="8284A718">
      <w:start w:val="1"/>
      <w:numFmt w:val="bullet"/>
      <w:lvlText w:val="-"/>
      <w:lvlJc w:val="left"/>
      <w:pPr>
        <w:ind w:left="720" w:hanging="360"/>
      </w:pPr>
      <w:rPr>
        <w:rFonts w:ascii="Calibri" w:hAnsi="Calibri" w:hint="default"/>
      </w:rPr>
    </w:lvl>
    <w:lvl w:ilvl="1" w:tplc="CA9C56AC">
      <w:start w:val="1"/>
      <w:numFmt w:val="bullet"/>
      <w:lvlText w:val="o"/>
      <w:lvlJc w:val="left"/>
      <w:pPr>
        <w:ind w:left="1440" w:hanging="360"/>
      </w:pPr>
      <w:rPr>
        <w:rFonts w:ascii="Courier New" w:hAnsi="Courier New" w:hint="default"/>
      </w:rPr>
    </w:lvl>
    <w:lvl w:ilvl="2" w:tplc="693A385A">
      <w:start w:val="1"/>
      <w:numFmt w:val="bullet"/>
      <w:lvlText w:val=""/>
      <w:lvlJc w:val="left"/>
      <w:pPr>
        <w:ind w:left="2160" w:hanging="360"/>
      </w:pPr>
      <w:rPr>
        <w:rFonts w:ascii="Wingdings" w:hAnsi="Wingdings" w:hint="default"/>
      </w:rPr>
    </w:lvl>
    <w:lvl w:ilvl="3" w:tplc="4850B92C">
      <w:start w:val="1"/>
      <w:numFmt w:val="bullet"/>
      <w:lvlText w:val=""/>
      <w:lvlJc w:val="left"/>
      <w:pPr>
        <w:ind w:left="2880" w:hanging="360"/>
      </w:pPr>
      <w:rPr>
        <w:rFonts w:ascii="Symbol" w:hAnsi="Symbol" w:hint="default"/>
      </w:rPr>
    </w:lvl>
    <w:lvl w:ilvl="4" w:tplc="5A3AE5F4">
      <w:start w:val="1"/>
      <w:numFmt w:val="bullet"/>
      <w:lvlText w:val="o"/>
      <w:lvlJc w:val="left"/>
      <w:pPr>
        <w:ind w:left="3600" w:hanging="360"/>
      </w:pPr>
      <w:rPr>
        <w:rFonts w:ascii="Courier New" w:hAnsi="Courier New" w:hint="default"/>
      </w:rPr>
    </w:lvl>
    <w:lvl w:ilvl="5" w:tplc="45229C0C">
      <w:start w:val="1"/>
      <w:numFmt w:val="bullet"/>
      <w:lvlText w:val=""/>
      <w:lvlJc w:val="left"/>
      <w:pPr>
        <w:ind w:left="4320" w:hanging="360"/>
      </w:pPr>
      <w:rPr>
        <w:rFonts w:ascii="Wingdings" w:hAnsi="Wingdings" w:hint="default"/>
      </w:rPr>
    </w:lvl>
    <w:lvl w:ilvl="6" w:tplc="07E40184">
      <w:start w:val="1"/>
      <w:numFmt w:val="bullet"/>
      <w:lvlText w:val=""/>
      <w:lvlJc w:val="left"/>
      <w:pPr>
        <w:ind w:left="5040" w:hanging="360"/>
      </w:pPr>
      <w:rPr>
        <w:rFonts w:ascii="Symbol" w:hAnsi="Symbol" w:hint="default"/>
      </w:rPr>
    </w:lvl>
    <w:lvl w:ilvl="7" w:tplc="972E6F6C">
      <w:start w:val="1"/>
      <w:numFmt w:val="bullet"/>
      <w:lvlText w:val="o"/>
      <w:lvlJc w:val="left"/>
      <w:pPr>
        <w:ind w:left="5760" w:hanging="360"/>
      </w:pPr>
      <w:rPr>
        <w:rFonts w:ascii="Courier New" w:hAnsi="Courier New" w:hint="default"/>
      </w:rPr>
    </w:lvl>
    <w:lvl w:ilvl="8" w:tplc="DE18BEDA">
      <w:start w:val="1"/>
      <w:numFmt w:val="bullet"/>
      <w:lvlText w:val=""/>
      <w:lvlJc w:val="left"/>
      <w:pPr>
        <w:ind w:left="6480" w:hanging="360"/>
      </w:pPr>
      <w:rPr>
        <w:rFonts w:ascii="Wingdings" w:hAnsi="Wingdings" w:hint="default"/>
      </w:rPr>
    </w:lvl>
  </w:abstractNum>
  <w:abstractNum w:abstractNumId="19" w15:restartNumberingAfterBreak="0">
    <w:nsid w:val="58E626E1"/>
    <w:multiLevelType w:val="multilevel"/>
    <w:tmpl w:val="8CF86F0A"/>
    <w:lvl w:ilvl="0">
      <w:start w:val="6"/>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373FEF"/>
    <w:multiLevelType w:val="hybridMultilevel"/>
    <w:tmpl w:val="6B6433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E60DBC"/>
    <w:multiLevelType w:val="hybridMultilevel"/>
    <w:tmpl w:val="E8243E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027A37"/>
    <w:multiLevelType w:val="hybridMultilevel"/>
    <w:tmpl w:val="ADB0D0D4"/>
    <w:lvl w:ilvl="0" w:tplc="3FA0332C">
      <w:start w:val="15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6E54BB"/>
    <w:multiLevelType w:val="hybridMultilevel"/>
    <w:tmpl w:val="E1806B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C316E6"/>
    <w:multiLevelType w:val="hybridMultilevel"/>
    <w:tmpl w:val="965E1E34"/>
    <w:lvl w:ilvl="0" w:tplc="C0B2FAAE">
      <w:start w:val="1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2079596">
    <w:abstractNumId w:val="11"/>
  </w:num>
  <w:num w:numId="2" w16cid:durableId="1332679907">
    <w:abstractNumId w:val="19"/>
  </w:num>
  <w:num w:numId="3" w16cid:durableId="482310722">
    <w:abstractNumId w:val="14"/>
  </w:num>
  <w:num w:numId="4" w16cid:durableId="1175345137">
    <w:abstractNumId w:val="6"/>
  </w:num>
  <w:num w:numId="5" w16cid:durableId="774635662">
    <w:abstractNumId w:val="23"/>
  </w:num>
  <w:num w:numId="6" w16cid:durableId="1721899675">
    <w:abstractNumId w:val="9"/>
  </w:num>
  <w:num w:numId="7" w16cid:durableId="294718170">
    <w:abstractNumId w:val="18"/>
  </w:num>
  <w:num w:numId="8" w16cid:durableId="1093085388">
    <w:abstractNumId w:val="1"/>
  </w:num>
  <w:num w:numId="9" w16cid:durableId="199513891">
    <w:abstractNumId w:val="20"/>
  </w:num>
  <w:num w:numId="10" w16cid:durableId="47841667">
    <w:abstractNumId w:val="12"/>
  </w:num>
  <w:num w:numId="11" w16cid:durableId="308247363">
    <w:abstractNumId w:val="10"/>
  </w:num>
  <w:num w:numId="12" w16cid:durableId="1294098634">
    <w:abstractNumId w:val="7"/>
  </w:num>
  <w:num w:numId="13" w16cid:durableId="830608162">
    <w:abstractNumId w:val="8"/>
  </w:num>
  <w:num w:numId="14" w16cid:durableId="1577276351">
    <w:abstractNumId w:val="2"/>
  </w:num>
  <w:num w:numId="15" w16cid:durableId="467016949">
    <w:abstractNumId w:val="15"/>
  </w:num>
  <w:num w:numId="16" w16cid:durableId="387874207">
    <w:abstractNumId w:val="5"/>
  </w:num>
  <w:num w:numId="17" w16cid:durableId="1393651771">
    <w:abstractNumId w:val="3"/>
  </w:num>
  <w:num w:numId="18" w16cid:durableId="692613900">
    <w:abstractNumId w:val="4"/>
  </w:num>
  <w:num w:numId="19" w16cid:durableId="481509695">
    <w:abstractNumId w:val="24"/>
  </w:num>
  <w:num w:numId="20" w16cid:durableId="1783498970">
    <w:abstractNumId w:val="22"/>
  </w:num>
  <w:num w:numId="21" w16cid:durableId="344751665">
    <w:abstractNumId w:val="16"/>
  </w:num>
  <w:num w:numId="22" w16cid:durableId="934938863">
    <w:abstractNumId w:val="13"/>
  </w:num>
  <w:num w:numId="23" w16cid:durableId="880751988">
    <w:abstractNumId w:val="0"/>
  </w:num>
  <w:num w:numId="24" w16cid:durableId="472261073">
    <w:abstractNumId w:val="21"/>
  </w:num>
  <w:num w:numId="25" w16cid:durableId="7543963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3tjSwNDU0MTAxtzBW0lEKTi0uzszPAykwMqwFAKyGQIotAAAA"/>
  </w:docVars>
  <w:rsids>
    <w:rsidRoot w:val="006735DE"/>
    <w:rsid w:val="00001DA4"/>
    <w:rsid w:val="000061B4"/>
    <w:rsid w:val="00020889"/>
    <w:rsid w:val="000437B7"/>
    <w:rsid w:val="00050DCA"/>
    <w:rsid w:val="00054840"/>
    <w:rsid w:val="00077330"/>
    <w:rsid w:val="000D5660"/>
    <w:rsid w:val="00115957"/>
    <w:rsid w:val="0012786F"/>
    <w:rsid w:val="0013647B"/>
    <w:rsid w:val="001428A0"/>
    <w:rsid w:val="00153724"/>
    <w:rsid w:val="00162788"/>
    <w:rsid w:val="001A49ED"/>
    <w:rsid w:val="001B2A50"/>
    <w:rsid w:val="001D368F"/>
    <w:rsid w:val="001E41DD"/>
    <w:rsid w:val="001F2BCF"/>
    <w:rsid w:val="001F5A91"/>
    <w:rsid w:val="0020338B"/>
    <w:rsid w:val="0020690A"/>
    <w:rsid w:val="00265669"/>
    <w:rsid w:val="002678C0"/>
    <w:rsid w:val="0029374A"/>
    <w:rsid w:val="002D2C96"/>
    <w:rsid w:val="002F43A5"/>
    <w:rsid w:val="003010F3"/>
    <w:rsid w:val="003064E6"/>
    <w:rsid w:val="0032601D"/>
    <w:rsid w:val="00365D67"/>
    <w:rsid w:val="003B35BD"/>
    <w:rsid w:val="003F16DF"/>
    <w:rsid w:val="003F5815"/>
    <w:rsid w:val="003F5972"/>
    <w:rsid w:val="00420A67"/>
    <w:rsid w:val="00480309"/>
    <w:rsid w:val="004C31E1"/>
    <w:rsid w:val="004D79F4"/>
    <w:rsid w:val="004E3CCE"/>
    <w:rsid w:val="00535FC4"/>
    <w:rsid w:val="00556E6C"/>
    <w:rsid w:val="00566E73"/>
    <w:rsid w:val="0056765A"/>
    <w:rsid w:val="0057692C"/>
    <w:rsid w:val="005B488A"/>
    <w:rsid w:val="005B7A0E"/>
    <w:rsid w:val="005D0F3D"/>
    <w:rsid w:val="00606482"/>
    <w:rsid w:val="00630B40"/>
    <w:rsid w:val="006735DE"/>
    <w:rsid w:val="006738F2"/>
    <w:rsid w:val="00695F89"/>
    <w:rsid w:val="006B5629"/>
    <w:rsid w:val="00714539"/>
    <w:rsid w:val="00743120"/>
    <w:rsid w:val="0074773A"/>
    <w:rsid w:val="00752ED0"/>
    <w:rsid w:val="007650D8"/>
    <w:rsid w:val="00781B1E"/>
    <w:rsid w:val="007A1BA8"/>
    <w:rsid w:val="007A58C6"/>
    <w:rsid w:val="007B27DA"/>
    <w:rsid w:val="007B7729"/>
    <w:rsid w:val="007C1C9B"/>
    <w:rsid w:val="0080570F"/>
    <w:rsid w:val="0084715E"/>
    <w:rsid w:val="00857E36"/>
    <w:rsid w:val="008742E6"/>
    <w:rsid w:val="008A4124"/>
    <w:rsid w:val="008B1D7E"/>
    <w:rsid w:val="008F3C9D"/>
    <w:rsid w:val="00900FDA"/>
    <w:rsid w:val="009726F0"/>
    <w:rsid w:val="009739D2"/>
    <w:rsid w:val="009916F7"/>
    <w:rsid w:val="009A31DC"/>
    <w:rsid w:val="009A5B96"/>
    <w:rsid w:val="009E6AFD"/>
    <w:rsid w:val="00A11867"/>
    <w:rsid w:val="00A346DE"/>
    <w:rsid w:val="00A507BB"/>
    <w:rsid w:val="00A84B15"/>
    <w:rsid w:val="00A9110F"/>
    <w:rsid w:val="00A93A7B"/>
    <w:rsid w:val="00AD5730"/>
    <w:rsid w:val="00AD57BD"/>
    <w:rsid w:val="00AE5A30"/>
    <w:rsid w:val="00B36317"/>
    <w:rsid w:val="00B522F3"/>
    <w:rsid w:val="00B52EA0"/>
    <w:rsid w:val="00B5351F"/>
    <w:rsid w:val="00B71D69"/>
    <w:rsid w:val="00B72BA6"/>
    <w:rsid w:val="00B75BDA"/>
    <w:rsid w:val="00B87D71"/>
    <w:rsid w:val="00BE1A5E"/>
    <w:rsid w:val="00BF207B"/>
    <w:rsid w:val="00C458C7"/>
    <w:rsid w:val="00C662FB"/>
    <w:rsid w:val="00C96360"/>
    <w:rsid w:val="00CB047A"/>
    <w:rsid w:val="00CB5724"/>
    <w:rsid w:val="00CF2F07"/>
    <w:rsid w:val="00D35312"/>
    <w:rsid w:val="00DB6015"/>
    <w:rsid w:val="00DD2410"/>
    <w:rsid w:val="00E0500A"/>
    <w:rsid w:val="00E06B21"/>
    <w:rsid w:val="00E74785"/>
    <w:rsid w:val="00E81C6E"/>
    <w:rsid w:val="00EC141A"/>
    <w:rsid w:val="00EC15F1"/>
    <w:rsid w:val="00ED1233"/>
    <w:rsid w:val="00EE5975"/>
    <w:rsid w:val="00F52301"/>
    <w:rsid w:val="00F854EC"/>
    <w:rsid w:val="00F90375"/>
    <w:rsid w:val="00FB68CA"/>
    <w:rsid w:val="00FC12DF"/>
    <w:rsid w:val="00FD2472"/>
    <w:rsid w:val="00FE6B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3511D"/>
  <w15:chartTrackingRefBased/>
  <w15:docId w15:val="{437030C5-2AB2-448D-A629-B300670D7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BA8"/>
  </w:style>
  <w:style w:type="paragraph" w:styleId="Heading1">
    <w:name w:val="heading 1"/>
    <w:basedOn w:val="Normal"/>
    <w:next w:val="Normal"/>
    <w:link w:val="Heading1Char"/>
    <w:uiPriority w:val="9"/>
    <w:qFormat/>
    <w:rsid w:val="00020889"/>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020889"/>
    <w:pPr>
      <w:keepNext/>
      <w:keepLines/>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020889"/>
    <w:pPr>
      <w:keepNext/>
      <w:keepLines/>
      <w:spacing w:before="40" w:after="0"/>
      <w:outlineLvl w:val="2"/>
    </w:pPr>
    <w:rPr>
      <w:rFonts w:asciiTheme="majorHAnsi" w:eastAsiaTheme="majorEastAsia" w:hAnsiTheme="majorHAnsi" w:cstheme="majorBidi"/>
      <w:i/>
      <w:sz w:val="24"/>
      <w:szCs w:val="24"/>
    </w:rPr>
  </w:style>
  <w:style w:type="paragraph" w:styleId="Heading4">
    <w:name w:val="heading 4"/>
    <w:basedOn w:val="Normal"/>
    <w:next w:val="Normal"/>
    <w:link w:val="Heading4Char"/>
    <w:uiPriority w:val="9"/>
    <w:unhideWhenUsed/>
    <w:qFormat/>
    <w:rsid w:val="00DD241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D24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889"/>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020889"/>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020889"/>
    <w:rPr>
      <w:rFonts w:asciiTheme="majorHAnsi" w:eastAsiaTheme="majorEastAsia" w:hAnsiTheme="majorHAnsi" w:cstheme="majorBidi"/>
      <w:i/>
      <w:sz w:val="24"/>
      <w:szCs w:val="24"/>
    </w:rPr>
  </w:style>
  <w:style w:type="character" w:styleId="Hyperlink">
    <w:name w:val="Hyperlink"/>
    <w:basedOn w:val="DefaultParagraphFont"/>
    <w:uiPriority w:val="99"/>
    <w:unhideWhenUsed/>
    <w:rsid w:val="00DD2410"/>
    <w:rPr>
      <w:color w:val="0563C1" w:themeColor="hyperlink"/>
      <w:u w:val="single"/>
    </w:rPr>
  </w:style>
  <w:style w:type="character" w:customStyle="1" w:styleId="Heading4Char">
    <w:name w:val="Heading 4 Char"/>
    <w:basedOn w:val="DefaultParagraphFont"/>
    <w:link w:val="Heading4"/>
    <w:uiPriority w:val="9"/>
    <w:rsid w:val="00DD241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DD2410"/>
    <w:rPr>
      <w:rFonts w:asciiTheme="majorHAnsi" w:eastAsiaTheme="majorEastAsia" w:hAnsiTheme="majorHAnsi" w:cstheme="majorBidi"/>
      <w:color w:val="2E74B5" w:themeColor="accent1" w:themeShade="BF"/>
    </w:rPr>
  </w:style>
  <w:style w:type="paragraph" w:styleId="TOCHeading">
    <w:name w:val="TOC Heading"/>
    <w:basedOn w:val="Heading1"/>
    <w:next w:val="Normal"/>
    <w:uiPriority w:val="39"/>
    <w:unhideWhenUsed/>
    <w:qFormat/>
    <w:rsid w:val="00DD2410"/>
    <w:pPr>
      <w:outlineLvl w:val="9"/>
    </w:pPr>
    <w:rPr>
      <w:lang w:eastAsia="fr-FR"/>
    </w:rPr>
  </w:style>
  <w:style w:type="paragraph" w:styleId="TOC2">
    <w:name w:val="toc 2"/>
    <w:basedOn w:val="Normal"/>
    <w:next w:val="Normal"/>
    <w:autoRedefine/>
    <w:uiPriority w:val="39"/>
    <w:unhideWhenUsed/>
    <w:rsid w:val="00DD2410"/>
    <w:pPr>
      <w:spacing w:after="100"/>
      <w:ind w:left="220"/>
    </w:pPr>
  </w:style>
  <w:style w:type="paragraph" w:styleId="TOC1">
    <w:name w:val="toc 1"/>
    <w:basedOn w:val="Normal"/>
    <w:next w:val="Normal"/>
    <w:autoRedefine/>
    <w:uiPriority w:val="39"/>
    <w:unhideWhenUsed/>
    <w:rsid w:val="00DD2410"/>
    <w:pPr>
      <w:spacing w:after="100"/>
    </w:pPr>
  </w:style>
  <w:style w:type="paragraph" w:styleId="TOC3">
    <w:name w:val="toc 3"/>
    <w:basedOn w:val="Normal"/>
    <w:next w:val="Normal"/>
    <w:autoRedefine/>
    <w:uiPriority w:val="39"/>
    <w:unhideWhenUsed/>
    <w:rsid w:val="00DD2410"/>
    <w:pPr>
      <w:spacing w:after="100"/>
      <w:ind w:left="440"/>
    </w:pPr>
  </w:style>
  <w:style w:type="paragraph" w:styleId="ListParagraph">
    <w:name w:val="List Paragraph"/>
    <w:basedOn w:val="Normal"/>
    <w:uiPriority w:val="34"/>
    <w:qFormat/>
    <w:rsid w:val="001D368F"/>
    <w:pPr>
      <w:ind w:left="720"/>
      <w:contextualSpacing/>
    </w:pPr>
  </w:style>
  <w:style w:type="character" w:styleId="CommentReference">
    <w:name w:val="annotation reference"/>
    <w:basedOn w:val="DefaultParagraphFont"/>
    <w:uiPriority w:val="99"/>
    <w:unhideWhenUsed/>
    <w:qFormat/>
    <w:rsid w:val="00752ED0"/>
    <w:rPr>
      <w:sz w:val="16"/>
      <w:szCs w:val="16"/>
    </w:rPr>
  </w:style>
  <w:style w:type="paragraph" w:styleId="CommentText">
    <w:name w:val="annotation text"/>
    <w:basedOn w:val="Normal"/>
    <w:link w:val="CommentTextChar"/>
    <w:uiPriority w:val="99"/>
    <w:unhideWhenUsed/>
    <w:rsid w:val="00752ED0"/>
    <w:pPr>
      <w:spacing w:line="240" w:lineRule="auto"/>
    </w:pPr>
    <w:rPr>
      <w:sz w:val="20"/>
      <w:szCs w:val="20"/>
    </w:rPr>
  </w:style>
  <w:style w:type="character" w:customStyle="1" w:styleId="CommentTextChar">
    <w:name w:val="Comment Text Char"/>
    <w:basedOn w:val="DefaultParagraphFont"/>
    <w:link w:val="CommentText"/>
    <w:uiPriority w:val="99"/>
    <w:rsid w:val="00752ED0"/>
    <w:rPr>
      <w:sz w:val="20"/>
      <w:szCs w:val="20"/>
    </w:rPr>
  </w:style>
  <w:style w:type="paragraph" w:styleId="CommentSubject">
    <w:name w:val="annotation subject"/>
    <w:basedOn w:val="CommentText"/>
    <w:next w:val="CommentText"/>
    <w:link w:val="CommentSubjectChar"/>
    <w:uiPriority w:val="99"/>
    <w:semiHidden/>
    <w:unhideWhenUsed/>
    <w:rsid w:val="00752ED0"/>
    <w:rPr>
      <w:b/>
      <w:bCs/>
    </w:rPr>
  </w:style>
  <w:style w:type="character" w:customStyle="1" w:styleId="CommentSubjectChar">
    <w:name w:val="Comment Subject Char"/>
    <w:basedOn w:val="CommentTextChar"/>
    <w:link w:val="CommentSubject"/>
    <w:uiPriority w:val="99"/>
    <w:semiHidden/>
    <w:rsid w:val="00752ED0"/>
    <w:rPr>
      <w:b/>
      <w:bCs/>
      <w:sz w:val="20"/>
      <w:szCs w:val="20"/>
    </w:rPr>
  </w:style>
  <w:style w:type="paragraph" w:styleId="BalloonText">
    <w:name w:val="Balloon Text"/>
    <w:basedOn w:val="Normal"/>
    <w:link w:val="BalloonTextChar"/>
    <w:uiPriority w:val="99"/>
    <w:semiHidden/>
    <w:unhideWhenUsed/>
    <w:rsid w:val="00752E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ED0"/>
    <w:rPr>
      <w:rFonts w:ascii="Segoe UI" w:hAnsi="Segoe UI" w:cs="Segoe UI"/>
      <w:sz w:val="18"/>
      <w:szCs w:val="18"/>
    </w:rPr>
  </w:style>
  <w:style w:type="table" w:styleId="TableGrid">
    <w:name w:val="Table Grid"/>
    <w:basedOn w:val="TableNormal"/>
    <w:uiPriority w:val="39"/>
    <w:rsid w:val="009E6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B5629"/>
    <w:pPr>
      <w:spacing w:after="0" w:line="240" w:lineRule="auto"/>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qFormat/>
    <w:rsid w:val="006B5629"/>
    <w:rPr>
      <w:rFonts w:ascii="Times New Roman" w:hAnsi="Times New Roman"/>
      <w:sz w:val="20"/>
      <w:szCs w:val="20"/>
      <w:lang w:val="en-US"/>
    </w:rPr>
  </w:style>
  <w:style w:type="character" w:styleId="FootnoteReference">
    <w:name w:val="footnote reference"/>
    <w:basedOn w:val="DefaultParagraphFont"/>
    <w:uiPriority w:val="99"/>
    <w:semiHidden/>
    <w:unhideWhenUsed/>
    <w:rsid w:val="006B5629"/>
    <w:rPr>
      <w:vertAlign w:val="superscript"/>
    </w:rPr>
  </w:style>
  <w:style w:type="character" w:styleId="UnresolvedMention">
    <w:name w:val="Unresolved Mention"/>
    <w:basedOn w:val="DefaultParagraphFont"/>
    <w:uiPriority w:val="99"/>
    <w:semiHidden/>
    <w:unhideWhenUsed/>
    <w:rsid w:val="006B5629"/>
    <w:rPr>
      <w:color w:val="605E5C"/>
      <w:shd w:val="clear" w:color="auto" w:fill="E1DFDD"/>
    </w:rPr>
  </w:style>
  <w:style w:type="character" w:styleId="FollowedHyperlink">
    <w:name w:val="FollowedHyperlink"/>
    <w:basedOn w:val="DefaultParagraphFont"/>
    <w:uiPriority w:val="99"/>
    <w:semiHidden/>
    <w:unhideWhenUsed/>
    <w:rsid w:val="001A49ED"/>
    <w:rPr>
      <w:color w:val="954F72" w:themeColor="followedHyperlink"/>
      <w:u w:val="single"/>
    </w:rPr>
  </w:style>
  <w:style w:type="paragraph" w:styleId="Title">
    <w:name w:val="Title"/>
    <w:basedOn w:val="Normal"/>
    <w:next w:val="Normal"/>
    <w:link w:val="TitleChar"/>
    <w:uiPriority w:val="10"/>
    <w:qFormat/>
    <w:rsid w:val="001A49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9E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0570F"/>
    <w:pPr>
      <w:tabs>
        <w:tab w:val="center" w:pos="4703"/>
        <w:tab w:val="right" w:pos="9406"/>
      </w:tabs>
      <w:spacing w:after="0" w:line="240" w:lineRule="auto"/>
    </w:pPr>
  </w:style>
  <w:style w:type="character" w:customStyle="1" w:styleId="HeaderChar">
    <w:name w:val="Header Char"/>
    <w:basedOn w:val="DefaultParagraphFont"/>
    <w:link w:val="Header"/>
    <w:uiPriority w:val="99"/>
    <w:rsid w:val="0080570F"/>
  </w:style>
  <w:style w:type="paragraph" w:styleId="Footer">
    <w:name w:val="footer"/>
    <w:basedOn w:val="Normal"/>
    <w:link w:val="FooterChar"/>
    <w:uiPriority w:val="99"/>
    <w:unhideWhenUsed/>
    <w:rsid w:val="0080570F"/>
    <w:pPr>
      <w:tabs>
        <w:tab w:val="center" w:pos="4703"/>
        <w:tab w:val="right" w:pos="9406"/>
      </w:tabs>
      <w:spacing w:after="0" w:line="240" w:lineRule="auto"/>
    </w:pPr>
  </w:style>
  <w:style w:type="character" w:customStyle="1" w:styleId="FooterChar">
    <w:name w:val="Footer Char"/>
    <w:basedOn w:val="DefaultParagraphFont"/>
    <w:link w:val="Footer"/>
    <w:uiPriority w:val="99"/>
    <w:rsid w:val="0080570F"/>
  </w:style>
  <w:style w:type="paragraph" w:styleId="Caption">
    <w:name w:val="caption"/>
    <w:basedOn w:val="Normal"/>
    <w:next w:val="Normal"/>
    <w:uiPriority w:val="35"/>
    <w:unhideWhenUsed/>
    <w:qFormat/>
    <w:rsid w:val="00E0500A"/>
    <w:pPr>
      <w:spacing w:after="200" w:line="240" w:lineRule="auto"/>
    </w:pPr>
    <w:rPr>
      <w:i/>
      <w:iCs/>
      <w:color w:val="44546A" w:themeColor="text2"/>
      <w:sz w:val="18"/>
      <w:szCs w:val="18"/>
    </w:rPr>
  </w:style>
  <w:style w:type="paragraph" w:styleId="NormalWeb">
    <w:name w:val="Normal (Web)"/>
    <w:basedOn w:val="Normal"/>
    <w:uiPriority w:val="99"/>
    <w:unhideWhenUsed/>
    <w:rsid w:val="00A1186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8A4124"/>
    <w:pPr>
      <w:spacing w:after="0" w:line="240" w:lineRule="auto"/>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076718">
      <w:bodyDiv w:val="1"/>
      <w:marLeft w:val="0"/>
      <w:marRight w:val="0"/>
      <w:marTop w:val="0"/>
      <w:marBottom w:val="0"/>
      <w:divBdr>
        <w:top w:val="none" w:sz="0" w:space="0" w:color="auto"/>
        <w:left w:val="none" w:sz="0" w:space="0" w:color="auto"/>
        <w:bottom w:val="none" w:sz="0" w:space="0" w:color="auto"/>
        <w:right w:val="none" w:sz="0" w:space="0" w:color="auto"/>
      </w:divBdr>
    </w:div>
    <w:div w:id="1714497715">
      <w:bodyDiv w:val="1"/>
      <w:marLeft w:val="0"/>
      <w:marRight w:val="0"/>
      <w:marTop w:val="0"/>
      <w:marBottom w:val="0"/>
      <w:divBdr>
        <w:top w:val="none" w:sz="0" w:space="0" w:color="auto"/>
        <w:left w:val="none" w:sz="0" w:space="0" w:color="auto"/>
        <w:bottom w:val="none" w:sz="0" w:space="0" w:color="auto"/>
        <w:right w:val="none" w:sz="0" w:space="0" w:color="auto"/>
      </w:divBdr>
      <w:divsChild>
        <w:div w:id="1545210830">
          <w:marLeft w:val="480"/>
          <w:marRight w:val="0"/>
          <w:marTop w:val="0"/>
          <w:marBottom w:val="0"/>
          <w:divBdr>
            <w:top w:val="none" w:sz="0" w:space="0" w:color="auto"/>
            <w:left w:val="none" w:sz="0" w:space="0" w:color="auto"/>
            <w:bottom w:val="none" w:sz="0" w:space="0" w:color="auto"/>
            <w:right w:val="none" w:sz="0" w:space="0" w:color="auto"/>
          </w:divBdr>
          <w:divsChild>
            <w:div w:id="44378535">
              <w:marLeft w:val="0"/>
              <w:marRight w:val="0"/>
              <w:marTop w:val="0"/>
              <w:marBottom w:val="0"/>
              <w:divBdr>
                <w:top w:val="none" w:sz="0" w:space="0" w:color="auto"/>
                <w:left w:val="none" w:sz="0" w:space="0" w:color="auto"/>
                <w:bottom w:val="none" w:sz="0" w:space="0" w:color="auto"/>
                <w:right w:val="none" w:sz="0" w:space="0" w:color="auto"/>
              </w:divBdr>
            </w:div>
            <w:div w:id="2119639591">
              <w:marLeft w:val="0"/>
              <w:marRight w:val="0"/>
              <w:marTop w:val="0"/>
              <w:marBottom w:val="0"/>
              <w:divBdr>
                <w:top w:val="none" w:sz="0" w:space="0" w:color="auto"/>
                <w:left w:val="none" w:sz="0" w:space="0" w:color="auto"/>
                <w:bottom w:val="none" w:sz="0" w:space="0" w:color="auto"/>
                <w:right w:val="none" w:sz="0" w:space="0" w:color="auto"/>
              </w:divBdr>
            </w:div>
            <w:div w:id="1273515167">
              <w:marLeft w:val="0"/>
              <w:marRight w:val="0"/>
              <w:marTop w:val="0"/>
              <w:marBottom w:val="0"/>
              <w:divBdr>
                <w:top w:val="none" w:sz="0" w:space="0" w:color="auto"/>
                <w:left w:val="none" w:sz="0" w:space="0" w:color="auto"/>
                <w:bottom w:val="none" w:sz="0" w:space="0" w:color="auto"/>
                <w:right w:val="none" w:sz="0" w:space="0" w:color="auto"/>
              </w:divBdr>
            </w:div>
            <w:div w:id="2145199768">
              <w:marLeft w:val="0"/>
              <w:marRight w:val="0"/>
              <w:marTop w:val="0"/>
              <w:marBottom w:val="0"/>
              <w:divBdr>
                <w:top w:val="none" w:sz="0" w:space="0" w:color="auto"/>
                <w:left w:val="none" w:sz="0" w:space="0" w:color="auto"/>
                <w:bottom w:val="none" w:sz="0" w:space="0" w:color="auto"/>
                <w:right w:val="none" w:sz="0" w:space="0" w:color="auto"/>
              </w:divBdr>
            </w:div>
            <w:div w:id="962225669">
              <w:marLeft w:val="0"/>
              <w:marRight w:val="0"/>
              <w:marTop w:val="0"/>
              <w:marBottom w:val="0"/>
              <w:divBdr>
                <w:top w:val="none" w:sz="0" w:space="0" w:color="auto"/>
                <w:left w:val="none" w:sz="0" w:space="0" w:color="auto"/>
                <w:bottom w:val="none" w:sz="0" w:space="0" w:color="auto"/>
                <w:right w:val="none" w:sz="0" w:space="0" w:color="auto"/>
              </w:divBdr>
            </w:div>
            <w:div w:id="1782918421">
              <w:marLeft w:val="0"/>
              <w:marRight w:val="0"/>
              <w:marTop w:val="0"/>
              <w:marBottom w:val="0"/>
              <w:divBdr>
                <w:top w:val="none" w:sz="0" w:space="0" w:color="auto"/>
                <w:left w:val="none" w:sz="0" w:space="0" w:color="auto"/>
                <w:bottom w:val="none" w:sz="0" w:space="0" w:color="auto"/>
                <w:right w:val="none" w:sz="0" w:space="0" w:color="auto"/>
              </w:divBdr>
            </w:div>
            <w:div w:id="216941300">
              <w:marLeft w:val="0"/>
              <w:marRight w:val="0"/>
              <w:marTop w:val="0"/>
              <w:marBottom w:val="0"/>
              <w:divBdr>
                <w:top w:val="none" w:sz="0" w:space="0" w:color="auto"/>
                <w:left w:val="none" w:sz="0" w:space="0" w:color="auto"/>
                <w:bottom w:val="none" w:sz="0" w:space="0" w:color="auto"/>
                <w:right w:val="none" w:sz="0" w:space="0" w:color="auto"/>
              </w:divBdr>
            </w:div>
            <w:div w:id="475992919">
              <w:marLeft w:val="0"/>
              <w:marRight w:val="0"/>
              <w:marTop w:val="0"/>
              <w:marBottom w:val="0"/>
              <w:divBdr>
                <w:top w:val="none" w:sz="0" w:space="0" w:color="auto"/>
                <w:left w:val="none" w:sz="0" w:space="0" w:color="auto"/>
                <w:bottom w:val="none" w:sz="0" w:space="0" w:color="auto"/>
                <w:right w:val="none" w:sz="0" w:space="0" w:color="auto"/>
              </w:divBdr>
            </w:div>
            <w:div w:id="116921807">
              <w:marLeft w:val="0"/>
              <w:marRight w:val="0"/>
              <w:marTop w:val="0"/>
              <w:marBottom w:val="0"/>
              <w:divBdr>
                <w:top w:val="none" w:sz="0" w:space="0" w:color="auto"/>
                <w:left w:val="none" w:sz="0" w:space="0" w:color="auto"/>
                <w:bottom w:val="none" w:sz="0" w:space="0" w:color="auto"/>
                <w:right w:val="none" w:sz="0" w:space="0" w:color="auto"/>
              </w:divBdr>
            </w:div>
            <w:div w:id="932319640">
              <w:marLeft w:val="0"/>
              <w:marRight w:val="0"/>
              <w:marTop w:val="0"/>
              <w:marBottom w:val="0"/>
              <w:divBdr>
                <w:top w:val="none" w:sz="0" w:space="0" w:color="auto"/>
                <w:left w:val="none" w:sz="0" w:space="0" w:color="auto"/>
                <w:bottom w:val="none" w:sz="0" w:space="0" w:color="auto"/>
                <w:right w:val="none" w:sz="0" w:space="0" w:color="auto"/>
              </w:divBdr>
            </w:div>
            <w:div w:id="54664137">
              <w:marLeft w:val="0"/>
              <w:marRight w:val="0"/>
              <w:marTop w:val="0"/>
              <w:marBottom w:val="0"/>
              <w:divBdr>
                <w:top w:val="none" w:sz="0" w:space="0" w:color="auto"/>
                <w:left w:val="none" w:sz="0" w:space="0" w:color="auto"/>
                <w:bottom w:val="none" w:sz="0" w:space="0" w:color="auto"/>
                <w:right w:val="none" w:sz="0" w:space="0" w:color="auto"/>
              </w:divBdr>
            </w:div>
            <w:div w:id="16661990">
              <w:marLeft w:val="0"/>
              <w:marRight w:val="0"/>
              <w:marTop w:val="0"/>
              <w:marBottom w:val="0"/>
              <w:divBdr>
                <w:top w:val="none" w:sz="0" w:space="0" w:color="auto"/>
                <w:left w:val="none" w:sz="0" w:space="0" w:color="auto"/>
                <w:bottom w:val="none" w:sz="0" w:space="0" w:color="auto"/>
                <w:right w:val="none" w:sz="0" w:space="0" w:color="auto"/>
              </w:divBdr>
            </w:div>
            <w:div w:id="984159604">
              <w:marLeft w:val="0"/>
              <w:marRight w:val="0"/>
              <w:marTop w:val="0"/>
              <w:marBottom w:val="0"/>
              <w:divBdr>
                <w:top w:val="none" w:sz="0" w:space="0" w:color="auto"/>
                <w:left w:val="none" w:sz="0" w:space="0" w:color="auto"/>
                <w:bottom w:val="none" w:sz="0" w:space="0" w:color="auto"/>
                <w:right w:val="none" w:sz="0" w:space="0" w:color="auto"/>
              </w:divBdr>
            </w:div>
            <w:div w:id="524754944">
              <w:marLeft w:val="0"/>
              <w:marRight w:val="0"/>
              <w:marTop w:val="0"/>
              <w:marBottom w:val="0"/>
              <w:divBdr>
                <w:top w:val="none" w:sz="0" w:space="0" w:color="auto"/>
                <w:left w:val="none" w:sz="0" w:space="0" w:color="auto"/>
                <w:bottom w:val="none" w:sz="0" w:space="0" w:color="auto"/>
                <w:right w:val="none" w:sz="0" w:space="0" w:color="auto"/>
              </w:divBdr>
            </w:div>
            <w:div w:id="1106118825">
              <w:marLeft w:val="0"/>
              <w:marRight w:val="0"/>
              <w:marTop w:val="0"/>
              <w:marBottom w:val="0"/>
              <w:divBdr>
                <w:top w:val="none" w:sz="0" w:space="0" w:color="auto"/>
                <w:left w:val="none" w:sz="0" w:space="0" w:color="auto"/>
                <w:bottom w:val="none" w:sz="0" w:space="0" w:color="auto"/>
                <w:right w:val="none" w:sz="0" w:space="0" w:color="auto"/>
              </w:divBdr>
            </w:div>
            <w:div w:id="1398044557">
              <w:marLeft w:val="0"/>
              <w:marRight w:val="0"/>
              <w:marTop w:val="0"/>
              <w:marBottom w:val="0"/>
              <w:divBdr>
                <w:top w:val="none" w:sz="0" w:space="0" w:color="auto"/>
                <w:left w:val="none" w:sz="0" w:space="0" w:color="auto"/>
                <w:bottom w:val="none" w:sz="0" w:space="0" w:color="auto"/>
                <w:right w:val="none" w:sz="0" w:space="0" w:color="auto"/>
              </w:divBdr>
            </w:div>
            <w:div w:id="376855221">
              <w:marLeft w:val="0"/>
              <w:marRight w:val="0"/>
              <w:marTop w:val="0"/>
              <w:marBottom w:val="0"/>
              <w:divBdr>
                <w:top w:val="none" w:sz="0" w:space="0" w:color="auto"/>
                <w:left w:val="none" w:sz="0" w:space="0" w:color="auto"/>
                <w:bottom w:val="none" w:sz="0" w:space="0" w:color="auto"/>
                <w:right w:val="none" w:sz="0" w:space="0" w:color="auto"/>
              </w:divBdr>
            </w:div>
            <w:div w:id="2096435658">
              <w:marLeft w:val="0"/>
              <w:marRight w:val="0"/>
              <w:marTop w:val="0"/>
              <w:marBottom w:val="0"/>
              <w:divBdr>
                <w:top w:val="none" w:sz="0" w:space="0" w:color="auto"/>
                <w:left w:val="none" w:sz="0" w:space="0" w:color="auto"/>
                <w:bottom w:val="none" w:sz="0" w:space="0" w:color="auto"/>
                <w:right w:val="none" w:sz="0" w:space="0" w:color="auto"/>
              </w:divBdr>
            </w:div>
            <w:div w:id="1999309840">
              <w:marLeft w:val="0"/>
              <w:marRight w:val="0"/>
              <w:marTop w:val="0"/>
              <w:marBottom w:val="0"/>
              <w:divBdr>
                <w:top w:val="none" w:sz="0" w:space="0" w:color="auto"/>
                <w:left w:val="none" w:sz="0" w:space="0" w:color="auto"/>
                <w:bottom w:val="none" w:sz="0" w:space="0" w:color="auto"/>
                <w:right w:val="none" w:sz="0" w:space="0" w:color="auto"/>
              </w:divBdr>
            </w:div>
            <w:div w:id="1209954251">
              <w:marLeft w:val="0"/>
              <w:marRight w:val="0"/>
              <w:marTop w:val="0"/>
              <w:marBottom w:val="0"/>
              <w:divBdr>
                <w:top w:val="none" w:sz="0" w:space="0" w:color="auto"/>
                <w:left w:val="none" w:sz="0" w:space="0" w:color="auto"/>
                <w:bottom w:val="none" w:sz="0" w:space="0" w:color="auto"/>
                <w:right w:val="none" w:sz="0" w:space="0" w:color="auto"/>
              </w:divBdr>
            </w:div>
            <w:div w:id="2028671732">
              <w:marLeft w:val="0"/>
              <w:marRight w:val="0"/>
              <w:marTop w:val="0"/>
              <w:marBottom w:val="0"/>
              <w:divBdr>
                <w:top w:val="none" w:sz="0" w:space="0" w:color="auto"/>
                <w:left w:val="none" w:sz="0" w:space="0" w:color="auto"/>
                <w:bottom w:val="none" w:sz="0" w:space="0" w:color="auto"/>
                <w:right w:val="none" w:sz="0" w:space="0" w:color="auto"/>
              </w:divBdr>
            </w:div>
            <w:div w:id="923227996">
              <w:marLeft w:val="0"/>
              <w:marRight w:val="0"/>
              <w:marTop w:val="0"/>
              <w:marBottom w:val="0"/>
              <w:divBdr>
                <w:top w:val="none" w:sz="0" w:space="0" w:color="auto"/>
                <w:left w:val="none" w:sz="0" w:space="0" w:color="auto"/>
                <w:bottom w:val="none" w:sz="0" w:space="0" w:color="auto"/>
                <w:right w:val="none" w:sz="0" w:space="0" w:color="auto"/>
              </w:divBdr>
            </w:div>
            <w:div w:id="118882665">
              <w:marLeft w:val="0"/>
              <w:marRight w:val="0"/>
              <w:marTop w:val="0"/>
              <w:marBottom w:val="0"/>
              <w:divBdr>
                <w:top w:val="none" w:sz="0" w:space="0" w:color="auto"/>
                <w:left w:val="none" w:sz="0" w:space="0" w:color="auto"/>
                <w:bottom w:val="none" w:sz="0" w:space="0" w:color="auto"/>
                <w:right w:val="none" w:sz="0" w:space="0" w:color="auto"/>
              </w:divBdr>
            </w:div>
            <w:div w:id="847720432">
              <w:marLeft w:val="0"/>
              <w:marRight w:val="0"/>
              <w:marTop w:val="0"/>
              <w:marBottom w:val="0"/>
              <w:divBdr>
                <w:top w:val="none" w:sz="0" w:space="0" w:color="auto"/>
                <w:left w:val="none" w:sz="0" w:space="0" w:color="auto"/>
                <w:bottom w:val="none" w:sz="0" w:space="0" w:color="auto"/>
                <w:right w:val="none" w:sz="0" w:space="0" w:color="auto"/>
              </w:divBdr>
            </w:div>
            <w:div w:id="760102513">
              <w:marLeft w:val="0"/>
              <w:marRight w:val="0"/>
              <w:marTop w:val="0"/>
              <w:marBottom w:val="0"/>
              <w:divBdr>
                <w:top w:val="none" w:sz="0" w:space="0" w:color="auto"/>
                <w:left w:val="none" w:sz="0" w:space="0" w:color="auto"/>
                <w:bottom w:val="none" w:sz="0" w:space="0" w:color="auto"/>
                <w:right w:val="none" w:sz="0" w:space="0" w:color="auto"/>
              </w:divBdr>
            </w:div>
            <w:div w:id="316997943">
              <w:marLeft w:val="0"/>
              <w:marRight w:val="0"/>
              <w:marTop w:val="0"/>
              <w:marBottom w:val="0"/>
              <w:divBdr>
                <w:top w:val="none" w:sz="0" w:space="0" w:color="auto"/>
                <w:left w:val="none" w:sz="0" w:space="0" w:color="auto"/>
                <w:bottom w:val="none" w:sz="0" w:space="0" w:color="auto"/>
                <w:right w:val="none" w:sz="0" w:space="0" w:color="auto"/>
              </w:divBdr>
            </w:div>
            <w:div w:id="32421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3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6/655822" TargetMode="External"/><Relationship Id="rId18" Type="http://schemas.openxmlformats.org/officeDocument/2006/relationships/hyperlink" Target="https://doi.org/10.1016/j.ssresearch.2010.03.007" TargetMode="External"/><Relationship Id="rId26" Type="http://schemas.openxmlformats.org/officeDocument/2006/relationships/hyperlink" Target="https://doi.org/10.1332/204674315X14281323075723" TargetMode="External"/><Relationship Id="rId39" Type="http://schemas.openxmlformats.org/officeDocument/2006/relationships/image" Target="media/image6.png"/><Relationship Id="rId21" Type="http://schemas.openxmlformats.org/officeDocument/2006/relationships/hyperlink" Target="https://doi.org/10.1017/S0047279419000990" TargetMode="External"/><Relationship Id="rId34" Type="http://schemas.openxmlformats.org/officeDocument/2006/relationships/image" Target="media/image1.png"/><Relationship Id="rId42" Type="http://schemas.openxmlformats.org/officeDocument/2006/relationships/image" Target="media/image9.pn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jpubeco.2020.104252" TargetMode="External"/><Relationship Id="rId29" Type="http://schemas.openxmlformats.org/officeDocument/2006/relationships/hyperlink" Target="https://doi.org/10.1016/j.ecresq.2007.09.002" TargetMode="External"/><Relationship Id="rId11" Type="http://schemas.openxmlformats.org/officeDocument/2006/relationships/hyperlink" Target="https://doi.org/10.1007/s11113-010-9184-z" TargetMode="External"/><Relationship Id="rId24" Type="http://schemas.openxmlformats.org/officeDocument/2006/relationships/hyperlink" Target="https://doi.org/10.1080/10796126.2012.710480" TargetMode="External"/><Relationship Id="rId32" Type="http://schemas.openxmlformats.org/officeDocument/2006/relationships/hyperlink" Target="https://doi.org/10.1016/j.ecresq.2019.10.004"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80/09663699825313" TargetMode="External"/><Relationship Id="rId23" Type="http://schemas.openxmlformats.org/officeDocument/2006/relationships/hyperlink" Target="https://doi.org/10.1080/09575146.2017.1387519" TargetMode="External"/><Relationship Id="rId28" Type="http://schemas.openxmlformats.org/officeDocument/2006/relationships/hyperlink" Target="https://doi.org/10.1177/0020715216674252" TargetMode="External"/><Relationship Id="rId36" Type="http://schemas.openxmlformats.org/officeDocument/2006/relationships/image" Target="media/image3.png"/><Relationship Id="rId49" Type="http://schemas.openxmlformats.org/officeDocument/2006/relationships/header" Target="header3.xml"/><Relationship Id="rId10" Type="http://schemas.openxmlformats.org/officeDocument/2006/relationships/hyperlink" Target="https://doi.org/10.2139/ssrn.3169867" TargetMode="External"/><Relationship Id="rId19" Type="http://schemas.openxmlformats.org/officeDocument/2006/relationships/hyperlink" Target="https://doi.org/10.1016/j.ecresq.2013.07.008" TargetMode="External"/><Relationship Id="rId31" Type="http://schemas.openxmlformats.org/officeDocument/2006/relationships/hyperlink" Target="https://doi.org/10.1080/1350293X.2020.1707364" TargetMode="External"/><Relationship Id="rId44" Type="http://schemas.openxmlformats.org/officeDocument/2006/relationships/image" Target="media/image11.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llections.banq.qc.ca/ark:/52327/377817" TargetMode="External"/><Relationship Id="rId14" Type="http://schemas.openxmlformats.org/officeDocument/2006/relationships/hyperlink" Target="https://doi.org/10.3917/rfas.172.0041" TargetMode="External"/><Relationship Id="rId22" Type="http://schemas.openxmlformats.org/officeDocument/2006/relationships/hyperlink" Target="https://doi.org/10.1186/s40723-017-0028-8" TargetMode="External"/><Relationship Id="rId27" Type="http://schemas.openxmlformats.org/officeDocument/2006/relationships/hyperlink" Target="https://doi.org/10.1186/s40723-018-0044-3" TargetMode="External"/><Relationship Id="rId30" Type="http://schemas.openxmlformats.org/officeDocument/2006/relationships/hyperlink" Target="https://doi.org/10.1111/ijsw.12020" TargetMode="External"/><Relationship Id="rId35" Type="http://schemas.openxmlformats.org/officeDocument/2006/relationships/image" Target="media/image2.png"/><Relationship Id="rId43" Type="http://schemas.openxmlformats.org/officeDocument/2006/relationships/image" Target="media/image10.png"/><Relationship Id="rId48" Type="http://schemas.openxmlformats.org/officeDocument/2006/relationships/footer" Target="footer2.xml"/><Relationship Id="rId8" Type="http://schemas.openxmlformats.org/officeDocument/2006/relationships/hyperlink" Target="https://doi.org/10.1017/S0047279415000288"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1080/13603116.2019.1597929" TargetMode="External"/><Relationship Id="rId17" Type="http://schemas.openxmlformats.org/officeDocument/2006/relationships/hyperlink" Target="https://doi.org/10.1016/j.childyouth.2016.11.024" TargetMode="External"/><Relationship Id="rId25" Type="http://schemas.openxmlformats.org/officeDocument/2006/relationships/hyperlink" Target="https://doi.org/10.1007/s40723-014-0004-5" TargetMode="External"/><Relationship Id="rId33" Type="http://schemas.openxmlformats.org/officeDocument/2006/relationships/hyperlink" Target="https://docs.google.com/spreadsheets/d/14pDgxZIo-MKjApaQRFGg9bKgLbKC5dOQ-RWg93eLplE/edit?usp=sharing" TargetMode="External"/><Relationship Id="rId38" Type="http://schemas.openxmlformats.org/officeDocument/2006/relationships/image" Target="media/image5.png"/><Relationship Id="rId46" Type="http://schemas.openxmlformats.org/officeDocument/2006/relationships/header" Target="header2.xml"/><Relationship Id="rId20" Type="http://schemas.openxmlformats.org/officeDocument/2006/relationships/hyperlink" Target="https://doi.org/10.1080/13501763.2017.1401108" TargetMode="Externa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3E969-DFDA-4B03-9C37-3D0A3974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1415</TotalTime>
  <Pages>63</Pages>
  <Words>29554</Words>
  <Characters>169350</Characters>
  <Application>Microsoft Office Word</Application>
  <DocSecurity>0</DocSecurity>
  <Lines>8467</Lines>
  <Paragraphs>2968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SCIENCES PO</Company>
  <LinksUpToDate>false</LinksUpToDate>
  <CharactersWithSpaces>195936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Laudine CARBUCCIA</dc:creator>
  <cp:keywords/>
  <dc:description/>
  <cp:lastModifiedBy>Laudine CARBUCCIA</cp:lastModifiedBy>
  <cp:revision>54</cp:revision>
  <cp:lastPrinted>2024-09-25T15:11:00Z</cp:lastPrinted>
  <dcterms:created xsi:type="dcterms:W3CDTF">2021-11-30T09:44:00Z</dcterms:created>
  <dcterms:modified xsi:type="dcterms:W3CDTF">2025-07-03T12:35:00Z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fef8d9927b8eb8c5cc7370e5211babb460f2d9e4ef9c95b760b2b0c2a7e15bcf</vt:lpwstr>
  </property>
</Properties>
</file>