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29" w:rsidRPr="009D419D" w:rsidRDefault="003C5829" w:rsidP="003C5829">
      <w:pPr>
        <w:rPr>
          <w:rFonts w:ascii="Times New Roman" w:hAnsi="Times New Roman" w:cs="Times New Roman"/>
          <w:b/>
          <w:color w:val="000000" w:themeColor="text1"/>
        </w:rPr>
      </w:pPr>
      <w:r w:rsidRPr="009D419D">
        <w:rPr>
          <w:rFonts w:ascii="Times New Roman" w:hAnsi="Times New Roman" w:cs="Times New Roman"/>
          <w:b/>
          <w:color w:val="000000" w:themeColor="text1"/>
        </w:rPr>
        <w:t xml:space="preserve">Table 3: Metabolic Variability [Sampson et. al] compared to heritability and conservation ranks.  </w:t>
      </w:r>
    </w:p>
    <w:tbl>
      <w:tblPr>
        <w:tblW w:w="8925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1110"/>
        <w:gridCol w:w="1135"/>
        <w:gridCol w:w="1221"/>
        <w:gridCol w:w="1224"/>
        <w:gridCol w:w="939"/>
      </w:tblGrid>
      <w:tr w:rsidR="003C5829" w:rsidRPr="009D419D" w:rsidTr="00F01BC2">
        <w:trPr>
          <w:trHeight w:val="300"/>
        </w:trPr>
        <w:tc>
          <w:tcPr>
            <w:tcW w:w="34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variability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Variability rank 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Heritability rank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Correlation rank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|Rank(h)-Rank(r)|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1,5-Anhydroglucitol (1,5-AG) </w:t>
            </w:r>
          </w:p>
        </w:tc>
        <w:tc>
          <w:tcPr>
            <w:tcW w:w="1131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15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4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6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4-Androsten-3b,17b-diol </w:t>
            </w: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disulfate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4-Androsten-3b,17b-diol </w:t>
            </w: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disulfate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1131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15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4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4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Pyroglutamine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Androsterone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sulfate </w:t>
            </w:r>
          </w:p>
        </w:tc>
        <w:tc>
          <w:tcPr>
            <w:tcW w:w="1131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15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4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5a-Androstan-3b,17b-diol </w:t>
            </w: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disulfate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Epiandrosterone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sulfate </w:t>
            </w:r>
          </w:p>
        </w:tc>
        <w:tc>
          <w:tcPr>
            <w:tcW w:w="1131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15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44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a-</w:t>
            </w: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Hydroxyisovalerate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3-(4-Hydroxyphenyl)lactate </w:t>
            </w:r>
          </w:p>
        </w:tc>
        <w:tc>
          <w:tcPr>
            <w:tcW w:w="1131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15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44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4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Urate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C-</w:t>
            </w: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Glycosyltryptophan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15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44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4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6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Glutaroyl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carnitine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Creatine</w:t>
            </w:r>
            <w:proofErr w:type="spellEnd"/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15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44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4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3-Dehydrocarnitine 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1-Arachidonoylglycerophosphocholine </w:t>
            </w:r>
          </w:p>
        </w:tc>
        <w:tc>
          <w:tcPr>
            <w:tcW w:w="1131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15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44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248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667" w:type="dxa"/>
            <w:shd w:val="pct15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3C5829" w:rsidRPr="009D419D" w:rsidTr="00F01BC2">
        <w:trPr>
          <w:trHeight w:val="300"/>
        </w:trPr>
        <w:tc>
          <w:tcPr>
            <w:tcW w:w="3478" w:type="dxa"/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2-Hydroxybutyrate (AHB) 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44" w:type="dxa"/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3C5829" w:rsidRPr="009D419D" w:rsidRDefault="003C5829" w:rsidP="00F01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</w:tbl>
    <w:p w:rsidR="003C5829" w:rsidRPr="009D419D" w:rsidRDefault="003C5829" w:rsidP="003C5829">
      <w:pPr>
        <w:rPr>
          <w:rFonts w:ascii="Times New Roman" w:hAnsi="Times New Roman" w:cs="Times New Roman"/>
          <w:b/>
          <w:color w:val="000000" w:themeColor="text1"/>
        </w:rPr>
      </w:pPr>
    </w:p>
    <w:p w:rsidR="006106C2" w:rsidRDefault="003C5829">
      <w:bookmarkStart w:id="0" w:name="_GoBack"/>
      <w:bookmarkEnd w:id="0"/>
    </w:p>
    <w:sectPr w:rsidR="006106C2" w:rsidSect="00A56F73">
      <w:headerReference w:type="default" r:id="rId5"/>
      <w:footerReference w:type="default" r:id="rId6"/>
      <w:pgSz w:w="11907" w:h="16839" w:code="9"/>
      <w:pgMar w:top="1440" w:right="155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53800"/>
      <w:docPartObj>
        <w:docPartGallery w:val="Page Numbers (Bottom of Page)"/>
        <w:docPartUnique/>
      </w:docPartObj>
    </w:sdtPr>
    <w:sdtEndPr/>
    <w:sdtContent>
      <w:p w:rsidR="00323DB7" w:rsidRDefault="003C58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3DB7" w:rsidRDefault="003C5829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4429574"/>
      <w:docPartObj>
        <w:docPartGallery w:val="Watermarks"/>
        <w:docPartUnique/>
      </w:docPartObj>
    </w:sdtPr>
    <w:sdtEndPr/>
    <w:sdtContent>
      <w:p w:rsidR="00323DB7" w:rsidRDefault="003C5829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29"/>
    <w:rsid w:val="003C5829"/>
    <w:rsid w:val="00593922"/>
    <w:rsid w:val="00B7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829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829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3C5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829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829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829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3C5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829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Noha A. Yousri</dc:creator>
  <cp:lastModifiedBy>Noha A. Yousri</cp:lastModifiedBy>
  <cp:revision>1</cp:revision>
  <dcterms:created xsi:type="dcterms:W3CDTF">2013-11-10T11:55:00Z</dcterms:created>
  <dcterms:modified xsi:type="dcterms:W3CDTF">2013-11-10T11:55:00Z</dcterms:modified>
</cp:coreProperties>
</file>