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DDEC" w14:textId="77777777" w:rsidR="00932445" w:rsidRPr="00E5793E" w:rsidRDefault="00932445" w:rsidP="00932445">
      <w:pPr>
        <w:pStyle w:val="Heading2"/>
        <w:rPr>
          <w:sz w:val="20"/>
          <w:szCs w:val="20"/>
        </w:rPr>
      </w:pPr>
      <w:r w:rsidRPr="00E5793E">
        <w:rPr>
          <w:sz w:val="20"/>
          <w:szCs w:val="20"/>
          <w:lang w:val="en-US"/>
        </w:rPr>
        <w:t>Supplemental Digital Content 2: Metabolomic differences between selected and not selected candidates at pre-SFAS.</w:t>
      </w:r>
    </w:p>
    <w:tbl>
      <w:tblPr>
        <w:tblW w:w="13409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96"/>
        <w:gridCol w:w="3954"/>
        <w:gridCol w:w="2876"/>
        <w:gridCol w:w="1528"/>
        <w:gridCol w:w="1528"/>
        <w:gridCol w:w="761"/>
        <w:gridCol w:w="966"/>
      </w:tblGrid>
      <w:tr w:rsidR="00932445" w:rsidRPr="00E5793E" w14:paraId="4CC2D53D" w14:textId="77777777" w:rsidTr="00B3569F">
        <w:trPr>
          <w:trHeight w:val="930"/>
        </w:trPr>
        <w:tc>
          <w:tcPr>
            <w:tcW w:w="179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4F8F6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proofErr w:type="spellStart"/>
            <w:r w:rsidRPr="00E5793E">
              <w:rPr>
                <w:b/>
                <w:bCs/>
                <w:sz w:val="20"/>
                <w:szCs w:val="20"/>
              </w:rPr>
              <w:t>Superpathway</w:t>
            </w:r>
            <w:proofErr w:type="spellEnd"/>
          </w:p>
        </w:tc>
        <w:tc>
          <w:tcPr>
            <w:tcW w:w="3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D7F7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>Subpathway</w:t>
            </w:r>
          </w:p>
        </w:tc>
        <w:tc>
          <w:tcPr>
            <w:tcW w:w="2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4FEDA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5C9E9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 xml:space="preserve">Not Selected </w:t>
            </w:r>
            <w:r w:rsidRPr="00E5793E">
              <w:rPr>
                <w:b/>
                <w:bCs/>
                <w:sz w:val="20"/>
                <w:szCs w:val="20"/>
              </w:rPr>
              <w:br/>
              <w:t>(log</w:t>
            </w:r>
            <w:r w:rsidRPr="00E5793E">
              <w:rPr>
                <w:b/>
                <w:bCs/>
                <w:sz w:val="20"/>
                <w:szCs w:val="20"/>
                <w:vertAlign w:val="subscript"/>
              </w:rPr>
              <w:t>10</w:t>
            </w:r>
            <w:r w:rsidRPr="00E5793E">
              <w:rPr>
                <w:b/>
                <w:bCs/>
                <w:sz w:val="20"/>
                <w:szCs w:val="20"/>
              </w:rPr>
              <w:t xml:space="preserve"> auto-scaled AUC)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3DFEC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>Selected </w:t>
            </w:r>
            <w:r w:rsidRPr="00E5793E">
              <w:rPr>
                <w:b/>
                <w:bCs/>
                <w:sz w:val="20"/>
                <w:szCs w:val="20"/>
              </w:rPr>
              <w:br/>
              <w:t>(log</w:t>
            </w:r>
            <w:r w:rsidRPr="00E5793E">
              <w:rPr>
                <w:b/>
                <w:bCs/>
                <w:sz w:val="20"/>
                <w:szCs w:val="20"/>
                <w:vertAlign w:val="subscript"/>
              </w:rPr>
              <w:t>10</w:t>
            </w:r>
            <w:r w:rsidRPr="00E5793E">
              <w:rPr>
                <w:b/>
                <w:bCs/>
                <w:sz w:val="20"/>
                <w:szCs w:val="20"/>
              </w:rPr>
              <w:t xml:space="preserve"> auto-scaled AUC)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63B09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79A52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b/>
                <w:bCs/>
                <w:sz w:val="20"/>
                <w:szCs w:val="20"/>
              </w:rPr>
              <w:t>FDR</w:t>
            </w:r>
          </w:p>
        </w:tc>
      </w:tr>
      <w:tr w:rsidR="00932445" w:rsidRPr="00E5793E" w14:paraId="7226A868" w14:textId="77777777" w:rsidTr="00B3569F">
        <w:trPr>
          <w:trHeight w:val="330"/>
        </w:trPr>
        <w:tc>
          <w:tcPr>
            <w:tcW w:w="17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B64D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88A9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Glutathione Metabolism</w:t>
            </w:r>
          </w:p>
        </w:tc>
        <w:tc>
          <w:tcPr>
            <w:tcW w:w="28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9675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cysteinylglycine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E866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0.098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77C7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-0.07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F4AB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1DB4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0.016</w:t>
            </w:r>
          </w:p>
        </w:tc>
      </w:tr>
      <w:tr w:rsidR="00932445" w:rsidRPr="00E5793E" w14:paraId="07033015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787A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C04D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Glutathione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2403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4-hydroxy-nonenal-glutathione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53EF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0.135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E49A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D3CB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E8A7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409BA864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84D3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77B5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Glutathione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A21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2-hydroxybutyrate/2-hydroxyisobutyrate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9FC4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0200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-0.182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9D6D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4646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0.046</w:t>
            </w:r>
          </w:p>
        </w:tc>
      </w:tr>
      <w:tr w:rsidR="00932445" w:rsidRPr="00E5793E" w14:paraId="0962C912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7E54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40B6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5EE6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3-hydroxyisobutyrate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858B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-0.073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00FC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A91E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CE6E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347E7DB6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85DE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740C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242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alpha-hydroxyisocaproate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39F5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4CF2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B0F0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BC0C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0.045</w:t>
            </w:r>
          </w:p>
        </w:tc>
      </w:tr>
      <w:tr w:rsidR="00932445" w:rsidRPr="00E5793E" w14:paraId="20F26806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9818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B5D7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E032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1-carboxyethylleucine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B2C2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0.286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AD21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A1C4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C004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</w:tr>
      <w:tr w:rsidR="00932445" w:rsidRPr="00E5793E" w14:paraId="4C05AE5A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D80A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E462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808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1-carboxyethylvaline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D17D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7EB9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F0C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0D19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0.020</w:t>
            </w:r>
          </w:p>
        </w:tc>
      </w:tr>
      <w:tr w:rsidR="00932445" w:rsidRPr="00E5793E" w14:paraId="0E18EFFF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8F6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F708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Lysine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CC14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N6-methyllysine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FE9F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-0.331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219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4A5C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63B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0.042</w:t>
            </w:r>
          </w:p>
        </w:tc>
      </w:tr>
      <w:tr w:rsidR="00932445" w:rsidRPr="00E5793E" w14:paraId="6911688A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BC9E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E5D1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Lysine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2D0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glutarylcarnitine (C5-DC)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A07B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0.175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6A45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C560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E41D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702273D7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46B3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3260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Lysine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7BC9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pipecolate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A5D4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024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9FC7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75FC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0.015</w:t>
            </w:r>
          </w:p>
        </w:tc>
      </w:tr>
      <w:tr w:rsidR="00932445" w:rsidRPr="00E5793E" w14:paraId="5E4C680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2E66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EF66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 xml:space="preserve">Methionine, Cysteine, </w:t>
            </w:r>
            <w:proofErr w:type="gramStart"/>
            <w:r w:rsidRPr="00E5793E">
              <w:rPr>
                <w:sz w:val="20"/>
                <w:szCs w:val="20"/>
              </w:rPr>
              <w:t>SAM</w:t>
            </w:r>
            <w:proofErr w:type="gramEnd"/>
            <w:r w:rsidRPr="00E5793E">
              <w:rPr>
                <w:sz w:val="20"/>
                <w:szCs w:val="20"/>
              </w:rPr>
              <w:t xml:space="preserve"> and Taurine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EE12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N-acetylmethionine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036A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DD2B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-0.141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A018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9C80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0.036</w:t>
            </w:r>
          </w:p>
        </w:tc>
      </w:tr>
      <w:tr w:rsidR="00932445" w:rsidRPr="00E5793E" w14:paraId="4FEFAAC0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07F9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B4E3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 xml:space="preserve">Methionine, Cysteine, </w:t>
            </w:r>
            <w:proofErr w:type="gramStart"/>
            <w:r w:rsidRPr="00E5793E">
              <w:rPr>
                <w:sz w:val="20"/>
                <w:szCs w:val="20"/>
              </w:rPr>
              <w:t>SAM</w:t>
            </w:r>
            <w:proofErr w:type="gramEnd"/>
            <w:r w:rsidRPr="00E5793E">
              <w:rPr>
                <w:sz w:val="20"/>
                <w:szCs w:val="20"/>
              </w:rPr>
              <w:t xml:space="preserve"> and Taurine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3B08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N-acetylmethionine sulfoxide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8E9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F8F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-0.017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6108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45F1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0.028</w:t>
            </w:r>
          </w:p>
        </w:tc>
      </w:tr>
      <w:tr w:rsidR="00932445" w:rsidRPr="00E5793E" w14:paraId="09637DB0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65B9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4B9E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Phenylalanine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902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1-carboxyethylphenylalanine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70B5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0.094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A6E7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C494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433C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</w:tr>
      <w:tr w:rsidR="00932445" w:rsidRPr="00E5793E" w14:paraId="34951F7E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907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Amino Acid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91D8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Tyrosine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E58C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3-methoxytyrosine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1700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2FE2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-0.169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061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177F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0.020</w:t>
            </w:r>
          </w:p>
        </w:tc>
      </w:tr>
      <w:tr w:rsidR="00932445" w:rsidRPr="00E5793E" w14:paraId="1E0B0092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604E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Carbohydrate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713D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Glycolysis, Gluconeogenesis, and Pyruvate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11DF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lactate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72DB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102D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7EC7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882B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</w:tr>
      <w:tr w:rsidR="00932445" w:rsidRPr="00E5793E" w14:paraId="4F572AB2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197F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Carbohydrate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F97A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Glycolysis, Gluconeogenesis, and Pyruvate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AA37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pyruvate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EAB8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65D6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B68E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4503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0.010</w:t>
            </w:r>
          </w:p>
        </w:tc>
      </w:tr>
      <w:tr w:rsidR="00932445" w:rsidRPr="00E5793E" w14:paraId="18965EFF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DD62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Carbohydrate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CF6F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Pentose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C7F4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arabonate/xylonate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AF30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-0.109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042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EE16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A08F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372A2B63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714C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Carbohydrate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4322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Pentose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41D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lyxonate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9A0D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B2A2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BC9F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F04D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</w:tr>
      <w:tr w:rsidR="00932445" w:rsidRPr="00E5793E" w14:paraId="0519070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490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Cofactors and Vitamins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1B07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Nicotinate and Nicotinamide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A90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trigonelline (N'-methylnicotinate)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0960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-0.063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7BF7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0.356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9121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70E3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</w:tr>
      <w:tr w:rsidR="00932445" w:rsidRPr="00E5793E" w14:paraId="7192CA37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A5F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14D6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Corticosteroids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2E7A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cortisone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E6C0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236E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0.293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051B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CD77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0.030</w:t>
            </w:r>
          </w:p>
        </w:tc>
      </w:tr>
      <w:tr w:rsidR="00932445" w:rsidRPr="00E5793E" w14:paraId="54D6D557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4A5F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F52C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Dihydrosphingomyelins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7DE5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sphingomyelin (d18:0/18:0, d19:0/17:</w:t>
            </w:r>
            <w:proofErr w:type="gramStart"/>
            <w:r w:rsidRPr="00E5793E">
              <w:rPr>
                <w:sz w:val="20"/>
                <w:szCs w:val="20"/>
              </w:rPr>
              <w:t>0)*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A342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0.061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EC57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AE45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5A8B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0498E3F1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3487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0D41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Dihydrosphingomyelins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5CA7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sphingomyelin (d18:0/20:0, d16:0/22:</w:t>
            </w:r>
            <w:proofErr w:type="gramStart"/>
            <w:r w:rsidRPr="00E5793E">
              <w:rPr>
                <w:sz w:val="20"/>
                <w:szCs w:val="20"/>
              </w:rPr>
              <w:t>0)*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58CD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0.082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95B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D715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179C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492949AD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D4D9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BCA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Endocannabinoid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2E14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N-stearoyltaurine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94AB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0.181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52EB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E1E9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74C5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0.013</w:t>
            </w:r>
          </w:p>
        </w:tc>
      </w:tr>
      <w:tr w:rsidR="00932445" w:rsidRPr="00E5793E" w14:paraId="1417DB76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C4D0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42E4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Endocannabinoid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5C1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oleoyl ethanolamide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9D9B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10E0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3FB4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AEF3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0.010</w:t>
            </w:r>
          </w:p>
        </w:tc>
      </w:tr>
      <w:tr w:rsidR="00932445" w:rsidRPr="00E5793E" w14:paraId="4DD49DF0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B067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42A2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Dicarboxylate)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2A82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adipoylcarnitine (C6-DC)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90B8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0.362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AFD9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FB71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FC56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</w:tr>
      <w:tr w:rsidR="00932445" w:rsidRPr="00E5793E" w14:paraId="4283F40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BEFC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9AAB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Dicarboxylate)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6DBA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octadecanedioylcarnitine (C18-</w:t>
            </w:r>
            <w:proofErr w:type="gramStart"/>
            <w:r w:rsidRPr="00E5793E">
              <w:rPr>
                <w:sz w:val="20"/>
                <w:szCs w:val="20"/>
              </w:rPr>
              <w:t>DC)*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5D09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0.358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0F84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2263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1FFE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0.020</w:t>
            </w:r>
          </w:p>
        </w:tc>
      </w:tr>
      <w:tr w:rsidR="00932445" w:rsidRPr="00E5793E" w14:paraId="28DF762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65F1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B541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Dicarboxylate)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6DD6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octadecenedioylcarnitine (C18:1-</w:t>
            </w:r>
            <w:proofErr w:type="gramStart"/>
            <w:r w:rsidRPr="00E5793E">
              <w:rPr>
                <w:sz w:val="20"/>
                <w:szCs w:val="20"/>
              </w:rPr>
              <w:t>DC)*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8EF2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0.064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C1F4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9051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6225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38D4AEA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3E81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BB03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Medium Chain)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4237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laurylcarnitine (C12)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1853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15C6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-0.173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30DA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05E0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0.010</w:t>
            </w:r>
          </w:p>
        </w:tc>
      </w:tr>
      <w:tr w:rsidR="00932445" w:rsidRPr="00E5793E" w14:paraId="2EFB3914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E053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B6ED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Medium Chain)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90A9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hexanoylcarnitine (C6)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8622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A527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-0.218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9EF4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D470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0.020</w:t>
            </w:r>
          </w:p>
        </w:tc>
      </w:tr>
      <w:tr w:rsidR="00932445" w:rsidRPr="00E5793E" w14:paraId="619EA6E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9841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C44D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Medium Chain)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8A1B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decanoylcarnitine (C10)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11EF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D744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3528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2442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0.028</w:t>
            </w:r>
          </w:p>
        </w:tc>
      </w:tr>
      <w:tr w:rsidR="00932445" w:rsidRPr="00E5793E" w14:paraId="0898EDE0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6A2A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A77E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Monounsaturated)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671D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5-dodecenoylcarnitine (C12:1)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3E2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0.192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BEBE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4F9C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FD69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0.045</w:t>
            </w:r>
          </w:p>
        </w:tc>
      </w:tr>
      <w:tr w:rsidR="00932445" w:rsidRPr="00E5793E" w14:paraId="6F57626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A5DA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6A64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Monounsaturated)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4F17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myristoleoylcarnitine (C</w:t>
            </w:r>
            <w:proofErr w:type="gramStart"/>
            <w:r w:rsidRPr="00E5793E">
              <w:rPr>
                <w:sz w:val="20"/>
                <w:szCs w:val="20"/>
              </w:rPr>
              <w:t>14:1)*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F501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1877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6775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BE97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</w:tr>
      <w:tr w:rsidR="00932445" w:rsidRPr="00E5793E" w14:paraId="749589C5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7C94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1DFB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 Metabolism (Acyl Carnitine, Polyunsaturated)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F71E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arachidonoylcarnitine (C20:4)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1744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6749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0.131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4033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D76D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0.050</w:t>
            </w:r>
          </w:p>
        </w:tc>
      </w:tr>
      <w:tr w:rsidR="00932445" w:rsidRPr="00E5793E" w14:paraId="692DFD3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33F1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7CD7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30B7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3-carboxy-4-methyl-5-propyl-2-furanpropanoate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C23D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-0.059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86EE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0.173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3BF4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DF07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7B76678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8E40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FC1D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C604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octadecenedioate (C18:1-DC)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5367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84A7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C97F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7F3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</w:tr>
      <w:tr w:rsidR="00932445" w:rsidRPr="00E5793E" w14:paraId="630B312E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F7A3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082B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2C40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hexadecenedioate (C16:1-</w:t>
            </w:r>
            <w:proofErr w:type="gramStart"/>
            <w:r w:rsidRPr="00E5793E">
              <w:rPr>
                <w:sz w:val="20"/>
                <w:szCs w:val="20"/>
              </w:rPr>
              <w:t>DC)*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7007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9600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0.133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57FA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EE95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062F189D" w14:textId="77777777" w:rsidTr="00B3569F">
        <w:trPr>
          <w:trHeight w:val="9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ABD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F5A2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27E7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hydroxy-3-carboxy-4-methyl-5-propyl-2-furanpropanoate*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A24B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-0.087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08FD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B575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37B5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0.016</w:t>
            </w:r>
          </w:p>
        </w:tc>
      </w:tr>
      <w:tr w:rsidR="00932445" w:rsidRPr="00E5793E" w14:paraId="3E75F929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0035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E372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6DA6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octadecadienedioate (C18:2-</w:t>
            </w:r>
            <w:proofErr w:type="gramStart"/>
            <w:r w:rsidRPr="00E5793E">
              <w:rPr>
                <w:sz w:val="20"/>
                <w:szCs w:val="20"/>
              </w:rPr>
              <w:t>DC)*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5E90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9873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4078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12CF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0.023</w:t>
            </w:r>
          </w:p>
        </w:tc>
      </w:tr>
      <w:tr w:rsidR="00932445" w:rsidRPr="00E5793E" w14:paraId="494A54BF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46B0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B53F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Monohydroxy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13C2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3-hydroxydecanoate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E06C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-0.042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5D86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AD8E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003B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0.027</w:t>
            </w:r>
          </w:p>
        </w:tc>
      </w:tr>
      <w:tr w:rsidR="00932445" w:rsidRPr="00E5793E" w14:paraId="735A0CDC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20D1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DD05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Monohydroxy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DE23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3-hydroxyoctanoate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CE8B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8BB4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563D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503A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0.018</w:t>
            </w:r>
          </w:p>
        </w:tc>
      </w:tr>
      <w:tr w:rsidR="00932445" w:rsidRPr="00E5793E" w14:paraId="4727B1B8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C430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4BED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Monohydroxy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ACAC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3-hydroxylaurate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2DBE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A5CE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A975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C5F0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6864E610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9AFA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4119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Monohydroxy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31CE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2-hydroxypalmitate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998D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9942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45A8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2C5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395E97B5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AEA9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DF6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Fatty Acid, Monohydroxy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8F9C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13-hydroxyoctadecadienoic acid (HODE) + 9-HODE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3BD2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B99C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-0.236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6DAE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9B76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3AED8CE3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EBCB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9A62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Glycerolipid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7BD2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glycerol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111D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5F1E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EA08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6B4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</w:tr>
      <w:tr w:rsidR="00932445" w:rsidRPr="00E5793E" w14:paraId="3C0E7FC3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2B13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643A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Glycerolipid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5D5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glycerol 3-phosphate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FE69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DFEB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217B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386F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014ECAC7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82C3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5F62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Ketone Bodies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20A4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3-hydroxybutyrate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0BE7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-0.073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7236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-0.446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6409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9E69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5601B0DE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5EB1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7BC8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Monounsaturated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9363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10-heptadecenoate (17:1n7)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13F9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1170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-0.148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DA14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178B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67AC7A18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B160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9F60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Monounsaturated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FFCF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10-nonadecenoate (19:1n9)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8D08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0.093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4661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D702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43BF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0.020</w:t>
            </w:r>
          </w:p>
        </w:tc>
      </w:tr>
      <w:tr w:rsidR="00932445" w:rsidRPr="00E5793E" w14:paraId="540F9E25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4D9F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B8EA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Monounsaturated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BC0E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eicosenoate (20:1)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3646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EEBF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FB0A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8166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0.017</w:t>
            </w:r>
          </w:p>
        </w:tc>
      </w:tr>
      <w:tr w:rsidR="00932445" w:rsidRPr="00E5793E" w14:paraId="07EBE7A4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2C48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AA67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Monounsaturated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1163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oleate/vaccenate (18:1)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F41C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0.091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A856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-0.136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D40D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CA82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0.012</w:t>
            </w:r>
          </w:p>
        </w:tc>
      </w:tr>
      <w:tr w:rsidR="00932445" w:rsidRPr="00E5793E" w14:paraId="24946126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241A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F9D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A392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linoleate (18:2n6)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E5E7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9B20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05B8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392D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0.013</w:t>
            </w:r>
          </w:p>
        </w:tc>
      </w:tr>
      <w:tr w:rsidR="00932445" w:rsidRPr="00E5793E" w14:paraId="03DDB1A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FC6F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1F67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8CDD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docosadienoate (22:2n6)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D2A5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EFE4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E21D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42CF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0.029</w:t>
            </w:r>
          </w:p>
        </w:tc>
      </w:tr>
      <w:tr w:rsidR="00932445" w:rsidRPr="00E5793E" w14:paraId="247B5714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46CA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8B2C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F8F6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tetradecadienoate (</w:t>
            </w:r>
            <w:proofErr w:type="gramStart"/>
            <w:r w:rsidRPr="00E5793E">
              <w:rPr>
                <w:sz w:val="20"/>
                <w:szCs w:val="20"/>
              </w:rPr>
              <w:t>14:2)*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C453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84C0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-0.188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D52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40C5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</w:tr>
      <w:tr w:rsidR="00932445" w:rsidRPr="00E5793E" w14:paraId="0B5FC07E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8677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5375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8BD8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dihomo-linoleate (20:2n6)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A5D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3C86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B1AD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074D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75DA55D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8477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A61B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3A06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linolenate [alpha or gamma; (18:3n3 or 6)]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D004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C6D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E32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FEA3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0.028</w:t>
            </w:r>
          </w:p>
        </w:tc>
      </w:tr>
      <w:tr w:rsidR="00932445" w:rsidRPr="00E5793E" w14:paraId="1943277A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CFD7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4939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Polyunsaturated Fatty Acid (n3 and n6)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E43F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adrenate (22:4n6)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26BB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B378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-0.038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E0D0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6E7B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478C1E4C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E334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33C3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8B2C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palmitate (16:0)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AF7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A8DD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-0.183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1553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FEBF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558F12EB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3330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9A98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A526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stearate (18:0)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8EF0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6815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C970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A0E9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0008BDCC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5AD9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0789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Long Chain Saturated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F9F8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myristate (14:0)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153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-0.024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F471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-0.148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6A65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8AD9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5B5519F0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5EE3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062C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Lysophospholipid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B9AD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1-linoleoyl-GPI (</w:t>
            </w:r>
            <w:proofErr w:type="gramStart"/>
            <w:r w:rsidRPr="00E5793E">
              <w:rPr>
                <w:sz w:val="20"/>
                <w:szCs w:val="20"/>
              </w:rPr>
              <w:t>18:2)*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FABF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5846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5B43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0915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</w:tr>
      <w:tr w:rsidR="00932445" w:rsidRPr="00E5793E" w14:paraId="663FD281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0E9C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525B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Lysophospholipid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01E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1-arachidonoyl-GPI (</w:t>
            </w:r>
            <w:proofErr w:type="gramStart"/>
            <w:r w:rsidRPr="00E5793E">
              <w:rPr>
                <w:sz w:val="20"/>
                <w:szCs w:val="20"/>
              </w:rPr>
              <w:t>20:4)*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3DBF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0.144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9DBB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F88B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C06D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</w:tr>
      <w:tr w:rsidR="00932445" w:rsidRPr="00E5793E" w14:paraId="13C3A519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B7BB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55DE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Medium Chain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FC1D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cis-4-decenoate (10:1n</w:t>
            </w:r>
            <w:proofErr w:type="gramStart"/>
            <w:r w:rsidRPr="00E5793E">
              <w:rPr>
                <w:sz w:val="20"/>
                <w:szCs w:val="20"/>
              </w:rPr>
              <w:t>6)*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BBF3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0.087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3EC6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157E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6180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0.030</w:t>
            </w:r>
          </w:p>
        </w:tc>
      </w:tr>
      <w:tr w:rsidR="00932445" w:rsidRPr="00E5793E" w14:paraId="17B96E0E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1758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7179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Medium Chain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090E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5-dodecenoate (12:1n7)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4162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0.127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1E7E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947D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5667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0.044</w:t>
            </w:r>
          </w:p>
        </w:tc>
      </w:tr>
      <w:tr w:rsidR="00932445" w:rsidRPr="00E5793E" w14:paraId="6B231B37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FBBB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24BC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Medium Chain Fatty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0FBE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(2 or 3)-decenoate (10:1n7 or n8)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05F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D87A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B0BD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1BA4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0.025</w:t>
            </w:r>
          </w:p>
        </w:tc>
      </w:tr>
      <w:tr w:rsidR="00932445" w:rsidRPr="00E5793E" w14:paraId="5A8328CA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7F16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425B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Phosphatidic acid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8245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1-palmitoyl-2-oleoyl-GPA (16:0/18:1)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6FA4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0.176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CDD2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DB73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B088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0.028</w:t>
            </w:r>
          </w:p>
        </w:tc>
      </w:tr>
      <w:tr w:rsidR="00932445" w:rsidRPr="00E5793E" w14:paraId="73D9C36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0AFF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C584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Pregnenolone Steroids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252E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pregnenediol disulfate (C21H34O8S</w:t>
            </w:r>
            <w:proofErr w:type="gramStart"/>
            <w:r w:rsidRPr="00E5793E">
              <w:rPr>
                <w:sz w:val="20"/>
                <w:szCs w:val="20"/>
              </w:rPr>
              <w:t>2)*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38F4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D9B4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-0.151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B9C0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DCE8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0.041</w:t>
            </w:r>
          </w:p>
        </w:tc>
      </w:tr>
      <w:tr w:rsidR="00932445" w:rsidRPr="00E5793E" w14:paraId="3A7EB564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AFC0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33A5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Pregnenolone Steroids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1CC0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pregnenetriol disulfate*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C4F9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6BD8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2DF0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305B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0924CF20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17F7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4C72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Primary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9472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glycocholate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CC75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92D3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7E57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A6A8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0.046</w:t>
            </w:r>
          </w:p>
        </w:tc>
      </w:tr>
      <w:tr w:rsidR="00932445" w:rsidRPr="00E5793E" w14:paraId="52CC449D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AC6A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FDA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Primary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AEB5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glycochenodeoxycholate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DDA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EAF2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34B2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80B0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359D6024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12E0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07B9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Primary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24C0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taurochenodeoxycholate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AF3B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0.227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4B18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AB60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4D57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0AE7EF1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E03D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73DB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Primary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7FFE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glycochenodeoxycholate 3-sulfate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234D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0.132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2CF3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51F9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ABCC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</w:tr>
      <w:tr w:rsidR="00932445" w:rsidRPr="00E5793E" w14:paraId="1080F0C8" w14:textId="77777777" w:rsidTr="00B3569F">
        <w:trPr>
          <w:trHeight w:val="9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CEB7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1724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Progestin Steroids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A871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5alpha-pregnan-3beta,20alpha-diol disulfate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CF05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C3C6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6015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DB90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</w:tr>
      <w:tr w:rsidR="00932445" w:rsidRPr="00E5793E" w14:paraId="52452D46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DFF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96F6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Secondary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495F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glycoursodeoxycholate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B129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0.126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59C4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-0.033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90CB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96F7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5D7DEFE9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6AD7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ABD8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Secondary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5961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glycocholenate sulfate*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BFD7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6D96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E255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B894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</w:tr>
      <w:tr w:rsidR="00932445" w:rsidRPr="00E5793E" w14:paraId="7C1627B7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9A14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DD0C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Secondary Bile Acid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F38E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taurocholenate sulfate*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71B9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0.082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144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-0.203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87F8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1F30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20DD768F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E8A3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87D9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Sphingomyelins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743E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sphingomyelin (d18:1/20:2, d18:2/20:1, d16:1/22:</w:t>
            </w:r>
            <w:proofErr w:type="gramStart"/>
            <w:r w:rsidRPr="00E5793E">
              <w:rPr>
                <w:sz w:val="20"/>
                <w:szCs w:val="20"/>
              </w:rPr>
              <w:t>2)*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4CF4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0.227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0D93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0.097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B028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BE6A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60249F8E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A122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Lipid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769F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Sterol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7FB2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3beta-hydroxy-5-cholestenoate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9B36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0.089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503F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4E68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A8C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0.039</w:t>
            </w:r>
          </w:p>
        </w:tc>
      </w:tr>
      <w:tr w:rsidR="00932445" w:rsidRPr="00E5793E" w14:paraId="0EE0697F" w14:textId="77777777" w:rsidTr="00B3569F">
        <w:trPr>
          <w:trHeight w:val="9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9F7A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Partially Characterized Molecules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FBA0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Partially Characterized Molecules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0AD6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pentose acid*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A3DB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-0.043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E466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FF51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9A5F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0.032</w:t>
            </w:r>
          </w:p>
        </w:tc>
      </w:tr>
      <w:tr w:rsidR="00932445" w:rsidRPr="00E5793E" w14:paraId="1B8B9162" w14:textId="77777777" w:rsidTr="00B3569F">
        <w:trPr>
          <w:trHeight w:val="9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BD72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Partially Characterized Molecules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890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Partially Characterized Molecules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6B2E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bilirubin degradation product, C16H18N2O5 (</w:t>
            </w:r>
            <w:proofErr w:type="gramStart"/>
            <w:r w:rsidRPr="00E5793E">
              <w:rPr>
                <w:sz w:val="20"/>
                <w:szCs w:val="20"/>
              </w:rPr>
              <w:t>3)*</w:t>
            </w:r>
            <w:proofErr w:type="gramEnd"/>
            <w:r w:rsidRPr="00E5793E">
              <w:rPr>
                <w:sz w:val="20"/>
                <w:szCs w:val="20"/>
              </w:rPr>
              <w:t>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ACD1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-0.008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BD98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503E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2C7E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0.017</w:t>
            </w:r>
          </w:p>
        </w:tc>
      </w:tr>
      <w:tr w:rsidR="00932445" w:rsidRPr="00E5793E" w14:paraId="299263AA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5136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51B3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323C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X-11315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FF4E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37F4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6076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6E0F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4D337789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6401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6335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D2B7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X-11880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91BF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1D0B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16A2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23A4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3C780196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D9B4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20A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43D5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X-12216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1870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4C96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0.195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FCD1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C90B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0.012</w:t>
            </w:r>
          </w:p>
        </w:tc>
      </w:tr>
      <w:tr w:rsidR="00932445" w:rsidRPr="00E5793E" w14:paraId="7CE6A94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1BA2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00C4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458B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X-12844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C123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28D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63A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BFBC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42B51568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9EF0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3A35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E9C4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X-13729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ED8F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0.065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64EE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DBF3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DB63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0.024</w:t>
            </w:r>
          </w:p>
        </w:tc>
      </w:tr>
      <w:tr w:rsidR="00932445" w:rsidRPr="00E5793E" w14:paraId="0DA26238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3090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F227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B35C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X-15461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A223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-0.006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FE13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0.285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0B6A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082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0.013</w:t>
            </w:r>
          </w:p>
        </w:tc>
      </w:tr>
      <w:tr w:rsidR="00932445" w:rsidRPr="00E5793E" w14:paraId="6CEED37A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B6D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2E4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EB6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X-16935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1C24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0.189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56D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C4F2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5501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0.036</w:t>
            </w:r>
          </w:p>
        </w:tc>
      </w:tr>
      <w:tr w:rsidR="00932445" w:rsidRPr="00E5793E" w14:paraId="20FD7E5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3EDF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C5C3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9B2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X-18901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DD8B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0.218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0BAC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0.338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94DC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90EE6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0.022</w:t>
            </w:r>
          </w:p>
        </w:tc>
      </w:tr>
      <w:tr w:rsidR="00932445" w:rsidRPr="00E5793E" w14:paraId="48D090F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3F7C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5DEB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E069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X-18913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CA1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4D2E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-0.172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AE06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E863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0.041</w:t>
            </w:r>
          </w:p>
        </w:tc>
      </w:tr>
      <w:tr w:rsidR="00932445" w:rsidRPr="00E5793E" w14:paraId="3B66E369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59C5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C465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37E6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X-21258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5067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-0.103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6D7C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0DC7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7702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</w:tr>
      <w:tr w:rsidR="00932445" w:rsidRPr="00E5793E" w14:paraId="45CABE6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F90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5539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5C3D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X-21353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6069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7844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-0.119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A854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743A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0.037</w:t>
            </w:r>
          </w:p>
        </w:tc>
      </w:tr>
      <w:tr w:rsidR="00932445" w:rsidRPr="00E5793E" w14:paraId="7DF9F223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818E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ACA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E997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X-21470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2698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0.149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78E8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492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A41C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0.036</w:t>
            </w:r>
          </w:p>
        </w:tc>
      </w:tr>
      <w:tr w:rsidR="00932445" w:rsidRPr="00E5793E" w14:paraId="156CB47C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B252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DD79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45DC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X-21736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F3FC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0.243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ED3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B80E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C699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</w:tr>
      <w:tr w:rsidR="00932445" w:rsidRPr="00E5793E" w14:paraId="6217FB49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4A39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551B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DB71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X-22162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6023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-0.058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0B4E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9CEF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60F5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</w:tr>
      <w:tr w:rsidR="00932445" w:rsidRPr="00E5793E" w14:paraId="0CED758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0089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595D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239E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X-23665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938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DAEC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74D0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3EB7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0.017</w:t>
            </w:r>
          </w:p>
        </w:tc>
      </w:tr>
      <w:tr w:rsidR="00932445" w:rsidRPr="00E5793E" w14:paraId="1265748D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479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F1E0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F39F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X-24431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FD9F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0.298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A217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0.413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29D4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9B9B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0.043</w:t>
            </w:r>
          </w:p>
        </w:tc>
      </w:tr>
      <w:tr w:rsidR="00932445" w:rsidRPr="00E5793E" w14:paraId="057335C1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4F00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84BB3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FD1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X-25271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6979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1C70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D559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8AFF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0.010</w:t>
            </w:r>
          </w:p>
        </w:tc>
      </w:tr>
      <w:tr w:rsidR="00932445" w:rsidRPr="00E5793E" w14:paraId="5CB9BC37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1E86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CC51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1631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X-25422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22BA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-0.061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0E95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4FE87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5834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41E58512" w14:textId="77777777" w:rsidTr="00B3569F">
        <w:trPr>
          <w:trHeight w:val="6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67520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8431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Unknown Compound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837F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X-25790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B9D8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7A17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9D5A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7355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0.011</w:t>
            </w:r>
          </w:p>
        </w:tc>
      </w:tr>
      <w:tr w:rsidR="00932445" w:rsidRPr="00E5793E" w14:paraId="0A96FE08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EE2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86F1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Benzoate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CA28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hippurate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483E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5848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0.248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AAEE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793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5609EB24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C395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0C6E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Benzoate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B4EE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guaiacol sulfate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EDC9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1838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03A8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2D88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0.013</w:t>
            </w:r>
          </w:p>
        </w:tc>
      </w:tr>
      <w:tr w:rsidR="00932445" w:rsidRPr="00E5793E" w14:paraId="2A012C2C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A91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95EC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Benzoate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5AB1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3-hydroxyhippurate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1976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A228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BAC9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A3B4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0.011</w:t>
            </w:r>
          </w:p>
        </w:tc>
      </w:tr>
      <w:tr w:rsidR="00932445" w:rsidRPr="00E5793E" w14:paraId="399FCB12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866DC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EB559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Benzoate Metabolism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016B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catechol sulfate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15DD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0.034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79FB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726E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CCD6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61D948E5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E3A4B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F376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Chemical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D09F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ectoine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40E4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40FC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0.364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D632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11181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0.040</w:t>
            </w:r>
          </w:p>
        </w:tc>
      </w:tr>
      <w:tr w:rsidR="00932445" w:rsidRPr="00E5793E" w14:paraId="2E3CD8BE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E5A8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lastRenderedPageBreak/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39EA5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Food Component/Plant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A033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quinate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A6F1C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55100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0.442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13FF3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F03A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0.007</w:t>
            </w:r>
          </w:p>
        </w:tc>
      </w:tr>
      <w:tr w:rsidR="00932445" w:rsidRPr="00E5793E" w14:paraId="46A2995E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3C32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23F4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Food Component/Plant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262BA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S-allylcysteine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274F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0.129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E7AE2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0.276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DE5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3F7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0.046</w:t>
            </w:r>
          </w:p>
        </w:tc>
      </w:tr>
      <w:tr w:rsidR="00932445" w:rsidRPr="00E5793E" w14:paraId="119F7785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87C2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F0AC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Food Component/Plant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E0E78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ergothioneine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E140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CCF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0.207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B6AA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C48F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0.009</w:t>
            </w:r>
          </w:p>
        </w:tc>
      </w:tr>
      <w:tr w:rsidR="00932445" w:rsidRPr="00E5793E" w14:paraId="29C75C49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ED6D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94CB6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Food Component/Plant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09AF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gluconate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6B095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-0.095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10159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0.047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D762B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B415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0.006</w:t>
            </w:r>
          </w:p>
        </w:tc>
      </w:tr>
      <w:tr w:rsidR="00932445" w:rsidRPr="00E5793E" w14:paraId="5E956EF3" w14:textId="77777777" w:rsidTr="00B3569F">
        <w:trPr>
          <w:trHeight w:val="31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C2BA4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Xenobiotics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32B97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Food Component/Plant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C00BE" w14:textId="77777777" w:rsidR="00932445" w:rsidRPr="00E5793E" w:rsidRDefault="00932445" w:rsidP="00B3569F">
            <w:pPr>
              <w:pStyle w:val="BodyA"/>
              <w:spacing w:after="0"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N-acetylalliin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55E68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0.177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3660A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0.359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E788E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C124" w14:textId="77777777" w:rsidR="00932445" w:rsidRPr="00E5793E" w:rsidRDefault="00932445" w:rsidP="00B3569F">
            <w:pPr>
              <w:pStyle w:val="BodyA"/>
              <w:spacing w:after="0" w:line="480" w:lineRule="auto"/>
              <w:jc w:val="center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0.022</w:t>
            </w:r>
          </w:p>
        </w:tc>
      </w:tr>
      <w:tr w:rsidR="00DD5C98" w:rsidRPr="00E5793E" w14:paraId="7328479C" w14:textId="77777777" w:rsidTr="00DD5C98">
        <w:trPr>
          <w:trHeight w:val="610"/>
        </w:trPr>
        <w:tc>
          <w:tcPr>
            <w:tcW w:w="1340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E3732" w14:textId="77777777" w:rsidR="00DD5C98" w:rsidRPr="00E5793E" w:rsidRDefault="00DD5C98" w:rsidP="00DD5C98">
            <w:pPr>
              <w:spacing w:line="480" w:lineRule="auto"/>
              <w:rPr>
                <w:sz w:val="20"/>
                <w:szCs w:val="20"/>
              </w:rPr>
            </w:pPr>
            <w:r w:rsidRPr="00E5793E">
              <w:rPr>
                <w:sz w:val="20"/>
                <w:szCs w:val="20"/>
              </w:rPr>
              <w:t>Values represent median log</w:t>
            </w:r>
            <w:r w:rsidRPr="00E5793E">
              <w:rPr>
                <w:sz w:val="20"/>
                <w:szCs w:val="20"/>
                <w:vertAlign w:val="subscript"/>
              </w:rPr>
              <w:t>10</w:t>
            </w:r>
            <w:r w:rsidRPr="00E5793E">
              <w:rPr>
                <w:sz w:val="20"/>
                <w:szCs w:val="20"/>
              </w:rPr>
              <w:t xml:space="preserve"> auto-scaled AUC. * Compounds that have not been officially confirmed based on a standard, but are identified with high confidence, FDR represents False Discovery Rate, C indicates Carbon, DC indicates Dicarboxylate </w:t>
            </w:r>
          </w:p>
        </w:tc>
      </w:tr>
    </w:tbl>
    <w:p w14:paraId="6B5032B1" w14:textId="77777777" w:rsidR="00932445" w:rsidRPr="00E5793E" w:rsidRDefault="00932445" w:rsidP="00932445">
      <w:pPr>
        <w:pStyle w:val="BodyA"/>
        <w:rPr>
          <w:sz w:val="20"/>
          <w:szCs w:val="20"/>
        </w:rPr>
        <w:sectPr w:rsidR="00932445" w:rsidRPr="00E5793E" w:rsidSect="00F64D40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7EB5966D" w14:textId="77777777" w:rsidR="00F61810" w:rsidRPr="00E5793E" w:rsidRDefault="00F867AA" w:rsidP="00DD5C98">
      <w:pPr>
        <w:pStyle w:val="Heading2"/>
        <w:tabs>
          <w:tab w:val="left" w:pos="1277"/>
        </w:tabs>
        <w:rPr>
          <w:sz w:val="20"/>
          <w:szCs w:val="20"/>
        </w:rPr>
      </w:pPr>
    </w:p>
    <w:sectPr w:rsidR="00F61810" w:rsidRPr="00E5793E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5609" w14:textId="77777777" w:rsidR="00F867AA" w:rsidRDefault="00F867AA">
      <w:r>
        <w:separator/>
      </w:r>
    </w:p>
  </w:endnote>
  <w:endnote w:type="continuationSeparator" w:id="0">
    <w:p w14:paraId="1B624071" w14:textId="77777777" w:rsidR="00F867AA" w:rsidRDefault="00F8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6C49" w14:textId="77777777" w:rsidR="00F867AA" w:rsidRDefault="00F867AA">
      <w:r>
        <w:separator/>
      </w:r>
    </w:p>
  </w:footnote>
  <w:footnote w:type="continuationSeparator" w:id="0">
    <w:p w14:paraId="165C9F8B" w14:textId="77777777" w:rsidR="00F867AA" w:rsidRDefault="00F86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4CF4" w14:textId="0C00BF65" w:rsidR="00E5793E" w:rsidRPr="00E5793E" w:rsidRDefault="00E5793E" w:rsidP="00E5793E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22FC" w14:textId="77777777" w:rsidR="00B13CAB" w:rsidRPr="00DD5C98" w:rsidRDefault="00F867AA" w:rsidP="00DD5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1F13FC"/>
    <w:rsid w:val="002A7A2D"/>
    <w:rsid w:val="00310451"/>
    <w:rsid w:val="004B1A84"/>
    <w:rsid w:val="00621AB9"/>
    <w:rsid w:val="00853832"/>
    <w:rsid w:val="00932445"/>
    <w:rsid w:val="00B12F01"/>
    <w:rsid w:val="00B3569F"/>
    <w:rsid w:val="00D62687"/>
    <w:rsid w:val="00DD5C98"/>
    <w:rsid w:val="00E5793E"/>
    <w:rsid w:val="00F03B89"/>
    <w:rsid w:val="00F64D40"/>
    <w:rsid w:val="00F8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72BB9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2022-08-01T16:26:00Z</dcterms:created>
  <dcterms:modified xsi:type="dcterms:W3CDTF">2022-11-21T18:57:00Z</dcterms:modified>
</cp:coreProperties>
</file>