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1AB3A" w14:textId="77777777" w:rsidR="007626C0" w:rsidRDefault="007626C0" w:rsidP="007D66F5">
      <w:pPr>
        <w:ind w:firstLine="567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p w14:paraId="682E2479" w14:textId="77777777" w:rsidR="007626C0" w:rsidRDefault="007626C0" w:rsidP="007D66F5">
      <w:pPr>
        <w:ind w:firstLine="567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p w14:paraId="650E2143" w14:textId="4F32BA9E" w:rsidR="007626C0" w:rsidRPr="007626C0" w:rsidRDefault="007626C0" w:rsidP="007D66F5">
      <w:pPr>
        <w:ind w:firstLine="567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7626C0">
        <w:rPr>
          <w:rFonts w:ascii="Times New Roman" w:hAnsi="Times New Roman" w:cs="Times New Roman"/>
          <w:b/>
          <w:i/>
          <w:sz w:val="32"/>
          <w:szCs w:val="32"/>
        </w:rPr>
        <w:t>Monitoring &amp; Modelling the Glutamine metabolic pathway: A review</w:t>
      </w:r>
    </w:p>
    <w:p w14:paraId="6A1F0046" w14:textId="77777777" w:rsidR="007626C0" w:rsidRPr="007626C0" w:rsidRDefault="007626C0" w:rsidP="007D66F5">
      <w:pPr>
        <w:keepNext/>
        <w:keepLines/>
        <w:spacing w:before="240" w:after="0"/>
        <w:ind w:firstLine="567"/>
        <w:jc w:val="both"/>
        <w:outlineLvl w:val="0"/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</w:rPr>
      </w:pPr>
      <w:r w:rsidRPr="007626C0"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</w:rPr>
        <w:t>Zohreh Mirveis</w:t>
      </w:r>
      <w:r w:rsidRPr="007626C0"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  <w:vertAlign w:val="superscript"/>
        </w:rPr>
        <w:t>1,2</w:t>
      </w:r>
      <w:r w:rsidRPr="007626C0"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</w:rPr>
        <w:t>*, Orla Howe</w:t>
      </w:r>
      <w:r w:rsidRPr="007626C0"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  <w:vertAlign w:val="superscript"/>
        </w:rPr>
        <w:t>3</w:t>
      </w:r>
      <w:r w:rsidRPr="007626C0"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</w:rPr>
        <w:t>, Paul Cahill</w:t>
      </w:r>
      <w:r w:rsidRPr="007626C0"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  <w:vertAlign w:val="superscript"/>
        </w:rPr>
        <w:t>4</w:t>
      </w:r>
      <w:r w:rsidRPr="007626C0"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</w:rPr>
        <w:t>, Nitin Patil</w:t>
      </w:r>
      <w:r w:rsidRPr="007626C0"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  <w:vertAlign w:val="superscript"/>
        </w:rPr>
        <w:t>1,2</w:t>
      </w:r>
      <w:r w:rsidRPr="007626C0"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</w:rPr>
        <w:t>, Hugh J. Byrne</w:t>
      </w:r>
      <w:r w:rsidRPr="007626C0"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  <w:vertAlign w:val="superscript"/>
        </w:rPr>
        <w:t>1</w:t>
      </w:r>
    </w:p>
    <w:p w14:paraId="425A5DB6" w14:textId="77777777" w:rsidR="007626C0" w:rsidRPr="007626C0" w:rsidRDefault="007626C0" w:rsidP="007D66F5">
      <w:pPr>
        <w:keepNext/>
        <w:keepLines/>
        <w:spacing w:before="240" w:after="0"/>
        <w:ind w:firstLine="567"/>
        <w:jc w:val="both"/>
        <w:outlineLvl w:val="0"/>
        <w:rPr>
          <w:rFonts w:ascii="Times New Roman" w:eastAsiaTheme="majorEastAsia" w:hAnsi="Times New Roman" w:cs="Times New Roman"/>
          <w:i/>
          <w:iCs/>
          <w:color w:val="404040" w:themeColor="text1" w:themeTint="BF"/>
          <w:sz w:val="24"/>
          <w:szCs w:val="24"/>
        </w:rPr>
      </w:pPr>
      <w:r w:rsidRPr="007626C0">
        <w:rPr>
          <w:rFonts w:ascii="Times New Roman" w:eastAsiaTheme="majorEastAsia" w:hAnsi="Times New Roman" w:cs="Times New Roman"/>
          <w:i/>
          <w:iCs/>
          <w:color w:val="404040" w:themeColor="text1" w:themeTint="BF"/>
          <w:sz w:val="24"/>
          <w:szCs w:val="24"/>
          <w:vertAlign w:val="superscript"/>
        </w:rPr>
        <w:t>1</w:t>
      </w:r>
      <w:r w:rsidRPr="007626C0">
        <w:rPr>
          <w:rFonts w:ascii="Times New Roman" w:eastAsiaTheme="majorEastAsia" w:hAnsi="Times New Roman" w:cs="Times New Roman"/>
          <w:i/>
          <w:iCs/>
          <w:color w:val="404040" w:themeColor="text1" w:themeTint="BF"/>
          <w:sz w:val="24"/>
          <w:szCs w:val="24"/>
        </w:rPr>
        <w:t>FOCAS Research Institute, Technological University Dublin, City Campus, Camden Row, Dublin 8, Ireland</w:t>
      </w:r>
    </w:p>
    <w:p w14:paraId="1FC9F89E" w14:textId="77777777" w:rsidR="007626C0" w:rsidRPr="007626C0" w:rsidRDefault="007626C0" w:rsidP="007D66F5">
      <w:pPr>
        <w:keepNext/>
        <w:keepLines/>
        <w:spacing w:before="240" w:after="0"/>
        <w:ind w:firstLine="567"/>
        <w:jc w:val="both"/>
        <w:outlineLvl w:val="0"/>
        <w:rPr>
          <w:rFonts w:ascii="Times New Roman" w:eastAsiaTheme="majorEastAsia" w:hAnsi="Times New Roman" w:cs="Times New Roman"/>
          <w:i/>
          <w:iCs/>
          <w:color w:val="404040" w:themeColor="text1" w:themeTint="BF"/>
          <w:sz w:val="24"/>
          <w:szCs w:val="24"/>
        </w:rPr>
      </w:pPr>
      <w:r w:rsidRPr="007626C0">
        <w:rPr>
          <w:rFonts w:ascii="Times New Roman" w:eastAsiaTheme="majorEastAsia" w:hAnsi="Times New Roman" w:cs="Times New Roman"/>
          <w:i/>
          <w:iCs/>
          <w:color w:val="404040" w:themeColor="text1" w:themeTint="BF"/>
          <w:sz w:val="24"/>
          <w:szCs w:val="24"/>
          <w:vertAlign w:val="superscript"/>
        </w:rPr>
        <w:t>2</w:t>
      </w:r>
      <w:r w:rsidRPr="007626C0">
        <w:rPr>
          <w:rFonts w:ascii="Times New Roman" w:eastAsiaTheme="majorEastAsia" w:hAnsi="Times New Roman" w:cs="Times New Roman"/>
          <w:i/>
          <w:iCs/>
          <w:color w:val="404040" w:themeColor="text1" w:themeTint="BF"/>
          <w:sz w:val="24"/>
          <w:szCs w:val="24"/>
        </w:rPr>
        <w:t xml:space="preserve">School of Physics and Optometric &amp; Clinical Sciences, Technological University Dublin, City Campus, </w:t>
      </w:r>
      <w:proofErr w:type="spellStart"/>
      <w:r w:rsidRPr="007626C0">
        <w:rPr>
          <w:rFonts w:ascii="Times New Roman" w:eastAsiaTheme="majorEastAsia" w:hAnsi="Times New Roman" w:cs="Times New Roman"/>
          <w:i/>
          <w:iCs/>
          <w:color w:val="404040" w:themeColor="text1" w:themeTint="BF"/>
          <w:sz w:val="24"/>
          <w:szCs w:val="24"/>
        </w:rPr>
        <w:t>Grangegorman</w:t>
      </w:r>
      <w:proofErr w:type="spellEnd"/>
      <w:r w:rsidRPr="007626C0">
        <w:rPr>
          <w:rFonts w:ascii="Times New Roman" w:eastAsiaTheme="majorEastAsia" w:hAnsi="Times New Roman" w:cs="Times New Roman"/>
          <w:i/>
          <w:iCs/>
          <w:color w:val="404040" w:themeColor="text1" w:themeTint="BF"/>
          <w:sz w:val="24"/>
          <w:szCs w:val="24"/>
        </w:rPr>
        <w:t xml:space="preserve">, Dublin 7, Ireland </w:t>
      </w:r>
    </w:p>
    <w:p w14:paraId="225395A6" w14:textId="77777777" w:rsidR="007626C0" w:rsidRPr="007626C0" w:rsidRDefault="007626C0" w:rsidP="007D66F5">
      <w:pPr>
        <w:keepNext/>
        <w:keepLines/>
        <w:spacing w:before="240" w:after="0"/>
        <w:ind w:firstLine="567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626C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3</w:t>
      </w:r>
      <w:r w:rsidRPr="007626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School of Biological and Health Sciences, Technological University Dublin, City Campus, </w:t>
      </w:r>
      <w:proofErr w:type="spellStart"/>
      <w:r w:rsidRPr="007626C0">
        <w:rPr>
          <w:rFonts w:ascii="Times New Roman" w:eastAsia="Times New Roman" w:hAnsi="Times New Roman" w:cs="Times New Roman"/>
          <w:i/>
          <w:iCs/>
          <w:sz w:val="24"/>
          <w:szCs w:val="24"/>
        </w:rPr>
        <w:t>Grangegorman</w:t>
      </w:r>
      <w:proofErr w:type="spellEnd"/>
      <w:r w:rsidRPr="007626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Dublin 7, Ireland </w:t>
      </w:r>
    </w:p>
    <w:p w14:paraId="7BA0C962" w14:textId="77777777" w:rsidR="007626C0" w:rsidRPr="007626C0" w:rsidRDefault="007626C0" w:rsidP="007D66F5">
      <w:pPr>
        <w:keepNext/>
        <w:keepLines/>
        <w:spacing w:before="240" w:after="0"/>
        <w:ind w:firstLine="567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626C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4</w:t>
      </w:r>
      <w:r w:rsidRPr="007626C0">
        <w:rPr>
          <w:rFonts w:ascii="Times New Roman" w:eastAsia="Times New Roman" w:hAnsi="Times New Roman" w:cs="Times New Roman"/>
          <w:i/>
          <w:iCs/>
          <w:sz w:val="24"/>
          <w:szCs w:val="24"/>
        </w:rPr>
        <w:t>School of Biotechnology, Dublin City University, Glasnevin, Dublin 9, Ireland.</w:t>
      </w:r>
    </w:p>
    <w:p w14:paraId="625AAAC3" w14:textId="77777777" w:rsidR="007626C0" w:rsidRPr="007626C0" w:rsidRDefault="007626C0" w:rsidP="007D66F5">
      <w:pPr>
        <w:keepNext/>
        <w:keepLines/>
        <w:spacing w:before="240" w:after="0"/>
        <w:ind w:firstLine="567"/>
        <w:jc w:val="both"/>
        <w:outlineLvl w:val="0"/>
        <w:rPr>
          <w:rFonts w:ascii="Times New Roman" w:eastAsiaTheme="majorEastAsia" w:hAnsi="Times New Roman" w:cs="Times New Roman"/>
          <w:i/>
          <w:iCs/>
          <w:color w:val="404040" w:themeColor="text1" w:themeTint="BF"/>
          <w:sz w:val="24"/>
          <w:szCs w:val="24"/>
        </w:rPr>
      </w:pPr>
      <w:r w:rsidRPr="007626C0">
        <w:rPr>
          <w:rFonts w:ascii="Times New Roman" w:eastAsiaTheme="majorEastAsia" w:hAnsi="Times New Roman" w:cs="Times New Roman"/>
          <w:i/>
          <w:iCs/>
          <w:color w:val="404040" w:themeColor="text1" w:themeTint="BF"/>
          <w:sz w:val="24"/>
          <w:szCs w:val="24"/>
        </w:rPr>
        <w:t xml:space="preserve">*Corresponding Author: </w:t>
      </w:r>
      <w:hyperlink r:id="rId10" w:history="1">
        <w:r w:rsidRPr="007626C0">
          <w:rPr>
            <w:rFonts w:ascii="Times New Roman" w:eastAsiaTheme="majorEastAsia" w:hAnsi="Times New Roman" w:cs="Times New Roman"/>
            <w:color w:val="0563C1" w:themeColor="hyperlink"/>
            <w:sz w:val="24"/>
            <w:szCs w:val="24"/>
            <w:u w:val="single"/>
          </w:rPr>
          <w:t>D21127294@mytudublin.ie</w:t>
        </w:r>
      </w:hyperlink>
    </w:p>
    <w:p w14:paraId="6AE0B9BB" w14:textId="4B55E5E9" w:rsidR="006E7349" w:rsidRDefault="006E7349" w:rsidP="007D66F5">
      <w:pPr>
        <w:ind w:firstLine="567"/>
        <w:rPr>
          <w:b/>
          <w:i/>
          <w:sz w:val="28"/>
          <w:szCs w:val="28"/>
        </w:rPr>
      </w:pPr>
    </w:p>
    <w:p w14:paraId="39620B23" w14:textId="06C37C9F" w:rsidR="007626C0" w:rsidRPr="007F294B" w:rsidRDefault="007626C0" w:rsidP="007D66F5">
      <w:pPr>
        <w:ind w:firstLine="567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Supplementary Information</w:t>
      </w:r>
    </w:p>
    <w:p w14:paraId="59E81D9D" w14:textId="1A7F4BBF" w:rsidR="007F294B" w:rsidRPr="006A2D5E" w:rsidRDefault="007F294B" w:rsidP="006A2D5E">
      <w:pPr>
        <w:pStyle w:val="Caption"/>
        <w:keepNext/>
        <w:rPr>
          <w:rFonts w:ascii="Times New Roman" w:hAnsi="Times New Roman" w:cs="Times New Roman"/>
          <w:i w:val="0"/>
          <w:color w:val="auto"/>
          <w:sz w:val="24"/>
          <w:szCs w:val="24"/>
        </w:rPr>
      </w:pPr>
    </w:p>
    <w:p w14:paraId="34904D41" w14:textId="3F6C8C23" w:rsidR="006A2D5E" w:rsidRPr="00A46367" w:rsidRDefault="006A2D5E" w:rsidP="00A46367">
      <w:pPr>
        <w:pStyle w:val="Caption"/>
        <w:keepNext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7D66F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Table S</w:t>
      </w:r>
      <w:r w:rsidRPr="007D66F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fldChar w:fldCharType="begin"/>
      </w:r>
      <w:r w:rsidRPr="007D66F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instrText xml:space="preserve"> SEQ Table \* ARABIC </w:instrText>
      </w:r>
      <w:r w:rsidRPr="007D66F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fldChar w:fldCharType="separate"/>
      </w:r>
      <w:r w:rsidRPr="007D66F5">
        <w:rPr>
          <w:rFonts w:ascii="Times New Roman" w:hAnsi="Times New Roman" w:cs="Times New Roman"/>
          <w:b/>
          <w:bCs/>
          <w:i w:val="0"/>
          <w:noProof/>
          <w:color w:val="auto"/>
          <w:sz w:val="24"/>
          <w:szCs w:val="24"/>
        </w:rPr>
        <w:t>1</w:t>
      </w:r>
      <w:r w:rsidRPr="007D66F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fldChar w:fldCharType="end"/>
      </w:r>
      <w:r w:rsidRPr="007F294B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7626C0">
        <w:rPr>
          <w:rFonts w:ascii="Times New Roman" w:hAnsi="Times New Roman" w:cs="Times New Roman"/>
          <w:i w:val="0"/>
          <w:color w:val="auto"/>
          <w:sz w:val="24"/>
          <w:szCs w:val="24"/>
        </w:rPr>
        <w:t>L</w:t>
      </w:r>
      <w:r w:rsidRPr="007F294B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ist of </w:t>
      </w:r>
      <w:r w:rsidR="00E2381B">
        <w:rPr>
          <w:rFonts w:ascii="Times New Roman" w:hAnsi="Times New Roman" w:cs="Times New Roman"/>
          <w:i w:val="0"/>
          <w:color w:val="auto"/>
          <w:sz w:val="24"/>
          <w:szCs w:val="24"/>
        </w:rPr>
        <w:t>biochemical</w:t>
      </w:r>
      <w:r w:rsidR="00A46367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assays (</w:t>
      </w:r>
      <w:r w:rsidRPr="007F294B">
        <w:rPr>
          <w:rFonts w:ascii="Times New Roman" w:hAnsi="Times New Roman" w:cs="Times New Roman"/>
          <w:i w:val="0"/>
          <w:color w:val="auto"/>
          <w:sz w:val="24"/>
          <w:szCs w:val="24"/>
        </w:rPr>
        <w:t>colorimetric</w:t>
      </w:r>
      <w:r w:rsidR="00A46367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, </w:t>
      </w:r>
      <w:r w:rsidRPr="007F294B">
        <w:rPr>
          <w:rFonts w:ascii="Times New Roman" w:hAnsi="Times New Roman" w:cs="Times New Roman"/>
          <w:i w:val="0"/>
          <w:color w:val="auto"/>
          <w:sz w:val="24"/>
          <w:szCs w:val="24"/>
        </w:rPr>
        <w:t>fluorometric</w:t>
      </w:r>
      <w:r w:rsidR="00A46367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and </w:t>
      </w:r>
      <w:r w:rsidR="00A46367" w:rsidRPr="00A46367">
        <w:rPr>
          <w:rFonts w:ascii="Times New Roman" w:hAnsi="Times New Roman" w:cs="Times New Roman"/>
          <w:i w:val="0"/>
          <w:color w:val="auto"/>
          <w:sz w:val="24"/>
          <w:szCs w:val="24"/>
        </w:rPr>
        <w:t>luminescen</w:t>
      </w:r>
      <w:r w:rsidR="00A46367">
        <w:rPr>
          <w:rFonts w:ascii="Times New Roman" w:hAnsi="Times New Roman" w:cs="Times New Roman"/>
          <w:i w:val="0"/>
          <w:color w:val="auto"/>
          <w:sz w:val="24"/>
          <w:szCs w:val="24"/>
        </w:rPr>
        <w:t>t)</w:t>
      </w:r>
      <w:r w:rsidRPr="007F294B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used to measure metabolite concentration</w:t>
      </w:r>
      <w:r w:rsidR="007626C0">
        <w:rPr>
          <w:rFonts w:ascii="Times New Roman" w:hAnsi="Times New Roman" w:cs="Times New Roman"/>
          <w:i w:val="0"/>
          <w:color w:val="auto"/>
          <w:sz w:val="24"/>
          <w:szCs w:val="24"/>
        </w:rPr>
        <w:t>s</w:t>
      </w:r>
      <w:r w:rsidRPr="007F294B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and enzyme </w:t>
      </w:r>
      <w:r w:rsidR="007626C0" w:rsidRPr="007F294B">
        <w:rPr>
          <w:rFonts w:ascii="Times New Roman" w:hAnsi="Times New Roman" w:cs="Times New Roman"/>
          <w:i w:val="0"/>
          <w:color w:val="auto"/>
          <w:sz w:val="24"/>
          <w:szCs w:val="24"/>
        </w:rPr>
        <w:t>activit</w:t>
      </w:r>
      <w:r w:rsidR="007626C0">
        <w:rPr>
          <w:rFonts w:ascii="Times New Roman" w:hAnsi="Times New Roman" w:cs="Times New Roman"/>
          <w:i w:val="0"/>
          <w:color w:val="auto"/>
          <w:sz w:val="24"/>
          <w:szCs w:val="24"/>
        </w:rPr>
        <w:t>ies</w:t>
      </w:r>
      <w:r w:rsidR="007626C0" w:rsidRPr="007F294B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7F294B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in 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>glutamine</w:t>
      </w:r>
      <w:r w:rsidRPr="007F294B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metabolic pathways.</w:t>
      </w:r>
    </w:p>
    <w:tbl>
      <w:tblPr>
        <w:tblW w:w="12412" w:type="dxa"/>
        <w:jc w:val="center"/>
        <w:tblLook w:val="04A0" w:firstRow="1" w:lastRow="0" w:firstColumn="1" w:lastColumn="0" w:noHBand="0" w:noVBand="1"/>
      </w:tblPr>
      <w:tblGrid>
        <w:gridCol w:w="1696"/>
        <w:gridCol w:w="2338"/>
        <w:gridCol w:w="2552"/>
        <w:gridCol w:w="2551"/>
        <w:gridCol w:w="1892"/>
        <w:gridCol w:w="1383"/>
      </w:tblGrid>
      <w:tr w:rsidR="007F294B" w:rsidRPr="00E85ACB" w14:paraId="2DC1D9A4" w14:textId="77777777" w:rsidTr="007F294B">
        <w:trPr>
          <w:trHeight w:val="375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3870" w14:textId="7CA825B2" w:rsidR="007F294B" w:rsidRPr="007F294B" w:rsidRDefault="007F294B" w:rsidP="00E85A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red"/>
                <w:lang w:eastAsia="en-GB"/>
              </w:rPr>
            </w:pPr>
            <w:r w:rsidRPr="007F29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Assay Number</w:t>
            </w: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C041D" w14:textId="77777777" w:rsidR="007F294B" w:rsidRPr="00E85ACB" w:rsidRDefault="007F294B" w:rsidP="00E85A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  <w:t>Assay Name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6CE29" w14:textId="77777777" w:rsidR="007F294B" w:rsidRPr="00E85ACB" w:rsidRDefault="007F294B" w:rsidP="00E85A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Detection Method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FDDE0" w14:textId="4D6F99A4" w:rsidR="007F294B" w:rsidRPr="00E85ACB" w:rsidRDefault="007F294B" w:rsidP="00E85A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Detection </w:t>
            </w:r>
            <w:r w:rsidR="006C41BF" w:rsidRPr="00E8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  <w:t>Limit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B231" w14:textId="77777777" w:rsidR="007F294B" w:rsidRPr="00E85ACB" w:rsidRDefault="007F294B" w:rsidP="00E85A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  <w:t>Platform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4332" w14:textId="77777777" w:rsidR="007F294B" w:rsidRPr="00E85ACB" w:rsidRDefault="007F294B" w:rsidP="00E85A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  <w:t>Company</w:t>
            </w:r>
          </w:p>
        </w:tc>
      </w:tr>
      <w:tr w:rsidR="007F294B" w:rsidRPr="00E85ACB" w14:paraId="0DD85D2D" w14:textId="77777777" w:rsidTr="007F294B">
        <w:trPr>
          <w:trHeight w:val="51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72174" w14:textId="77777777" w:rsidR="007F294B" w:rsidRPr="007F294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 w:rsidRPr="007F29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B0D72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Pyruvate Colorimetric/Fluorometric Assay Kit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FB1FF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Absorbance (570 nm) or Fluorescence (Ex/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Em</w:t>
            </w:r>
            <w:proofErr w:type="spellEnd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535/587 nm)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C5217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1 µM to 10 mM pyruvate.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5F6A7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8D536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7F294B" w:rsidRPr="00E85ACB" w14:paraId="594247CA" w14:textId="77777777" w:rsidTr="007F294B">
        <w:trPr>
          <w:trHeight w:val="51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7B31AF" w14:textId="77777777" w:rsidR="007F294B" w:rsidRPr="007F294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 w:rsidRPr="007F29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DD21A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Acetyl-CoA Fluorometric Assay Kit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20CE1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Fluorescence (Ex/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Em</w:t>
            </w:r>
            <w:proofErr w:type="spellEnd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535/587 nm)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1500FC" w14:textId="4C58A1DD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 to 1000 p</w:t>
            </w:r>
            <w:r w:rsidR="006C41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mol of Acetyl CoA (with detection limit ~0.4 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μM</w:t>
            </w:r>
            <w:proofErr w:type="spellEnd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396F1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AB519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7F294B" w:rsidRPr="00E85ACB" w14:paraId="23E5E93B" w14:textId="77777777" w:rsidTr="007F294B">
        <w:trPr>
          <w:trHeight w:val="51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8E3B4" w14:textId="77777777" w:rsidR="007F294B" w:rsidRPr="007F294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 w:rsidRPr="007F29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D449A1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Coenzyme A (CoA) Colorimetric/Fluorometric Assay Kit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198C23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Absorbance (570 nm) or        Fluorescence (Ex/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Em</w:t>
            </w:r>
            <w:proofErr w:type="spellEnd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535/587 nm)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221513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detect 0.1 to 10 nmol of CoA (2.5-250 µM concentration range)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F4534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B86F9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7F294B" w:rsidRPr="00E85ACB" w14:paraId="56E11B0A" w14:textId="77777777" w:rsidTr="007F294B">
        <w:trPr>
          <w:trHeight w:val="510"/>
          <w:jc w:val="center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31500E" w14:textId="77777777" w:rsidR="007F294B" w:rsidRPr="007F294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 w:rsidRPr="007F29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8F7D5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Citrate Synthase Activity Colorimetric Assay Kit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8A2E9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Absorbance (412 nm)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E9A4A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detect Its activity less than 1 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mU</w:t>
            </w:r>
            <w:proofErr w:type="spellEnd"/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1D3F7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87944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7F294B" w:rsidRPr="00E85ACB" w14:paraId="300BA5E5" w14:textId="77777777" w:rsidTr="007F294B">
        <w:trPr>
          <w:trHeight w:val="765"/>
          <w:jc w:val="center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4D739B5" w14:textId="77777777" w:rsidR="007F294B" w:rsidRPr="007F294B" w:rsidRDefault="007F294B" w:rsidP="00E85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D9DE3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mtCheck</w:t>
            </w:r>
            <w:proofErr w:type="spellEnd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™ Citrate Synthase Assay Kit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ECBBB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absorbance at 412 nm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A9C99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6875A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Spectrophotometry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932B9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Creative 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Biogene</w:t>
            </w:r>
            <w:proofErr w:type="spellEnd"/>
          </w:p>
        </w:tc>
      </w:tr>
      <w:tr w:rsidR="007F294B" w:rsidRPr="00E85ACB" w14:paraId="6C1B5406" w14:textId="77777777" w:rsidTr="007F294B">
        <w:trPr>
          <w:trHeight w:val="1020"/>
          <w:jc w:val="center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E80EFF" w14:textId="77777777" w:rsidR="007F294B" w:rsidRPr="007F294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 w:rsidRPr="007F29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41E15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mtCheck</w:t>
            </w:r>
            <w:proofErr w:type="spellEnd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™ Mitochondrial Citric Acid Assay Kit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2F67A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absorption at 330nm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680E9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C3547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Spectrophotometry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BD8DC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Creative 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Biogene</w:t>
            </w:r>
            <w:proofErr w:type="spellEnd"/>
          </w:p>
        </w:tc>
      </w:tr>
      <w:tr w:rsidR="007F294B" w:rsidRPr="00E85ACB" w14:paraId="17E4A9D7" w14:textId="77777777" w:rsidTr="007F294B">
        <w:trPr>
          <w:trHeight w:val="510"/>
          <w:jc w:val="center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F735DCB" w14:textId="77777777" w:rsidR="007F294B" w:rsidRPr="007F294B" w:rsidRDefault="007F294B" w:rsidP="00E85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21913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Citrate Colorimetric/Fluorometric Assay Kit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8D021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Absorbance (570 nm) or Fluorescence (Ex/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Em</w:t>
            </w:r>
            <w:proofErr w:type="spellEnd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535/587 nm)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58736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detect 0.1 to 10 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nmoles</w:t>
            </w:r>
            <w:proofErr w:type="spellEnd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(~2 µM-10 mM) of citrate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0FAF5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64DD5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7F294B" w:rsidRPr="00E85ACB" w14:paraId="5E9F34B5" w14:textId="77777777" w:rsidTr="007F294B">
        <w:trPr>
          <w:trHeight w:val="1020"/>
          <w:jc w:val="center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A545F31" w14:textId="77777777" w:rsidR="007F294B" w:rsidRPr="007F294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 w:rsidRPr="007F29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6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4BC95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mtCheck</w:t>
            </w:r>
            <w:proofErr w:type="spellEnd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™ Aconitase Activity Assay Kit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37B8A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absorption at 340nm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74E0D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A184D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Spectrophotometry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97CA1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Creative 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Biogene</w:t>
            </w:r>
            <w:proofErr w:type="spellEnd"/>
          </w:p>
        </w:tc>
      </w:tr>
      <w:tr w:rsidR="007F294B" w:rsidRPr="00E85ACB" w14:paraId="47E05559" w14:textId="77777777" w:rsidTr="007F294B">
        <w:trPr>
          <w:trHeight w:val="765"/>
          <w:jc w:val="center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CB5E649" w14:textId="77777777" w:rsidR="007F294B" w:rsidRPr="007F294B" w:rsidRDefault="007F294B" w:rsidP="00E85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052E4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mtCheck</w:t>
            </w:r>
            <w:proofErr w:type="spellEnd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™ Aconitase Activity Assay Kit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8BC88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5A717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7F697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D5DB1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Creative 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Biogene</w:t>
            </w:r>
            <w:proofErr w:type="spellEnd"/>
          </w:p>
        </w:tc>
      </w:tr>
      <w:tr w:rsidR="007F294B" w:rsidRPr="00E85ACB" w14:paraId="502E1894" w14:textId="77777777" w:rsidTr="007F294B">
        <w:trPr>
          <w:trHeight w:val="300"/>
          <w:jc w:val="center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370F87" w14:textId="77777777" w:rsidR="007F294B" w:rsidRPr="007F294B" w:rsidRDefault="007F294B" w:rsidP="00E85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B5980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Aconitase Activity Colorimetric Assay Kit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56AD3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Absorbance at 450 nm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00CFF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F85A8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1051D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7F294B" w:rsidRPr="00E85ACB" w14:paraId="57B20517" w14:textId="77777777" w:rsidTr="007F294B">
        <w:trPr>
          <w:trHeight w:val="51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1C6F3" w14:textId="77777777" w:rsidR="007F294B" w:rsidRPr="007F294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 w:rsidRPr="007F29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7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EA224F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Isocitrate Colorimetric Assay Kit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32F5DC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Absorbance at 450 nm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0EC581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detect 1 to 20 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nmoles</w:t>
            </w:r>
            <w:proofErr w:type="spellEnd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(~0.2 – 5 µg) of isocitrate.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B8B68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5EC95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7F294B" w:rsidRPr="00E85ACB" w14:paraId="175FF6DF" w14:textId="77777777" w:rsidTr="007F294B">
        <w:trPr>
          <w:trHeight w:val="1035"/>
          <w:jc w:val="center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7A31F3" w14:textId="77777777" w:rsidR="007F294B" w:rsidRPr="007F294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 w:rsidRPr="007F29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8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B1503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Isocitrate Dehydrogenase Activity Colorimetric Assay Kit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1F6D9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Absorbance at 450 nm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7A5BF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detect as low as 0.01 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mU</w:t>
            </w:r>
            <w:proofErr w:type="spellEnd"/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E4BBC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1C36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7F294B" w:rsidRPr="00E85ACB" w14:paraId="63A90437" w14:textId="77777777" w:rsidTr="007F294B">
        <w:trPr>
          <w:trHeight w:val="1035"/>
          <w:jc w:val="center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78E85C7" w14:textId="77777777" w:rsidR="007F294B" w:rsidRPr="007F294B" w:rsidRDefault="007F294B" w:rsidP="00E85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AF090C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mtCheck</w:t>
            </w:r>
            <w:proofErr w:type="spellEnd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™ Mitochondrial Isocitrate Dehydrogenase Assay Kit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ADE77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absorption at 340nm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52B2F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68D82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Spectrophotometry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3B58E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Creative 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Biogene</w:t>
            </w:r>
            <w:proofErr w:type="spellEnd"/>
          </w:p>
        </w:tc>
      </w:tr>
      <w:tr w:rsidR="007F294B" w:rsidRPr="00E85ACB" w14:paraId="1BB0B62F" w14:textId="77777777" w:rsidTr="007F294B">
        <w:trPr>
          <w:trHeight w:val="76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13A6F1" w14:textId="77777777" w:rsidR="007F294B" w:rsidRPr="007F294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 w:rsidRPr="007F29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9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F85A26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Alpha-Ketoglutarate Colorimetric/Fluorometric Assay Kit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A71B2D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Absorbance (570 nm) or Fluorescence (Ex/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Em</w:t>
            </w:r>
            <w:proofErr w:type="spellEnd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535/587 nm)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A701A" w14:textId="7CE7313B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detect in the range of 0.01 to 10 n</w:t>
            </w:r>
            <w:r w:rsidR="006C41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moles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B7EB8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AF9DE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7F294B" w:rsidRPr="00E85ACB" w14:paraId="5F482C6C" w14:textId="77777777" w:rsidTr="007F294B">
        <w:trPr>
          <w:trHeight w:val="1020"/>
          <w:jc w:val="center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49D85A" w14:textId="77777777" w:rsidR="007F294B" w:rsidRPr="007F294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 w:rsidRPr="007F29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10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DE623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mtCheck</w:t>
            </w:r>
            <w:proofErr w:type="spellEnd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™ Alpha-ketoglutarate Dehydrogenase Assay Kit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2A6B5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absorption at 340nm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22700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EFC26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Spectrophotometry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0F447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Creative 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Biogene</w:t>
            </w:r>
            <w:proofErr w:type="spellEnd"/>
          </w:p>
        </w:tc>
      </w:tr>
      <w:tr w:rsidR="007F294B" w:rsidRPr="00E85ACB" w14:paraId="6C7CB563" w14:textId="77777777" w:rsidTr="007F294B">
        <w:trPr>
          <w:trHeight w:val="1020"/>
          <w:jc w:val="center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EDD02E6" w14:textId="77777777" w:rsidR="007F294B" w:rsidRPr="007F294B" w:rsidRDefault="007F294B" w:rsidP="00E85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C51F53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Alpha-Ketoglutarate Dehydrogenase Activity Colorimetric Assay Kit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F910A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Absorbance at 450 nm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BF6F6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detect less than 0.1 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mU</w:t>
            </w:r>
            <w:proofErr w:type="spellEnd"/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E1C67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2211B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7F294B" w:rsidRPr="00E85ACB" w14:paraId="31932CE6" w14:textId="77777777" w:rsidTr="007F294B">
        <w:trPr>
          <w:trHeight w:val="76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79A18" w14:textId="77777777" w:rsidR="007F294B" w:rsidRPr="007F294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 w:rsidRPr="007F29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lastRenderedPageBreak/>
              <w:t>11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EF5053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Succinyl-CoA Synthetase Activity Colorimetric Assay Kit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9768A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Absorbance at 450 nm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565AC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detect less than 0.1 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mU</w:t>
            </w:r>
            <w:proofErr w:type="spellEnd"/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A53A5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06083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7F294B" w:rsidRPr="00E85ACB" w14:paraId="4D34C8AD" w14:textId="77777777" w:rsidTr="007F294B">
        <w:trPr>
          <w:trHeight w:val="510"/>
          <w:jc w:val="center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2E4CF1" w14:textId="77777777" w:rsidR="007F294B" w:rsidRPr="007F294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 w:rsidRPr="007F29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12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AAE23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Phosphate Assay Kit (Fluorometric)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766D4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Fluorescence (Ex/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Em</w:t>
            </w:r>
            <w:proofErr w:type="spellEnd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535/587nm)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0C55B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 µM - 10 µM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01517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F044C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7F294B" w:rsidRPr="00E85ACB" w14:paraId="2B3A2EEB" w14:textId="77777777" w:rsidTr="007F294B">
        <w:trPr>
          <w:trHeight w:val="510"/>
          <w:jc w:val="center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D037DF8" w14:textId="77777777" w:rsidR="007F294B" w:rsidRPr="007F294B" w:rsidRDefault="007F294B" w:rsidP="00E85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48D3B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Phosphate Assay Kit (Colorimetric)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AC6E7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Absorbance (650 nm)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D8E26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0.001 mM - 1 mM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2EF97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38461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7F294B" w:rsidRPr="00E85ACB" w14:paraId="550B5AC7" w14:textId="77777777" w:rsidTr="007F294B">
        <w:trPr>
          <w:trHeight w:val="510"/>
          <w:jc w:val="center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226B141" w14:textId="77777777" w:rsidR="007F294B" w:rsidRPr="007F294B" w:rsidRDefault="007F294B" w:rsidP="00E85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AFA2E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Phosphate Assay Kit (Fluorometric)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CA263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Fluorescence (Ex/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Em</w:t>
            </w:r>
            <w:proofErr w:type="spellEnd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535/587nm)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E641D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 nmol/well - 0.5 nmol/well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3968F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D8746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7F294B" w:rsidRPr="00E85ACB" w14:paraId="764913C2" w14:textId="77777777" w:rsidTr="007F294B">
        <w:trPr>
          <w:trHeight w:val="51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A666AD" w14:textId="77777777" w:rsidR="007F294B" w:rsidRPr="007F294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 w:rsidRPr="007F29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13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DC148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Succinate Assay Kit (Colorimetric)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ACB71C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Absorbance at 450 nm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95961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40 µM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6BE85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D656F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7F294B" w:rsidRPr="00E85ACB" w14:paraId="5A594A4C" w14:textId="77777777" w:rsidTr="007F294B">
        <w:trPr>
          <w:trHeight w:val="76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801C5" w14:textId="77777777" w:rsidR="007F294B" w:rsidRPr="007F294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 w:rsidRPr="007F29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14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B8CBFE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Succinate Dehydrogenase Activity Colorimetric Assay Kit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698A1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Absorbance (OD = 600 nm)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A2BA8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detect less than 0.1mU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9BDB3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2BB53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7F294B" w:rsidRPr="00E85ACB" w14:paraId="60457A84" w14:textId="77777777" w:rsidTr="007F294B">
        <w:trPr>
          <w:trHeight w:val="51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43C13" w14:textId="77777777" w:rsidR="007F294B" w:rsidRPr="007F294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 w:rsidRPr="007F29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15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15F0D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FAD Colorimetric/Fluorometric Assay Kit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A82767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Absorbance (570 nm) or Fluorescence (Ex/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Em</w:t>
            </w:r>
            <w:proofErr w:type="spellEnd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535/587 nm)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C5E4E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detect  less than 1 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nM</w:t>
            </w:r>
            <w:proofErr w:type="spellEnd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FAD.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A9F8B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F4778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7F294B" w:rsidRPr="00E85ACB" w14:paraId="15F26A52" w14:textId="77777777" w:rsidTr="007F294B">
        <w:trPr>
          <w:trHeight w:val="51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7A156F" w14:textId="77777777" w:rsidR="007F294B" w:rsidRPr="007F294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 w:rsidRPr="007F29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16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52A5A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Fumarate Colorimetric Assay Kit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68F2C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Absorbance at 450 nm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2F419B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detect as low as 1 nmol of fumarate per well (20 µM).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F4C11C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B1C88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7F294B" w:rsidRPr="00E85ACB" w14:paraId="2D9D92BA" w14:textId="77777777" w:rsidTr="007F294B">
        <w:trPr>
          <w:trHeight w:val="51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58842" w14:textId="77777777" w:rsidR="007F294B" w:rsidRPr="007F294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 w:rsidRPr="007F29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17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A915DA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Fumarase Colorimetric Assay Kit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85025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Absorbance at 450 nm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E77057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detect less than 50 U/ml of fumarase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CD655C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65FFF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7F294B" w:rsidRPr="00E85ACB" w14:paraId="3F68A203" w14:textId="77777777" w:rsidTr="007F294B">
        <w:trPr>
          <w:trHeight w:val="51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2C24A" w14:textId="77777777" w:rsidR="007F294B" w:rsidRPr="007F294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 w:rsidRPr="007F29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18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446C2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Malate Colorimetric Assay Kit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0B4AF4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Absorbance at 450 nm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47619D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detect 1 ~ 10 nmol of Malate in a 50 µl sample 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877F6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CA60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7F294B" w:rsidRPr="00E85ACB" w14:paraId="0CED415C" w14:textId="77777777" w:rsidTr="007F294B">
        <w:trPr>
          <w:trHeight w:val="765"/>
          <w:jc w:val="center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1C1E77" w14:textId="77777777" w:rsidR="007F294B" w:rsidRPr="007F294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 w:rsidRPr="007F29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19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978BF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Malate Dehydrogenase Activity Colorimetric Assay Kit (detects both isoforms of MDH: MDH1 and MDH2)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A1619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Absorbance at 450 nm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E8755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detect less than 0.5 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mU</w:t>
            </w:r>
            <w:proofErr w:type="spellEnd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of MDH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AC84F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45066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7F294B" w:rsidRPr="00E85ACB" w14:paraId="35744E3F" w14:textId="77777777" w:rsidTr="007F294B">
        <w:trPr>
          <w:trHeight w:val="510"/>
          <w:jc w:val="center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F113E8" w14:textId="77777777" w:rsidR="007F294B" w:rsidRPr="007F294B" w:rsidRDefault="007F294B" w:rsidP="00E85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956893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mtCheck</w:t>
            </w:r>
            <w:proofErr w:type="spellEnd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™ Mitochondrial Malate Synthase Assay Kit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D99936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absorption at 340nm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D75CDF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2AFF3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Spectrophotometry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F3D6C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Creative 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Biogene</w:t>
            </w:r>
            <w:proofErr w:type="spellEnd"/>
          </w:p>
        </w:tc>
      </w:tr>
      <w:tr w:rsidR="007F294B" w:rsidRPr="00E85ACB" w14:paraId="78D84881" w14:textId="77777777" w:rsidTr="007F294B">
        <w:trPr>
          <w:trHeight w:val="76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AA406" w14:textId="77777777" w:rsidR="007F294B" w:rsidRPr="007F294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 w:rsidRPr="007F29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20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34B8D" w14:textId="77777777" w:rsidR="007F294B" w:rsidRPr="007D66F5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en-GB"/>
              </w:rPr>
            </w:pPr>
            <w:r w:rsidRPr="007D6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en-GB"/>
              </w:rPr>
              <w:t xml:space="preserve">NAD/NADH </w:t>
            </w:r>
            <w:proofErr w:type="spellStart"/>
            <w:r w:rsidRPr="007D6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en-GB"/>
              </w:rPr>
              <w:t>Quantitation</w:t>
            </w:r>
            <w:proofErr w:type="spellEnd"/>
            <w:r w:rsidRPr="007D6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7D6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en-GB"/>
              </w:rPr>
              <w:t>Colorimetric</w:t>
            </w:r>
            <w:proofErr w:type="spellEnd"/>
            <w:r w:rsidRPr="007D6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en-GB"/>
              </w:rPr>
              <w:t xml:space="preserve"> Kit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6441B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Absorbance at 450 nm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BF7827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400 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nM</w:t>
            </w:r>
            <w:proofErr w:type="spellEnd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- 2000 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nM</w:t>
            </w:r>
            <w:proofErr w:type="spellEnd"/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160C8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A7B47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7F294B" w:rsidRPr="00E85ACB" w14:paraId="3226CA7A" w14:textId="77777777" w:rsidTr="006A2D5E">
        <w:trPr>
          <w:trHeight w:val="67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2646B" w14:textId="77777777" w:rsidR="007F294B" w:rsidRPr="007F294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 w:rsidRPr="007F29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21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3118D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Oxaloacetate Colorimetric/Fluorometric Assay Kit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4F5EF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Absorbance (570 nm) or Fluorescence (Ex/</w:t>
            </w:r>
            <w:proofErr w:type="spellStart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Em</w:t>
            </w:r>
            <w:proofErr w:type="spellEnd"/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535/587 nm)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BB601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detect 0.1-10nmol (2-200 µM) of OAA.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21895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0F368" w14:textId="77777777" w:rsidR="007F294B" w:rsidRPr="00E85ACB" w:rsidRDefault="007F294B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6A2D5E" w:rsidRPr="00E85ACB" w14:paraId="19316C8F" w14:textId="77777777" w:rsidTr="006A2D5E">
        <w:trPr>
          <w:trHeight w:val="132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9D090E" w14:textId="547B08A1" w:rsidR="006A2D5E" w:rsidRPr="007F294B" w:rsidRDefault="006A2D5E" w:rsidP="006A2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714B08" w14:textId="77777777" w:rsidR="006A2D5E" w:rsidRPr="00E85ACB" w:rsidRDefault="006A2D5E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584FCA" w14:textId="77777777" w:rsidR="006A2D5E" w:rsidRPr="00E85ACB" w:rsidRDefault="006A2D5E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F9E913" w14:textId="77777777" w:rsidR="006A2D5E" w:rsidRPr="00E85ACB" w:rsidRDefault="006A2D5E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6F5EF0" w14:textId="77777777" w:rsidR="006A2D5E" w:rsidRPr="00E85ACB" w:rsidRDefault="006A2D5E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9D948" w14:textId="77777777" w:rsidR="006A2D5E" w:rsidRPr="00E85ACB" w:rsidRDefault="006A2D5E" w:rsidP="00E8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67654E" w:rsidRPr="00E85ACB" w14:paraId="7A2800FA" w14:textId="77777777" w:rsidTr="007F294B">
        <w:trPr>
          <w:trHeight w:val="67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140BFF" w14:textId="6572A45F" w:rsidR="0067654E" w:rsidRPr="007F294B" w:rsidRDefault="0067654E" w:rsidP="00676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22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1D0EA6" w14:textId="2BCF321A" w:rsidR="0067654E" w:rsidRPr="00E85ACB" w:rsidRDefault="0067654E" w:rsidP="00676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6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Glutamine Assay Kit (Colorimetric)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C7EE6A" w14:textId="3CA9E501" w:rsidR="0067654E" w:rsidRPr="00E85ACB" w:rsidRDefault="0067654E" w:rsidP="00676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Absorbance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1238DE" w14:textId="4F2BD39B" w:rsidR="0067654E" w:rsidRPr="00E85ACB" w:rsidRDefault="0067654E" w:rsidP="00676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6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detect as little as 25 </w:t>
            </w:r>
            <w:proofErr w:type="spellStart"/>
            <w:r w:rsidRPr="00676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μM</w:t>
            </w:r>
            <w:proofErr w:type="spellEnd"/>
            <w:r w:rsidRPr="00676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of glutamine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1C66C0" w14:textId="15B56BDF" w:rsidR="0067654E" w:rsidRPr="00E85ACB" w:rsidRDefault="0067654E" w:rsidP="00676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EC63E" w14:textId="6BF80FD8" w:rsidR="0067654E" w:rsidRPr="00E85ACB" w:rsidRDefault="0067654E" w:rsidP="00676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</w:tc>
      </w:tr>
      <w:tr w:rsidR="0067654E" w:rsidRPr="00E85ACB" w14:paraId="1A880D7F" w14:textId="77777777" w:rsidTr="007F294B">
        <w:trPr>
          <w:trHeight w:val="67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37BC69" w14:textId="17BA3AE8" w:rsidR="0067654E" w:rsidRPr="007F294B" w:rsidRDefault="0067654E" w:rsidP="00676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lastRenderedPageBreak/>
              <w:t>23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43BB66" w14:textId="059E2D97" w:rsidR="0067654E" w:rsidRPr="00E85ACB" w:rsidRDefault="004126A9" w:rsidP="00676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12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Ammonia Assay Kit </w:t>
            </w:r>
            <w:r w:rsidR="0067654E" w:rsidRPr="00676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(Colorimetric)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78F4D2" w14:textId="5BB3F4E0" w:rsidR="0067654E" w:rsidRPr="00E85ACB" w:rsidRDefault="005E07A2" w:rsidP="00676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Absorbance (570 nm)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55020B" w14:textId="2E54EC6D" w:rsidR="0067654E" w:rsidRPr="00E85ACB" w:rsidRDefault="005E07A2" w:rsidP="00676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E0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detect 1 nmol (~20 µM) of total ammonia and ammonium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3C3B7C" w14:textId="22560814" w:rsidR="0067654E" w:rsidRPr="00E85ACB" w:rsidRDefault="0067654E" w:rsidP="00676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EB707" w14:textId="77777777" w:rsidR="0067654E" w:rsidRDefault="0067654E" w:rsidP="00676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Abcam</w:t>
            </w:r>
          </w:p>
          <w:p w14:paraId="31C2D592" w14:textId="3FD91ACF" w:rsidR="005E07A2" w:rsidRPr="00E85ACB" w:rsidRDefault="005E07A2" w:rsidP="00676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Biovision</w:t>
            </w:r>
            <w:proofErr w:type="spellEnd"/>
          </w:p>
        </w:tc>
      </w:tr>
      <w:tr w:rsidR="006C41BF" w:rsidRPr="00E85ACB" w14:paraId="6EF5F7B4" w14:textId="77777777" w:rsidTr="007F294B">
        <w:trPr>
          <w:trHeight w:val="67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D0EF76" w14:textId="772B8FBE" w:rsidR="006C41BF" w:rsidRPr="007F294B" w:rsidRDefault="006C41BF" w:rsidP="006C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24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C98E1A" w14:textId="77777777" w:rsidR="006C41BF" w:rsidRDefault="006C41BF" w:rsidP="006C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E0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Glutamate Dehydrogenase (GDH) Activity Assay Kit</w:t>
            </w:r>
          </w:p>
          <w:p w14:paraId="227F2EC0" w14:textId="5A5D1E10" w:rsidR="006C41BF" w:rsidRPr="00E85ACB" w:rsidRDefault="006C41BF" w:rsidP="006C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76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(Colorimetric)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314E06" w14:textId="46D38EC5" w:rsidR="006C41BF" w:rsidRPr="00E85ACB" w:rsidRDefault="006C41BF" w:rsidP="006C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Absorbance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</w:t>
            </w:r>
            <w:r w:rsidRPr="006C41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450 nm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8B0096" w14:textId="046B475A" w:rsidR="006C41BF" w:rsidRPr="00E85ACB" w:rsidRDefault="006C41BF" w:rsidP="006C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C41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detect GDH activity as low as 0.01 </w:t>
            </w:r>
            <w:proofErr w:type="spellStart"/>
            <w:r w:rsidRPr="006C41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mU</w:t>
            </w:r>
            <w:proofErr w:type="spellEnd"/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A27479" w14:textId="786B7A89" w:rsidR="006C41BF" w:rsidRPr="00E85ACB" w:rsidRDefault="006C41BF" w:rsidP="006C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26E69" w14:textId="77777777" w:rsidR="006C41BF" w:rsidRDefault="006C41BF" w:rsidP="006C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Merk</w:t>
            </w:r>
          </w:p>
          <w:p w14:paraId="485B3B12" w14:textId="5E7286D0" w:rsidR="006C41BF" w:rsidRPr="00E85ACB" w:rsidRDefault="006C41BF" w:rsidP="006C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AppexBio</w:t>
            </w:r>
            <w:proofErr w:type="spellEnd"/>
          </w:p>
        </w:tc>
      </w:tr>
      <w:tr w:rsidR="00335F06" w:rsidRPr="00E85ACB" w14:paraId="34572F39" w14:textId="77777777" w:rsidTr="007F294B">
        <w:trPr>
          <w:trHeight w:val="67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1E6F66" w14:textId="36C1C087" w:rsidR="00335F06" w:rsidRPr="007F294B" w:rsidRDefault="00E2381B" w:rsidP="006C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25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2C4580" w14:textId="77777777" w:rsidR="00335F06" w:rsidRDefault="00E2381B" w:rsidP="006C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238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Lactate-Glo™ Assay</w:t>
            </w:r>
          </w:p>
          <w:p w14:paraId="47A4681B" w14:textId="573DA2F5" w:rsidR="00E2381B" w:rsidRPr="00E85ACB" w:rsidRDefault="00E2381B" w:rsidP="006C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</w:t>
            </w:r>
            <w:r w:rsidRPr="00E238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bioluminescent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3ABBAA" w14:textId="20056E96" w:rsidR="00335F06" w:rsidRPr="00E85ACB" w:rsidRDefault="00E2381B" w:rsidP="006C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238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luminescence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3E12CB" w14:textId="59C02CF8" w:rsidR="00335F06" w:rsidRPr="00E85ACB" w:rsidRDefault="00E2381B" w:rsidP="006C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238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detection range up to 200µM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63CBC4" w14:textId="20776D12" w:rsidR="00335F06" w:rsidRPr="00E85ACB" w:rsidRDefault="00E2381B" w:rsidP="006C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8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Microplate reader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CE5C3" w14:textId="4964ADE2" w:rsidR="00335F06" w:rsidRPr="00E85ACB" w:rsidRDefault="00E2381B" w:rsidP="006C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Promega</w:t>
            </w:r>
          </w:p>
        </w:tc>
      </w:tr>
    </w:tbl>
    <w:p w14:paraId="72A70A70" w14:textId="77777777" w:rsidR="00994B97" w:rsidRDefault="00994B97" w:rsidP="00E85ACB">
      <w:pPr>
        <w:jc w:val="center"/>
        <w:rPr>
          <w:b/>
          <w:i/>
          <w:sz w:val="28"/>
          <w:szCs w:val="28"/>
        </w:rPr>
      </w:pPr>
    </w:p>
    <w:p w14:paraId="263DF985" w14:textId="77777777" w:rsidR="005B2DBC" w:rsidRDefault="005B2DBC" w:rsidP="00E85ACB">
      <w:pPr>
        <w:jc w:val="center"/>
        <w:rPr>
          <w:b/>
          <w:i/>
          <w:sz w:val="28"/>
          <w:szCs w:val="28"/>
        </w:rPr>
      </w:pPr>
    </w:p>
    <w:p w14:paraId="329A3D02" w14:textId="77777777" w:rsidR="00994B97" w:rsidRPr="00E85ACB" w:rsidRDefault="00994B97" w:rsidP="00E85ACB">
      <w:pPr>
        <w:jc w:val="center"/>
        <w:rPr>
          <w:b/>
          <w:i/>
          <w:sz w:val="28"/>
          <w:szCs w:val="28"/>
        </w:rPr>
      </w:pPr>
    </w:p>
    <w:sectPr w:rsidR="00994B97" w:rsidRPr="00E85ACB" w:rsidSect="006E7349">
      <w:pgSz w:w="15840" w:h="12240" w:orient="landscape" w:code="1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2BE15" w14:textId="77777777" w:rsidR="00EA767C" w:rsidRDefault="00EA767C" w:rsidP="00E85ACB">
      <w:pPr>
        <w:spacing w:after="0" w:line="240" w:lineRule="auto"/>
      </w:pPr>
      <w:r>
        <w:separator/>
      </w:r>
    </w:p>
  </w:endnote>
  <w:endnote w:type="continuationSeparator" w:id="0">
    <w:p w14:paraId="39E92607" w14:textId="77777777" w:rsidR="00EA767C" w:rsidRDefault="00EA767C" w:rsidP="00E85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E84D6" w14:textId="77777777" w:rsidR="00EA767C" w:rsidRDefault="00EA767C" w:rsidP="00E85ACB">
      <w:pPr>
        <w:spacing w:after="0" w:line="240" w:lineRule="auto"/>
      </w:pPr>
      <w:r>
        <w:separator/>
      </w:r>
    </w:p>
  </w:footnote>
  <w:footnote w:type="continuationSeparator" w:id="0">
    <w:p w14:paraId="261E8201" w14:textId="77777777" w:rsidR="00EA767C" w:rsidRDefault="00EA767C" w:rsidP="00E85A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ACB"/>
    <w:rsid w:val="00154ED1"/>
    <w:rsid w:val="00335F06"/>
    <w:rsid w:val="004126A9"/>
    <w:rsid w:val="00473F0D"/>
    <w:rsid w:val="005B2DBC"/>
    <w:rsid w:val="005E07A2"/>
    <w:rsid w:val="0067654E"/>
    <w:rsid w:val="006A2D5E"/>
    <w:rsid w:val="006C41BF"/>
    <w:rsid w:val="006E7349"/>
    <w:rsid w:val="00736B57"/>
    <w:rsid w:val="007626C0"/>
    <w:rsid w:val="007D66F5"/>
    <w:rsid w:val="007F294B"/>
    <w:rsid w:val="00994B97"/>
    <w:rsid w:val="00A46367"/>
    <w:rsid w:val="00A96F32"/>
    <w:rsid w:val="00AB349B"/>
    <w:rsid w:val="00D805A8"/>
    <w:rsid w:val="00E2381B"/>
    <w:rsid w:val="00E85ACB"/>
    <w:rsid w:val="00EA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19EDF"/>
  <w15:chartTrackingRefBased/>
  <w15:docId w15:val="{46BCF3BD-094A-47CB-B14C-2BC3E6779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A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ACB"/>
  </w:style>
  <w:style w:type="paragraph" w:styleId="Footer">
    <w:name w:val="footer"/>
    <w:basedOn w:val="Normal"/>
    <w:link w:val="FooterChar"/>
    <w:uiPriority w:val="99"/>
    <w:unhideWhenUsed/>
    <w:rsid w:val="00E85A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ACB"/>
  </w:style>
  <w:style w:type="character" w:styleId="Hyperlink">
    <w:name w:val="Hyperlink"/>
    <w:basedOn w:val="DefaultParagraphFont"/>
    <w:uiPriority w:val="99"/>
    <w:semiHidden/>
    <w:unhideWhenUsed/>
    <w:rsid w:val="00E85ACB"/>
    <w:rPr>
      <w:color w:val="0563C1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7F294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26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6C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D66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3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D21127294@mytudublin.i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497A5DDE61EC49B38F08F69D7D1C30" ma:contentTypeVersion="16" ma:contentTypeDescription="Create a new document." ma:contentTypeScope="" ma:versionID="551b5d09cc7011b93ca1820e71a673d1">
  <xsd:schema xmlns:xsd="http://www.w3.org/2001/XMLSchema" xmlns:xs="http://www.w3.org/2001/XMLSchema" xmlns:p="http://schemas.microsoft.com/office/2006/metadata/properties" xmlns:ns1="http://schemas.microsoft.com/sharepoint/v3" xmlns:ns3="186a8af6-524e-48fb-a2b5-8db5625d742b" xmlns:ns4="8713c86b-11c3-4892-8b22-8e1103c1c89f" targetNamespace="http://schemas.microsoft.com/office/2006/metadata/properties" ma:root="true" ma:fieldsID="73ff70695454ae7f1c6a910f6ec3392b" ns1:_="" ns3:_="" ns4:_="">
    <xsd:import namespace="http://schemas.microsoft.com/sharepoint/v3"/>
    <xsd:import namespace="186a8af6-524e-48fb-a2b5-8db5625d742b"/>
    <xsd:import namespace="8713c86b-11c3-4892-8b22-8e1103c1c8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a8af6-524e-48fb-a2b5-8db5625d74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13c86b-11c3-4892-8b22-8e1103c1c8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6010F16-A4DD-48E5-AFEE-E5C61C2D4C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1B72EB-9475-43EE-8D75-D05BE1C44D7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3E30A8-6B60-42AB-8D65-E46A568FE7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86a8af6-524e-48fb-a2b5-8db5625d742b"/>
    <ds:schemaRef ds:uri="8713c86b-11c3-4892-8b22-8e1103c1c8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A2D718-1EDF-44DE-98E9-78D05BE2EA7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 Dublin</Company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D21127294 Zohreh Mirveis</dc:creator>
  <cp:keywords/>
  <dc:description/>
  <cp:lastModifiedBy>Zohreh Mirveis</cp:lastModifiedBy>
  <cp:revision>3</cp:revision>
  <dcterms:created xsi:type="dcterms:W3CDTF">2023-02-16T11:24:00Z</dcterms:created>
  <dcterms:modified xsi:type="dcterms:W3CDTF">2023-04-01T20:03:00Z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0x010100CE497A5DDE61EC49B38F08F69D7D1C30</vt:lpwstr>
  </property>
</Properties>
</file>