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71D1B" w14:textId="760F1372" w:rsidR="004C430C" w:rsidRDefault="005D00D0" w:rsidP="00373748">
      <w:pPr>
        <w:pStyle w:val="Heading1"/>
      </w:pPr>
      <w:r>
        <w:t xml:space="preserve">Supplementary </w:t>
      </w:r>
      <w:r w:rsidR="00101604">
        <w:t>Materials</w:t>
      </w:r>
    </w:p>
    <w:p w14:paraId="69239658" w14:textId="78160270" w:rsidR="00101604" w:rsidRPr="00101604" w:rsidRDefault="004C1F7E" w:rsidP="00101604">
      <w:r w:rsidRPr="004C1F7E">
        <w:t>ReCIVA and CASPER breath collection, paired background sampling, TD-GC-MS analysis, and the feature extraction method are collectively known as the ‘OMNI’ method.</w:t>
      </w:r>
      <w:r>
        <w:t xml:space="preserve"> More details into the OMNI settings are contained here.</w:t>
      </w:r>
    </w:p>
    <w:tbl>
      <w:tblPr>
        <w:tblStyle w:val="TableGrid"/>
        <w:tblW w:w="901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C430C" w:rsidRPr="0087157C" w14:paraId="510962B7" w14:textId="77777777" w:rsidTr="104C9D18">
        <w:trPr>
          <w:trHeight w:val="300"/>
        </w:trPr>
        <w:tc>
          <w:tcPr>
            <w:tcW w:w="90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75E61C" w14:textId="77777777" w:rsidR="004C430C" w:rsidRPr="0087157C" w:rsidRDefault="004C430C" w:rsidP="00533C28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87157C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Breath sample collection settings</w:t>
            </w:r>
          </w:p>
        </w:tc>
      </w:tr>
      <w:tr w:rsidR="004C430C" w:rsidRPr="0087157C" w14:paraId="7E296017" w14:textId="77777777" w:rsidTr="104C9D18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1CD634" w14:textId="77777777" w:rsidR="004C430C" w:rsidRPr="0087157C" w:rsidRDefault="004C430C" w:rsidP="00533C28">
            <w:pPr>
              <w:jc w:val="center"/>
            </w:pPr>
            <w:r w:rsidRPr="0087157C">
              <w:rPr>
                <w:rFonts w:ascii="Calibri" w:eastAsia="Calibri" w:hAnsi="Calibri" w:cs="Calibri"/>
                <w:b/>
                <w:bCs/>
              </w:rPr>
              <w:t>Parameter</w:t>
            </w:r>
          </w:p>
        </w:tc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526CEC" w14:textId="77777777" w:rsidR="004C430C" w:rsidRPr="0087157C" w:rsidRDefault="004C430C" w:rsidP="00533C28">
            <w:pPr>
              <w:jc w:val="center"/>
            </w:pPr>
            <w:r w:rsidRPr="0087157C">
              <w:rPr>
                <w:rFonts w:ascii="Calibri" w:eastAsia="Calibri" w:hAnsi="Calibri" w:cs="Calibri"/>
                <w:b/>
                <w:bCs/>
              </w:rPr>
              <w:t>Value</w:t>
            </w:r>
          </w:p>
        </w:tc>
      </w:tr>
      <w:tr w:rsidR="004C430C" w:rsidRPr="0087157C" w14:paraId="7BF4A07D" w14:textId="77777777" w:rsidTr="104C9D18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5841B4" w14:textId="77777777" w:rsidR="004C430C" w:rsidRPr="0087157C" w:rsidRDefault="004C430C" w:rsidP="00533C28">
            <w:pPr>
              <w:jc w:val="center"/>
            </w:pPr>
            <w:r w:rsidRPr="0087157C">
              <w:rPr>
                <w:rFonts w:ascii="Calibri" w:eastAsia="Calibri" w:hAnsi="Calibri" w:cs="Calibri"/>
              </w:rPr>
              <w:t>Breath collection software and version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DD46DF" w14:textId="77777777" w:rsidR="004C430C" w:rsidRPr="0087157C" w:rsidRDefault="004C430C" w:rsidP="00533C28">
            <w:pPr>
              <w:jc w:val="center"/>
            </w:pPr>
            <w:r w:rsidRPr="0087157C">
              <w:rPr>
                <w:rFonts w:ascii="Calibri" w:eastAsia="Calibri" w:hAnsi="Calibri" w:cs="Calibri"/>
              </w:rPr>
              <w:t>Breath Sample Collect (BSC) (version 3.4.0)</w:t>
            </w:r>
          </w:p>
        </w:tc>
      </w:tr>
      <w:tr w:rsidR="004C430C" w:rsidRPr="0087157C" w14:paraId="67572820" w14:textId="77777777" w:rsidTr="104C9D18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BDE68D" w14:textId="77777777" w:rsidR="004C430C" w:rsidRPr="0087157C" w:rsidRDefault="004C430C" w:rsidP="00533C28">
            <w:pPr>
              <w:jc w:val="center"/>
            </w:pPr>
            <w:r w:rsidRPr="0087157C">
              <w:rPr>
                <w:rFonts w:ascii="Calibri" w:eastAsia="Calibri" w:hAnsi="Calibri" w:cs="Calibri"/>
              </w:rPr>
              <w:t>Number of tubes per pump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4294E6" w14:textId="77777777" w:rsidR="004C430C" w:rsidRPr="0087157C" w:rsidRDefault="004C430C" w:rsidP="00533C28">
            <w:pPr>
              <w:jc w:val="center"/>
            </w:pPr>
            <w:r w:rsidRPr="0087157C">
              <w:rPr>
                <w:rFonts w:ascii="Calibri" w:eastAsia="Calibri" w:hAnsi="Calibri" w:cs="Calibri"/>
              </w:rPr>
              <w:t>2</w:t>
            </w:r>
          </w:p>
        </w:tc>
      </w:tr>
      <w:tr w:rsidR="004C430C" w:rsidRPr="0087157C" w14:paraId="68A34B27" w14:textId="77777777" w:rsidTr="104C9D18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AB351C" w14:textId="77777777" w:rsidR="004C430C" w:rsidRPr="0087157C" w:rsidRDefault="004C430C" w:rsidP="00533C28">
            <w:pPr>
              <w:jc w:val="center"/>
            </w:pPr>
            <w:r w:rsidRPr="0087157C">
              <w:rPr>
                <w:rFonts w:ascii="Calibri" w:eastAsia="Calibri" w:hAnsi="Calibri" w:cs="Calibri"/>
              </w:rPr>
              <w:t>Flow rate per tube (mL/min)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2132B6" w14:textId="77777777" w:rsidR="004C430C" w:rsidRPr="0087157C" w:rsidRDefault="004C430C" w:rsidP="00533C28">
            <w:pPr>
              <w:jc w:val="center"/>
            </w:pPr>
            <w:r w:rsidRPr="0087157C">
              <w:rPr>
                <w:rFonts w:ascii="Calibri" w:eastAsia="Calibri" w:hAnsi="Calibri" w:cs="Calibri"/>
              </w:rPr>
              <w:t>250</w:t>
            </w:r>
          </w:p>
        </w:tc>
      </w:tr>
      <w:tr w:rsidR="004C430C" w:rsidRPr="0087157C" w14:paraId="18D918A2" w14:textId="77777777" w:rsidTr="104C9D18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870B9B" w14:textId="77777777" w:rsidR="004C430C" w:rsidRPr="0087157C" w:rsidRDefault="004C430C" w:rsidP="00533C28">
            <w:pPr>
              <w:jc w:val="center"/>
            </w:pPr>
            <w:r w:rsidRPr="0087157C">
              <w:rPr>
                <w:rFonts w:ascii="Calibri" w:eastAsia="Calibri" w:hAnsi="Calibri" w:cs="Calibri"/>
              </w:rPr>
              <w:t>Sampled volume (mL) per tube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D51D7C" w14:textId="77777777" w:rsidR="004C430C" w:rsidRPr="0087157C" w:rsidRDefault="004C430C" w:rsidP="00533C28">
            <w:pPr>
              <w:jc w:val="center"/>
            </w:pPr>
            <w:r w:rsidRPr="0087157C">
              <w:rPr>
                <w:rFonts w:ascii="Calibri" w:eastAsia="Calibri" w:hAnsi="Calibri" w:cs="Calibri"/>
              </w:rPr>
              <w:t>1250</w:t>
            </w:r>
          </w:p>
        </w:tc>
      </w:tr>
      <w:tr w:rsidR="004C430C" w:rsidRPr="0087157C" w14:paraId="697153A4" w14:textId="77777777" w:rsidTr="104C9D18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92B89F" w14:textId="77777777" w:rsidR="004C430C" w:rsidRPr="0087157C" w:rsidRDefault="004C430C" w:rsidP="00533C28">
            <w:pPr>
              <w:jc w:val="center"/>
            </w:pPr>
            <w:r w:rsidRPr="104C9D18">
              <w:rPr>
                <w:rFonts w:ascii="Calibri" w:eastAsia="Calibri" w:hAnsi="Calibri" w:cs="Calibri"/>
              </w:rPr>
              <w:t>Breath fraction sampled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C18753" w14:textId="77777777" w:rsidR="004C430C" w:rsidRPr="0087157C" w:rsidRDefault="004C430C" w:rsidP="00533C28">
            <w:pPr>
              <w:jc w:val="center"/>
            </w:pPr>
            <w:r w:rsidRPr="0087157C">
              <w:rPr>
                <w:rFonts w:ascii="Calibri" w:eastAsia="Calibri" w:hAnsi="Calibri" w:cs="Calibri"/>
              </w:rPr>
              <w:t>Lower airways</w:t>
            </w:r>
          </w:p>
        </w:tc>
      </w:tr>
      <w:tr w:rsidR="450A9A78" w14:paraId="69A813CD" w14:textId="77777777" w:rsidTr="104C9D18">
        <w:trPr>
          <w:trHeight w:val="300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BCBD74" w14:textId="7EA606CB" w:rsidR="16629F50" w:rsidRDefault="16629F50" w:rsidP="450A9A78">
            <w:pPr>
              <w:jc w:val="center"/>
              <w:rPr>
                <w:rFonts w:ascii="Calibri" w:eastAsia="Calibri" w:hAnsi="Calibri" w:cs="Calibri"/>
              </w:rPr>
            </w:pPr>
            <w:r w:rsidRPr="450A9A78">
              <w:rPr>
                <w:rFonts w:ascii="Calibri" w:eastAsia="Calibri" w:hAnsi="Calibri" w:cs="Calibri"/>
              </w:rPr>
              <w:t>Blank fraction sampled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81758" w14:textId="15540001" w:rsidR="323C2917" w:rsidRDefault="323C2917" w:rsidP="450A9A78">
            <w:pPr>
              <w:spacing w:line="259" w:lineRule="auto"/>
              <w:jc w:val="center"/>
              <w:rPr>
                <w:rFonts w:ascii="Calibri" w:eastAsia="Calibri" w:hAnsi="Calibri" w:cs="Calibri"/>
              </w:rPr>
            </w:pPr>
            <w:r w:rsidRPr="450A9A78">
              <w:rPr>
                <w:rFonts w:ascii="Calibri" w:eastAsia="Calibri" w:hAnsi="Calibri" w:cs="Calibri"/>
              </w:rPr>
              <w:t>Continuous</w:t>
            </w:r>
          </w:p>
        </w:tc>
      </w:tr>
    </w:tbl>
    <w:p w14:paraId="6083F9FE" w14:textId="1E47F714" w:rsidR="0027206A" w:rsidRPr="004C1F7E" w:rsidRDefault="004C430C" w:rsidP="004C1F7E">
      <w:pPr>
        <w:spacing w:after="0" w:line="240" w:lineRule="auto"/>
        <w:rPr>
          <w:rFonts w:ascii="Calibri" w:eastAsia="Calibri" w:hAnsi="Calibri" w:cs="Calibri"/>
        </w:rPr>
      </w:pPr>
      <w:r w:rsidRPr="0087157C">
        <w:rPr>
          <w:rStyle w:val="normaltextrun"/>
          <w:rFonts w:ascii="Calibri" w:eastAsia="Calibri" w:hAnsi="Calibri" w:cs="Calibri"/>
          <w:b/>
          <w:bCs/>
        </w:rPr>
        <w:t xml:space="preserve">Supplementary Table </w:t>
      </w:r>
      <w:r>
        <w:rPr>
          <w:rStyle w:val="normaltextrun"/>
          <w:rFonts w:ascii="Calibri" w:eastAsia="Calibri" w:hAnsi="Calibri" w:cs="Calibri"/>
          <w:b/>
          <w:bCs/>
        </w:rPr>
        <w:t>1</w:t>
      </w:r>
      <w:r w:rsidRPr="0087157C">
        <w:rPr>
          <w:rStyle w:val="normaltextrun"/>
          <w:rFonts w:ascii="Calibri" w:eastAsia="Calibri" w:hAnsi="Calibri" w:cs="Calibri"/>
          <w:b/>
          <w:bCs/>
        </w:rPr>
        <w:t xml:space="preserve">: ReCIVA Breath Sampler collection settings. </w:t>
      </w:r>
      <w:r w:rsidRPr="0087157C">
        <w:rPr>
          <w:rStyle w:val="normaltextrun"/>
          <w:rFonts w:ascii="Calibri" w:eastAsia="Calibri" w:hAnsi="Calibri" w:cs="Calibri"/>
        </w:rPr>
        <w:t xml:space="preserve">The table shows the various settings used with the ReCIVA Breath Sampler device utilized </w:t>
      </w:r>
      <w:r w:rsidR="004C1F7E">
        <w:rPr>
          <w:rStyle w:val="normaltextrun"/>
          <w:rFonts w:ascii="Calibri" w:eastAsia="Calibri" w:hAnsi="Calibri" w:cs="Calibri"/>
        </w:rPr>
        <w:t xml:space="preserve">as part of the OMNI method used </w:t>
      </w:r>
      <w:r w:rsidRPr="0087157C">
        <w:rPr>
          <w:rStyle w:val="normaltextrun"/>
          <w:rFonts w:ascii="Calibri" w:eastAsia="Calibri" w:hAnsi="Calibri" w:cs="Calibri"/>
        </w:rPr>
        <w:t>during this study.</w:t>
      </w:r>
    </w:p>
    <w:p w14:paraId="0A801909" w14:textId="103E5093" w:rsidR="0027206A" w:rsidRDefault="00060900" w:rsidP="008A561B">
      <w:r>
        <w:rPr>
          <w:noProof/>
          <w:color w:val="2B579A"/>
          <w:shd w:val="clear" w:color="auto" w:fill="E6E6E6"/>
        </w:rPr>
        <w:drawing>
          <wp:inline distT="0" distB="0" distL="0" distR="0" wp14:anchorId="41A5CF00" wp14:editId="4309379D">
            <wp:extent cx="5731510" cy="5382260"/>
            <wp:effectExtent l="0" t="0" r="2540" b="8890"/>
            <wp:docPr id="117691008" name="Picture 1" descr="A person using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91008" name="Picture 1" descr="A person using a devi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8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1F41E" w14:textId="009A57EB" w:rsidR="006A4827" w:rsidRDefault="0027206A" w:rsidP="008A561B">
      <w:r w:rsidRPr="0027206A">
        <w:rPr>
          <w:b/>
          <w:bCs/>
        </w:rPr>
        <w:lastRenderedPageBreak/>
        <w:t>Supplementary Figure 1:</w:t>
      </w:r>
      <w:r w:rsidR="00060900">
        <w:rPr>
          <w:b/>
          <w:bCs/>
        </w:rPr>
        <w:t xml:space="preserve"> </w:t>
      </w:r>
      <w:r w:rsidR="00D3218D" w:rsidRPr="003C3C3C">
        <w:rPr>
          <w:b/>
          <w:bCs/>
        </w:rPr>
        <w:t>A –</w:t>
      </w:r>
      <w:r w:rsidR="00D3218D">
        <w:t xml:space="preserve"> an overview of the breath collection hardware used in</w:t>
      </w:r>
      <w:r w:rsidR="004C1F7E">
        <w:t xml:space="preserve"> the OMNI method in</w:t>
      </w:r>
      <w:r w:rsidR="00D3218D">
        <w:t xml:space="preserve"> this study. The ReCIVA Breath Sampler was used with a </w:t>
      </w:r>
      <w:r w:rsidR="004E4598">
        <w:t>mouthpiece and</w:t>
      </w:r>
      <w:r w:rsidR="00D3218D">
        <w:t xml:space="preserve"> connected to the CASPER clean air supply. </w:t>
      </w:r>
      <w:r w:rsidR="003C3C3C">
        <w:t>The subjects breathe</w:t>
      </w:r>
      <w:r w:rsidR="004C1F7E">
        <w:t>d</w:t>
      </w:r>
      <w:r w:rsidR="003C3C3C">
        <w:t xml:space="preserve"> normally into the device and inhale</w:t>
      </w:r>
      <w:r w:rsidR="004C1F7E">
        <w:t>d</w:t>
      </w:r>
      <w:r w:rsidR="003C3C3C">
        <w:t xml:space="preserve"> air </w:t>
      </w:r>
      <w:r w:rsidR="003971A3">
        <w:t xml:space="preserve">from the device originating from the CAPSER. </w:t>
      </w:r>
      <w:r w:rsidR="00A81CC2" w:rsidRPr="003C3C3C">
        <w:rPr>
          <w:b/>
          <w:bCs/>
        </w:rPr>
        <w:t>B –</w:t>
      </w:r>
      <w:r w:rsidR="00A81CC2">
        <w:t xml:space="preserve"> </w:t>
      </w:r>
      <w:r w:rsidR="003971A3">
        <w:t>A</w:t>
      </w:r>
      <w:r w:rsidR="00A81CC2">
        <w:t xml:space="preserve"> schematic of the ReCIVA Breath Sampler is shown. The ReCIVA has inbuilt C</w:t>
      </w:r>
      <w:r w:rsidR="004C1F7E">
        <w:t>O</w:t>
      </w:r>
      <w:r w:rsidR="00A81CC2" w:rsidRPr="004C1F7E">
        <w:rPr>
          <w:vertAlign w:val="subscript"/>
        </w:rPr>
        <w:t>2</w:t>
      </w:r>
      <w:r w:rsidR="00A81CC2">
        <w:t xml:space="preserve"> and pressure sensors that can be used to </w:t>
      </w:r>
      <w:r w:rsidR="00C2449D">
        <w:t xml:space="preserve">specifically activate the pumps to draw specific breath factions (i.e. end-tidal breath). </w:t>
      </w:r>
      <w:r w:rsidR="00C2449D" w:rsidRPr="003C3C3C">
        <w:rPr>
          <w:b/>
          <w:bCs/>
        </w:rPr>
        <w:t>C –</w:t>
      </w:r>
      <w:r w:rsidR="00C2449D">
        <w:t xml:space="preserve"> An example of the CO</w:t>
      </w:r>
      <w:r w:rsidR="00C2449D" w:rsidRPr="004C1F7E">
        <w:rPr>
          <w:vertAlign w:val="subscript"/>
        </w:rPr>
        <w:t>2</w:t>
      </w:r>
      <w:r w:rsidR="00C2449D">
        <w:t xml:space="preserve"> and pressure values across normal breathing.</w:t>
      </w:r>
      <w:r w:rsidR="003C3C3C">
        <w:t xml:space="preserve"> The sensors can trigger the pumps to draw breath into the adsorbent tubes to specifically collect VOCs from the end-tidal breath fraction. </w:t>
      </w:r>
    </w:p>
    <w:p w14:paraId="13886C6A" w14:textId="77777777" w:rsidR="006A4827" w:rsidRDefault="006A4827" w:rsidP="008A56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0"/>
        <w:gridCol w:w="2292"/>
        <w:gridCol w:w="2244"/>
        <w:gridCol w:w="2240"/>
      </w:tblGrid>
      <w:tr w:rsidR="008D5969" w14:paraId="32EABEF1" w14:textId="77777777" w:rsidTr="001D4C6E">
        <w:tc>
          <w:tcPr>
            <w:tcW w:w="9016" w:type="dxa"/>
            <w:gridSpan w:val="4"/>
          </w:tcPr>
          <w:p w14:paraId="42863D4E" w14:textId="02FC9DC5" w:rsidR="008D5969" w:rsidRPr="008D5969" w:rsidRDefault="008D5969" w:rsidP="008D59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Internal Standards</w:t>
            </w:r>
          </w:p>
        </w:tc>
      </w:tr>
      <w:tr w:rsidR="008D5969" w14:paraId="5512BDC2" w14:textId="77777777" w:rsidTr="008B7B39">
        <w:tc>
          <w:tcPr>
            <w:tcW w:w="2240" w:type="dxa"/>
          </w:tcPr>
          <w:p w14:paraId="72ABE2B6" w14:textId="579A4ACF" w:rsidR="008D5969" w:rsidRPr="008D5969" w:rsidRDefault="008D5969" w:rsidP="008D59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Compound Name</w:t>
            </w:r>
          </w:p>
        </w:tc>
        <w:tc>
          <w:tcPr>
            <w:tcW w:w="2292" w:type="dxa"/>
          </w:tcPr>
          <w:p w14:paraId="4725650A" w14:textId="3E17FB75" w:rsidR="008D5969" w:rsidRPr="008D5969" w:rsidRDefault="4534A18D" w:rsidP="008D5969">
            <w:pPr>
              <w:jc w:val="center"/>
              <w:rPr>
                <w:b/>
                <w:bCs/>
              </w:rPr>
            </w:pPr>
            <w:r w:rsidRPr="017947D7">
              <w:rPr>
                <w:b/>
                <w:bCs/>
              </w:rPr>
              <w:t>I</w:t>
            </w:r>
            <w:r w:rsidR="74634505" w:rsidRPr="017947D7">
              <w:rPr>
                <w:b/>
                <w:bCs/>
              </w:rPr>
              <w:t>n</w:t>
            </w:r>
            <w:r w:rsidRPr="017947D7">
              <w:rPr>
                <w:b/>
                <w:bCs/>
              </w:rPr>
              <w:t>C</w:t>
            </w:r>
            <w:r w:rsidR="40F63EA4" w:rsidRPr="017947D7">
              <w:rPr>
                <w:b/>
                <w:bCs/>
              </w:rPr>
              <w:t>h</w:t>
            </w:r>
            <w:r w:rsidRPr="017947D7">
              <w:rPr>
                <w:b/>
                <w:bCs/>
              </w:rPr>
              <w:t>I</w:t>
            </w:r>
            <w:r w:rsidR="008D5969">
              <w:rPr>
                <w:b/>
                <w:bCs/>
              </w:rPr>
              <w:t xml:space="preserve"> Key</w:t>
            </w:r>
          </w:p>
        </w:tc>
        <w:tc>
          <w:tcPr>
            <w:tcW w:w="2244" w:type="dxa"/>
          </w:tcPr>
          <w:p w14:paraId="00A21378" w14:textId="778E3437" w:rsidR="008D5969" w:rsidRPr="008D5969" w:rsidRDefault="008D5969" w:rsidP="008D59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</w:t>
            </w:r>
          </w:p>
        </w:tc>
        <w:tc>
          <w:tcPr>
            <w:tcW w:w="2240" w:type="dxa"/>
          </w:tcPr>
          <w:p w14:paraId="64D1861C" w14:textId="3B7E89F5" w:rsidR="008D5969" w:rsidRPr="008D5969" w:rsidRDefault="008D5969" w:rsidP="008D59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Subclass</w:t>
            </w:r>
          </w:p>
        </w:tc>
      </w:tr>
      <w:tr w:rsidR="00097574" w14:paraId="2B702690" w14:textId="77777777" w:rsidTr="008B7B39">
        <w:tc>
          <w:tcPr>
            <w:tcW w:w="2240" w:type="dxa"/>
          </w:tcPr>
          <w:p w14:paraId="4B069BC2" w14:textId="0FA0D660" w:rsidR="00097574" w:rsidRDefault="00097574" w:rsidP="00097574">
            <w:pPr>
              <w:jc w:val="center"/>
            </w:pPr>
            <w:r w:rsidRPr="005D5B90">
              <w:t>Hexane-D14</w:t>
            </w:r>
          </w:p>
        </w:tc>
        <w:tc>
          <w:tcPr>
            <w:tcW w:w="2292" w:type="dxa"/>
          </w:tcPr>
          <w:p w14:paraId="57924AF9" w14:textId="284CD733" w:rsidR="00097574" w:rsidRDefault="00097574" w:rsidP="00097574">
            <w:pPr>
              <w:jc w:val="center"/>
            </w:pPr>
            <w:r w:rsidRPr="005D5B90">
              <w:t>VLKZOEOYAKHREP-ZLKPZJALSA-N</w:t>
            </w:r>
          </w:p>
        </w:tc>
        <w:tc>
          <w:tcPr>
            <w:tcW w:w="2244" w:type="dxa"/>
          </w:tcPr>
          <w:p w14:paraId="22532912" w14:textId="26E88D74" w:rsidR="00097574" w:rsidRDefault="00097574" w:rsidP="00097574">
            <w:pPr>
              <w:jc w:val="center"/>
            </w:pPr>
            <w:r w:rsidRPr="005D5B90">
              <w:t>Saturated hydrocarbons</w:t>
            </w:r>
          </w:p>
        </w:tc>
        <w:tc>
          <w:tcPr>
            <w:tcW w:w="2240" w:type="dxa"/>
          </w:tcPr>
          <w:p w14:paraId="6B5B5F9E" w14:textId="42877162" w:rsidR="00097574" w:rsidRDefault="00097574" w:rsidP="00097574">
            <w:pPr>
              <w:jc w:val="center"/>
            </w:pPr>
            <w:r w:rsidRPr="005D5B90">
              <w:t>Alkanes</w:t>
            </w:r>
          </w:p>
        </w:tc>
      </w:tr>
      <w:tr w:rsidR="00097574" w14:paraId="3BAFDD7B" w14:textId="77777777" w:rsidTr="008B7B39">
        <w:tc>
          <w:tcPr>
            <w:tcW w:w="2240" w:type="dxa"/>
          </w:tcPr>
          <w:p w14:paraId="08842707" w14:textId="61159910" w:rsidR="00097574" w:rsidRDefault="00097574" w:rsidP="00097574">
            <w:pPr>
              <w:jc w:val="center"/>
            </w:pPr>
            <w:r w:rsidRPr="005D5B90">
              <w:t>2-Butanone-1,1,1,3,3-D5</w:t>
            </w:r>
          </w:p>
        </w:tc>
        <w:tc>
          <w:tcPr>
            <w:tcW w:w="2292" w:type="dxa"/>
          </w:tcPr>
          <w:p w14:paraId="50D9DA4F" w14:textId="149DDA33" w:rsidR="00097574" w:rsidRDefault="00097574" w:rsidP="00097574">
            <w:pPr>
              <w:jc w:val="center"/>
            </w:pPr>
            <w:r w:rsidRPr="005D5B90">
              <w:t>ZWEHNKRNPOVVGH-PDWRLMEDSA-N</w:t>
            </w:r>
          </w:p>
        </w:tc>
        <w:tc>
          <w:tcPr>
            <w:tcW w:w="2244" w:type="dxa"/>
          </w:tcPr>
          <w:p w14:paraId="5098ED54" w14:textId="06C892C6" w:rsidR="00097574" w:rsidRDefault="00097574" w:rsidP="00097574">
            <w:pPr>
              <w:jc w:val="center"/>
            </w:pPr>
            <w:r w:rsidRPr="005D5B90">
              <w:t>Organooxygen compounds</w:t>
            </w:r>
          </w:p>
        </w:tc>
        <w:tc>
          <w:tcPr>
            <w:tcW w:w="2240" w:type="dxa"/>
          </w:tcPr>
          <w:p w14:paraId="15D5872F" w14:textId="57B36AE7" w:rsidR="00097574" w:rsidRDefault="00097574" w:rsidP="00097574">
            <w:pPr>
              <w:jc w:val="center"/>
            </w:pPr>
            <w:r w:rsidRPr="005D5B90">
              <w:t>Carbonyl compounds</w:t>
            </w:r>
          </w:p>
        </w:tc>
      </w:tr>
      <w:tr w:rsidR="00097574" w14:paraId="3C349DBA" w14:textId="77777777" w:rsidTr="008B7B39">
        <w:tc>
          <w:tcPr>
            <w:tcW w:w="2240" w:type="dxa"/>
          </w:tcPr>
          <w:p w14:paraId="64D0957E" w14:textId="191909DF" w:rsidR="00097574" w:rsidRDefault="00097574" w:rsidP="00097574">
            <w:pPr>
              <w:jc w:val="center"/>
            </w:pPr>
            <w:r w:rsidRPr="005D5B90">
              <w:t>Heptane-D16</w:t>
            </w:r>
          </w:p>
        </w:tc>
        <w:tc>
          <w:tcPr>
            <w:tcW w:w="2292" w:type="dxa"/>
          </w:tcPr>
          <w:p w14:paraId="3103EC80" w14:textId="709C5D57" w:rsidR="00097574" w:rsidRDefault="00097574" w:rsidP="00097574">
            <w:pPr>
              <w:jc w:val="center"/>
            </w:pPr>
            <w:r w:rsidRPr="005D5B90">
              <w:t>IMNFDUFMRHMDMM-NEBSKJCTSA-N</w:t>
            </w:r>
          </w:p>
        </w:tc>
        <w:tc>
          <w:tcPr>
            <w:tcW w:w="2244" w:type="dxa"/>
          </w:tcPr>
          <w:p w14:paraId="7E94A949" w14:textId="39B5CEB0" w:rsidR="00097574" w:rsidRDefault="00097574" w:rsidP="00097574">
            <w:pPr>
              <w:jc w:val="center"/>
            </w:pPr>
            <w:r w:rsidRPr="005D5B90">
              <w:t>Saturated hydrocarbons</w:t>
            </w:r>
          </w:p>
        </w:tc>
        <w:tc>
          <w:tcPr>
            <w:tcW w:w="2240" w:type="dxa"/>
          </w:tcPr>
          <w:p w14:paraId="282F5DF7" w14:textId="0EC707FD" w:rsidR="00097574" w:rsidRDefault="00097574" w:rsidP="00097574">
            <w:pPr>
              <w:jc w:val="center"/>
            </w:pPr>
            <w:r w:rsidRPr="005D5B90">
              <w:t>Alkanes</w:t>
            </w:r>
          </w:p>
        </w:tc>
      </w:tr>
      <w:tr w:rsidR="00097574" w14:paraId="2E868B36" w14:textId="77777777" w:rsidTr="008B7B39">
        <w:tc>
          <w:tcPr>
            <w:tcW w:w="2240" w:type="dxa"/>
          </w:tcPr>
          <w:p w14:paraId="4993CFF9" w14:textId="048A246B" w:rsidR="00097574" w:rsidRDefault="00097574" w:rsidP="00097574">
            <w:pPr>
              <w:jc w:val="center"/>
            </w:pPr>
            <w:r w:rsidRPr="005D5B90">
              <w:t>2-Pentanone-1,1,1,3,3-D5</w:t>
            </w:r>
          </w:p>
        </w:tc>
        <w:tc>
          <w:tcPr>
            <w:tcW w:w="2292" w:type="dxa"/>
          </w:tcPr>
          <w:p w14:paraId="469E5069" w14:textId="42A3D67E" w:rsidR="00097574" w:rsidRDefault="00097574" w:rsidP="00097574">
            <w:pPr>
              <w:jc w:val="center"/>
            </w:pPr>
            <w:r w:rsidRPr="005D5B90">
              <w:t>XNLICIUVMPYHGG-PVGOWFQYSA-N</w:t>
            </w:r>
          </w:p>
        </w:tc>
        <w:tc>
          <w:tcPr>
            <w:tcW w:w="2244" w:type="dxa"/>
          </w:tcPr>
          <w:p w14:paraId="427F9487" w14:textId="22686D67" w:rsidR="00097574" w:rsidRDefault="00097574" w:rsidP="00097574">
            <w:pPr>
              <w:jc w:val="center"/>
            </w:pPr>
            <w:r w:rsidRPr="005D5B90">
              <w:t>Organooxygen compounds</w:t>
            </w:r>
          </w:p>
        </w:tc>
        <w:tc>
          <w:tcPr>
            <w:tcW w:w="2240" w:type="dxa"/>
          </w:tcPr>
          <w:p w14:paraId="3371C45A" w14:textId="1B39C2CA" w:rsidR="00097574" w:rsidRDefault="00097574" w:rsidP="00097574">
            <w:pPr>
              <w:jc w:val="center"/>
            </w:pPr>
            <w:r w:rsidRPr="005D5B90">
              <w:t>Carbonyl compounds</w:t>
            </w:r>
          </w:p>
        </w:tc>
      </w:tr>
      <w:tr w:rsidR="00097574" w14:paraId="17E9FFC7" w14:textId="77777777" w:rsidTr="008B7B39">
        <w:tc>
          <w:tcPr>
            <w:tcW w:w="2240" w:type="dxa"/>
          </w:tcPr>
          <w:p w14:paraId="7A975A46" w14:textId="11F285F8" w:rsidR="00097574" w:rsidRDefault="00097574" w:rsidP="00097574">
            <w:pPr>
              <w:jc w:val="center"/>
            </w:pPr>
            <w:r w:rsidRPr="005D5B90">
              <w:t>Octane-D18</w:t>
            </w:r>
          </w:p>
        </w:tc>
        <w:tc>
          <w:tcPr>
            <w:tcW w:w="2292" w:type="dxa"/>
          </w:tcPr>
          <w:p w14:paraId="1B6F3075" w14:textId="200A329E" w:rsidR="00097574" w:rsidRDefault="00097574" w:rsidP="00097574">
            <w:pPr>
              <w:jc w:val="center"/>
            </w:pPr>
            <w:r w:rsidRPr="005D5B90">
              <w:t>TVMXDCGIABBOFY-VAZJTQEUSA-N</w:t>
            </w:r>
          </w:p>
        </w:tc>
        <w:tc>
          <w:tcPr>
            <w:tcW w:w="2244" w:type="dxa"/>
          </w:tcPr>
          <w:p w14:paraId="13A2CA41" w14:textId="4244A1BA" w:rsidR="00097574" w:rsidRDefault="00097574" w:rsidP="00097574">
            <w:pPr>
              <w:jc w:val="center"/>
            </w:pPr>
            <w:r w:rsidRPr="005D5B90">
              <w:t>Saturated hydrocarbons</w:t>
            </w:r>
          </w:p>
        </w:tc>
        <w:tc>
          <w:tcPr>
            <w:tcW w:w="2240" w:type="dxa"/>
          </w:tcPr>
          <w:p w14:paraId="6735D99B" w14:textId="5DFD3D9A" w:rsidR="00097574" w:rsidRDefault="00097574" w:rsidP="00097574">
            <w:pPr>
              <w:jc w:val="center"/>
            </w:pPr>
            <w:r w:rsidRPr="005D5B90">
              <w:t>Alkanes</w:t>
            </w:r>
          </w:p>
        </w:tc>
      </w:tr>
      <w:tr w:rsidR="00097574" w14:paraId="4E97A2EE" w14:textId="77777777" w:rsidTr="008B7B39">
        <w:tc>
          <w:tcPr>
            <w:tcW w:w="2240" w:type="dxa"/>
          </w:tcPr>
          <w:p w14:paraId="0706416D" w14:textId="57311F66" w:rsidR="00097574" w:rsidRDefault="00097574" w:rsidP="00097574">
            <w:pPr>
              <w:jc w:val="center"/>
            </w:pPr>
            <w:r w:rsidRPr="005D5B90">
              <w:t>Decane-D22</w:t>
            </w:r>
          </w:p>
        </w:tc>
        <w:tc>
          <w:tcPr>
            <w:tcW w:w="2292" w:type="dxa"/>
          </w:tcPr>
          <w:p w14:paraId="160894B1" w14:textId="128E7FD2" w:rsidR="00097574" w:rsidRDefault="00097574" w:rsidP="00097574">
            <w:pPr>
              <w:jc w:val="center"/>
            </w:pPr>
            <w:r w:rsidRPr="005D5B90">
              <w:t>DIOQZVSQGTUSAI-DNYWURFXSA-N</w:t>
            </w:r>
          </w:p>
        </w:tc>
        <w:tc>
          <w:tcPr>
            <w:tcW w:w="2244" w:type="dxa"/>
          </w:tcPr>
          <w:p w14:paraId="623D1693" w14:textId="7FCA671D" w:rsidR="00097574" w:rsidRDefault="00097574" w:rsidP="00097574">
            <w:pPr>
              <w:jc w:val="center"/>
            </w:pPr>
            <w:r w:rsidRPr="005D5B90">
              <w:t>Saturated hydrocarbons</w:t>
            </w:r>
          </w:p>
        </w:tc>
        <w:tc>
          <w:tcPr>
            <w:tcW w:w="2240" w:type="dxa"/>
          </w:tcPr>
          <w:p w14:paraId="5C980228" w14:textId="12E2BCD9" w:rsidR="00097574" w:rsidRDefault="00097574" w:rsidP="00097574">
            <w:pPr>
              <w:jc w:val="center"/>
            </w:pPr>
            <w:r w:rsidRPr="005D5B90">
              <w:t>Alkanes</w:t>
            </w:r>
          </w:p>
        </w:tc>
      </w:tr>
      <w:tr w:rsidR="00097574" w14:paraId="7F7911AC" w14:textId="77777777" w:rsidTr="008B7B39">
        <w:tc>
          <w:tcPr>
            <w:tcW w:w="2240" w:type="dxa"/>
          </w:tcPr>
          <w:p w14:paraId="3A209A00" w14:textId="1F73874F" w:rsidR="00097574" w:rsidRDefault="00097574" w:rsidP="00097574">
            <w:pPr>
              <w:jc w:val="center"/>
            </w:pPr>
            <w:r w:rsidRPr="005D5B90">
              <w:t>Dodecane-D26</w:t>
            </w:r>
          </w:p>
        </w:tc>
        <w:tc>
          <w:tcPr>
            <w:tcW w:w="2292" w:type="dxa"/>
          </w:tcPr>
          <w:p w14:paraId="0FC0C10D" w14:textId="2E1A9733" w:rsidR="00097574" w:rsidRDefault="00097574" w:rsidP="00097574">
            <w:pPr>
              <w:jc w:val="center"/>
            </w:pPr>
            <w:r w:rsidRPr="005D5B90">
              <w:t>SNRUBQQJIBEYMU-DWXHPOBZSA-N</w:t>
            </w:r>
          </w:p>
        </w:tc>
        <w:tc>
          <w:tcPr>
            <w:tcW w:w="2244" w:type="dxa"/>
          </w:tcPr>
          <w:p w14:paraId="70BADB66" w14:textId="4D274D87" w:rsidR="00097574" w:rsidRDefault="00097574" w:rsidP="00097574">
            <w:pPr>
              <w:jc w:val="center"/>
            </w:pPr>
            <w:r w:rsidRPr="005D5B90">
              <w:t>Saturated hydrocarbons</w:t>
            </w:r>
          </w:p>
        </w:tc>
        <w:tc>
          <w:tcPr>
            <w:tcW w:w="2240" w:type="dxa"/>
          </w:tcPr>
          <w:p w14:paraId="4B7FC36D" w14:textId="77D61140" w:rsidR="00097574" w:rsidRDefault="00097574" w:rsidP="00097574">
            <w:pPr>
              <w:jc w:val="center"/>
            </w:pPr>
            <w:r w:rsidRPr="005D5B90">
              <w:t>Alkanes</w:t>
            </w:r>
          </w:p>
        </w:tc>
      </w:tr>
      <w:tr w:rsidR="008B7B39" w14:paraId="26412BB1" w14:textId="77777777" w:rsidTr="008B7B39">
        <w:tc>
          <w:tcPr>
            <w:tcW w:w="2240" w:type="dxa"/>
          </w:tcPr>
          <w:p w14:paraId="7602849B" w14:textId="690A8C73" w:rsidR="008B7B39" w:rsidRPr="005D5B90" w:rsidRDefault="008B7B39" w:rsidP="008B7B39">
            <w:pPr>
              <w:jc w:val="center"/>
            </w:pPr>
            <w:r w:rsidRPr="007D3307">
              <w:t>Hexane-D14</w:t>
            </w:r>
          </w:p>
        </w:tc>
        <w:tc>
          <w:tcPr>
            <w:tcW w:w="2292" w:type="dxa"/>
          </w:tcPr>
          <w:p w14:paraId="59A624C5" w14:textId="54BB1548" w:rsidR="008B7B39" w:rsidRPr="005D5B90" w:rsidRDefault="008B7B39" w:rsidP="008B7B39">
            <w:pPr>
              <w:jc w:val="center"/>
            </w:pPr>
            <w:r w:rsidRPr="007D3307">
              <w:t>VLKZOEOYAKHREP-ZLKPZJALSA-N</w:t>
            </w:r>
          </w:p>
        </w:tc>
        <w:tc>
          <w:tcPr>
            <w:tcW w:w="2244" w:type="dxa"/>
          </w:tcPr>
          <w:p w14:paraId="55DD7A26" w14:textId="282C4E83" w:rsidR="008B7B39" w:rsidRPr="005D5B90" w:rsidRDefault="008B7B39" w:rsidP="008B7B39">
            <w:pPr>
              <w:jc w:val="center"/>
            </w:pPr>
            <w:r w:rsidRPr="007D3307">
              <w:t>Saturated hydrocarbons</w:t>
            </w:r>
          </w:p>
        </w:tc>
        <w:tc>
          <w:tcPr>
            <w:tcW w:w="2240" w:type="dxa"/>
          </w:tcPr>
          <w:p w14:paraId="2CA3E2D1" w14:textId="46CCCBE2" w:rsidR="008B7B39" w:rsidRPr="005D5B90" w:rsidRDefault="008B7B39" w:rsidP="008B7B39">
            <w:pPr>
              <w:jc w:val="center"/>
            </w:pPr>
            <w:r w:rsidRPr="007D3307">
              <w:t>Alkanes</w:t>
            </w:r>
          </w:p>
        </w:tc>
      </w:tr>
    </w:tbl>
    <w:p w14:paraId="17F6234A" w14:textId="4C037E2A" w:rsidR="006A4827" w:rsidRDefault="006A4827" w:rsidP="008A561B">
      <w:pPr>
        <w:rPr>
          <w:b/>
        </w:rPr>
      </w:pPr>
      <w:r w:rsidRPr="0087157C">
        <w:rPr>
          <w:b/>
          <w:bCs/>
        </w:rPr>
        <w:t xml:space="preserve">Supplementary Table </w:t>
      </w:r>
      <w:r>
        <w:rPr>
          <w:b/>
          <w:bCs/>
        </w:rPr>
        <w:t>2</w:t>
      </w:r>
      <w:r w:rsidRPr="0087157C">
        <w:rPr>
          <w:b/>
          <w:bCs/>
        </w:rPr>
        <w:t>:</w:t>
      </w:r>
      <w:r w:rsidR="00E273F6" w:rsidRPr="4F6A1D8B">
        <w:rPr>
          <w:b/>
          <w:bCs/>
        </w:rPr>
        <w:t xml:space="preserve"> </w:t>
      </w:r>
      <w:r w:rsidR="00136A17">
        <w:t>The</w:t>
      </w:r>
      <w:r w:rsidR="00E273F6" w:rsidRPr="4F6A1D8B">
        <w:rPr>
          <w:b/>
          <w:bCs/>
        </w:rPr>
        <w:t xml:space="preserve"> </w:t>
      </w:r>
      <w:r w:rsidR="00E273F6" w:rsidRPr="00136A17">
        <w:t>identifiers (name and I</w:t>
      </w:r>
      <w:r w:rsidR="78EEAAC0" w:rsidRPr="00136A17">
        <w:t xml:space="preserve">nChI key) and chemical class for each of the eight deuterated internal standard </w:t>
      </w:r>
      <w:r w:rsidR="78EEAAC0" w:rsidRPr="00F962A1">
        <w:t xml:space="preserve">compounds liquid injected onto all samples, prior to </w:t>
      </w:r>
      <w:r w:rsidR="755D95EB" w:rsidRPr="00F962A1">
        <w:t>analysis.</w:t>
      </w:r>
    </w:p>
    <w:p w14:paraId="31DB96B2" w14:textId="77777777" w:rsidR="004C430C" w:rsidRPr="0087157C" w:rsidRDefault="004C430C" w:rsidP="008A56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1"/>
        <w:gridCol w:w="4635"/>
      </w:tblGrid>
      <w:tr w:rsidR="008A561B" w:rsidRPr="0087157C" w14:paraId="44D28C60" w14:textId="77777777" w:rsidTr="00533C28">
        <w:trPr>
          <w:trHeight w:val="275"/>
        </w:trPr>
        <w:tc>
          <w:tcPr>
            <w:tcW w:w="8926" w:type="dxa"/>
            <w:gridSpan w:val="2"/>
          </w:tcPr>
          <w:p w14:paraId="0CD0E449" w14:textId="77777777" w:rsidR="008A561B" w:rsidRPr="0087157C" w:rsidRDefault="008A561B" w:rsidP="00533C28">
            <w:pPr>
              <w:jc w:val="center"/>
              <w:rPr>
                <w:b/>
                <w:bCs/>
                <w:sz w:val="28"/>
                <w:szCs w:val="28"/>
              </w:rPr>
            </w:pPr>
            <w:r w:rsidRPr="0087157C">
              <w:rPr>
                <w:b/>
                <w:bCs/>
                <w:sz w:val="28"/>
                <w:szCs w:val="28"/>
              </w:rPr>
              <w:t>TD-GC-MS method settings</w:t>
            </w:r>
          </w:p>
        </w:tc>
      </w:tr>
      <w:tr w:rsidR="008A561B" w:rsidRPr="0087157C" w14:paraId="6EBD8959" w14:textId="77777777" w:rsidTr="00533C28">
        <w:trPr>
          <w:trHeight w:val="275"/>
        </w:trPr>
        <w:tc>
          <w:tcPr>
            <w:tcW w:w="8926" w:type="dxa"/>
            <w:gridSpan w:val="2"/>
          </w:tcPr>
          <w:p w14:paraId="5C602021" w14:textId="77777777" w:rsidR="008A561B" w:rsidRPr="0087157C" w:rsidRDefault="008A561B" w:rsidP="00533C28">
            <w:pPr>
              <w:jc w:val="center"/>
              <w:rPr>
                <w:b/>
                <w:bCs/>
              </w:rPr>
            </w:pPr>
            <w:r w:rsidRPr="0087157C">
              <w:rPr>
                <w:b/>
                <w:bCs/>
              </w:rPr>
              <w:t>TD</w:t>
            </w:r>
          </w:p>
        </w:tc>
      </w:tr>
      <w:tr w:rsidR="008A561B" w:rsidRPr="0087157C" w14:paraId="5F4D66B4" w14:textId="77777777" w:rsidTr="00533C28">
        <w:trPr>
          <w:trHeight w:val="287"/>
        </w:trPr>
        <w:tc>
          <w:tcPr>
            <w:tcW w:w="4291" w:type="dxa"/>
          </w:tcPr>
          <w:p w14:paraId="784B02BB" w14:textId="77777777" w:rsidR="008A561B" w:rsidRPr="0087157C" w:rsidRDefault="008A561B" w:rsidP="00533C28">
            <w:pPr>
              <w:jc w:val="center"/>
            </w:pPr>
            <w:r w:rsidRPr="0087157C">
              <w:t>Tube desorption temperature (°C)</w:t>
            </w:r>
          </w:p>
        </w:tc>
        <w:tc>
          <w:tcPr>
            <w:tcW w:w="4635" w:type="dxa"/>
          </w:tcPr>
          <w:p w14:paraId="70B4B33F" w14:textId="77777777" w:rsidR="008A561B" w:rsidRPr="0087157C" w:rsidRDefault="008A561B" w:rsidP="00533C28">
            <w:pPr>
              <w:jc w:val="center"/>
            </w:pPr>
            <w:r w:rsidRPr="0087157C">
              <w:t>240</w:t>
            </w:r>
          </w:p>
        </w:tc>
      </w:tr>
      <w:tr w:rsidR="008A561B" w:rsidRPr="0087157C" w14:paraId="389546E6" w14:textId="77777777" w:rsidTr="00533C28">
        <w:trPr>
          <w:trHeight w:val="275"/>
        </w:trPr>
        <w:tc>
          <w:tcPr>
            <w:tcW w:w="4291" w:type="dxa"/>
          </w:tcPr>
          <w:p w14:paraId="3769FA1B" w14:textId="77777777" w:rsidR="008A561B" w:rsidRPr="0087157C" w:rsidRDefault="008A561B" w:rsidP="00533C28">
            <w:pPr>
              <w:jc w:val="center"/>
            </w:pPr>
            <w:r w:rsidRPr="0087157C">
              <w:t>Tube desorption time (min)</w:t>
            </w:r>
          </w:p>
        </w:tc>
        <w:tc>
          <w:tcPr>
            <w:tcW w:w="4635" w:type="dxa"/>
          </w:tcPr>
          <w:p w14:paraId="77ACBB2B" w14:textId="77777777" w:rsidR="008A561B" w:rsidRPr="0087157C" w:rsidRDefault="008A561B" w:rsidP="00533C28">
            <w:pPr>
              <w:jc w:val="center"/>
            </w:pPr>
            <w:r w:rsidRPr="0087157C">
              <w:t>5</w:t>
            </w:r>
          </w:p>
        </w:tc>
      </w:tr>
      <w:tr w:rsidR="008A561B" w:rsidRPr="0087157C" w14:paraId="4FC7FB74" w14:textId="77777777" w:rsidTr="00533C28">
        <w:trPr>
          <w:trHeight w:val="275"/>
        </w:trPr>
        <w:tc>
          <w:tcPr>
            <w:tcW w:w="4291" w:type="dxa"/>
          </w:tcPr>
          <w:p w14:paraId="51CDBD25" w14:textId="77777777" w:rsidR="008A561B" w:rsidRPr="0087157C" w:rsidRDefault="008A561B" w:rsidP="00533C28">
            <w:pPr>
              <w:jc w:val="center"/>
            </w:pPr>
            <w:r w:rsidRPr="0087157C">
              <w:t>Trap desorb flow (mL/min)</w:t>
            </w:r>
          </w:p>
        </w:tc>
        <w:tc>
          <w:tcPr>
            <w:tcW w:w="4635" w:type="dxa"/>
          </w:tcPr>
          <w:p w14:paraId="5CDE1B3E" w14:textId="77777777" w:rsidR="008A561B" w:rsidRPr="0087157C" w:rsidRDefault="008A561B" w:rsidP="00533C28">
            <w:pPr>
              <w:jc w:val="center"/>
            </w:pPr>
            <w:r w:rsidRPr="0087157C">
              <w:t xml:space="preserve">50 </w:t>
            </w:r>
          </w:p>
        </w:tc>
      </w:tr>
      <w:tr w:rsidR="008A561B" w:rsidRPr="0087157C" w14:paraId="710E7A50" w14:textId="77777777" w:rsidTr="00533C28">
        <w:trPr>
          <w:trHeight w:val="275"/>
        </w:trPr>
        <w:tc>
          <w:tcPr>
            <w:tcW w:w="4291" w:type="dxa"/>
          </w:tcPr>
          <w:p w14:paraId="46067A7D" w14:textId="77777777" w:rsidR="008A561B" w:rsidRPr="0087157C" w:rsidRDefault="008A561B" w:rsidP="00533C28">
            <w:pPr>
              <w:jc w:val="center"/>
            </w:pPr>
            <w:r w:rsidRPr="0087157C">
              <w:t>Trap low temperature (°C)</w:t>
            </w:r>
          </w:p>
        </w:tc>
        <w:tc>
          <w:tcPr>
            <w:tcW w:w="4635" w:type="dxa"/>
          </w:tcPr>
          <w:p w14:paraId="0195F617" w14:textId="77777777" w:rsidR="008A561B" w:rsidRPr="0087157C" w:rsidRDefault="008A561B" w:rsidP="00533C28">
            <w:pPr>
              <w:jc w:val="center"/>
            </w:pPr>
            <w:r w:rsidRPr="0087157C">
              <w:t>5</w:t>
            </w:r>
          </w:p>
        </w:tc>
      </w:tr>
      <w:tr w:rsidR="008A561B" w:rsidRPr="0087157C" w14:paraId="65E4F8F6" w14:textId="77777777" w:rsidTr="00533C28">
        <w:trPr>
          <w:trHeight w:val="275"/>
        </w:trPr>
        <w:tc>
          <w:tcPr>
            <w:tcW w:w="4291" w:type="dxa"/>
          </w:tcPr>
          <w:p w14:paraId="5377447A" w14:textId="77777777" w:rsidR="008A561B" w:rsidRPr="0087157C" w:rsidRDefault="008A561B" w:rsidP="00533C28">
            <w:pPr>
              <w:jc w:val="center"/>
            </w:pPr>
            <w:r w:rsidRPr="0087157C">
              <w:t>Trap heat rate (°C/s)</w:t>
            </w:r>
          </w:p>
        </w:tc>
        <w:tc>
          <w:tcPr>
            <w:tcW w:w="4635" w:type="dxa"/>
          </w:tcPr>
          <w:p w14:paraId="218AD39D" w14:textId="77777777" w:rsidR="008A561B" w:rsidRPr="0087157C" w:rsidRDefault="008A561B" w:rsidP="00533C28">
            <w:pPr>
              <w:jc w:val="center"/>
            </w:pPr>
            <w:r w:rsidRPr="0087157C">
              <w:t>40</w:t>
            </w:r>
          </w:p>
        </w:tc>
      </w:tr>
      <w:tr w:rsidR="008A561B" w:rsidRPr="0087157C" w14:paraId="2F1B0AA0" w14:textId="77777777" w:rsidTr="00533C28">
        <w:trPr>
          <w:trHeight w:val="275"/>
        </w:trPr>
        <w:tc>
          <w:tcPr>
            <w:tcW w:w="4291" w:type="dxa"/>
          </w:tcPr>
          <w:p w14:paraId="1C2FE7C9" w14:textId="77777777" w:rsidR="008A561B" w:rsidRPr="0087157C" w:rsidRDefault="008A561B" w:rsidP="00533C28">
            <w:pPr>
              <w:jc w:val="center"/>
            </w:pPr>
            <w:r w:rsidRPr="0087157C">
              <w:t>Trap high temperature (°C)</w:t>
            </w:r>
          </w:p>
        </w:tc>
        <w:tc>
          <w:tcPr>
            <w:tcW w:w="4635" w:type="dxa"/>
          </w:tcPr>
          <w:p w14:paraId="74DBCB81" w14:textId="77777777" w:rsidR="008A561B" w:rsidRPr="0087157C" w:rsidRDefault="008A561B" w:rsidP="00533C28">
            <w:pPr>
              <w:jc w:val="center"/>
            </w:pPr>
            <w:r w:rsidRPr="0087157C">
              <w:t>270</w:t>
            </w:r>
          </w:p>
        </w:tc>
      </w:tr>
      <w:tr w:rsidR="008A561B" w:rsidRPr="0087157C" w14:paraId="0E1BD847" w14:textId="77777777" w:rsidTr="00533C28">
        <w:trPr>
          <w:trHeight w:val="275"/>
        </w:trPr>
        <w:tc>
          <w:tcPr>
            <w:tcW w:w="4291" w:type="dxa"/>
          </w:tcPr>
          <w:p w14:paraId="3B737238" w14:textId="77777777" w:rsidR="008A561B" w:rsidRPr="0087157C" w:rsidRDefault="008A561B" w:rsidP="00533C28">
            <w:pPr>
              <w:jc w:val="center"/>
            </w:pPr>
            <w:r w:rsidRPr="0087157C">
              <w:t>Trap desorption time (min)</w:t>
            </w:r>
          </w:p>
        </w:tc>
        <w:tc>
          <w:tcPr>
            <w:tcW w:w="4635" w:type="dxa"/>
          </w:tcPr>
          <w:p w14:paraId="56F19CDE" w14:textId="77777777" w:rsidR="008A561B" w:rsidRPr="0087157C" w:rsidRDefault="008A561B" w:rsidP="00533C28">
            <w:pPr>
              <w:jc w:val="center"/>
            </w:pPr>
            <w:r w:rsidRPr="0087157C">
              <w:t>10</w:t>
            </w:r>
          </w:p>
        </w:tc>
      </w:tr>
      <w:tr w:rsidR="008A561B" w:rsidRPr="0087157C" w14:paraId="3503EDE7" w14:textId="77777777" w:rsidTr="00533C28">
        <w:trPr>
          <w:trHeight w:val="275"/>
        </w:trPr>
        <w:tc>
          <w:tcPr>
            <w:tcW w:w="8926" w:type="dxa"/>
            <w:gridSpan w:val="2"/>
          </w:tcPr>
          <w:p w14:paraId="5D44D749" w14:textId="77777777" w:rsidR="008A561B" w:rsidRPr="0087157C" w:rsidRDefault="008A561B" w:rsidP="00533C28">
            <w:pPr>
              <w:jc w:val="center"/>
              <w:rPr>
                <w:b/>
                <w:bCs/>
              </w:rPr>
            </w:pPr>
            <w:r w:rsidRPr="0087157C">
              <w:rPr>
                <w:b/>
                <w:bCs/>
              </w:rPr>
              <w:t>GC</w:t>
            </w:r>
          </w:p>
        </w:tc>
      </w:tr>
      <w:tr w:rsidR="008A561B" w:rsidRPr="0087157C" w14:paraId="66ED5ABE" w14:textId="77777777" w:rsidTr="00533C28">
        <w:trPr>
          <w:trHeight w:val="275"/>
        </w:trPr>
        <w:tc>
          <w:tcPr>
            <w:tcW w:w="4291" w:type="dxa"/>
          </w:tcPr>
          <w:p w14:paraId="72CA7D59" w14:textId="77777777" w:rsidR="008A561B" w:rsidRPr="0087157C" w:rsidRDefault="008A561B" w:rsidP="00533C28">
            <w:pPr>
              <w:jc w:val="center"/>
            </w:pPr>
            <w:r w:rsidRPr="0087157C">
              <w:t>Column chemistry</w:t>
            </w:r>
          </w:p>
        </w:tc>
        <w:tc>
          <w:tcPr>
            <w:tcW w:w="4635" w:type="dxa"/>
          </w:tcPr>
          <w:p w14:paraId="5D37B5A4" w14:textId="77777777" w:rsidR="008A561B" w:rsidRPr="0087157C" w:rsidRDefault="008A561B" w:rsidP="00533C28">
            <w:pPr>
              <w:jc w:val="center"/>
            </w:pPr>
            <w:r w:rsidRPr="0087157C">
              <w:t>TraceGOLD</w:t>
            </w:r>
            <w:r w:rsidRPr="0087157C">
              <w:rPr>
                <w:vertAlign w:val="superscript"/>
              </w:rPr>
              <w:t>TM</w:t>
            </w:r>
            <w:r w:rsidRPr="0087157C">
              <w:t>-624SilMS (6% cyanopropylphenyl-94% dimethylpolysiloxane), 0.25 mm (D) x 1.4 µm (Film thickness) x 30 m (L)</w:t>
            </w:r>
          </w:p>
          <w:p w14:paraId="3D404D96" w14:textId="77777777" w:rsidR="008A561B" w:rsidRPr="0087157C" w:rsidRDefault="008A561B" w:rsidP="00533C28">
            <w:pPr>
              <w:jc w:val="center"/>
            </w:pPr>
          </w:p>
        </w:tc>
      </w:tr>
      <w:tr w:rsidR="008A561B" w:rsidRPr="0087157C" w14:paraId="44A53A8E" w14:textId="77777777" w:rsidTr="00533C28">
        <w:trPr>
          <w:trHeight w:val="275"/>
        </w:trPr>
        <w:tc>
          <w:tcPr>
            <w:tcW w:w="4291" w:type="dxa"/>
          </w:tcPr>
          <w:p w14:paraId="3ABF1067" w14:textId="77777777" w:rsidR="008A561B" w:rsidRPr="0087157C" w:rsidRDefault="008A561B" w:rsidP="00533C28">
            <w:pPr>
              <w:jc w:val="center"/>
            </w:pPr>
            <w:r w:rsidRPr="0087157C">
              <w:t>Oven temperature profile</w:t>
            </w:r>
          </w:p>
        </w:tc>
        <w:tc>
          <w:tcPr>
            <w:tcW w:w="4635" w:type="dxa"/>
          </w:tcPr>
          <w:p w14:paraId="4EE5100A" w14:textId="77777777" w:rsidR="008A561B" w:rsidRPr="0087157C" w:rsidRDefault="008A561B" w:rsidP="00533C28">
            <w:pPr>
              <w:jc w:val="center"/>
            </w:pPr>
            <w:r w:rsidRPr="0087157C">
              <w:t>Hold at 37°C (4 min), 5°C/min ramp to 150°C, 20°C/min ramp to 300°C and hold (10.9 min)</w:t>
            </w:r>
          </w:p>
        </w:tc>
      </w:tr>
      <w:tr w:rsidR="008A561B" w:rsidRPr="0087157C" w14:paraId="00800133" w14:textId="77777777" w:rsidTr="00533C28">
        <w:trPr>
          <w:trHeight w:val="275"/>
        </w:trPr>
        <w:tc>
          <w:tcPr>
            <w:tcW w:w="4291" w:type="dxa"/>
          </w:tcPr>
          <w:p w14:paraId="11C43B25" w14:textId="77777777" w:rsidR="008A561B" w:rsidRPr="0087157C" w:rsidRDefault="008A561B" w:rsidP="00533C28">
            <w:pPr>
              <w:jc w:val="center"/>
            </w:pPr>
            <w:r w:rsidRPr="0087157C">
              <w:lastRenderedPageBreak/>
              <w:t>Carrier gas flow (mL/min)</w:t>
            </w:r>
          </w:p>
        </w:tc>
        <w:tc>
          <w:tcPr>
            <w:tcW w:w="4635" w:type="dxa"/>
          </w:tcPr>
          <w:p w14:paraId="301DC0F3" w14:textId="77777777" w:rsidR="008A561B" w:rsidRPr="0087157C" w:rsidRDefault="008A561B" w:rsidP="00533C28">
            <w:pPr>
              <w:jc w:val="center"/>
            </w:pPr>
            <w:r w:rsidRPr="0087157C">
              <w:t xml:space="preserve">2 </w:t>
            </w:r>
          </w:p>
        </w:tc>
      </w:tr>
      <w:tr w:rsidR="008A561B" w:rsidRPr="0087157C" w14:paraId="27FE93BE" w14:textId="77777777" w:rsidTr="00533C28">
        <w:trPr>
          <w:trHeight w:val="173"/>
        </w:trPr>
        <w:tc>
          <w:tcPr>
            <w:tcW w:w="4291" w:type="dxa"/>
          </w:tcPr>
          <w:p w14:paraId="49BAA99D" w14:textId="77777777" w:rsidR="008A561B" w:rsidRPr="0087157C" w:rsidRDefault="008A561B" w:rsidP="00533C28">
            <w:pPr>
              <w:jc w:val="center"/>
            </w:pPr>
            <w:r w:rsidRPr="0087157C">
              <w:t>Aux heater 1 &amp; 2 temperature (°C)</w:t>
            </w:r>
          </w:p>
        </w:tc>
        <w:tc>
          <w:tcPr>
            <w:tcW w:w="4635" w:type="dxa"/>
          </w:tcPr>
          <w:p w14:paraId="1909CCB2" w14:textId="77777777" w:rsidR="008A561B" w:rsidRPr="0087157C" w:rsidRDefault="008A561B" w:rsidP="00533C28">
            <w:pPr>
              <w:jc w:val="center"/>
            </w:pPr>
            <w:r w:rsidRPr="0087157C">
              <w:t xml:space="preserve">300 </w:t>
            </w:r>
          </w:p>
        </w:tc>
      </w:tr>
      <w:tr w:rsidR="008A561B" w:rsidRPr="0087157C" w14:paraId="21CAE4B3" w14:textId="77777777" w:rsidTr="00533C28">
        <w:trPr>
          <w:trHeight w:val="275"/>
        </w:trPr>
        <w:tc>
          <w:tcPr>
            <w:tcW w:w="8926" w:type="dxa"/>
            <w:gridSpan w:val="2"/>
          </w:tcPr>
          <w:p w14:paraId="6C76BA03" w14:textId="77777777" w:rsidR="008A561B" w:rsidRPr="0087157C" w:rsidRDefault="008A561B" w:rsidP="00533C28">
            <w:pPr>
              <w:jc w:val="center"/>
              <w:rPr>
                <w:b/>
                <w:bCs/>
              </w:rPr>
            </w:pPr>
            <w:r w:rsidRPr="0087157C">
              <w:rPr>
                <w:b/>
                <w:bCs/>
              </w:rPr>
              <w:t>MS</w:t>
            </w:r>
          </w:p>
        </w:tc>
      </w:tr>
      <w:tr w:rsidR="008A561B" w:rsidRPr="0087157C" w14:paraId="616BA602" w14:textId="77777777" w:rsidTr="00533C28">
        <w:trPr>
          <w:trHeight w:val="275"/>
        </w:trPr>
        <w:tc>
          <w:tcPr>
            <w:tcW w:w="4291" w:type="dxa"/>
          </w:tcPr>
          <w:p w14:paraId="7FB4782C" w14:textId="77777777" w:rsidR="008A561B" w:rsidRPr="0087157C" w:rsidRDefault="008A561B" w:rsidP="00533C28">
            <w:pPr>
              <w:jc w:val="center"/>
            </w:pPr>
            <w:r w:rsidRPr="0087157C">
              <w:t>Scan type</w:t>
            </w:r>
          </w:p>
        </w:tc>
        <w:tc>
          <w:tcPr>
            <w:tcW w:w="4635" w:type="dxa"/>
          </w:tcPr>
          <w:p w14:paraId="49732552" w14:textId="77777777" w:rsidR="008A561B" w:rsidRPr="0087157C" w:rsidRDefault="008A561B" w:rsidP="00533C28">
            <w:pPr>
              <w:jc w:val="center"/>
            </w:pPr>
            <w:r w:rsidRPr="0087157C">
              <w:t>Full</w:t>
            </w:r>
          </w:p>
        </w:tc>
      </w:tr>
      <w:tr w:rsidR="008A561B" w:rsidRPr="0087157C" w14:paraId="534099DC" w14:textId="77777777" w:rsidTr="00533C28">
        <w:trPr>
          <w:trHeight w:val="275"/>
        </w:trPr>
        <w:tc>
          <w:tcPr>
            <w:tcW w:w="4291" w:type="dxa"/>
          </w:tcPr>
          <w:p w14:paraId="79CC9827" w14:textId="77777777" w:rsidR="008A561B" w:rsidRPr="0087157C" w:rsidRDefault="008A561B" w:rsidP="00533C28">
            <w:pPr>
              <w:jc w:val="center"/>
            </w:pPr>
            <w:r w:rsidRPr="0087157C">
              <w:t>Scan range (m/z)</w:t>
            </w:r>
          </w:p>
        </w:tc>
        <w:tc>
          <w:tcPr>
            <w:tcW w:w="4635" w:type="dxa"/>
          </w:tcPr>
          <w:p w14:paraId="38F612EB" w14:textId="77777777" w:rsidR="008A561B" w:rsidRPr="0087157C" w:rsidRDefault="008A561B" w:rsidP="00533C28">
            <w:pPr>
              <w:jc w:val="center"/>
            </w:pPr>
            <w:r w:rsidRPr="0087157C">
              <w:t>30-450</w:t>
            </w:r>
          </w:p>
        </w:tc>
      </w:tr>
      <w:tr w:rsidR="008A561B" w:rsidRPr="0087157C" w14:paraId="29D6D015" w14:textId="77777777" w:rsidTr="00533C28">
        <w:trPr>
          <w:trHeight w:val="275"/>
        </w:trPr>
        <w:tc>
          <w:tcPr>
            <w:tcW w:w="4291" w:type="dxa"/>
          </w:tcPr>
          <w:p w14:paraId="705B7A9D" w14:textId="77777777" w:rsidR="008A561B" w:rsidRPr="0087157C" w:rsidRDefault="008A561B" w:rsidP="00533C28">
            <w:pPr>
              <w:jc w:val="center"/>
            </w:pPr>
            <w:r w:rsidRPr="0087157C">
              <w:t>Ionization mode</w:t>
            </w:r>
          </w:p>
        </w:tc>
        <w:tc>
          <w:tcPr>
            <w:tcW w:w="4635" w:type="dxa"/>
          </w:tcPr>
          <w:p w14:paraId="007BD63F" w14:textId="77777777" w:rsidR="008A561B" w:rsidRPr="0087157C" w:rsidRDefault="008A561B" w:rsidP="00533C28">
            <w:pPr>
              <w:jc w:val="center"/>
            </w:pPr>
            <w:r w:rsidRPr="0087157C">
              <w:t>Positive</w:t>
            </w:r>
          </w:p>
        </w:tc>
      </w:tr>
      <w:tr w:rsidR="008A561B" w:rsidRPr="0087157C" w14:paraId="53DC1A17" w14:textId="77777777" w:rsidTr="00533C28">
        <w:trPr>
          <w:trHeight w:val="275"/>
        </w:trPr>
        <w:tc>
          <w:tcPr>
            <w:tcW w:w="4291" w:type="dxa"/>
          </w:tcPr>
          <w:p w14:paraId="30F97B04" w14:textId="77777777" w:rsidR="008A561B" w:rsidRPr="0087157C" w:rsidRDefault="008A561B" w:rsidP="00533C28">
            <w:pPr>
              <w:jc w:val="center"/>
            </w:pPr>
            <w:r w:rsidRPr="0087157C">
              <w:t>Electron energy (eV)</w:t>
            </w:r>
          </w:p>
        </w:tc>
        <w:tc>
          <w:tcPr>
            <w:tcW w:w="4635" w:type="dxa"/>
          </w:tcPr>
          <w:p w14:paraId="6DF10F12" w14:textId="77777777" w:rsidR="008A561B" w:rsidRPr="0087157C" w:rsidRDefault="008A561B" w:rsidP="00533C28">
            <w:pPr>
              <w:jc w:val="center"/>
            </w:pPr>
            <w:r w:rsidRPr="0087157C">
              <w:t>35</w:t>
            </w:r>
          </w:p>
        </w:tc>
      </w:tr>
      <w:tr w:rsidR="008A561B" w:rsidRPr="0087157C" w14:paraId="70D8E5B9" w14:textId="77777777" w:rsidTr="00533C28">
        <w:trPr>
          <w:trHeight w:val="275"/>
        </w:trPr>
        <w:tc>
          <w:tcPr>
            <w:tcW w:w="4291" w:type="dxa"/>
          </w:tcPr>
          <w:p w14:paraId="3DE1BFD8" w14:textId="77777777" w:rsidR="008A561B" w:rsidRPr="0087157C" w:rsidRDefault="008A561B" w:rsidP="00533C28">
            <w:pPr>
              <w:jc w:val="center"/>
            </w:pPr>
            <w:r w:rsidRPr="0087157C">
              <w:t>Transfer line temperature (°C)</w:t>
            </w:r>
          </w:p>
        </w:tc>
        <w:tc>
          <w:tcPr>
            <w:tcW w:w="4635" w:type="dxa"/>
          </w:tcPr>
          <w:p w14:paraId="188992FE" w14:textId="77777777" w:rsidR="008A561B" w:rsidRPr="0087157C" w:rsidRDefault="008A561B" w:rsidP="00533C28">
            <w:pPr>
              <w:jc w:val="center"/>
            </w:pPr>
            <w:r w:rsidRPr="0087157C">
              <w:t>300</w:t>
            </w:r>
          </w:p>
        </w:tc>
      </w:tr>
      <w:tr w:rsidR="008A561B" w:rsidRPr="0087157C" w14:paraId="1FD140FB" w14:textId="77777777" w:rsidTr="00533C28">
        <w:trPr>
          <w:trHeight w:val="275"/>
        </w:trPr>
        <w:tc>
          <w:tcPr>
            <w:tcW w:w="4291" w:type="dxa"/>
          </w:tcPr>
          <w:p w14:paraId="4BF1E70A" w14:textId="77777777" w:rsidR="008A561B" w:rsidRPr="0087157C" w:rsidRDefault="008A561B" w:rsidP="00533C28">
            <w:pPr>
              <w:jc w:val="center"/>
            </w:pPr>
            <w:r w:rsidRPr="0087157C">
              <w:t>Ion source temperature (°C)</w:t>
            </w:r>
          </w:p>
        </w:tc>
        <w:tc>
          <w:tcPr>
            <w:tcW w:w="4635" w:type="dxa"/>
          </w:tcPr>
          <w:p w14:paraId="1A3935CA" w14:textId="77777777" w:rsidR="008A561B" w:rsidRPr="0087157C" w:rsidRDefault="008A561B" w:rsidP="00533C28">
            <w:pPr>
              <w:jc w:val="center"/>
            </w:pPr>
            <w:r w:rsidRPr="0087157C">
              <w:t>280</w:t>
            </w:r>
          </w:p>
        </w:tc>
      </w:tr>
    </w:tbl>
    <w:p w14:paraId="208F8567" w14:textId="3A039E7A" w:rsidR="00373748" w:rsidRDefault="008A561B" w:rsidP="00210C27">
      <w:pPr>
        <w:pStyle w:val="Subtitle"/>
        <w:rPr>
          <w:color w:val="auto"/>
        </w:rPr>
      </w:pPr>
      <w:r w:rsidRPr="0087157C">
        <w:rPr>
          <w:b/>
          <w:bCs/>
          <w:color w:val="auto"/>
        </w:rPr>
        <w:t xml:space="preserve">Supplementary Table </w:t>
      </w:r>
      <w:r w:rsidR="00B32806">
        <w:rPr>
          <w:b/>
          <w:bCs/>
          <w:color w:val="auto"/>
        </w:rPr>
        <w:t>3</w:t>
      </w:r>
      <w:r w:rsidRPr="0087157C">
        <w:rPr>
          <w:b/>
          <w:bCs/>
          <w:color w:val="auto"/>
        </w:rPr>
        <w:t xml:space="preserve">: TD-GC-MS method settings. </w:t>
      </w:r>
      <w:r w:rsidRPr="0087157C">
        <w:rPr>
          <w:color w:val="auto"/>
        </w:rPr>
        <w:t>The table shows the various settings used for Thermal Desorption (TD), Gas Chromatography (GC), and Mass Spectrometry (MS)</w:t>
      </w:r>
      <w:r w:rsidR="004C1F7E">
        <w:rPr>
          <w:color w:val="auto"/>
        </w:rPr>
        <w:t xml:space="preserve"> in the OMNI method</w:t>
      </w:r>
      <w:r w:rsidRPr="0087157C">
        <w:rPr>
          <w:color w:val="auto"/>
        </w:rPr>
        <w:t>.</w:t>
      </w:r>
      <w:r w:rsidR="007A1A4C">
        <w:rPr>
          <w:color w:val="auto"/>
        </w:rPr>
        <w:t xml:space="preserve"> </w:t>
      </w:r>
    </w:p>
    <w:p w14:paraId="3EF0A25D" w14:textId="77777777" w:rsidR="005A1987" w:rsidRDefault="005A1987" w:rsidP="005A1987"/>
    <w:p w14:paraId="5D9B2A2B" w14:textId="0435445F" w:rsidR="005A1987" w:rsidRPr="005A1987" w:rsidRDefault="005A1987" w:rsidP="005A1987">
      <w:r>
        <w:rPr>
          <w:noProof/>
        </w:rPr>
        <w:drawing>
          <wp:inline distT="0" distB="0" distL="0" distR="0" wp14:anchorId="0A8C9AED" wp14:editId="673B2F99">
            <wp:extent cx="5731510" cy="3869690"/>
            <wp:effectExtent l="0" t="0" r="2540" b="0"/>
            <wp:docPr id="2947857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78572" name="Picture 1" descr="A screenshot of a compu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8D441" w14:textId="64E0901B" w:rsidR="005A1987" w:rsidRPr="00206B7D" w:rsidRDefault="005A1987" w:rsidP="005A1987">
      <w:pPr>
        <w:rPr>
          <w:b/>
          <w:bCs/>
        </w:rPr>
      </w:pPr>
      <w:r w:rsidRPr="2AE66639">
        <w:rPr>
          <w:b/>
          <w:bCs/>
        </w:rPr>
        <w:t xml:space="preserve">Supplementary Figure 2: </w:t>
      </w:r>
      <w:r>
        <w:t>A</w:t>
      </w:r>
      <w:r w:rsidR="34B873F2">
        <w:t xml:space="preserve"> total ion</w:t>
      </w:r>
      <w:r>
        <w:t xml:space="preserve"> chromatogram</w:t>
      </w:r>
      <w:r w:rsidR="03E7FC28">
        <w:t xml:space="preserve"> (TIC)</w:t>
      </w:r>
      <w:r>
        <w:t xml:space="preserve"> from a breath sample.</w:t>
      </w:r>
      <w:r w:rsidR="1776E89D">
        <w:t xml:space="preserve"> Retention time (min) is shown on the</w:t>
      </w:r>
      <w:r w:rsidR="581A8FB8">
        <w:t xml:space="preserve"> x-axis and peak area intensity on the y-axis. </w:t>
      </w:r>
    </w:p>
    <w:p w14:paraId="0ADE0626" w14:textId="77777777" w:rsidR="005D00D0" w:rsidRDefault="005D00D0" w:rsidP="005D00D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74B54DD7" w14:textId="77777777" w:rsidR="005A1987" w:rsidRDefault="005A1987" w:rsidP="005D00D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20A3AE77" w14:textId="77777777" w:rsidR="005A1987" w:rsidRDefault="005A1987" w:rsidP="005D00D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49883EFC" w14:textId="77777777" w:rsidR="005A1987" w:rsidRDefault="005A1987" w:rsidP="005D00D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11BC9376" w14:textId="77777777" w:rsidR="005A1987" w:rsidRDefault="005A1987" w:rsidP="005D00D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4BE6D3E3" w14:textId="77777777" w:rsidR="005A1987" w:rsidRDefault="005A1987" w:rsidP="005D00D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617457B8" w14:textId="77777777" w:rsidR="005A1987" w:rsidRDefault="005A1987" w:rsidP="005D00D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4C4EC0C7" w14:textId="77777777" w:rsidR="005A1987" w:rsidRDefault="005A1987" w:rsidP="005D00D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1D951BAE" w14:textId="77777777" w:rsidR="005A1987" w:rsidRDefault="005A1987" w:rsidP="005D00D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19A37120" w14:textId="77777777" w:rsidR="005A1987" w:rsidRDefault="005A1987" w:rsidP="005D00D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231ADDB9" w14:textId="77777777" w:rsidR="005A1987" w:rsidRDefault="005A1987" w:rsidP="005D00D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tbl>
      <w:tblPr>
        <w:tblStyle w:val="TableGrid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4291"/>
        <w:gridCol w:w="4291"/>
      </w:tblGrid>
      <w:tr w:rsidR="005D00D0" w14:paraId="19E972CB" w14:textId="77777777" w:rsidTr="00E15F94">
        <w:trPr>
          <w:trHeight w:val="275"/>
        </w:trPr>
        <w:tc>
          <w:tcPr>
            <w:tcW w:w="8582" w:type="dxa"/>
            <w:gridSpan w:val="2"/>
          </w:tcPr>
          <w:p w14:paraId="029E9C93" w14:textId="77777777" w:rsidR="005D00D0" w:rsidRPr="009B0DBA" w:rsidRDefault="005D00D0" w:rsidP="00E15F94">
            <w:pPr>
              <w:jc w:val="center"/>
              <w:rPr>
                <w:b/>
                <w:bCs/>
              </w:rPr>
            </w:pPr>
            <w:r w:rsidRPr="009B0DBA">
              <w:rPr>
                <w:b/>
                <w:bCs/>
              </w:rPr>
              <w:t>Peak detection</w:t>
            </w:r>
          </w:p>
        </w:tc>
      </w:tr>
      <w:tr w:rsidR="005D00D0" w14:paraId="17674E89" w14:textId="77777777" w:rsidTr="00E15F94">
        <w:trPr>
          <w:trHeight w:val="287"/>
        </w:trPr>
        <w:tc>
          <w:tcPr>
            <w:tcW w:w="4291" w:type="dxa"/>
          </w:tcPr>
          <w:p w14:paraId="2BE5A2DA" w14:textId="77777777" w:rsidR="005D00D0" w:rsidRDefault="005D00D0" w:rsidP="00E15F94">
            <w:pPr>
              <w:jc w:val="center"/>
            </w:pPr>
            <w:r>
              <w:t>Mass tolerance (ppm)</w:t>
            </w:r>
          </w:p>
        </w:tc>
        <w:tc>
          <w:tcPr>
            <w:tcW w:w="4291" w:type="dxa"/>
          </w:tcPr>
          <w:p w14:paraId="23A54C28" w14:textId="77777777" w:rsidR="005D00D0" w:rsidRDefault="005D00D0" w:rsidP="00E15F94">
            <w:pPr>
              <w:jc w:val="center"/>
            </w:pPr>
            <w:r>
              <w:t>5</w:t>
            </w:r>
          </w:p>
        </w:tc>
      </w:tr>
      <w:tr w:rsidR="005D00D0" w14:paraId="7ADF830E" w14:textId="77777777" w:rsidTr="00E15F94">
        <w:trPr>
          <w:trHeight w:val="275"/>
        </w:trPr>
        <w:tc>
          <w:tcPr>
            <w:tcW w:w="4291" w:type="dxa"/>
          </w:tcPr>
          <w:p w14:paraId="713C937E" w14:textId="77777777" w:rsidR="005D00D0" w:rsidRDefault="005D00D0" w:rsidP="00E15F94">
            <w:pPr>
              <w:jc w:val="center"/>
            </w:pPr>
            <w:r>
              <w:t>Spectral S/N threshold</w:t>
            </w:r>
          </w:p>
        </w:tc>
        <w:tc>
          <w:tcPr>
            <w:tcW w:w="4291" w:type="dxa"/>
          </w:tcPr>
          <w:p w14:paraId="3BF32BAE" w14:textId="77777777" w:rsidR="005D00D0" w:rsidRDefault="005D00D0" w:rsidP="00E15F94">
            <w:pPr>
              <w:jc w:val="center"/>
            </w:pPr>
            <w:r>
              <w:t>3</w:t>
            </w:r>
          </w:p>
        </w:tc>
      </w:tr>
      <w:tr w:rsidR="005D00D0" w14:paraId="60EC4756" w14:textId="77777777" w:rsidTr="00E15F94">
        <w:trPr>
          <w:trHeight w:val="275"/>
        </w:trPr>
        <w:tc>
          <w:tcPr>
            <w:tcW w:w="4291" w:type="dxa"/>
          </w:tcPr>
          <w:p w14:paraId="6BB3AFE9" w14:textId="77777777" w:rsidR="005D00D0" w:rsidRDefault="005D00D0" w:rsidP="00E15F94">
            <w:pPr>
              <w:jc w:val="center"/>
            </w:pPr>
            <w:r>
              <w:t>Peak S/N threshold</w:t>
            </w:r>
          </w:p>
        </w:tc>
        <w:tc>
          <w:tcPr>
            <w:tcW w:w="4291" w:type="dxa"/>
          </w:tcPr>
          <w:p w14:paraId="67707959" w14:textId="77777777" w:rsidR="005D00D0" w:rsidRDefault="005D00D0" w:rsidP="00E15F94">
            <w:pPr>
              <w:jc w:val="center"/>
            </w:pPr>
            <w:r>
              <w:t>3</w:t>
            </w:r>
          </w:p>
        </w:tc>
      </w:tr>
      <w:tr w:rsidR="005D00D0" w14:paraId="4B0731EC" w14:textId="77777777" w:rsidTr="00E15F94">
        <w:trPr>
          <w:trHeight w:val="275"/>
        </w:trPr>
        <w:tc>
          <w:tcPr>
            <w:tcW w:w="4291" w:type="dxa"/>
          </w:tcPr>
          <w:p w14:paraId="63799FAF" w14:textId="77777777" w:rsidR="005D00D0" w:rsidRDefault="005D00D0" w:rsidP="00E15F94">
            <w:pPr>
              <w:jc w:val="center"/>
            </w:pPr>
            <w:r>
              <w:t>TIC threshold</w:t>
            </w:r>
          </w:p>
        </w:tc>
        <w:tc>
          <w:tcPr>
            <w:tcW w:w="4291" w:type="dxa"/>
          </w:tcPr>
          <w:p w14:paraId="4BEFD690" w14:textId="77777777" w:rsidR="005D00D0" w:rsidRDefault="005D00D0" w:rsidP="00E15F94">
            <w:pPr>
              <w:jc w:val="center"/>
            </w:pPr>
            <w:r>
              <w:t>150,000</w:t>
            </w:r>
          </w:p>
        </w:tc>
      </w:tr>
      <w:tr w:rsidR="005D00D0" w14:paraId="1DE8B021" w14:textId="77777777" w:rsidTr="00E15F94">
        <w:trPr>
          <w:trHeight w:val="275"/>
        </w:trPr>
        <w:tc>
          <w:tcPr>
            <w:tcW w:w="4291" w:type="dxa"/>
          </w:tcPr>
          <w:p w14:paraId="6E12FBE1" w14:textId="77777777" w:rsidR="005D00D0" w:rsidRDefault="005D00D0" w:rsidP="00E15F94">
            <w:pPr>
              <w:jc w:val="center"/>
            </w:pPr>
            <w:r>
              <w:t>Ion overlap window (%)</w:t>
            </w:r>
          </w:p>
        </w:tc>
        <w:tc>
          <w:tcPr>
            <w:tcW w:w="4291" w:type="dxa"/>
          </w:tcPr>
          <w:p w14:paraId="6955DC13" w14:textId="77777777" w:rsidR="005D00D0" w:rsidRDefault="005D00D0" w:rsidP="00E15F94">
            <w:pPr>
              <w:jc w:val="center"/>
            </w:pPr>
            <w:r>
              <w:t>98</w:t>
            </w:r>
          </w:p>
        </w:tc>
      </w:tr>
      <w:tr w:rsidR="005D00D0" w14:paraId="243D6CB0" w14:textId="77777777" w:rsidTr="00E15F94">
        <w:trPr>
          <w:trHeight w:val="275"/>
        </w:trPr>
        <w:tc>
          <w:tcPr>
            <w:tcW w:w="8582" w:type="dxa"/>
            <w:gridSpan w:val="2"/>
          </w:tcPr>
          <w:p w14:paraId="02B992B2" w14:textId="77777777" w:rsidR="005D00D0" w:rsidRPr="009B0DBA" w:rsidRDefault="005D00D0" w:rsidP="00E15F94">
            <w:pPr>
              <w:jc w:val="center"/>
              <w:rPr>
                <w:b/>
                <w:bCs/>
              </w:rPr>
            </w:pPr>
            <w:r w:rsidRPr="009B0DBA">
              <w:rPr>
                <w:b/>
                <w:bCs/>
              </w:rPr>
              <w:t>Group Compounds</w:t>
            </w:r>
          </w:p>
        </w:tc>
      </w:tr>
      <w:tr w:rsidR="005D00D0" w14:paraId="258D8D7F" w14:textId="77777777" w:rsidTr="00E15F94">
        <w:trPr>
          <w:trHeight w:val="275"/>
        </w:trPr>
        <w:tc>
          <w:tcPr>
            <w:tcW w:w="4291" w:type="dxa"/>
          </w:tcPr>
          <w:p w14:paraId="637F745A" w14:textId="77777777" w:rsidR="005D00D0" w:rsidRDefault="005D00D0" w:rsidP="00E15F94">
            <w:pPr>
              <w:jc w:val="center"/>
            </w:pPr>
            <w:r>
              <w:t>RT tolerance (s)</w:t>
            </w:r>
          </w:p>
        </w:tc>
        <w:tc>
          <w:tcPr>
            <w:tcW w:w="4291" w:type="dxa"/>
          </w:tcPr>
          <w:p w14:paraId="2B9F9E6D" w14:textId="77777777" w:rsidR="005D00D0" w:rsidRDefault="005D00D0" w:rsidP="00E15F94">
            <w:pPr>
              <w:jc w:val="center"/>
            </w:pPr>
            <w:r>
              <w:t>7</w:t>
            </w:r>
          </w:p>
        </w:tc>
      </w:tr>
      <w:tr w:rsidR="005D00D0" w14:paraId="3C67714C" w14:textId="77777777" w:rsidTr="00E15F94">
        <w:trPr>
          <w:trHeight w:val="275"/>
        </w:trPr>
        <w:tc>
          <w:tcPr>
            <w:tcW w:w="4291" w:type="dxa"/>
          </w:tcPr>
          <w:p w14:paraId="427A0911" w14:textId="77777777" w:rsidR="005D00D0" w:rsidRDefault="005D00D0" w:rsidP="00E15F94">
            <w:pPr>
              <w:jc w:val="center"/>
            </w:pPr>
            <w:r>
              <w:t>Dot product threshold</w:t>
            </w:r>
          </w:p>
        </w:tc>
        <w:tc>
          <w:tcPr>
            <w:tcW w:w="4291" w:type="dxa"/>
          </w:tcPr>
          <w:p w14:paraId="5EBAB966" w14:textId="77777777" w:rsidR="005D00D0" w:rsidRDefault="005D00D0" w:rsidP="00E15F94">
            <w:pPr>
              <w:jc w:val="center"/>
            </w:pPr>
            <w:r>
              <w:t>500</w:t>
            </w:r>
          </w:p>
        </w:tc>
      </w:tr>
      <w:tr w:rsidR="005D00D0" w14:paraId="4CAA0FCF" w14:textId="77777777" w:rsidTr="00E15F94">
        <w:trPr>
          <w:trHeight w:val="275"/>
        </w:trPr>
        <w:tc>
          <w:tcPr>
            <w:tcW w:w="4291" w:type="dxa"/>
          </w:tcPr>
          <w:p w14:paraId="67723205" w14:textId="77777777" w:rsidR="005D00D0" w:rsidRDefault="005D00D0" w:rsidP="00E15F94">
            <w:pPr>
              <w:jc w:val="center"/>
            </w:pPr>
            <w:r>
              <w:t>Composition threshold (%)</w:t>
            </w:r>
          </w:p>
        </w:tc>
        <w:tc>
          <w:tcPr>
            <w:tcW w:w="4291" w:type="dxa"/>
          </w:tcPr>
          <w:p w14:paraId="22F5D99D" w14:textId="77777777" w:rsidR="005D00D0" w:rsidRDefault="005D00D0" w:rsidP="00E15F94">
            <w:pPr>
              <w:jc w:val="center"/>
            </w:pPr>
            <w:r>
              <w:t>35</w:t>
            </w:r>
          </w:p>
        </w:tc>
      </w:tr>
    </w:tbl>
    <w:p w14:paraId="332D65BF" w14:textId="77777777" w:rsidR="005D00D0" w:rsidRDefault="005D00D0" w:rsidP="005D00D0">
      <w:pPr>
        <w:spacing w:after="0" w:line="240" w:lineRule="auto"/>
        <w:rPr>
          <w:rStyle w:val="normaltextrun"/>
          <w:rFonts w:ascii="Calibri" w:eastAsia="Calibri" w:hAnsi="Calibri" w:cs="Calibri"/>
        </w:rPr>
      </w:pPr>
    </w:p>
    <w:p w14:paraId="2A40ACFD" w14:textId="0280E68E" w:rsidR="00B13DC3" w:rsidRPr="00210C27" w:rsidRDefault="005D00D0" w:rsidP="00210C27">
      <w:pPr>
        <w:spacing w:after="0" w:line="240" w:lineRule="auto"/>
        <w:rPr>
          <w:rFonts w:ascii="Calibri" w:eastAsia="Calibri" w:hAnsi="Calibri" w:cs="Calibri"/>
        </w:rPr>
      </w:pPr>
      <w:r w:rsidRPr="0087157C">
        <w:rPr>
          <w:rStyle w:val="normaltextrun"/>
          <w:rFonts w:ascii="Calibri" w:eastAsia="Calibri" w:hAnsi="Calibri" w:cs="Calibri"/>
          <w:b/>
          <w:bCs/>
        </w:rPr>
        <w:t>Supp</w:t>
      </w:r>
      <w:r w:rsidR="000D6A62" w:rsidRPr="0087157C">
        <w:rPr>
          <w:rStyle w:val="normaltextrun"/>
          <w:rFonts w:ascii="Calibri" w:eastAsia="Calibri" w:hAnsi="Calibri" w:cs="Calibri"/>
          <w:b/>
          <w:bCs/>
        </w:rPr>
        <w:t>lementary</w:t>
      </w:r>
      <w:r>
        <w:rPr>
          <w:rStyle w:val="normaltextrun"/>
          <w:rFonts w:ascii="Calibri" w:eastAsia="Calibri" w:hAnsi="Calibri" w:cs="Calibri"/>
          <w:b/>
          <w:bCs/>
        </w:rPr>
        <w:t xml:space="preserve"> </w:t>
      </w:r>
      <w:r w:rsidRPr="009C05FB">
        <w:rPr>
          <w:rStyle w:val="normaltextrun"/>
          <w:rFonts w:ascii="Calibri" w:eastAsia="Calibri" w:hAnsi="Calibri" w:cs="Calibri"/>
          <w:b/>
          <w:bCs/>
        </w:rPr>
        <w:t xml:space="preserve">Table </w:t>
      </w:r>
      <w:r w:rsidR="005A1987">
        <w:rPr>
          <w:rStyle w:val="normaltextrun"/>
          <w:rFonts w:ascii="Calibri" w:eastAsia="Calibri" w:hAnsi="Calibri" w:cs="Calibri"/>
          <w:b/>
          <w:bCs/>
        </w:rPr>
        <w:t>4</w:t>
      </w:r>
      <w:r>
        <w:rPr>
          <w:rStyle w:val="normaltextrun"/>
          <w:rFonts w:ascii="Calibri" w:eastAsia="Calibri" w:hAnsi="Calibri" w:cs="Calibri"/>
          <w:b/>
          <w:bCs/>
        </w:rPr>
        <w:t>:</w:t>
      </w:r>
      <w:r w:rsidRPr="009C05FB">
        <w:rPr>
          <w:rStyle w:val="normaltextrun"/>
          <w:rFonts w:ascii="Calibri" w:eastAsia="Calibri" w:hAnsi="Calibri" w:cs="Calibri"/>
          <w:b/>
          <w:bCs/>
        </w:rPr>
        <w:t xml:space="preserve"> Feature extraction method parameters</w:t>
      </w:r>
      <w:r>
        <w:rPr>
          <w:rStyle w:val="normaltextrun"/>
          <w:rFonts w:ascii="Calibri" w:eastAsia="Calibri" w:hAnsi="Calibri" w:cs="Calibri"/>
          <w:b/>
          <w:bCs/>
        </w:rPr>
        <w:t xml:space="preserve">. </w:t>
      </w:r>
      <w:r>
        <w:rPr>
          <w:rStyle w:val="normaltextrun"/>
          <w:rFonts w:ascii="Calibri" w:eastAsia="Calibri" w:hAnsi="Calibri" w:cs="Calibri"/>
        </w:rPr>
        <w:t>The table shows the various settings used for peak detections and group compounds</w:t>
      </w:r>
      <w:r w:rsidR="004C1F7E">
        <w:rPr>
          <w:rStyle w:val="normaltextrun"/>
          <w:rFonts w:ascii="Calibri" w:eastAsia="Calibri" w:hAnsi="Calibri" w:cs="Calibri"/>
        </w:rPr>
        <w:t xml:space="preserve"> in the OMNI method</w:t>
      </w:r>
      <w:r>
        <w:rPr>
          <w:rStyle w:val="normaltextrun"/>
          <w:rFonts w:ascii="Calibri" w:eastAsia="Calibri" w:hAnsi="Calibri" w:cs="Calibri"/>
        </w:rPr>
        <w:t>.</w:t>
      </w:r>
    </w:p>
    <w:p w14:paraId="401C964D" w14:textId="77777777" w:rsidR="00B13DC3" w:rsidRDefault="00B13DC3" w:rsidP="0C6C046D"/>
    <w:p w14:paraId="6B546C78" w14:textId="77777777" w:rsidR="00B13DC3" w:rsidRDefault="00B13DC3" w:rsidP="0C6C046D"/>
    <w:p w14:paraId="36B9F813" w14:textId="4C9F9C4A" w:rsidR="00B13DC3" w:rsidRDefault="00B13DC3" w:rsidP="0C6C046D"/>
    <w:p w14:paraId="10A5A550" w14:textId="77777777" w:rsidR="00B13DC3" w:rsidRDefault="00B13DC3" w:rsidP="0C6C046D"/>
    <w:p w14:paraId="18467835" w14:textId="77777777" w:rsidR="00B13DC3" w:rsidRDefault="00B13DC3" w:rsidP="0C6C046D"/>
    <w:p w14:paraId="234DDCAE" w14:textId="77777777" w:rsidR="00B13DC3" w:rsidRDefault="00B13DC3" w:rsidP="0C6C046D"/>
    <w:p w14:paraId="14F1D04A" w14:textId="77777777" w:rsidR="00B13DC3" w:rsidRDefault="00B13DC3" w:rsidP="0C6C046D"/>
    <w:p w14:paraId="232D0CD6" w14:textId="77777777" w:rsidR="00B13DC3" w:rsidRDefault="00B13DC3" w:rsidP="0C6C046D"/>
    <w:p w14:paraId="5C4FBEB0" w14:textId="31E2B645" w:rsidR="00B13DC3" w:rsidRDefault="00B13DC3" w:rsidP="0C6C046D"/>
    <w:sectPr w:rsidR="00B13DC3" w:rsidSect="00A36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zNjU1MzQ0MzEwMzdR0lEKTi0uzszPAykwqwUAqhAyCywAAAA="/>
  </w:docVars>
  <w:rsids>
    <w:rsidRoot w:val="00570BF7"/>
    <w:rsid w:val="000056D1"/>
    <w:rsid w:val="00020938"/>
    <w:rsid w:val="00046EA2"/>
    <w:rsid w:val="00060900"/>
    <w:rsid w:val="00070AB5"/>
    <w:rsid w:val="00097574"/>
    <w:rsid w:val="000C28D2"/>
    <w:rsid w:val="000D6A62"/>
    <w:rsid w:val="000F6A33"/>
    <w:rsid w:val="000F6DA2"/>
    <w:rsid w:val="00101604"/>
    <w:rsid w:val="00105291"/>
    <w:rsid w:val="00130E34"/>
    <w:rsid w:val="00136A17"/>
    <w:rsid w:val="0015036E"/>
    <w:rsid w:val="00183045"/>
    <w:rsid w:val="001D4C6E"/>
    <w:rsid w:val="00202CC8"/>
    <w:rsid w:val="00206B7D"/>
    <w:rsid w:val="0020706F"/>
    <w:rsid w:val="00210C27"/>
    <w:rsid w:val="00216618"/>
    <w:rsid w:val="002450D5"/>
    <w:rsid w:val="002644BE"/>
    <w:rsid w:val="0027206A"/>
    <w:rsid w:val="002C2289"/>
    <w:rsid w:val="002F7350"/>
    <w:rsid w:val="0030441E"/>
    <w:rsid w:val="00341220"/>
    <w:rsid w:val="00355136"/>
    <w:rsid w:val="00373748"/>
    <w:rsid w:val="00392795"/>
    <w:rsid w:val="003971A3"/>
    <w:rsid w:val="003A2DB4"/>
    <w:rsid w:val="003A386A"/>
    <w:rsid w:val="003C3C3C"/>
    <w:rsid w:val="00445A78"/>
    <w:rsid w:val="0046172F"/>
    <w:rsid w:val="004644D8"/>
    <w:rsid w:val="00490DE4"/>
    <w:rsid w:val="004A1359"/>
    <w:rsid w:val="004C1F7E"/>
    <w:rsid w:val="004C430C"/>
    <w:rsid w:val="004E4598"/>
    <w:rsid w:val="004F2ADB"/>
    <w:rsid w:val="00511B09"/>
    <w:rsid w:val="00533C28"/>
    <w:rsid w:val="005426F4"/>
    <w:rsid w:val="00560176"/>
    <w:rsid w:val="00570BF7"/>
    <w:rsid w:val="005A1987"/>
    <w:rsid w:val="005B01F2"/>
    <w:rsid w:val="005D00D0"/>
    <w:rsid w:val="005E45E4"/>
    <w:rsid w:val="005F5A8B"/>
    <w:rsid w:val="005F6EA8"/>
    <w:rsid w:val="00641851"/>
    <w:rsid w:val="00695600"/>
    <w:rsid w:val="006A4827"/>
    <w:rsid w:val="006C5F78"/>
    <w:rsid w:val="006F05FE"/>
    <w:rsid w:val="006F487F"/>
    <w:rsid w:val="006F5ACF"/>
    <w:rsid w:val="00705E83"/>
    <w:rsid w:val="007269C8"/>
    <w:rsid w:val="007471AE"/>
    <w:rsid w:val="007549E1"/>
    <w:rsid w:val="00774ECE"/>
    <w:rsid w:val="00793097"/>
    <w:rsid w:val="007A1A4C"/>
    <w:rsid w:val="007F056F"/>
    <w:rsid w:val="00827C84"/>
    <w:rsid w:val="00853AA2"/>
    <w:rsid w:val="00860573"/>
    <w:rsid w:val="00865937"/>
    <w:rsid w:val="0087157C"/>
    <w:rsid w:val="00872EC1"/>
    <w:rsid w:val="008935DE"/>
    <w:rsid w:val="008A3AD1"/>
    <w:rsid w:val="008A561B"/>
    <w:rsid w:val="008B7B39"/>
    <w:rsid w:val="008C1FB3"/>
    <w:rsid w:val="008D5969"/>
    <w:rsid w:val="00900E18"/>
    <w:rsid w:val="00902E34"/>
    <w:rsid w:val="009366EC"/>
    <w:rsid w:val="00944D50"/>
    <w:rsid w:val="009821AB"/>
    <w:rsid w:val="0099353D"/>
    <w:rsid w:val="009A2B43"/>
    <w:rsid w:val="009B3497"/>
    <w:rsid w:val="009D1867"/>
    <w:rsid w:val="00A34C22"/>
    <w:rsid w:val="00A36282"/>
    <w:rsid w:val="00A7321C"/>
    <w:rsid w:val="00A81CC2"/>
    <w:rsid w:val="00A917FB"/>
    <w:rsid w:val="00AC43E9"/>
    <w:rsid w:val="00AC552C"/>
    <w:rsid w:val="00B10F97"/>
    <w:rsid w:val="00B11FEF"/>
    <w:rsid w:val="00B13DC3"/>
    <w:rsid w:val="00B169A2"/>
    <w:rsid w:val="00B32806"/>
    <w:rsid w:val="00B35E8F"/>
    <w:rsid w:val="00BA7687"/>
    <w:rsid w:val="00BD2DE1"/>
    <w:rsid w:val="00BD3EFD"/>
    <w:rsid w:val="00C03249"/>
    <w:rsid w:val="00C11BCA"/>
    <w:rsid w:val="00C21DF7"/>
    <w:rsid w:val="00C2449D"/>
    <w:rsid w:val="00C64CE2"/>
    <w:rsid w:val="00C83530"/>
    <w:rsid w:val="00C87244"/>
    <w:rsid w:val="00CD195B"/>
    <w:rsid w:val="00D13371"/>
    <w:rsid w:val="00D3218D"/>
    <w:rsid w:val="00D342C2"/>
    <w:rsid w:val="00DA10F2"/>
    <w:rsid w:val="00DB68CB"/>
    <w:rsid w:val="00E15F94"/>
    <w:rsid w:val="00E273F6"/>
    <w:rsid w:val="00E81542"/>
    <w:rsid w:val="00E91FE1"/>
    <w:rsid w:val="00EA552F"/>
    <w:rsid w:val="00EA6089"/>
    <w:rsid w:val="00F03F8C"/>
    <w:rsid w:val="00F1541D"/>
    <w:rsid w:val="00F962A1"/>
    <w:rsid w:val="00FA78EC"/>
    <w:rsid w:val="00FB1EBD"/>
    <w:rsid w:val="017947D7"/>
    <w:rsid w:val="01CD4F28"/>
    <w:rsid w:val="03E7FC28"/>
    <w:rsid w:val="04BC57FF"/>
    <w:rsid w:val="051EC14B"/>
    <w:rsid w:val="08D91BC8"/>
    <w:rsid w:val="0C6C046D"/>
    <w:rsid w:val="104C9D18"/>
    <w:rsid w:val="16629F50"/>
    <w:rsid w:val="1717E055"/>
    <w:rsid w:val="1776E89D"/>
    <w:rsid w:val="1C80ECB6"/>
    <w:rsid w:val="22649FDB"/>
    <w:rsid w:val="249AA0B4"/>
    <w:rsid w:val="2AB7EE1C"/>
    <w:rsid w:val="2AE66639"/>
    <w:rsid w:val="304F53EA"/>
    <w:rsid w:val="323C2917"/>
    <w:rsid w:val="33E38544"/>
    <w:rsid w:val="34B873F2"/>
    <w:rsid w:val="38D0CC28"/>
    <w:rsid w:val="3A3B7F28"/>
    <w:rsid w:val="3B261F0C"/>
    <w:rsid w:val="40F63EA4"/>
    <w:rsid w:val="44D36A6E"/>
    <w:rsid w:val="45064151"/>
    <w:rsid w:val="450A9A78"/>
    <w:rsid w:val="4534A18D"/>
    <w:rsid w:val="46BF701F"/>
    <w:rsid w:val="4ABED78E"/>
    <w:rsid w:val="4F6A1D8B"/>
    <w:rsid w:val="52390356"/>
    <w:rsid w:val="55049EE4"/>
    <w:rsid w:val="57D72A64"/>
    <w:rsid w:val="581A8FB8"/>
    <w:rsid w:val="58705336"/>
    <w:rsid w:val="6C37A5AC"/>
    <w:rsid w:val="6F14DF46"/>
    <w:rsid w:val="74634505"/>
    <w:rsid w:val="755D95EB"/>
    <w:rsid w:val="78EEA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83E63"/>
  <w15:chartTrackingRefBased/>
  <w15:docId w15:val="{7E435648-6435-43CF-B913-1443BB1F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0D0"/>
  </w:style>
  <w:style w:type="paragraph" w:styleId="Heading1">
    <w:name w:val="heading 1"/>
    <w:basedOn w:val="Normal"/>
    <w:next w:val="Normal"/>
    <w:link w:val="Heading1Char"/>
    <w:uiPriority w:val="9"/>
    <w:qFormat/>
    <w:rsid w:val="005D00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00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0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00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DefaultParagraphFont"/>
    <w:rsid w:val="005D00D0"/>
  </w:style>
  <w:style w:type="table" w:styleId="TableGrid">
    <w:name w:val="Table Grid"/>
    <w:basedOn w:val="TableNormal"/>
    <w:uiPriority w:val="39"/>
    <w:rsid w:val="005D00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5D00D0"/>
    <w:rPr>
      <w:rFonts w:eastAsiaTheme="minorEastAsia"/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5D00D0"/>
    <w:rPr>
      <w:rFonts w:eastAsiaTheme="minorEastAsia"/>
      <w:color w:val="5A5A5A"/>
    </w:rPr>
  </w:style>
  <w:style w:type="character" w:styleId="CommentReference">
    <w:name w:val="annotation reference"/>
    <w:basedOn w:val="DefaultParagraphFont"/>
    <w:uiPriority w:val="99"/>
    <w:semiHidden/>
    <w:unhideWhenUsed/>
    <w:rsid w:val="007930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30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30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0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09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D2DE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9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B02C094265549A8A9F5E1C117A6AD" ma:contentTypeVersion="21" ma:contentTypeDescription="Create a new document." ma:contentTypeScope="" ma:versionID="819778e5e0518b631e39fbfc9b748619">
  <xsd:schema xmlns:xsd="http://www.w3.org/2001/XMLSchema" xmlns:xs="http://www.w3.org/2001/XMLSchema" xmlns:p="http://schemas.microsoft.com/office/2006/metadata/properties" xmlns:ns2="d703fa19-054f-4069-a23c-8e4443abc412" xmlns:ns3="df35412d-40a8-4adf-b6b4-dcbeafada119" targetNamespace="http://schemas.microsoft.com/office/2006/metadata/properties" ma:root="true" ma:fieldsID="9235692db6ad467493f34a00fc44dc03" ns2:_="" ns3:_="">
    <xsd:import namespace="d703fa19-054f-4069-a23c-8e4443abc412"/>
    <xsd:import namespace="df35412d-40a8-4adf-b6b4-dcbeafada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Dat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Favouri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3fa19-054f-4069-a23c-8e4443abc4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e3d6a8-ff06-400d-99b8-8e09b11b2c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avourite" ma:index="27" nillable="true" ma:displayName="Favourite" ma:default="0" ma:format="Dropdown" ma:internalName="Favouri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5412d-40a8-4adf-b6b4-dcbeafada1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458d3e-3391-49cc-a669-1fedfa02aeb4}" ma:internalName="TaxCatchAll" ma:showField="CatchAllData" ma:web="df35412d-40a8-4adf-b6b4-dcbeafada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703fa19-054f-4069-a23c-8e4443abc412" xsi:nil="true"/>
    <lcf76f155ced4ddcb4097134ff3c332f xmlns="d703fa19-054f-4069-a23c-8e4443abc412">
      <Terms xmlns="http://schemas.microsoft.com/office/infopath/2007/PartnerControls"/>
    </lcf76f155ced4ddcb4097134ff3c332f>
    <Date xmlns="d703fa19-054f-4069-a23c-8e4443abc412" xsi:nil="true"/>
    <TaxCatchAll xmlns="df35412d-40a8-4adf-b6b4-dcbeafada119" xsi:nil="true"/>
    <Favourite xmlns="d703fa19-054f-4069-a23c-8e4443abc412">false</Favourite>
    <SharedWithUsers xmlns="df35412d-40a8-4adf-b6b4-dcbeafada119">
      <UserInfo>
        <DisplayName>Shane Swann</DisplayName>
        <AccountId>1799</AccountId>
        <AccountType/>
      </UserInfo>
      <UserInfo>
        <DisplayName>Madeleine Ball</DisplayName>
        <AccountId>3477</AccountId>
        <AccountType/>
      </UserInfo>
      <UserInfo>
        <DisplayName>Billy Boyle</DisplayName>
        <AccountId>16</AccountId>
        <AccountType/>
      </UserInfo>
      <UserInfo>
        <DisplayName>Monika Szkatulska</DisplayName>
        <AccountId>1725</AccountId>
        <AccountType/>
      </UserInfo>
      <UserInfo>
        <DisplayName>Julia Greenwood</DisplayName>
        <AccountId>200</AccountId>
        <AccountType/>
      </UserInfo>
      <UserInfo>
        <DisplayName>Max Allsworth</DisplayName>
        <AccountId>433</AccountId>
        <AccountType/>
      </UserInfo>
      <UserInfo>
        <DisplayName>Hsuan (Tina) Chou</DisplayName>
        <AccountId>1324</AccountId>
        <AccountType/>
      </UserInfo>
      <UserInfo>
        <DisplayName>Steven Levett</DisplayName>
        <AccountId>4461</AccountId>
        <AccountType/>
      </UserInfo>
      <UserInfo>
        <DisplayName>Simon Coplowe</DisplayName>
        <AccountId>1357</AccountId>
        <AccountType/>
      </UserInfo>
      <UserInfo>
        <DisplayName>Wisenave Arulvasan</DisplayName>
        <AccountId>1320</AccountId>
        <AccountType/>
      </UserInfo>
      <UserInfo>
        <DisplayName>Owen Birch</DisplayName>
        <AccountId>792</AccountId>
        <AccountType/>
      </UserInfo>
      <UserInfo>
        <DisplayName>Chloe Charlton-Peel</DisplayName>
        <AccountId>4018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31756B6-7943-4A87-A851-A62503959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3fa19-054f-4069-a23c-8e4443abc412"/>
    <ds:schemaRef ds:uri="df35412d-40a8-4adf-b6b4-dcbeafada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5250B-0BA4-4AA1-837A-664F56BF4C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6BAE12-06F6-48F5-9267-66701DBF7D7F}">
  <ds:schemaRefs>
    <ds:schemaRef ds:uri="http://schemas.microsoft.com/office/2006/metadata/properties"/>
    <ds:schemaRef ds:uri="http://schemas.microsoft.com/office/infopath/2007/PartnerControls"/>
    <ds:schemaRef ds:uri="d703fa19-054f-4069-a23c-8e4443abc412"/>
    <ds:schemaRef ds:uri="df35412d-40a8-4adf-b6b4-dcbeafada1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3307</Characters>
  <Application>Microsoft Office Word</Application>
  <DocSecurity>4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Ball</dc:creator>
  <cp:keywords/>
  <dc:description/>
  <cp:lastModifiedBy>Wisenave Arulvasan</cp:lastModifiedBy>
  <cp:revision>2</cp:revision>
  <dcterms:created xsi:type="dcterms:W3CDTF">2024-09-29T15:36:00Z</dcterms:created>
  <dcterms:modified xsi:type="dcterms:W3CDTF">2024-09-29T15:36:00Z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dc5c7b1aa6ac0b79513d8770cfd4b175154b7b3be008313d4aebd8ea80499fef</vt:lpwstr>
  </property>
  <property fmtid="{D5CDD505-2E9C-101B-9397-08002B2CF9AE}" pid="3" name="ContentTypeId">
    <vt:lpwstr>0x010100F58B02C094265549A8A9F5E1C117A6AD</vt:lpwstr>
  </property>
  <property fmtid="{D5CDD505-2E9C-101B-9397-08002B2CF9AE}" pid="4" name="MediaServiceImageTags">
    <vt:lpwstr/>
  </property>
</Properties>
</file>