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BBE8F" w14:textId="517B1262" w:rsidR="00816AFE" w:rsidRDefault="00816AFE" w:rsidP="00ED37F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E76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Appendix 2. Literature search strategy example for PubMed (MEDLINE)</w:t>
      </w:r>
    </w:p>
    <w:p w14:paraId="797D1DB4" w14:textId="77777777" w:rsidR="00A84F64" w:rsidRPr="00BE76DC" w:rsidRDefault="00A84F64" w:rsidP="00ED37F1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9A5FDE7" w14:textId="51A49685" w:rsidR="0096211A" w:rsidRPr="00BE76DC" w:rsidRDefault="0096211A" w:rsidP="00ED37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6DC">
        <w:rPr>
          <w:rFonts w:ascii="Times New Roman" w:hAnsi="Times New Roman" w:cs="Times New Roman"/>
          <w:b/>
          <w:bCs/>
          <w:sz w:val="24"/>
          <w:szCs w:val="24"/>
        </w:rPr>
        <w:t>Search Syntax</w:t>
      </w:r>
    </w:p>
    <w:p w14:paraId="4BE865D5" w14:textId="77777777" w:rsidR="006B2FF9" w:rsidRPr="00BE76DC" w:rsidRDefault="0096211A" w:rsidP="00ED37F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76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(“time of day” OR “time-of-day” OR “daily rhythm” OR “daily variation” OR “daily fluctuation” OR “diurnal rhythm” OR “diurnal variation” OR “diurnal fluctuation” OR “circadian rhythm” OR “circadian variation” OR “circadian fluctuation”) </w:t>
      </w:r>
    </w:p>
    <w:p w14:paraId="28F2193F" w14:textId="77777777" w:rsidR="006B2FF9" w:rsidRPr="00BE76DC" w:rsidRDefault="0096211A" w:rsidP="00ED37F1">
      <w:pPr>
        <w:ind w:left="360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76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</w:p>
    <w:p w14:paraId="3BE384FB" w14:textId="0AAFAC4C" w:rsidR="0096211A" w:rsidRDefault="0096211A" w:rsidP="00ED37F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76DC">
        <w:rPr>
          <w:rFonts w:ascii="Times New Roman" w:hAnsi="Times New Roman" w:cs="Times New Roman"/>
          <w:color w:val="000000" w:themeColor="text1"/>
          <w:sz w:val="24"/>
          <w:szCs w:val="24"/>
        </w:rPr>
        <w:t>(“</w:t>
      </w:r>
      <w:proofErr w:type="spellStart"/>
      <w:r w:rsidRPr="00BE76DC">
        <w:rPr>
          <w:rFonts w:ascii="Times New Roman" w:hAnsi="Times New Roman" w:cs="Times New Roman"/>
          <w:color w:val="000000" w:themeColor="text1"/>
          <w:sz w:val="24"/>
          <w:szCs w:val="24"/>
        </w:rPr>
        <w:t>cogni</w:t>
      </w:r>
      <w:proofErr w:type="spellEnd"/>
      <w:r w:rsidRPr="00BE76DC">
        <w:rPr>
          <w:rFonts w:ascii="Times New Roman" w:hAnsi="Times New Roman" w:cs="Times New Roman"/>
          <w:color w:val="000000" w:themeColor="text1"/>
          <w:sz w:val="24"/>
          <w:szCs w:val="24"/>
        </w:rPr>
        <w:t>*” OR “cognitive performance” OR “</w:t>
      </w:r>
      <w:proofErr w:type="spellStart"/>
      <w:r w:rsidRPr="00BE76DC">
        <w:rPr>
          <w:rFonts w:ascii="Times New Roman" w:hAnsi="Times New Roman" w:cs="Times New Roman"/>
          <w:color w:val="000000" w:themeColor="text1"/>
          <w:sz w:val="24"/>
          <w:szCs w:val="24"/>
        </w:rPr>
        <w:t>attent</w:t>
      </w:r>
      <w:proofErr w:type="spellEnd"/>
      <w:r w:rsidRPr="00BE76DC">
        <w:rPr>
          <w:rFonts w:ascii="Times New Roman" w:hAnsi="Times New Roman" w:cs="Times New Roman"/>
          <w:color w:val="000000" w:themeColor="text1"/>
          <w:sz w:val="24"/>
          <w:szCs w:val="24"/>
        </w:rPr>
        <w:t>*” OR “attention control” OR “sustained attention control” OR “selective attention” OR “accuracy” OR “alert*” OR “decision-making” OR “decision making” OR “reaction time”)</w:t>
      </w:r>
    </w:p>
    <w:p w14:paraId="51BF5A92" w14:textId="77777777" w:rsidR="00ED37F1" w:rsidRDefault="00ED37F1" w:rsidP="00ED37F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8AD05A" w14:textId="77777777" w:rsidR="00A84F64" w:rsidRDefault="00A84F64" w:rsidP="00ED37F1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84F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Records identified and screened </w:t>
      </w:r>
    </w:p>
    <w:p w14:paraId="36D50C0A" w14:textId="00C3000A" w:rsidR="003A19C5" w:rsidRPr="00ED37F1" w:rsidRDefault="00BE76DC" w:rsidP="00ED37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19C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</w:t>
      </w:r>
      <w:r w:rsidR="004B2C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A19C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=</w:t>
      </w:r>
      <w:r w:rsidR="004B2C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A19C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82</w:t>
      </w:r>
    </w:p>
    <w:p w14:paraId="498A9FC8" w14:textId="0C72AB09" w:rsidR="00ED37F1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1</w:t>
      </w:r>
      <w:r w:rsidR="008B25AF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Trinh P, Hoover DR, Sonnenberg FA. Time-of-day changes in physician clinical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decision making: A retrospective study.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PLoS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One. 2021 Sep</w:t>
      </w:r>
      <w:r w:rsidR="008B25AF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17;16(9</w:t>
      </w:r>
      <w:proofErr w:type="gramStart"/>
      <w:r w:rsidRPr="00BE76DC">
        <w:rPr>
          <w:rFonts w:ascii="Times New Roman" w:hAnsi="Times New Roman" w:cs="Times New Roman"/>
          <w:sz w:val="24"/>
          <w:szCs w:val="24"/>
        </w:rPr>
        <w:t>):e</w:t>
      </w:r>
      <w:proofErr w:type="gramEnd"/>
      <w:r w:rsidRPr="00BE76DC">
        <w:rPr>
          <w:rFonts w:ascii="Times New Roman" w:hAnsi="Times New Roman" w:cs="Times New Roman"/>
          <w:sz w:val="24"/>
          <w:szCs w:val="24"/>
        </w:rPr>
        <w:t>0257500.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10.1371/journal.pone.0257500. PMID: 34534247; PMCID: PMC8448311.</w:t>
      </w:r>
      <w:r w:rsidRPr="00BE76DC">
        <w:rPr>
          <w:rFonts w:ascii="Times New Roman" w:hAnsi="Times New Roman" w:cs="Times New Roman"/>
          <w:sz w:val="24"/>
          <w:szCs w:val="24"/>
        </w:rPr>
        <w:tab/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F70422" w14:textId="4B665D93" w:rsidR="00ED37F1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2</w:t>
      </w:r>
      <w:r w:rsidR="008B25AF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Khemila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Abedelmalek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Romdhani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M, Souissi A,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Chtourou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H, Souissi N.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Listening to motivational music during warming-up attenuates the negative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effects of partial sleep deprivation on cognitive and short-term maximal</w:t>
      </w:r>
      <w:r w:rsidR="00ED37F1">
        <w:rPr>
          <w:rFonts w:ascii="Times New Roman" w:hAnsi="Times New Roman" w:cs="Times New Roman"/>
          <w:sz w:val="24"/>
          <w:szCs w:val="24"/>
        </w:rPr>
        <w:t xml:space="preserve"> p</w:t>
      </w:r>
      <w:r w:rsidRPr="00BE76DC">
        <w:rPr>
          <w:rFonts w:ascii="Times New Roman" w:hAnsi="Times New Roman" w:cs="Times New Roman"/>
          <w:sz w:val="24"/>
          <w:szCs w:val="24"/>
        </w:rPr>
        <w:t xml:space="preserve">erformance: Effect of time of day.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Chronobiol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Int. 2021 Jul;38(7):1052-1063.</w:t>
      </w:r>
      <w:r w:rsidRPr="00BE76D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: 10.1080/07420528.2021.1904971.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2021 Apr 19. PMID: 33874838.</w:t>
      </w:r>
      <w:r w:rsidR="00ED37F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D4EABA6" w14:textId="643547CA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3</w:t>
      </w:r>
      <w:r w:rsidR="008B25AF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Sharma A, Mohammad A, Saini AK, Goyal R. Neuroprotective Effects of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Fluoxetine on Molecular Markers of Circadian Rhythm, Cognitive Deficits,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Oxidative Damage, and Biomarkers of Alzheimer's Disease-Like Pathology Induced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under Chronic Constant Light Regime in Wistar Rats. ACS Chem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Neurosci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. 2021 Jun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16;12(12):2233-2246.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: 10.1021/acschemneuro.1c00238.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2021 May 24. PMID: 34029460</w:t>
      </w:r>
      <w:r w:rsidR="00ED37F1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51B9CAB0" w14:textId="523D2363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4</w:t>
      </w:r>
      <w:r w:rsidR="009C2031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Wilkins D, Tong X, Leung MHY, Mason CE, Lee PKH. Diurnal variation in the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human skin microbiome affects accuracy of forensic microbiome matching.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Microbiome. 2021 Jun 5;9(1):129.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10.1186/s40168-021-01082-1. PMID: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34090519; PMCID: PMC8180031.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41BF4CEC" w14:textId="79AE7AB4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5</w:t>
      </w:r>
      <w:r w:rsidR="00892E3A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van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Andel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Bijlenga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D, Vogel SWN, Beekman ATF,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Kooij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JJS. Effects of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chronotherapy on circadian rhythm and ADHD symptoms in adults with attention-deficit/hyperactivity disorder and delayed sleep phase syndrome: a randomized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clinical trial.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Chronobiol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Int. 2021 Feb;38(2):260-269.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10.1080/07420528.2020.1835943.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2020 Oct 29. PMID: 33121289.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29A24666" w14:textId="491A8962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6</w:t>
      </w:r>
      <w:r w:rsidR="00892E3A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S H, Kamath A,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Shastry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R. Diurnal Variation in Visual Simple Reaction Time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between and within Genders in Young Adults: An Exploratory, Comparative, Pilot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Study.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ScientificWorldJournal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. 2021 Jan </w:t>
      </w:r>
      <w:proofErr w:type="gramStart"/>
      <w:r w:rsidRPr="00BE76DC">
        <w:rPr>
          <w:rFonts w:ascii="Times New Roman" w:hAnsi="Times New Roman" w:cs="Times New Roman"/>
          <w:sz w:val="24"/>
          <w:szCs w:val="24"/>
        </w:rPr>
        <w:t>22;2021:6695532</w:t>
      </w:r>
      <w:proofErr w:type="gramEnd"/>
      <w:r w:rsidRPr="00BE76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10.1155/2021/6695532. PMID: 33551687; PMCID: PMC7846399.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587C111E" w14:textId="7A6DA344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841CEC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Pillai JA, Bena J,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Bekris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LM,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Foldvary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-Schaefer N,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Heinzinger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C, Rao S, Rao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SM,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Leverenz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JB, Mehra R. Unique Sleep and Circadian Rhythm Dysfunction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Neuroinflammatory and Immune Profiles in Alzheimer's Disease with Mild Cognitive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Impairment. J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Alzheimers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Dis. 2021;81(2):487-492.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10.3233/JAD-201573. PMID: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33814445; PMCID: PMC8179975.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53DC54BB" w14:textId="77777777" w:rsidR="00ED37F1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8</w:t>
      </w:r>
      <w:r w:rsidR="00841CEC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Li M, Mai Z, Yang J, Zhang B, Ma N. Ideal Time of Day for Risky Decision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Making: Evidence from the Balloon Analogue Risk Task. Nat Sci Sleep. 2020 Jul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76DC">
        <w:rPr>
          <w:rFonts w:ascii="Times New Roman" w:hAnsi="Times New Roman" w:cs="Times New Roman"/>
          <w:sz w:val="24"/>
          <w:szCs w:val="24"/>
        </w:rPr>
        <w:t>16;12:477</w:t>
      </w:r>
      <w:proofErr w:type="gramEnd"/>
      <w:r w:rsidRPr="00BE76DC">
        <w:rPr>
          <w:rFonts w:ascii="Times New Roman" w:hAnsi="Times New Roman" w:cs="Times New Roman"/>
          <w:sz w:val="24"/>
          <w:szCs w:val="24"/>
        </w:rPr>
        <w:t xml:space="preserve">-486.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10.2147/NSS.S260321. PMID: 32765144; PMCID: PMC7381795.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2C2DE991" w14:textId="2340061A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9</w:t>
      </w:r>
      <w:r w:rsidR="00105BAE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Burgess JL, Bradley AJ, Anderson KN, Gallagher P, McAllister-Williams RH. The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relationship between physical activity, BMI, circadian rhythm, and sleep with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cognition in bipolar disorder.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Psychol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Med. 2020 Jun 29:1-9.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</w:t>
      </w:r>
      <w:r w:rsidR="00987E82" w:rsidRPr="00987E82">
        <w:rPr>
          <w:rFonts w:ascii="Times New Roman" w:hAnsi="Times New Roman" w:cs="Times New Roman"/>
          <w:sz w:val="24"/>
          <w:szCs w:val="24"/>
        </w:rPr>
        <w:t xml:space="preserve"> </w:t>
      </w:r>
      <w:r w:rsidR="00987E82" w:rsidRPr="00BE76DC">
        <w:rPr>
          <w:rFonts w:ascii="Times New Roman" w:hAnsi="Times New Roman" w:cs="Times New Roman"/>
          <w:sz w:val="24"/>
          <w:szCs w:val="24"/>
        </w:rPr>
        <w:t xml:space="preserve">10.1017/S003329172000210X. </w:t>
      </w:r>
      <w:proofErr w:type="spellStart"/>
      <w:r w:rsidR="00987E82"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="00987E82" w:rsidRPr="00BE76DC">
        <w:rPr>
          <w:rFonts w:ascii="Times New Roman" w:hAnsi="Times New Roman" w:cs="Times New Roman"/>
          <w:sz w:val="24"/>
          <w:szCs w:val="24"/>
        </w:rPr>
        <w:t xml:space="preserve"> ahead of print. PMID: 32597742.</w:t>
      </w:r>
      <w:r w:rsidRPr="00BE76DC">
        <w:rPr>
          <w:rFonts w:ascii="Times New Roman" w:hAnsi="Times New Roman" w:cs="Times New Roman"/>
          <w:sz w:val="24"/>
          <w:szCs w:val="24"/>
        </w:rPr>
        <w:tab/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5BB330E1" w14:textId="7F5D4CAC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10</w:t>
      </w:r>
      <w:r w:rsidR="00105BAE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Zhang Y, Wang W, Li Y, Shen J, Zhang T. Does circadian rhythm disruption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during their early development have lasting effects on cognition of the elder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rats?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Neuroreport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. 2020 May 7;31(7):544-550.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10.1097/WNR.0000000000001443.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PMID: 32282585.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06920467" w14:textId="5AE9AA5B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11</w:t>
      </w:r>
      <w:r w:rsidR="00135171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He Y, Li Y, Zhou F, Qi J, Wu M. Decreased circadian fluctuation in cognitive</w:t>
      </w:r>
      <w:r w:rsidRPr="00BE76D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behaviors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and synaptic plasticity in APP/PS1 transgenic mice.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Metab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Brain Dis.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2020 Feb;35(2):343-352.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: 10.1007/s11011-019-00531-z.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2019 Dec 26. PMID:</w:t>
      </w:r>
      <w:r w:rsidRPr="00BE76DC">
        <w:rPr>
          <w:rFonts w:ascii="Times New Roman" w:hAnsi="Times New Roman" w:cs="Times New Roman"/>
          <w:sz w:val="24"/>
          <w:szCs w:val="24"/>
        </w:rPr>
        <w:tab/>
        <w:t>31879834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78521976" w14:textId="7011DE14" w:rsidR="004A39A1" w:rsidRPr="00BE76DC" w:rsidRDefault="008F4C33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A39A1" w:rsidRPr="00BE76D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4A39A1" w:rsidRPr="00BE76DC">
        <w:rPr>
          <w:rFonts w:ascii="Times New Roman" w:hAnsi="Times New Roman" w:cs="Times New Roman"/>
          <w:sz w:val="24"/>
          <w:szCs w:val="24"/>
        </w:rPr>
        <w:t xml:space="preserve"> Takahashi T, </w:t>
      </w:r>
      <w:proofErr w:type="spellStart"/>
      <w:r w:rsidR="004A39A1" w:rsidRPr="00BE76DC">
        <w:rPr>
          <w:rFonts w:ascii="Times New Roman" w:hAnsi="Times New Roman" w:cs="Times New Roman"/>
          <w:sz w:val="24"/>
          <w:szCs w:val="24"/>
        </w:rPr>
        <w:t>Haitani</w:t>
      </w:r>
      <w:proofErr w:type="spellEnd"/>
      <w:r w:rsidR="004A39A1" w:rsidRPr="00BE76DC">
        <w:rPr>
          <w:rFonts w:ascii="Times New Roman" w:hAnsi="Times New Roman" w:cs="Times New Roman"/>
          <w:sz w:val="24"/>
          <w:szCs w:val="24"/>
        </w:rPr>
        <w:t xml:space="preserve"> T, Tanaka F, Yamagishi T, Kawakami Y, Shibata S, Kumano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="004A39A1" w:rsidRPr="00BE76DC">
        <w:rPr>
          <w:rFonts w:ascii="Times New Roman" w:hAnsi="Times New Roman" w:cs="Times New Roman"/>
          <w:sz w:val="24"/>
          <w:szCs w:val="24"/>
        </w:rPr>
        <w:t>H. Effects of the time-of-day (morning vs. afternoon) of implementing a combined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="004A39A1" w:rsidRPr="00BE76DC">
        <w:rPr>
          <w:rFonts w:ascii="Times New Roman" w:hAnsi="Times New Roman" w:cs="Times New Roman"/>
          <w:sz w:val="24"/>
          <w:szCs w:val="24"/>
        </w:rPr>
        <w:t>physical and cognitive exercise program on cognitive functions and mood of older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="004A39A1" w:rsidRPr="00BE76DC">
        <w:rPr>
          <w:rFonts w:ascii="Times New Roman" w:hAnsi="Times New Roman" w:cs="Times New Roman"/>
          <w:sz w:val="24"/>
          <w:szCs w:val="24"/>
        </w:rPr>
        <w:t xml:space="preserve">adults: A randomized controlled study. Adv </w:t>
      </w:r>
      <w:proofErr w:type="spellStart"/>
      <w:r w:rsidR="004A39A1" w:rsidRPr="00BE76DC">
        <w:rPr>
          <w:rFonts w:ascii="Times New Roman" w:hAnsi="Times New Roman" w:cs="Times New Roman"/>
          <w:sz w:val="24"/>
          <w:szCs w:val="24"/>
        </w:rPr>
        <w:t>Gerontol</w:t>
      </w:r>
      <w:proofErr w:type="spellEnd"/>
      <w:r w:rsidR="004A39A1" w:rsidRPr="00BE76DC">
        <w:rPr>
          <w:rFonts w:ascii="Times New Roman" w:hAnsi="Times New Roman" w:cs="Times New Roman"/>
          <w:sz w:val="24"/>
          <w:szCs w:val="24"/>
        </w:rPr>
        <w:t>. 2020;33(3):595-599. PMID:33280348</w:t>
      </w:r>
      <w:r w:rsidR="004A39A1" w:rsidRPr="00BE76DC">
        <w:rPr>
          <w:rFonts w:ascii="Times New Roman" w:hAnsi="Times New Roman" w:cs="Times New Roman"/>
          <w:sz w:val="24"/>
          <w:szCs w:val="24"/>
        </w:rPr>
        <w:tab/>
      </w:r>
    </w:p>
    <w:p w14:paraId="45AA559D" w14:textId="1B82844B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13</w:t>
      </w:r>
      <w:r w:rsidR="004E5575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Fiala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M, Lau YCC,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Aghajani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A, Bhargava S,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Aminpour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Kaczor-Urbanowicz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KE,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Mirzoyan H, Nichols I, Ko MW,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Morselli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M, Santana J, Dang J, Sayre J, Paul K,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Pellegrini M. Omega-3 Fatty Acids Increase Amyloid-β Immunity, Energy, and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Circadian Rhythm for Cognitive Protection of Alzheimer's Disease Patients Beyond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Cholinesterase Inhibitors. J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Alzheimers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Dis. 2020;75(3):993-1002.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10.3233/JAD-200252. PMID: 32390637.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0D3AC929" w14:textId="1E7154A0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14</w:t>
      </w:r>
      <w:r w:rsidR="00AB7861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Chan YC, Wu CS, Wu TC, Lin YH, Chang SJ. A Standardized Extract of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Asparagus officinalis</w:t>
      </w:r>
      <w:r w:rsidR="00665BFB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Stem (ETAS) Ameliorates Cognitive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Impairment, Inhibits Amyloid β Deposition via BACE-1 and Normalizes Circadian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Rhythm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Signaling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via MT1 and MT2. Nutrients. 2019 Jul 17;11(7):1631.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10.3390/nu11071631. PMID: 31319549; PMCID: PMC6683278.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4CD8D3B6" w14:textId="77777777" w:rsidR="00ED37F1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15</w:t>
      </w:r>
      <w:r w:rsidR="00397068">
        <w:rPr>
          <w:rFonts w:ascii="Times New Roman" w:hAnsi="Times New Roman" w:cs="Times New Roman"/>
          <w:sz w:val="24"/>
          <w:szCs w:val="24"/>
        </w:rPr>
        <w:t xml:space="preserve">. </w:t>
      </w:r>
      <w:r w:rsidRPr="00BE76DC">
        <w:rPr>
          <w:rFonts w:ascii="Times New Roman" w:hAnsi="Times New Roman" w:cs="Times New Roman"/>
          <w:sz w:val="24"/>
          <w:szCs w:val="24"/>
        </w:rPr>
        <w:t xml:space="preserve">Paganini-Hill A, Bryant N,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Corrada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MM,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Greenia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DE, Fletcher E, Singh B,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Floriolli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D, Kawas CH, Fisher MJ. Blood Pressure Circadian Variation, Cognition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and Brain Imaging in 90+ Year-Olds. Front Aging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Neurosci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. 2019 Apr </w:t>
      </w:r>
      <w:proofErr w:type="gramStart"/>
      <w:r w:rsidRPr="00BE76DC">
        <w:rPr>
          <w:rFonts w:ascii="Times New Roman" w:hAnsi="Times New Roman" w:cs="Times New Roman"/>
          <w:sz w:val="24"/>
          <w:szCs w:val="24"/>
        </w:rPr>
        <w:t>17;11:54</w:t>
      </w:r>
      <w:proofErr w:type="gramEnd"/>
      <w:r w:rsidRPr="00BE76DC">
        <w:rPr>
          <w:rFonts w:ascii="Times New Roman" w:hAnsi="Times New Roman" w:cs="Times New Roman"/>
          <w:sz w:val="24"/>
          <w:szCs w:val="24"/>
        </w:rPr>
        <w:t>.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10.3389/fnagi.2019.00054. PMID: 31057391; PMCID: PMC6478755.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4B804D" w14:textId="4FE81CC1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16</w:t>
      </w:r>
      <w:r w:rsidR="00423D10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Souissi Y, Souissi M,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Chtourou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H. Effects of caffeine ingestion on the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diurnal variation of cognitive and repeated high-intensity performances.</w:t>
      </w:r>
      <w:r w:rsidRPr="00BE76D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Pharmacol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Biochem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Behav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. 2019 </w:t>
      </w:r>
      <w:proofErr w:type="gramStart"/>
      <w:r w:rsidRPr="00BE76DC">
        <w:rPr>
          <w:rFonts w:ascii="Times New Roman" w:hAnsi="Times New Roman" w:cs="Times New Roman"/>
          <w:sz w:val="24"/>
          <w:szCs w:val="24"/>
        </w:rPr>
        <w:t>Feb;177:69</w:t>
      </w:r>
      <w:proofErr w:type="gramEnd"/>
      <w:r w:rsidRPr="00BE76DC">
        <w:rPr>
          <w:rFonts w:ascii="Times New Roman" w:hAnsi="Times New Roman" w:cs="Times New Roman"/>
          <w:sz w:val="24"/>
          <w:szCs w:val="24"/>
        </w:rPr>
        <w:t xml:space="preserve">-74.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10.1016/j.pbb.2019.01.001.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2019 Jan 3. PMID: 30611752.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06DB5969" w14:textId="02A47D7F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17</w:t>
      </w:r>
      <w:r w:rsidR="00C51682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Lunsford-Avery JR,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Kollins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SH. Editorial Perspective: Delayed circadian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rhythm phase: a cause of late-onset attention-deficit/hyperactivity disorder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among adolescents? J Child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Psychol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lastRenderedPageBreak/>
        <w:t xml:space="preserve">Psychiatry. 2018 Dec;59(12):1248-1251. doi:10.1111/jcpp.12956.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2018 Sep 3. PMID: 30176050; PMCID: PMC6487490.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332D7A0F" w14:textId="18E3244D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18</w:t>
      </w:r>
      <w:r w:rsidR="00D00967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Thomas P, He F, Mazumdar S, Wood J, Bhatia T, Gur RC, Gur RE,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Buysse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D,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Nimgaonkar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VL, Deshpande SN. Joint analysis of cognitive and circadian variation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in Schizophrenia and Bipolar I Disorder. Asian J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Psychiatr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. 2018 </w:t>
      </w:r>
      <w:proofErr w:type="gramStart"/>
      <w:r w:rsidRPr="00BE76DC">
        <w:rPr>
          <w:rFonts w:ascii="Times New Roman" w:hAnsi="Times New Roman" w:cs="Times New Roman"/>
          <w:sz w:val="24"/>
          <w:szCs w:val="24"/>
        </w:rPr>
        <w:t>Dec;38:96</w:t>
      </w:r>
      <w:proofErr w:type="gramEnd"/>
      <w:r w:rsidRPr="00BE76DC">
        <w:rPr>
          <w:rFonts w:ascii="Times New Roman" w:hAnsi="Times New Roman" w:cs="Times New Roman"/>
          <w:sz w:val="24"/>
          <w:szCs w:val="24"/>
        </w:rPr>
        <w:t>-101.</w:t>
      </w:r>
      <w:r w:rsidRPr="00BE76D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: 10.1016/j.ajp.2017.11.006.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2017 Nov 7. PMID: 29158147; PMCID: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PMC5938152.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579442A7" w14:textId="42D48179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19</w:t>
      </w:r>
      <w:r w:rsidR="000079C1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Nowack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K, Van Der Meer E. The synchrony effect revisited: chronotype, time</w:t>
      </w:r>
      <w:r w:rsidRPr="00BE76DC">
        <w:rPr>
          <w:rFonts w:ascii="Times New Roman" w:hAnsi="Times New Roman" w:cs="Times New Roman"/>
          <w:sz w:val="24"/>
          <w:szCs w:val="24"/>
        </w:rPr>
        <w:tab/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of day and cognitive performance in a semantic analogy task.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Chronobiol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Int.</w:t>
      </w:r>
      <w:r w:rsidRPr="00BE76DC">
        <w:rPr>
          <w:rFonts w:ascii="Times New Roman" w:hAnsi="Times New Roman" w:cs="Times New Roman"/>
          <w:sz w:val="24"/>
          <w:szCs w:val="24"/>
        </w:rPr>
        <w:tab/>
        <w:t xml:space="preserve">2018 Nov;35(12):1647-1662.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: 10.1080/07420528.2018.1500477.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2018 Aug 7.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PMID: 30085831.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0831DFC0" w14:textId="1E6549B8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20</w:t>
      </w:r>
      <w:r w:rsidR="005D0EBD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Wildi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Singeisen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Twerenbold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Badertscher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Wussler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Klinkenberg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ab/>
        <w:t xml:space="preserve">LJJ,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Meex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SJR,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Nestelberger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Boeddinghaus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J, Miró Ò, Martin-Sanchez FJ,</w:t>
      </w:r>
      <w:r w:rsidRPr="00BE76D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Morawiec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Muzyk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Parenica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J, Keller DI, Geigy N,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Potlukova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Sabti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Z,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Kozhuharov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N,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Puelacher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C, du Fay de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Lavallaz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J, Rubini Gimenez M, Shrestha S,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Marzano G,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Rentsch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Osswald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S, Reichlin T, Mueller C; APACE Investigators.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Circadian rhythm of cardiac troponin I and its clinical impact on the diagnostic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accuracy for acute myocardial infarction. Int J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Cardiol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. 2018 Nov </w:t>
      </w:r>
      <w:proofErr w:type="gramStart"/>
      <w:r w:rsidRPr="00BE76DC">
        <w:rPr>
          <w:rFonts w:ascii="Times New Roman" w:hAnsi="Times New Roman" w:cs="Times New Roman"/>
          <w:sz w:val="24"/>
          <w:szCs w:val="24"/>
        </w:rPr>
        <w:t>1;270:14</w:t>
      </w:r>
      <w:proofErr w:type="gramEnd"/>
      <w:r w:rsidRPr="00BE76DC">
        <w:rPr>
          <w:rFonts w:ascii="Times New Roman" w:hAnsi="Times New Roman" w:cs="Times New Roman"/>
          <w:sz w:val="24"/>
          <w:szCs w:val="24"/>
        </w:rPr>
        <w:t>-20.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: 10.1016/j.ijcard.2018.05.136.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2018 Jun 4. PMID: 29891238.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3EDEC2EE" w14:textId="332B4444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21</w:t>
      </w:r>
      <w:r w:rsidR="0080715E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Facer-Childs ER, Boiling S,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Balanos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GM. The effects of time of day and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chronotype on cognitive and physical performance in healthy volunteers. Sports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Med Open. 2018 Oct 24;4(1):47.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10.1186/s40798-018-0162-z. PMID: 30357501;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PMCID: PMC6200828.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4116500A" w14:textId="26CA8334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22</w:t>
      </w:r>
      <w:r w:rsidR="0086734E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Hurdiel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Riedy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SM, Millet GP,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Mauvieux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Pezé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Elsworth-Edelsten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C,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Martin D,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Zunquin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G, Dupont G. Cognitive performance and self-reported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sleepiness are modulated by time-of-day during a mountain ultramarathon. Res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Sports Med. 2018 Oct-Dec;26(4):482-489.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: 10.1080/15438627.2018.1492401.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ab/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2018 Jul 4. PMID: 29973086.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3503C4F9" w14:textId="6E87CDD7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2</w:t>
      </w:r>
      <w:r w:rsidR="009F3C94">
        <w:rPr>
          <w:rFonts w:ascii="Times New Roman" w:hAnsi="Times New Roman" w:cs="Times New Roman"/>
          <w:sz w:val="24"/>
          <w:szCs w:val="24"/>
        </w:rPr>
        <w:t>3.</w:t>
      </w:r>
      <w:r w:rsidRPr="00BE76DC">
        <w:rPr>
          <w:rFonts w:ascii="Times New Roman" w:hAnsi="Times New Roman" w:cs="Times New Roman"/>
          <w:sz w:val="24"/>
          <w:szCs w:val="24"/>
        </w:rPr>
        <w:t xml:space="preserve"> Song J, Chu S, Cui Y, Qian Y, Li X, Xu F, Shao X, Ma Z, Xia T, Gu X.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Circadian rhythm resynchronization improved isoflurane-induced cognitive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dysfunction in aged mice. Exp Neurol. 2018 </w:t>
      </w:r>
      <w:proofErr w:type="gramStart"/>
      <w:r w:rsidRPr="00BE76DC">
        <w:rPr>
          <w:rFonts w:ascii="Times New Roman" w:hAnsi="Times New Roman" w:cs="Times New Roman"/>
          <w:sz w:val="24"/>
          <w:szCs w:val="24"/>
        </w:rPr>
        <w:t>Aug;306:45</w:t>
      </w:r>
      <w:proofErr w:type="gramEnd"/>
      <w:r w:rsidRPr="00BE76DC">
        <w:rPr>
          <w:rFonts w:ascii="Times New Roman" w:hAnsi="Times New Roman" w:cs="Times New Roman"/>
          <w:sz w:val="24"/>
          <w:szCs w:val="24"/>
        </w:rPr>
        <w:t xml:space="preserve">-54.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10.1016/j.expneurol.2018.04.009. E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2018 Apr 13. PMID: 29660304.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22098A03" w14:textId="3DDB180F" w:rsidR="003E3D26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24</w:t>
      </w:r>
      <w:r w:rsidR="00993BAC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Buchhorn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R, Koenig J,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Jarczok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MN,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Eichholz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Willaschek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C, Thayer JF,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Kaess</w:t>
      </w:r>
      <w:proofErr w:type="spellEnd"/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M. A case series on the potential effect of omega-3-fatty acid supplementation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on 24-h heart rate variability and its circadian variation in children with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attention deficit (hyperactivity) disorder. Atten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Defic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Hyperact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Disord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. 2018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Jun;10(2):135-139.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: 10.1007/s12402-017-0240-y.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2017 Oct 3. PMID: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28975530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747016DF" w14:textId="3E559145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25</w:t>
      </w:r>
      <w:r w:rsidR="003E3D26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Gratton C,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Laumann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TO, Nielsen AN, Greene DJ, Gordon EM, Gilmore AW, Nelson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SM, Coalson RS, Snyder AZ,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Schlaggar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BL,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Dosenbach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NUF, Petersen SE. Functional</w:t>
      </w:r>
      <w:r w:rsidRPr="00BE76DC">
        <w:rPr>
          <w:rFonts w:ascii="Times New Roman" w:hAnsi="Times New Roman" w:cs="Times New Roman"/>
          <w:sz w:val="24"/>
          <w:szCs w:val="24"/>
        </w:rPr>
        <w:tab/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Brain Networks Are Dominated by Stable Group and Individual Factors, Not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Cognitive or Daily Variation. Neuron. 2018 Apr 18;98(2):439-452.e5.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10.1016/j.neuron.2018.03.035. PMID: 29673485; PMCID: PMC5912345.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6BB04D21" w14:textId="39F04F4F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26</w:t>
      </w:r>
      <w:r w:rsidR="00640014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Logan S, Owen D, Chen S, Chen WJ,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Ungvari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Z, Farley J,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Csiszar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A, Sharpe A,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Loos M, Koopmans B, Richardson A, Sonntag WE. Simultaneous assessment of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cognitive function, circadian rhythm, and spontaneous activity in aging mice.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Geroscience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. 2018 Apr;40(2):123-137.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: 10.1007/s11357-018-0019-x.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2018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Apr 24. PMID: 29687240; PMCID: PMC5964055.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0F8510EE" w14:textId="36BB713E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lastRenderedPageBreak/>
        <w:t>27</w:t>
      </w:r>
      <w:r w:rsidR="00413BBA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Diago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EB, Martínez-Horta S,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Lasaosa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SS,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Alebesque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AV, Pérez-Pérez J,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Kulisevsky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J, Del Val JL. Circadian Rhythm, Cognition, and Mood Disorders in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Huntington's Disease. J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Huntingtons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Dis. 2018;7(2):193-198.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10.3233/JHD-180291. PMID: 29843249.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1CF40F45" w14:textId="36018464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28</w:t>
      </w:r>
      <w:r w:rsidR="00FE61D1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Qasrawi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SO,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Pandi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-Perumal SR,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BaHammam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AS. The effect of intermittent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fasting during Ramadan on sleep, sleepiness, cognitive function, and circadian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rhythm. Sleep Breath. 2017 Sep;21(3):577-586.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10.1007/s11325-017-1473-x.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2017 Feb 11. PMID: 281901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0313974C" w14:textId="1F1E117E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29</w:t>
      </w:r>
      <w:r w:rsidR="00F946B9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Mazzucco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S, Li L, Tuna MA, Pendlebury ST, Frost R, Wharton R, Rothwell PM;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Oxford Vascular Study. Time-of-Day Could Affect Cognitive Screening Performance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in Older Patients with TIA and Stroke.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Cerebrovasc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Dis. 2017;43(5-6):290-293.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: 10.1159/000456673.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2017 Mar 21. PMID: 28319944; PMCID: PMC5475237.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5A7BACEC" w14:textId="11C2A9EB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30</w:t>
      </w:r>
      <w:r w:rsidR="007A73EC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Correa A, Ruiz-Herrera N,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Ruz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Tonetti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L,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Martoni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Fabbri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M, Natale V.</w:t>
      </w:r>
      <w:r w:rsidRPr="00BE76DC">
        <w:rPr>
          <w:rFonts w:ascii="Times New Roman" w:hAnsi="Times New Roman" w:cs="Times New Roman"/>
          <w:sz w:val="24"/>
          <w:szCs w:val="24"/>
        </w:rPr>
        <w:tab/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Economic decision-making in morning/evening-type people as a function of time of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day.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Chronobiol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Int. 2017;34(2):139-147.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10.1080/07420528.2016.1246455.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2016 Oct 28. PMID: 27791397.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34E7D264" w14:textId="69D3CAC5" w:rsidR="008008AE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31</w:t>
      </w:r>
      <w:r w:rsidR="0038532C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Bron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TI,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Bijlenga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Kooij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JJ, Vogel SW,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Wynchank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D, Beekman AT,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Penninx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BW.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Attention-deficit hyperactivity disorder symptoms add risk to circadian rhythm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sleep problems in depression and anxiety. J Affect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Disord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. 2016 </w:t>
      </w:r>
      <w:proofErr w:type="gramStart"/>
      <w:r w:rsidRPr="00BE76DC">
        <w:rPr>
          <w:rFonts w:ascii="Times New Roman" w:hAnsi="Times New Roman" w:cs="Times New Roman"/>
          <w:sz w:val="24"/>
          <w:szCs w:val="24"/>
        </w:rPr>
        <w:t>Aug;200:74</w:t>
      </w:r>
      <w:proofErr w:type="gramEnd"/>
      <w:r w:rsidRPr="00BE76DC">
        <w:rPr>
          <w:rFonts w:ascii="Times New Roman" w:hAnsi="Times New Roman" w:cs="Times New Roman"/>
          <w:sz w:val="24"/>
          <w:szCs w:val="24"/>
        </w:rPr>
        <w:t>-81.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: 10.1016/j.jad.2016.04.022.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2016 Apr 16. PMID: 27128360.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506344F6" w14:textId="367527AF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32</w:t>
      </w:r>
      <w:r w:rsidR="008008AE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Ingram KK, Ay A, Kwon SB, Woods K, Escobar S, Gordon M, Smith IH, Bearden N,</w:t>
      </w:r>
      <w:r w:rsidRPr="00BE76DC">
        <w:rPr>
          <w:rFonts w:ascii="Times New Roman" w:hAnsi="Times New Roman" w:cs="Times New Roman"/>
          <w:sz w:val="24"/>
          <w:szCs w:val="24"/>
        </w:rPr>
        <w:tab/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Filipowicz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A, Jain K. Molecular insights into chronotype and time-of-day effects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on decision-making. Sci Rep. 2016 Jul </w:t>
      </w:r>
      <w:proofErr w:type="gramStart"/>
      <w:r w:rsidRPr="00BE76DC">
        <w:rPr>
          <w:rFonts w:ascii="Times New Roman" w:hAnsi="Times New Roman" w:cs="Times New Roman"/>
          <w:sz w:val="24"/>
          <w:szCs w:val="24"/>
        </w:rPr>
        <w:t>8;6:29392</w:t>
      </w:r>
      <w:proofErr w:type="gramEnd"/>
      <w:r w:rsidRPr="00BE76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10.1038/srep29392. PMID: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27388366; PMCID: PMC4937423.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7575A695" w14:textId="225D71EA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33</w:t>
      </w:r>
      <w:r w:rsidR="00210272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Fimm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B, Brand T,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Spijkers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W. Time-of-day variation of visuo-spatial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attention. Br J Psychol. 2016 May;107(2):299-321.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: 10.1111/bjop.12143.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2015 Aug 7. PMID: 26248950.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2418884B" w14:textId="25054B05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34</w:t>
      </w:r>
      <w:r w:rsidR="003B30B2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Vogel SW,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Bijlenga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Tanke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Bron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TI, van der Heijden KB,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Swaab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H, Beekman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AT,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Kooij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JJ. Circadian rhythm disruption as a link between Attention-Deficit/Hyperactivity Disorder and obesity? J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Psychosom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Res. 2015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Nov;79(5):443-50.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: 10.1016/j.jpsychores.2015.10.002.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2015 Oct 8. PMID: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26526321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049F7E7A" w14:textId="77777777" w:rsidR="00A84F64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35</w:t>
      </w:r>
      <w:r w:rsidR="00882EEC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Holt GB. Time of day of cognitive tests might distort shift work study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results.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Occup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Environ Med. 2015 May;72(5):381-2.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10.1136/oemed-2014-102693.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2015 Mar 23. PMID: 25802288.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688719" w14:textId="4CC51A01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36</w:t>
      </w:r>
      <w:r w:rsidR="00882EEC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Marquié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JC, Tucker P,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Folkard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S, Gentil C,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Ansiau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D. Author response to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Time of day of cognitive tests might distort shift-work study results.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Occup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ab/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Environ Med. 2015 May;72(5):382.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: 10.1136/oemed-2014-102788.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2015 Mar</w:t>
      </w:r>
      <w:r w:rsidRPr="00BE76DC">
        <w:rPr>
          <w:rFonts w:ascii="Times New Roman" w:hAnsi="Times New Roman" w:cs="Times New Roman"/>
          <w:sz w:val="24"/>
          <w:szCs w:val="24"/>
        </w:rPr>
        <w:tab/>
        <w:t>. PMID: 25780029.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496CAE9A" w14:textId="2DB885A0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37</w:t>
      </w:r>
      <w:r w:rsidR="00E84B55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Kume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Y, Sugita T,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Oga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Kagami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K, Igarashi H. A pilot study: comparative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research of social functioning, circadian rhythm parameters, and cognitive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function among institutional inpatients, and outpatients with chronic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schizophrenia and healthy elderly people. Int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Psychogeriatr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. 2015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Jan;27(1):135-43.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: 10.1017/S1041610214001604.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2014 Aug 5. PMID:</w:t>
      </w:r>
      <w:r w:rsidRPr="00BE76DC">
        <w:rPr>
          <w:rFonts w:ascii="Times New Roman" w:hAnsi="Times New Roman" w:cs="Times New Roman"/>
          <w:sz w:val="24"/>
          <w:szCs w:val="24"/>
        </w:rPr>
        <w:tab/>
        <w:t>25092490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37A994EF" w14:textId="0B99BC83" w:rsidR="004A39A1" w:rsidRPr="00BE76DC" w:rsidRDefault="004A39A1" w:rsidP="00A84F64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lastRenderedPageBreak/>
        <w:t>38</w:t>
      </w:r>
      <w:r w:rsidR="006D5111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Landry GJ, Liu-Ambrose T. Buying time: a rationale for examining the use of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circadian rhythm and sleep interventions to delay progression of mild cognitive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impairment to Alzheimer's disease. Front Aging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Neurosci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. 2014 Dec </w:t>
      </w:r>
      <w:proofErr w:type="gramStart"/>
      <w:r w:rsidRPr="00BE76DC">
        <w:rPr>
          <w:rFonts w:ascii="Times New Roman" w:hAnsi="Times New Roman" w:cs="Times New Roman"/>
          <w:sz w:val="24"/>
          <w:szCs w:val="24"/>
        </w:rPr>
        <w:t>8;6:325</w:t>
      </w:r>
      <w:proofErr w:type="gramEnd"/>
      <w:r w:rsidRPr="00BE76DC">
        <w:rPr>
          <w:rFonts w:ascii="Times New Roman" w:hAnsi="Times New Roman" w:cs="Times New Roman"/>
          <w:sz w:val="24"/>
          <w:szCs w:val="24"/>
        </w:rPr>
        <w:t>. doi:</w:t>
      </w:r>
      <w:r w:rsidR="00A84F64">
        <w:rPr>
          <w:rFonts w:ascii="Times New Roman" w:hAnsi="Times New Roman" w:cs="Times New Roman"/>
          <w:sz w:val="24"/>
          <w:szCs w:val="24"/>
        </w:rPr>
        <w:t>1</w:t>
      </w:r>
      <w:r w:rsidRPr="00BE76DC">
        <w:rPr>
          <w:rFonts w:ascii="Times New Roman" w:hAnsi="Times New Roman" w:cs="Times New Roman"/>
          <w:sz w:val="24"/>
          <w:szCs w:val="24"/>
        </w:rPr>
        <w:t>0.3389/fnagi.2014.00325. PMID: 25538616; PMCID: PMC4259166.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19782ECA" w14:textId="474E4524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39</w:t>
      </w:r>
      <w:r w:rsidR="008646E0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Anderson JAE, Campbell KL, Amer T, Grady CL, Hasher L. Timing is </w:t>
      </w:r>
      <w:proofErr w:type="spellStart"/>
      <w:proofErr w:type="gramStart"/>
      <w:r w:rsidRPr="00BE76DC">
        <w:rPr>
          <w:rFonts w:ascii="Times New Roman" w:hAnsi="Times New Roman" w:cs="Times New Roman"/>
          <w:sz w:val="24"/>
          <w:szCs w:val="24"/>
        </w:rPr>
        <w:t>everything:Age</w:t>
      </w:r>
      <w:proofErr w:type="spellEnd"/>
      <w:proofErr w:type="gramEnd"/>
      <w:r w:rsidRPr="00BE76DC">
        <w:rPr>
          <w:rFonts w:ascii="Times New Roman" w:hAnsi="Times New Roman" w:cs="Times New Roman"/>
          <w:sz w:val="24"/>
          <w:szCs w:val="24"/>
        </w:rPr>
        <w:t xml:space="preserve"> differences in the cognitive control network are modulated by time of day.</w:t>
      </w:r>
      <w:r w:rsidRPr="00BE76D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Psychol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Aging. 2014 Sep;29(3):648-657.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: 10.1037/a0037243.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2014 Jul 7.</w:t>
      </w:r>
      <w:r w:rsidRPr="00BE76DC">
        <w:rPr>
          <w:rFonts w:ascii="Times New Roman" w:hAnsi="Times New Roman" w:cs="Times New Roman"/>
          <w:sz w:val="24"/>
          <w:szCs w:val="24"/>
        </w:rPr>
        <w:tab/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PMID: 24999661; PMCID: PMC4898963.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7FDD8D8F" w14:textId="496EFC1C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40</w:t>
      </w:r>
      <w:r w:rsidR="008646E0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van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Schie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MK,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Alblas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EE, Thijs RD,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Fronczek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R, Lammers GJ, van Dijk JG. The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influences of task repetition, napping, time of day, and instruction on the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Sustained Attention to Response Task. J Clin Exp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Neuropsychol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.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2014;36(10):1055-65.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10.1080/13803395.2014.968099. PMID: 25494633.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01ED042A" w14:textId="733D4D53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41</w:t>
      </w:r>
      <w:r w:rsidR="00345BCD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Hourihan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KL, Benjamin AS. State-based metacognition: how time of day affects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the accuracy of metamemory. Memory. 2014;22(5):553-8.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10.1080/09658211.2013.804091.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2013 Jun 6. PMID: 23742008; PMCID: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PMC3818346.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18325406" w14:textId="0A3E7819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42</w:t>
      </w:r>
      <w:r w:rsidR="00345BCD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Kooij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JJ,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Bijlenga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D. The circadian rhythm in adult attention-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deficit/hyperactivity disorder: current </w:t>
      </w:r>
      <w:proofErr w:type="gramStart"/>
      <w:r w:rsidRPr="00BE76DC">
        <w:rPr>
          <w:rFonts w:ascii="Times New Roman" w:hAnsi="Times New Roman" w:cs="Times New Roman"/>
          <w:sz w:val="24"/>
          <w:szCs w:val="24"/>
        </w:rPr>
        <w:t>state of affairs</w:t>
      </w:r>
      <w:proofErr w:type="gramEnd"/>
      <w:r w:rsidRPr="00BE76DC">
        <w:rPr>
          <w:rFonts w:ascii="Times New Roman" w:hAnsi="Times New Roman" w:cs="Times New Roman"/>
          <w:sz w:val="24"/>
          <w:szCs w:val="24"/>
        </w:rPr>
        <w:t xml:space="preserve">. Expert Rev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Neurother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.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2013 Oct;13(10):1107-16.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10.1586/14737175.2013.836301. PMID: 24117273.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694AABAD" w14:textId="1C4B772D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43</w:t>
      </w:r>
      <w:r w:rsidR="00D81DE7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Deschamps T,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Magnard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Cornu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C. Postural control as a function of time-of-day: influence of a prior strenuous running exercise or demanding sustained-attention task. J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Neuroeng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Rehabil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. 2013 Mar </w:t>
      </w:r>
      <w:proofErr w:type="gramStart"/>
      <w:r w:rsidRPr="00BE76DC">
        <w:rPr>
          <w:rFonts w:ascii="Times New Roman" w:hAnsi="Times New Roman" w:cs="Times New Roman"/>
          <w:sz w:val="24"/>
          <w:szCs w:val="24"/>
        </w:rPr>
        <w:t>1;10:26</w:t>
      </w:r>
      <w:proofErr w:type="gramEnd"/>
      <w:r w:rsidRPr="00BE76DC">
        <w:rPr>
          <w:rFonts w:ascii="Times New Roman" w:hAnsi="Times New Roman" w:cs="Times New Roman"/>
          <w:sz w:val="24"/>
          <w:szCs w:val="24"/>
        </w:rPr>
        <w:t>. doi:10.1186/1743-0003-10-26. PMID: 23452958; PMCID: PMC3598559.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62706870" w14:textId="5A9F1450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44</w:t>
      </w:r>
      <w:r w:rsidR="00F80D8D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Knight M, Mather M. Look out-it's your off-peak time of day! Time of day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matters more for alerting than for orienting or executive attention. Exp Aging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Res. 2013;39(3):305-21.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10.1080/0361073X.2013.779197. PMID: 23607399;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PMCID: PMC4067093.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414C1AC5" w14:textId="7D6A8363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45</w:t>
      </w:r>
      <w:r w:rsidR="00D36CB4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Hunt MG,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Bienstock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SW,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Qiang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JK. Effects of diurnal variation on the Test of</w:t>
      </w:r>
      <w:r w:rsidRPr="00BE76DC">
        <w:rPr>
          <w:rFonts w:ascii="Times New Roman" w:hAnsi="Times New Roman" w:cs="Times New Roman"/>
          <w:sz w:val="24"/>
          <w:szCs w:val="24"/>
        </w:rPr>
        <w:tab/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Variables of Attention performance in young adults with attention-deficit/hyperactivity disorder.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Psychol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Assess. 2012 Mar;24(1):166-172.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</w:t>
      </w:r>
      <w:r w:rsidR="00A84F64">
        <w:rPr>
          <w:rFonts w:ascii="Times New Roman" w:hAnsi="Times New Roman" w:cs="Times New Roman"/>
          <w:sz w:val="24"/>
          <w:szCs w:val="24"/>
        </w:rPr>
        <w:t xml:space="preserve">  </w:t>
      </w:r>
      <w:r w:rsidRPr="00BE76DC">
        <w:rPr>
          <w:rFonts w:ascii="Times New Roman" w:hAnsi="Times New Roman" w:cs="Times New Roman"/>
          <w:sz w:val="24"/>
          <w:szCs w:val="24"/>
        </w:rPr>
        <w:t>10.1037/a0025233. Ep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2011 Sep 12. PMID: 21910547.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49027D81" w14:textId="603DC23A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46</w:t>
      </w:r>
      <w:r w:rsidR="00284FEC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Kiryk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Mochol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Filipkowski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RK,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Wawrzyniak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Lioudyno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V,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Knapska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E</w:t>
      </w:r>
      <w:r w:rsidR="00A84F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Gorkiewicz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Balcerzyk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Leski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S, Leuven FV,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Lipp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HP, Wojcik DK, Kaczmarek L</w:t>
      </w:r>
      <w:r w:rsidR="00A84F64">
        <w:rPr>
          <w:rFonts w:ascii="Times New Roman" w:hAnsi="Times New Roman" w:cs="Times New Roman"/>
          <w:sz w:val="24"/>
          <w:szCs w:val="24"/>
        </w:rPr>
        <w:t xml:space="preserve">. </w:t>
      </w:r>
      <w:r w:rsidRPr="00BE76DC">
        <w:rPr>
          <w:rFonts w:ascii="Times New Roman" w:hAnsi="Times New Roman" w:cs="Times New Roman"/>
          <w:sz w:val="24"/>
          <w:szCs w:val="24"/>
        </w:rPr>
        <w:t>Cognitive abilities of Alzheimer's disease transgenic mice are modulated by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social context and circadian rhythm.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Curr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Alzheimer Res. 2011 Dec;8(8):883-92.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10.2174/156720511798192745. PMID: 22171952.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786C9FEA" w14:textId="57C549A5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4</w:t>
      </w:r>
      <w:r w:rsidR="00C81B7B">
        <w:rPr>
          <w:rFonts w:ascii="Times New Roman" w:hAnsi="Times New Roman" w:cs="Times New Roman"/>
          <w:sz w:val="24"/>
          <w:szCs w:val="24"/>
        </w:rPr>
        <w:t>7.</w:t>
      </w:r>
      <w:r w:rsidRPr="00BE76DC">
        <w:rPr>
          <w:rFonts w:ascii="Times New Roman" w:hAnsi="Times New Roman" w:cs="Times New Roman"/>
          <w:sz w:val="24"/>
          <w:szCs w:val="24"/>
        </w:rPr>
        <w:t xml:space="preserve"> Yan TC, Dudley JA, Weir RK, Grabowska EM, Peña-Oliver Y, Ripley TL, Hunt SP,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Stephens DN, Stanford SC. Performance deficits of NK1 receptor knockout mice in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the 5-choice serial reaction-time task: effects of d-amphetamine, stress and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time of day.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PLoS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One. 2011 Mar 7;6(3</w:t>
      </w:r>
      <w:proofErr w:type="gramStart"/>
      <w:r w:rsidRPr="00BE76DC">
        <w:rPr>
          <w:rFonts w:ascii="Times New Roman" w:hAnsi="Times New Roman" w:cs="Times New Roman"/>
          <w:sz w:val="24"/>
          <w:szCs w:val="24"/>
        </w:rPr>
        <w:t>):e</w:t>
      </w:r>
      <w:proofErr w:type="gramEnd"/>
      <w:r w:rsidRPr="00BE76DC">
        <w:rPr>
          <w:rFonts w:ascii="Times New Roman" w:hAnsi="Times New Roman" w:cs="Times New Roman"/>
          <w:sz w:val="24"/>
          <w:szCs w:val="24"/>
        </w:rPr>
        <w:t xml:space="preserve">17586.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</w:t>
      </w:r>
      <w:r w:rsidRPr="00BE76DC">
        <w:rPr>
          <w:rFonts w:ascii="Times New Roman" w:hAnsi="Times New Roman" w:cs="Times New Roman"/>
          <w:sz w:val="24"/>
          <w:szCs w:val="24"/>
        </w:rPr>
        <w:tab/>
        <w:t>10.1371/journal.pone.0017586. PMID: 21408181; PMCID: PMC3049786.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16E75DE0" w14:textId="202ED39C" w:rsidR="00070CFB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48</w:t>
      </w:r>
      <w:r w:rsidR="00516C27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Kovach CR, Woods DL, Logan BR, Raff H. Diurnal variation of cortisol in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people with dementia: relationship to cognition and illness burden. Am J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Alzheimers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Dis Other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Demen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. </w:t>
      </w:r>
      <w:r w:rsidRPr="00BE76DC">
        <w:rPr>
          <w:rFonts w:ascii="Times New Roman" w:hAnsi="Times New Roman" w:cs="Times New Roman"/>
          <w:sz w:val="24"/>
          <w:szCs w:val="24"/>
        </w:rPr>
        <w:lastRenderedPageBreak/>
        <w:t xml:space="preserve">2011 Mar;26(2):145-50.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10.1177/1533317510397329.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2011 Jan 27. PMID: 21273205; PMCID: PMC3060946.</w:t>
      </w:r>
    </w:p>
    <w:p w14:paraId="141D7095" w14:textId="3A97BB2C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49</w:t>
      </w:r>
      <w:r w:rsidR="00070CFB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Hunt MG,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Momjian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AJ, Wong KK. Effects of diurnal variation and caffeine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consumption on Test of Variables of Attention (TOVA) performance in healthy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young adults.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Psychol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Assess. 2011 Mar;23(1):226-233.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10.1037/a0021401.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PMID: 21244169.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5D9B9E54" w14:textId="4A61FEC5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50</w:t>
      </w:r>
      <w:r w:rsidR="003A0ABC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Reid KJ, McGee-Koch LL, Zee PC. Cognition in circadian rhythm sleep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disorders. Prog Brain Res. </w:t>
      </w:r>
      <w:proofErr w:type="gramStart"/>
      <w:r w:rsidRPr="00BE76DC">
        <w:rPr>
          <w:rFonts w:ascii="Times New Roman" w:hAnsi="Times New Roman" w:cs="Times New Roman"/>
          <w:sz w:val="24"/>
          <w:szCs w:val="24"/>
        </w:rPr>
        <w:t>2011;190:3</w:t>
      </w:r>
      <w:proofErr w:type="gramEnd"/>
      <w:r w:rsidRPr="00BE76DC">
        <w:rPr>
          <w:rFonts w:ascii="Times New Roman" w:hAnsi="Times New Roman" w:cs="Times New Roman"/>
          <w:sz w:val="24"/>
          <w:szCs w:val="24"/>
        </w:rPr>
        <w:t xml:space="preserve">-20.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10.1016/B978-0-444-53817-8.00001-3. PMID: 21531242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6E3DBF73" w14:textId="17D59BD1" w:rsidR="00867DD9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51</w:t>
      </w:r>
      <w:r w:rsidR="0070068D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van der Heijden KB, de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Sonneville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LM, Althaus M. Time-of-day effects on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cognition in preadolescents: a trails study.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Chronobiol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Int. 2010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Oct;27(9-10):1870-94.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10.3109/07420528.2010.516047. PMID: 20969529.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4AADD4B1" w14:textId="70A6E4F7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52</w:t>
      </w:r>
      <w:r w:rsidR="00867DD9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Madhusoodanan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Madhusoodanan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N,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Serper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M, Sullivan SJ,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D'Antonio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E, Negi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R, Brenner R. Cognitive status changes based on time of day in nursing home</w:t>
      </w:r>
      <w:r w:rsidRPr="00BE76DC">
        <w:rPr>
          <w:rFonts w:ascii="Times New Roman" w:hAnsi="Times New Roman" w:cs="Times New Roman"/>
          <w:sz w:val="24"/>
          <w:szCs w:val="24"/>
        </w:rPr>
        <w:tab/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patients with and without dementia. Am J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Alzheimers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Dis Other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Demen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. 2010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Sep;25(6):498-504.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: 10.1177/1533317510372373.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2010 Jun 17. PMID: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20558850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7665365F" w14:textId="5820BDA5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53</w:t>
      </w:r>
      <w:r w:rsidR="00C82993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Aziz NA,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Anguelova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GV, Marinus J, Lammers GJ,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Roos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RA. Sleep and circadian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rhythm alterations correlate with depression and cognitive impairment in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Huntington's disease. Parkinsonism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Relat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Disord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. 2010 Jun;16(5):345-50.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10.1016/j.parkreldis.2010.02.009. Ep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2010 Mar 16. PMID: 20236854.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729924DC" w14:textId="64EA133D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54</w:t>
      </w:r>
      <w:r w:rsidR="00AE046D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Van Veen MM,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Kooij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JJ,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Boonstra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AM,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Gordijn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MC, Van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Someren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EJ. Delayed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circadian rhythm in adults with attention-deficit/hyperactivity disorder and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chronic sleep-onset insomnia.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Biol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Psychiatry. 2010 Jun 1;67(11):1091-6.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10.1016/j.biopsych.2009.12.032.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2010 Feb 16. PMID: 20163790.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7BFCB9F3" w14:textId="55C8E5E2" w:rsidR="004A39A1" w:rsidRPr="00BE76DC" w:rsidRDefault="004A39A1" w:rsidP="00A84F64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55</w:t>
      </w:r>
      <w:r w:rsidR="00183645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Elsheikh TM, Kirkpatrick JL, Fischer D, Herbert KD, Renshaw AA. Does the</w:t>
      </w:r>
      <w:r w:rsidRPr="00BE76DC">
        <w:rPr>
          <w:rFonts w:ascii="Times New Roman" w:hAnsi="Times New Roman" w:cs="Times New Roman"/>
          <w:sz w:val="24"/>
          <w:szCs w:val="24"/>
        </w:rPr>
        <w:tab/>
        <w:t>time of day or weekday affect screening accuracy? A pilot correlation study with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cytotechnologist workload and abnormal rate detection using the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ThinPrep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Imaging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System. Cancer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Cytopathol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. 2010 Feb 25;118(1):41-6.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10.1002/cncy.20060.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PMID: 20099317.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24EA3DBC" w14:textId="745C11F9" w:rsidR="004A39A1" w:rsidRPr="00BE76DC" w:rsidRDefault="004A39A1" w:rsidP="00A84F64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56</w:t>
      </w:r>
      <w:r w:rsidR="00261A0D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An M, Huang J, Shimomura Y,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Katsuura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T. Time-of-day-dependent effects of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monochromatic light exposure on human cognitive function. J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Physiol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Anthropol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ab/>
        <w:t>2009</w:t>
      </w:r>
      <w:r w:rsidR="00A84F64">
        <w:rPr>
          <w:rFonts w:ascii="Times New Roman" w:hAnsi="Times New Roman" w:cs="Times New Roman"/>
          <w:sz w:val="24"/>
          <w:szCs w:val="24"/>
        </w:rPr>
        <w:t xml:space="preserve"> S</w:t>
      </w:r>
      <w:r w:rsidRPr="00BE76DC">
        <w:rPr>
          <w:rFonts w:ascii="Times New Roman" w:hAnsi="Times New Roman" w:cs="Times New Roman"/>
          <w:sz w:val="24"/>
          <w:szCs w:val="24"/>
        </w:rPr>
        <w:t xml:space="preserve">ep;28(5):217-23.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10.2114/jpa2.28.217. PMID: 19823003.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0F1C16F3" w14:textId="48F53FBA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57</w:t>
      </w:r>
      <w:r w:rsidR="008327AA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Matchock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RL,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Mordkoff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JT. Chronotype and time-of-day influences on the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alerting, orienting, and executive components of attention. Exp Brain Res. 2009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Jan;192(2):189-98.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: 10.1007/s00221-008-1567-6.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2008 Sep 23. Erratum in: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Exp Brain Res. 2009 Jan;192(2):301. PMID: 18810396.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33BB3654" w14:textId="419DCD0B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58</w:t>
      </w:r>
      <w:r w:rsidR="008327AA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Walters AS, Silvestri R,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Zucconi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Chandrashekariah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Konofal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E. Review of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the possible relationship and hypothetical links between attention deficit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hyperactivity disorder (ADHD) and the simple sleep related movement disorders,</w:t>
      </w:r>
      <w:r w:rsidRPr="00BE76DC">
        <w:rPr>
          <w:rFonts w:ascii="Times New Roman" w:hAnsi="Times New Roman" w:cs="Times New Roman"/>
          <w:sz w:val="24"/>
          <w:szCs w:val="24"/>
        </w:rPr>
        <w:tab/>
        <w:t xml:space="preserve">parasomnias,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hypersomnias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, and circadian rhythm disorders. J Clin Sleep Med.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2008 Dec 15;4(6):591-600. PMID: 19110891; PMCID: PMC2603539.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134B18BD" w14:textId="2A30CC59" w:rsidR="004A39A1" w:rsidRPr="00BE76DC" w:rsidRDefault="004A39A1" w:rsidP="00A84F64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59</w:t>
      </w:r>
      <w:r w:rsidR="007276F2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Scheer FA, Shea TJ, Hilton MF, Shea SA. An endogenous circadian rhythm in</w:t>
      </w:r>
      <w:r w:rsidRPr="00BE76DC">
        <w:rPr>
          <w:rFonts w:ascii="Times New Roman" w:hAnsi="Times New Roman" w:cs="Times New Roman"/>
          <w:sz w:val="24"/>
          <w:szCs w:val="24"/>
        </w:rPr>
        <w:tab/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sleep</w:t>
      </w:r>
      <w:r w:rsidR="00A84F64">
        <w:rPr>
          <w:rFonts w:ascii="Times New Roman" w:hAnsi="Times New Roman" w:cs="Times New Roman"/>
          <w:sz w:val="24"/>
          <w:szCs w:val="24"/>
        </w:rPr>
        <w:t xml:space="preserve"> i</w:t>
      </w:r>
      <w:r w:rsidRPr="00BE76DC">
        <w:rPr>
          <w:rFonts w:ascii="Times New Roman" w:hAnsi="Times New Roman" w:cs="Times New Roman"/>
          <w:sz w:val="24"/>
          <w:szCs w:val="24"/>
        </w:rPr>
        <w:t>nertia results in greatest cognitive impairment upon awakening during the</w:t>
      </w:r>
      <w:r w:rsidRPr="00BE76DC">
        <w:rPr>
          <w:rFonts w:ascii="Times New Roman" w:hAnsi="Times New Roman" w:cs="Times New Roman"/>
          <w:sz w:val="24"/>
          <w:szCs w:val="24"/>
        </w:rPr>
        <w:tab/>
        <w:t xml:space="preserve">biological night. J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lastRenderedPageBreak/>
        <w:t>Biol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Rhythms. 2008 Aug;23(4):353-61.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</w:t>
      </w:r>
      <w:r w:rsidRPr="00BE76DC">
        <w:rPr>
          <w:rFonts w:ascii="Times New Roman" w:hAnsi="Times New Roman" w:cs="Times New Roman"/>
          <w:sz w:val="24"/>
          <w:szCs w:val="24"/>
        </w:rPr>
        <w:tab/>
        <w:t>10.1177/0748730408318081. PMID: 18663242; PMCID: PMC3130065.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53140579" w14:textId="249F724A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60</w:t>
      </w:r>
      <w:r w:rsidR="00235184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Allen PA,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Grabbe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J, McCarthy A, Bush AH, Wallace B. The early bird does not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get the worm: time-of-day effects on college students' basic cognitive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processing. Am J Psychol. 2008 Winter;121(4):551-64. PMID: 19105578.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6FA19250" w14:textId="6FBDD943" w:rsidR="00A84F64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7635660"/>
      <w:r w:rsidRPr="00BE76DC">
        <w:rPr>
          <w:rFonts w:ascii="Times New Roman" w:hAnsi="Times New Roman" w:cs="Times New Roman"/>
          <w:sz w:val="24"/>
          <w:szCs w:val="24"/>
        </w:rPr>
        <w:t>61</w:t>
      </w:r>
      <w:r w:rsidR="00235184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Edwards B, Waterhouse J, Atkinson G, Reilly T. Effects of time of day and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distance upon accuracy and consistency of throwing darts. J Sports Sci. 2007</w:t>
      </w:r>
      <w:r w:rsidR="00A84F64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Nov;25(13):1531-8.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10.1080/02640410701244975. PMID: 17852679.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809FFD" w14:textId="7CDE1A3D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62</w:t>
      </w:r>
      <w:r w:rsidR="00F871CF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Edwards BJ, Lindsay K, Waterhouse J. Effect of time of day on the accuracy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and consistency of the badminton serve. Ergonomics. 2005 Sep 15-Nov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15;48(11-14):1488-98.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10.1080/00140130500100975. PMID: 16338715.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bookmarkEnd w:id="0"/>
    <w:p w14:paraId="36A22F7D" w14:textId="6D812F4C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63</w:t>
      </w:r>
      <w:r w:rsidR="00AA4865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Van der Heijden KB, Smits MG, Van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Someren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EJ, Gunning WB. Idiopathic chronic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sleep onset insomnia in attention-deficit/hyperactivity disorder: a circadian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rhythm sleep disorder.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Chronobiol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Int. 2005;22(3):559-70.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10.1081/CBI-200062410. PMID: 16076654.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7CCFDF9D" w14:textId="39B29654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64</w:t>
      </w:r>
      <w:r w:rsidR="00AA4865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Bonnefond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A, Rohmer O,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Hoeft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Muzet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Tassi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P. Interaction of age with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time of day and mental load in different cognitive tasks. Percept Mot Skills.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2003 Jun;96(3 Pt 2):1223-36.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10.2466/pms.2003.96.3c.1223. PMID: 12929776.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0E00C20D" w14:textId="201FF5BC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65</w:t>
      </w:r>
      <w:r w:rsidR="005C4BCF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Ohya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Y,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Ohtsubo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Tsuchihashi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Eto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Sadanaga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T, Nagao T, Abe I,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Fujishima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M. Altered diurnal variation of blood pressure in elderly subjects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with decreased activity of daily living and impaired cognitive function.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Hypertens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Res. 2001 Nov;24(6):655-61.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10.1291/hypres.24.655. PMID: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11768724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43FB77CF" w14:textId="7F7FF139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66</w:t>
      </w:r>
      <w:r w:rsidR="005C4BCF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Sünram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-Lea SI, Foster JK,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Durlach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P, Perez C. Glucose facilitation of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cognitive performance in healthy young adults: examination of the influence of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fast-duration, time of day and pre-consumption plasma glucose levels.</w:t>
      </w:r>
      <w:r w:rsidRPr="00BE76DC">
        <w:rPr>
          <w:rFonts w:ascii="Times New Roman" w:hAnsi="Times New Roman" w:cs="Times New Roman"/>
          <w:sz w:val="24"/>
          <w:szCs w:val="24"/>
        </w:rPr>
        <w:tab/>
        <w:t>Psychopharmacology (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Berl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). 2001 Aug;157(1):46-54.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10.1007/s002130100771.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2130177E" w14:textId="77777777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PMID: 11512042.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093A8572" w14:textId="637D89E7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67</w:t>
      </w:r>
      <w:r w:rsidR="008E00C2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Kraemer S, Danker-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Hopfe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H, Dorn H, Schmidt A, Ehlert I, Herrmann WM. Time-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of-day variations of indicators of attention: performance, physiologic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parameters, and self-assessment of sleepiness.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Biol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Psychiatry. 2000 Dec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1;48(11):1069-80.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10.1016/s0006-3223(00)00908-2. PMID: 11094140.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0ECDD366" w14:textId="0B7383E3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68</w:t>
      </w:r>
      <w:r w:rsidR="005D4753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Liu Y, Higuchi S, Motohashi Y. Time-of-day effects of ethanol consumption on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EEG topography and cognitive event-related potential in adult males. J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Physiol</w:t>
      </w:r>
      <w:proofErr w:type="spellEnd"/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Anthropol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Appl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Human Sci. 2000 Nov;19(6):249-54.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10.2114/jpa.19.249. PMID: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0933A4BC" w14:textId="77777777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11204871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4955FEA2" w14:textId="0D76A0BE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69</w:t>
      </w:r>
      <w:r w:rsidR="00CA3B97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Higuchi S, Liu Y, Yuasa T, Maeda A, Motohashi Y. Diurnal variation in the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P300 component of human cognitive event-related potential.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Chronobiol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Int. 2000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Sep;17(5):669-78.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10.1081/cbi-100101073. PMID: 11023214.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0B752DFD" w14:textId="6770BB76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70</w:t>
      </w:r>
      <w:r w:rsidR="00720A6A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Yamadera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H, Ito T, Suzuki H,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Asayama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K, Ito R, Endo S. Effects of bright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light on cognitive and sleep-wake (circadian) rhythm disturbances in Alzheimer-type dementia. </w:t>
      </w:r>
      <w:r w:rsidRPr="00BE76DC">
        <w:rPr>
          <w:rFonts w:ascii="Times New Roman" w:hAnsi="Times New Roman" w:cs="Times New Roman"/>
          <w:sz w:val="24"/>
          <w:szCs w:val="24"/>
        </w:rPr>
        <w:lastRenderedPageBreak/>
        <w:t xml:space="preserve">Psychiatry Clin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Neurosci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. 2000 Jun;54(3):352-3.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10.1046/j.1440-1819.2000.</w:t>
      </w:r>
      <w:proofErr w:type="gramStart"/>
      <w:r w:rsidRPr="00BE76DC">
        <w:rPr>
          <w:rFonts w:ascii="Times New Roman" w:hAnsi="Times New Roman" w:cs="Times New Roman"/>
          <w:sz w:val="24"/>
          <w:szCs w:val="24"/>
        </w:rPr>
        <w:t>00711.x.</w:t>
      </w:r>
      <w:proofErr w:type="gramEnd"/>
      <w:r w:rsidRPr="00BE76DC">
        <w:rPr>
          <w:rFonts w:ascii="Times New Roman" w:hAnsi="Times New Roman" w:cs="Times New Roman"/>
          <w:sz w:val="24"/>
          <w:szCs w:val="24"/>
        </w:rPr>
        <w:t xml:space="preserve"> PMID: 11186110.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67420870" w14:textId="1642A375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71</w:t>
      </w:r>
      <w:r w:rsidR="0031077C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Winocur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G, Hasher L. Aging and time-of-day effects on cognition in rats.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Behav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Neurosci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. 1999 Oct;113(5):991-7.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10.1037//0735-7044.113.5.991. PMID: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6B4A935E" w14:textId="77777777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10571481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006EFD9C" w14:textId="3907B79D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72</w:t>
      </w:r>
      <w:r w:rsidR="0031077C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Brown LN, Goddard KM, Lahar CJ, Mosley JL. Age-related deficits in cognitive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functioning are not mediated by time of day. Exp Aging Res. 1999 Jan-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Mar;25(1):81-93.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10.1080/036107399244156. PMID: 11370111.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3C032FC7" w14:textId="35F899D8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73</w:t>
      </w:r>
      <w:r w:rsidR="0031077C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Reinberg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Bicakova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-Rocher A, Nouguier J,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Gorceix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Mechkouri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M, Touitou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Y, Ashkenazi I. Circadian rhythm period in reaction time to light signals: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difference between right- and left-hand side. Brain Res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Cogn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Brain Res. 1997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Oct;6(2):135-40.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10.1016/s0926-6410(97)00024-4. PMID: 9450606.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78B8A1F8" w14:textId="0086005E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74</w:t>
      </w:r>
      <w:r w:rsidR="0031077C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Smith AP. Effects of time of day, introversion and neuroticism on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selectivity in memory and attention. Percept Mot Skills. 1992 Jun;74(3 Pt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1):851-60.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10.2466/pms.1992.74.3.851. PMID: 1608722.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2F5C265D" w14:textId="2A0AAF69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75</w:t>
      </w:r>
      <w:r w:rsidR="0031077C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Reinvang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Bjartveit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S, Johannessen SI, Hagen OP, Larsen S,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Fagerthun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H,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Gjerstad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L. Cognitive function and time-of-day variation in serum carbamazepine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concentration in epileptic patients treated with monotherapy.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Epilepsia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. 1991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7D388F9A" w14:textId="77777777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 xml:space="preserve">Jan-Feb;32(1):116-21.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10.1111/j.1528-</w:t>
      </w:r>
      <w:proofErr w:type="gramStart"/>
      <w:r w:rsidRPr="00BE76DC">
        <w:rPr>
          <w:rFonts w:ascii="Times New Roman" w:hAnsi="Times New Roman" w:cs="Times New Roman"/>
          <w:sz w:val="24"/>
          <w:szCs w:val="24"/>
        </w:rPr>
        <w:t>1157.1991.tb</w:t>
      </w:r>
      <w:proofErr w:type="gramEnd"/>
      <w:r w:rsidRPr="00BE76DC">
        <w:rPr>
          <w:rFonts w:ascii="Times New Roman" w:hAnsi="Times New Roman" w:cs="Times New Roman"/>
          <w:sz w:val="24"/>
          <w:szCs w:val="24"/>
        </w:rPr>
        <w:t>05621.x. PMID: 1985819.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37AE973C" w14:textId="1EBF8981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76</w:t>
      </w:r>
      <w:r w:rsidR="0031077C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van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Lanschot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JJ,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Feenstra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BW,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Vermeij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CG,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Bruining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HA. Accuracy of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intermittent metabolic gas exchange recordings extrapolated for diurnal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variation. Crit Care Med. 1988 Aug;16(8):737-42.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10.1097/00003246-198808000-00001. PMID: 3396368.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19D816BF" w14:textId="31056442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77</w:t>
      </w:r>
      <w:r w:rsidR="001900DD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Craig A, Condon R. Speed-accuracy trade-off and time of day. Acta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Psychol</w:t>
      </w:r>
      <w:proofErr w:type="spellEnd"/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Amst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). 1985 Feb;58(2):115-22.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: 10.1016/0001-6918(85)90002-2. PMID: 3984775.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37D96695" w14:textId="4E731801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78</w:t>
      </w:r>
      <w:r w:rsidR="001900DD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Jones BM. Circadian variation in the effects of alcohol on cognitive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performance. Q J Stud Alcohol. 1974 Dec;35(4):1212-9. PMID: 4445461.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55082D81" w14:textId="21CE3143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79</w:t>
      </w:r>
      <w:r w:rsidR="001900DD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Mann H,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Rutenfranz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J, Stiller S.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Untersuchungen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zur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Tagesperiodik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der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Reaktionszeit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bei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Nachtarbeit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. IV.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Tagesperiodische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Anderungen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der Parameter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empirischer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Reaktionszeitverteilungen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[Circadian rhythm of reaction time during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night work. IV. Diurnal variations in the parameters recorded for histograms of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reaction times (author's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transl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)]. Int Arch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Arbeitsmed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. 1973 Jul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10;31(3):193-207. German. PMID: 4784736.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5066B5EC" w14:textId="3B726421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80</w:t>
      </w:r>
      <w:r w:rsidR="002E22AD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Mann H,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Pöppel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Rutenfranz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J.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Untersuchungen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zur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Tagesperiodik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der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Reaktionszeit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bei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Nachtarbeit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. 3.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Wechselbeziehungen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zwischen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Körpertemperatur</w:t>
      </w:r>
      <w:proofErr w:type="spellEnd"/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und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Reaktionszeit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[Circadian rhythm of reaction time during night work. 3.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Correlations between body temperature and reaction time]. Int Arch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Arbeitsmed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.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1972;29(4):269-84. German. PMID: 5049539.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4D781FA5" w14:textId="4B8EE552" w:rsidR="004A39A1" w:rsidRPr="00BE76D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>81</w:t>
      </w:r>
      <w:r w:rsidR="00DC204B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Mann H,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Rutenfranz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Wever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R.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Untersuchungen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zur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Tagesperiodik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der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Reaktionszeit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bei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Nachtarbeit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. II.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Beziehungen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zwischen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Gleichwert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und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Schwingungsbreite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[Circadian rhythm of reaction time during night work. II.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Relation between mean and range of oscillation]. Int Arch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Arbeitsmed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.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1972;29(3):175-87. German. PMID: 5036155.</w:t>
      </w: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47F4D8AF" w14:textId="77777777" w:rsidR="004B2CEC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lastRenderedPageBreak/>
        <w:t>82</w:t>
      </w:r>
      <w:r w:rsidR="00DC204B">
        <w:rPr>
          <w:rFonts w:ascii="Times New Roman" w:hAnsi="Times New Roman" w:cs="Times New Roman"/>
          <w:sz w:val="24"/>
          <w:szCs w:val="24"/>
        </w:rPr>
        <w:t>.</w:t>
      </w:r>
      <w:r w:rsidRPr="00BE76DC">
        <w:rPr>
          <w:rFonts w:ascii="Times New Roman" w:hAnsi="Times New Roman" w:cs="Times New Roman"/>
          <w:sz w:val="24"/>
          <w:szCs w:val="24"/>
        </w:rPr>
        <w:t xml:space="preserve"> Mann H,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Rutenfranz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Aschoff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J.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Untersuchungen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zur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Tagesperiodik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der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Reaktionszeit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bei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Nachtarbeit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. I. Die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Phasenlage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positiven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Scheitelwertes</w:t>
      </w:r>
      <w:proofErr w:type="spellEnd"/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und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Einflüsse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Schlafs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auf die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Schwingungsbrite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 xml:space="preserve"> [Circadian rhythm of reaction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>time during night work. I. Phase of maximum and influences of sleep on range of</w:t>
      </w:r>
      <w:r w:rsidR="00ED37F1">
        <w:rPr>
          <w:rFonts w:ascii="Times New Roman" w:hAnsi="Times New Roman" w:cs="Times New Roman"/>
          <w:sz w:val="24"/>
          <w:szCs w:val="24"/>
        </w:rPr>
        <w:t xml:space="preserve"> </w:t>
      </w:r>
      <w:r w:rsidRPr="00BE76DC">
        <w:rPr>
          <w:rFonts w:ascii="Times New Roman" w:hAnsi="Times New Roman" w:cs="Times New Roman"/>
          <w:sz w:val="24"/>
          <w:szCs w:val="24"/>
        </w:rPr>
        <w:t xml:space="preserve">oscillation]. Int Arch </w:t>
      </w:r>
      <w:proofErr w:type="spellStart"/>
      <w:r w:rsidRPr="00BE76DC">
        <w:rPr>
          <w:rFonts w:ascii="Times New Roman" w:hAnsi="Times New Roman" w:cs="Times New Roman"/>
          <w:sz w:val="24"/>
          <w:szCs w:val="24"/>
        </w:rPr>
        <w:t>Arbeitsmed</w:t>
      </w:r>
      <w:proofErr w:type="spellEnd"/>
      <w:r w:rsidRPr="00BE76DC">
        <w:rPr>
          <w:rFonts w:ascii="Times New Roman" w:hAnsi="Times New Roman" w:cs="Times New Roman"/>
          <w:sz w:val="24"/>
          <w:szCs w:val="24"/>
        </w:rPr>
        <w:t>. 1972;29(2):159-74. German. PMID: 5033355.</w:t>
      </w:r>
    </w:p>
    <w:p w14:paraId="465C70AC" w14:textId="67C33C80" w:rsidR="000B23B8" w:rsidRDefault="004A39A1" w:rsidP="00ED37F1">
      <w:pPr>
        <w:jc w:val="both"/>
        <w:rPr>
          <w:rFonts w:ascii="Times New Roman" w:hAnsi="Times New Roman" w:cs="Times New Roman"/>
          <w:sz w:val="24"/>
          <w:szCs w:val="24"/>
        </w:rPr>
      </w:pPr>
      <w:r w:rsidRPr="00BE76DC">
        <w:rPr>
          <w:rFonts w:ascii="Times New Roman" w:hAnsi="Times New Roman" w:cs="Times New Roman"/>
          <w:sz w:val="24"/>
          <w:szCs w:val="24"/>
        </w:rPr>
        <w:tab/>
      </w:r>
    </w:p>
    <w:p w14:paraId="04E1E2DF" w14:textId="055E7771" w:rsidR="004B2CEC" w:rsidRDefault="004B2CEC" w:rsidP="004B2C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CEC">
        <w:rPr>
          <w:rFonts w:ascii="Times New Roman" w:hAnsi="Times New Roman" w:cs="Times New Roman"/>
          <w:b/>
          <w:sz w:val="24"/>
          <w:szCs w:val="24"/>
        </w:rPr>
        <w:t>Studies included in review:</w:t>
      </w:r>
    </w:p>
    <w:p w14:paraId="1418E0C0" w14:textId="2A790E2D" w:rsidR="004B2CEC" w:rsidRPr="004B2CEC" w:rsidRDefault="004B2CEC" w:rsidP="004B2C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 = 3</w:t>
      </w:r>
    </w:p>
    <w:p w14:paraId="3C0C0783" w14:textId="77777777" w:rsidR="004B2CEC" w:rsidRPr="004B2CEC" w:rsidRDefault="004B2CEC" w:rsidP="004B2CEC">
      <w:pPr>
        <w:jc w:val="both"/>
        <w:rPr>
          <w:rFonts w:ascii="Times New Roman" w:hAnsi="Times New Roman" w:cs="Times New Roman"/>
          <w:sz w:val="24"/>
          <w:szCs w:val="24"/>
        </w:rPr>
      </w:pPr>
      <w:r w:rsidRPr="004B2CEC">
        <w:rPr>
          <w:rFonts w:ascii="Times New Roman" w:hAnsi="Times New Roman" w:cs="Times New Roman"/>
          <w:sz w:val="24"/>
          <w:szCs w:val="24"/>
        </w:rPr>
        <w:t xml:space="preserve">61. Edwards B, Waterhouse J, Atkinson G, Reilly T. Effects of time of day and distance upon accuracy and consistency of throwing darts. J Sports Sci. 2007 Nov;25(13):1531-8. </w:t>
      </w:r>
      <w:proofErr w:type="spellStart"/>
      <w:r w:rsidRPr="004B2CE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4B2CEC">
        <w:rPr>
          <w:rFonts w:ascii="Times New Roman" w:hAnsi="Times New Roman" w:cs="Times New Roman"/>
          <w:sz w:val="24"/>
          <w:szCs w:val="24"/>
        </w:rPr>
        <w:t xml:space="preserve">: 10.1080/02640410701244975. PMID: 17852679. </w:t>
      </w:r>
    </w:p>
    <w:p w14:paraId="6A999F15" w14:textId="3488F652" w:rsidR="004B2CEC" w:rsidRDefault="004B2CEC" w:rsidP="004B2CEC">
      <w:pPr>
        <w:jc w:val="both"/>
        <w:rPr>
          <w:rFonts w:ascii="Times New Roman" w:hAnsi="Times New Roman" w:cs="Times New Roman"/>
          <w:sz w:val="24"/>
          <w:szCs w:val="24"/>
        </w:rPr>
      </w:pPr>
      <w:r w:rsidRPr="004B2CEC">
        <w:rPr>
          <w:rFonts w:ascii="Times New Roman" w:hAnsi="Times New Roman" w:cs="Times New Roman"/>
          <w:sz w:val="24"/>
          <w:szCs w:val="24"/>
        </w:rPr>
        <w:t xml:space="preserve">62. Edwards BJ, Lindsay K, Waterhouse J. Effect of time of day on the accuracy and consistency of the badminton serve. Ergonomics. 2005 Sep 15-Nov 15;48(11-14):1488-98. </w:t>
      </w:r>
      <w:proofErr w:type="spellStart"/>
      <w:r w:rsidRPr="004B2CE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4B2CEC">
        <w:rPr>
          <w:rFonts w:ascii="Times New Roman" w:hAnsi="Times New Roman" w:cs="Times New Roman"/>
          <w:sz w:val="24"/>
          <w:szCs w:val="24"/>
        </w:rPr>
        <w:t>: 10.1080/00140130500100975. PMID: 16338715.</w:t>
      </w:r>
      <w:r w:rsidRPr="004B2CEC">
        <w:rPr>
          <w:rFonts w:ascii="Times New Roman" w:hAnsi="Times New Roman" w:cs="Times New Roman"/>
          <w:sz w:val="24"/>
          <w:szCs w:val="24"/>
        </w:rPr>
        <w:tab/>
      </w:r>
    </w:p>
    <w:p w14:paraId="31B07DD8" w14:textId="2728FDB4" w:rsidR="004B2CEC" w:rsidRPr="004B2CEC" w:rsidRDefault="004B2CEC" w:rsidP="004B2CEC">
      <w:pPr>
        <w:jc w:val="both"/>
        <w:rPr>
          <w:rFonts w:ascii="Times New Roman" w:hAnsi="Times New Roman" w:cs="Times New Roman"/>
          <w:sz w:val="24"/>
          <w:szCs w:val="24"/>
        </w:rPr>
      </w:pPr>
      <w:r w:rsidRPr="004B2CEC">
        <w:rPr>
          <w:rFonts w:ascii="Times New Roman" w:hAnsi="Times New Roman" w:cs="Times New Roman"/>
          <w:sz w:val="24"/>
          <w:szCs w:val="24"/>
        </w:rPr>
        <w:t xml:space="preserve">69. Higuchi S, Liu Y, Yuasa T, Maeda A, Motohashi Y. Diurnal variation in the P300 component of human cognitive event-related potential. </w:t>
      </w:r>
      <w:proofErr w:type="spellStart"/>
      <w:r w:rsidRPr="004B2CEC">
        <w:rPr>
          <w:rFonts w:ascii="Times New Roman" w:hAnsi="Times New Roman" w:cs="Times New Roman"/>
          <w:sz w:val="24"/>
          <w:szCs w:val="24"/>
        </w:rPr>
        <w:t>Chronobiol</w:t>
      </w:r>
      <w:proofErr w:type="spellEnd"/>
      <w:r w:rsidRPr="004B2CEC">
        <w:rPr>
          <w:rFonts w:ascii="Times New Roman" w:hAnsi="Times New Roman" w:cs="Times New Roman"/>
          <w:sz w:val="24"/>
          <w:szCs w:val="24"/>
        </w:rPr>
        <w:t xml:space="preserve"> Int. 2000 Sep;17(5):669-78. </w:t>
      </w:r>
      <w:proofErr w:type="spellStart"/>
      <w:r w:rsidRPr="004B2CEC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4B2CEC">
        <w:rPr>
          <w:rFonts w:ascii="Times New Roman" w:hAnsi="Times New Roman" w:cs="Times New Roman"/>
          <w:sz w:val="24"/>
          <w:szCs w:val="24"/>
        </w:rPr>
        <w:t>: 10.1081/cbi-100101073. PMID: 11023214.</w:t>
      </w:r>
      <w:r w:rsidRPr="004B2CEC">
        <w:rPr>
          <w:rFonts w:ascii="Times New Roman" w:hAnsi="Times New Roman" w:cs="Times New Roman"/>
          <w:sz w:val="24"/>
          <w:szCs w:val="24"/>
        </w:rPr>
        <w:tab/>
      </w:r>
    </w:p>
    <w:p w14:paraId="1A3B8AB9" w14:textId="77777777" w:rsidR="004B2CEC" w:rsidRPr="00BE76DC" w:rsidRDefault="004B2CEC" w:rsidP="00ED37F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B2CEC" w:rsidRPr="00BE76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9A1"/>
    <w:rsid w:val="000079C1"/>
    <w:rsid w:val="000637BA"/>
    <w:rsid w:val="00070CFB"/>
    <w:rsid w:val="000B23B8"/>
    <w:rsid w:val="00105BAE"/>
    <w:rsid w:val="00135171"/>
    <w:rsid w:val="00183645"/>
    <w:rsid w:val="001900DD"/>
    <w:rsid w:val="00210272"/>
    <w:rsid w:val="00235184"/>
    <w:rsid w:val="00261A0D"/>
    <w:rsid w:val="00284FEC"/>
    <w:rsid w:val="002E22AD"/>
    <w:rsid w:val="0031077C"/>
    <w:rsid w:val="00345BCD"/>
    <w:rsid w:val="0038532C"/>
    <w:rsid w:val="00397068"/>
    <w:rsid w:val="003A0ABC"/>
    <w:rsid w:val="003A19C5"/>
    <w:rsid w:val="003B30B2"/>
    <w:rsid w:val="003C5CB8"/>
    <w:rsid w:val="003E3D26"/>
    <w:rsid w:val="00413BBA"/>
    <w:rsid w:val="00423D10"/>
    <w:rsid w:val="004A39A1"/>
    <w:rsid w:val="004B2CEC"/>
    <w:rsid w:val="004D5EE6"/>
    <w:rsid w:val="004E5575"/>
    <w:rsid w:val="00516C27"/>
    <w:rsid w:val="005C4BCF"/>
    <w:rsid w:val="005D0EBD"/>
    <w:rsid w:val="005D4753"/>
    <w:rsid w:val="00640014"/>
    <w:rsid w:val="00665BFB"/>
    <w:rsid w:val="0067171B"/>
    <w:rsid w:val="006B2FF9"/>
    <w:rsid w:val="006C5D1A"/>
    <w:rsid w:val="006D5111"/>
    <w:rsid w:val="0070068D"/>
    <w:rsid w:val="007015A9"/>
    <w:rsid w:val="00720A6A"/>
    <w:rsid w:val="007276F2"/>
    <w:rsid w:val="007A73EC"/>
    <w:rsid w:val="008008AE"/>
    <w:rsid w:val="0080715E"/>
    <w:rsid w:val="00816AFE"/>
    <w:rsid w:val="008327AA"/>
    <w:rsid w:val="00841CEC"/>
    <w:rsid w:val="008646E0"/>
    <w:rsid w:val="0086734E"/>
    <w:rsid w:val="00867DD9"/>
    <w:rsid w:val="00882EEC"/>
    <w:rsid w:val="00891A84"/>
    <w:rsid w:val="00892E3A"/>
    <w:rsid w:val="008B25AF"/>
    <w:rsid w:val="008E00C2"/>
    <w:rsid w:val="008F4C33"/>
    <w:rsid w:val="009213D4"/>
    <w:rsid w:val="0096211A"/>
    <w:rsid w:val="00987E82"/>
    <w:rsid w:val="00993BAC"/>
    <w:rsid w:val="00996A24"/>
    <w:rsid w:val="009C2031"/>
    <w:rsid w:val="009F3C94"/>
    <w:rsid w:val="00A84F64"/>
    <w:rsid w:val="00AA4865"/>
    <w:rsid w:val="00AB7861"/>
    <w:rsid w:val="00AE046D"/>
    <w:rsid w:val="00BE76DC"/>
    <w:rsid w:val="00C51682"/>
    <w:rsid w:val="00C81B7B"/>
    <w:rsid w:val="00C82993"/>
    <w:rsid w:val="00CA3B97"/>
    <w:rsid w:val="00D00967"/>
    <w:rsid w:val="00D36CB4"/>
    <w:rsid w:val="00D81DE7"/>
    <w:rsid w:val="00D95C59"/>
    <w:rsid w:val="00DC204B"/>
    <w:rsid w:val="00E84B55"/>
    <w:rsid w:val="00ED37F1"/>
    <w:rsid w:val="00F80D8D"/>
    <w:rsid w:val="00F871CF"/>
    <w:rsid w:val="00F946B9"/>
    <w:rsid w:val="00FE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9E2E5"/>
  <w15:chartTrackingRefBased/>
  <w15:docId w15:val="{5AF67F74-001E-46A5-A4E5-25EC062DD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3713</Words>
  <Characters>21167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AISHWARYA RAVINDRAKUMAR</dc:creator>
  <cp:keywords/>
  <dc:description/>
  <cp:lastModifiedBy>Samuel Pullinger</cp:lastModifiedBy>
  <cp:revision>2</cp:revision>
  <dcterms:created xsi:type="dcterms:W3CDTF">2022-10-25T18:45:00Z</dcterms:created>
  <dcterms:modified xsi:type="dcterms:W3CDTF">2022-10-25T18:45:00Z</dcterms:modified>
</cp:coreProperties>
</file>