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CDDCE8" w14:textId="54281653" w:rsidR="00B13D21" w:rsidRPr="007B4CC1" w:rsidRDefault="00F103E0" w:rsidP="00B13D21">
      <w:pPr>
        <w:jc w:val="center"/>
        <w:rPr>
          <w:rFonts w:ascii="Calibri" w:hAnsi="Calibri" w:cs="Calibri"/>
          <w:b/>
          <w:bCs/>
          <w:sz w:val="40"/>
          <w:szCs w:val="40"/>
        </w:rPr>
      </w:pPr>
      <w:r>
        <w:rPr>
          <w:rFonts w:ascii="Calibri" w:hAnsi="Calibri" w:cs="Calibri" w:hint="eastAsia"/>
          <w:b/>
          <w:bCs/>
          <w:sz w:val="40"/>
          <w:szCs w:val="40"/>
        </w:rPr>
        <w:t>ONLINE SUPPLEMENT</w:t>
      </w:r>
    </w:p>
    <w:p w14:paraId="04D478B0" w14:textId="763E21E5" w:rsidR="00B13D21" w:rsidRPr="007B4CC1" w:rsidRDefault="00B13D21" w:rsidP="00B13D21">
      <w:pPr>
        <w:jc w:val="center"/>
        <w:rPr>
          <w:rFonts w:ascii="Calibri" w:hAnsi="Calibri" w:cs="Calibri"/>
          <w:b/>
          <w:bCs/>
          <w:sz w:val="40"/>
          <w:szCs w:val="40"/>
        </w:rPr>
      </w:pPr>
      <w:r w:rsidRPr="007B4CC1">
        <w:rPr>
          <w:rFonts w:ascii="Calibri" w:hAnsi="Calibri" w:cs="Calibri"/>
          <w:b/>
          <w:bCs/>
          <w:sz w:val="40"/>
          <w:szCs w:val="40"/>
        </w:rPr>
        <w:t>for</w:t>
      </w:r>
    </w:p>
    <w:p w14:paraId="52A1947B" w14:textId="77777777" w:rsidR="00B13D21" w:rsidRPr="007B4CC1" w:rsidRDefault="00B13D21" w:rsidP="00B13D21">
      <w:pPr>
        <w:wordWrap/>
        <w:spacing w:after="0" w:line="360" w:lineRule="auto"/>
        <w:jc w:val="center"/>
        <w:rPr>
          <w:rFonts w:ascii="Calibri" w:hAnsi="Calibri" w:cs="Calibri"/>
          <w:b/>
          <w:bCs/>
          <w:sz w:val="32"/>
          <w:szCs w:val="32"/>
        </w:rPr>
      </w:pPr>
      <w:r w:rsidRPr="007B4CC1">
        <w:rPr>
          <w:rFonts w:ascii="Calibri" w:hAnsi="Calibri" w:cs="Calibri"/>
          <w:b/>
          <w:bCs/>
          <w:sz w:val="32"/>
          <w:szCs w:val="32"/>
        </w:rPr>
        <w:t>Detection of Apnea and Hypopnea Events Using a Wireless Abdomen-Worn Sensor with SpO₂ Integration</w:t>
      </w:r>
    </w:p>
    <w:p w14:paraId="1BCA0C00" w14:textId="77777777" w:rsidR="00B13D21" w:rsidRPr="007B4CC1" w:rsidRDefault="00B13D21" w:rsidP="00B13D21">
      <w:pPr>
        <w:wordWrap/>
        <w:spacing w:after="0" w:line="360" w:lineRule="auto"/>
        <w:jc w:val="both"/>
        <w:rPr>
          <w:rFonts w:ascii="Calibri" w:eastAsiaTheme="minorHAnsi" w:hAnsi="Calibri" w:cs="Calibri"/>
          <w:i/>
          <w:iCs/>
          <w:sz w:val="24"/>
          <w:lang w:val="en-GB"/>
        </w:rPr>
      </w:pPr>
      <w:proofErr w:type="spellStart"/>
      <w:r w:rsidRPr="007B4CC1">
        <w:rPr>
          <w:rFonts w:ascii="Calibri" w:eastAsiaTheme="minorHAnsi" w:hAnsi="Calibri" w:cs="Calibri"/>
          <w:i/>
          <w:iCs/>
          <w:sz w:val="24"/>
        </w:rPr>
        <w:t>Thi</w:t>
      </w:r>
      <w:proofErr w:type="spellEnd"/>
      <w:r w:rsidRPr="007B4CC1">
        <w:rPr>
          <w:rFonts w:ascii="Calibri" w:eastAsiaTheme="minorHAnsi" w:hAnsi="Calibri" w:cs="Calibri"/>
          <w:i/>
          <w:iCs/>
          <w:sz w:val="24"/>
        </w:rPr>
        <w:t xml:space="preserve"> Hang Dang</w:t>
      </w:r>
      <w:r w:rsidRPr="007B4CC1">
        <w:rPr>
          <w:rFonts w:ascii="Calibri" w:eastAsiaTheme="minorHAnsi" w:hAnsi="Calibri" w:cs="Calibri"/>
          <w:i/>
          <w:iCs/>
          <w:sz w:val="24"/>
          <w:vertAlign w:val="superscript"/>
        </w:rPr>
        <w:t>1,2</w:t>
      </w:r>
      <w:r w:rsidRPr="007B4CC1">
        <w:rPr>
          <w:rFonts w:ascii="Calibri" w:eastAsiaTheme="minorHAnsi" w:hAnsi="Calibri" w:cs="Calibri"/>
          <w:i/>
          <w:iCs/>
          <w:sz w:val="24"/>
        </w:rPr>
        <w:t>, Hyung-ki Min</w:t>
      </w:r>
      <w:r w:rsidRPr="007B4CC1">
        <w:rPr>
          <w:rFonts w:ascii="Calibri" w:eastAsiaTheme="minorHAnsi" w:hAnsi="Calibri" w:cs="Calibri"/>
          <w:i/>
          <w:iCs/>
          <w:sz w:val="24"/>
          <w:vertAlign w:val="superscript"/>
        </w:rPr>
        <w:t>2</w:t>
      </w:r>
      <w:r w:rsidRPr="007B4CC1">
        <w:rPr>
          <w:rFonts w:ascii="Calibri" w:eastAsiaTheme="minorHAnsi" w:hAnsi="Calibri" w:cs="Calibri"/>
          <w:i/>
          <w:iCs/>
          <w:sz w:val="24"/>
        </w:rPr>
        <w:t>, Nam-</w:t>
      </w:r>
      <w:proofErr w:type="spellStart"/>
      <w:r w:rsidRPr="007B4CC1">
        <w:rPr>
          <w:rFonts w:ascii="Calibri" w:eastAsiaTheme="minorHAnsi" w:hAnsi="Calibri" w:cs="Calibri"/>
          <w:i/>
          <w:iCs/>
          <w:sz w:val="24"/>
        </w:rPr>
        <w:t>hwan</w:t>
      </w:r>
      <w:proofErr w:type="spellEnd"/>
      <w:r w:rsidRPr="007B4CC1">
        <w:rPr>
          <w:rFonts w:ascii="Calibri" w:eastAsiaTheme="minorHAnsi" w:hAnsi="Calibri" w:cs="Calibri"/>
          <w:i/>
          <w:iCs/>
          <w:sz w:val="24"/>
        </w:rPr>
        <w:t xml:space="preserve"> Sung</w:t>
      </w:r>
      <w:r w:rsidRPr="007B4CC1">
        <w:rPr>
          <w:rFonts w:ascii="Calibri" w:eastAsiaTheme="minorHAnsi" w:hAnsi="Calibri" w:cs="Calibri"/>
          <w:i/>
          <w:iCs/>
          <w:sz w:val="24"/>
          <w:vertAlign w:val="superscript"/>
        </w:rPr>
        <w:t>2</w:t>
      </w:r>
      <w:r w:rsidRPr="007B4CC1">
        <w:rPr>
          <w:rFonts w:ascii="Calibri" w:eastAsiaTheme="minorHAnsi" w:hAnsi="Calibri" w:cs="Calibri"/>
          <w:i/>
          <w:iCs/>
          <w:sz w:val="24"/>
        </w:rPr>
        <w:t xml:space="preserve">, Seong-mun Kim, </w:t>
      </w:r>
      <w:proofErr w:type="spellStart"/>
      <w:r w:rsidRPr="007B4CC1">
        <w:rPr>
          <w:rFonts w:ascii="Calibri" w:eastAsiaTheme="minorHAnsi" w:hAnsi="Calibri" w:cs="Calibri"/>
          <w:i/>
          <w:iCs/>
          <w:sz w:val="24"/>
        </w:rPr>
        <w:t>Heein</w:t>
      </w:r>
      <w:proofErr w:type="spellEnd"/>
      <w:r w:rsidRPr="007B4CC1">
        <w:rPr>
          <w:rFonts w:ascii="Calibri" w:eastAsiaTheme="minorHAnsi" w:hAnsi="Calibri" w:cs="Calibri"/>
          <w:i/>
          <w:iCs/>
          <w:sz w:val="24"/>
        </w:rPr>
        <w:t xml:space="preserve"> Yoon</w:t>
      </w:r>
      <w:r w:rsidRPr="007B4CC1">
        <w:rPr>
          <w:rFonts w:ascii="Calibri" w:eastAsiaTheme="minorHAnsi" w:hAnsi="Calibri" w:cs="Calibri"/>
          <w:i/>
          <w:iCs/>
          <w:sz w:val="24"/>
          <w:vertAlign w:val="superscript"/>
        </w:rPr>
        <w:t>1</w:t>
      </w:r>
      <w:r w:rsidRPr="007B4CC1">
        <w:rPr>
          <w:rFonts w:ascii="Calibri" w:eastAsiaTheme="minorHAnsi" w:hAnsi="Calibri" w:cs="Calibri"/>
          <w:i/>
          <w:iCs/>
          <w:sz w:val="24"/>
        </w:rPr>
        <w:t>, Bien Franklin</w:t>
      </w:r>
      <w:r w:rsidRPr="007B4CC1">
        <w:rPr>
          <w:rFonts w:ascii="Calibri" w:eastAsiaTheme="minorHAnsi" w:hAnsi="Calibri" w:cs="Calibri"/>
          <w:i/>
          <w:iCs/>
          <w:sz w:val="24"/>
          <w:vertAlign w:val="superscript"/>
        </w:rPr>
        <w:t>1,2*</w:t>
      </w:r>
    </w:p>
    <w:p w14:paraId="313B2342" w14:textId="77777777" w:rsidR="00B13D21" w:rsidRPr="007B4CC1" w:rsidRDefault="00B13D21" w:rsidP="00B13D21">
      <w:pPr>
        <w:wordWrap/>
        <w:spacing w:after="0" w:line="360" w:lineRule="auto"/>
        <w:jc w:val="both"/>
        <w:rPr>
          <w:rFonts w:ascii="Calibri" w:hAnsi="Calibri" w:cs="Calibri"/>
          <w:sz w:val="24"/>
          <w:lang w:val="en-GB"/>
        </w:rPr>
      </w:pPr>
      <w:r w:rsidRPr="007B4CC1">
        <w:rPr>
          <w:rFonts w:ascii="Calibri" w:hAnsi="Calibri" w:cs="Calibri"/>
          <w:sz w:val="24"/>
          <w:lang w:val="en-GB"/>
        </w:rPr>
        <w:t>(1) Department of Electrical Engineering, Ulsan National Institute of Science and Technology, Ulsan, South Korea.</w:t>
      </w:r>
    </w:p>
    <w:p w14:paraId="44C46ADA" w14:textId="77777777" w:rsidR="00B13D21" w:rsidRPr="007B4CC1" w:rsidRDefault="00B13D21" w:rsidP="00B13D21">
      <w:pPr>
        <w:wordWrap/>
        <w:spacing w:after="0" w:line="360" w:lineRule="auto"/>
        <w:jc w:val="both"/>
        <w:rPr>
          <w:rFonts w:ascii="Calibri" w:hAnsi="Calibri" w:cs="Calibri"/>
          <w:sz w:val="24"/>
          <w:lang w:val="en-GB"/>
        </w:rPr>
      </w:pPr>
      <w:r w:rsidRPr="007B4CC1">
        <w:rPr>
          <w:rFonts w:ascii="Calibri" w:hAnsi="Calibri" w:cs="Calibri"/>
          <w:sz w:val="24"/>
          <w:lang w:val="en-GB"/>
        </w:rPr>
        <w:t>(2) SB Solutions Inc., Ulsan National Institute of Science and Technology, Ulsan, South Korea.</w:t>
      </w:r>
    </w:p>
    <w:p w14:paraId="3E43F8CC" w14:textId="77777777" w:rsidR="00B13D21" w:rsidRPr="007B4CC1" w:rsidRDefault="00B13D21" w:rsidP="00B13D21">
      <w:pPr>
        <w:wordWrap/>
        <w:spacing w:after="0" w:line="360" w:lineRule="auto"/>
        <w:jc w:val="both"/>
        <w:rPr>
          <w:rFonts w:ascii="Calibri" w:hAnsi="Calibri" w:cs="Calibri"/>
          <w:sz w:val="24"/>
        </w:rPr>
      </w:pPr>
      <w:r w:rsidRPr="007B4CC1">
        <w:rPr>
          <w:rFonts w:ascii="Calibri" w:hAnsi="Calibri" w:cs="Calibri"/>
          <w:sz w:val="24"/>
        </w:rPr>
        <w:t xml:space="preserve">(*) Correspondence: </w:t>
      </w:r>
    </w:p>
    <w:p w14:paraId="50AC8E83" w14:textId="77777777" w:rsidR="00B13D21" w:rsidRPr="007B4CC1" w:rsidRDefault="00B13D21" w:rsidP="00B13D21">
      <w:pPr>
        <w:wordWrap/>
        <w:spacing w:after="0" w:line="360" w:lineRule="auto"/>
        <w:jc w:val="both"/>
        <w:rPr>
          <w:rFonts w:ascii="Calibri" w:hAnsi="Calibri" w:cs="Calibri"/>
          <w:i/>
          <w:iCs/>
          <w:sz w:val="24"/>
        </w:rPr>
      </w:pPr>
      <w:r w:rsidRPr="007B4CC1">
        <w:rPr>
          <w:rFonts w:ascii="Calibri" w:hAnsi="Calibri" w:cs="Calibri"/>
          <w:sz w:val="24"/>
        </w:rPr>
        <w:t>Franklin Don Bien</w:t>
      </w:r>
    </w:p>
    <w:p w14:paraId="06E420B8" w14:textId="77777777" w:rsidR="00B13D21" w:rsidRPr="007B4CC1" w:rsidRDefault="00B13D21" w:rsidP="00B13D21">
      <w:pPr>
        <w:wordWrap/>
        <w:spacing w:after="0" w:line="360" w:lineRule="auto"/>
        <w:jc w:val="both"/>
        <w:rPr>
          <w:rFonts w:ascii="Calibri" w:hAnsi="Calibri" w:cs="Calibri"/>
          <w:sz w:val="24"/>
        </w:rPr>
      </w:pPr>
      <w:r w:rsidRPr="007B4CC1">
        <w:rPr>
          <w:rFonts w:ascii="Calibri" w:hAnsi="Calibri" w:cs="Calibri"/>
          <w:sz w:val="24"/>
        </w:rPr>
        <w:t>Ulsan National Institute of Science and Technology (UNIST)</w:t>
      </w:r>
    </w:p>
    <w:p w14:paraId="78C7E03F" w14:textId="77777777" w:rsidR="00B13D21" w:rsidRPr="007B4CC1" w:rsidRDefault="00B13D21" w:rsidP="00B13D21">
      <w:pPr>
        <w:wordWrap/>
        <w:spacing w:after="0" w:line="360" w:lineRule="auto"/>
        <w:jc w:val="both"/>
        <w:rPr>
          <w:rFonts w:ascii="Calibri" w:hAnsi="Calibri" w:cs="Calibri"/>
          <w:sz w:val="24"/>
        </w:rPr>
      </w:pPr>
      <w:r w:rsidRPr="007B4CC1">
        <w:rPr>
          <w:rFonts w:ascii="Calibri" w:hAnsi="Calibri" w:cs="Calibri"/>
          <w:sz w:val="24"/>
        </w:rPr>
        <w:t>50, UNIST-</w:t>
      </w:r>
      <w:proofErr w:type="spellStart"/>
      <w:r w:rsidRPr="007B4CC1">
        <w:rPr>
          <w:rFonts w:ascii="Calibri" w:hAnsi="Calibri" w:cs="Calibri"/>
          <w:sz w:val="24"/>
        </w:rPr>
        <w:t>gil</w:t>
      </w:r>
      <w:proofErr w:type="spellEnd"/>
      <w:r w:rsidRPr="007B4CC1">
        <w:rPr>
          <w:rFonts w:ascii="Calibri" w:hAnsi="Calibri" w:cs="Calibri"/>
          <w:sz w:val="24"/>
        </w:rPr>
        <w:t>, Ulsan 44919, South Korea</w:t>
      </w:r>
    </w:p>
    <w:p w14:paraId="26F2D3F0" w14:textId="77777777" w:rsidR="00B13D21" w:rsidRPr="007B4CC1" w:rsidRDefault="00B13D21" w:rsidP="00B13D21">
      <w:pPr>
        <w:wordWrap/>
        <w:spacing w:after="0" w:line="360" w:lineRule="auto"/>
        <w:jc w:val="both"/>
        <w:rPr>
          <w:rFonts w:ascii="Calibri" w:hAnsi="Calibri" w:cs="Calibri"/>
          <w:sz w:val="24"/>
          <w:lang w:val="en-GB"/>
        </w:rPr>
      </w:pPr>
      <w:r w:rsidRPr="007B4CC1">
        <w:rPr>
          <w:rFonts w:ascii="Calibri" w:hAnsi="Calibri" w:cs="Calibri"/>
          <w:sz w:val="24"/>
        </w:rPr>
        <w:t xml:space="preserve">Tel. No. +82 10-5545-4800; E-mail: </w:t>
      </w:r>
      <w:hyperlink r:id="rId7" w:history="1">
        <w:r w:rsidRPr="007B4CC1">
          <w:rPr>
            <w:rStyle w:val="Hyperlink"/>
            <w:rFonts w:ascii="Calibri" w:hAnsi="Calibri" w:cs="Calibri"/>
            <w:sz w:val="24"/>
          </w:rPr>
          <w:t>bien@unist.ac.kr</w:t>
        </w:r>
      </w:hyperlink>
    </w:p>
    <w:p w14:paraId="24C503E9" w14:textId="77777777" w:rsidR="00B13D21" w:rsidRDefault="00B13D21">
      <w:pPr>
        <w:rPr>
          <w:rFonts w:ascii="Calibri" w:hAnsi="Calibri" w:cs="Calibri"/>
          <w:lang w:val="en-GB"/>
        </w:rPr>
      </w:pPr>
    </w:p>
    <w:p w14:paraId="3A3B53EC" w14:textId="77777777" w:rsidR="00B13D21" w:rsidRDefault="00B13D21">
      <w:pPr>
        <w:rPr>
          <w:rFonts w:ascii="Calibri" w:hAnsi="Calibri" w:cs="Calibri"/>
          <w:lang w:val="en-GB"/>
        </w:rPr>
      </w:pPr>
    </w:p>
    <w:p w14:paraId="14924BC0" w14:textId="77777777" w:rsidR="00B13D21" w:rsidRDefault="00B13D21">
      <w:pPr>
        <w:rPr>
          <w:rFonts w:ascii="Calibri" w:hAnsi="Calibri" w:cs="Calibri"/>
          <w:lang w:val="en-GB"/>
        </w:rPr>
      </w:pPr>
    </w:p>
    <w:p w14:paraId="414F389A" w14:textId="77777777" w:rsidR="00B13D21" w:rsidRDefault="00B13D21">
      <w:pPr>
        <w:rPr>
          <w:rFonts w:ascii="Calibri" w:hAnsi="Calibri" w:cs="Calibri"/>
          <w:lang w:val="en-GB"/>
        </w:rPr>
      </w:pPr>
    </w:p>
    <w:p w14:paraId="55CEDA43" w14:textId="77777777" w:rsidR="00B13D21" w:rsidRDefault="00B13D21">
      <w:pPr>
        <w:rPr>
          <w:rFonts w:ascii="Calibri" w:hAnsi="Calibri" w:cs="Calibri"/>
          <w:lang w:val="en-GB"/>
        </w:rPr>
      </w:pPr>
    </w:p>
    <w:p w14:paraId="16E21A01" w14:textId="77777777" w:rsidR="00B13D21" w:rsidRDefault="00B13D21">
      <w:pPr>
        <w:rPr>
          <w:rFonts w:ascii="Calibri" w:hAnsi="Calibri" w:cs="Calibri"/>
          <w:lang w:val="en-GB"/>
        </w:rPr>
      </w:pPr>
    </w:p>
    <w:p w14:paraId="2239439B" w14:textId="77777777" w:rsidR="00B13D21" w:rsidRDefault="00B13D21">
      <w:pPr>
        <w:rPr>
          <w:rFonts w:ascii="Calibri" w:hAnsi="Calibri" w:cs="Calibri"/>
          <w:lang w:val="en-GB"/>
        </w:rPr>
      </w:pPr>
    </w:p>
    <w:p w14:paraId="72D1F6A6" w14:textId="77777777" w:rsidR="00B13D21" w:rsidRDefault="00B13D21">
      <w:pPr>
        <w:rPr>
          <w:rFonts w:ascii="Calibri" w:hAnsi="Calibri" w:cs="Calibri"/>
          <w:lang w:val="en-GB"/>
        </w:rPr>
      </w:pPr>
    </w:p>
    <w:p w14:paraId="492523C9" w14:textId="77777777" w:rsidR="00B13D21" w:rsidRDefault="00B13D21">
      <w:pPr>
        <w:rPr>
          <w:rFonts w:ascii="Calibri" w:hAnsi="Calibri" w:cs="Calibri"/>
          <w:lang w:val="en-GB"/>
        </w:rPr>
      </w:pPr>
    </w:p>
    <w:p w14:paraId="5162938A" w14:textId="77777777" w:rsidR="00B13D21" w:rsidRDefault="00B13D21">
      <w:pPr>
        <w:rPr>
          <w:rFonts w:ascii="Calibri" w:hAnsi="Calibri" w:cs="Calibri"/>
          <w:lang w:val="en-GB"/>
        </w:rPr>
      </w:pPr>
    </w:p>
    <w:p w14:paraId="4D087917" w14:textId="77777777" w:rsidR="00B13D21" w:rsidRDefault="00B13D21">
      <w:pPr>
        <w:rPr>
          <w:rFonts w:ascii="Calibri" w:hAnsi="Calibri" w:cs="Calibri"/>
          <w:lang w:val="en-GB"/>
        </w:rPr>
      </w:pPr>
    </w:p>
    <w:p w14:paraId="60749F20" w14:textId="77777777" w:rsidR="00B13D21" w:rsidRDefault="00B13D21">
      <w:pPr>
        <w:rPr>
          <w:rFonts w:ascii="Calibri" w:hAnsi="Calibri" w:cs="Calibri"/>
          <w:lang w:val="en-GB"/>
        </w:rPr>
      </w:pPr>
    </w:p>
    <w:p w14:paraId="086EC713" w14:textId="77777777" w:rsidR="00B13D21" w:rsidRDefault="00B13D21">
      <w:pPr>
        <w:rPr>
          <w:rFonts w:ascii="Calibri" w:hAnsi="Calibri" w:cs="Calibri"/>
          <w:lang w:val="en-GB"/>
        </w:rPr>
      </w:pPr>
    </w:p>
    <w:p w14:paraId="1EE47C1F" w14:textId="77777777" w:rsidR="00B13D21" w:rsidRDefault="00B13D21">
      <w:pPr>
        <w:rPr>
          <w:rFonts w:ascii="Calibri" w:hAnsi="Calibri" w:cs="Calibri"/>
          <w:lang w:val="en-GB"/>
        </w:rPr>
      </w:pPr>
    </w:p>
    <w:p w14:paraId="794C2EC2" w14:textId="77777777" w:rsidR="00B13D21" w:rsidRDefault="00B13D21">
      <w:pPr>
        <w:rPr>
          <w:rFonts w:ascii="Calibri" w:hAnsi="Calibri" w:cs="Calibri"/>
          <w:lang w:val="en-GB"/>
        </w:rPr>
      </w:pPr>
    </w:p>
    <w:p w14:paraId="051B0A60" w14:textId="77777777" w:rsidR="00B13D21" w:rsidRPr="00B13D21" w:rsidRDefault="00B13D21">
      <w:pPr>
        <w:rPr>
          <w:rFonts w:ascii="Calibri" w:hAnsi="Calibri" w:cs="Calibri"/>
          <w:lang w:val="en-GB"/>
        </w:rPr>
      </w:pPr>
    </w:p>
    <w:p w14:paraId="04F3C6AC" w14:textId="7B9FF3F6" w:rsidR="00BA2C96" w:rsidRPr="00F03A67" w:rsidRDefault="002931C6" w:rsidP="00F03A67">
      <w:pPr>
        <w:rPr>
          <w:rFonts w:ascii="Calibri" w:hAnsi="Calibri" w:cs="Calibri"/>
          <w:b/>
          <w:bCs/>
          <w:sz w:val="32"/>
          <w:szCs w:val="32"/>
        </w:rPr>
      </w:pPr>
      <w:r>
        <w:rPr>
          <w:rFonts w:ascii="Calibri" w:hAnsi="Calibri" w:cs="Calibri" w:hint="eastAsia"/>
          <w:b/>
          <w:bCs/>
          <w:sz w:val="32"/>
          <w:szCs w:val="32"/>
        </w:rPr>
        <w:lastRenderedPageBreak/>
        <w:t xml:space="preserve">Evaluation </w:t>
      </w:r>
      <w:r w:rsidR="002E2746">
        <w:rPr>
          <w:rFonts w:ascii="Calibri" w:hAnsi="Calibri" w:cs="Calibri" w:hint="eastAsia"/>
          <w:b/>
          <w:bCs/>
          <w:sz w:val="32"/>
          <w:szCs w:val="32"/>
        </w:rPr>
        <w:t xml:space="preserve">of apnea and hypopnea </w:t>
      </w:r>
      <w:r w:rsidR="002E2746">
        <w:rPr>
          <w:rFonts w:ascii="Calibri" w:hAnsi="Calibri" w:cs="Calibri"/>
          <w:b/>
          <w:bCs/>
          <w:sz w:val="32"/>
          <w:szCs w:val="32"/>
        </w:rPr>
        <w:t>detection</w:t>
      </w:r>
      <w:r w:rsidR="002E2746">
        <w:rPr>
          <w:rFonts w:ascii="Calibri" w:hAnsi="Calibri" w:cs="Calibri" w:hint="eastAsia"/>
          <w:b/>
          <w:bCs/>
          <w:sz w:val="32"/>
          <w:szCs w:val="32"/>
        </w:rPr>
        <w:t xml:space="preserve"> performance using different feature groups</w:t>
      </w:r>
    </w:p>
    <w:p w14:paraId="4506966B" w14:textId="6CB18C7F" w:rsidR="00BA2C96" w:rsidRPr="007B4CC1" w:rsidRDefault="00BA2C96" w:rsidP="000B0E1E">
      <w:pPr>
        <w:overflowPunct w:val="0"/>
        <w:spacing w:line="360" w:lineRule="auto"/>
        <w:jc w:val="both"/>
        <w:rPr>
          <w:rFonts w:ascii="Calibri" w:eastAsia="맑은 고딕" w:hAnsi="Calibri" w:cs="Calibri"/>
          <w:sz w:val="24"/>
        </w:rPr>
      </w:pPr>
      <w:r w:rsidRPr="00BA2C96">
        <w:rPr>
          <w:rFonts w:ascii="Calibri" w:eastAsia="맑은 고딕" w:hAnsi="Calibri" w:cs="Calibri"/>
          <w:sz w:val="24"/>
        </w:rPr>
        <w:t xml:space="preserve">The evaluation aimed to compare the performance of apnea and hypopnea detection using different groups of features. </w:t>
      </w:r>
      <w:r>
        <w:rPr>
          <w:rFonts w:ascii="Calibri" w:eastAsia="맑은 고딕" w:hAnsi="Calibri" w:cs="Calibri" w:hint="eastAsia"/>
          <w:sz w:val="24"/>
        </w:rPr>
        <w:t>W</w:t>
      </w:r>
      <w:r w:rsidRPr="00BA2C96">
        <w:rPr>
          <w:rFonts w:ascii="Calibri" w:eastAsia="맑은 고딕" w:hAnsi="Calibri" w:cs="Calibri"/>
          <w:sz w:val="24"/>
        </w:rPr>
        <w:t>e tested multiple feature combinations with MLP-Mixer models</w:t>
      </w:r>
      <w:r w:rsidR="00CB5011">
        <w:rPr>
          <w:rFonts w:ascii="Calibri" w:eastAsia="맑은 고딕" w:hAnsi="Calibri" w:cs="Calibri" w:hint="eastAsia"/>
          <w:sz w:val="24"/>
        </w:rPr>
        <w:t xml:space="preserve"> for apnea and hypopnea detection</w:t>
      </w:r>
      <w:r w:rsidR="00545E47">
        <w:rPr>
          <w:rFonts w:ascii="Calibri" w:eastAsia="맑은 고딕" w:hAnsi="Calibri" w:cs="Calibri" w:hint="eastAsia"/>
          <w:sz w:val="24"/>
        </w:rPr>
        <w:t xml:space="preserve"> </w:t>
      </w:r>
      <w:r w:rsidR="00CB5011">
        <w:rPr>
          <w:rFonts w:ascii="Calibri" w:eastAsia="맑은 고딕" w:hAnsi="Calibri" w:cs="Calibri" w:hint="eastAsia"/>
          <w:sz w:val="24"/>
        </w:rPr>
        <w:t>and</w:t>
      </w:r>
      <w:r w:rsidRPr="00BA2C96">
        <w:rPr>
          <w:rFonts w:ascii="Calibri" w:eastAsia="맑은 고딕" w:hAnsi="Calibri" w:cs="Calibri"/>
          <w:sz w:val="24"/>
        </w:rPr>
        <w:t xml:space="preserve"> assess</w:t>
      </w:r>
      <w:r w:rsidR="00545E47">
        <w:rPr>
          <w:rFonts w:ascii="Calibri" w:eastAsia="맑은 고딕" w:hAnsi="Calibri" w:cs="Calibri" w:hint="eastAsia"/>
          <w:sz w:val="24"/>
        </w:rPr>
        <w:t>ed</w:t>
      </w:r>
      <w:r w:rsidRPr="00BA2C96">
        <w:rPr>
          <w:rFonts w:ascii="Calibri" w:eastAsia="맑은 고딕" w:hAnsi="Calibri" w:cs="Calibri"/>
          <w:sz w:val="24"/>
        </w:rPr>
        <w:t xml:space="preserve"> their effectiveness</w:t>
      </w:r>
      <w:r w:rsidR="00CB5011">
        <w:rPr>
          <w:rFonts w:ascii="Calibri" w:eastAsia="맑은 고딕" w:hAnsi="Calibri" w:cs="Calibri" w:hint="eastAsia"/>
          <w:sz w:val="24"/>
        </w:rPr>
        <w:t xml:space="preserve"> </w:t>
      </w:r>
      <w:r w:rsidR="00CB5011" w:rsidRPr="00CB5011">
        <w:rPr>
          <w:rFonts w:ascii="Calibri" w:eastAsia="맑은 고딕" w:hAnsi="Calibri" w:cs="Calibri"/>
          <w:sz w:val="24"/>
        </w:rPr>
        <w:t>based on the area under the curve (AUC</w:t>
      </w:r>
      <w:r w:rsidR="0076690A">
        <w:rPr>
          <w:rFonts w:ascii="Calibri" w:eastAsia="맑은 고딕" w:hAnsi="Calibri" w:cs="Calibri" w:hint="eastAsia"/>
          <w:sz w:val="24"/>
        </w:rPr>
        <w:t>ROC</w:t>
      </w:r>
      <w:r w:rsidR="00CB5011" w:rsidRPr="00CB5011">
        <w:rPr>
          <w:rFonts w:ascii="Calibri" w:eastAsia="맑은 고딕" w:hAnsi="Calibri" w:cs="Calibri"/>
          <w:sz w:val="24"/>
        </w:rPr>
        <w:t>)</w:t>
      </w:r>
      <w:r w:rsidRPr="00BA2C96">
        <w:rPr>
          <w:rFonts w:ascii="Calibri" w:eastAsia="맑은 고딕" w:hAnsi="Calibri" w:cs="Calibri"/>
          <w:sz w:val="24"/>
        </w:rPr>
        <w:t>. Each model was trained using five-fold cross-validation with a batch size of 32, a window length of 500 samples</w:t>
      </w:r>
      <w:r w:rsidR="00F03A67" w:rsidRPr="007B4CC1">
        <w:rPr>
          <w:rFonts w:ascii="Calibri" w:eastAsia="맑은 고딕" w:hAnsi="Calibri" w:cs="Calibri"/>
          <w:sz w:val="24"/>
        </w:rPr>
        <w:t>, and two hidden layers of dimension 32</w:t>
      </w:r>
      <w:r w:rsidRPr="00BA2C96">
        <w:rPr>
          <w:rFonts w:ascii="Calibri" w:eastAsia="맑은 고딕" w:hAnsi="Calibri" w:cs="Calibri"/>
          <w:sz w:val="24"/>
        </w:rPr>
        <w:t xml:space="preserve">. The Adam optimizer (learning rate: 0.0005) was used for 100,000 iterations. </w:t>
      </w:r>
      <w:r w:rsidRPr="00CB5011">
        <w:rPr>
          <w:rFonts w:ascii="Calibri" w:eastAsia="맑은 고딕" w:hAnsi="Calibri" w:cs="Calibri"/>
          <w:b/>
          <w:bCs/>
          <w:sz w:val="24"/>
        </w:rPr>
        <w:t>Tables A</w:t>
      </w:r>
      <w:r w:rsidRPr="00BA2C96">
        <w:rPr>
          <w:rFonts w:ascii="Calibri" w:eastAsia="맑은 고딕" w:hAnsi="Calibri" w:cs="Calibri"/>
          <w:sz w:val="24"/>
        </w:rPr>
        <w:t xml:space="preserve"> and </w:t>
      </w:r>
      <w:r w:rsidRPr="00CB5011">
        <w:rPr>
          <w:rFonts w:ascii="Calibri" w:eastAsia="맑은 고딕" w:hAnsi="Calibri" w:cs="Calibri"/>
          <w:b/>
          <w:bCs/>
          <w:sz w:val="24"/>
        </w:rPr>
        <w:t>B</w:t>
      </w:r>
      <w:r w:rsidRPr="00BA2C96">
        <w:rPr>
          <w:rFonts w:ascii="Calibri" w:eastAsia="맑은 고딕" w:hAnsi="Calibri" w:cs="Calibri"/>
          <w:sz w:val="24"/>
        </w:rPr>
        <w:t xml:space="preserve"> summarize the AUC results for various feature groups in the Soom and </w:t>
      </w:r>
      <w:proofErr w:type="spellStart"/>
      <w:r w:rsidRPr="00BA2C96">
        <w:rPr>
          <w:rFonts w:ascii="Calibri" w:eastAsia="맑은 고딕" w:hAnsi="Calibri" w:cs="Calibri"/>
          <w:sz w:val="24"/>
        </w:rPr>
        <w:t>SoomOxy</w:t>
      </w:r>
      <w:proofErr w:type="spellEnd"/>
      <w:r w:rsidRPr="00BA2C96">
        <w:rPr>
          <w:rFonts w:ascii="Calibri" w:eastAsia="맑은 고딕" w:hAnsi="Calibri" w:cs="Calibri"/>
          <w:sz w:val="24"/>
        </w:rPr>
        <w:t xml:space="preserve"> models. The </w:t>
      </w:r>
      <w:r w:rsidRPr="00BA2C96">
        <w:rPr>
          <w:rFonts w:ascii="Calibri" w:eastAsia="맑은 고딕" w:hAnsi="Calibri" w:cs="Calibri"/>
          <w:b/>
          <w:bCs/>
          <w:sz w:val="24"/>
        </w:rPr>
        <w:t>Soom model</w:t>
      </w:r>
      <w:r w:rsidRPr="00BA2C96">
        <w:rPr>
          <w:rFonts w:ascii="Calibri" w:eastAsia="맑은 고딕" w:hAnsi="Calibri" w:cs="Calibri"/>
          <w:sz w:val="24"/>
        </w:rPr>
        <w:t xml:space="preserve"> achieved the best performance using </w:t>
      </w:r>
      <w:r w:rsidRPr="00BA2C96">
        <w:rPr>
          <w:rFonts w:ascii="Calibri" w:eastAsia="맑은 고딕" w:hAnsi="Calibri" w:cs="Calibri"/>
          <w:i/>
          <w:iCs/>
          <w:sz w:val="24"/>
        </w:rPr>
        <w:t>cap</w:t>
      </w:r>
      <w:r w:rsidRPr="00BA2C96">
        <w:rPr>
          <w:rFonts w:ascii="Calibri" w:eastAsia="맑은 고딕" w:hAnsi="Calibri" w:cs="Calibri"/>
          <w:sz w:val="24"/>
        </w:rPr>
        <w:t xml:space="preserve">, </w:t>
      </w:r>
      <w:r w:rsidRPr="00BA2C96">
        <w:rPr>
          <w:rFonts w:ascii="Calibri" w:eastAsia="맑은 고딕" w:hAnsi="Calibri" w:cs="Calibri"/>
          <w:i/>
          <w:iCs/>
          <w:sz w:val="24"/>
        </w:rPr>
        <w:t>gap</w:t>
      </w:r>
      <w:r w:rsidRPr="00BA2C96">
        <w:rPr>
          <w:rFonts w:ascii="Calibri" w:eastAsia="맑은 고딕" w:hAnsi="Calibri" w:cs="Calibri"/>
          <w:sz w:val="24"/>
        </w:rPr>
        <w:t xml:space="preserve">, </w:t>
      </w:r>
      <w:r w:rsidRPr="00BA2C96">
        <w:rPr>
          <w:rFonts w:ascii="Calibri" w:eastAsia="맑은 고딕" w:hAnsi="Calibri" w:cs="Calibri"/>
          <w:i/>
          <w:iCs/>
          <w:sz w:val="24"/>
        </w:rPr>
        <w:t>pos</w:t>
      </w:r>
      <w:r w:rsidRPr="00BA2C96">
        <w:rPr>
          <w:rFonts w:ascii="Calibri" w:eastAsia="맑은 고딕" w:hAnsi="Calibri" w:cs="Calibri"/>
          <w:sz w:val="24"/>
        </w:rPr>
        <w:t xml:space="preserve">, </w:t>
      </w:r>
      <w:proofErr w:type="spellStart"/>
      <w:r w:rsidRPr="00BA2C96">
        <w:rPr>
          <w:rFonts w:ascii="Calibri" w:eastAsia="맑은 고딕" w:hAnsi="Calibri" w:cs="Calibri"/>
          <w:i/>
          <w:iCs/>
          <w:sz w:val="24"/>
        </w:rPr>
        <w:t>acc_length</w:t>
      </w:r>
      <w:proofErr w:type="spellEnd"/>
      <w:r w:rsidRPr="00BA2C96">
        <w:rPr>
          <w:rFonts w:ascii="Calibri" w:eastAsia="맑은 고딕" w:hAnsi="Calibri" w:cs="Calibri"/>
          <w:sz w:val="24"/>
        </w:rPr>
        <w:t xml:space="preserve">, and </w:t>
      </w:r>
      <w:proofErr w:type="spellStart"/>
      <w:r w:rsidRPr="00BA2C96">
        <w:rPr>
          <w:rFonts w:ascii="Calibri" w:eastAsia="맑은 고딕" w:hAnsi="Calibri" w:cs="Calibri"/>
          <w:i/>
          <w:iCs/>
          <w:sz w:val="24"/>
        </w:rPr>
        <w:t>ratio_cap</w:t>
      </w:r>
      <w:proofErr w:type="spellEnd"/>
      <w:r w:rsidRPr="00BA2C96">
        <w:rPr>
          <w:rFonts w:ascii="Calibri" w:eastAsia="맑은 고딕" w:hAnsi="Calibri" w:cs="Calibri"/>
          <w:sz w:val="24"/>
        </w:rPr>
        <w:t xml:space="preserve">, while the </w:t>
      </w:r>
      <w:proofErr w:type="spellStart"/>
      <w:r w:rsidRPr="00BA2C96">
        <w:rPr>
          <w:rFonts w:ascii="Calibri" w:eastAsia="맑은 고딕" w:hAnsi="Calibri" w:cs="Calibri"/>
          <w:b/>
          <w:bCs/>
          <w:sz w:val="24"/>
        </w:rPr>
        <w:t>SoomOxy</w:t>
      </w:r>
      <w:proofErr w:type="spellEnd"/>
      <w:r w:rsidRPr="00BA2C96">
        <w:rPr>
          <w:rFonts w:ascii="Calibri" w:eastAsia="맑은 고딕" w:hAnsi="Calibri" w:cs="Calibri"/>
          <w:b/>
          <w:bCs/>
          <w:sz w:val="24"/>
        </w:rPr>
        <w:t xml:space="preserve"> model</w:t>
      </w:r>
      <w:r w:rsidRPr="00BA2C96">
        <w:rPr>
          <w:rFonts w:ascii="Calibri" w:eastAsia="맑은 고딕" w:hAnsi="Calibri" w:cs="Calibri"/>
          <w:sz w:val="24"/>
        </w:rPr>
        <w:t xml:space="preserve"> achieved the highest AUC when including these five features plus the three SpO₂-based features: </w:t>
      </w:r>
      <w:r w:rsidRPr="00BA2C96">
        <w:rPr>
          <w:rFonts w:ascii="Calibri" w:eastAsia="맑은 고딕" w:hAnsi="Calibri" w:cs="Calibri"/>
          <w:i/>
          <w:iCs/>
          <w:sz w:val="24"/>
        </w:rPr>
        <w:t>normalized SpO₂</w:t>
      </w:r>
      <w:r w:rsidRPr="00BA2C96">
        <w:rPr>
          <w:rFonts w:ascii="Calibri" w:eastAsia="맑은 고딕" w:hAnsi="Calibri" w:cs="Calibri"/>
          <w:sz w:val="24"/>
        </w:rPr>
        <w:t xml:space="preserve">, </w:t>
      </w:r>
      <w:proofErr w:type="spellStart"/>
      <w:r w:rsidRPr="00BA2C96">
        <w:rPr>
          <w:rFonts w:ascii="Calibri" w:eastAsia="맑은 고딕" w:hAnsi="Calibri" w:cs="Calibri"/>
          <w:i/>
          <w:iCs/>
          <w:sz w:val="24"/>
        </w:rPr>
        <w:t>depth_oxy</w:t>
      </w:r>
      <w:proofErr w:type="spellEnd"/>
      <w:r w:rsidRPr="00BA2C96">
        <w:rPr>
          <w:rFonts w:ascii="Calibri" w:eastAsia="맑은 고딕" w:hAnsi="Calibri" w:cs="Calibri"/>
          <w:sz w:val="24"/>
        </w:rPr>
        <w:t xml:space="preserve">, and </w:t>
      </w:r>
      <w:proofErr w:type="spellStart"/>
      <w:r w:rsidRPr="00BA2C96">
        <w:rPr>
          <w:rFonts w:ascii="Calibri" w:eastAsia="맑은 고딕" w:hAnsi="Calibri" w:cs="Calibri"/>
          <w:i/>
          <w:iCs/>
          <w:sz w:val="24"/>
        </w:rPr>
        <w:t>dur_oxy</w:t>
      </w:r>
      <w:proofErr w:type="spellEnd"/>
      <w:r w:rsidRPr="00BA2C96">
        <w:rPr>
          <w:rFonts w:ascii="Calibri" w:eastAsia="맑은 고딕" w:hAnsi="Calibri" w:cs="Calibri"/>
          <w:sz w:val="24"/>
        </w:rPr>
        <w:t>.</w:t>
      </w:r>
    </w:p>
    <w:p w14:paraId="76FC1969" w14:textId="66A45C89" w:rsidR="007F17E8" w:rsidRPr="007B4CC1" w:rsidRDefault="00B13D21" w:rsidP="000B0E1E">
      <w:pPr>
        <w:overflowPunct w:val="0"/>
        <w:spacing w:line="360" w:lineRule="auto"/>
        <w:jc w:val="both"/>
        <w:rPr>
          <w:rFonts w:ascii="Calibri" w:eastAsia="맑은 고딕" w:hAnsi="Calibri" w:cs="Calibri"/>
          <w:sz w:val="24"/>
        </w:rPr>
      </w:pPr>
      <w:r w:rsidRPr="007B4CC1">
        <w:rPr>
          <w:rFonts w:ascii="Calibri" w:eastAsia="맑은 고딕" w:hAnsi="Calibri" w:cs="Calibri"/>
          <w:b/>
          <w:bCs/>
          <w:sz w:val="24"/>
        </w:rPr>
        <w:t>Table A</w:t>
      </w:r>
      <w:r w:rsidR="00DD643E">
        <w:rPr>
          <w:rFonts w:ascii="Calibri" w:eastAsia="맑은 고딕" w:hAnsi="Calibri" w:cs="Calibri" w:hint="eastAsia"/>
          <w:b/>
          <w:bCs/>
          <w:sz w:val="24"/>
        </w:rPr>
        <w:t xml:space="preserve"> </w:t>
      </w:r>
      <w:r w:rsidRPr="007B4CC1">
        <w:rPr>
          <w:rFonts w:ascii="Calibri" w:eastAsia="맑은 고딕" w:hAnsi="Calibri" w:cs="Calibri"/>
          <w:sz w:val="24"/>
        </w:rPr>
        <w:t>Area under the curve comparison between Soom models for apnea and hypopnea detection using different feature groups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38"/>
        <w:gridCol w:w="5544"/>
        <w:gridCol w:w="1270"/>
        <w:gridCol w:w="1364"/>
      </w:tblGrid>
      <w:tr w:rsidR="00AD22B2" w:rsidRPr="007B4CC1" w14:paraId="7C423EA6" w14:textId="77777777" w:rsidTr="00AD22B2">
        <w:tc>
          <w:tcPr>
            <w:tcW w:w="838" w:type="dxa"/>
          </w:tcPr>
          <w:p w14:paraId="1542ECA1" w14:textId="77777777" w:rsidR="00AD22B2" w:rsidRPr="007B4CC1" w:rsidRDefault="00AD22B2" w:rsidP="000B0E1E">
            <w:pPr>
              <w:overflowPunct w:val="0"/>
              <w:spacing w:line="360" w:lineRule="auto"/>
              <w:jc w:val="center"/>
              <w:rPr>
                <w:rFonts w:ascii="Calibri" w:eastAsia="맑은 고딕" w:hAnsi="Calibri" w:cs="Calibri"/>
                <w:b/>
                <w:bCs/>
                <w:sz w:val="24"/>
                <w:lang w:eastAsia="ko-KR"/>
              </w:rPr>
            </w:pPr>
            <w:r w:rsidRPr="007B4CC1">
              <w:rPr>
                <w:rFonts w:ascii="Calibri" w:eastAsia="맑은 고딕" w:hAnsi="Calibri" w:cs="Calibri"/>
                <w:b/>
                <w:bCs/>
                <w:sz w:val="24"/>
                <w:lang w:eastAsia="ko-KR"/>
              </w:rPr>
              <w:t>Group</w:t>
            </w:r>
          </w:p>
        </w:tc>
        <w:tc>
          <w:tcPr>
            <w:tcW w:w="5544" w:type="dxa"/>
          </w:tcPr>
          <w:p w14:paraId="437CABC3" w14:textId="77777777" w:rsidR="00AD22B2" w:rsidRPr="007B4CC1" w:rsidRDefault="00AD22B2" w:rsidP="000B0E1E">
            <w:pPr>
              <w:overflowPunct w:val="0"/>
              <w:spacing w:line="360" w:lineRule="auto"/>
              <w:jc w:val="center"/>
              <w:rPr>
                <w:rFonts w:ascii="Calibri" w:eastAsia="맑은 고딕" w:hAnsi="Calibri" w:cs="Calibri"/>
                <w:b/>
                <w:bCs/>
                <w:sz w:val="24"/>
                <w:lang w:eastAsia="ko-KR"/>
              </w:rPr>
            </w:pPr>
            <w:r w:rsidRPr="007B4CC1">
              <w:rPr>
                <w:rFonts w:ascii="Calibri" w:eastAsia="맑은 고딕" w:hAnsi="Calibri" w:cs="Calibri"/>
                <w:b/>
                <w:bCs/>
                <w:sz w:val="24"/>
                <w:lang w:eastAsia="ko-KR"/>
              </w:rPr>
              <w:t>Features</w:t>
            </w:r>
          </w:p>
        </w:tc>
        <w:tc>
          <w:tcPr>
            <w:tcW w:w="1270" w:type="dxa"/>
          </w:tcPr>
          <w:p w14:paraId="20D6386D" w14:textId="77777777" w:rsidR="00AD22B2" w:rsidRPr="007B4CC1" w:rsidRDefault="00AD22B2" w:rsidP="000B0E1E">
            <w:pPr>
              <w:overflowPunct w:val="0"/>
              <w:spacing w:line="360" w:lineRule="auto"/>
              <w:jc w:val="center"/>
              <w:rPr>
                <w:rFonts w:ascii="Calibri" w:eastAsia="맑은 고딕" w:hAnsi="Calibri" w:cs="Calibri"/>
                <w:b/>
                <w:bCs/>
                <w:sz w:val="24"/>
                <w:lang w:eastAsia="ko-KR"/>
              </w:rPr>
            </w:pPr>
            <w:r w:rsidRPr="007B4CC1">
              <w:rPr>
                <w:rFonts w:ascii="Calibri" w:eastAsia="맑은 고딕" w:hAnsi="Calibri" w:cs="Calibri"/>
                <w:b/>
                <w:bCs/>
                <w:sz w:val="24"/>
                <w:lang w:eastAsia="ko-KR"/>
              </w:rPr>
              <w:t>Apnea</w:t>
            </w:r>
          </w:p>
        </w:tc>
        <w:tc>
          <w:tcPr>
            <w:tcW w:w="1364" w:type="dxa"/>
          </w:tcPr>
          <w:p w14:paraId="553F663E" w14:textId="77777777" w:rsidR="00AD22B2" w:rsidRPr="007B4CC1" w:rsidRDefault="00AD22B2" w:rsidP="000B0E1E">
            <w:pPr>
              <w:overflowPunct w:val="0"/>
              <w:spacing w:line="360" w:lineRule="auto"/>
              <w:jc w:val="center"/>
              <w:rPr>
                <w:rFonts w:ascii="Calibri" w:eastAsia="맑은 고딕" w:hAnsi="Calibri" w:cs="Calibri"/>
                <w:b/>
                <w:bCs/>
                <w:sz w:val="24"/>
                <w:lang w:eastAsia="ko-KR"/>
              </w:rPr>
            </w:pPr>
            <w:r w:rsidRPr="007B4CC1">
              <w:rPr>
                <w:rFonts w:ascii="Calibri" w:eastAsia="맑은 고딕" w:hAnsi="Calibri" w:cs="Calibri"/>
                <w:b/>
                <w:bCs/>
                <w:sz w:val="24"/>
                <w:lang w:eastAsia="ko-KR"/>
              </w:rPr>
              <w:t>Hypopnea</w:t>
            </w:r>
          </w:p>
        </w:tc>
      </w:tr>
      <w:tr w:rsidR="00AD22B2" w:rsidRPr="007B4CC1" w14:paraId="43F25E3D" w14:textId="77777777" w:rsidTr="00AD22B2">
        <w:tc>
          <w:tcPr>
            <w:tcW w:w="838" w:type="dxa"/>
          </w:tcPr>
          <w:p w14:paraId="146A5640" w14:textId="77777777" w:rsidR="00AD22B2" w:rsidRPr="007B4CC1" w:rsidRDefault="00AD22B2" w:rsidP="000B0E1E">
            <w:pPr>
              <w:overflowPunct w:val="0"/>
              <w:spacing w:line="360" w:lineRule="auto"/>
              <w:jc w:val="center"/>
              <w:rPr>
                <w:rFonts w:ascii="Calibri" w:eastAsia="맑은 고딕" w:hAnsi="Calibri" w:cs="Calibri"/>
                <w:sz w:val="24"/>
                <w:lang w:eastAsia="ko-KR"/>
              </w:rPr>
            </w:pPr>
            <w:r w:rsidRPr="007B4CC1">
              <w:rPr>
                <w:rFonts w:ascii="Calibri" w:eastAsia="맑은 고딕" w:hAnsi="Calibri" w:cs="Calibri"/>
                <w:sz w:val="24"/>
                <w:lang w:eastAsia="ko-KR"/>
              </w:rPr>
              <w:t>1</w:t>
            </w:r>
          </w:p>
        </w:tc>
        <w:tc>
          <w:tcPr>
            <w:tcW w:w="5544" w:type="dxa"/>
          </w:tcPr>
          <w:p w14:paraId="4E7B971D" w14:textId="08B97AEF" w:rsidR="00AD22B2" w:rsidRPr="007B4CC1" w:rsidRDefault="00AD22B2" w:rsidP="000B0E1E">
            <w:pPr>
              <w:overflowPunct w:val="0"/>
              <w:spacing w:line="360" w:lineRule="auto"/>
              <w:rPr>
                <w:rFonts w:ascii="Calibri" w:eastAsia="맑은 고딕" w:hAnsi="Calibri" w:cs="Calibri"/>
                <w:sz w:val="24"/>
              </w:rPr>
            </w:pPr>
            <w:r w:rsidRPr="007B4CC1">
              <w:rPr>
                <w:rFonts w:ascii="Calibri" w:eastAsia="맑은 고딕" w:hAnsi="Calibri" w:cs="Calibri"/>
                <w:sz w:val="24"/>
                <w:lang w:eastAsia="ko-KR"/>
              </w:rPr>
              <w:t>cap, gap, pos, acc_length</w:t>
            </w:r>
          </w:p>
        </w:tc>
        <w:tc>
          <w:tcPr>
            <w:tcW w:w="1270" w:type="dxa"/>
          </w:tcPr>
          <w:p w14:paraId="76610069" w14:textId="54EDDF2B" w:rsidR="00AD22B2" w:rsidRPr="007B4CC1" w:rsidRDefault="00AD22B2" w:rsidP="000B0E1E">
            <w:pPr>
              <w:overflowPunct w:val="0"/>
              <w:spacing w:line="360" w:lineRule="auto"/>
              <w:jc w:val="center"/>
              <w:rPr>
                <w:rFonts w:ascii="Calibri" w:eastAsia="맑은 고딕" w:hAnsi="Calibri" w:cs="Calibri"/>
                <w:sz w:val="24"/>
              </w:rPr>
            </w:pPr>
            <w:r w:rsidRPr="007B4CC1">
              <w:rPr>
                <w:rFonts w:ascii="Calibri" w:eastAsia="맑은 고딕" w:hAnsi="Calibri" w:cs="Calibri"/>
                <w:sz w:val="24"/>
                <w:szCs w:val="24"/>
                <w:lang w:eastAsia="ko-KR"/>
              </w:rPr>
              <w:t>0.9161</w:t>
            </w:r>
          </w:p>
        </w:tc>
        <w:tc>
          <w:tcPr>
            <w:tcW w:w="1364" w:type="dxa"/>
          </w:tcPr>
          <w:p w14:paraId="0259A3ED" w14:textId="03EDE9C6" w:rsidR="00AD22B2" w:rsidRPr="007B4CC1" w:rsidRDefault="00AD22B2" w:rsidP="000B0E1E">
            <w:pPr>
              <w:overflowPunct w:val="0"/>
              <w:spacing w:line="360" w:lineRule="auto"/>
              <w:jc w:val="center"/>
              <w:rPr>
                <w:rFonts w:ascii="Calibri" w:eastAsia="맑은 고딕" w:hAnsi="Calibri" w:cs="Calibri"/>
                <w:sz w:val="24"/>
              </w:rPr>
            </w:pPr>
            <w:r w:rsidRPr="007B4CC1">
              <w:rPr>
                <w:rFonts w:ascii="Calibri" w:eastAsia="맑은 고딕" w:hAnsi="Calibri" w:cs="Calibri"/>
                <w:sz w:val="24"/>
                <w:szCs w:val="24"/>
                <w:lang w:eastAsia="ko-KR"/>
              </w:rPr>
              <w:t>0.7006</w:t>
            </w:r>
          </w:p>
        </w:tc>
      </w:tr>
      <w:tr w:rsidR="00AD22B2" w:rsidRPr="00014845" w14:paraId="01ECE937" w14:textId="77777777" w:rsidTr="00AD22B2">
        <w:tc>
          <w:tcPr>
            <w:tcW w:w="838" w:type="dxa"/>
          </w:tcPr>
          <w:p w14:paraId="44162B45" w14:textId="77777777" w:rsidR="00AD22B2" w:rsidRPr="00014845" w:rsidRDefault="00AD22B2" w:rsidP="000B0E1E">
            <w:pPr>
              <w:overflowPunct w:val="0"/>
              <w:spacing w:line="360" w:lineRule="auto"/>
              <w:jc w:val="center"/>
              <w:rPr>
                <w:rFonts w:ascii="Calibri" w:eastAsia="맑은 고딕" w:hAnsi="Calibri" w:cs="Calibri"/>
                <w:color w:val="000000" w:themeColor="text1"/>
                <w:sz w:val="24"/>
                <w:lang w:eastAsia="ko-KR"/>
              </w:rPr>
            </w:pPr>
            <w:r w:rsidRPr="00014845">
              <w:rPr>
                <w:rFonts w:ascii="Calibri" w:eastAsia="맑은 고딕" w:hAnsi="Calibri" w:cs="Calibri"/>
                <w:color w:val="000000" w:themeColor="text1"/>
                <w:sz w:val="24"/>
                <w:lang w:eastAsia="ko-KR"/>
              </w:rPr>
              <w:t>2</w:t>
            </w:r>
          </w:p>
        </w:tc>
        <w:tc>
          <w:tcPr>
            <w:tcW w:w="5544" w:type="dxa"/>
          </w:tcPr>
          <w:p w14:paraId="4BEB6891" w14:textId="02A01A43" w:rsidR="00AD22B2" w:rsidRPr="00014845" w:rsidRDefault="00AD22B2" w:rsidP="000B0E1E">
            <w:pPr>
              <w:overflowPunct w:val="0"/>
              <w:spacing w:line="360" w:lineRule="auto"/>
              <w:rPr>
                <w:rFonts w:ascii="Calibri" w:eastAsia="맑은 고딕" w:hAnsi="Calibri" w:cs="Calibri"/>
                <w:color w:val="000000" w:themeColor="text1"/>
                <w:sz w:val="24"/>
              </w:rPr>
            </w:pPr>
            <w:r w:rsidRPr="00014845">
              <w:rPr>
                <w:rFonts w:ascii="Calibri" w:eastAsia="맑은 고딕" w:hAnsi="Calibri" w:cs="Calibri"/>
                <w:color w:val="000000" w:themeColor="text1"/>
                <w:sz w:val="24"/>
                <w:lang w:eastAsia="ko-KR"/>
              </w:rPr>
              <w:t>cap, gap, pos, acc length, ratio_cap</w:t>
            </w:r>
          </w:p>
        </w:tc>
        <w:tc>
          <w:tcPr>
            <w:tcW w:w="1270" w:type="dxa"/>
          </w:tcPr>
          <w:p w14:paraId="21174FB4" w14:textId="703A7E0E" w:rsidR="00AD22B2" w:rsidRPr="00014845" w:rsidRDefault="00AD22B2" w:rsidP="000B0E1E">
            <w:pPr>
              <w:overflowPunct w:val="0"/>
              <w:spacing w:line="360" w:lineRule="auto"/>
              <w:jc w:val="center"/>
              <w:rPr>
                <w:rFonts w:ascii="Calibri" w:eastAsia="맑은 고딕" w:hAnsi="Calibri" w:cs="Calibri"/>
                <w:color w:val="000000" w:themeColor="text1"/>
                <w:sz w:val="24"/>
              </w:rPr>
            </w:pPr>
            <w:r w:rsidRPr="00014845">
              <w:rPr>
                <w:rFonts w:ascii="Calibri" w:eastAsia="맑은 고딕" w:hAnsi="Calibri" w:cs="Calibri"/>
                <w:color w:val="000000" w:themeColor="text1"/>
                <w:sz w:val="24"/>
                <w:szCs w:val="24"/>
                <w:lang w:eastAsia="ko-KR"/>
              </w:rPr>
              <w:t>0.9213</w:t>
            </w:r>
          </w:p>
        </w:tc>
        <w:tc>
          <w:tcPr>
            <w:tcW w:w="1364" w:type="dxa"/>
          </w:tcPr>
          <w:p w14:paraId="16597BBE" w14:textId="24A54C68" w:rsidR="00AD22B2" w:rsidRPr="00014845" w:rsidRDefault="00AD22B2" w:rsidP="000B0E1E">
            <w:pPr>
              <w:overflowPunct w:val="0"/>
              <w:spacing w:line="360" w:lineRule="auto"/>
              <w:jc w:val="center"/>
              <w:rPr>
                <w:rFonts w:ascii="Calibri" w:eastAsia="맑은 고딕" w:hAnsi="Calibri" w:cs="Calibri"/>
                <w:color w:val="000000" w:themeColor="text1"/>
                <w:sz w:val="24"/>
              </w:rPr>
            </w:pPr>
            <w:r w:rsidRPr="00014845">
              <w:rPr>
                <w:rFonts w:ascii="Calibri" w:eastAsia="맑은 고딕" w:hAnsi="Calibri" w:cs="Calibri"/>
                <w:color w:val="000000" w:themeColor="text1"/>
                <w:sz w:val="24"/>
                <w:szCs w:val="24"/>
                <w:lang w:eastAsia="ko-KR"/>
              </w:rPr>
              <w:t>0.7152</w:t>
            </w:r>
          </w:p>
        </w:tc>
      </w:tr>
    </w:tbl>
    <w:p w14:paraId="5E540D10" w14:textId="77777777" w:rsidR="00AD22B2" w:rsidRPr="00014845" w:rsidRDefault="00AD22B2" w:rsidP="000B0E1E">
      <w:pPr>
        <w:overflowPunct w:val="0"/>
        <w:spacing w:line="360" w:lineRule="auto"/>
        <w:jc w:val="both"/>
        <w:rPr>
          <w:rFonts w:ascii="Calibri" w:eastAsia="맑은 고딕" w:hAnsi="Calibri" w:cs="Calibri"/>
          <w:color w:val="000000" w:themeColor="text1"/>
          <w:sz w:val="24"/>
        </w:rPr>
      </w:pPr>
    </w:p>
    <w:p w14:paraId="26F0C703" w14:textId="32999CA0" w:rsidR="00DC49F2" w:rsidRPr="00014845" w:rsidRDefault="007F17E8" w:rsidP="000B0E1E">
      <w:pPr>
        <w:overflowPunct w:val="0"/>
        <w:spacing w:line="360" w:lineRule="auto"/>
        <w:jc w:val="both"/>
        <w:rPr>
          <w:rFonts w:ascii="Calibri" w:eastAsia="맑은 고딕" w:hAnsi="Calibri" w:cs="Calibri"/>
          <w:color w:val="000000" w:themeColor="text1"/>
          <w:sz w:val="24"/>
        </w:rPr>
      </w:pPr>
      <w:r w:rsidRPr="00014845">
        <w:rPr>
          <w:rFonts w:ascii="Calibri" w:eastAsia="맑은 고딕" w:hAnsi="Calibri" w:cs="Calibri"/>
          <w:b/>
          <w:bCs/>
          <w:color w:val="000000" w:themeColor="text1"/>
          <w:sz w:val="24"/>
        </w:rPr>
        <w:t>Table B</w:t>
      </w:r>
      <w:r w:rsidR="00DD643E" w:rsidRPr="00014845">
        <w:rPr>
          <w:rFonts w:ascii="Calibri" w:eastAsia="맑은 고딕" w:hAnsi="Calibri" w:cs="Calibri" w:hint="eastAsia"/>
          <w:color w:val="000000" w:themeColor="text1"/>
          <w:sz w:val="24"/>
        </w:rPr>
        <w:t xml:space="preserve"> </w:t>
      </w:r>
      <w:r w:rsidRPr="00014845">
        <w:rPr>
          <w:rFonts w:ascii="Calibri" w:eastAsia="맑은 고딕" w:hAnsi="Calibri" w:cs="Calibri"/>
          <w:color w:val="000000" w:themeColor="text1"/>
          <w:sz w:val="24"/>
        </w:rPr>
        <w:t>Area under the curve comparison between SoomOxy models for apnea and hypopnea detection using different feature groups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38"/>
        <w:gridCol w:w="5545"/>
        <w:gridCol w:w="1269"/>
        <w:gridCol w:w="1364"/>
      </w:tblGrid>
      <w:tr w:rsidR="00014845" w:rsidRPr="00014845" w14:paraId="6D4759A1" w14:textId="77777777" w:rsidTr="007F17E8">
        <w:tc>
          <w:tcPr>
            <w:tcW w:w="826" w:type="dxa"/>
          </w:tcPr>
          <w:p w14:paraId="3E1DD0B4" w14:textId="677D21F6" w:rsidR="00DC49F2" w:rsidRPr="00014845" w:rsidRDefault="00DC49F2" w:rsidP="000B0E1E">
            <w:pPr>
              <w:overflowPunct w:val="0"/>
              <w:spacing w:line="360" w:lineRule="auto"/>
              <w:jc w:val="center"/>
              <w:rPr>
                <w:rFonts w:ascii="Calibri" w:eastAsia="맑은 고딕" w:hAnsi="Calibri" w:cs="Calibri"/>
                <w:b/>
                <w:bCs/>
                <w:color w:val="000000" w:themeColor="text1"/>
                <w:sz w:val="24"/>
                <w:lang w:eastAsia="ko-KR"/>
              </w:rPr>
            </w:pPr>
            <w:r w:rsidRPr="00014845">
              <w:rPr>
                <w:rFonts w:ascii="Calibri" w:eastAsia="맑은 고딕" w:hAnsi="Calibri" w:cs="Calibri"/>
                <w:b/>
                <w:bCs/>
                <w:color w:val="000000" w:themeColor="text1"/>
                <w:sz w:val="24"/>
                <w:lang w:eastAsia="ko-KR"/>
              </w:rPr>
              <w:t>Group</w:t>
            </w:r>
          </w:p>
        </w:tc>
        <w:tc>
          <w:tcPr>
            <w:tcW w:w="5548" w:type="dxa"/>
          </w:tcPr>
          <w:p w14:paraId="18DC6568" w14:textId="16ACAD25" w:rsidR="00DC49F2" w:rsidRPr="00014845" w:rsidRDefault="00DC49F2" w:rsidP="000B0E1E">
            <w:pPr>
              <w:overflowPunct w:val="0"/>
              <w:spacing w:line="360" w:lineRule="auto"/>
              <w:jc w:val="center"/>
              <w:rPr>
                <w:rFonts w:ascii="Calibri" w:eastAsia="맑은 고딕" w:hAnsi="Calibri" w:cs="Calibri"/>
                <w:b/>
                <w:bCs/>
                <w:color w:val="000000" w:themeColor="text1"/>
                <w:sz w:val="24"/>
                <w:lang w:eastAsia="ko-KR"/>
              </w:rPr>
            </w:pPr>
            <w:r w:rsidRPr="00014845">
              <w:rPr>
                <w:rFonts w:ascii="Calibri" w:eastAsia="맑은 고딕" w:hAnsi="Calibri" w:cs="Calibri"/>
                <w:b/>
                <w:bCs/>
                <w:color w:val="000000" w:themeColor="text1"/>
                <w:sz w:val="24"/>
                <w:lang w:eastAsia="ko-KR"/>
              </w:rPr>
              <w:t>Features</w:t>
            </w:r>
          </w:p>
        </w:tc>
        <w:tc>
          <w:tcPr>
            <w:tcW w:w="1276" w:type="dxa"/>
          </w:tcPr>
          <w:p w14:paraId="5A2AFC5B" w14:textId="7F239459" w:rsidR="00DC49F2" w:rsidRPr="00014845" w:rsidRDefault="00DC49F2" w:rsidP="000B0E1E">
            <w:pPr>
              <w:overflowPunct w:val="0"/>
              <w:spacing w:line="360" w:lineRule="auto"/>
              <w:jc w:val="center"/>
              <w:rPr>
                <w:rFonts w:ascii="Calibri" w:eastAsia="맑은 고딕" w:hAnsi="Calibri" w:cs="Calibri"/>
                <w:b/>
                <w:bCs/>
                <w:color w:val="000000" w:themeColor="text1"/>
                <w:sz w:val="24"/>
                <w:lang w:eastAsia="ko-KR"/>
              </w:rPr>
            </w:pPr>
            <w:r w:rsidRPr="00014845">
              <w:rPr>
                <w:rFonts w:ascii="Calibri" w:eastAsia="맑은 고딕" w:hAnsi="Calibri" w:cs="Calibri"/>
                <w:b/>
                <w:bCs/>
                <w:color w:val="000000" w:themeColor="text1"/>
                <w:sz w:val="24"/>
                <w:lang w:eastAsia="ko-KR"/>
              </w:rPr>
              <w:t>Apnea</w:t>
            </w:r>
          </w:p>
        </w:tc>
        <w:tc>
          <w:tcPr>
            <w:tcW w:w="1366" w:type="dxa"/>
          </w:tcPr>
          <w:p w14:paraId="3E200407" w14:textId="0AA71041" w:rsidR="00DC49F2" w:rsidRPr="00014845" w:rsidRDefault="00DC49F2" w:rsidP="000B0E1E">
            <w:pPr>
              <w:overflowPunct w:val="0"/>
              <w:spacing w:line="360" w:lineRule="auto"/>
              <w:jc w:val="center"/>
              <w:rPr>
                <w:rFonts w:ascii="Calibri" w:eastAsia="맑은 고딕" w:hAnsi="Calibri" w:cs="Calibri"/>
                <w:b/>
                <w:bCs/>
                <w:color w:val="000000" w:themeColor="text1"/>
                <w:sz w:val="24"/>
                <w:lang w:eastAsia="ko-KR"/>
              </w:rPr>
            </w:pPr>
            <w:r w:rsidRPr="00014845">
              <w:rPr>
                <w:rFonts w:ascii="Calibri" w:eastAsia="맑은 고딕" w:hAnsi="Calibri" w:cs="Calibri"/>
                <w:b/>
                <w:bCs/>
                <w:color w:val="000000" w:themeColor="text1"/>
                <w:sz w:val="24"/>
                <w:lang w:eastAsia="ko-KR"/>
              </w:rPr>
              <w:t>Hypopnea</w:t>
            </w:r>
          </w:p>
        </w:tc>
      </w:tr>
      <w:tr w:rsidR="00014845" w:rsidRPr="00014845" w14:paraId="6B67FCAA" w14:textId="77777777" w:rsidTr="007F17E8">
        <w:tc>
          <w:tcPr>
            <w:tcW w:w="826" w:type="dxa"/>
          </w:tcPr>
          <w:p w14:paraId="65467491" w14:textId="46275000" w:rsidR="00DC49F2" w:rsidRPr="00014845" w:rsidRDefault="00DC49F2" w:rsidP="000B0E1E">
            <w:pPr>
              <w:overflowPunct w:val="0"/>
              <w:spacing w:line="360" w:lineRule="auto"/>
              <w:jc w:val="center"/>
              <w:rPr>
                <w:rFonts w:ascii="Calibri" w:eastAsia="맑은 고딕" w:hAnsi="Calibri" w:cs="Calibri"/>
                <w:color w:val="000000" w:themeColor="text1"/>
                <w:sz w:val="24"/>
                <w:lang w:eastAsia="ko-KR"/>
              </w:rPr>
            </w:pPr>
            <w:r w:rsidRPr="00014845">
              <w:rPr>
                <w:rFonts w:ascii="Calibri" w:eastAsia="맑은 고딕" w:hAnsi="Calibri" w:cs="Calibri"/>
                <w:color w:val="000000" w:themeColor="text1"/>
                <w:sz w:val="24"/>
                <w:lang w:eastAsia="ko-KR"/>
              </w:rPr>
              <w:t>1</w:t>
            </w:r>
          </w:p>
        </w:tc>
        <w:tc>
          <w:tcPr>
            <w:tcW w:w="5548" w:type="dxa"/>
          </w:tcPr>
          <w:p w14:paraId="5AF2BAE9" w14:textId="6AEA9B31" w:rsidR="00DC49F2" w:rsidRPr="00014845" w:rsidRDefault="00DC49F2" w:rsidP="000B0E1E">
            <w:pPr>
              <w:overflowPunct w:val="0"/>
              <w:spacing w:line="360" w:lineRule="auto"/>
              <w:jc w:val="center"/>
              <w:rPr>
                <w:rFonts w:ascii="Calibri" w:eastAsia="맑은 고딕" w:hAnsi="Calibri" w:cs="Calibri"/>
                <w:color w:val="000000" w:themeColor="text1"/>
                <w:sz w:val="24"/>
              </w:rPr>
            </w:pPr>
            <w:r w:rsidRPr="00014845">
              <w:rPr>
                <w:rFonts w:ascii="Calibri" w:eastAsia="맑은 고딕" w:hAnsi="Calibri" w:cs="Calibri"/>
                <w:color w:val="000000" w:themeColor="text1"/>
                <w:sz w:val="24"/>
                <w:lang w:eastAsia="ko-KR"/>
              </w:rPr>
              <w:t>cap, gap, pos, acc</w:t>
            </w:r>
            <w:r w:rsidR="0024618F" w:rsidRPr="00014845">
              <w:rPr>
                <w:rFonts w:ascii="Calibri" w:eastAsia="맑은 고딕" w:hAnsi="Calibri" w:cs="Calibri"/>
                <w:color w:val="000000" w:themeColor="text1"/>
                <w:sz w:val="24"/>
                <w:lang w:eastAsia="ko-KR"/>
              </w:rPr>
              <w:t>_</w:t>
            </w:r>
            <w:r w:rsidRPr="00014845">
              <w:rPr>
                <w:rFonts w:ascii="Calibri" w:eastAsia="맑은 고딕" w:hAnsi="Calibri" w:cs="Calibri"/>
                <w:color w:val="000000" w:themeColor="text1"/>
                <w:sz w:val="24"/>
                <w:lang w:eastAsia="ko-KR"/>
              </w:rPr>
              <w:t>length, ratio_cap, normalized SpO</w:t>
            </w:r>
            <w:r w:rsidRPr="00014845">
              <w:rPr>
                <w:rFonts w:ascii="Calibri" w:eastAsia="맑은 고딕" w:hAnsi="Calibri" w:cs="Calibri"/>
                <w:color w:val="000000" w:themeColor="text1"/>
                <w:sz w:val="24"/>
                <w:vertAlign w:val="subscript"/>
                <w:lang w:eastAsia="ko-KR"/>
              </w:rPr>
              <w:t>2</w:t>
            </w:r>
          </w:p>
        </w:tc>
        <w:tc>
          <w:tcPr>
            <w:tcW w:w="1276" w:type="dxa"/>
          </w:tcPr>
          <w:p w14:paraId="2CF96D7D" w14:textId="1BC7E034" w:rsidR="00DC49F2" w:rsidRPr="00014845" w:rsidRDefault="007F17E8" w:rsidP="000B0E1E">
            <w:pPr>
              <w:overflowPunct w:val="0"/>
              <w:spacing w:line="360" w:lineRule="auto"/>
              <w:jc w:val="center"/>
              <w:rPr>
                <w:rFonts w:ascii="Calibri" w:eastAsia="맑은 고딕" w:hAnsi="Calibri" w:cs="Calibri"/>
                <w:color w:val="000000" w:themeColor="text1"/>
                <w:sz w:val="24"/>
              </w:rPr>
            </w:pPr>
            <w:r w:rsidRPr="00014845">
              <w:rPr>
                <w:rFonts w:ascii="Calibri" w:eastAsia="맑은 고딕" w:hAnsi="Calibri" w:cs="Calibri"/>
                <w:color w:val="000000" w:themeColor="text1"/>
                <w:sz w:val="24"/>
                <w:szCs w:val="24"/>
                <w:lang w:val="en-GB" w:eastAsia="ko-KR"/>
              </w:rPr>
              <w:t>0.9418</w:t>
            </w:r>
          </w:p>
        </w:tc>
        <w:tc>
          <w:tcPr>
            <w:tcW w:w="1366" w:type="dxa"/>
          </w:tcPr>
          <w:p w14:paraId="77EA1D03" w14:textId="6C471201" w:rsidR="00DC49F2" w:rsidRPr="00014845" w:rsidRDefault="007F17E8" w:rsidP="000B0E1E">
            <w:pPr>
              <w:overflowPunct w:val="0"/>
              <w:spacing w:line="360" w:lineRule="auto"/>
              <w:jc w:val="center"/>
              <w:rPr>
                <w:rFonts w:ascii="Calibri" w:eastAsia="맑은 고딕" w:hAnsi="Calibri" w:cs="Calibri"/>
                <w:color w:val="000000" w:themeColor="text1"/>
                <w:sz w:val="24"/>
              </w:rPr>
            </w:pPr>
            <w:r w:rsidRPr="00014845">
              <w:rPr>
                <w:rFonts w:ascii="Calibri" w:eastAsia="맑은 고딕" w:hAnsi="Calibri" w:cs="Calibri"/>
                <w:color w:val="000000" w:themeColor="text1"/>
                <w:sz w:val="24"/>
                <w:szCs w:val="24"/>
                <w:lang w:val="en-GB" w:eastAsia="ko-KR"/>
              </w:rPr>
              <w:t>0.8461</w:t>
            </w:r>
          </w:p>
        </w:tc>
      </w:tr>
      <w:tr w:rsidR="00014845" w:rsidRPr="00014845" w14:paraId="1D2D392D" w14:textId="77777777" w:rsidTr="007F17E8">
        <w:tc>
          <w:tcPr>
            <w:tcW w:w="826" w:type="dxa"/>
          </w:tcPr>
          <w:p w14:paraId="0F54FA46" w14:textId="6D34E74A" w:rsidR="00DC49F2" w:rsidRPr="00014845" w:rsidRDefault="00DC49F2" w:rsidP="000B0E1E">
            <w:pPr>
              <w:overflowPunct w:val="0"/>
              <w:spacing w:line="360" w:lineRule="auto"/>
              <w:jc w:val="center"/>
              <w:rPr>
                <w:rFonts w:ascii="Calibri" w:eastAsia="맑은 고딕" w:hAnsi="Calibri" w:cs="Calibri"/>
                <w:color w:val="000000" w:themeColor="text1"/>
                <w:sz w:val="24"/>
                <w:lang w:eastAsia="ko-KR"/>
              </w:rPr>
            </w:pPr>
            <w:r w:rsidRPr="00014845">
              <w:rPr>
                <w:rFonts w:ascii="Calibri" w:eastAsia="맑은 고딕" w:hAnsi="Calibri" w:cs="Calibri"/>
                <w:color w:val="000000" w:themeColor="text1"/>
                <w:sz w:val="24"/>
                <w:lang w:eastAsia="ko-KR"/>
              </w:rPr>
              <w:t>2</w:t>
            </w:r>
          </w:p>
        </w:tc>
        <w:tc>
          <w:tcPr>
            <w:tcW w:w="5548" w:type="dxa"/>
          </w:tcPr>
          <w:p w14:paraId="3CC3492E" w14:textId="77777777" w:rsidR="007F17E8" w:rsidRPr="00014845" w:rsidRDefault="00DC49F2" w:rsidP="000B0E1E">
            <w:pPr>
              <w:overflowPunct w:val="0"/>
              <w:spacing w:line="360" w:lineRule="auto"/>
              <w:jc w:val="center"/>
              <w:rPr>
                <w:rFonts w:ascii="Calibri" w:eastAsia="맑은 고딕" w:hAnsi="Calibri" w:cs="Calibri"/>
                <w:color w:val="000000" w:themeColor="text1"/>
                <w:sz w:val="24"/>
                <w:lang w:eastAsia="ko-KR"/>
              </w:rPr>
            </w:pPr>
            <w:r w:rsidRPr="00014845">
              <w:rPr>
                <w:rFonts w:ascii="Calibri" w:eastAsia="맑은 고딕" w:hAnsi="Calibri" w:cs="Calibri"/>
                <w:color w:val="000000" w:themeColor="text1"/>
                <w:sz w:val="24"/>
                <w:lang w:eastAsia="ko-KR"/>
              </w:rPr>
              <w:t>cap, gap, pos, acc_length, ratio_cap, normalized SpO</w:t>
            </w:r>
            <w:r w:rsidRPr="00014845">
              <w:rPr>
                <w:rFonts w:ascii="Calibri" w:eastAsia="맑은 고딕" w:hAnsi="Calibri" w:cs="Calibri"/>
                <w:color w:val="000000" w:themeColor="text1"/>
                <w:sz w:val="24"/>
                <w:vertAlign w:val="subscript"/>
                <w:lang w:eastAsia="ko-KR"/>
              </w:rPr>
              <w:t>2</w:t>
            </w:r>
            <w:r w:rsidRPr="00014845">
              <w:rPr>
                <w:rFonts w:ascii="Calibri" w:eastAsia="맑은 고딕" w:hAnsi="Calibri" w:cs="Calibri"/>
                <w:color w:val="000000" w:themeColor="text1"/>
                <w:sz w:val="24"/>
                <w:lang w:eastAsia="ko-KR"/>
              </w:rPr>
              <w:t>,</w:t>
            </w:r>
          </w:p>
          <w:p w14:paraId="4A12144A" w14:textId="2ADB4307" w:rsidR="00DC49F2" w:rsidRPr="00014845" w:rsidRDefault="00DC49F2" w:rsidP="000B0E1E">
            <w:pPr>
              <w:overflowPunct w:val="0"/>
              <w:spacing w:line="360" w:lineRule="auto"/>
              <w:jc w:val="center"/>
              <w:rPr>
                <w:rFonts w:ascii="Calibri" w:eastAsia="맑은 고딕" w:hAnsi="Calibri" w:cs="Calibri"/>
                <w:color w:val="000000" w:themeColor="text1"/>
                <w:sz w:val="24"/>
              </w:rPr>
            </w:pPr>
            <w:r w:rsidRPr="00014845">
              <w:rPr>
                <w:rFonts w:ascii="Calibri" w:eastAsia="맑은 고딕" w:hAnsi="Calibri" w:cs="Calibri"/>
                <w:color w:val="000000" w:themeColor="text1"/>
                <w:sz w:val="24"/>
                <w:lang w:eastAsia="ko-KR"/>
              </w:rPr>
              <w:t>depth_oxy</w:t>
            </w:r>
          </w:p>
        </w:tc>
        <w:tc>
          <w:tcPr>
            <w:tcW w:w="1276" w:type="dxa"/>
          </w:tcPr>
          <w:p w14:paraId="32A131F3" w14:textId="14E16EB8" w:rsidR="00DC49F2" w:rsidRPr="00014845" w:rsidRDefault="007F17E8" w:rsidP="000B0E1E">
            <w:pPr>
              <w:overflowPunct w:val="0"/>
              <w:spacing w:line="360" w:lineRule="auto"/>
              <w:jc w:val="center"/>
              <w:rPr>
                <w:rFonts w:ascii="Calibri" w:eastAsia="맑은 고딕" w:hAnsi="Calibri" w:cs="Calibri"/>
                <w:color w:val="000000" w:themeColor="text1"/>
                <w:sz w:val="24"/>
              </w:rPr>
            </w:pPr>
            <w:r w:rsidRPr="00014845">
              <w:rPr>
                <w:rFonts w:ascii="Calibri" w:eastAsia="맑은 고딕" w:hAnsi="Calibri" w:cs="Calibri"/>
                <w:color w:val="000000" w:themeColor="text1"/>
                <w:sz w:val="24"/>
                <w:szCs w:val="24"/>
                <w:lang w:val="en-GB" w:eastAsia="ko-KR"/>
              </w:rPr>
              <w:t>0.9412</w:t>
            </w:r>
          </w:p>
        </w:tc>
        <w:tc>
          <w:tcPr>
            <w:tcW w:w="1366" w:type="dxa"/>
          </w:tcPr>
          <w:p w14:paraId="6D0613A9" w14:textId="59148C82" w:rsidR="00DC49F2" w:rsidRPr="00014845" w:rsidRDefault="007F17E8" w:rsidP="000B0E1E">
            <w:pPr>
              <w:overflowPunct w:val="0"/>
              <w:spacing w:line="360" w:lineRule="auto"/>
              <w:jc w:val="center"/>
              <w:rPr>
                <w:rFonts w:ascii="Calibri" w:eastAsia="맑은 고딕" w:hAnsi="Calibri" w:cs="Calibri"/>
                <w:color w:val="000000" w:themeColor="text1"/>
                <w:sz w:val="24"/>
              </w:rPr>
            </w:pPr>
            <w:r w:rsidRPr="00014845">
              <w:rPr>
                <w:rFonts w:ascii="Calibri" w:eastAsia="맑은 고딕" w:hAnsi="Calibri" w:cs="Calibri"/>
                <w:color w:val="000000" w:themeColor="text1"/>
                <w:sz w:val="24"/>
                <w:szCs w:val="24"/>
                <w:lang w:val="en-GB" w:eastAsia="ko-KR"/>
              </w:rPr>
              <w:t>0.8671</w:t>
            </w:r>
          </w:p>
        </w:tc>
      </w:tr>
      <w:tr w:rsidR="00014845" w:rsidRPr="00014845" w14:paraId="41376D5C" w14:textId="77777777" w:rsidTr="007F17E8">
        <w:tc>
          <w:tcPr>
            <w:tcW w:w="826" w:type="dxa"/>
          </w:tcPr>
          <w:p w14:paraId="6AF733B5" w14:textId="2199F32D" w:rsidR="00DC49F2" w:rsidRPr="00014845" w:rsidRDefault="00DC49F2" w:rsidP="000B0E1E">
            <w:pPr>
              <w:overflowPunct w:val="0"/>
              <w:spacing w:line="360" w:lineRule="auto"/>
              <w:jc w:val="center"/>
              <w:rPr>
                <w:rFonts w:ascii="Calibri" w:eastAsia="맑은 고딕" w:hAnsi="Calibri" w:cs="Calibri"/>
                <w:color w:val="000000" w:themeColor="text1"/>
                <w:sz w:val="24"/>
                <w:lang w:eastAsia="ko-KR"/>
              </w:rPr>
            </w:pPr>
            <w:r w:rsidRPr="00014845">
              <w:rPr>
                <w:rFonts w:ascii="Calibri" w:eastAsia="맑은 고딕" w:hAnsi="Calibri" w:cs="Calibri"/>
                <w:color w:val="000000" w:themeColor="text1"/>
                <w:sz w:val="24"/>
                <w:lang w:eastAsia="ko-KR"/>
              </w:rPr>
              <w:t>3</w:t>
            </w:r>
          </w:p>
        </w:tc>
        <w:tc>
          <w:tcPr>
            <w:tcW w:w="5548" w:type="dxa"/>
          </w:tcPr>
          <w:p w14:paraId="53669486" w14:textId="038BB896" w:rsidR="007F17E8" w:rsidRPr="00014845" w:rsidRDefault="00DC49F2" w:rsidP="000B0E1E">
            <w:pPr>
              <w:overflowPunct w:val="0"/>
              <w:spacing w:line="360" w:lineRule="auto"/>
              <w:jc w:val="center"/>
              <w:rPr>
                <w:rFonts w:ascii="Calibri" w:eastAsia="맑은 고딕" w:hAnsi="Calibri" w:cs="Calibri"/>
                <w:color w:val="000000" w:themeColor="text1"/>
                <w:sz w:val="24"/>
                <w:lang w:eastAsia="ko-KR"/>
              </w:rPr>
            </w:pPr>
            <w:r w:rsidRPr="00014845">
              <w:rPr>
                <w:rFonts w:ascii="Calibri" w:eastAsia="맑은 고딕" w:hAnsi="Calibri" w:cs="Calibri"/>
                <w:color w:val="000000" w:themeColor="text1"/>
                <w:sz w:val="24"/>
                <w:lang w:eastAsia="ko-KR"/>
              </w:rPr>
              <w:t>cap, gap, pos, acc_length, ratio_cap, normalized SpO</w:t>
            </w:r>
            <w:r w:rsidRPr="00014845">
              <w:rPr>
                <w:rFonts w:ascii="Calibri" w:eastAsia="맑은 고딕" w:hAnsi="Calibri" w:cs="Calibri"/>
                <w:color w:val="000000" w:themeColor="text1"/>
                <w:sz w:val="24"/>
                <w:vertAlign w:val="subscript"/>
                <w:lang w:eastAsia="ko-KR"/>
              </w:rPr>
              <w:t>2</w:t>
            </w:r>
            <w:r w:rsidRPr="00014845">
              <w:rPr>
                <w:rFonts w:ascii="Calibri" w:eastAsia="맑은 고딕" w:hAnsi="Calibri" w:cs="Calibri"/>
                <w:color w:val="000000" w:themeColor="text1"/>
                <w:sz w:val="24"/>
                <w:lang w:eastAsia="ko-KR"/>
              </w:rPr>
              <w:t>,</w:t>
            </w:r>
          </w:p>
          <w:p w14:paraId="2887A815" w14:textId="08E8508B" w:rsidR="00DC49F2" w:rsidRPr="00014845" w:rsidRDefault="00DC49F2" w:rsidP="000B0E1E">
            <w:pPr>
              <w:overflowPunct w:val="0"/>
              <w:spacing w:line="360" w:lineRule="auto"/>
              <w:jc w:val="center"/>
              <w:rPr>
                <w:rFonts w:ascii="Calibri" w:eastAsia="맑은 고딕" w:hAnsi="Calibri" w:cs="Calibri"/>
                <w:color w:val="000000" w:themeColor="text1"/>
                <w:sz w:val="24"/>
              </w:rPr>
            </w:pPr>
            <w:r w:rsidRPr="00014845">
              <w:rPr>
                <w:rFonts w:ascii="Calibri" w:eastAsia="맑은 고딕" w:hAnsi="Calibri" w:cs="Calibri"/>
                <w:color w:val="000000" w:themeColor="text1"/>
                <w:sz w:val="24"/>
                <w:lang w:eastAsia="ko-KR"/>
              </w:rPr>
              <w:t>depth_oxy, dur_oxy</w:t>
            </w:r>
          </w:p>
        </w:tc>
        <w:tc>
          <w:tcPr>
            <w:tcW w:w="1276" w:type="dxa"/>
          </w:tcPr>
          <w:p w14:paraId="7747F4E2" w14:textId="0D70AD9F" w:rsidR="00DC49F2" w:rsidRPr="00014845" w:rsidRDefault="007F17E8" w:rsidP="000B0E1E">
            <w:pPr>
              <w:overflowPunct w:val="0"/>
              <w:spacing w:line="360" w:lineRule="auto"/>
              <w:jc w:val="center"/>
              <w:rPr>
                <w:rFonts w:ascii="Calibri" w:eastAsia="맑은 고딕" w:hAnsi="Calibri" w:cs="Calibri"/>
                <w:color w:val="000000" w:themeColor="text1"/>
                <w:sz w:val="24"/>
              </w:rPr>
            </w:pPr>
            <w:r w:rsidRPr="00014845">
              <w:rPr>
                <w:rFonts w:ascii="Calibri" w:eastAsiaTheme="minorHAnsi" w:hAnsi="Calibri" w:cs="Calibri"/>
                <w:color w:val="000000" w:themeColor="text1"/>
                <w:sz w:val="24"/>
                <w:lang w:val="en-GB"/>
              </w:rPr>
              <w:t>0.9447</w:t>
            </w:r>
          </w:p>
        </w:tc>
        <w:tc>
          <w:tcPr>
            <w:tcW w:w="1366" w:type="dxa"/>
          </w:tcPr>
          <w:p w14:paraId="1E8A7857" w14:textId="7A96769A" w:rsidR="00DC49F2" w:rsidRPr="00014845" w:rsidRDefault="007F17E8" w:rsidP="000B0E1E">
            <w:pPr>
              <w:overflowPunct w:val="0"/>
              <w:spacing w:line="360" w:lineRule="auto"/>
              <w:jc w:val="center"/>
              <w:rPr>
                <w:rFonts w:ascii="Calibri" w:eastAsia="맑은 고딕" w:hAnsi="Calibri" w:cs="Calibri"/>
                <w:color w:val="000000" w:themeColor="text1"/>
                <w:sz w:val="24"/>
              </w:rPr>
            </w:pPr>
            <w:r w:rsidRPr="00014845">
              <w:rPr>
                <w:rFonts w:ascii="Calibri" w:eastAsiaTheme="minorHAnsi" w:hAnsi="Calibri" w:cs="Calibri"/>
                <w:color w:val="000000" w:themeColor="text1"/>
                <w:sz w:val="24"/>
                <w:lang w:val="en-GB"/>
              </w:rPr>
              <w:t>0.8702</w:t>
            </w:r>
          </w:p>
        </w:tc>
      </w:tr>
    </w:tbl>
    <w:p w14:paraId="5FF1919F" w14:textId="549822FA" w:rsidR="00B13D21" w:rsidRPr="00F03A67" w:rsidRDefault="00B13D21" w:rsidP="00F03A67">
      <w:pPr>
        <w:overflowPunct w:val="0"/>
        <w:rPr>
          <w:rFonts w:ascii="Calibri" w:eastAsia="맑은 고딕" w:hAnsi="Calibri" w:cs="Calibri"/>
          <w:sz w:val="24"/>
        </w:rPr>
      </w:pPr>
      <w:r w:rsidRPr="007B4CC1">
        <w:rPr>
          <w:rFonts w:ascii="Calibri" w:eastAsia="맑은 고딕" w:hAnsi="Calibri" w:cs="Calibri"/>
          <w:sz w:val="24"/>
        </w:rPr>
        <w:t xml:space="preserve"> </w:t>
      </w:r>
    </w:p>
    <w:sectPr w:rsidR="00B13D21" w:rsidRPr="00F03A67">
      <w:headerReference w:type="default" r:id="rId8"/>
      <w:pgSz w:w="11906" w:h="16838"/>
      <w:pgMar w:top="1701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F89AA7" w14:textId="77777777" w:rsidR="004C49B2" w:rsidRDefault="004C49B2" w:rsidP="00B13D21">
      <w:pPr>
        <w:spacing w:after="0"/>
      </w:pPr>
      <w:r>
        <w:separator/>
      </w:r>
    </w:p>
  </w:endnote>
  <w:endnote w:type="continuationSeparator" w:id="0">
    <w:p w14:paraId="79F1A34F" w14:textId="77777777" w:rsidR="004C49B2" w:rsidRDefault="004C49B2" w:rsidP="00B13D2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03D150" w14:textId="77777777" w:rsidR="004C49B2" w:rsidRDefault="004C49B2" w:rsidP="00B13D21">
      <w:pPr>
        <w:spacing w:after="0"/>
      </w:pPr>
      <w:r>
        <w:separator/>
      </w:r>
    </w:p>
  </w:footnote>
  <w:footnote w:type="continuationSeparator" w:id="0">
    <w:p w14:paraId="37E5914F" w14:textId="77777777" w:rsidR="004C49B2" w:rsidRDefault="004C49B2" w:rsidP="00B13D2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7997348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2C2731D" w14:textId="4BFC180F" w:rsidR="007B6355" w:rsidRDefault="007B6355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C304E18" w14:textId="77777777" w:rsidR="00B13D21" w:rsidRDefault="00B13D2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AE03DA"/>
    <w:multiLevelType w:val="hybridMultilevel"/>
    <w:tmpl w:val="08AE680A"/>
    <w:lvl w:ilvl="0" w:tplc="D9264006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num w:numId="1" w16cid:durableId="6935755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D21"/>
    <w:rsid w:val="00014845"/>
    <w:rsid w:val="00044474"/>
    <w:rsid w:val="000545D1"/>
    <w:rsid w:val="000B0E1E"/>
    <w:rsid w:val="0010779D"/>
    <w:rsid w:val="00115F57"/>
    <w:rsid w:val="002447E7"/>
    <w:rsid w:val="0024618F"/>
    <w:rsid w:val="002760D7"/>
    <w:rsid w:val="002931C6"/>
    <w:rsid w:val="002E2746"/>
    <w:rsid w:val="003E2E0F"/>
    <w:rsid w:val="00433C2A"/>
    <w:rsid w:val="004C06A6"/>
    <w:rsid w:val="004C49B2"/>
    <w:rsid w:val="00545E47"/>
    <w:rsid w:val="006B09D5"/>
    <w:rsid w:val="006C25A3"/>
    <w:rsid w:val="0074056D"/>
    <w:rsid w:val="0076690A"/>
    <w:rsid w:val="007B4CC1"/>
    <w:rsid w:val="007B6355"/>
    <w:rsid w:val="007F17E8"/>
    <w:rsid w:val="00867120"/>
    <w:rsid w:val="009C0742"/>
    <w:rsid w:val="00AD22B2"/>
    <w:rsid w:val="00B13D21"/>
    <w:rsid w:val="00B23ED1"/>
    <w:rsid w:val="00B51C7D"/>
    <w:rsid w:val="00BA2C96"/>
    <w:rsid w:val="00C30372"/>
    <w:rsid w:val="00CB5011"/>
    <w:rsid w:val="00CD3F11"/>
    <w:rsid w:val="00D37B73"/>
    <w:rsid w:val="00DC49F2"/>
    <w:rsid w:val="00DD643E"/>
    <w:rsid w:val="00DD6DCF"/>
    <w:rsid w:val="00EC405F"/>
    <w:rsid w:val="00ED41EB"/>
    <w:rsid w:val="00EE4D92"/>
    <w:rsid w:val="00F03A67"/>
    <w:rsid w:val="00F103E0"/>
    <w:rsid w:val="00F8595E"/>
    <w:rsid w:val="00FA4A9E"/>
    <w:rsid w:val="00FF5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8348E0"/>
  <w15:chartTrackingRefBased/>
  <w15:docId w15:val="{C0804FF4-65A3-442B-9388-261AAFEBA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22B2"/>
    <w:pPr>
      <w:widowControl w:val="0"/>
      <w:wordWrap w:val="0"/>
      <w:autoSpaceDE w:val="0"/>
      <w:autoSpaceDN w:val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B13D2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3D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3D2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3D2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3D2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3D2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3D2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3D2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3D2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3D2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3D2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3D21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3D21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3D21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3D21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3D21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3D21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3D21"/>
    <w:rPr>
      <w:rFonts w:asciiTheme="majorHAnsi" w:eastAsiaTheme="majorEastAsia" w:hAnsiTheme="majorHAnsi" w:cstheme="majorBidi"/>
      <w:color w:val="000000" w:themeColor="text1"/>
    </w:rPr>
  </w:style>
  <w:style w:type="paragraph" w:styleId="Title">
    <w:name w:val="Title"/>
    <w:basedOn w:val="Normal"/>
    <w:next w:val="Normal"/>
    <w:link w:val="TitleChar"/>
    <w:uiPriority w:val="10"/>
    <w:qFormat/>
    <w:rsid w:val="00B13D2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13D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13D21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13D2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13D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13D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13D2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13D2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3D2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3D2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13D21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13D21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B13D21"/>
  </w:style>
  <w:style w:type="paragraph" w:styleId="Footer">
    <w:name w:val="footer"/>
    <w:basedOn w:val="Normal"/>
    <w:link w:val="FooterChar"/>
    <w:uiPriority w:val="99"/>
    <w:unhideWhenUsed/>
    <w:rsid w:val="00B13D21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B13D21"/>
  </w:style>
  <w:style w:type="character" w:styleId="Hyperlink">
    <w:name w:val="Hyperlink"/>
    <w:rsid w:val="00B13D21"/>
    <w:rPr>
      <w:color w:val="0000FF"/>
      <w:u w:val="single"/>
    </w:rPr>
  </w:style>
  <w:style w:type="table" w:styleId="TableGrid">
    <w:name w:val="Table Grid"/>
    <w:basedOn w:val="TableNormal"/>
    <w:uiPriority w:val="39"/>
    <w:rsid w:val="00B13D21"/>
    <w:pPr>
      <w:spacing w:after="0"/>
    </w:pPr>
    <w:rPr>
      <w:sz w:val="21"/>
      <w:szCs w:val="22"/>
      <w:lang w:eastAsia="zh-C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bien@unist.ac.k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3985</TotalTime>
  <Pages>2</Pages>
  <Words>340</Words>
  <Characters>1942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Đặng Hằng</dc:creator>
  <cp:keywords/>
  <dc:description/>
  <cp:lastModifiedBy>Đặng Hằng</cp:lastModifiedBy>
  <cp:revision>26</cp:revision>
  <dcterms:created xsi:type="dcterms:W3CDTF">2025-09-22T04:43:00Z</dcterms:created>
  <dcterms:modified xsi:type="dcterms:W3CDTF">2025-10-30T05:17:00Z</dcterms:modified>
</cp:coreProperties>
</file>