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2243"/>
        <w:gridCol w:w="1949"/>
        <w:gridCol w:w="1949"/>
        <w:gridCol w:w="1949"/>
        <w:gridCol w:w="1949"/>
        <w:gridCol w:w="1949"/>
        <w:gridCol w:w="1949"/>
      </w:tblGrid>
      <w:tr w:rsidR="00AB7D4A" w:rsidRPr="00AB7D4A" w14:paraId="794104FE" w14:textId="77777777" w:rsidTr="00AB7D4A">
        <w:trPr>
          <w:trHeight w:val="113"/>
          <w:tblHeader/>
        </w:trPr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DF45D4" w14:textId="18EFF077" w:rsidR="00AB7D4A" w:rsidRPr="00AB7D4A" w:rsidRDefault="00AB7D4A" w:rsidP="00AB7D4A">
            <w:pPr>
              <w:pStyle w:val="Heading3"/>
              <w:spacing w:before="0"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B7D4A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Supplementary Table S1.</w:t>
            </w:r>
            <w:r w:rsidRPr="00AB7D4A">
              <w:rPr>
                <w:rStyle w:val="s1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DC2B0A" w:rsidRPr="00DC2B0A">
              <w:rPr>
                <w:rStyle w:val="s1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Pearson correlation coefficients (r) between plantar pressure variables and postural sway parameters during bipedal stance. Values in parentheses represent Benjamini–Hochberg FDR-adjusted p-values.</w:t>
            </w:r>
          </w:p>
          <w:p w14:paraId="1049C616" w14:textId="77777777" w:rsidR="00AB7D4A" w:rsidRPr="00AB7D4A" w:rsidRDefault="00AB7D4A" w:rsidP="00AB7D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B7D4A" w:rsidRPr="00AB7D4A" w14:paraId="5B597437" w14:textId="77777777" w:rsidTr="00AB7D4A">
        <w:trPr>
          <w:trHeight w:val="113"/>
          <w:tblHeader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BE833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Plantar variable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7DC18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Disp ML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D37051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Disp AP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88A6F8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Area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7A663E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Path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B10C72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Vel ML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376CE6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Vel AP</w:t>
            </w:r>
          </w:p>
        </w:tc>
      </w:tr>
      <w:tr w:rsidR="00DC2B0A" w:rsidRPr="00AB7D4A" w14:paraId="4B1F1812" w14:textId="77777777" w:rsidTr="00066632">
        <w:trPr>
          <w:trHeight w:val="113"/>
        </w:trPr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2DD768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MP Rearfoot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AD7663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-0.119 (0.481)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A3AA5A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-0.087 (0.586)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CB183C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-0.072 (0.683)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6D91F5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-0.071 (0.683)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854DE2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-0.044 (0.779)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097D78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-0.091 (0.586)</w:t>
            </w:r>
          </w:p>
        </w:tc>
      </w:tr>
      <w:tr w:rsidR="00DC2B0A" w:rsidRPr="00AB7D4A" w14:paraId="680C5E06" w14:textId="77777777" w:rsidTr="00066632">
        <w:trPr>
          <w:trHeight w:val="1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EB3C37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MP Midfoot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71BD02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0.239 (0.186)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6CC3F4" w14:textId="77777777" w:rsidR="00DC2B0A" w:rsidRPr="0000537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0537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0.296 (0.103)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A64A66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0.269 (0.136)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80EDF8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0.250 (0.167)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35FE6F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0.211 (0.234)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EE321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0.220 (0.212)</w:t>
            </w:r>
          </w:p>
        </w:tc>
      </w:tr>
      <w:tr w:rsidR="00DC2B0A" w:rsidRPr="00AB7D4A" w14:paraId="30325BBC" w14:textId="77777777" w:rsidTr="00066632">
        <w:trPr>
          <w:trHeight w:val="113"/>
        </w:trPr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001BE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MP Forefoot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CFAFA3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-0.012 (0.928)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91E359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0.119 (0.481)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CB8CCD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0.103 (0.520)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E5422E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0.100 (0.529)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28B0E8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0.064 (0.710)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179815" w14:textId="77777777" w:rsidR="00DC2B0A" w:rsidRPr="00AB7D4A" w:rsidRDefault="00DC2B0A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0.054 (0.765)</w:t>
            </w:r>
          </w:p>
        </w:tc>
      </w:tr>
      <w:tr w:rsidR="00AB7D4A" w:rsidRPr="00AB7D4A" w14:paraId="59DC2CBE" w14:textId="77777777" w:rsidTr="00AC5771">
        <w:trPr>
          <w:trHeight w:val="113"/>
        </w:trPr>
        <w:tc>
          <w:tcPr>
            <w:tcW w:w="0" w:type="auto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CC58D2" w14:textId="5D75DB0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P</w:t>
            </w:r>
            <w:r w:rsidR="00AC577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P </w:t>
            </w: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Rearfoot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826E9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-0.181 (0.310)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79A272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-0.161 (0.402)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9B52C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-0.125 (0.481)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8836F1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-0.130 (0.479)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B0B336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-0.114 (0.505)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D7FB9A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-0.178 (0.310)</w:t>
            </w:r>
          </w:p>
        </w:tc>
      </w:tr>
      <w:tr w:rsidR="00AB7D4A" w:rsidRPr="00AB7D4A" w14:paraId="47EEA9C6" w14:textId="77777777" w:rsidTr="00AB7D4A">
        <w:trPr>
          <w:trHeight w:val="1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AD6124" w14:textId="1ED2B2EC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P</w:t>
            </w:r>
            <w:r w:rsidR="00AC577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P </w:t>
            </w: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Midfoot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74A668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0.197 (0.261)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208EB6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0.238 (0.186)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0FDF64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0.217 (0.212)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F9E22A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0.200 (0.258)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6608C6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0.141 (0.471)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B7184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0.131 (0.479)</w:t>
            </w:r>
          </w:p>
        </w:tc>
      </w:tr>
      <w:tr w:rsidR="00AB7D4A" w:rsidRPr="00AB7D4A" w14:paraId="762B3F87" w14:textId="77777777" w:rsidTr="00DC2B0A">
        <w:trPr>
          <w:trHeight w:val="113"/>
        </w:trPr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F3DC16" w14:textId="507BFA9B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P</w:t>
            </w:r>
            <w:r w:rsidR="00AC577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P </w:t>
            </w: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Forefoot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4EF297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0.082 (0.592)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BD3FFA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0.183 (0.310)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4C51B4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0.160 (0.402)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E75835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0.159 (0.402)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2FBFCB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0.139 (0.471)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DDC715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0.084 (0.587)</w:t>
            </w:r>
          </w:p>
        </w:tc>
      </w:tr>
      <w:tr w:rsidR="00AC5771" w:rsidRPr="00AB7D4A" w14:paraId="470EB024" w14:textId="77777777" w:rsidTr="00DC2B0A">
        <w:trPr>
          <w:trHeight w:val="113"/>
        </w:trPr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B508FB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CA Rearfoot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265F2B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0.068 (0.706)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1DFA98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0.121 (0.481)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36A5E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0.107 (0.520)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B4671F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0.105 (0.520)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4FB56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0.027 (0.850)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8ADB60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0.105 (0.520)</w:t>
            </w:r>
          </w:p>
        </w:tc>
      </w:tr>
      <w:tr w:rsidR="00AC5771" w:rsidRPr="00AB7D4A" w14:paraId="0DFD3670" w14:textId="77777777" w:rsidTr="00066632">
        <w:trPr>
          <w:trHeight w:val="1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882CC0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CA Midfoot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296E43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0.107 (0.520)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77AFC6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0.138 (0.471)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EF194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0.123 (0.481)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A6B2E0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0.120 (0.481)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291BCF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-0.045 (0.779)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CA545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0.050 (0.767)</w:t>
            </w:r>
          </w:p>
        </w:tc>
      </w:tr>
      <w:tr w:rsidR="00AC5771" w:rsidRPr="00AB7D4A" w14:paraId="43EECBF0" w14:textId="77777777" w:rsidTr="00066632">
        <w:trPr>
          <w:trHeight w:val="113"/>
        </w:trPr>
        <w:tc>
          <w:tcPr>
            <w:tcW w:w="0" w:type="auto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1E2F85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CA Forefoot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1CA13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-0.005 (0.957)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81FCB1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0.135 (0.479)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C7D835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0.111 (0.505)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BE5527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0.109 (0.520)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D58238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-0.108 (0.520)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F1A25F" w14:textId="77777777" w:rsidR="00AC5771" w:rsidRPr="00AB7D4A" w:rsidRDefault="00AC5771" w:rsidP="0006663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0.033 (0.847)</w:t>
            </w:r>
          </w:p>
        </w:tc>
      </w:tr>
      <w:tr w:rsidR="00AB7D4A" w:rsidRPr="00AB7D4A" w14:paraId="6A48ACCE" w14:textId="77777777" w:rsidTr="00AB7D4A">
        <w:trPr>
          <w:trHeight w:val="113"/>
        </w:trPr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single" w:sz="4" w:space="0" w:color="000000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63BDD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Arch Index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single" w:sz="4" w:space="0" w:color="000000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A35106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0.061 (0.720)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single" w:sz="4" w:space="0" w:color="000000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80E72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0.106 (0.520)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single" w:sz="4" w:space="0" w:color="000000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FF1F40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0.093 (0.586)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single" w:sz="4" w:space="0" w:color="000000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5ED368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0.089 (0.586)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single" w:sz="4" w:space="0" w:color="000000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E131F9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-0.040 (0.801)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nil"/>
              <w:bottom w:val="single" w:sz="4" w:space="0" w:color="000000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6D43A" w14:textId="77777777" w:rsidR="00AB7D4A" w:rsidRPr="00AB7D4A" w:rsidRDefault="00AB7D4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0.027 (0.850)</w:t>
            </w:r>
          </w:p>
        </w:tc>
      </w:tr>
      <w:tr w:rsidR="00AB7D4A" w:rsidRPr="00AB7D4A" w14:paraId="74D59318" w14:textId="77777777" w:rsidTr="00422A33">
        <w:trPr>
          <w:trHeight w:val="113"/>
        </w:trPr>
        <w:tc>
          <w:tcPr>
            <w:tcW w:w="0" w:type="auto"/>
            <w:gridSpan w:val="7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7AC134" w14:textId="77777777" w:rsidR="00AB7D4A" w:rsidRDefault="00AB7D4A" w:rsidP="00AB7D4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33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MP: mean pressure; PP: peak pressure; CA: contact area; AI: Arch Index</w:t>
            </w:r>
            <w:r w:rsidR="004A33EF" w:rsidRPr="004A33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 Disp ML : mediolateral displacement; Disp AP : anteroposterior displacement; Vel ML : mediolateral velocity; Vel AP : anteroposterior velocity</w:t>
            </w:r>
          </w:p>
          <w:p w14:paraId="3F92911B" w14:textId="11FFAB6A" w:rsidR="00DC2B0A" w:rsidRPr="00AB7D4A" w:rsidRDefault="00DC2B0A" w:rsidP="00AB7D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C2B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 correlation remained statistically significant after Benjamini–Hochberg false discovery rate correction.</w:t>
            </w:r>
          </w:p>
        </w:tc>
      </w:tr>
    </w:tbl>
    <w:p w14:paraId="1812F817" w14:textId="70DFAF0F" w:rsidR="00AB7D4A" w:rsidRDefault="00AB7D4A"/>
    <w:p w14:paraId="504BB85A" w14:textId="77777777" w:rsidR="00AB7D4A" w:rsidRDefault="00AB7D4A">
      <w:r>
        <w:br w:type="page"/>
      </w:r>
    </w:p>
    <w:tbl>
      <w:tblPr>
        <w:tblW w:w="5000" w:type="pct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2270"/>
        <w:gridCol w:w="1971"/>
        <w:gridCol w:w="1890"/>
        <w:gridCol w:w="1890"/>
        <w:gridCol w:w="1972"/>
        <w:gridCol w:w="1972"/>
        <w:gridCol w:w="1972"/>
      </w:tblGrid>
      <w:tr w:rsidR="00AB7D4A" w:rsidRPr="004A33EF" w14:paraId="7AD7ED42" w14:textId="77777777" w:rsidTr="004A33EF">
        <w:trPr>
          <w:trHeight w:val="113"/>
          <w:tblHeader/>
        </w:trPr>
        <w:tc>
          <w:tcPr>
            <w:tcW w:w="0" w:type="auto"/>
            <w:gridSpan w:val="7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D0DE67" w14:textId="24DCECE6" w:rsidR="00AB7D4A" w:rsidRPr="004A33EF" w:rsidRDefault="00AB7D4A" w:rsidP="004A33EF">
            <w:pPr>
              <w:pStyle w:val="Heading3"/>
              <w:spacing w:before="0"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C5771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Supplementary Table S2.</w:t>
            </w:r>
            <w:r w:rsidRPr="004A33EF">
              <w:rPr>
                <w:rStyle w:val="s1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DC2B0A" w:rsidRPr="00DC2B0A">
              <w:rPr>
                <w:rStyle w:val="s1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Pearson correlation coefficients (r) between plantar pressure variables and postural sway parameters during</w:t>
            </w:r>
            <w:r w:rsidR="00DC2B0A">
              <w:rPr>
                <w:rStyle w:val="s1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unipedal</w:t>
            </w:r>
            <w:r w:rsidR="00DC2B0A" w:rsidRPr="00DC2B0A">
              <w:rPr>
                <w:rStyle w:val="s1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stance. Values in parentheses represent Benjamini–Hochberg FDR-adjusted p-values.</w:t>
            </w:r>
          </w:p>
          <w:p w14:paraId="7F83B587" w14:textId="77777777" w:rsidR="00AB7D4A" w:rsidRPr="004A33EF" w:rsidRDefault="00AB7D4A" w:rsidP="004A33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B7D4A" w:rsidRPr="004A33EF" w14:paraId="4AE8C49B" w14:textId="77777777" w:rsidTr="004A33EF">
        <w:trPr>
          <w:trHeight w:val="113"/>
          <w:tblHeader/>
        </w:trPr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701965" w14:textId="77777777" w:rsidR="00AB7D4A" w:rsidRPr="004A33EF" w:rsidRDefault="00AB7D4A" w:rsidP="002032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Plantar variable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AF56E" w14:textId="77777777" w:rsidR="00AB7D4A" w:rsidRPr="004A33EF" w:rsidRDefault="00AB7D4A" w:rsidP="002032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Disp ML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67092" w14:textId="77777777" w:rsidR="00AB7D4A" w:rsidRPr="004A33EF" w:rsidRDefault="00AB7D4A" w:rsidP="002032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Disp AP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499BA9" w14:textId="77777777" w:rsidR="00AB7D4A" w:rsidRPr="004A33EF" w:rsidRDefault="00AB7D4A" w:rsidP="002032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Area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E55738" w14:textId="77777777" w:rsidR="00AB7D4A" w:rsidRPr="004A33EF" w:rsidRDefault="00AB7D4A" w:rsidP="002032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Path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4FDB5B" w14:textId="77777777" w:rsidR="00AB7D4A" w:rsidRPr="004A33EF" w:rsidRDefault="00AB7D4A" w:rsidP="002032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Vel ML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9F0DFF" w14:textId="77777777" w:rsidR="00AB7D4A" w:rsidRPr="004A33EF" w:rsidRDefault="00AB7D4A" w:rsidP="002032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Vel AP</w:t>
            </w:r>
          </w:p>
        </w:tc>
      </w:tr>
      <w:tr w:rsidR="00DC2B0A" w:rsidRPr="004A33EF" w14:paraId="353CA345" w14:textId="77777777" w:rsidTr="00066632">
        <w:trPr>
          <w:trHeight w:val="113"/>
        </w:trPr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4BB3A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MP Rearfoot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EF6BF9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-0.003 (0.989)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E095F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0.161 (0.529)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8A5A26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0.155 (0.529)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15F70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0.092 (0.702)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A71A49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0.012 (0.954)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A8511D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0.092 (0.702)</w:t>
            </w:r>
          </w:p>
        </w:tc>
      </w:tr>
      <w:tr w:rsidR="00DC2B0A" w:rsidRPr="004A33EF" w14:paraId="418F7103" w14:textId="77777777" w:rsidTr="00066632">
        <w:trPr>
          <w:trHeight w:val="113"/>
        </w:trPr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5070D2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MP Midfoot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051191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0.157 (0.529)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7FA318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0.036 (0.922)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A0AB21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0.095 (0.702)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D201E9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0.109 (0.685)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9FF0ED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0.133 (0.637)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EAB786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-0.025 (0.954)</w:t>
            </w:r>
          </w:p>
        </w:tc>
      </w:tr>
      <w:tr w:rsidR="00DC2B0A" w:rsidRPr="004A33EF" w14:paraId="78CB1CD9" w14:textId="77777777" w:rsidTr="00066632">
        <w:trPr>
          <w:trHeight w:val="113"/>
        </w:trPr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EF580E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MP Forefoot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11F45E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0.132 (0.637)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8877A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0.021 (0.954)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D2182E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0.090 (0.702)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673C8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0.112 (0.637)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475AD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0.163 (0.529)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36CA0" w14:textId="77777777" w:rsidR="00DC2B0A" w:rsidRPr="004A33EF" w:rsidRDefault="00DC2B0A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0.059 (0.896)</w:t>
            </w:r>
          </w:p>
        </w:tc>
      </w:tr>
      <w:tr w:rsidR="00AC5771" w:rsidRPr="004A33EF" w14:paraId="1644114B" w14:textId="77777777" w:rsidTr="00AC5771">
        <w:trPr>
          <w:trHeight w:val="113"/>
        </w:trPr>
        <w:tc>
          <w:tcPr>
            <w:tcW w:w="0" w:type="auto"/>
            <w:tcBorders>
              <w:top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B4766" w14:textId="4F5A511E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P </w:t>
            </w: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Rearfoot</w:t>
            </w:r>
          </w:p>
        </w:tc>
        <w:tc>
          <w:tcPr>
            <w:tcW w:w="0" w:type="auto"/>
            <w:tcBorders>
              <w:top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7EECC5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0.051 (0.896)</w:t>
            </w:r>
          </w:p>
        </w:tc>
        <w:tc>
          <w:tcPr>
            <w:tcW w:w="0" w:type="auto"/>
            <w:tcBorders>
              <w:top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E1DCE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0.175 (0.529)</w:t>
            </w:r>
          </w:p>
        </w:tc>
        <w:tc>
          <w:tcPr>
            <w:tcW w:w="0" w:type="auto"/>
            <w:tcBorders>
              <w:top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A3251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0.168 (0.529)</w:t>
            </w:r>
          </w:p>
        </w:tc>
        <w:tc>
          <w:tcPr>
            <w:tcW w:w="0" w:type="auto"/>
            <w:tcBorders>
              <w:top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91608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0.097 (0.702)</w:t>
            </w:r>
          </w:p>
        </w:tc>
        <w:tc>
          <w:tcPr>
            <w:tcW w:w="0" w:type="auto"/>
            <w:tcBorders>
              <w:top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5F0B1F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0.038 (0.922)</w:t>
            </w:r>
          </w:p>
        </w:tc>
        <w:tc>
          <w:tcPr>
            <w:tcW w:w="0" w:type="auto"/>
            <w:tcBorders>
              <w:top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3A726A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0.123 (0.637)</w:t>
            </w:r>
          </w:p>
        </w:tc>
      </w:tr>
      <w:tr w:rsidR="00AC5771" w:rsidRPr="004A33EF" w14:paraId="53DB9493" w14:textId="77777777" w:rsidTr="004A33EF">
        <w:trPr>
          <w:trHeight w:val="113"/>
        </w:trPr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583A58" w14:textId="6F594887" w:rsidR="00AC5771" w:rsidRPr="0000537A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0537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PP Midfoot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C32279" w14:textId="77777777" w:rsidR="00AC5771" w:rsidRPr="0000537A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0537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0.229 (0.479)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0E7A5D" w14:textId="77777777" w:rsidR="00AC5771" w:rsidRPr="0000537A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0537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0.085 (0.747)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7905BF" w14:textId="77777777" w:rsidR="00AC5771" w:rsidRPr="0000537A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0537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0.177 (0.529)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E4090" w14:textId="77777777" w:rsidR="00AC5771" w:rsidRPr="0000537A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0537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0.189 (0.529)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5F956C" w14:textId="77777777" w:rsidR="00AC5771" w:rsidRPr="0000537A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0537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0.231 (0.479)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F44A84" w14:textId="77777777" w:rsidR="00AC5771" w:rsidRPr="0000537A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0537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0.045 (0.896)</w:t>
            </w:r>
          </w:p>
        </w:tc>
      </w:tr>
      <w:tr w:rsidR="00AC5771" w:rsidRPr="004A33EF" w14:paraId="1D745203" w14:textId="77777777" w:rsidTr="00DC2B0A">
        <w:trPr>
          <w:trHeight w:val="113"/>
        </w:trPr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DFB773" w14:textId="7074C45D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P </w:t>
            </w:r>
            <w:r w:rsidRPr="00AB7D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Forefoot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D8DC6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0.024 (0.954)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8493FB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0.013 (0.954)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2E0716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0.028 (0.954)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D2970F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0.058 (0.896)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9D98A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0.047 (0.896)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1B5AB8" w14:textId="77777777" w:rsidR="00AC5771" w:rsidRPr="004A33EF" w:rsidRDefault="00AC5771" w:rsidP="00AC577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0.066 (0.847)</w:t>
            </w:r>
          </w:p>
        </w:tc>
      </w:tr>
      <w:tr w:rsidR="00AC5771" w:rsidRPr="004A33EF" w14:paraId="55EB7C14" w14:textId="77777777" w:rsidTr="00DC2B0A">
        <w:trPr>
          <w:trHeight w:val="113"/>
        </w:trPr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6C4127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CA Rearfoot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C1744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-0.011 (0.954)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E531A0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0.197 (0.529)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AD67CA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0.164 (0.529)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73B814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0.106 (0.685)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69BAB3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-0.001 (0.990)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2C19EE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0.080 (0.762)</w:t>
            </w:r>
          </w:p>
        </w:tc>
      </w:tr>
      <w:tr w:rsidR="00AC5771" w:rsidRPr="004A33EF" w14:paraId="41CE10B2" w14:textId="77777777" w:rsidTr="00066632">
        <w:trPr>
          <w:trHeight w:val="113"/>
        </w:trPr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03E315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CA Midfoot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2B71FA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-0.027 (0.954)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03307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0.083 (0.747)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7257A6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0.048 (0.896)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997FC7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-0.014 (0.954)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7D486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-0.098 (0.702)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3113B6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-0.117 (0.637)</w:t>
            </w:r>
          </w:p>
        </w:tc>
      </w:tr>
      <w:tr w:rsidR="00AC5771" w:rsidRPr="004A33EF" w14:paraId="0D684852" w14:textId="77777777" w:rsidTr="00066632">
        <w:trPr>
          <w:trHeight w:val="113"/>
        </w:trPr>
        <w:tc>
          <w:tcPr>
            <w:tcW w:w="0" w:type="auto"/>
            <w:tcBorders>
              <w:bottom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6365DE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CA Forefoot</w:t>
            </w:r>
          </w:p>
        </w:tc>
        <w:tc>
          <w:tcPr>
            <w:tcW w:w="0" w:type="auto"/>
            <w:tcBorders>
              <w:bottom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47AA07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-0.155 (0.529)</w:t>
            </w:r>
          </w:p>
        </w:tc>
        <w:tc>
          <w:tcPr>
            <w:tcW w:w="0" w:type="auto"/>
            <w:tcBorders>
              <w:bottom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280BE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0.103 (0.685)</w:t>
            </w:r>
          </w:p>
        </w:tc>
        <w:tc>
          <w:tcPr>
            <w:tcW w:w="0" w:type="auto"/>
            <w:tcBorders>
              <w:bottom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21EDAF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0.005 (0.989)</w:t>
            </w:r>
          </w:p>
        </w:tc>
        <w:tc>
          <w:tcPr>
            <w:tcW w:w="0" w:type="auto"/>
            <w:tcBorders>
              <w:bottom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A84BBC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-0.117 (0.637)</w:t>
            </w:r>
          </w:p>
        </w:tc>
        <w:tc>
          <w:tcPr>
            <w:tcW w:w="0" w:type="auto"/>
            <w:tcBorders>
              <w:bottom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6E3A32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-0.172 (0.529)</w:t>
            </w:r>
          </w:p>
        </w:tc>
        <w:tc>
          <w:tcPr>
            <w:tcW w:w="0" w:type="auto"/>
            <w:tcBorders>
              <w:bottom w:val="single" w:sz="4" w:space="0" w:color="FFFFFF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BB7445" w14:textId="77777777" w:rsidR="00AC5771" w:rsidRPr="004A33EF" w:rsidRDefault="00AC5771" w:rsidP="00066632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-0.159 (0.529)</w:t>
            </w:r>
          </w:p>
        </w:tc>
      </w:tr>
      <w:tr w:rsidR="00AB7D4A" w:rsidRPr="004A33EF" w14:paraId="549086C2" w14:textId="77777777" w:rsidTr="004A33EF">
        <w:trPr>
          <w:trHeight w:val="113"/>
        </w:trPr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000000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CC9927" w14:textId="77777777" w:rsidR="00AB7D4A" w:rsidRPr="004A33EF" w:rsidRDefault="00AB7D4A" w:rsidP="004A33E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Arch Index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000000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1C3EEB" w14:textId="77777777" w:rsidR="00AB7D4A" w:rsidRPr="004A33EF" w:rsidRDefault="00AB7D4A" w:rsidP="004A33E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0.004 (0.989)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000000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6775E" w14:textId="77777777" w:rsidR="00AB7D4A" w:rsidRPr="004A33EF" w:rsidRDefault="00AB7D4A" w:rsidP="004A33E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0.015 (0.954)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000000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3E1B40" w14:textId="77777777" w:rsidR="00AB7D4A" w:rsidRPr="004A33EF" w:rsidRDefault="00AB7D4A" w:rsidP="004A33E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0.008 (0.989)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000000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858BD" w14:textId="77777777" w:rsidR="00AB7D4A" w:rsidRPr="004A33EF" w:rsidRDefault="00AB7D4A" w:rsidP="004A33E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-0.039 (0.922)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000000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61397B" w14:textId="77777777" w:rsidR="00AB7D4A" w:rsidRPr="004A33EF" w:rsidRDefault="00AB7D4A" w:rsidP="004A33E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-0.066 (0.847)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000000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E6EFF6" w14:textId="77777777" w:rsidR="00AB7D4A" w:rsidRPr="004A33EF" w:rsidRDefault="00AB7D4A" w:rsidP="004A33E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33E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-0.112 (0.637)</w:t>
            </w:r>
          </w:p>
        </w:tc>
      </w:tr>
      <w:tr w:rsidR="004A33EF" w:rsidRPr="004A33EF" w14:paraId="38539FEB" w14:textId="77777777" w:rsidTr="00696A61">
        <w:trPr>
          <w:trHeight w:val="113"/>
        </w:trPr>
        <w:tc>
          <w:tcPr>
            <w:tcW w:w="0" w:type="auto"/>
            <w:gridSpan w:val="7"/>
            <w:tcBorders>
              <w:top w:val="single" w:sz="4" w:space="0" w:color="000000"/>
              <w:bottom w:val="single" w:sz="4" w:space="0" w:color="D9D9D9" w:themeColor="background1" w:themeShade="D9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C1E8C7" w14:textId="77777777" w:rsidR="004A33EF" w:rsidRDefault="004A33EF" w:rsidP="004A33E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33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MP: mean pressure; PP: peak pressure; CA: contact area; AI: Arch Index; Disp ML : mediolateral displacement; Disp AP : anteroposterior displacement; Vel ML : mediolateral velocity; Vel AP : anteroposterior velocity</w:t>
            </w:r>
          </w:p>
          <w:p w14:paraId="275D10A0" w14:textId="1245D9B5" w:rsidR="00DC2B0A" w:rsidRPr="004A33EF" w:rsidRDefault="00DC2B0A" w:rsidP="004A33E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C2B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 correlation remained statistically significant after Benjamini–Hochberg false discovery rate correction.</w:t>
            </w:r>
          </w:p>
        </w:tc>
      </w:tr>
    </w:tbl>
    <w:p w14:paraId="494B82A4" w14:textId="77777777" w:rsidR="00170AAE" w:rsidRDefault="00170AAE"/>
    <w:sectPr w:rsidR="00170AAE" w:rsidSect="00AB7D4A">
      <w:pgSz w:w="16817" w:h="11901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4A"/>
    <w:rsid w:val="0000537A"/>
    <w:rsid w:val="00170AAE"/>
    <w:rsid w:val="00203228"/>
    <w:rsid w:val="002116A4"/>
    <w:rsid w:val="004A33EF"/>
    <w:rsid w:val="0051584E"/>
    <w:rsid w:val="006471DD"/>
    <w:rsid w:val="007C51B7"/>
    <w:rsid w:val="00A04825"/>
    <w:rsid w:val="00AB7D4A"/>
    <w:rsid w:val="00AC5771"/>
    <w:rsid w:val="00C922F8"/>
    <w:rsid w:val="00D00ECD"/>
    <w:rsid w:val="00DC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EBE90F"/>
  <w15:chartTrackingRefBased/>
  <w15:docId w15:val="{1B78D8AA-4B1E-D340-B00D-887D3B5FF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7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D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D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D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D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B7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D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D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D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D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D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D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D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D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D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D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D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D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D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D4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AB7D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s1">
    <w:name w:val="s1"/>
    <w:basedOn w:val="DefaultParagraphFont"/>
    <w:rsid w:val="00AB7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Arippa</dc:creator>
  <cp:keywords/>
  <dc:description/>
  <cp:lastModifiedBy>Federico Arippa</cp:lastModifiedBy>
  <cp:revision>4</cp:revision>
  <dcterms:created xsi:type="dcterms:W3CDTF">2026-07-17T13:22:00Z</dcterms:created>
  <dcterms:modified xsi:type="dcterms:W3CDTF">2026-07-17T14:22:00Z</dcterms:modified>
</cp:coreProperties>
</file>