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F79" w:rsidRPr="007418A0" w:rsidRDefault="00E11F79" w:rsidP="00081A56">
      <w:pPr>
        <w:pStyle w:val="MiscellaneousStyle"/>
        <w:spacing w:line="360" w:lineRule="auto"/>
        <w:rPr>
          <w:lang w:val="en-US"/>
        </w:rPr>
      </w:pPr>
      <w:r w:rsidRPr="007418A0">
        <w:rPr>
          <w:b/>
          <w:lang w:val="en-US"/>
        </w:rPr>
        <w:t xml:space="preserve">Table </w:t>
      </w:r>
      <w:r>
        <w:rPr>
          <w:b/>
          <w:lang w:val="en-US"/>
        </w:rPr>
        <w:t>S</w:t>
      </w:r>
      <w:bookmarkStart w:id="0" w:name="_GoBack"/>
      <w:bookmarkEnd w:id="0"/>
      <w:r w:rsidRPr="007418A0">
        <w:rPr>
          <w:b/>
          <w:lang w:val="en-US"/>
        </w:rPr>
        <w:t>1.</w:t>
      </w:r>
      <w:r w:rsidRPr="007418A0">
        <w:rPr>
          <w:lang w:val="en-US"/>
        </w:rPr>
        <w:t xml:space="preserve"> Acquisition and chromatographic parameters for GC-MS/MS analysis of the 216 pesticides and Internal Standard (IS)</w:t>
      </w:r>
      <w:r>
        <w:rPr>
          <w:lang w:val="en-US"/>
        </w:rPr>
        <w:t>.</w:t>
      </w:r>
      <w:r w:rsidRPr="007418A0">
        <w:rPr>
          <w:lang w:val="en-US"/>
        </w:rPr>
        <w:t xml:space="preserve"> </w:t>
      </w:r>
    </w:p>
    <w:tbl>
      <w:tblPr>
        <w:tblW w:w="921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96"/>
        <w:gridCol w:w="2693"/>
        <w:gridCol w:w="1417"/>
        <w:gridCol w:w="1372"/>
        <w:gridCol w:w="1620"/>
        <w:gridCol w:w="1620"/>
      </w:tblGrid>
      <w:tr w:rsidR="00E11F79" w:rsidRPr="007418A0" w:rsidTr="00EA2973">
        <w:tc>
          <w:tcPr>
            <w:tcW w:w="496" w:type="dxa"/>
            <w:vMerge w:val="restart"/>
            <w:tcBorders>
              <w:top w:val="single" w:sz="4" w:space="0" w:color="auto"/>
            </w:tcBorders>
          </w:tcPr>
          <w:p w:rsidR="00E11F79" w:rsidRPr="007418A0" w:rsidRDefault="00E11F79" w:rsidP="0011489E">
            <w:pPr>
              <w:jc w:val="center"/>
              <w:rPr>
                <w:sz w:val="20"/>
                <w:lang w:val="en-US"/>
              </w:rPr>
            </w:pPr>
            <w:r w:rsidRPr="007418A0">
              <w:rPr>
                <w:sz w:val="20"/>
                <w:lang w:val="en-US"/>
              </w:rPr>
              <w:t>No.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:rsidR="00E11F79" w:rsidRPr="007418A0" w:rsidRDefault="00E11F79" w:rsidP="00550A5D">
            <w:pPr>
              <w:jc w:val="left"/>
              <w:rPr>
                <w:sz w:val="20"/>
                <w:lang w:val="en-US"/>
              </w:rPr>
            </w:pPr>
            <w:r w:rsidRPr="007418A0">
              <w:rPr>
                <w:sz w:val="20"/>
                <w:lang w:val="en-US"/>
              </w:rPr>
              <w:t xml:space="preserve">Active substance </w:t>
            </w:r>
          </w:p>
          <w:p w:rsidR="00E11F79" w:rsidRPr="007418A0" w:rsidRDefault="00E11F79" w:rsidP="00550A5D">
            <w:pPr>
              <w:jc w:val="left"/>
              <w:rPr>
                <w:sz w:val="20"/>
                <w:lang w:val="en-US"/>
              </w:rPr>
            </w:pPr>
            <w:r w:rsidRPr="007418A0">
              <w:rPr>
                <w:sz w:val="20"/>
                <w:lang w:val="en-US"/>
              </w:rPr>
              <w:t>(pesticide type)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E11F79" w:rsidRPr="007418A0" w:rsidRDefault="00E11F79" w:rsidP="0011489E">
            <w:pPr>
              <w:jc w:val="center"/>
              <w:rPr>
                <w:i/>
                <w:iCs/>
                <w:sz w:val="20"/>
                <w:lang w:val="en-US"/>
              </w:rPr>
            </w:pPr>
            <w:r w:rsidRPr="007418A0">
              <w:rPr>
                <w:i/>
                <w:iCs/>
                <w:sz w:val="20"/>
                <w:lang w:val="en-US"/>
              </w:rPr>
              <w:t>t</w:t>
            </w:r>
            <w:r w:rsidRPr="007418A0">
              <w:rPr>
                <w:i/>
                <w:iCs/>
                <w:sz w:val="20"/>
                <w:vertAlign w:val="subscript"/>
                <w:lang w:val="en-US"/>
              </w:rPr>
              <w:t>R</w:t>
            </w:r>
            <w:r>
              <w:rPr>
                <w:sz w:val="20"/>
                <w:lang w:val="en-US"/>
              </w:rPr>
              <w:t xml:space="preserve"> </w:t>
            </w:r>
            <w:r w:rsidRPr="007418A0">
              <w:rPr>
                <w:sz w:val="20"/>
                <w:lang w:val="en-US"/>
              </w:rPr>
              <w:t>min</w:t>
            </w:r>
          </w:p>
        </w:tc>
        <w:tc>
          <w:tcPr>
            <w:tcW w:w="46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11F79" w:rsidRPr="007418A0" w:rsidRDefault="00E11F79" w:rsidP="00FC5789">
            <w:pPr>
              <w:spacing w:line="360" w:lineRule="auto"/>
              <w:jc w:val="center"/>
              <w:rPr>
                <w:sz w:val="20"/>
                <w:lang w:val="en-US"/>
              </w:rPr>
            </w:pPr>
            <w:r w:rsidRPr="007418A0">
              <w:rPr>
                <w:sz w:val="20"/>
                <w:lang w:val="en-US"/>
              </w:rPr>
              <w:t>MRM transitions m/z (</w:t>
            </w:r>
            <w:r w:rsidRPr="009677C4">
              <w:rPr>
                <w:sz w:val="20"/>
                <w:lang w:val="en-US"/>
              </w:rPr>
              <w:t>collision energy eV</w:t>
            </w:r>
            <w:r w:rsidRPr="007418A0">
              <w:rPr>
                <w:sz w:val="20"/>
                <w:lang w:val="en-US"/>
              </w:rPr>
              <w:t>)</w:t>
            </w:r>
          </w:p>
        </w:tc>
      </w:tr>
      <w:tr w:rsidR="00E11F79" w:rsidRPr="007418A0" w:rsidTr="00EA2973">
        <w:tc>
          <w:tcPr>
            <w:tcW w:w="496" w:type="dxa"/>
            <w:vMerge/>
            <w:tcBorders>
              <w:bottom w:val="single" w:sz="4" w:space="0" w:color="auto"/>
            </w:tcBorders>
          </w:tcPr>
          <w:p w:rsidR="00E11F79" w:rsidRPr="007418A0" w:rsidRDefault="00E11F79" w:rsidP="0011489E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E11F79" w:rsidRPr="007418A0" w:rsidRDefault="00E11F79" w:rsidP="00550A5D">
            <w:pPr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E11F79" w:rsidRPr="007418A0" w:rsidRDefault="00E11F79" w:rsidP="0011489E">
            <w:pPr>
              <w:jc w:val="center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E11F79" w:rsidRPr="007418A0" w:rsidRDefault="00E11F79" w:rsidP="0011489E">
            <w:pPr>
              <w:jc w:val="center"/>
              <w:rPr>
                <w:sz w:val="20"/>
                <w:highlight w:val="yellow"/>
                <w:lang w:val="en-US"/>
              </w:rPr>
            </w:pPr>
            <w:r w:rsidRPr="007418A0">
              <w:rPr>
                <w:sz w:val="20"/>
                <w:lang w:val="en-US"/>
              </w:rPr>
              <w:t>Quantitative ion pairs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E11F79" w:rsidRPr="007418A0" w:rsidRDefault="00E11F79" w:rsidP="0011489E">
            <w:pPr>
              <w:jc w:val="center"/>
              <w:rPr>
                <w:sz w:val="20"/>
                <w:lang w:val="en-US"/>
              </w:rPr>
            </w:pPr>
            <w:r w:rsidRPr="007418A0">
              <w:rPr>
                <w:sz w:val="20"/>
                <w:lang w:val="en-US"/>
              </w:rPr>
              <w:t>Qualitative ion pairs I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E11F79" w:rsidRPr="007418A0" w:rsidRDefault="00E11F79" w:rsidP="0011489E">
            <w:pPr>
              <w:jc w:val="center"/>
              <w:rPr>
                <w:sz w:val="20"/>
                <w:lang w:val="en-US"/>
              </w:rPr>
            </w:pPr>
            <w:r w:rsidRPr="007418A0">
              <w:rPr>
                <w:sz w:val="20"/>
                <w:lang w:val="en-US"/>
              </w:rPr>
              <w:t>Qualitative ion pairs II</w:t>
            </w:r>
          </w:p>
        </w:tc>
      </w:tr>
      <w:tr w:rsidR="00E11F79" w:rsidRPr="007418A0" w:rsidTr="00EA2973">
        <w:tc>
          <w:tcPr>
            <w:tcW w:w="496" w:type="dxa"/>
            <w:tcBorders>
              <w:top w:val="single" w:sz="4" w:space="0" w:color="auto"/>
            </w:tcBorders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E11F79" w:rsidRPr="007418A0" w:rsidRDefault="00E11F79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Methamidophos (I)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E11F79" w:rsidRPr="007418A0" w:rsidRDefault="00E11F79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5.603</w:t>
            </w:r>
          </w:p>
        </w:tc>
        <w:tc>
          <w:tcPr>
            <w:tcW w:w="1372" w:type="dxa"/>
            <w:tcBorders>
              <w:top w:val="single" w:sz="4" w:space="0" w:color="auto"/>
            </w:tcBorders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141 &gt; 95 (5)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95 &gt; 79 (10)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 xml:space="preserve">95 &gt; 64 (10) 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Dichlorvos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5.784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109 &gt; 79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 xml:space="preserve">185 &gt; 93 (10) 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145 &gt; 109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Dichlobenil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6.701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171 &gt; 100 (25)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171 &gt; 136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173 &gt; 100 (25)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Mevinphos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7.534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127 &gt; 109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127 &gt; 95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192 &gt; 127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Propham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7.855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119 &gt; 91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137 &gt; 93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179 &gt; 93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Methacrifos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8.497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208 &gt; 180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125 &gt; 47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125 &gt; 79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Oxamyl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8.986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98 &gt; 58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98 &gt; 69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162 &gt; 115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Isoprocarb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9.031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121 &gt; 77(20)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136 &gt; 121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 xml:space="preserve">121 &gt; 103 (10) 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Heptenophos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9.661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124 &gt; 89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 xml:space="preserve">124 &gt; 63 (35)  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109 &gt; 79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  <w:lang w:val="en-US"/>
              </w:rPr>
              <w:t>DEET 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9.672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119 &gt; 91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119 &gt; 65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91 &gt; 65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Tecnazene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10.153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261 &gt; 203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215 &gt; 179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259 &gt; 201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Flonicamid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10.190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174 &gt; 146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174 &gt; 126 (30)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146 &gt; 69 (30)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Propoxur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10.256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110 &gt; 63 (25)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110 &gt; 64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152 &gt; 110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Propachlor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10.265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120 &gt; 77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176 &gt; 57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120 &gt; 92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Difenyloamina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10.418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169 &gt; 168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168 &gt; 167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167 &gt; 166 (20)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Ethoprophos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10.661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158 &gt; 97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158 &gt; 114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139 &gt; 97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Chlorpropham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10.977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153 &gt; 125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153 &gt; 90 (25)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127 &gt; 65 (25)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Dicrotophos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11.394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127 &gt; 109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127 &gt; 95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193 &gt; 127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Pencycuron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11.542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208. &gt;125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180 &gt; 125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180 &gt; 89 (30)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Trifluralin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11.557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306 &gt; 264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264 &gt; 160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264 &gt; 206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Cadusafos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11.710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159 &gt; 97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159 &gt;  131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158 &gt; 97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Phorate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11.851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121 &gt; 65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121 &gt; 47 (30)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129 &gt; 65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HCH alpha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11.970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217 &gt; 181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219 &gt; 183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181 &gt; 145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HCB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12.261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284 &gt; 214 (30)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284 &gt; 249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289 &gt; 212 (30)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Desmedipham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12.410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135 &gt; 79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135 &gt; 52 (25)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109 &gt; 80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Dicloran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12.461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206 &gt; 176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160 &gt; 124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124 &gt; 73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Dimethoate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12.563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86 &gt; 46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93 &gt; 63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87 &gt; 86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Simazine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12.809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201 &gt; 173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173 &gt; 172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173 &gt; 138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Carbofuran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12.925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164 &gt; 149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149 &gt; 121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149 &gt; 77 (30)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Atrazine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13.065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215 &gt; 58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215 &gt; 200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200 &gt; 122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Clomazone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13.128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 xml:space="preserve">125 &gt; 89 (15) 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204 &gt; 107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125 &gt; 99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HCH beta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13.150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181 &gt; 145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217 &gt; 181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219 &gt; 183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Propazine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13.275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214 &gt; 172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229 &gt; 58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229 &gt; 214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HCH gamma (lindane)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13.337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217 &gt; 181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181 &gt; 145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219 &gt; 183(5)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Terbuthylazine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13.705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173 &gt; 172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229 &gt; 173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173 &gt; 138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Propyzamide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13.855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173 &gt; 145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175 &gt; 147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173 &gt; 109 (30)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Pyrimethanil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14.039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198 &gt; 183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198 &gt; 118 (35)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198 &gt; 158 (20)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Diazinon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14.369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137 &gt; 84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 xml:space="preserve">137 &gt; 54 (20) 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199 &gt; 93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Paraoxon methyl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14.460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109 &gt; 79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230 &gt; 106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230 &gt; 136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Chlorothalonil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14.697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264 &gt; 168 (25)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264 &gt; 229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266 &gt; 231 (20)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Tefluthrin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14.977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177 &gt; 127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197 &gt; 141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177 &gt; 87 (30)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Formothion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15.427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 xml:space="preserve">170 &gt; 93 (5) 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125 &gt; 47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125 &gt; 79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Metobromuron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15.499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197 &gt; 90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199 &gt; 90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199 &gt; 171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Pirimicarb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15.580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238 &gt; 166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166 &gt; 55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 xml:space="preserve">166 &gt; 96 (15) 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  <w:lang w:val="pt-BR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Cyprazine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16.104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212 &gt; 170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212 &gt; 109 (25)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 xml:space="preserve">227 &gt; 212 (10) 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  <w:lang w:val="pt-BR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Dimethenamid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16.108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230 &gt; 154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154 &gt; 111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232 &gt; 154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Metribuzin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16.159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198 &gt; 82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198 &gt; 55 (30)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144 &gt; 128 (10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Acetochlor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16.434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174 &gt; 146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146 &gt; 131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223 &gt; 132 (20)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Fuberidazole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16.486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184 &gt; 156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184 &gt; 155 (30)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183 &gt; 155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Parathion methyl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16.487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269 &gt; 109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125 &gt; 47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125 &gt; 79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Chlorpyrifos methyl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16.488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125 &gt; 47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125 &gt; 79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286 &gt; 93 (20)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Vinclozolin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16.529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125 &gt; 47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125 &gt; 79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286 &gt; 93 (20)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Heptachlor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16.662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100 &gt; 58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100 &gt; 72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198 &gt; 126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Tolclofos methyl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16.693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265 &gt; 250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265 &gt; 93 (25)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125 &gt; 47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Carbaryl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16.708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144 &gt; 115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144 &gt; 116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116 &gt; 115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Malaoxon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16.778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127 &gt; 99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127 &gt; 55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99 &gt; 71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Fenchlorfos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17.217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285 &gt; 270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288 &gt; 272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125 &gt; 47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Metalaxyl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17.235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220 &gt; 192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234 &gt; 146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234 &gt; 174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Paraoxon ethyl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17.242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109 &gt; 81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109 &gt; 91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149 &gt; 119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Prometrine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17.253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226 &gt; 184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199 &gt; 184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241 &gt; 184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Terbutryn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17.882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185 &gt; 170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241 &gt; 170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185 &gt; 111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Fenitrothion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17.967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125 &gt; 47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125 &gt; 79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277 &gt; 260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Quinoclamine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18.050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207 &gt; 172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209 &gt; 172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172 &gt; 89 (20)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Pirimiphos methyl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18.203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290 &gt; 125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233 &gt; 151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233 &gt; 125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Bromacyl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18.245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205 &gt; 188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207 &gt; 190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205 &gt; 162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Dichlofluanid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18.288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123 &gt; 77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224 &gt; 123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226 &gt; 123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Aldrine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18.391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263 &gt; 193 (35)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255 &gt; 220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263 &gt; 191 (35)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Malathion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18.701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127 &gt; 99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173 &gt; 99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158 &gt; 125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Metolachlor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18.809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238 &gt; 162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162 &gt; 133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240 &gt; 162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Fention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19.013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278 &gt; 109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125 &gt; 47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124.9 &gt; 79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Dicofol (A)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19.099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250 &gt; 139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139 &gt; 111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139 &gt; 75 (20)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Chlorpyrifos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19.133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197 &gt; 169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199 &gt; 171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314 &gt; 258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Fenpropimorph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19.157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128 &gt; 70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128 &gt; 110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128 &gt; 86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Parathion ethyl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19.165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139 &gt; 109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291 &gt; 109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139 &gt; 81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Cyanazine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19.290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212 &gt; 123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212 &gt; 151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198 &gt; 91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Triadimefon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19.303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208 &gt; 181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208 &gt; 111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128 &gt; 65 (20)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Isocarbophos (A)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19.503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120 &gt; 92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136 &gt; 108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121 &gt; 65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Flufenacet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19.555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151 &gt; 136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151 &gt; 95 (30)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123 &gt; 95 (20)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Tetraconazole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19.769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171 &gt; 136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336 &gt; 218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336 &gt; 204 (30)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Flurochloridone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19.874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187 &gt; 159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311 &gt; 174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145 &gt; 95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Bromofos methyl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19.964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125 &gt; 47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331 &gt; 316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125 &gt; 79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Thiametoxam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19.996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247 &gt; 182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211 &gt; 139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212 &gt; 125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Fostiazate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20.124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195 &gt; 103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195 &gt; 60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199 &gt; 102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Cyprodinil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20.468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225 &gt; 224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224 &gt; 208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226 &gt; 225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Pirimiphos ethyl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20.578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318 &gt; 166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318 &gt; 182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152 &gt; 84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</w:t>
            </w:r>
            <w:r w:rsidRPr="007418A0">
              <w:rPr>
                <w:color w:val="000000"/>
                <w:sz w:val="20"/>
              </w:rPr>
              <w:t>sofenfos metylowy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20.620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199 &gt; 121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199 &gt; 167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167 &gt; 123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Metazachlor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20.710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133 &gt; 132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132 &gt; 117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209 &gt; 132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Heptachlor epoxide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20.846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183 &gt; 155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183 &gt; 119 (25)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217 &gt; 182 (20)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Pendimethalin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20.893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252&gt;162.2(10)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252 &gt; 161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162 &gt; 161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Thiabendazole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20.917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201 &gt; 174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202 &gt; 175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174 &gt; 65 (30)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Penconazole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20.923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248 &gt; 192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248 &gt; 157 (25)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159 &gt; 89 (35)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Captan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21.123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151 &gt; 80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149 &gt; 79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151 &gt; 79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Tolylfluanid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21.128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137 &gt; 91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238 &gt; 137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137 &gt; 65 (30)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Chlorfenvinphos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21.483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267 &gt; 159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323 &gt; 267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269 &gt; 161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Folpet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21.491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260 &gt; 130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262 &gt; 130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260 &gt; 232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Isofenphos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21.515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213 &gt; 121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213 &gt; 185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185 &gt; 121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Quinalphos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21.551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146 &gt; 118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146 &gt; 91 (30)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157 &gt; 129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Triadimenol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21.598</w:t>
            </w:r>
            <w:r>
              <w:rPr>
                <w:color w:val="000000"/>
                <w:sz w:val="20"/>
              </w:rPr>
              <w:t>, 22.003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 xml:space="preserve">128 &gt; 65 (25)  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168 &gt; 70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128 &gt; 100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Phentoate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21.619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274 &gt; 121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274 &gt; 125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121 &gt; 77 (25)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Mecarbam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21.637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159 &gt; 131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131 &gt; 74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131 &gt; 86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Fipronil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21.770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351 &gt; 255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367 &gt; 213 (25)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255 &gt; 228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Procymidone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21.863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96 &gt; 67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96 &gt; 53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283 &gt; 96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Hexythiazox (A)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22.044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227 &gt; 149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184 &gt; 149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184 &gt; 115 (20)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Methidathion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22.204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145 &gt; 85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145 &gt; 58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85 &gt; 58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Triflumizole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22.246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206 &gt; 179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206 &gt; 186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179 &gt; 144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Bromofos ethyl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22.443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359 &gt; 303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303 &gt; 285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242 &gt; 97 (30)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Paclobutrazol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22.471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236 &gt; 125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125 &gt; 89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236 &gt; 167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Endosulfan alpha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22.522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195 &gt; 159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195 &gt; 160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195 &gt; 125 (20)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Tetrachlorvinfos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22.885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329 &gt; 109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331 &gt; 109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109 &gt; 79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Mepanipirym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23.004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223 &gt; 222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222 &gt; 207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221 &gt; 220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Flutriafol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23.095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123 &gt; 95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123 &gt; 75 (25)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219 &gt; 123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Napropamide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23.375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128 &gt; 72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128 &gt; 100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271 &gt; 72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Hexaconazole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23.441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256 &gt; 82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231 &gt; 175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256 &gt; 159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Picoxystrobin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23.720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145 &gt; 102 (25)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145 &gt; 115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145 &gt; 117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Flutolanil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23.764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173 &gt; 145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281 &gt; 173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173 &gt; 95 (30)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Imazalil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23.764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215 &gt; 173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217 &gt; 175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173 &gt; 145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Dieldrin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23.778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277 &gt; 241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263 &gt; 193 (35)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263 &gt; 191 (35)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Isoprothiolane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23.816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162 &gt; 85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162 &gt; 134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231 &gt; 189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Profenofos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23.848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208 &gt; 63 (30)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339 &gt;269 (15 )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299 &gt; 269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p,</w:t>
            </w:r>
            <w:r w:rsidRPr="007418A0">
              <w:rPr>
                <w:color w:val="000000"/>
                <w:sz w:val="20"/>
              </w:rPr>
              <w:t>p’ DDE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23.959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246 &gt; 176 (30)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316 &gt; 246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318 &gt; 246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Fludioxonil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24.112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248 &gt; 154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248 &gt; 182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248 &gt; 127 (30)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Myclobutanyl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24.390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179 &gt; 125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179 &gt; 90(30)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150 &gt; 123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Prothioconazole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24.422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186 &gt; 53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186 &gt; 117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186 &gt; 89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Iprowalikarb (F)</w:t>
            </w:r>
          </w:p>
        </w:tc>
        <w:tc>
          <w:tcPr>
            <w:tcW w:w="1417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24.468, 24.878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119 &gt; 91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116 &gt; 98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116 &gt; 55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Azaconazole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24.482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217 &gt; 173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219 &gt; 175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173 &gt; 145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Buprofezin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24.496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105 &gt; 104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105 &gt; 77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119 &gt; 91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Metamitron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24.496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104 &gt; 77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202 &gt; 174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104 &gt; 51 (35)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Flusilazole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24.550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233 &gt; 165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233 &gt; 91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315 &gt; 233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Oxyflurofen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24.666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252 &gt; 196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252 &gt; 146 (30)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300 &gt; 223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Endrin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24.678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263 &gt; 193 (35)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245 &gt; 173 (30)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317 &gt; 281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Bupirimate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24.754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273 &gt; 193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273 &gt; 108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208 &gt; 165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Nitrofen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24.808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202 &gt; 139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283 &gt; 253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283 &gt; 202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Kresoxim-methyl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24.845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116 &gt; 89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116 &gt; 63 (30)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131 &gt; 89 (30)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Cyproconazole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24.849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139 &gt; 111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222 &gt; 125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222 &gt; 82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Endosulfan beta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25.095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207 &gt; 172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195 &gt; 159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195 &gt; 125 (25)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Cyflufenamid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25.212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118 &gt; 90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118 &gt; 89 (25)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188 &gt; 88 ( 35)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Fluazifop-p-butyl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25.288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282 &gt; 91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282 &gt; 238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383 &gt; 282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Dinikonazol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25.524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268 &gt; 232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270 &gt; 232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270 &gt; 234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Etaconazole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25.571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173 &gt; 145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173 &gt; 109 (30)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245 &gt; 55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p,</w:t>
            </w:r>
            <w:r w:rsidRPr="007418A0">
              <w:rPr>
                <w:color w:val="000000"/>
                <w:sz w:val="20"/>
              </w:rPr>
              <w:t>p’ DDD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25.650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235 &gt; 165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237 &gt; 165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235 &gt; 199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o,</w:t>
            </w:r>
            <w:r w:rsidRPr="007418A0">
              <w:rPr>
                <w:color w:val="000000"/>
                <w:sz w:val="20"/>
              </w:rPr>
              <w:t>p’ DDT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25.729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235 &gt; 165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237 &gt; 165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235 &gt; 199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Oksadiksyl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25.842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163 &gt; 132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163 &gt; 117 (25)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132 &gt; 117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Ethion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25.958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153 &gt; 97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125 &gt; 97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231 &gt; 175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Triazophos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26.431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161 &gt; 134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161 &gt; 106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161 &gt; 91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Benalaxyl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26.700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148 &gt; 105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148 &gt; 77 (35 )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266 &gt; 148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Endosulfan sulphate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26.732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272 &gt; 237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274 &gt; 239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274 &gt; 237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Quinoxyfen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26.740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237 &gt; 208 (30)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272 &gt; 237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307 &gt; 237 (20)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Lenacil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26.870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153 &gt; 136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153 &gt; 82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153 &gt; 110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Fenhexamid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26.885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97 &gt; 55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177 &gt; 78 (25)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177 &gt; 113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Propiconazole (F)</w:t>
            </w:r>
          </w:p>
        </w:tc>
        <w:tc>
          <w:tcPr>
            <w:tcW w:w="1417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26.889, 27.101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173 &gt; 145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173 &gt; 109 (30)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173 &gt; 74 (45)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p.p’ DDT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26.959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235 &gt; 165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237 &gt; 165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235 &gt; 199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Chloridazon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27.078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223 &gt; 77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221 &gt; 220 (5 )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221 &gt; 77 (20)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Trifloxystrobin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27.282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116 &gt; 89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172 &gt; 145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116 &gt; 63 (30)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Fluopicolide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27.326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209 &gt; 182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209 &gt; 146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347 &gt; 172 (20)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Tebuconazole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27.418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125 &gt; 89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250 &gt; 125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125 &gt; 99 (20)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Captafol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27.584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150 &gt; 79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183 &gt; 79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150 &gt; 72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Propargite (A)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27.712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135 &gt; 107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150 &gt; 135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135 &gt; 77 (30)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Diflufenican (DFF)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27.778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266 &gt; 238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266 &gt; 246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394 &gt; 266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Epoxiconazole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28.005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192 &gt; 138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192 &gt; 111 (25)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165 &gt; 138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Zoxamide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28.036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187 &gt; 159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189 &gt; 161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187 &gt; 123 (30)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Iprodione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28.408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244 &gt; 187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187 &gt; 124 (25)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314 &gt; 56 (20)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Bromuconazole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28.429</w:t>
            </w:r>
            <w:r>
              <w:rPr>
                <w:color w:val="000000"/>
                <w:sz w:val="20"/>
              </w:rPr>
              <w:t>, 29.171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173 &gt; 145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173 &gt; 109 (30)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175 &gt; 147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Phosmet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28.489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160 &gt; 77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160 &gt; 133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160 &gt; 105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Acetamiprid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28.509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152 &gt; 116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126 &gt; 90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126 &gt; 99 (10)</w:t>
            </w:r>
          </w:p>
        </w:tc>
      </w:tr>
      <w:tr w:rsidR="00E11F79" w:rsidRPr="00EA2973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Tetramethrin (I)</w:t>
            </w:r>
          </w:p>
        </w:tc>
        <w:tc>
          <w:tcPr>
            <w:tcW w:w="1417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28.591, 28.811</w:t>
            </w:r>
          </w:p>
        </w:tc>
        <w:tc>
          <w:tcPr>
            <w:tcW w:w="1372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164 &gt;107 (10)</w:t>
            </w:r>
          </w:p>
        </w:tc>
        <w:tc>
          <w:tcPr>
            <w:tcW w:w="1620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164 &gt; 77 (25)</w:t>
            </w:r>
          </w:p>
        </w:tc>
        <w:tc>
          <w:tcPr>
            <w:tcW w:w="1620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123 &gt; 81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Bromopropylate (A)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28.619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183 &gt; 155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185 &gt; 157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339 &gt; 183 (20)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EPN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28.626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169 &gt; 141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169 &gt; 77 (25)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185 &gt; 157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Carbosulfan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28.660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164 &gt; 149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118 &gt; 76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164 &gt; 103 (25)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Fenoxycarb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28.691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255 &gt; 186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186 &gt; 158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185 &gt; 129.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Dimoksystrobina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28.713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116 &gt; 89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116 &gt; 63 (30)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205 &gt; 116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Chlorantraniliprole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28.809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239 &gt; 214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277 &gt; 243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277 &gt;250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Bifenthrin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28.836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181 &gt; 166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181 &gt; 165 (25)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166 &gt; 165 (20)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Methoxychlor (DMDT)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28.859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227 &gt; 169 (25)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227 &gt; 141 (40)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227 &gt; 212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Bifenazat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28.879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184 &gt; 156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199 &gt; 184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184 &gt; 169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Fenpropathrin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28.987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181 &gt; 152 (25)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208 &gt; 181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125 &gt; 55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Etoxazol (A)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29.057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141 &gt; 113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141 &gt; 63 (30)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204 &gt; 176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Metconazol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29.067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125 &gt; 89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125 &gt; 99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138 &gt; 69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Fenamidon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29.072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238 &gt; 237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268 &gt; 180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238 &gt; 103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Tebufenpyrad (A)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29.075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276 &gt; 171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333 &gt; 171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318 &gt; 131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Fenazaquin (A)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29.093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145 &gt; 117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160 &gt; 145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160 &gt; 117 (20)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Tetradifon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29.381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159 &gt; 131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227 &gt; 199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159 &gt; 111 (20)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Triticonazole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29.550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235 &gt; 217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235 &gt; 182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217 &gt; 165 (25)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Azinphos methyl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29.648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160 &gt; 132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132 &gt; 77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160 &gt; 77 (20)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Flurtamone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29.656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333 &gt; 120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199 &gt; 157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157 &gt; 137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Phosalone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29.676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182 &gt; 111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182 &gt; 102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182 &gt; 75 (30)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Pyriproxyfen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29.864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136 &gt; 78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136 &gt; 96 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321 &gt; 222 (10)</w:t>
            </w:r>
          </w:p>
        </w:tc>
      </w:tr>
      <w:tr w:rsidR="00E11F79" w:rsidRPr="00EA2973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Lambda cyhalothrin (I)</w:t>
            </w:r>
          </w:p>
        </w:tc>
        <w:tc>
          <w:tcPr>
            <w:tcW w:w="1417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30.099, 30.398</w:t>
            </w:r>
          </w:p>
        </w:tc>
        <w:tc>
          <w:tcPr>
            <w:tcW w:w="1372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197 &gt; 141 (10)</w:t>
            </w:r>
          </w:p>
        </w:tc>
        <w:tc>
          <w:tcPr>
            <w:tcW w:w="1620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181 &gt; 152 (25)</w:t>
            </w:r>
          </w:p>
        </w:tc>
        <w:tc>
          <w:tcPr>
            <w:tcW w:w="1620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197 &gt; 161 (5)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Amitraz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30.161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132 &gt; 117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162 &gt; 132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162 &gt; 121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Acrinathrin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30.389</w:t>
            </w:r>
            <w:r>
              <w:rPr>
                <w:color w:val="000000"/>
                <w:sz w:val="20"/>
              </w:rPr>
              <w:t>, 30.713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207 &gt; 181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181 &gt; 152 (30)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289  &gt; 93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Fenarimol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30.416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219 &gt; 107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251 &gt; 139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139 &gt; 75 (30)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Azinphos ethyl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30.653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132 &gt; 77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160 &gt; 77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160 &gt; 132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Pyrazofos (I)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30.685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221 &gt; 193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232 &gt; 204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221 &gt; 149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Metrafenone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30.918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209 &gt; 166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395 &gt; 365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227 &gt; 169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Fenoxaprop-P-ethyl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30.970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361 &gt; 288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288 &gt; 91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288 &gt; 119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Bitertanol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31.254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170 &gt; 141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170 &gt; 115 (40)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168 &gt; 70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Spirodiclofen (A)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31.348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109 &gt; 81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109 &gt; 79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312 &gt; 259 (10)</w:t>
            </w:r>
          </w:p>
        </w:tc>
      </w:tr>
      <w:tr w:rsidR="00E11F79" w:rsidRPr="00EA2973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Permethrin (I)</w:t>
            </w:r>
          </w:p>
        </w:tc>
        <w:tc>
          <w:tcPr>
            <w:tcW w:w="1417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31.385</w:t>
            </w:r>
            <w:r>
              <w:rPr>
                <w:sz w:val="20"/>
              </w:rPr>
              <w:t>, 31.574</w:t>
            </w:r>
          </w:p>
        </w:tc>
        <w:tc>
          <w:tcPr>
            <w:tcW w:w="1372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183 &gt; 168 (10)</w:t>
            </w:r>
          </w:p>
        </w:tc>
        <w:tc>
          <w:tcPr>
            <w:tcW w:w="1620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183 &gt; 165 (10)</w:t>
            </w:r>
          </w:p>
        </w:tc>
        <w:tc>
          <w:tcPr>
            <w:tcW w:w="1620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183 &gt; 153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Pyridaben (A)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31.539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147 &gt; 117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147 &gt; 132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147 &gt; 105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Fluquinconazole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31.654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340 &gt; 298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108 &gt; 57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340 &gt; 108 (40)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Prochloraz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31.765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196 &gt; 97 (30)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180 &gt; 138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310 &gt; 70 (15)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Fenbuconazole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32.205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129 &gt; 102 (15)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198 &gt; 129 (5)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 xml:space="preserve">129 &gt; 78 (20) 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</w:tcPr>
          <w:p w:rsidR="00E11F79" w:rsidRPr="00EA2973" w:rsidRDefault="00E11F79" w:rsidP="00DD1AFF">
            <w:pPr>
              <w:jc w:val="left"/>
              <w:rPr>
                <w:sz w:val="20"/>
              </w:rPr>
            </w:pPr>
            <w:r w:rsidRPr="00EA2973">
              <w:rPr>
                <w:sz w:val="20"/>
              </w:rPr>
              <w:t>Cyfluthrin (I)</w:t>
            </w:r>
          </w:p>
        </w:tc>
        <w:tc>
          <w:tcPr>
            <w:tcW w:w="1417" w:type="dxa"/>
          </w:tcPr>
          <w:p w:rsidR="00E11F79" w:rsidRPr="00EA2973" w:rsidRDefault="00E11F79" w:rsidP="00DD1AFF">
            <w:pPr>
              <w:jc w:val="left"/>
              <w:rPr>
                <w:sz w:val="20"/>
              </w:rPr>
            </w:pPr>
            <w:r w:rsidRPr="00EA2973">
              <w:rPr>
                <w:sz w:val="20"/>
              </w:rPr>
              <w:t>32.266, 32.413</w:t>
            </w:r>
          </w:p>
          <w:p w:rsidR="00E11F79" w:rsidRPr="00EA2973" w:rsidRDefault="00E11F79" w:rsidP="00DD1AFF">
            <w:pPr>
              <w:jc w:val="left"/>
              <w:rPr>
                <w:sz w:val="20"/>
              </w:rPr>
            </w:pPr>
            <w:r w:rsidRPr="00EA2973">
              <w:rPr>
                <w:sz w:val="20"/>
              </w:rPr>
              <w:t>32.678, 32.741</w:t>
            </w:r>
          </w:p>
        </w:tc>
        <w:tc>
          <w:tcPr>
            <w:tcW w:w="1372" w:type="dxa"/>
          </w:tcPr>
          <w:p w:rsidR="00E11F79" w:rsidRPr="00EA2973" w:rsidRDefault="00E11F79" w:rsidP="00DD1AFF">
            <w:pPr>
              <w:jc w:val="left"/>
              <w:rPr>
                <w:sz w:val="20"/>
              </w:rPr>
            </w:pPr>
            <w:r w:rsidRPr="00EA2973">
              <w:rPr>
                <w:sz w:val="20"/>
              </w:rPr>
              <w:t>163 &gt; 91 (15)</w:t>
            </w:r>
          </w:p>
        </w:tc>
        <w:tc>
          <w:tcPr>
            <w:tcW w:w="1620" w:type="dxa"/>
          </w:tcPr>
          <w:p w:rsidR="00E11F79" w:rsidRPr="00EA2973" w:rsidRDefault="00E11F79" w:rsidP="00DD1AFF">
            <w:pPr>
              <w:jc w:val="left"/>
              <w:rPr>
                <w:sz w:val="20"/>
              </w:rPr>
            </w:pPr>
            <w:r w:rsidRPr="00EA2973">
              <w:rPr>
                <w:sz w:val="20"/>
              </w:rPr>
              <w:t>163 &gt; 127 (5 )</w:t>
            </w:r>
          </w:p>
        </w:tc>
        <w:tc>
          <w:tcPr>
            <w:tcW w:w="1620" w:type="dxa"/>
          </w:tcPr>
          <w:p w:rsidR="00E11F79" w:rsidRPr="00EA2973" w:rsidRDefault="00E11F79" w:rsidP="00DD1AFF">
            <w:pPr>
              <w:jc w:val="left"/>
              <w:rPr>
                <w:sz w:val="20"/>
              </w:rPr>
            </w:pPr>
            <w:r w:rsidRPr="00EA2973">
              <w:rPr>
                <w:sz w:val="20"/>
              </w:rPr>
              <w:t>199 &gt; 170 (25)</w:t>
            </w:r>
          </w:p>
        </w:tc>
      </w:tr>
      <w:tr w:rsidR="00E11F79" w:rsidRPr="00EA2973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</w:tcPr>
          <w:p w:rsidR="00E11F79" w:rsidRPr="00EA2973" w:rsidRDefault="00E11F79" w:rsidP="00DD1AFF">
            <w:pPr>
              <w:jc w:val="left"/>
              <w:rPr>
                <w:sz w:val="20"/>
              </w:rPr>
            </w:pPr>
            <w:r w:rsidRPr="00EA2973">
              <w:rPr>
                <w:sz w:val="20"/>
              </w:rPr>
              <w:t>Cypermethrin (I)</w:t>
            </w:r>
          </w:p>
        </w:tc>
        <w:tc>
          <w:tcPr>
            <w:tcW w:w="1417" w:type="dxa"/>
          </w:tcPr>
          <w:p w:rsidR="00E11F79" w:rsidRPr="00EA2973" w:rsidRDefault="00E11F79" w:rsidP="00DD1AFF">
            <w:pPr>
              <w:jc w:val="left"/>
              <w:rPr>
                <w:sz w:val="20"/>
              </w:rPr>
            </w:pPr>
            <w:r w:rsidRPr="00EA2973">
              <w:rPr>
                <w:sz w:val="20"/>
              </w:rPr>
              <w:t>32.739, 33.935</w:t>
            </w:r>
          </w:p>
          <w:p w:rsidR="00E11F79" w:rsidRPr="00EA2973" w:rsidRDefault="00E11F79" w:rsidP="00DD1AFF">
            <w:pPr>
              <w:jc w:val="left"/>
              <w:rPr>
                <w:sz w:val="20"/>
              </w:rPr>
            </w:pPr>
            <w:r w:rsidRPr="00EA2973">
              <w:rPr>
                <w:sz w:val="20"/>
              </w:rPr>
              <w:t>33.023, 33.086</w:t>
            </w:r>
          </w:p>
        </w:tc>
        <w:tc>
          <w:tcPr>
            <w:tcW w:w="1372" w:type="dxa"/>
          </w:tcPr>
          <w:p w:rsidR="00E11F79" w:rsidRPr="00EA2973" w:rsidRDefault="00E11F79" w:rsidP="00DD1AFF">
            <w:pPr>
              <w:jc w:val="left"/>
              <w:rPr>
                <w:sz w:val="20"/>
              </w:rPr>
            </w:pPr>
            <w:r w:rsidRPr="00EA2973">
              <w:rPr>
                <w:sz w:val="20"/>
              </w:rPr>
              <w:t>163 &gt; 91 (10)</w:t>
            </w:r>
          </w:p>
        </w:tc>
        <w:tc>
          <w:tcPr>
            <w:tcW w:w="1620" w:type="dxa"/>
          </w:tcPr>
          <w:p w:rsidR="00E11F79" w:rsidRPr="00EA2973" w:rsidRDefault="00E11F79" w:rsidP="00DD1AFF">
            <w:pPr>
              <w:jc w:val="left"/>
              <w:rPr>
                <w:sz w:val="20"/>
              </w:rPr>
            </w:pPr>
            <w:r w:rsidRPr="00EA2973">
              <w:rPr>
                <w:sz w:val="20"/>
              </w:rPr>
              <w:t>163 &gt; 127 (5)</w:t>
            </w:r>
          </w:p>
        </w:tc>
        <w:tc>
          <w:tcPr>
            <w:tcW w:w="1620" w:type="dxa"/>
          </w:tcPr>
          <w:p w:rsidR="00E11F79" w:rsidRPr="00EA2973" w:rsidRDefault="00E11F79" w:rsidP="00DD1AFF">
            <w:pPr>
              <w:jc w:val="left"/>
              <w:rPr>
                <w:sz w:val="20"/>
              </w:rPr>
            </w:pPr>
            <w:r w:rsidRPr="00EA2973">
              <w:rPr>
                <w:sz w:val="20"/>
              </w:rPr>
              <w:t>165  &gt; 91 (10)</w:t>
            </w:r>
          </w:p>
        </w:tc>
      </w:tr>
      <w:tr w:rsidR="00E11F79" w:rsidRPr="00EA2973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Boscalid (F)</w:t>
            </w:r>
          </w:p>
        </w:tc>
        <w:tc>
          <w:tcPr>
            <w:tcW w:w="1417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32.775</w:t>
            </w:r>
          </w:p>
        </w:tc>
        <w:tc>
          <w:tcPr>
            <w:tcW w:w="1372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140 &gt; 112 (10)</w:t>
            </w:r>
          </w:p>
        </w:tc>
        <w:tc>
          <w:tcPr>
            <w:tcW w:w="1620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140 &gt; 76 (25)</w:t>
            </w:r>
          </w:p>
        </w:tc>
        <w:tc>
          <w:tcPr>
            <w:tcW w:w="1620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112 &gt; 76 (15)</w:t>
            </w:r>
          </w:p>
        </w:tc>
      </w:tr>
      <w:tr w:rsidR="00E11F79" w:rsidRPr="00EA2973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Quizalofop-P-ethyl (H)</w:t>
            </w:r>
          </w:p>
        </w:tc>
        <w:tc>
          <w:tcPr>
            <w:tcW w:w="1417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32.957</w:t>
            </w:r>
          </w:p>
        </w:tc>
        <w:tc>
          <w:tcPr>
            <w:tcW w:w="1372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372 &gt; 299 (10)</w:t>
            </w:r>
          </w:p>
        </w:tc>
        <w:tc>
          <w:tcPr>
            <w:tcW w:w="1620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163 &gt; 136 (10)</w:t>
            </w:r>
          </w:p>
        </w:tc>
        <w:tc>
          <w:tcPr>
            <w:tcW w:w="1620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163 &gt; 100 (20)</w:t>
            </w:r>
          </w:p>
        </w:tc>
      </w:tr>
      <w:tr w:rsidR="00E11F79" w:rsidRPr="00EA2973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Esfenvalerate/Fenvalerate (I)</w:t>
            </w:r>
          </w:p>
        </w:tc>
        <w:tc>
          <w:tcPr>
            <w:tcW w:w="1417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34.342, 34.762</w:t>
            </w:r>
          </w:p>
        </w:tc>
        <w:tc>
          <w:tcPr>
            <w:tcW w:w="1372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167 &gt; 125 (5)</w:t>
            </w:r>
          </w:p>
        </w:tc>
        <w:tc>
          <w:tcPr>
            <w:tcW w:w="1620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209 &gt; 141 (15)</w:t>
            </w:r>
          </w:p>
        </w:tc>
        <w:tc>
          <w:tcPr>
            <w:tcW w:w="1620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181 &gt; 152 (20)</w:t>
            </w:r>
          </w:p>
        </w:tc>
      </w:tr>
      <w:tr w:rsidR="00E11F79" w:rsidRPr="00EA2973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Pyraklostrobina (F)</w:t>
            </w:r>
          </w:p>
        </w:tc>
        <w:tc>
          <w:tcPr>
            <w:tcW w:w="1417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34.449</w:t>
            </w:r>
          </w:p>
        </w:tc>
        <w:tc>
          <w:tcPr>
            <w:tcW w:w="1372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132 &gt;77.1 (20)</w:t>
            </w:r>
          </w:p>
        </w:tc>
        <w:tc>
          <w:tcPr>
            <w:tcW w:w="1620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164 &gt; 132 (10)</w:t>
            </w:r>
          </w:p>
        </w:tc>
        <w:tc>
          <w:tcPr>
            <w:tcW w:w="1620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132 &gt; 104 (15)</w:t>
            </w:r>
          </w:p>
        </w:tc>
      </w:tr>
      <w:tr w:rsidR="00E11F79" w:rsidRPr="00EA2973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Tau fluvalinate (I)</w:t>
            </w:r>
          </w:p>
        </w:tc>
        <w:tc>
          <w:tcPr>
            <w:tcW w:w="1417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34.765, 34.900</w:t>
            </w:r>
          </w:p>
        </w:tc>
        <w:tc>
          <w:tcPr>
            <w:tcW w:w="1372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250 &gt; 55 (40)</w:t>
            </w:r>
          </w:p>
        </w:tc>
        <w:tc>
          <w:tcPr>
            <w:tcW w:w="1620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181 &gt; 152 (40)</w:t>
            </w:r>
          </w:p>
        </w:tc>
        <w:tc>
          <w:tcPr>
            <w:tcW w:w="1620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250 &gt; 200 (40)</w:t>
            </w:r>
          </w:p>
        </w:tc>
      </w:tr>
      <w:tr w:rsidR="00E11F79" w:rsidRPr="00EA2973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Difenoconazole (F)</w:t>
            </w:r>
          </w:p>
        </w:tc>
        <w:tc>
          <w:tcPr>
            <w:tcW w:w="1417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35.166, 35.317</w:t>
            </w:r>
          </w:p>
        </w:tc>
        <w:tc>
          <w:tcPr>
            <w:tcW w:w="1372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323 &gt; 265 (15)</w:t>
            </w:r>
          </w:p>
        </w:tc>
        <w:tc>
          <w:tcPr>
            <w:tcW w:w="1620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265 &gt; 202 (20)</w:t>
            </w:r>
          </w:p>
        </w:tc>
        <w:tc>
          <w:tcPr>
            <w:tcW w:w="1620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325 &gt; 267 (15)</w:t>
            </w:r>
          </w:p>
        </w:tc>
      </w:tr>
      <w:tr w:rsidR="00E11F79" w:rsidRPr="00EA2973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Deltamethrin (I)</w:t>
            </w:r>
          </w:p>
        </w:tc>
        <w:tc>
          <w:tcPr>
            <w:tcW w:w="1417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35.463, 35.967</w:t>
            </w:r>
          </w:p>
        </w:tc>
        <w:tc>
          <w:tcPr>
            <w:tcW w:w="1372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253 &gt; 93 (15)</w:t>
            </w:r>
          </w:p>
        </w:tc>
        <w:tc>
          <w:tcPr>
            <w:tcW w:w="1620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181 &gt; 152 (25)</w:t>
            </w:r>
          </w:p>
        </w:tc>
        <w:tc>
          <w:tcPr>
            <w:tcW w:w="1620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251 &gt; 172 (5)</w:t>
            </w:r>
          </w:p>
        </w:tc>
      </w:tr>
      <w:tr w:rsidR="00E11F79" w:rsidRPr="00EA2973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Indoxacarb (I)</w:t>
            </w:r>
          </w:p>
        </w:tc>
        <w:tc>
          <w:tcPr>
            <w:tcW w:w="1417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35.885</w:t>
            </w:r>
          </w:p>
        </w:tc>
        <w:tc>
          <w:tcPr>
            <w:tcW w:w="1372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203 &gt; 134 (15)</w:t>
            </w:r>
          </w:p>
        </w:tc>
        <w:tc>
          <w:tcPr>
            <w:tcW w:w="1620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203 &gt; 106 (25)</w:t>
            </w:r>
          </w:p>
        </w:tc>
        <w:tc>
          <w:tcPr>
            <w:tcW w:w="1620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203 &gt; 78 (30)</w:t>
            </w:r>
          </w:p>
        </w:tc>
      </w:tr>
      <w:tr w:rsidR="00E11F79" w:rsidRPr="00EA2973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Azoxystrobin (F)</w:t>
            </w:r>
          </w:p>
        </w:tc>
        <w:tc>
          <w:tcPr>
            <w:tcW w:w="1417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36.647</w:t>
            </w:r>
          </w:p>
        </w:tc>
        <w:tc>
          <w:tcPr>
            <w:tcW w:w="1372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344 &gt; 329 (15)</w:t>
            </w:r>
          </w:p>
        </w:tc>
        <w:tc>
          <w:tcPr>
            <w:tcW w:w="1620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344 &gt; 172 (40)</w:t>
            </w:r>
          </w:p>
        </w:tc>
        <w:tc>
          <w:tcPr>
            <w:tcW w:w="1620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344 &gt; 183 (25)</w:t>
            </w:r>
          </w:p>
        </w:tc>
      </w:tr>
      <w:tr w:rsidR="00E11F79" w:rsidRPr="00EA2973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Famoksadone (F)</w:t>
            </w:r>
          </w:p>
        </w:tc>
        <w:tc>
          <w:tcPr>
            <w:tcW w:w="1417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36.697</w:t>
            </w:r>
          </w:p>
        </w:tc>
        <w:tc>
          <w:tcPr>
            <w:tcW w:w="1372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197 &gt; 141 (15)</w:t>
            </w:r>
          </w:p>
        </w:tc>
        <w:tc>
          <w:tcPr>
            <w:tcW w:w="1620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224 &gt; 196 (10)</w:t>
            </w:r>
          </w:p>
        </w:tc>
        <w:tc>
          <w:tcPr>
            <w:tcW w:w="1620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197 &gt; 115 (30)</w:t>
            </w:r>
          </w:p>
        </w:tc>
      </w:tr>
      <w:tr w:rsidR="00E11F79" w:rsidRPr="00EA2973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Dimethomorph (F)</w:t>
            </w:r>
          </w:p>
        </w:tc>
        <w:tc>
          <w:tcPr>
            <w:tcW w:w="1417" w:type="dxa"/>
            <w:vAlign w:val="center"/>
          </w:tcPr>
          <w:p w:rsidR="00E11F79" w:rsidRPr="00EA2973" w:rsidRDefault="00E11F79" w:rsidP="00DD1AFF">
            <w:pPr>
              <w:rPr>
                <w:sz w:val="20"/>
              </w:rPr>
            </w:pPr>
            <w:r w:rsidRPr="00EA2973">
              <w:rPr>
                <w:sz w:val="20"/>
              </w:rPr>
              <w:t>36.705, 37.705</w:t>
            </w:r>
          </w:p>
        </w:tc>
        <w:tc>
          <w:tcPr>
            <w:tcW w:w="1372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301 &gt; 165 (10)</w:t>
            </w:r>
          </w:p>
        </w:tc>
        <w:tc>
          <w:tcPr>
            <w:tcW w:w="1620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303 &gt; 165 (10)</w:t>
            </w:r>
          </w:p>
        </w:tc>
        <w:tc>
          <w:tcPr>
            <w:tcW w:w="1620" w:type="dxa"/>
            <w:vAlign w:val="center"/>
          </w:tcPr>
          <w:p w:rsidR="00E11F79" w:rsidRPr="00EA2973" w:rsidRDefault="00E11F79" w:rsidP="007418A0">
            <w:pPr>
              <w:jc w:val="right"/>
              <w:rPr>
                <w:sz w:val="20"/>
              </w:rPr>
            </w:pPr>
            <w:r w:rsidRPr="00EA2973">
              <w:rPr>
                <w:sz w:val="20"/>
              </w:rPr>
              <w:t>387 &gt; 301 (10)</w:t>
            </w:r>
          </w:p>
        </w:tc>
      </w:tr>
      <w:tr w:rsidR="00E11F79" w:rsidRPr="007418A0" w:rsidTr="00EA2973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Imibenkonazol (F)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38.115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125 &gt; 89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125 &gt; 99 (20)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253 &gt; 82 (5)</w:t>
            </w:r>
          </w:p>
        </w:tc>
      </w:tr>
      <w:tr w:rsidR="00E11F79" w:rsidRPr="007418A0" w:rsidTr="004C5240">
        <w:tc>
          <w:tcPr>
            <w:tcW w:w="496" w:type="dxa"/>
          </w:tcPr>
          <w:p w:rsidR="00E11F79" w:rsidRPr="007418A0" w:rsidRDefault="00E11F79" w:rsidP="005E4EF4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Propaquizafop (H)</w:t>
            </w:r>
          </w:p>
        </w:tc>
        <w:tc>
          <w:tcPr>
            <w:tcW w:w="1417" w:type="dxa"/>
            <w:vAlign w:val="center"/>
          </w:tcPr>
          <w:p w:rsidR="00E11F79" w:rsidRPr="007418A0" w:rsidRDefault="00E11F79" w:rsidP="00DD1AFF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40.523</w:t>
            </w:r>
          </w:p>
        </w:tc>
        <w:tc>
          <w:tcPr>
            <w:tcW w:w="1372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163 &gt; 100 (25)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163 &gt; 136 (10)</w:t>
            </w:r>
          </w:p>
        </w:tc>
        <w:tc>
          <w:tcPr>
            <w:tcW w:w="1620" w:type="dxa"/>
            <w:vAlign w:val="center"/>
          </w:tcPr>
          <w:p w:rsidR="00E11F79" w:rsidRPr="007418A0" w:rsidRDefault="00E11F79" w:rsidP="007418A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299 &gt; 91 (20)</w:t>
            </w:r>
          </w:p>
        </w:tc>
      </w:tr>
      <w:tr w:rsidR="00E11F79" w:rsidRPr="007418A0" w:rsidTr="004C5240">
        <w:tc>
          <w:tcPr>
            <w:tcW w:w="496" w:type="dxa"/>
            <w:tcBorders>
              <w:bottom w:val="single" w:sz="4" w:space="0" w:color="auto"/>
            </w:tcBorders>
          </w:tcPr>
          <w:p w:rsidR="00E11F79" w:rsidRPr="007418A0" w:rsidRDefault="00E11F79" w:rsidP="004C5240">
            <w:pPr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E11F79" w:rsidRPr="007418A0" w:rsidRDefault="00E11F79" w:rsidP="004C5240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  <w:lang w:val="en-US"/>
              </w:rPr>
              <w:t>Triphenyl phosphate (TPP) (IS)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11F79" w:rsidRPr="007418A0" w:rsidRDefault="00E11F79" w:rsidP="004C5240">
            <w:pPr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</w:rPr>
              <w:t>27.740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vAlign w:val="center"/>
          </w:tcPr>
          <w:p w:rsidR="00E11F79" w:rsidRPr="007418A0" w:rsidRDefault="00E11F79" w:rsidP="004C524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  <w:lang w:val="en-US"/>
              </w:rPr>
              <w:t>215 &gt; 168 (15)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E11F79" w:rsidRPr="007418A0" w:rsidRDefault="00E11F79" w:rsidP="004C524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  <w:lang w:val="en-US"/>
              </w:rPr>
              <w:t>232 &gt; 215 (10)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E11F79" w:rsidRPr="007418A0" w:rsidRDefault="00E11F79" w:rsidP="004C5240">
            <w:pPr>
              <w:jc w:val="right"/>
              <w:rPr>
                <w:color w:val="000000"/>
                <w:sz w:val="20"/>
              </w:rPr>
            </w:pPr>
            <w:r w:rsidRPr="007418A0">
              <w:rPr>
                <w:color w:val="000000"/>
                <w:sz w:val="20"/>
                <w:lang w:val="en-US"/>
              </w:rPr>
              <w:t>326 &gt; 325 (5)</w:t>
            </w:r>
          </w:p>
        </w:tc>
      </w:tr>
    </w:tbl>
    <w:p w:rsidR="00E11F79" w:rsidRPr="00CB5988" w:rsidRDefault="00E11F79" w:rsidP="00C45A42">
      <w:pPr>
        <w:pStyle w:val="MiscellaneousStyle"/>
        <w:spacing w:line="360" w:lineRule="auto"/>
        <w:rPr>
          <w:lang w:val="en-US"/>
        </w:rPr>
      </w:pPr>
      <w:r w:rsidRPr="00CB5988">
        <w:rPr>
          <w:i/>
          <w:iCs/>
          <w:lang w:val="en-US"/>
        </w:rPr>
        <w:t>t</w:t>
      </w:r>
      <w:r w:rsidRPr="00CB5988">
        <w:rPr>
          <w:i/>
          <w:iCs/>
          <w:vertAlign w:val="subscript"/>
          <w:lang w:val="en-US"/>
        </w:rPr>
        <w:t>R</w:t>
      </w:r>
      <w:r w:rsidRPr="00CB5988">
        <w:rPr>
          <w:lang w:val="en-US"/>
        </w:rPr>
        <w:t xml:space="preserve">– retention time, </w:t>
      </w:r>
      <w:r>
        <w:rPr>
          <w:lang w:val="en-US"/>
        </w:rPr>
        <w:t xml:space="preserve">H – Herbicide, F– Fungicide, I – Insecticide, </w:t>
      </w:r>
      <w:r w:rsidRPr="004631FC">
        <w:rPr>
          <w:lang w:val="en-US"/>
        </w:rPr>
        <w:t xml:space="preserve">A – </w:t>
      </w:r>
      <w:r>
        <w:rPr>
          <w:rStyle w:val="shorttext"/>
          <w:lang/>
        </w:rPr>
        <w:t>A</w:t>
      </w:r>
      <w:r w:rsidRPr="004631FC">
        <w:rPr>
          <w:rStyle w:val="shorttext"/>
          <w:lang/>
        </w:rPr>
        <w:t>caricide</w:t>
      </w:r>
      <w:r>
        <w:rPr>
          <w:rStyle w:val="shorttext"/>
          <w:lang/>
        </w:rPr>
        <w:t>.</w:t>
      </w:r>
    </w:p>
    <w:p w:rsidR="00E11F79" w:rsidRDefault="00E11F79"/>
    <w:sectPr w:rsidR="00E11F79" w:rsidSect="000A6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0771D"/>
    <w:multiLevelType w:val="multilevel"/>
    <w:tmpl w:val="B6C06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DEE4439"/>
    <w:multiLevelType w:val="hybridMultilevel"/>
    <w:tmpl w:val="EE52450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D6C1500"/>
    <w:multiLevelType w:val="hybridMultilevel"/>
    <w:tmpl w:val="B6C067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E9B0E63"/>
    <w:multiLevelType w:val="hybridMultilevel"/>
    <w:tmpl w:val="352C65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761270F7"/>
    <w:multiLevelType w:val="multilevel"/>
    <w:tmpl w:val="EE5245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7FA71133"/>
    <w:multiLevelType w:val="multilevel"/>
    <w:tmpl w:val="EE5245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5A42"/>
    <w:rsid w:val="00053342"/>
    <w:rsid w:val="00081A56"/>
    <w:rsid w:val="000A6F9A"/>
    <w:rsid w:val="000D2BB9"/>
    <w:rsid w:val="0011489E"/>
    <w:rsid w:val="00133647"/>
    <w:rsid w:val="00135080"/>
    <w:rsid w:val="001455C4"/>
    <w:rsid w:val="00156685"/>
    <w:rsid w:val="0019366C"/>
    <w:rsid w:val="001D675F"/>
    <w:rsid w:val="001F27C1"/>
    <w:rsid w:val="00216E09"/>
    <w:rsid w:val="00227E52"/>
    <w:rsid w:val="00233893"/>
    <w:rsid w:val="002733F5"/>
    <w:rsid w:val="00275432"/>
    <w:rsid w:val="00291148"/>
    <w:rsid w:val="002F3AA4"/>
    <w:rsid w:val="00301A1D"/>
    <w:rsid w:val="00374050"/>
    <w:rsid w:val="003E5703"/>
    <w:rsid w:val="004631FC"/>
    <w:rsid w:val="004C5240"/>
    <w:rsid w:val="00550A5D"/>
    <w:rsid w:val="00592A0C"/>
    <w:rsid w:val="005B737B"/>
    <w:rsid w:val="005C51BE"/>
    <w:rsid w:val="005E4EF4"/>
    <w:rsid w:val="00605AD7"/>
    <w:rsid w:val="00622D6B"/>
    <w:rsid w:val="00650ABF"/>
    <w:rsid w:val="00656C24"/>
    <w:rsid w:val="00666818"/>
    <w:rsid w:val="00676446"/>
    <w:rsid w:val="006D77C5"/>
    <w:rsid w:val="006F6248"/>
    <w:rsid w:val="006F73B2"/>
    <w:rsid w:val="0072581F"/>
    <w:rsid w:val="00731BE7"/>
    <w:rsid w:val="007418A0"/>
    <w:rsid w:val="0075774C"/>
    <w:rsid w:val="00800EEE"/>
    <w:rsid w:val="00841915"/>
    <w:rsid w:val="00844667"/>
    <w:rsid w:val="00880251"/>
    <w:rsid w:val="008B571F"/>
    <w:rsid w:val="008B6E50"/>
    <w:rsid w:val="008C5F7B"/>
    <w:rsid w:val="008D556E"/>
    <w:rsid w:val="009677C4"/>
    <w:rsid w:val="00982634"/>
    <w:rsid w:val="009A213D"/>
    <w:rsid w:val="009B288A"/>
    <w:rsid w:val="009C7A79"/>
    <w:rsid w:val="009D294F"/>
    <w:rsid w:val="009D65B2"/>
    <w:rsid w:val="009F5C8E"/>
    <w:rsid w:val="00A31EC8"/>
    <w:rsid w:val="00A63313"/>
    <w:rsid w:val="00A81BA3"/>
    <w:rsid w:val="00A90F8E"/>
    <w:rsid w:val="00A96BC8"/>
    <w:rsid w:val="00B47428"/>
    <w:rsid w:val="00B80B7F"/>
    <w:rsid w:val="00B87F0F"/>
    <w:rsid w:val="00BD1410"/>
    <w:rsid w:val="00BE11DB"/>
    <w:rsid w:val="00BF16BC"/>
    <w:rsid w:val="00C07DEC"/>
    <w:rsid w:val="00C12FC6"/>
    <w:rsid w:val="00C13C79"/>
    <w:rsid w:val="00C25CCB"/>
    <w:rsid w:val="00C45A42"/>
    <w:rsid w:val="00C80107"/>
    <w:rsid w:val="00CB5988"/>
    <w:rsid w:val="00D946E1"/>
    <w:rsid w:val="00DA1FE3"/>
    <w:rsid w:val="00DD1AFF"/>
    <w:rsid w:val="00E11F79"/>
    <w:rsid w:val="00E26429"/>
    <w:rsid w:val="00E9125C"/>
    <w:rsid w:val="00E92ECA"/>
    <w:rsid w:val="00EA2973"/>
    <w:rsid w:val="00EA7C59"/>
    <w:rsid w:val="00EC7986"/>
    <w:rsid w:val="00F00E8C"/>
    <w:rsid w:val="00F03C0A"/>
    <w:rsid w:val="00F32F46"/>
    <w:rsid w:val="00F6169B"/>
    <w:rsid w:val="00FA0AEA"/>
    <w:rsid w:val="00FC5789"/>
    <w:rsid w:val="00FF5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A4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  <w:szCs w:val="20"/>
      <w:lang w:val="en-GB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Style">
    <w:name w:val="TextStyle"/>
    <w:basedOn w:val="Normal"/>
    <w:uiPriority w:val="99"/>
    <w:rsid w:val="00C45A42"/>
    <w:pPr>
      <w:spacing w:line="480" w:lineRule="auto"/>
      <w:ind w:firstLine="708"/>
    </w:pPr>
  </w:style>
  <w:style w:type="paragraph" w:customStyle="1" w:styleId="MiscellaneousStyle">
    <w:name w:val="MiscellaneousStyle"/>
    <w:basedOn w:val="Normal"/>
    <w:link w:val="MiscellaneousStyleChar"/>
    <w:uiPriority w:val="99"/>
    <w:rsid w:val="00C45A42"/>
    <w:pPr>
      <w:spacing w:line="480" w:lineRule="auto"/>
      <w:ind w:left="993" w:hanging="993"/>
    </w:pPr>
    <w:rPr>
      <w:rFonts w:eastAsia="Calibri"/>
      <w:sz w:val="20"/>
      <w:lang w:eastAsia="ko-KR"/>
    </w:rPr>
  </w:style>
  <w:style w:type="character" w:customStyle="1" w:styleId="MiscellaneousStyleChar">
    <w:name w:val="MiscellaneousStyle Char"/>
    <w:link w:val="MiscellaneousStyle"/>
    <w:uiPriority w:val="99"/>
    <w:locked/>
    <w:rsid w:val="00C45A42"/>
    <w:rPr>
      <w:rFonts w:ascii="Times New Roman" w:hAnsi="Times New Roman"/>
      <w:sz w:val="20"/>
      <w:lang w:val="en-GB"/>
    </w:rPr>
  </w:style>
  <w:style w:type="paragraph" w:styleId="ListParagraph">
    <w:name w:val="List Paragraph"/>
    <w:basedOn w:val="Normal"/>
    <w:uiPriority w:val="99"/>
    <w:qFormat/>
    <w:rsid w:val="00BD1410"/>
    <w:pPr>
      <w:ind w:left="720"/>
      <w:contextualSpacing/>
    </w:pPr>
  </w:style>
  <w:style w:type="paragraph" w:customStyle="1" w:styleId="xl70">
    <w:name w:val="xl70"/>
    <w:basedOn w:val="Normal"/>
    <w:uiPriority w:val="99"/>
    <w:rsid w:val="005E4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Calibri"/>
      <w:sz w:val="16"/>
      <w:szCs w:val="16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DD1AFF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1AFF"/>
    <w:rPr>
      <w:rFonts w:ascii="Tahoma" w:hAnsi="Tahoma"/>
      <w:sz w:val="16"/>
      <w:lang w:val="en-GB" w:eastAsia="en-US"/>
    </w:rPr>
  </w:style>
  <w:style w:type="character" w:customStyle="1" w:styleId="shorttext">
    <w:name w:val="short_text"/>
    <w:uiPriority w:val="99"/>
    <w:rsid w:val="00CB59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7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4</Pages>
  <Words>2206</Words>
  <Characters>13242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EWA</cp:lastModifiedBy>
  <cp:revision>11</cp:revision>
  <cp:lastPrinted>2016-04-07T07:48:00Z</cp:lastPrinted>
  <dcterms:created xsi:type="dcterms:W3CDTF">2016-04-01T12:19:00Z</dcterms:created>
  <dcterms:modified xsi:type="dcterms:W3CDTF">2016-05-17T10:34:00Z</dcterms:modified>
</cp:coreProperties>
</file>