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7E" w:rsidRPr="00495967" w:rsidRDefault="00BD6F7E" w:rsidP="006A508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SUPPLEMENTARY DATA </w:t>
      </w:r>
      <w:bookmarkStart w:id="0" w:name="_GoBack"/>
      <w:bookmarkEnd w:id="0"/>
    </w:p>
    <w:p w:rsidR="00BD6F7E" w:rsidRPr="00495967" w:rsidRDefault="00BD6F7E" w:rsidP="00BD6F7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BD6F7E" w:rsidRPr="00495967" w:rsidRDefault="00BD6F7E" w:rsidP="006A50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sz w:val="20"/>
          <w:szCs w:val="20"/>
          <w:lang w:val="en-US"/>
        </w:rPr>
        <w:t>This appendix has been provided by the authors to give readers additional information about their work.</w:t>
      </w:r>
    </w:p>
    <w:p w:rsidR="00BD6F7E" w:rsidRPr="00495967" w:rsidRDefault="00BD6F7E" w:rsidP="006A508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BD6F7E" w:rsidRPr="00495967" w:rsidRDefault="00BD6F7E" w:rsidP="006A5081">
      <w:pPr>
        <w:tabs>
          <w:tab w:val="left" w:pos="2977"/>
        </w:tabs>
        <w:spacing w:after="40" w:line="240" w:lineRule="auto"/>
        <w:ind w:right="-1"/>
        <w:rPr>
          <w:rFonts w:ascii="Times New Roman" w:hAnsi="Times New Roman" w:cs="Times New Roman"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sz w:val="20"/>
          <w:szCs w:val="20"/>
          <w:lang w:val="en-US"/>
        </w:rPr>
        <w:t>Supplement to: “</w:t>
      </w:r>
      <w:r w:rsidR="006A5081" w:rsidRPr="004959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No Evidence of the Role for Early Chemical Exposure in the Development of </w:t>
      </w:r>
      <w:r w:rsidR="006A5081" w:rsidRPr="00495967">
        <w:rPr>
          <w:rFonts w:ascii="Times New Roman" w:hAnsi="Times New Roman" w:cs="Times New Roman"/>
          <w:b/>
          <w:sz w:val="20"/>
          <w:szCs w:val="20"/>
        </w:rPr>
        <w:t>β</w:t>
      </w:r>
      <w:r w:rsidR="006A5081" w:rsidRPr="00495967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proofErr w:type="spellStart"/>
      <w:r w:rsidR="006A5081" w:rsidRPr="00495967">
        <w:rPr>
          <w:rFonts w:ascii="Times New Roman" w:hAnsi="Times New Roman" w:cs="Times New Roman"/>
          <w:b/>
          <w:sz w:val="20"/>
          <w:szCs w:val="20"/>
          <w:lang w:val="en-US"/>
        </w:rPr>
        <w:t>CellAutoimmunity</w:t>
      </w:r>
      <w:proofErr w:type="spellEnd"/>
      <w:r w:rsidR="006A5081" w:rsidRPr="00495967">
        <w:rPr>
          <w:rFonts w:ascii="Times New Roman" w:hAnsi="Times New Roman" w:cs="Times New Roman"/>
          <w:b/>
          <w:sz w:val="20"/>
          <w:szCs w:val="20"/>
          <w:lang w:val="en-US"/>
        </w:rPr>
        <w:t>”</w:t>
      </w:r>
      <w:r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 by </w:t>
      </w:r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>Harri M</w:t>
      </w:r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. Salo, Jani Koponen, </w:t>
      </w:r>
      <w:proofErr w:type="spellStart"/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>Han</w:t>
      </w:r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>nu</w:t>
      </w:r>
      <w:proofErr w:type="spellEnd"/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>Kiviranta</w:t>
      </w:r>
      <w:proofErr w:type="spellEnd"/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>Panu</w:t>
      </w:r>
      <w:proofErr w:type="spellEnd"/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>Rantakokko</w:t>
      </w:r>
      <w:proofErr w:type="spellEnd"/>
      <w:r w:rsidR="00DD63B7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Jarno Honkanen, Taina Härkönen, </w:t>
      </w:r>
      <w:proofErr w:type="spellStart"/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>Jorma</w:t>
      </w:r>
      <w:proofErr w:type="spellEnd"/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 Ilonen, Suvi M. Virtanen, </w:t>
      </w:r>
      <w:proofErr w:type="spellStart"/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>Vallo</w:t>
      </w:r>
      <w:proofErr w:type="spellEnd"/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>Tillmann</w:t>
      </w:r>
      <w:proofErr w:type="spellEnd"/>
      <w:r w:rsidR="006A5081" w:rsidRPr="00495967">
        <w:rPr>
          <w:rFonts w:ascii="Times New Roman" w:hAnsi="Times New Roman" w:cs="Times New Roman"/>
          <w:sz w:val="20"/>
          <w:szCs w:val="20"/>
          <w:lang w:val="en-US"/>
        </w:rPr>
        <w:t>, Mikael Knip, Outi Vaarala, and the DIABIMMUNE Study Group</w:t>
      </w:r>
    </w:p>
    <w:p w:rsidR="005C46F3" w:rsidRPr="00495967" w:rsidRDefault="005C46F3" w:rsidP="006A5081">
      <w:pPr>
        <w:tabs>
          <w:tab w:val="left" w:pos="2977"/>
        </w:tabs>
        <w:spacing w:after="40" w:line="240" w:lineRule="auto"/>
        <w:ind w:right="-1"/>
        <w:rPr>
          <w:rFonts w:ascii="Times New Roman" w:hAnsi="Times New Roman" w:cs="Times New Roman"/>
          <w:sz w:val="20"/>
          <w:szCs w:val="20"/>
          <w:lang w:val="en-US"/>
        </w:rPr>
      </w:pPr>
    </w:p>
    <w:p w:rsidR="005C46F3" w:rsidRPr="00495967" w:rsidRDefault="005C46F3" w:rsidP="006A5081">
      <w:pPr>
        <w:tabs>
          <w:tab w:val="left" w:pos="2977"/>
        </w:tabs>
        <w:spacing w:after="40" w:line="240" w:lineRule="auto"/>
        <w:ind w:right="-1"/>
        <w:rPr>
          <w:rFonts w:ascii="Times New Roman" w:hAnsi="Times New Roman" w:cs="Times New Roman"/>
          <w:sz w:val="20"/>
          <w:szCs w:val="20"/>
          <w:lang w:val="en-US"/>
        </w:rPr>
      </w:pPr>
    </w:p>
    <w:p w:rsidR="00D6666A" w:rsidRPr="00495967" w:rsidRDefault="008378A8" w:rsidP="00D6666A">
      <w:pPr>
        <w:spacing w:after="40" w:line="480" w:lineRule="auto"/>
        <w:ind w:right="-1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r w:rsidR="0016126B" w:rsidRPr="004959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–</w:t>
      </w:r>
      <w:r w:rsidR="00D6666A" w:rsidRPr="004959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Correlation between breast feeding period and plasma concentrations of environmental chemicals.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2933"/>
      </w:tblGrid>
      <w:tr w:rsidR="00D6666A" w:rsidRPr="00495967" w:rsidTr="00D6666A">
        <w:tc>
          <w:tcPr>
            <w:tcW w:w="3209" w:type="dxa"/>
          </w:tcPr>
          <w:p w:rsidR="00D6666A" w:rsidRPr="00495967" w:rsidRDefault="00D6666A" w:rsidP="00C027AE">
            <w:pPr>
              <w:tabs>
                <w:tab w:val="left" w:pos="426"/>
              </w:tabs>
              <w:spacing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:rsidR="00D6666A" w:rsidRPr="00495967" w:rsidRDefault="00D6666A" w:rsidP="00C027AE">
            <w:pPr>
              <w:tabs>
                <w:tab w:val="left" w:pos="426"/>
              </w:tabs>
              <w:spacing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proofErr w:type="spellStart"/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month</w:t>
            </w:r>
            <w:proofErr w:type="spellEnd"/>
          </w:p>
        </w:tc>
        <w:tc>
          <w:tcPr>
            <w:tcW w:w="2933" w:type="dxa"/>
          </w:tcPr>
          <w:p w:rsidR="00D6666A" w:rsidRPr="00495967" w:rsidRDefault="00D6666A" w:rsidP="00C027AE">
            <w:pPr>
              <w:tabs>
                <w:tab w:val="left" w:pos="426"/>
              </w:tabs>
              <w:spacing w:after="4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48 </w:t>
            </w:r>
            <w:proofErr w:type="spellStart"/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month</w:t>
            </w:r>
            <w:proofErr w:type="spellEnd"/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noWrap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HCB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bHCH</w:t>
            </w:r>
            <w:proofErr w:type="spellEnd"/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tNONaclor</w:t>
            </w:r>
            <w:proofErr w:type="spellEnd"/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DDE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PCB118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PCB153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PCB138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PCB156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PCB180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PCB170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PFHpA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PFOA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PFUnA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PFHxS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PFHpS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666A" w:rsidRPr="00495967" w:rsidTr="00D6666A">
        <w:trPr>
          <w:trHeight w:val="300"/>
        </w:trPr>
        <w:tc>
          <w:tcPr>
            <w:tcW w:w="3209" w:type="dxa"/>
            <w:hideMark/>
          </w:tcPr>
          <w:p w:rsidR="00D6666A" w:rsidRPr="00495967" w:rsidRDefault="00D6666A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PFOS</w:t>
            </w:r>
          </w:p>
        </w:tc>
        <w:tc>
          <w:tcPr>
            <w:tcW w:w="3209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33" w:type="dxa"/>
            <w:noWrap/>
            <w:hideMark/>
          </w:tcPr>
          <w:p w:rsidR="00D6666A" w:rsidRPr="00495967" w:rsidRDefault="00DD63B7" w:rsidP="00C027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  <w:r w:rsidR="00D6666A"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</w:tbl>
    <w:p w:rsidR="00D6666A" w:rsidRPr="00495967" w:rsidRDefault="00D6666A" w:rsidP="00D6666A">
      <w:pPr>
        <w:tabs>
          <w:tab w:val="left" w:pos="426"/>
        </w:tabs>
        <w:spacing w:after="4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95967">
        <w:rPr>
          <w:rFonts w:ascii="Times New Roman" w:hAnsi="Times New Roman" w:cs="Times New Roman"/>
          <w:sz w:val="20"/>
          <w:szCs w:val="20"/>
          <w:lang w:val="en-US"/>
        </w:rPr>
        <w:t>Pearsson</w:t>
      </w:r>
      <w:proofErr w:type="spellEnd"/>
      <w:r w:rsidRPr="00495967">
        <w:rPr>
          <w:rFonts w:ascii="Times New Roman" w:hAnsi="Times New Roman" w:cs="Times New Roman"/>
          <w:sz w:val="20"/>
          <w:szCs w:val="20"/>
          <w:lang w:val="en-US"/>
        </w:rPr>
        <w:t xml:space="preserve"> correlation R-values presented when R&gt;0.2</w:t>
      </w:r>
    </w:p>
    <w:p w:rsidR="00D6666A" w:rsidRPr="00495967" w:rsidRDefault="00D6666A" w:rsidP="00D6666A">
      <w:pPr>
        <w:tabs>
          <w:tab w:val="left" w:pos="426"/>
        </w:tabs>
        <w:spacing w:after="4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sz w:val="20"/>
          <w:szCs w:val="20"/>
          <w:lang w:val="en-US"/>
        </w:rPr>
        <w:t>*. Correlation is significant at the 0.05 level (2-tailed).</w:t>
      </w:r>
    </w:p>
    <w:p w:rsidR="00D6666A" w:rsidRPr="00495967" w:rsidRDefault="00D6666A" w:rsidP="00D6666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D6666A" w:rsidRPr="00495967" w:rsidRDefault="008378A8" w:rsidP="00D6666A">
      <w:pPr>
        <w:spacing w:after="40"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S2</w:t>
      </w:r>
      <w:r w:rsidR="00D6666A" w:rsidRPr="004959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16126B" w:rsidRPr="00495967">
        <w:rPr>
          <w:rFonts w:ascii="Times New Roman" w:hAnsi="Times New Roman" w:cs="Times New Roman"/>
          <w:b/>
          <w:sz w:val="20"/>
          <w:szCs w:val="20"/>
          <w:lang w:val="en-US"/>
        </w:rPr>
        <w:t>–</w:t>
      </w:r>
      <w:r w:rsidR="00D6666A" w:rsidRPr="004959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Association of breastfeeding with the plasma concentrations of persistent organic pollutants in 12-month-old children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681"/>
        <w:gridCol w:w="2126"/>
        <w:gridCol w:w="2552"/>
        <w:gridCol w:w="1269"/>
      </w:tblGrid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ind w:right="56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967">
              <w:rPr>
                <w:rFonts w:ascii="Times New Roman" w:hAnsi="Times New Roman" w:cs="Times New Roman"/>
                <w:sz w:val="20"/>
                <w:szCs w:val="20"/>
              </w:rPr>
              <w:t>Chemical</w:t>
            </w:r>
            <w:proofErr w:type="spellEnd"/>
          </w:p>
        </w:tc>
        <w:tc>
          <w:tcPr>
            <w:tcW w:w="2126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967">
              <w:rPr>
                <w:rFonts w:ascii="Times New Roman" w:hAnsi="Times New Roman" w:cs="Times New Roman"/>
                <w:sz w:val="20"/>
                <w:szCs w:val="20"/>
              </w:rPr>
              <w:t>Breastfed</w:t>
            </w:r>
            <w:proofErr w:type="spellEnd"/>
            <w:r w:rsidRPr="00495967">
              <w:rPr>
                <w:rFonts w:ascii="Times New Roman" w:hAnsi="Times New Roman" w:cs="Times New Roman"/>
                <w:sz w:val="20"/>
                <w:szCs w:val="20"/>
              </w:rPr>
              <w:t xml:space="preserve"> (n=35)</w:t>
            </w:r>
          </w:p>
        </w:tc>
        <w:tc>
          <w:tcPr>
            <w:tcW w:w="2552" w:type="dxa"/>
          </w:tcPr>
          <w:p w:rsidR="00BB3D20" w:rsidRPr="00495967" w:rsidRDefault="00BB3D20" w:rsidP="004256A0">
            <w:pPr>
              <w:spacing w:after="40" w:line="480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sz w:val="20"/>
                <w:szCs w:val="20"/>
              </w:rPr>
              <w:t>Formula (n=101)</w:t>
            </w:r>
          </w:p>
        </w:tc>
        <w:tc>
          <w:tcPr>
            <w:tcW w:w="1269" w:type="dxa"/>
          </w:tcPr>
          <w:p w:rsidR="00BB3D20" w:rsidRPr="00495967" w:rsidRDefault="00F87F44" w:rsidP="004256A0">
            <w:pPr>
              <w:spacing w:after="40" w:line="480" w:lineRule="auto"/>
              <w:ind w:right="83"/>
              <w:rPr>
                <w:rFonts w:ascii="Times New Roman" w:hAnsi="Times New Roman" w:cs="Times New Roman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="00BB3D20" w:rsidRPr="00495967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HCB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115.3 (58.4)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 (62.7)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Transnonachlor</w:t>
            </w:r>
            <w:proofErr w:type="spellEnd"/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 (17.0)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23.2 (17.5)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PCB118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46.1 (26.1)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 (32.8)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PCB153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271.6 (154.2)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196.1 (173.8)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PCB138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141.5 (79.3)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106.3 (91.1)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PCB156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 (10.4)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 (8.7)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PCB180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126.8 (84.2)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83.1 (74.7)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PCB170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pg/mL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64.0 (41.2)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 (35.1)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PFOA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ng/mL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 (4.7)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 (4.3)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PFNA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ng/mL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(0.6)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(0.6)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PFDA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ng/mL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(0.3)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(0.2)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PFHxS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ng/mL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(0.7)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(0.5)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BB3D20" w:rsidRPr="00495967" w:rsidTr="004256A0">
        <w:tc>
          <w:tcPr>
            <w:tcW w:w="3681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5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PFOS</w:t>
            </w: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mean (SD), ng/mL</w:t>
            </w:r>
          </w:p>
        </w:tc>
        <w:tc>
          <w:tcPr>
            <w:tcW w:w="2126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 (3.1)</w:t>
            </w:r>
          </w:p>
        </w:tc>
        <w:tc>
          <w:tcPr>
            <w:tcW w:w="2552" w:type="dxa"/>
            <w:vAlign w:val="center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 (2.8)</w:t>
            </w:r>
          </w:p>
        </w:tc>
        <w:tc>
          <w:tcPr>
            <w:tcW w:w="1269" w:type="dxa"/>
          </w:tcPr>
          <w:p w:rsidR="00BB3D20" w:rsidRPr="00495967" w:rsidRDefault="00BB3D20" w:rsidP="004256A0">
            <w:pPr>
              <w:spacing w:after="40"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:rsidR="00D6666A" w:rsidRPr="00495967" w:rsidRDefault="00F87F44" w:rsidP="00D6666A">
      <w:pPr>
        <w:spacing w:after="40" w:line="480" w:lineRule="auto"/>
        <w:ind w:right="566"/>
        <w:rPr>
          <w:rFonts w:ascii="Times New Roman" w:hAnsi="Times New Roman" w:cs="Times New Roman"/>
          <w:sz w:val="20"/>
          <w:szCs w:val="20"/>
          <w:lang w:val="en-US"/>
        </w:rPr>
      </w:pPr>
      <w:r w:rsidRPr="0049596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="00D6666A" w:rsidRPr="0049596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 </w:t>
      </w:r>
      <w:r w:rsidR="00D6666A" w:rsidRPr="00495967">
        <w:rPr>
          <w:rFonts w:ascii="Times New Roman" w:hAnsi="Times New Roman" w:cs="Times New Roman"/>
          <w:sz w:val="20"/>
          <w:szCs w:val="20"/>
          <w:lang w:val="en-US"/>
        </w:rPr>
        <w:t>value from the Mann-Whitney test. Only significant associations are shown.</w:t>
      </w:r>
    </w:p>
    <w:p w:rsidR="00BD6F7E" w:rsidRPr="00495967" w:rsidRDefault="00BD6F7E" w:rsidP="00BD6F7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BD6F7E" w:rsidRPr="00495967" w:rsidSect="00D666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6B"/>
    <w:rsid w:val="000419B2"/>
    <w:rsid w:val="00054C48"/>
    <w:rsid w:val="000554DC"/>
    <w:rsid w:val="000724EB"/>
    <w:rsid w:val="000B4788"/>
    <w:rsid w:val="000C7151"/>
    <w:rsid w:val="000E1E5A"/>
    <w:rsid w:val="000E6223"/>
    <w:rsid w:val="000E6877"/>
    <w:rsid w:val="000E7F9F"/>
    <w:rsid w:val="000F6863"/>
    <w:rsid w:val="001213CA"/>
    <w:rsid w:val="00123BFD"/>
    <w:rsid w:val="00126BAE"/>
    <w:rsid w:val="00131B8A"/>
    <w:rsid w:val="00132DA8"/>
    <w:rsid w:val="00135DC5"/>
    <w:rsid w:val="00136802"/>
    <w:rsid w:val="00143C2D"/>
    <w:rsid w:val="001546DA"/>
    <w:rsid w:val="0016126B"/>
    <w:rsid w:val="001D00DF"/>
    <w:rsid w:val="001D6C6E"/>
    <w:rsid w:val="001E174E"/>
    <w:rsid w:val="001E199D"/>
    <w:rsid w:val="001F5821"/>
    <w:rsid w:val="001F6E61"/>
    <w:rsid w:val="00206627"/>
    <w:rsid w:val="002241CB"/>
    <w:rsid w:val="002923DA"/>
    <w:rsid w:val="002E3170"/>
    <w:rsid w:val="002F089B"/>
    <w:rsid w:val="002F1B99"/>
    <w:rsid w:val="003003E7"/>
    <w:rsid w:val="00321706"/>
    <w:rsid w:val="00333F24"/>
    <w:rsid w:val="00345E6A"/>
    <w:rsid w:val="003756DF"/>
    <w:rsid w:val="00376DF7"/>
    <w:rsid w:val="003A0F60"/>
    <w:rsid w:val="003A240D"/>
    <w:rsid w:val="003A6951"/>
    <w:rsid w:val="003B1489"/>
    <w:rsid w:val="003B5314"/>
    <w:rsid w:val="003C213D"/>
    <w:rsid w:val="003C4886"/>
    <w:rsid w:val="003D0BDA"/>
    <w:rsid w:val="003E56F3"/>
    <w:rsid w:val="00407E56"/>
    <w:rsid w:val="00415206"/>
    <w:rsid w:val="0047235E"/>
    <w:rsid w:val="004756BB"/>
    <w:rsid w:val="00476222"/>
    <w:rsid w:val="00495967"/>
    <w:rsid w:val="004A04FE"/>
    <w:rsid w:val="004B2FF6"/>
    <w:rsid w:val="004C75FF"/>
    <w:rsid w:val="004D426B"/>
    <w:rsid w:val="00500707"/>
    <w:rsid w:val="005040D0"/>
    <w:rsid w:val="005111A2"/>
    <w:rsid w:val="00535589"/>
    <w:rsid w:val="00570272"/>
    <w:rsid w:val="0057554E"/>
    <w:rsid w:val="005C32F6"/>
    <w:rsid w:val="005C379A"/>
    <w:rsid w:val="005C46F3"/>
    <w:rsid w:val="005C66BA"/>
    <w:rsid w:val="005F0E9F"/>
    <w:rsid w:val="005F660F"/>
    <w:rsid w:val="00651A8F"/>
    <w:rsid w:val="00656F2C"/>
    <w:rsid w:val="00661C3A"/>
    <w:rsid w:val="006926F5"/>
    <w:rsid w:val="006A5081"/>
    <w:rsid w:val="006A64A5"/>
    <w:rsid w:val="006B3D80"/>
    <w:rsid w:val="006D3189"/>
    <w:rsid w:val="00702E4E"/>
    <w:rsid w:val="007113F3"/>
    <w:rsid w:val="00726774"/>
    <w:rsid w:val="007567B5"/>
    <w:rsid w:val="00764A79"/>
    <w:rsid w:val="00781097"/>
    <w:rsid w:val="00796DAD"/>
    <w:rsid w:val="007A744A"/>
    <w:rsid w:val="007B47DA"/>
    <w:rsid w:val="007B4F3E"/>
    <w:rsid w:val="007C4911"/>
    <w:rsid w:val="007D6A0C"/>
    <w:rsid w:val="00801BCF"/>
    <w:rsid w:val="00814FCA"/>
    <w:rsid w:val="00836DFF"/>
    <w:rsid w:val="008378A8"/>
    <w:rsid w:val="00854F4F"/>
    <w:rsid w:val="00862918"/>
    <w:rsid w:val="00866A90"/>
    <w:rsid w:val="00873E85"/>
    <w:rsid w:val="008D4854"/>
    <w:rsid w:val="008F0D46"/>
    <w:rsid w:val="00917A50"/>
    <w:rsid w:val="00926CBA"/>
    <w:rsid w:val="0094544E"/>
    <w:rsid w:val="00951A1D"/>
    <w:rsid w:val="0097303F"/>
    <w:rsid w:val="009818A4"/>
    <w:rsid w:val="00992463"/>
    <w:rsid w:val="009B5BAC"/>
    <w:rsid w:val="009C6410"/>
    <w:rsid w:val="009D704C"/>
    <w:rsid w:val="009E7CBE"/>
    <w:rsid w:val="009F5F7A"/>
    <w:rsid w:val="00A01B7C"/>
    <w:rsid w:val="00A02502"/>
    <w:rsid w:val="00A220BB"/>
    <w:rsid w:val="00A46D4D"/>
    <w:rsid w:val="00A472A4"/>
    <w:rsid w:val="00A64DFB"/>
    <w:rsid w:val="00A829B8"/>
    <w:rsid w:val="00A829DE"/>
    <w:rsid w:val="00A851FA"/>
    <w:rsid w:val="00A9004E"/>
    <w:rsid w:val="00AA018B"/>
    <w:rsid w:val="00AE43E0"/>
    <w:rsid w:val="00B22629"/>
    <w:rsid w:val="00B70D5D"/>
    <w:rsid w:val="00B809A5"/>
    <w:rsid w:val="00B83CD2"/>
    <w:rsid w:val="00BA089C"/>
    <w:rsid w:val="00BB0B1B"/>
    <w:rsid w:val="00BB0DC3"/>
    <w:rsid w:val="00BB3D20"/>
    <w:rsid w:val="00BB5F6C"/>
    <w:rsid w:val="00BC3598"/>
    <w:rsid w:val="00BD5936"/>
    <w:rsid w:val="00BD5A68"/>
    <w:rsid w:val="00BD6F7E"/>
    <w:rsid w:val="00BE3CC4"/>
    <w:rsid w:val="00BE74AF"/>
    <w:rsid w:val="00C07187"/>
    <w:rsid w:val="00C10764"/>
    <w:rsid w:val="00C277AE"/>
    <w:rsid w:val="00C27C20"/>
    <w:rsid w:val="00C43A57"/>
    <w:rsid w:val="00C54F4D"/>
    <w:rsid w:val="00C61D98"/>
    <w:rsid w:val="00C66241"/>
    <w:rsid w:val="00C67794"/>
    <w:rsid w:val="00CA3D98"/>
    <w:rsid w:val="00CB6330"/>
    <w:rsid w:val="00CB709B"/>
    <w:rsid w:val="00CC147E"/>
    <w:rsid w:val="00CE6A3E"/>
    <w:rsid w:val="00CF0D90"/>
    <w:rsid w:val="00D01AE9"/>
    <w:rsid w:val="00D060AB"/>
    <w:rsid w:val="00D14F4C"/>
    <w:rsid w:val="00D24100"/>
    <w:rsid w:val="00D35869"/>
    <w:rsid w:val="00D53E15"/>
    <w:rsid w:val="00D54CD5"/>
    <w:rsid w:val="00D56150"/>
    <w:rsid w:val="00D61638"/>
    <w:rsid w:val="00D6666A"/>
    <w:rsid w:val="00D67695"/>
    <w:rsid w:val="00D74DC2"/>
    <w:rsid w:val="00D77A4B"/>
    <w:rsid w:val="00D82D96"/>
    <w:rsid w:val="00D97692"/>
    <w:rsid w:val="00DB6FD7"/>
    <w:rsid w:val="00DD63B7"/>
    <w:rsid w:val="00DF3604"/>
    <w:rsid w:val="00DF5896"/>
    <w:rsid w:val="00E21AF3"/>
    <w:rsid w:val="00E26F35"/>
    <w:rsid w:val="00E36FC9"/>
    <w:rsid w:val="00E703F3"/>
    <w:rsid w:val="00E7497F"/>
    <w:rsid w:val="00EA2292"/>
    <w:rsid w:val="00EA685B"/>
    <w:rsid w:val="00EC318E"/>
    <w:rsid w:val="00ED123D"/>
    <w:rsid w:val="00ED397E"/>
    <w:rsid w:val="00F01C4E"/>
    <w:rsid w:val="00F1125C"/>
    <w:rsid w:val="00F645C7"/>
    <w:rsid w:val="00F83B70"/>
    <w:rsid w:val="00F84D6F"/>
    <w:rsid w:val="00F87F44"/>
    <w:rsid w:val="00F94C53"/>
    <w:rsid w:val="00FA31F7"/>
    <w:rsid w:val="00FA3877"/>
    <w:rsid w:val="00FC004D"/>
    <w:rsid w:val="00FD04A0"/>
    <w:rsid w:val="00FD2AD1"/>
    <w:rsid w:val="00F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86FE1-52DF-4CA4-B479-92445DCF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2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Turtinen, Maaret</dc:creator>
  <cp:keywords/>
  <dc:description/>
  <cp:lastModifiedBy>Salo, Harri M</cp:lastModifiedBy>
  <cp:revision>3</cp:revision>
  <cp:lastPrinted>2017-12-29T10:55:00Z</cp:lastPrinted>
  <dcterms:created xsi:type="dcterms:W3CDTF">2018-06-04T11:06:00Z</dcterms:created>
  <dcterms:modified xsi:type="dcterms:W3CDTF">2018-06-04T11:07:00Z</dcterms:modified>
</cp:coreProperties>
</file>