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D15" w:rsidRPr="00B40187" w:rsidRDefault="0062629B" w:rsidP="0062629B">
      <w:pPr>
        <w:jc w:val="center"/>
        <w:rPr>
          <w:rFonts w:ascii="Times New Roman" w:hAnsi="Times New Roman" w:cs="Times New Roman"/>
          <w:sz w:val="28"/>
          <w:szCs w:val="28"/>
        </w:rPr>
      </w:pPr>
      <w:bookmarkStart w:id="0" w:name="_GoBack"/>
      <w:bookmarkEnd w:id="0"/>
      <w:proofErr w:type="spellStart"/>
      <w:r>
        <w:rPr>
          <w:rFonts w:ascii="Times New Roman" w:hAnsi="Times New Roman" w:cs="Times New Roman"/>
          <w:sz w:val="28"/>
          <w:szCs w:val="28"/>
        </w:rPr>
        <w:t>Supplementary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material</w:t>
      </w:r>
      <w:proofErr w:type="spellEnd"/>
    </w:p>
    <w:p w:rsidR="00937D60" w:rsidRDefault="00937D6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60720" cy="5147888"/>
            <wp:effectExtent l="19050" t="0" r="0" b="0"/>
            <wp:docPr id="2" name="Obraz 1" descr="D:\Maszynopisy\TORY_PTAKI\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szynopisy\TORY_PTAKI\Tree.jpg"/>
                    <pic:cNvPicPr>
                      <a:picLocks noChangeAspect="1" noChangeArrowheads="1"/>
                    </pic:cNvPicPr>
                  </pic:nvPicPr>
                  <pic:blipFill>
                    <a:blip r:embed="rId7" cstate="print"/>
                    <a:srcRect/>
                    <a:stretch>
                      <a:fillRect/>
                    </a:stretch>
                  </pic:blipFill>
                  <pic:spPr bwMode="auto">
                    <a:xfrm>
                      <a:off x="0" y="0"/>
                      <a:ext cx="5760720" cy="5147888"/>
                    </a:xfrm>
                    <a:prstGeom prst="rect">
                      <a:avLst/>
                    </a:prstGeom>
                    <a:noFill/>
                    <a:ln w="9525">
                      <a:noFill/>
                      <a:miter lim="800000"/>
                      <a:headEnd/>
                      <a:tailEnd/>
                    </a:ln>
                  </pic:spPr>
                </pic:pic>
              </a:graphicData>
            </a:graphic>
          </wp:inline>
        </w:drawing>
      </w:r>
    </w:p>
    <w:p w:rsidR="00691ED6" w:rsidRDefault="00937D60">
      <w:pPr>
        <w:rPr>
          <w:rFonts w:ascii="Times New Roman" w:hAnsi="Times New Roman" w:cs="Times New Roman"/>
          <w:sz w:val="24"/>
          <w:szCs w:val="24"/>
        </w:rPr>
      </w:pPr>
      <w:r>
        <w:rPr>
          <w:rFonts w:ascii="Times New Roman" w:hAnsi="Times New Roman" w:cs="Times New Roman"/>
          <w:sz w:val="24"/>
          <w:szCs w:val="24"/>
        </w:rPr>
        <w:t>Fig. S1. Phylogenetic tree that was used in analyses.</w:t>
      </w:r>
    </w:p>
    <w:p w:rsidR="00691ED6" w:rsidRDefault="00691ED6">
      <w:pPr>
        <w:rPr>
          <w:rFonts w:ascii="Times New Roman" w:hAnsi="Times New Roman" w:cs="Times New Roman"/>
          <w:sz w:val="24"/>
          <w:szCs w:val="24"/>
        </w:rPr>
      </w:pPr>
      <w:r>
        <w:rPr>
          <w:rFonts w:ascii="Times New Roman" w:hAnsi="Times New Roman" w:cs="Times New Roman"/>
          <w:sz w:val="24"/>
          <w:szCs w:val="24"/>
        </w:rPr>
        <w:br w:type="page"/>
      </w:r>
    </w:p>
    <w:p w:rsidR="00153BAA" w:rsidRDefault="00153BAA">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662603" cy="6477000"/>
            <wp:effectExtent l="19050" t="0" r="4647"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3440" cy="6478162"/>
                    </a:xfrm>
                    <a:prstGeom prst="rect">
                      <a:avLst/>
                    </a:prstGeom>
                    <a:noFill/>
                    <a:ln w="9525">
                      <a:noFill/>
                      <a:miter lim="800000"/>
                      <a:headEnd/>
                      <a:tailEnd/>
                    </a:ln>
                  </pic:spPr>
                </pic:pic>
              </a:graphicData>
            </a:graphic>
          </wp:inline>
        </w:drawing>
      </w:r>
    </w:p>
    <w:p w:rsidR="00691ED6" w:rsidRDefault="004B6CE0" w:rsidP="004B6CE0">
      <w:pPr>
        <w:rPr>
          <w:rFonts w:ascii="Times New Roman" w:hAnsi="Times New Roman" w:cs="Times New Roman"/>
          <w:sz w:val="24"/>
          <w:lang w:val="en-GB"/>
        </w:rPr>
      </w:pPr>
      <w:r w:rsidRPr="004B6CE0">
        <w:rPr>
          <w:rFonts w:ascii="Times New Roman" w:hAnsi="Times New Roman" w:cs="Times New Roman"/>
          <w:sz w:val="24"/>
          <w:lang w:val="en-GB"/>
        </w:rPr>
        <w:t>Fig. S2. Results of the principal component analysis (PCA) of continuous environmental explanatory variables used in the analysis of bird diversity indices along railway transects. The variance explained by principal components (a) and correlations between variables along the first two PCA axes (b) are shown. The colours of the environmental variables in the lower panel are scaled based on their percent contribution to the PCA.</w:t>
      </w:r>
    </w:p>
    <w:p w:rsidR="00691ED6" w:rsidRDefault="00691ED6">
      <w:pPr>
        <w:rPr>
          <w:rFonts w:ascii="Times New Roman" w:hAnsi="Times New Roman" w:cs="Times New Roman"/>
          <w:sz w:val="24"/>
          <w:lang w:val="en-GB"/>
        </w:rPr>
      </w:pPr>
      <w:r>
        <w:rPr>
          <w:rFonts w:ascii="Times New Roman" w:hAnsi="Times New Roman" w:cs="Times New Roman"/>
          <w:sz w:val="24"/>
          <w:lang w:val="en-GB"/>
        </w:rPr>
        <w:br w:type="page"/>
      </w:r>
    </w:p>
    <w:p w:rsidR="004A6AAF" w:rsidRPr="004B6CE0" w:rsidRDefault="004B6CE0" w:rsidP="004A6AAF">
      <w:pPr>
        <w:rPr>
          <w:rFonts w:ascii="Times New Roman" w:hAnsi="Times New Roman" w:cs="Times New Roman"/>
          <w:sz w:val="24"/>
          <w:lang w:val="en-GB"/>
        </w:rPr>
      </w:pPr>
      <w:r w:rsidRPr="004B6CE0">
        <w:rPr>
          <w:rFonts w:ascii="Times New Roman" w:hAnsi="Times New Roman" w:cs="Times New Roman"/>
          <w:sz w:val="24"/>
          <w:lang w:val="en-GB"/>
        </w:rPr>
        <w:lastRenderedPageBreak/>
        <w:t>Table S1. List of traits with the considered data type and levels of the variable used in functional diversity calculations.</w:t>
      </w:r>
    </w:p>
    <w:tbl>
      <w:tblPr>
        <w:tblW w:w="8740" w:type="dxa"/>
        <w:tblInd w:w="55" w:type="dxa"/>
        <w:tblCellMar>
          <w:left w:w="70" w:type="dxa"/>
          <w:right w:w="70" w:type="dxa"/>
        </w:tblCellMar>
        <w:tblLook w:val="04A0" w:firstRow="1" w:lastRow="0" w:firstColumn="1" w:lastColumn="0" w:noHBand="0" w:noVBand="1"/>
      </w:tblPr>
      <w:tblGrid>
        <w:gridCol w:w="600"/>
        <w:gridCol w:w="2300"/>
        <w:gridCol w:w="2920"/>
        <w:gridCol w:w="2920"/>
      </w:tblGrid>
      <w:tr w:rsidR="00B31368" w:rsidRPr="0085297A" w:rsidTr="00DE7E6E">
        <w:trPr>
          <w:trHeight w:val="300"/>
        </w:trPr>
        <w:tc>
          <w:tcPr>
            <w:tcW w:w="600" w:type="dxa"/>
            <w:tcBorders>
              <w:top w:val="single" w:sz="4" w:space="0" w:color="auto"/>
              <w:left w:val="nil"/>
              <w:bottom w:val="single" w:sz="4" w:space="0" w:color="auto"/>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bCs/>
                <w:color w:val="000000"/>
                <w:sz w:val="20"/>
                <w:szCs w:val="20"/>
              </w:rPr>
            </w:pPr>
            <w:r w:rsidRPr="0085297A">
              <w:rPr>
                <w:rFonts w:ascii="Times New Roman" w:eastAsia="Times New Roman" w:hAnsi="Times New Roman" w:cs="Times New Roman"/>
                <w:bCs/>
                <w:color w:val="000000"/>
                <w:sz w:val="20"/>
                <w:szCs w:val="20"/>
              </w:rPr>
              <w:t>No</w:t>
            </w:r>
          </w:p>
        </w:tc>
        <w:tc>
          <w:tcPr>
            <w:tcW w:w="2300" w:type="dxa"/>
            <w:tcBorders>
              <w:top w:val="single" w:sz="4" w:space="0" w:color="auto"/>
              <w:left w:val="nil"/>
              <w:bottom w:val="single" w:sz="4" w:space="0" w:color="auto"/>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bCs/>
                <w:color w:val="000000"/>
                <w:sz w:val="20"/>
                <w:szCs w:val="20"/>
              </w:rPr>
            </w:pPr>
            <w:r w:rsidRPr="0085297A">
              <w:rPr>
                <w:rFonts w:ascii="Times New Roman" w:eastAsia="Times New Roman" w:hAnsi="Times New Roman" w:cs="Times New Roman"/>
                <w:bCs/>
                <w:color w:val="000000"/>
                <w:sz w:val="20"/>
                <w:szCs w:val="20"/>
              </w:rPr>
              <w:t>Trait</w:t>
            </w:r>
          </w:p>
        </w:tc>
        <w:tc>
          <w:tcPr>
            <w:tcW w:w="2920" w:type="dxa"/>
            <w:tcBorders>
              <w:top w:val="single" w:sz="4" w:space="0" w:color="auto"/>
              <w:left w:val="nil"/>
              <w:bottom w:val="single" w:sz="4" w:space="0" w:color="auto"/>
              <w:right w:val="nil"/>
            </w:tcBorders>
            <w:shd w:val="clear" w:color="auto" w:fill="auto"/>
            <w:noWrap/>
            <w:hideMark/>
          </w:tcPr>
          <w:p w:rsidR="00B31368" w:rsidRPr="001B61BB" w:rsidRDefault="00B31368">
            <w:pPr>
              <w:spacing w:after="0" w:line="240" w:lineRule="auto"/>
              <w:jc w:val="right"/>
              <w:rPr>
                <w:rFonts w:ascii="Times New Roman" w:eastAsia="Times New Roman" w:hAnsi="Times New Roman" w:cs="Times New Roman"/>
                <w:bCs/>
                <w:color w:val="000000"/>
                <w:sz w:val="20"/>
                <w:szCs w:val="20"/>
              </w:rPr>
            </w:pPr>
          </w:p>
          <w:p w:rsidR="00B31368" w:rsidRPr="0085297A" w:rsidRDefault="00B31368">
            <w:pPr>
              <w:spacing w:after="0" w:line="240" w:lineRule="auto"/>
              <w:jc w:val="right"/>
              <w:rPr>
                <w:rFonts w:ascii="Times New Roman" w:eastAsia="Times New Roman" w:hAnsi="Times New Roman" w:cs="Times New Roman"/>
                <w:bCs/>
                <w:color w:val="000000"/>
                <w:sz w:val="20"/>
                <w:szCs w:val="20"/>
              </w:rPr>
            </w:pPr>
            <w:r w:rsidRPr="0085297A">
              <w:rPr>
                <w:rFonts w:ascii="Times New Roman" w:eastAsia="Times New Roman" w:hAnsi="Times New Roman" w:cs="Times New Roman"/>
                <w:bCs/>
                <w:color w:val="000000"/>
                <w:sz w:val="20"/>
                <w:szCs w:val="20"/>
              </w:rPr>
              <w:t>Type(levels)</w:t>
            </w:r>
          </w:p>
        </w:tc>
        <w:tc>
          <w:tcPr>
            <w:tcW w:w="2920" w:type="dxa"/>
            <w:tcBorders>
              <w:top w:val="single" w:sz="4" w:space="0" w:color="auto"/>
              <w:left w:val="nil"/>
              <w:bottom w:val="single" w:sz="4" w:space="0" w:color="auto"/>
              <w:right w:val="nil"/>
            </w:tcBorders>
          </w:tcPr>
          <w:p w:rsidR="00B31368" w:rsidRPr="001B61BB" w:rsidRDefault="00B31368">
            <w:pPr>
              <w:spacing w:after="0" w:line="240" w:lineRule="auto"/>
              <w:jc w:val="right"/>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w:t>
            </w:r>
          </w:p>
        </w:tc>
      </w:tr>
      <w:tr w:rsidR="000A37E4" w:rsidRPr="0085297A" w:rsidTr="00DE7E6E">
        <w:trPr>
          <w:trHeight w:val="300"/>
        </w:trPr>
        <w:tc>
          <w:tcPr>
            <w:tcW w:w="600" w:type="dxa"/>
            <w:tcBorders>
              <w:top w:val="single" w:sz="4" w:space="0" w:color="auto"/>
              <w:left w:val="nil"/>
              <w:bottom w:val="nil"/>
              <w:right w:val="nil"/>
            </w:tcBorders>
            <w:shd w:val="clear" w:color="auto" w:fill="auto"/>
            <w:noWrap/>
            <w:hideMark/>
          </w:tcPr>
          <w:p w:rsidR="000A37E4" w:rsidRPr="0085297A" w:rsidRDefault="000A37E4"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1</w:t>
            </w:r>
          </w:p>
        </w:tc>
        <w:tc>
          <w:tcPr>
            <w:tcW w:w="2300" w:type="dxa"/>
            <w:tcBorders>
              <w:top w:val="single" w:sz="4" w:space="0" w:color="auto"/>
              <w:left w:val="nil"/>
              <w:bottom w:val="nil"/>
              <w:right w:val="nil"/>
            </w:tcBorders>
            <w:shd w:val="clear" w:color="auto" w:fill="auto"/>
            <w:noWrap/>
            <w:hideMark/>
          </w:tcPr>
          <w:p w:rsidR="000A37E4" w:rsidRPr="0085297A" w:rsidRDefault="000A37E4"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Brain_mass_g</w:t>
            </w:r>
            <w:proofErr w:type="spellEnd"/>
          </w:p>
        </w:tc>
        <w:tc>
          <w:tcPr>
            <w:tcW w:w="2920" w:type="dxa"/>
            <w:tcBorders>
              <w:top w:val="single" w:sz="4" w:space="0" w:color="auto"/>
              <w:left w:val="nil"/>
              <w:bottom w:val="nil"/>
              <w:right w:val="nil"/>
            </w:tcBorders>
            <w:shd w:val="clear" w:color="auto" w:fill="auto"/>
            <w:noWrap/>
            <w:hideMark/>
          </w:tcPr>
          <w:p w:rsidR="000A37E4" w:rsidRPr="0085297A" w:rsidRDefault="000A37E4">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Continuous</w:t>
            </w:r>
          </w:p>
        </w:tc>
        <w:tc>
          <w:tcPr>
            <w:tcW w:w="2920" w:type="dxa"/>
            <w:tcBorders>
              <w:top w:val="single" w:sz="4" w:space="0" w:color="auto"/>
              <w:left w:val="nil"/>
              <w:bottom w:val="nil"/>
              <w:right w:val="nil"/>
            </w:tcBorders>
          </w:tcPr>
          <w:p w:rsidR="000A37E4" w:rsidRPr="0085297A" w:rsidRDefault="000A37E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Brain mass [g]</w:t>
            </w:r>
          </w:p>
        </w:tc>
      </w:tr>
      <w:tr w:rsidR="000A37E4" w:rsidRPr="0085297A" w:rsidTr="00DE7E6E">
        <w:trPr>
          <w:trHeight w:val="300"/>
        </w:trPr>
        <w:tc>
          <w:tcPr>
            <w:tcW w:w="600" w:type="dxa"/>
            <w:tcBorders>
              <w:top w:val="nil"/>
              <w:left w:val="nil"/>
              <w:bottom w:val="nil"/>
              <w:right w:val="nil"/>
            </w:tcBorders>
            <w:shd w:val="clear" w:color="auto" w:fill="auto"/>
            <w:noWrap/>
            <w:hideMark/>
          </w:tcPr>
          <w:p w:rsidR="000A37E4" w:rsidRPr="0085297A" w:rsidRDefault="000A37E4"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2</w:t>
            </w:r>
          </w:p>
        </w:tc>
        <w:tc>
          <w:tcPr>
            <w:tcW w:w="2300" w:type="dxa"/>
            <w:tcBorders>
              <w:top w:val="nil"/>
              <w:left w:val="nil"/>
              <w:bottom w:val="nil"/>
              <w:right w:val="nil"/>
            </w:tcBorders>
            <w:shd w:val="clear" w:color="auto" w:fill="auto"/>
            <w:noWrap/>
            <w:hideMark/>
          </w:tcPr>
          <w:p w:rsidR="000A37E4" w:rsidRPr="0085297A" w:rsidRDefault="000A37E4"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Body_mass_g</w:t>
            </w:r>
            <w:proofErr w:type="spellEnd"/>
          </w:p>
        </w:tc>
        <w:tc>
          <w:tcPr>
            <w:tcW w:w="2920" w:type="dxa"/>
            <w:tcBorders>
              <w:top w:val="nil"/>
              <w:left w:val="nil"/>
              <w:bottom w:val="nil"/>
              <w:right w:val="nil"/>
            </w:tcBorders>
            <w:shd w:val="clear" w:color="auto" w:fill="auto"/>
            <w:noWrap/>
            <w:hideMark/>
          </w:tcPr>
          <w:p w:rsidR="000A37E4" w:rsidRPr="0085297A" w:rsidRDefault="000A37E4">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Continuous</w:t>
            </w:r>
          </w:p>
        </w:tc>
        <w:tc>
          <w:tcPr>
            <w:tcW w:w="2920" w:type="dxa"/>
            <w:tcBorders>
              <w:top w:val="nil"/>
              <w:left w:val="nil"/>
              <w:bottom w:val="nil"/>
              <w:right w:val="nil"/>
            </w:tcBorders>
          </w:tcPr>
          <w:p w:rsidR="000A37E4" w:rsidRPr="0085297A" w:rsidRDefault="000A37E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Body mass [g] </w:t>
            </w:r>
          </w:p>
        </w:tc>
      </w:tr>
      <w:tr w:rsidR="000A37E4" w:rsidRPr="0085297A" w:rsidTr="00DE7E6E">
        <w:trPr>
          <w:trHeight w:val="300"/>
        </w:trPr>
        <w:tc>
          <w:tcPr>
            <w:tcW w:w="600" w:type="dxa"/>
            <w:tcBorders>
              <w:top w:val="nil"/>
              <w:left w:val="nil"/>
              <w:bottom w:val="nil"/>
              <w:right w:val="nil"/>
            </w:tcBorders>
            <w:shd w:val="clear" w:color="auto" w:fill="auto"/>
            <w:noWrap/>
            <w:hideMark/>
          </w:tcPr>
          <w:p w:rsidR="000A37E4" w:rsidRPr="0085297A" w:rsidRDefault="000A37E4"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3</w:t>
            </w:r>
          </w:p>
        </w:tc>
        <w:tc>
          <w:tcPr>
            <w:tcW w:w="2300" w:type="dxa"/>
            <w:tcBorders>
              <w:top w:val="nil"/>
              <w:left w:val="nil"/>
              <w:bottom w:val="nil"/>
              <w:right w:val="nil"/>
            </w:tcBorders>
            <w:shd w:val="clear" w:color="auto" w:fill="auto"/>
            <w:noWrap/>
            <w:hideMark/>
          </w:tcPr>
          <w:p w:rsidR="000A37E4" w:rsidRPr="0085297A" w:rsidRDefault="000A37E4"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Sexual_dimorphism</w:t>
            </w:r>
            <w:proofErr w:type="spellEnd"/>
          </w:p>
        </w:tc>
        <w:tc>
          <w:tcPr>
            <w:tcW w:w="2920" w:type="dxa"/>
            <w:tcBorders>
              <w:top w:val="nil"/>
              <w:left w:val="nil"/>
              <w:bottom w:val="nil"/>
              <w:right w:val="nil"/>
            </w:tcBorders>
            <w:shd w:val="clear" w:color="auto" w:fill="auto"/>
            <w:noWrap/>
            <w:hideMark/>
          </w:tcPr>
          <w:p w:rsidR="000A37E4" w:rsidRPr="0085297A" w:rsidRDefault="000A37E4">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Categorical (0 - no, 1 - yes)</w:t>
            </w:r>
          </w:p>
        </w:tc>
        <w:tc>
          <w:tcPr>
            <w:tcW w:w="2920" w:type="dxa"/>
            <w:tcBorders>
              <w:top w:val="nil"/>
              <w:left w:val="nil"/>
              <w:bottom w:val="nil"/>
              <w:right w:val="nil"/>
            </w:tcBorders>
          </w:tcPr>
          <w:p w:rsidR="000A37E4" w:rsidRPr="0085297A" w:rsidRDefault="000A37E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Differences between males </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4</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Clutch_MEAN</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Continuous</w:t>
            </w:r>
            <w:proofErr w:type="spellEnd"/>
          </w:p>
        </w:tc>
        <w:tc>
          <w:tcPr>
            <w:tcW w:w="2920" w:type="dxa"/>
            <w:tcBorders>
              <w:top w:val="nil"/>
              <w:left w:val="nil"/>
              <w:bottom w:val="nil"/>
              <w:right w:val="nil"/>
            </w:tcBorders>
          </w:tcPr>
          <w:p w:rsidR="00B31368" w:rsidRPr="0085297A" w:rsidRDefault="00C45623">
            <w:pPr>
              <w:spacing w:after="0" w:line="240" w:lineRule="auto"/>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Mean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clutch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size</w:t>
            </w:r>
            <w:proofErr w:type="spellEnd"/>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5</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Broods_per_year</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Continuous</w:t>
            </w:r>
            <w:proofErr w:type="spellEnd"/>
          </w:p>
        </w:tc>
        <w:tc>
          <w:tcPr>
            <w:tcW w:w="2920" w:type="dxa"/>
            <w:tcBorders>
              <w:top w:val="nil"/>
              <w:left w:val="nil"/>
              <w:bottom w:val="nil"/>
              <w:right w:val="nil"/>
            </w:tcBorders>
          </w:tcPr>
          <w:p w:rsidR="00B31368" w:rsidRPr="00DE7E6E" w:rsidRDefault="00C45623">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 xml:space="preserve">Number of broods per </w:t>
            </w:r>
            <w:r>
              <w:rPr>
                <w:rFonts w:ascii="Times New Roman" w:eastAsia="Times New Roman" w:hAnsi="Times New Roman" w:cs="Times New Roman"/>
                <w:color w:val="000000"/>
                <w:sz w:val="20"/>
                <w:szCs w:val="20"/>
              </w:rPr>
              <w:t>year</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6</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Egg_MASS</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Continuous</w:t>
            </w:r>
            <w:proofErr w:type="spellEnd"/>
          </w:p>
        </w:tc>
        <w:tc>
          <w:tcPr>
            <w:tcW w:w="2920" w:type="dxa"/>
            <w:tcBorders>
              <w:top w:val="nil"/>
              <w:left w:val="nil"/>
              <w:bottom w:val="nil"/>
              <w:right w:val="nil"/>
            </w:tcBorders>
          </w:tcPr>
          <w:p w:rsidR="00B31368" w:rsidRPr="0085297A" w:rsidRDefault="00C45623">
            <w:pPr>
              <w:spacing w:after="0" w:line="240" w:lineRule="auto"/>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Egg</w:t>
            </w:r>
            <w:proofErr w:type="spellEnd"/>
            <w:r>
              <w:rPr>
                <w:rFonts w:ascii="Times New Roman" w:eastAsia="Times New Roman" w:hAnsi="Times New Roman" w:cs="Times New Roman"/>
                <w:color w:val="000000"/>
                <w:sz w:val="20"/>
                <w:szCs w:val="20"/>
              </w:rPr>
              <w:t xml:space="preserve"> mass [g]</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7</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Incubation_period</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Continuous</w:t>
            </w:r>
            <w:proofErr w:type="spellEnd"/>
          </w:p>
        </w:tc>
        <w:tc>
          <w:tcPr>
            <w:tcW w:w="2920" w:type="dxa"/>
            <w:tcBorders>
              <w:top w:val="nil"/>
              <w:left w:val="nil"/>
              <w:bottom w:val="nil"/>
              <w:right w:val="nil"/>
            </w:tcBorders>
          </w:tcPr>
          <w:p w:rsidR="00B31368" w:rsidRPr="00DE7E6E" w:rsidRDefault="00C45623">
            <w:pPr>
              <w:spacing w:after="0" w:line="240" w:lineRule="auto"/>
              <w:jc w:val="right"/>
              <w:rPr>
                <w:rFonts w:ascii="Times New Roman" w:eastAsia="Times New Roman" w:hAnsi="Times New Roman" w:cs="Times New Roman"/>
                <w:color w:val="000000"/>
                <w:sz w:val="20"/>
                <w:szCs w:val="20"/>
              </w:rPr>
            </w:pPr>
            <w:proofErr w:type="spellStart"/>
            <w:r w:rsidRPr="00DE7E6E">
              <w:rPr>
                <w:rFonts w:ascii="Times New Roman" w:eastAsia="Times New Roman" w:hAnsi="Times New Roman" w:cs="Times New Roman"/>
                <w:color w:val="000000"/>
                <w:sz w:val="20"/>
                <w:szCs w:val="20"/>
              </w:rPr>
              <w:t>Longetivity</w:t>
            </w:r>
            <w:proofErr w:type="spellEnd"/>
            <w:r w:rsidRPr="00DE7E6E">
              <w:rPr>
                <w:rFonts w:ascii="Times New Roman" w:eastAsia="Times New Roman" w:hAnsi="Times New Roman" w:cs="Times New Roman"/>
                <w:color w:val="000000"/>
                <w:sz w:val="20"/>
                <w:szCs w:val="20"/>
              </w:rPr>
              <w:t xml:space="preserve"> of incubation period [</w:t>
            </w:r>
            <w:r>
              <w:rPr>
                <w:rFonts w:ascii="Times New Roman" w:eastAsia="Times New Roman" w:hAnsi="Times New Roman" w:cs="Times New Roman"/>
                <w:color w:val="000000"/>
                <w:sz w:val="20"/>
                <w:szCs w:val="20"/>
              </w:rPr>
              <w:t>days]</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8</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Fledging_period</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Continuous</w:t>
            </w:r>
            <w:proofErr w:type="spellEnd"/>
          </w:p>
        </w:tc>
        <w:tc>
          <w:tcPr>
            <w:tcW w:w="2920" w:type="dxa"/>
            <w:tcBorders>
              <w:top w:val="nil"/>
              <w:left w:val="nil"/>
              <w:bottom w:val="nil"/>
              <w:right w:val="nil"/>
            </w:tcBorders>
          </w:tcPr>
          <w:p w:rsidR="00B31368" w:rsidRPr="00DE7E6E" w:rsidRDefault="00C45623">
            <w:pPr>
              <w:spacing w:after="0" w:line="240" w:lineRule="auto"/>
              <w:jc w:val="right"/>
              <w:rPr>
                <w:rFonts w:ascii="Times New Roman" w:eastAsia="Times New Roman" w:hAnsi="Times New Roman" w:cs="Times New Roman"/>
                <w:color w:val="000000"/>
                <w:sz w:val="20"/>
                <w:szCs w:val="20"/>
              </w:rPr>
            </w:pPr>
            <w:proofErr w:type="spellStart"/>
            <w:r w:rsidRPr="00C45623">
              <w:rPr>
                <w:rFonts w:ascii="Times New Roman" w:eastAsia="Times New Roman" w:hAnsi="Times New Roman" w:cs="Times New Roman"/>
                <w:color w:val="000000"/>
                <w:sz w:val="20"/>
                <w:szCs w:val="20"/>
              </w:rPr>
              <w:t>Longetivity</w:t>
            </w:r>
            <w:proofErr w:type="spellEnd"/>
            <w:r w:rsidRPr="00C45623">
              <w:rPr>
                <w:rFonts w:ascii="Times New Roman" w:eastAsia="Times New Roman" w:hAnsi="Times New Roman" w:cs="Times New Roman"/>
                <w:color w:val="000000"/>
                <w:sz w:val="20"/>
                <w:szCs w:val="20"/>
              </w:rPr>
              <w:t xml:space="preserve"> of </w:t>
            </w:r>
            <w:r>
              <w:rPr>
                <w:rFonts w:ascii="Times New Roman" w:eastAsia="Times New Roman" w:hAnsi="Times New Roman" w:cs="Times New Roman"/>
                <w:color w:val="000000"/>
                <w:sz w:val="20"/>
                <w:szCs w:val="20"/>
              </w:rPr>
              <w:t>fledging</w:t>
            </w:r>
            <w:r w:rsidRPr="00C45623">
              <w:rPr>
                <w:rFonts w:ascii="Times New Roman" w:eastAsia="Times New Roman" w:hAnsi="Times New Roman" w:cs="Times New Roman"/>
                <w:color w:val="000000"/>
                <w:sz w:val="20"/>
                <w:szCs w:val="20"/>
              </w:rPr>
              <w:t xml:space="preserve"> period [</w:t>
            </w:r>
            <w:r>
              <w:rPr>
                <w:rFonts w:ascii="Times New Roman" w:eastAsia="Times New Roman" w:hAnsi="Times New Roman" w:cs="Times New Roman"/>
                <w:color w:val="000000"/>
                <w:sz w:val="20"/>
                <w:szCs w:val="20"/>
              </w:rPr>
              <w:t>days]</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9</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Age_of_first_breeding</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Continuous</w:t>
            </w:r>
            <w:proofErr w:type="spellEnd"/>
          </w:p>
        </w:tc>
        <w:tc>
          <w:tcPr>
            <w:tcW w:w="2920" w:type="dxa"/>
            <w:tcBorders>
              <w:top w:val="nil"/>
              <w:left w:val="nil"/>
              <w:bottom w:val="nil"/>
              <w:right w:val="nil"/>
            </w:tcBorders>
          </w:tcPr>
          <w:p w:rsidR="00B31368" w:rsidRPr="00DE7E6E" w:rsidRDefault="00C45623">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 xml:space="preserve">Age at first reproduction [years] </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10</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Life_span</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Continuous</w:t>
            </w:r>
            <w:proofErr w:type="spellEnd"/>
          </w:p>
        </w:tc>
        <w:tc>
          <w:tcPr>
            <w:tcW w:w="2920" w:type="dxa"/>
            <w:tcBorders>
              <w:top w:val="nil"/>
              <w:left w:val="nil"/>
              <w:bottom w:val="nil"/>
              <w:right w:val="nil"/>
            </w:tcBorders>
          </w:tcPr>
          <w:p w:rsidR="00B31368" w:rsidRPr="0085297A" w:rsidRDefault="00C45623">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Life </w:t>
            </w:r>
            <w:proofErr w:type="spellStart"/>
            <w:r>
              <w:rPr>
                <w:rFonts w:ascii="Times New Roman" w:eastAsia="Times New Roman" w:hAnsi="Times New Roman" w:cs="Times New Roman"/>
                <w:color w:val="000000"/>
                <w:sz w:val="20"/>
                <w:szCs w:val="20"/>
              </w:rPr>
              <w:t>span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years</w:t>
            </w:r>
            <w:proofErr w:type="spellEnd"/>
            <w:r>
              <w:rPr>
                <w:rFonts w:ascii="Times New Roman" w:eastAsia="Times New Roman" w:hAnsi="Times New Roman" w:cs="Times New Roman"/>
                <w:color w:val="000000"/>
                <w:sz w:val="20"/>
                <w:szCs w:val="20"/>
              </w:rPr>
              <w:t>]</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11</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Sedentary</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85297A" w:rsidRDefault="00C45623">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Migration </w:t>
            </w:r>
            <w:proofErr w:type="spellStart"/>
            <w:r>
              <w:rPr>
                <w:rFonts w:ascii="Times New Roman" w:eastAsia="Times New Roman" w:hAnsi="Times New Roman" w:cs="Times New Roman"/>
                <w:color w:val="000000"/>
                <w:sz w:val="20"/>
                <w:szCs w:val="20"/>
              </w:rPr>
              <w:t>mode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sedentary</w:t>
            </w:r>
            <w:proofErr w:type="spellEnd"/>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12</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Facultative_migrant</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C45623" w:rsidP="00C45623">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 xml:space="preserve">Migration mode: </w:t>
            </w:r>
            <w:r>
              <w:rPr>
                <w:rFonts w:ascii="Times New Roman" w:eastAsia="Times New Roman" w:hAnsi="Times New Roman" w:cs="Times New Roman"/>
                <w:color w:val="000000"/>
                <w:sz w:val="20"/>
                <w:szCs w:val="20"/>
              </w:rPr>
              <w:t>facultative migrant (some individuals sedentary)</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13</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Short_distance_migrant</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C45623">
            <w:pPr>
              <w:spacing w:after="0" w:line="240" w:lineRule="auto"/>
              <w:jc w:val="right"/>
              <w:rPr>
                <w:rFonts w:ascii="Times New Roman" w:eastAsia="Times New Roman" w:hAnsi="Times New Roman" w:cs="Times New Roman"/>
                <w:color w:val="000000"/>
                <w:sz w:val="20"/>
                <w:szCs w:val="20"/>
              </w:rPr>
            </w:pPr>
            <w:r w:rsidRPr="00C45623">
              <w:rPr>
                <w:rFonts w:ascii="Times New Roman" w:eastAsia="Times New Roman" w:hAnsi="Times New Roman" w:cs="Times New Roman"/>
                <w:color w:val="000000"/>
                <w:sz w:val="20"/>
                <w:szCs w:val="20"/>
              </w:rPr>
              <w:t>Migration mode: short distance m</w:t>
            </w:r>
            <w:r>
              <w:rPr>
                <w:rFonts w:ascii="Times New Roman" w:eastAsia="Times New Roman" w:hAnsi="Times New Roman" w:cs="Times New Roman"/>
                <w:color w:val="000000"/>
                <w:sz w:val="20"/>
                <w:szCs w:val="20"/>
              </w:rPr>
              <w:t>igrant</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14</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Long_distance_migrant</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C45623" w:rsidP="00C45623">
            <w:pPr>
              <w:spacing w:after="0" w:line="240" w:lineRule="auto"/>
              <w:jc w:val="right"/>
              <w:rPr>
                <w:rFonts w:ascii="Times New Roman" w:eastAsia="Times New Roman" w:hAnsi="Times New Roman" w:cs="Times New Roman"/>
                <w:color w:val="000000"/>
                <w:sz w:val="20"/>
                <w:szCs w:val="20"/>
              </w:rPr>
            </w:pPr>
            <w:r w:rsidRPr="00C45623">
              <w:rPr>
                <w:rFonts w:ascii="Times New Roman" w:eastAsia="Times New Roman" w:hAnsi="Times New Roman" w:cs="Times New Roman"/>
                <w:color w:val="000000"/>
                <w:sz w:val="20"/>
                <w:szCs w:val="20"/>
              </w:rPr>
              <w:t xml:space="preserve">Migration mode: </w:t>
            </w:r>
            <w:r>
              <w:rPr>
                <w:rFonts w:ascii="Times New Roman" w:eastAsia="Times New Roman" w:hAnsi="Times New Roman" w:cs="Times New Roman"/>
                <w:color w:val="000000"/>
                <w:sz w:val="20"/>
                <w:szCs w:val="20"/>
              </w:rPr>
              <w:t>long</w:t>
            </w:r>
            <w:r w:rsidRPr="00C45623">
              <w:rPr>
                <w:rFonts w:ascii="Times New Roman" w:eastAsia="Times New Roman" w:hAnsi="Times New Roman" w:cs="Times New Roman"/>
                <w:color w:val="000000"/>
                <w:sz w:val="20"/>
                <w:szCs w:val="20"/>
              </w:rPr>
              <w:t xml:space="preserve"> distance m</w:t>
            </w:r>
            <w:r>
              <w:rPr>
                <w:rFonts w:ascii="Times New Roman" w:eastAsia="Times New Roman" w:hAnsi="Times New Roman" w:cs="Times New Roman"/>
                <w:color w:val="000000"/>
                <w:sz w:val="20"/>
                <w:szCs w:val="20"/>
              </w:rPr>
              <w:t>igrant</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15</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Folivore_Y</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rsidP="0004689E">
            <w:pPr>
              <w:spacing w:after="0" w:line="240" w:lineRule="auto"/>
              <w:jc w:val="right"/>
              <w:rPr>
                <w:rFonts w:ascii="Times New Roman" w:eastAsia="Times New Roman" w:hAnsi="Times New Roman" w:cs="Times New Roman"/>
                <w:color w:val="000000"/>
                <w:sz w:val="20"/>
                <w:szCs w:val="20"/>
              </w:rPr>
            </w:pPr>
            <w:r w:rsidRPr="0004689E">
              <w:rPr>
                <w:rFonts w:ascii="Times New Roman" w:eastAsia="Times New Roman" w:hAnsi="Times New Roman" w:cs="Times New Roman"/>
                <w:color w:val="000000"/>
                <w:sz w:val="20"/>
                <w:szCs w:val="20"/>
              </w:rPr>
              <w:t xml:space="preserve">At least 10% of diet throughout the </w:t>
            </w:r>
            <w:r>
              <w:rPr>
                <w:rFonts w:ascii="Times New Roman" w:eastAsia="Times New Roman" w:hAnsi="Times New Roman" w:cs="Times New Roman"/>
                <w:color w:val="000000"/>
                <w:sz w:val="20"/>
                <w:szCs w:val="20"/>
              </w:rPr>
              <w:t>year</w:t>
            </w:r>
            <w:r w:rsidRPr="0004689E">
              <w:rPr>
                <w:rFonts w:ascii="Times New Roman" w:eastAsia="Times New Roman" w:hAnsi="Times New Roman" w:cs="Times New Roman"/>
                <w:color w:val="000000"/>
                <w:sz w:val="20"/>
                <w:szCs w:val="20"/>
              </w:rPr>
              <w:t xml:space="preserve"> composed of grass, leaves, small plants etc.</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16</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Frugivore_Y</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rsidP="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 xml:space="preserve">At least 10% of diet throughout the </w:t>
            </w:r>
            <w:r>
              <w:rPr>
                <w:rFonts w:ascii="Times New Roman" w:eastAsia="Times New Roman" w:hAnsi="Times New Roman" w:cs="Times New Roman"/>
                <w:color w:val="000000"/>
                <w:sz w:val="20"/>
                <w:szCs w:val="20"/>
              </w:rPr>
              <w:t>year</w:t>
            </w:r>
            <w:r w:rsidRPr="00DE7E6E">
              <w:rPr>
                <w:rFonts w:ascii="Times New Roman" w:eastAsia="Times New Roman" w:hAnsi="Times New Roman" w:cs="Times New Roman"/>
                <w:color w:val="000000"/>
                <w:sz w:val="20"/>
                <w:szCs w:val="20"/>
              </w:rPr>
              <w:t xml:space="preserve"> composed of fruits</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17</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Granivore_Y</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rsidP="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 xml:space="preserve">At least 10% of diet throughout the </w:t>
            </w:r>
            <w:r>
              <w:rPr>
                <w:rFonts w:ascii="Times New Roman" w:eastAsia="Times New Roman" w:hAnsi="Times New Roman" w:cs="Times New Roman"/>
                <w:color w:val="000000"/>
                <w:sz w:val="20"/>
                <w:szCs w:val="20"/>
              </w:rPr>
              <w:t>year</w:t>
            </w:r>
            <w:r w:rsidRPr="00DE7E6E">
              <w:rPr>
                <w:rFonts w:ascii="Times New Roman" w:eastAsia="Times New Roman" w:hAnsi="Times New Roman" w:cs="Times New Roman"/>
                <w:color w:val="000000"/>
                <w:sz w:val="20"/>
                <w:szCs w:val="20"/>
              </w:rPr>
              <w:t xml:space="preserve"> composed of grains, seeds and nuts</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18</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Arthropods_Y</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rsidP="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 xml:space="preserve">At least 10% of diet throughout the </w:t>
            </w:r>
            <w:r>
              <w:rPr>
                <w:rFonts w:ascii="Times New Roman" w:eastAsia="Times New Roman" w:hAnsi="Times New Roman" w:cs="Times New Roman"/>
                <w:color w:val="000000"/>
                <w:sz w:val="20"/>
                <w:szCs w:val="20"/>
              </w:rPr>
              <w:t>year</w:t>
            </w:r>
            <w:r w:rsidRPr="00DE7E6E">
              <w:rPr>
                <w:rFonts w:ascii="Times New Roman" w:eastAsia="Times New Roman" w:hAnsi="Times New Roman" w:cs="Times New Roman"/>
                <w:color w:val="000000"/>
                <w:sz w:val="20"/>
                <w:szCs w:val="20"/>
              </w:rPr>
              <w:t xml:space="preserve"> composed of arthropods</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19</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Other_invertebrates_Y</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C45623">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At least 10% of diet throughout the year composed of invertebrates except for arthropods</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20</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Fish_Y</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rsidP="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 xml:space="preserve">At least 10% of diet throughout the </w:t>
            </w:r>
            <w:r>
              <w:rPr>
                <w:rFonts w:ascii="Times New Roman" w:eastAsia="Times New Roman" w:hAnsi="Times New Roman" w:cs="Times New Roman"/>
                <w:color w:val="000000"/>
                <w:sz w:val="20"/>
                <w:szCs w:val="20"/>
              </w:rPr>
              <w:t>year</w:t>
            </w:r>
            <w:r w:rsidRPr="00DE7E6E">
              <w:rPr>
                <w:rFonts w:ascii="Times New Roman" w:eastAsia="Times New Roman" w:hAnsi="Times New Roman" w:cs="Times New Roman"/>
                <w:color w:val="000000"/>
                <w:sz w:val="20"/>
                <w:szCs w:val="20"/>
              </w:rPr>
              <w:t xml:space="preserve"> composed of fish</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21</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Other_vertebrates_Y</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rsidP="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 xml:space="preserve">At least 10% of diet throughout the </w:t>
            </w:r>
            <w:r>
              <w:rPr>
                <w:rFonts w:ascii="Times New Roman" w:eastAsia="Times New Roman" w:hAnsi="Times New Roman" w:cs="Times New Roman"/>
                <w:color w:val="000000"/>
                <w:sz w:val="20"/>
                <w:szCs w:val="20"/>
              </w:rPr>
              <w:t>year</w:t>
            </w:r>
            <w:r w:rsidRPr="00DE7E6E">
              <w:rPr>
                <w:rFonts w:ascii="Times New Roman" w:eastAsia="Times New Roman" w:hAnsi="Times New Roman" w:cs="Times New Roman"/>
                <w:color w:val="000000"/>
                <w:sz w:val="20"/>
                <w:szCs w:val="20"/>
              </w:rPr>
              <w:t xml:space="preserve"> composed of vertebrates except for fish</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22</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Carrion_Y</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rsidP="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 xml:space="preserve">At least 10% of diet throughout the </w:t>
            </w:r>
            <w:r>
              <w:rPr>
                <w:rFonts w:ascii="Times New Roman" w:eastAsia="Times New Roman" w:hAnsi="Times New Roman" w:cs="Times New Roman"/>
                <w:color w:val="000000"/>
                <w:sz w:val="20"/>
                <w:szCs w:val="20"/>
              </w:rPr>
              <w:t>year</w:t>
            </w:r>
            <w:r w:rsidRPr="00DE7E6E">
              <w:rPr>
                <w:rFonts w:ascii="Times New Roman" w:eastAsia="Times New Roman" w:hAnsi="Times New Roman" w:cs="Times New Roman"/>
                <w:color w:val="000000"/>
                <w:sz w:val="20"/>
                <w:szCs w:val="20"/>
              </w:rPr>
              <w:t xml:space="preserve"> composed of carrion</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23</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Omnivore_Y</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rsidP="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Diet throughout the</w:t>
            </w:r>
            <w:r>
              <w:rPr>
                <w:rFonts w:ascii="Times New Roman" w:eastAsia="Times New Roman" w:hAnsi="Times New Roman" w:cs="Times New Roman"/>
                <w:color w:val="000000"/>
                <w:sz w:val="20"/>
                <w:szCs w:val="20"/>
              </w:rPr>
              <w:t xml:space="preserve"> year</w:t>
            </w:r>
            <w:r w:rsidRPr="00DE7E6E">
              <w:rPr>
                <w:rFonts w:ascii="Times New Roman" w:eastAsia="Times New Roman" w:hAnsi="Times New Roman" w:cs="Times New Roman"/>
                <w:color w:val="000000"/>
                <w:sz w:val="20"/>
                <w:szCs w:val="20"/>
              </w:rPr>
              <w:t xml:space="preserve"> composed of similar amount of plants and animals</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24</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Folivore_B</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At least 10% of diet throughout the breeding season composed of grass, leaves, small plants etc.</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25</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Frugivore_B</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At least 10% of diet throughout the breeding season composed of fruits</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26</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Granivore_B</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 xml:space="preserve">At least 10% of diet throughout the breeding season composed of </w:t>
            </w:r>
            <w:r w:rsidRPr="00DE7E6E">
              <w:rPr>
                <w:rFonts w:ascii="Times New Roman" w:eastAsia="Times New Roman" w:hAnsi="Times New Roman" w:cs="Times New Roman"/>
                <w:color w:val="000000"/>
                <w:sz w:val="20"/>
                <w:szCs w:val="20"/>
              </w:rPr>
              <w:lastRenderedPageBreak/>
              <w:t>grains, seeds and nuts</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lastRenderedPageBreak/>
              <w:t>27</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Arthropods_B</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At least 10% of diet throughout the breeding season composed of arthropods</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28</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Other_invertebrates_B</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At least 10% of diet throughout the breeding season composed of invertebrates except for arthropods</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29</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Fish_B</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At least 10% of diet throughout the breeding season composed of fish</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30</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Other_vertebrates_B</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At least 10% of diet throughout the breeding season composed of vertebrates except for fish</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31</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Carrion_B</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At least 10% of diet throughout the breeding season composed of carrion</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32</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Omnivore_B</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04689E">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Diet throughout the breeding season composed of similar amount of plants and animals</w:t>
            </w:r>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33</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Precocial</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85297A" w:rsidRDefault="0004689E">
            <w:pPr>
              <w:spacing w:after="0" w:line="240" w:lineRule="auto"/>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Breeding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mode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precocial</w:t>
            </w:r>
            <w:proofErr w:type="spellEnd"/>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34</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Semiprecocial</w:t>
            </w:r>
            <w:proofErr w:type="spellEnd"/>
          </w:p>
        </w:tc>
        <w:tc>
          <w:tcPr>
            <w:tcW w:w="2920" w:type="dxa"/>
            <w:tcBorders>
              <w:top w:val="nil"/>
              <w:left w:val="nil"/>
              <w:bottom w:val="nil"/>
              <w:right w:val="nil"/>
            </w:tcBorders>
            <w:shd w:val="clear" w:color="auto" w:fill="auto"/>
            <w:noWrap/>
            <w:hideMark/>
          </w:tcPr>
          <w:p w:rsidR="00B31368" w:rsidRPr="0085297A" w:rsidRDefault="00B31368">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85297A" w:rsidRDefault="0004689E">
            <w:pPr>
              <w:spacing w:after="0" w:line="240" w:lineRule="auto"/>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Breeding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mode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semiprecocial</w:t>
            </w:r>
            <w:proofErr w:type="spellEnd"/>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35</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Semialtrical</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85297A" w:rsidRDefault="0004689E" w:rsidP="0004689E">
            <w:pPr>
              <w:spacing w:after="0" w:line="240" w:lineRule="auto"/>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Breeding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mode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semialtrical</w:t>
            </w:r>
            <w:proofErr w:type="spellEnd"/>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36</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Altrical</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85297A" w:rsidRDefault="0004689E" w:rsidP="0004689E">
            <w:pPr>
              <w:spacing w:after="0" w:line="240" w:lineRule="auto"/>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Breeding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mode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altrical</w:t>
            </w:r>
            <w:proofErr w:type="spellEnd"/>
          </w:p>
        </w:tc>
      </w:tr>
      <w:tr w:rsidR="00B31368" w:rsidRPr="0085297A" w:rsidTr="00DE7E6E">
        <w:trPr>
          <w:trHeight w:val="300"/>
        </w:trPr>
        <w:tc>
          <w:tcPr>
            <w:tcW w:w="6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37</w:t>
            </w:r>
          </w:p>
        </w:tc>
        <w:tc>
          <w:tcPr>
            <w:tcW w:w="230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Social_solitary</w:t>
            </w:r>
            <w:proofErr w:type="spellEnd"/>
          </w:p>
        </w:tc>
        <w:tc>
          <w:tcPr>
            <w:tcW w:w="2920" w:type="dxa"/>
            <w:tcBorders>
              <w:top w:val="nil"/>
              <w:left w:val="nil"/>
              <w:bottom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nil"/>
              <w:right w:val="nil"/>
            </w:tcBorders>
          </w:tcPr>
          <w:p w:rsidR="00B31368" w:rsidRPr="00DE7E6E" w:rsidRDefault="00142C20" w:rsidP="00142C20">
            <w:pPr>
              <w:spacing w:after="0" w:line="240" w:lineRule="auto"/>
              <w:jc w:val="right"/>
              <w:rPr>
                <w:rFonts w:ascii="Times New Roman" w:eastAsia="Times New Roman" w:hAnsi="Times New Roman" w:cs="Times New Roman"/>
                <w:color w:val="000000"/>
                <w:sz w:val="20"/>
                <w:szCs w:val="20"/>
              </w:rPr>
            </w:pPr>
            <w:r w:rsidRPr="00DE7E6E">
              <w:rPr>
                <w:rFonts w:ascii="Times New Roman" w:eastAsia="Times New Roman" w:hAnsi="Times New Roman" w:cs="Times New Roman"/>
                <w:color w:val="000000"/>
                <w:sz w:val="20"/>
                <w:szCs w:val="20"/>
              </w:rPr>
              <w:t xml:space="preserve">Sociality during breeding season: </w:t>
            </w:r>
            <w:proofErr w:type="spellStart"/>
            <w:r>
              <w:rPr>
                <w:rFonts w:ascii="Times New Roman" w:eastAsia="Times New Roman" w:hAnsi="Times New Roman" w:cs="Times New Roman"/>
                <w:color w:val="000000"/>
                <w:sz w:val="20"/>
                <w:szCs w:val="20"/>
              </w:rPr>
              <w:t>teritorial</w:t>
            </w:r>
            <w:proofErr w:type="spellEnd"/>
            <w:r>
              <w:rPr>
                <w:rFonts w:ascii="Times New Roman" w:eastAsia="Times New Roman" w:hAnsi="Times New Roman" w:cs="Times New Roman"/>
                <w:color w:val="000000"/>
                <w:sz w:val="20"/>
                <w:szCs w:val="20"/>
              </w:rPr>
              <w:t xml:space="preserve"> solitary</w:t>
            </w:r>
          </w:p>
        </w:tc>
      </w:tr>
      <w:tr w:rsidR="00B31368" w:rsidRPr="0085297A" w:rsidTr="00DE7E6E">
        <w:trPr>
          <w:trHeight w:val="300"/>
        </w:trPr>
        <w:tc>
          <w:tcPr>
            <w:tcW w:w="600" w:type="dxa"/>
            <w:tcBorders>
              <w:top w:val="nil"/>
              <w:left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38</w:t>
            </w:r>
          </w:p>
        </w:tc>
        <w:tc>
          <w:tcPr>
            <w:tcW w:w="2300" w:type="dxa"/>
            <w:tcBorders>
              <w:top w:val="nil"/>
              <w:left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Social_semi_col</w:t>
            </w:r>
            <w:proofErr w:type="spellEnd"/>
          </w:p>
        </w:tc>
        <w:tc>
          <w:tcPr>
            <w:tcW w:w="2920" w:type="dxa"/>
            <w:tcBorders>
              <w:top w:val="nil"/>
              <w:left w:val="nil"/>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right w:val="nil"/>
            </w:tcBorders>
          </w:tcPr>
          <w:p w:rsidR="00B31368" w:rsidRPr="00DE7E6E" w:rsidRDefault="00142C20" w:rsidP="00142C20">
            <w:pPr>
              <w:spacing w:after="0" w:line="240" w:lineRule="auto"/>
              <w:jc w:val="right"/>
              <w:rPr>
                <w:rFonts w:ascii="Times New Roman" w:eastAsia="Times New Roman" w:hAnsi="Times New Roman" w:cs="Times New Roman"/>
                <w:color w:val="000000"/>
                <w:sz w:val="20"/>
                <w:szCs w:val="20"/>
              </w:rPr>
            </w:pPr>
            <w:r w:rsidRPr="00142C20">
              <w:rPr>
                <w:rFonts w:ascii="Times New Roman" w:eastAsia="Times New Roman" w:hAnsi="Times New Roman" w:cs="Times New Roman"/>
                <w:color w:val="000000"/>
                <w:sz w:val="20"/>
                <w:szCs w:val="20"/>
              </w:rPr>
              <w:t xml:space="preserve">Sociality during breeding season: </w:t>
            </w:r>
            <w:r>
              <w:rPr>
                <w:rFonts w:ascii="Times New Roman" w:eastAsia="Times New Roman" w:hAnsi="Times New Roman" w:cs="Times New Roman"/>
                <w:color w:val="000000"/>
                <w:sz w:val="20"/>
                <w:szCs w:val="20"/>
              </w:rPr>
              <w:t>semi-colonial</w:t>
            </w:r>
          </w:p>
        </w:tc>
      </w:tr>
      <w:tr w:rsidR="00B31368" w:rsidRPr="0085297A" w:rsidTr="00DE7E6E">
        <w:trPr>
          <w:trHeight w:val="300"/>
        </w:trPr>
        <w:tc>
          <w:tcPr>
            <w:tcW w:w="600" w:type="dxa"/>
            <w:tcBorders>
              <w:top w:val="nil"/>
              <w:left w:val="nil"/>
              <w:bottom w:val="single" w:sz="4" w:space="0" w:color="auto"/>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r w:rsidRPr="0085297A">
              <w:rPr>
                <w:rFonts w:ascii="Times New Roman" w:eastAsia="Times New Roman" w:hAnsi="Times New Roman" w:cs="Times New Roman"/>
                <w:color w:val="000000"/>
                <w:sz w:val="20"/>
                <w:szCs w:val="20"/>
              </w:rPr>
              <w:t>39</w:t>
            </w:r>
          </w:p>
        </w:tc>
        <w:tc>
          <w:tcPr>
            <w:tcW w:w="2300" w:type="dxa"/>
            <w:tcBorders>
              <w:top w:val="nil"/>
              <w:left w:val="nil"/>
              <w:bottom w:val="single" w:sz="4" w:space="0" w:color="auto"/>
              <w:right w:val="nil"/>
            </w:tcBorders>
            <w:shd w:val="clear" w:color="auto" w:fill="auto"/>
            <w:noWrap/>
            <w:hideMark/>
          </w:tcPr>
          <w:p w:rsidR="00B31368" w:rsidRPr="0085297A" w:rsidRDefault="00142C20" w:rsidP="00C45623">
            <w:pPr>
              <w:spacing w:after="0" w:line="240" w:lineRule="auto"/>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Social</w:t>
            </w:r>
            <w:r w:rsidR="00B31368" w:rsidRPr="0085297A">
              <w:rPr>
                <w:rFonts w:ascii="Times New Roman" w:eastAsia="Times New Roman" w:hAnsi="Times New Roman" w:cs="Times New Roman"/>
                <w:color w:val="000000"/>
                <w:sz w:val="20"/>
                <w:szCs w:val="20"/>
              </w:rPr>
              <w:t>_colonial</w:t>
            </w:r>
            <w:proofErr w:type="spellEnd"/>
          </w:p>
        </w:tc>
        <w:tc>
          <w:tcPr>
            <w:tcW w:w="2920" w:type="dxa"/>
            <w:tcBorders>
              <w:top w:val="nil"/>
              <w:left w:val="nil"/>
              <w:bottom w:val="single" w:sz="4" w:space="0" w:color="auto"/>
              <w:right w:val="nil"/>
            </w:tcBorders>
            <w:shd w:val="clear" w:color="auto" w:fill="auto"/>
            <w:noWrap/>
            <w:hideMark/>
          </w:tcPr>
          <w:p w:rsidR="00B31368" w:rsidRPr="0085297A" w:rsidRDefault="00B31368" w:rsidP="00C45623">
            <w:pPr>
              <w:spacing w:after="0" w:line="240" w:lineRule="auto"/>
              <w:jc w:val="right"/>
              <w:rPr>
                <w:rFonts w:ascii="Times New Roman" w:eastAsia="Times New Roman" w:hAnsi="Times New Roman" w:cs="Times New Roman"/>
                <w:color w:val="000000"/>
                <w:sz w:val="20"/>
                <w:szCs w:val="20"/>
              </w:rPr>
            </w:pPr>
            <w:proofErr w:type="spellStart"/>
            <w:r w:rsidRPr="0085297A">
              <w:rPr>
                <w:rFonts w:ascii="Times New Roman" w:eastAsia="Times New Roman" w:hAnsi="Times New Roman" w:cs="Times New Roman"/>
                <w:color w:val="000000"/>
                <w:sz w:val="20"/>
                <w:szCs w:val="20"/>
              </w:rPr>
              <w:t>Categorical</w:t>
            </w:r>
            <w:proofErr w:type="spellEnd"/>
            <w:r w:rsidRPr="0085297A">
              <w:rPr>
                <w:rFonts w:ascii="Times New Roman" w:eastAsia="Times New Roman" w:hAnsi="Times New Roman" w:cs="Times New Roman"/>
                <w:color w:val="000000"/>
                <w:sz w:val="20"/>
                <w:szCs w:val="20"/>
              </w:rPr>
              <w:t xml:space="preserve"> (0 - no, 1 - </w:t>
            </w:r>
            <w:proofErr w:type="spellStart"/>
            <w:r w:rsidRPr="0085297A">
              <w:rPr>
                <w:rFonts w:ascii="Times New Roman" w:eastAsia="Times New Roman" w:hAnsi="Times New Roman" w:cs="Times New Roman"/>
                <w:color w:val="000000"/>
                <w:sz w:val="20"/>
                <w:szCs w:val="20"/>
              </w:rPr>
              <w:t>yes</w:t>
            </w:r>
            <w:proofErr w:type="spellEnd"/>
            <w:r w:rsidRPr="0085297A">
              <w:rPr>
                <w:rFonts w:ascii="Times New Roman" w:eastAsia="Times New Roman" w:hAnsi="Times New Roman" w:cs="Times New Roman"/>
                <w:color w:val="000000"/>
                <w:sz w:val="20"/>
                <w:szCs w:val="20"/>
              </w:rPr>
              <w:t>)</w:t>
            </w:r>
          </w:p>
        </w:tc>
        <w:tc>
          <w:tcPr>
            <w:tcW w:w="2920" w:type="dxa"/>
            <w:tcBorders>
              <w:top w:val="nil"/>
              <w:left w:val="nil"/>
              <w:bottom w:val="single" w:sz="4" w:space="0" w:color="auto"/>
              <w:right w:val="nil"/>
            </w:tcBorders>
          </w:tcPr>
          <w:p w:rsidR="00B31368" w:rsidRPr="00DE7E6E" w:rsidRDefault="00142C20">
            <w:pPr>
              <w:spacing w:after="0" w:line="240" w:lineRule="auto"/>
              <w:jc w:val="right"/>
              <w:rPr>
                <w:rFonts w:ascii="Times New Roman" w:eastAsia="Times New Roman" w:hAnsi="Times New Roman" w:cs="Times New Roman"/>
                <w:color w:val="000000"/>
                <w:sz w:val="20"/>
                <w:szCs w:val="20"/>
              </w:rPr>
            </w:pPr>
            <w:r w:rsidRPr="00142C20">
              <w:rPr>
                <w:rFonts w:ascii="Times New Roman" w:eastAsia="Times New Roman" w:hAnsi="Times New Roman" w:cs="Times New Roman"/>
                <w:color w:val="000000"/>
                <w:sz w:val="20"/>
                <w:szCs w:val="20"/>
              </w:rPr>
              <w:t xml:space="preserve">Sociality during breeding season: </w:t>
            </w:r>
            <w:r>
              <w:rPr>
                <w:rFonts w:ascii="Times New Roman" w:eastAsia="Times New Roman" w:hAnsi="Times New Roman" w:cs="Times New Roman"/>
                <w:color w:val="000000"/>
                <w:sz w:val="20"/>
                <w:szCs w:val="20"/>
              </w:rPr>
              <w:t>colonial</w:t>
            </w:r>
          </w:p>
        </w:tc>
      </w:tr>
    </w:tbl>
    <w:p w:rsidR="00691ED6" w:rsidRDefault="00691ED6" w:rsidP="004A6AAF">
      <w:pPr>
        <w:rPr>
          <w:rFonts w:ascii="Times New Roman" w:hAnsi="Times New Roman" w:cs="Times New Roman"/>
          <w:sz w:val="24"/>
          <w:szCs w:val="24"/>
        </w:rPr>
      </w:pPr>
    </w:p>
    <w:p w:rsidR="00691ED6" w:rsidRDefault="00691ED6">
      <w:pPr>
        <w:rPr>
          <w:rFonts w:ascii="Times New Roman" w:hAnsi="Times New Roman" w:cs="Times New Roman"/>
          <w:sz w:val="24"/>
          <w:szCs w:val="24"/>
        </w:rPr>
      </w:pPr>
      <w:r>
        <w:rPr>
          <w:rFonts w:ascii="Times New Roman" w:hAnsi="Times New Roman" w:cs="Times New Roman"/>
          <w:sz w:val="24"/>
          <w:szCs w:val="24"/>
        </w:rPr>
        <w:br w:type="page"/>
      </w:r>
    </w:p>
    <w:p w:rsidR="002E5587" w:rsidRPr="004B6CE0" w:rsidRDefault="004B6CE0">
      <w:pPr>
        <w:rPr>
          <w:rFonts w:ascii="Times New Roman" w:hAnsi="Times New Roman" w:cs="Times New Roman"/>
          <w:sz w:val="24"/>
          <w:lang w:val="en-GB"/>
        </w:rPr>
      </w:pPr>
      <w:r w:rsidRPr="004B6CE0">
        <w:rPr>
          <w:rFonts w:ascii="Times New Roman" w:hAnsi="Times New Roman" w:cs="Times New Roman"/>
          <w:sz w:val="24"/>
          <w:lang w:val="en-GB"/>
        </w:rPr>
        <w:lastRenderedPageBreak/>
        <w:t>Table S2. Bird species and individuals recorded along railway and field control transects. Species recorded only along railway transects are in bold, and species found only along field control transects are in italics. The conservation status according to IUCN</w:t>
      </w:r>
      <w:r>
        <w:rPr>
          <w:rFonts w:ascii="Times New Roman" w:hAnsi="Times New Roman" w:cs="Times New Roman"/>
          <w:sz w:val="24"/>
          <w:lang w:val="en-GB"/>
        </w:rPr>
        <w:t xml:space="preserve"> </w:t>
      </w:r>
      <w:r>
        <w:rPr>
          <w:rFonts w:ascii="Times New Roman" w:hAnsi="Times New Roman" w:cs="Times New Roman"/>
          <w:sz w:val="24"/>
          <w:szCs w:val="24"/>
        </w:rPr>
        <w:t>(LC – species of least concern; NT – near threatened species; VU – vulnerable species)</w:t>
      </w:r>
      <w:r w:rsidRPr="004B6CE0">
        <w:rPr>
          <w:rFonts w:ascii="Times New Roman" w:hAnsi="Times New Roman" w:cs="Times New Roman"/>
          <w:sz w:val="24"/>
          <w:lang w:val="en-GB"/>
        </w:rPr>
        <w:t xml:space="preserve"> coded into the corresponding Category value and the population trend for each species are given.</w:t>
      </w:r>
    </w:p>
    <w:tbl>
      <w:tblPr>
        <w:tblW w:w="9033" w:type="dxa"/>
        <w:tblInd w:w="60" w:type="dxa"/>
        <w:tblCellMar>
          <w:left w:w="70" w:type="dxa"/>
          <w:right w:w="70" w:type="dxa"/>
        </w:tblCellMar>
        <w:tblLook w:val="04A0" w:firstRow="1" w:lastRow="0" w:firstColumn="1" w:lastColumn="0" w:noHBand="0" w:noVBand="1"/>
      </w:tblPr>
      <w:tblGrid>
        <w:gridCol w:w="2026"/>
        <w:gridCol w:w="1140"/>
        <w:gridCol w:w="960"/>
        <w:gridCol w:w="960"/>
        <w:gridCol w:w="960"/>
        <w:gridCol w:w="960"/>
        <w:gridCol w:w="874"/>
        <w:gridCol w:w="146"/>
        <w:gridCol w:w="828"/>
        <w:gridCol w:w="179"/>
      </w:tblGrid>
      <w:tr w:rsidR="00124D2F" w:rsidRPr="0083544A" w:rsidTr="00124D2F">
        <w:trPr>
          <w:trHeight w:val="816"/>
        </w:trPr>
        <w:tc>
          <w:tcPr>
            <w:tcW w:w="2026" w:type="dxa"/>
            <w:tcBorders>
              <w:top w:val="single" w:sz="8" w:space="0" w:color="auto"/>
              <w:left w:val="nil"/>
              <w:bottom w:val="single" w:sz="8" w:space="0" w:color="auto"/>
              <w:right w:val="nil"/>
            </w:tcBorders>
            <w:shd w:val="clear" w:color="auto" w:fill="auto"/>
            <w:noWrap/>
            <w:vAlign w:val="bottom"/>
            <w:hideMark/>
          </w:tcPr>
          <w:p w:rsidR="00124D2F" w:rsidRPr="00C340B2" w:rsidRDefault="00124D2F" w:rsidP="0083544A">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Species</w:t>
            </w:r>
          </w:p>
        </w:tc>
        <w:tc>
          <w:tcPr>
            <w:tcW w:w="1140" w:type="dxa"/>
            <w:tcBorders>
              <w:top w:val="single" w:sz="8" w:space="0" w:color="auto"/>
              <w:left w:val="nil"/>
              <w:bottom w:val="single" w:sz="8" w:space="0" w:color="auto"/>
              <w:right w:val="nil"/>
            </w:tcBorders>
            <w:shd w:val="clear" w:color="auto" w:fill="auto"/>
            <w:vAlign w:val="bottom"/>
            <w:hideMark/>
          </w:tcPr>
          <w:p w:rsidR="00124D2F" w:rsidRPr="00C340B2" w:rsidRDefault="00124D2F" w:rsidP="0083544A">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Species abbreviation</w:t>
            </w:r>
          </w:p>
        </w:tc>
        <w:tc>
          <w:tcPr>
            <w:tcW w:w="960" w:type="dxa"/>
            <w:tcBorders>
              <w:top w:val="single" w:sz="8" w:space="0" w:color="auto"/>
              <w:left w:val="nil"/>
              <w:bottom w:val="single" w:sz="8" w:space="0" w:color="auto"/>
              <w:right w:val="nil"/>
            </w:tcBorders>
            <w:shd w:val="clear" w:color="auto" w:fill="auto"/>
            <w:noWrap/>
            <w:vAlign w:val="bottom"/>
            <w:hideMark/>
          </w:tcPr>
          <w:p w:rsidR="00124D2F" w:rsidRPr="00C340B2" w:rsidRDefault="00124D2F" w:rsidP="0083544A">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Railway</w:t>
            </w:r>
          </w:p>
        </w:tc>
        <w:tc>
          <w:tcPr>
            <w:tcW w:w="960" w:type="dxa"/>
            <w:tcBorders>
              <w:top w:val="single" w:sz="8" w:space="0" w:color="auto"/>
              <w:left w:val="nil"/>
              <w:bottom w:val="single" w:sz="8" w:space="0" w:color="auto"/>
              <w:right w:val="nil"/>
            </w:tcBorders>
            <w:shd w:val="clear" w:color="auto" w:fill="auto"/>
            <w:noWrap/>
            <w:vAlign w:val="bottom"/>
            <w:hideMark/>
          </w:tcPr>
          <w:p w:rsidR="00124D2F" w:rsidRPr="00C340B2" w:rsidRDefault="00124D2F" w:rsidP="0083544A">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Field (control)</w:t>
            </w:r>
          </w:p>
        </w:tc>
        <w:tc>
          <w:tcPr>
            <w:tcW w:w="960" w:type="dxa"/>
            <w:tcBorders>
              <w:top w:val="single" w:sz="4" w:space="0" w:color="auto"/>
              <w:left w:val="nil"/>
              <w:bottom w:val="single" w:sz="4" w:space="0" w:color="auto"/>
              <w:right w:val="nil"/>
            </w:tcBorders>
            <w:shd w:val="clear" w:color="auto" w:fill="auto"/>
            <w:noWrap/>
            <w:vAlign w:val="bottom"/>
            <w:hideMark/>
          </w:tcPr>
          <w:p w:rsidR="00124D2F" w:rsidRPr="00C340B2" w:rsidRDefault="00124D2F" w:rsidP="0083544A">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Total</w:t>
            </w:r>
          </w:p>
        </w:tc>
        <w:tc>
          <w:tcPr>
            <w:tcW w:w="960" w:type="dxa"/>
            <w:tcBorders>
              <w:top w:val="single" w:sz="4" w:space="0" w:color="auto"/>
              <w:left w:val="nil"/>
              <w:bottom w:val="single" w:sz="4" w:space="0" w:color="auto"/>
              <w:right w:val="nil"/>
            </w:tcBorders>
            <w:shd w:val="clear" w:color="auto" w:fill="auto"/>
            <w:noWrap/>
            <w:vAlign w:val="bottom"/>
            <w:hideMark/>
          </w:tcPr>
          <w:p w:rsidR="00124D2F" w:rsidRPr="00C340B2" w:rsidRDefault="00124D2F" w:rsidP="0083544A">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IUCN status</w:t>
            </w:r>
          </w:p>
        </w:tc>
        <w:tc>
          <w:tcPr>
            <w:tcW w:w="874" w:type="dxa"/>
            <w:tcBorders>
              <w:top w:val="single" w:sz="4" w:space="0" w:color="auto"/>
              <w:left w:val="nil"/>
              <w:bottom w:val="single" w:sz="4" w:space="0" w:color="auto"/>
              <w:right w:val="nil"/>
            </w:tcBorders>
            <w:vAlign w:val="bottom"/>
          </w:tcPr>
          <w:p w:rsidR="00124D2F" w:rsidRPr="0083544A" w:rsidRDefault="00124D2F" w:rsidP="004A6AAF">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Category</w:t>
            </w:r>
            <w:proofErr w:type="spellEnd"/>
          </w:p>
        </w:tc>
        <w:tc>
          <w:tcPr>
            <w:tcW w:w="146" w:type="dxa"/>
            <w:tcBorders>
              <w:top w:val="single" w:sz="4" w:space="0" w:color="auto"/>
              <w:left w:val="nil"/>
              <w:bottom w:val="single" w:sz="4" w:space="0" w:color="auto"/>
              <w:right w:val="nil"/>
            </w:tcBorders>
          </w:tcPr>
          <w:p w:rsidR="00124D2F" w:rsidRPr="00C340B2" w:rsidRDefault="00124D2F" w:rsidP="0083544A">
            <w:pPr>
              <w:spacing w:after="0" w:line="240" w:lineRule="auto"/>
              <w:jc w:val="center"/>
              <w:rPr>
                <w:rFonts w:ascii="Times New Roman" w:eastAsia="Times New Roman" w:hAnsi="Times New Roman" w:cs="Times New Roman"/>
                <w:color w:val="000000"/>
                <w:sz w:val="20"/>
                <w:szCs w:val="20"/>
              </w:rPr>
            </w:pPr>
          </w:p>
        </w:tc>
        <w:tc>
          <w:tcPr>
            <w:tcW w:w="1007" w:type="dxa"/>
            <w:gridSpan w:val="2"/>
            <w:tcBorders>
              <w:top w:val="single" w:sz="4" w:space="0" w:color="auto"/>
              <w:left w:val="nil"/>
              <w:bottom w:val="single" w:sz="4" w:space="0" w:color="auto"/>
              <w:right w:val="nil"/>
            </w:tcBorders>
            <w:shd w:val="clear" w:color="auto" w:fill="auto"/>
            <w:noWrap/>
            <w:vAlign w:val="bottom"/>
            <w:hideMark/>
          </w:tcPr>
          <w:p w:rsidR="00124D2F" w:rsidRPr="00C340B2" w:rsidRDefault="00124D2F" w:rsidP="0083544A">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Population</w:t>
            </w:r>
            <w:proofErr w:type="spellEnd"/>
            <w:r w:rsidRPr="00C340B2">
              <w:rPr>
                <w:rFonts w:ascii="Times New Roman" w:eastAsia="Times New Roman" w:hAnsi="Times New Roman" w:cs="Times New Roman"/>
                <w:color w:val="000000"/>
                <w:sz w:val="20"/>
                <w:szCs w:val="20"/>
              </w:rPr>
              <w:t xml:space="preserve"> trend</w:t>
            </w:r>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Sturnus</w:t>
            </w:r>
            <w:proofErr w:type="spellEnd"/>
            <w:r w:rsidRPr="00C340B2">
              <w:rPr>
                <w:rFonts w:ascii="Times New Roman" w:eastAsia="Times New Roman" w:hAnsi="Times New Roman" w:cs="Times New Roman"/>
                <w:color w:val="000000"/>
                <w:sz w:val="20"/>
                <w:szCs w:val="20"/>
              </w:rPr>
              <w:t xml:space="preserve"> vulgaris</w:t>
            </w:r>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Stu.vul</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193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97</w:t>
            </w:r>
          </w:p>
        </w:tc>
        <w:tc>
          <w:tcPr>
            <w:tcW w:w="960" w:type="dxa"/>
            <w:tcBorders>
              <w:top w:val="single" w:sz="4" w:space="0" w:color="auto"/>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290</w:t>
            </w:r>
          </w:p>
        </w:tc>
        <w:tc>
          <w:tcPr>
            <w:tcW w:w="960" w:type="dxa"/>
            <w:tcBorders>
              <w:top w:val="single" w:sz="4" w:space="0" w:color="auto"/>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single" w:sz="4" w:space="0" w:color="auto"/>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single" w:sz="4" w:space="0" w:color="auto"/>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single" w:sz="4" w:space="0" w:color="auto"/>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Alauda</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arvensis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Ala.arv</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149</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193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 xml:space="preserve">Sylvia </w:t>
            </w:r>
            <w:proofErr w:type="spellStart"/>
            <w:r w:rsidRPr="00C340B2">
              <w:rPr>
                <w:rFonts w:ascii="Times New Roman" w:eastAsia="Times New Roman" w:hAnsi="Times New Roman" w:cs="Times New Roman"/>
                <w:color w:val="000000"/>
                <w:sz w:val="20"/>
                <w:szCs w:val="20"/>
              </w:rPr>
              <w:t>communis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Syl.com</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72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Hirundo</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rustica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Hir.rus</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38</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69</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Motacilla</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flava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Mot.fla</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68</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Emberiza</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citrinella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Emb.cit</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59</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Miliaria</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calandra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Mil.cal</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28</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58</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Saxicola</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torquatus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Sax.tor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55</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Lanius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collurio</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Lan.col</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39</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Passer</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domesticus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Pas.dom</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49</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Phasianus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colchicus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Pha.col</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Larus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ridibundus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Lar.rid</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unknown</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Delichon</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urbicum</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Del.urb</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Columba</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palumbus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Col.pal</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Turdus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pilaris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Tur.pil</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Carduelis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cannabina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Car.can</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8</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 xml:space="preserve">Pica </w:t>
            </w:r>
            <w:proofErr w:type="spellStart"/>
            <w:r w:rsidRPr="00C340B2">
              <w:rPr>
                <w:rFonts w:ascii="Times New Roman" w:eastAsia="Times New Roman" w:hAnsi="Times New Roman" w:cs="Times New Roman"/>
                <w:color w:val="000000"/>
                <w:sz w:val="20"/>
                <w:szCs w:val="20"/>
              </w:rPr>
              <w:t>pica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Pic.pic</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9</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Motacilla</w:t>
            </w:r>
            <w:proofErr w:type="spellEnd"/>
            <w:r w:rsidRPr="00C340B2">
              <w:rPr>
                <w:rFonts w:ascii="Times New Roman" w:eastAsia="Times New Roman" w:hAnsi="Times New Roman" w:cs="Times New Roman"/>
                <w:color w:val="000000"/>
                <w:sz w:val="20"/>
                <w:szCs w:val="20"/>
              </w:rPr>
              <w:t xml:space="preserve"> alba</w:t>
            </w:r>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Mot.alb</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15</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Perdix</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perdix</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Per.per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15</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25</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Carduelis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carduelis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Car.car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8</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 xml:space="preserve">Sylvia </w:t>
            </w:r>
            <w:proofErr w:type="spellStart"/>
            <w:r w:rsidRPr="00C340B2">
              <w:rPr>
                <w:rFonts w:ascii="Times New Roman" w:eastAsia="Times New Roman" w:hAnsi="Times New Roman" w:cs="Times New Roman"/>
                <w:color w:val="000000"/>
                <w:sz w:val="20"/>
                <w:szCs w:val="20"/>
              </w:rPr>
              <w:t>atricapilla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Syl.atr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Phylloscopus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trochilus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Phy.tro</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19</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 xml:space="preserve">Sylvia </w:t>
            </w:r>
            <w:proofErr w:type="spellStart"/>
            <w:r w:rsidRPr="00C340B2">
              <w:rPr>
                <w:rFonts w:ascii="Times New Roman" w:eastAsia="Times New Roman" w:hAnsi="Times New Roman" w:cs="Times New Roman"/>
                <w:color w:val="000000"/>
                <w:sz w:val="20"/>
                <w:szCs w:val="20"/>
              </w:rPr>
              <w:t>curruca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Syl.cur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18</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Buteo</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buteo</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But.but</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Oriolus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oriolus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Ori.ori</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Cuculus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canorus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Cuc.can</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15</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Anas</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platyrhynchos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Ana.pla</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Carduelis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chloris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Car.chl</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9</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Coturnix</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coturnix</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Cot.cot</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Falco</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tinnunculus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Fal.tin</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9</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Turdus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merula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Tur.mer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Fringilla</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coelebs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Fri.coe</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Vanellus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vanellus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Van.van</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8</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NT</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Luscinia</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luscinia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Lus.lus</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Phylloscopus</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collybita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Phy.col</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Emberiza</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schoeniclus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Emb.sch</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9</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9</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Saxicola</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rubetra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Sax.rub</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9</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Acrocephalus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palustris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Acr.pal</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8</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lastRenderedPageBreak/>
              <w:t>Lanius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excubitor</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Lan.exc</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8</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Parus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caeruleus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Par.cae</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8</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Streptopelia</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decaocto</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Str.dec</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8</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Corvus</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monedula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Cor.mon</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Parus</w:t>
            </w:r>
            <w:proofErr w:type="spellEnd"/>
            <w:r w:rsidRPr="00C340B2">
              <w:rPr>
                <w:rFonts w:ascii="Times New Roman" w:eastAsia="Times New Roman" w:hAnsi="Times New Roman" w:cs="Times New Roman"/>
                <w:color w:val="000000"/>
                <w:sz w:val="20"/>
                <w:szCs w:val="20"/>
              </w:rPr>
              <w:t xml:space="preserve"> major</w:t>
            </w:r>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Par.maj</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i/>
                <w:iCs/>
                <w:color w:val="000000"/>
                <w:sz w:val="20"/>
                <w:szCs w:val="20"/>
              </w:rPr>
            </w:pPr>
            <w:proofErr w:type="spellStart"/>
            <w:r w:rsidRPr="00C340B2">
              <w:rPr>
                <w:rFonts w:ascii="Times New Roman" w:eastAsia="Times New Roman" w:hAnsi="Times New Roman" w:cs="Times New Roman"/>
                <w:i/>
                <w:iCs/>
                <w:color w:val="000000"/>
                <w:sz w:val="20"/>
                <w:szCs w:val="20"/>
              </w:rPr>
              <w:t>Passer</w:t>
            </w:r>
            <w:proofErr w:type="spellEnd"/>
            <w:r w:rsidRPr="00C340B2">
              <w:rPr>
                <w:rFonts w:ascii="Times New Roman" w:eastAsia="Times New Roman" w:hAnsi="Times New Roman" w:cs="Times New Roman"/>
                <w:i/>
                <w:iCs/>
                <w:color w:val="000000"/>
                <w:sz w:val="20"/>
                <w:szCs w:val="20"/>
              </w:rPr>
              <w:t xml:space="preserve"> </w:t>
            </w:r>
            <w:proofErr w:type="spellStart"/>
            <w:r w:rsidRPr="00C340B2">
              <w:rPr>
                <w:rFonts w:ascii="Times New Roman" w:eastAsia="Times New Roman" w:hAnsi="Times New Roman" w:cs="Times New Roman"/>
                <w:i/>
                <w:iCs/>
                <w:color w:val="000000"/>
                <w:sz w:val="20"/>
                <w:szCs w:val="20"/>
              </w:rPr>
              <w:t>montanus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Pas.mon</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Phoenicurus</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ochruros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Pho.och</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7</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Emberiza</w:t>
            </w:r>
            <w:proofErr w:type="spellEnd"/>
            <w:r w:rsidRPr="00C340B2">
              <w:rPr>
                <w:rFonts w:ascii="Times New Roman" w:eastAsia="Times New Roman" w:hAnsi="Times New Roman" w:cs="Times New Roman"/>
                <w:color w:val="000000"/>
                <w:sz w:val="20"/>
                <w:szCs w:val="20"/>
              </w:rPr>
              <w:t xml:space="preserve"> </w:t>
            </w:r>
            <w:proofErr w:type="spellStart"/>
            <w:r w:rsidRPr="00C340B2">
              <w:rPr>
                <w:rFonts w:ascii="Times New Roman" w:eastAsia="Times New Roman" w:hAnsi="Times New Roman" w:cs="Times New Roman"/>
                <w:color w:val="000000"/>
                <w:sz w:val="20"/>
                <w:szCs w:val="20"/>
              </w:rPr>
              <w:t>hortulana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Emb.hor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r w:rsidRPr="00C340B2">
              <w:rPr>
                <w:rFonts w:ascii="Times New Roman" w:eastAsia="Times New Roman" w:hAnsi="Times New Roman" w:cs="Times New Roman"/>
                <w:b/>
                <w:bCs/>
                <w:color w:val="000000"/>
                <w:sz w:val="20"/>
                <w:szCs w:val="20"/>
              </w:rPr>
              <w:t xml:space="preserve">Sylvia </w:t>
            </w:r>
            <w:proofErr w:type="spellStart"/>
            <w:r w:rsidRPr="00C340B2">
              <w:rPr>
                <w:rFonts w:ascii="Times New Roman" w:eastAsia="Times New Roman" w:hAnsi="Times New Roman" w:cs="Times New Roman"/>
                <w:b/>
                <w:bCs/>
                <w:color w:val="000000"/>
                <w:sz w:val="20"/>
                <w:szCs w:val="20"/>
              </w:rPr>
              <w:t>nisoria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Syl.nis</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Turdus</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philomelos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Tur.phi</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i/>
                <w:iCs/>
                <w:color w:val="000000"/>
                <w:sz w:val="20"/>
                <w:szCs w:val="20"/>
              </w:rPr>
            </w:pPr>
            <w:r w:rsidRPr="00C340B2">
              <w:rPr>
                <w:rFonts w:ascii="Times New Roman" w:eastAsia="Times New Roman" w:hAnsi="Times New Roman" w:cs="Times New Roman"/>
                <w:i/>
                <w:iCs/>
                <w:color w:val="000000"/>
                <w:sz w:val="20"/>
                <w:szCs w:val="20"/>
              </w:rPr>
              <w:t xml:space="preserve">Circus </w:t>
            </w:r>
            <w:proofErr w:type="spellStart"/>
            <w:r w:rsidRPr="00C340B2">
              <w:rPr>
                <w:rFonts w:ascii="Times New Roman" w:eastAsia="Times New Roman" w:hAnsi="Times New Roman" w:cs="Times New Roman"/>
                <w:i/>
                <w:iCs/>
                <w:color w:val="000000"/>
                <w:sz w:val="20"/>
                <w:szCs w:val="20"/>
              </w:rPr>
              <w:t>aeruginosus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Cir.aer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i/>
                <w:iCs/>
                <w:color w:val="000000"/>
                <w:sz w:val="20"/>
                <w:szCs w:val="20"/>
              </w:rPr>
            </w:pPr>
            <w:proofErr w:type="spellStart"/>
            <w:r w:rsidRPr="00C340B2">
              <w:rPr>
                <w:rFonts w:ascii="Times New Roman" w:eastAsia="Times New Roman" w:hAnsi="Times New Roman" w:cs="Times New Roman"/>
                <w:i/>
                <w:iCs/>
                <w:color w:val="000000"/>
                <w:sz w:val="20"/>
                <w:szCs w:val="20"/>
              </w:rPr>
              <w:t>Corvus</w:t>
            </w:r>
            <w:proofErr w:type="spellEnd"/>
            <w:r w:rsidRPr="00C340B2">
              <w:rPr>
                <w:rFonts w:ascii="Times New Roman" w:eastAsia="Times New Roman" w:hAnsi="Times New Roman" w:cs="Times New Roman"/>
                <w:i/>
                <w:iCs/>
                <w:color w:val="000000"/>
                <w:sz w:val="20"/>
                <w:szCs w:val="20"/>
              </w:rPr>
              <w:t xml:space="preserve"> </w:t>
            </w:r>
            <w:proofErr w:type="spellStart"/>
            <w:r w:rsidRPr="00C340B2">
              <w:rPr>
                <w:rFonts w:ascii="Times New Roman" w:eastAsia="Times New Roman" w:hAnsi="Times New Roman" w:cs="Times New Roman"/>
                <w:i/>
                <w:iCs/>
                <w:color w:val="000000"/>
                <w:sz w:val="20"/>
                <w:szCs w:val="20"/>
              </w:rPr>
              <w:t>frugilegus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Cor.fru</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Gallinula</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chloropus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Gal.chl</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i/>
                <w:iCs/>
                <w:color w:val="000000"/>
                <w:sz w:val="20"/>
                <w:szCs w:val="20"/>
              </w:rPr>
            </w:pPr>
            <w:proofErr w:type="spellStart"/>
            <w:r w:rsidRPr="00C340B2">
              <w:rPr>
                <w:rFonts w:ascii="Times New Roman" w:eastAsia="Times New Roman" w:hAnsi="Times New Roman" w:cs="Times New Roman"/>
                <w:i/>
                <w:iCs/>
                <w:color w:val="000000"/>
                <w:sz w:val="20"/>
                <w:szCs w:val="20"/>
              </w:rPr>
              <w:t>Garrulus</w:t>
            </w:r>
            <w:proofErr w:type="spellEnd"/>
            <w:r w:rsidRPr="00C340B2">
              <w:rPr>
                <w:rFonts w:ascii="Times New Roman" w:eastAsia="Times New Roman" w:hAnsi="Times New Roman" w:cs="Times New Roman"/>
                <w:i/>
                <w:iCs/>
                <w:color w:val="000000"/>
                <w:sz w:val="20"/>
                <w:szCs w:val="20"/>
              </w:rPr>
              <w:t xml:space="preserve"> </w:t>
            </w:r>
            <w:proofErr w:type="spellStart"/>
            <w:r w:rsidRPr="00C340B2">
              <w:rPr>
                <w:rFonts w:ascii="Times New Roman" w:eastAsia="Times New Roman" w:hAnsi="Times New Roman" w:cs="Times New Roman"/>
                <w:i/>
                <w:iCs/>
                <w:color w:val="000000"/>
                <w:sz w:val="20"/>
                <w:szCs w:val="20"/>
              </w:rPr>
              <w:t>glandarius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Gar.gla</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Hippolais</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icterina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Hip.ict</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Anas</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querquedula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Ana.que</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Phylloscopus</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sibilatrix</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Phy.sib</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Picus</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viridis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Pic.vir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i/>
                <w:iCs/>
                <w:color w:val="000000"/>
                <w:sz w:val="20"/>
                <w:szCs w:val="20"/>
              </w:rPr>
            </w:pPr>
            <w:proofErr w:type="spellStart"/>
            <w:r w:rsidRPr="00C340B2">
              <w:rPr>
                <w:rFonts w:ascii="Times New Roman" w:eastAsia="Times New Roman" w:hAnsi="Times New Roman" w:cs="Times New Roman"/>
                <w:i/>
                <w:iCs/>
                <w:color w:val="000000"/>
                <w:sz w:val="20"/>
                <w:szCs w:val="20"/>
              </w:rPr>
              <w:t>Acrocephalus</w:t>
            </w:r>
            <w:proofErr w:type="spellEnd"/>
            <w:r w:rsidRPr="00C340B2">
              <w:rPr>
                <w:rFonts w:ascii="Times New Roman" w:eastAsia="Times New Roman" w:hAnsi="Times New Roman" w:cs="Times New Roman"/>
                <w:i/>
                <w:iCs/>
                <w:color w:val="000000"/>
                <w:sz w:val="20"/>
                <w:szCs w:val="20"/>
              </w:rPr>
              <w:t xml:space="preserve"> </w:t>
            </w:r>
            <w:proofErr w:type="spellStart"/>
            <w:r w:rsidRPr="00C340B2">
              <w:rPr>
                <w:rFonts w:ascii="Times New Roman" w:eastAsia="Times New Roman" w:hAnsi="Times New Roman" w:cs="Times New Roman"/>
                <w:i/>
                <w:iCs/>
                <w:color w:val="000000"/>
                <w:sz w:val="20"/>
                <w:szCs w:val="20"/>
              </w:rPr>
              <w:t>scirpaceus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Acr.sci</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i/>
                <w:iCs/>
                <w:color w:val="000000"/>
                <w:sz w:val="20"/>
                <w:szCs w:val="20"/>
              </w:rPr>
            </w:pPr>
            <w:proofErr w:type="spellStart"/>
            <w:r w:rsidRPr="00C340B2">
              <w:rPr>
                <w:rFonts w:ascii="Times New Roman" w:eastAsia="Times New Roman" w:hAnsi="Times New Roman" w:cs="Times New Roman"/>
                <w:i/>
                <w:iCs/>
                <w:color w:val="000000"/>
                <w:sz w:val="20"/>
                <w:szCs w:val="20"/>
              </w:rPr>
              <w:t>Asio</w:t>
            </w:r>
            <w:proofErr w:type="spellEnd"/>
            <w:r w:rsidRPr="00C340B2">
              <w:rPr>
                <w:rFonts w:ascii="Times New Roman" w:eastAsia="Times New Roman" w:hAnsi="Times New Roman" w:cs="Times New Roman"/>
                <w:i/>
                <w:iCs/>
                <w:color w:val="000000"/>
                <w:sz w:val="20"/>
                <w:szCs w:val="20"/>
              </w:rPr>
              <w:t xml:space="preserve"> </w:t>
            </w:r>
            <w:proofErr w:type="spellStart"/>
            <w:r w:rsidRPr="00C340B2">
              <w:rPr>
                <w:rFonts w:ascii="Times New Roman" w:eastAsia="Times New Roman" w:hAnsi="Times New Roman" w:cs="Times New Roman"/>
                <w:i/>
                <w:iCs/>
                <w:color w:val="000000"/>
                <w:sz w:val="20"/>
                <w:szCs w:val="20"/>
              </w:rPr>
              <w:t>otus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Asi.otu</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Corvus</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corax</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Cor.cor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Dendrocopos</w:t>
            </w:r>
            <w:proofErr w:type="spellEnd"/>
            <w:r w:rsidRPr="00C340B2">
              <w:rPr>
                <w:rFonts w:ascii="Times New Roman" w:eastAsia="Times New Roman" w:hAnsi="Times New Roman" w:cs="Times New Roman"/>
                <w:b/>
                <w:bCs/>
                <w:color w:val="000000"/>
                <w:sz w:val="20"/>
                <w:szCs w:val="20"/>
              </w:rPr>
              <w:t xml:space="preserve"> major</w:t>
            </w:r>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Den.maj</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Fulica</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atra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Ful.atr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increasing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i/>
                <w:iCs/>
                <w:color w:val="000000"/>
                <w:sz w:val="20"/>
                <w:szCs w:val="20"/>
              </w:rPr>
            </w:pPr>
            <w:proofErr w:type="spellStart"/>
            <w:r w:rsidRPr="00C340B2">
              <w:rPr>
                <w:rFonts w:ascii="Times New Roman" w:eastAsia="Times New Roman" w:hAnsi="Times New Roman" w:cs="Times New Roman"/>
                <w:i/>
                <w:iCs/>
                <w:color w:val="000000"/>
                <w:sz w:val="20"/>
                <w:szCs w:val="20"/>
              </w:rPr>
              <w:t>Locustella</w:t>
            </w:r>
            <w:proofErr w:type="spellEnd"/>
            <w:r w:rsidRPr="00C340B2">
              <w:rPr>
                <w:rFonts w:ascii="Times New Roman" w:eastAsia="Times New Roman" w:hAnsi="Times New Roman" w:cs="Times New Roman"/>
                <w:i/>
                <w:iCs/>
                <w:color w:val="000000"/>
                <w:sz w:val="20"/>
                <w:szCs w:val="20"/>
              </w:rPr>
              <w:t xml:space="preserve"> </w:t>
            </w:r>
            <w:proofErr w:type="spellStart"/>
            <w:r w:rsidRPr="00C340B2">
              <w:rPr>
                <w:rFonts w:ascii="Times New Roman" w:eastAsia="Times New Roman" w:hAnsi="Times New Roman" w:cs="Times New Roman"/>
                <w:i/>
                <w:iCs/>
                <w:color w:val="000000"/>
                <w:sz w:val="20"/>
                <w:szCs w:val="20"/>
              </w:rPr>
              <w:t>naevia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Loc.nae</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Luscinia</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svecica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Lus.sve</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2</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stable</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i/>
                <w:iCs/>
                <w:color w:val="000000"/>
                <w:sz w:val="20"/>
                <w:szCs w:val="20"/>
              </w:rPr>
            </w:pPr>
            <w:proofErr w:type="spellStart"/>
            <w:r w:rsidRPr="00C340B2">
              <w:rPr>
                <w:rFonts w:ascii="Times New Roman" w:eastAsia="Times New Roman" w:hAnsi="Times New Roman" w:cs="Times New Roman"/>
                <w:i/>
                <w:iCs/>
                <w:color w:val="000000"/>
                <w:sz w:val="20"/>
                <w:szCs w:val="20"/>
              </w:rPr>
              <w:t>Numenius</w:t>
            </w:r>
            <w:proofErr w:type="spellEnd"/>
            <w:r w:rsidRPr="00C340B2">
              <w:rPr>
                <w:rFonts w:ascii="Times New Roman" w:eastAsia="Times New Roman" w:hAnsi="Times New Roman" w:cs="Times New Roman"/>
                <w:i/>
                <w:iCs/>
                <w:color w:val="000000"/>
                <w:sz w:val="20"/>
                <w:szCs w:val="20"/>
              </w:rPr>
              <w:t xml:space="preserve"> </w:t>
            </w:r>
            <w:proofErr w:type="spellStart"/>
            <w:r w:rsidRPr="00C340B2">
              <w:rPr>
                <w:rFonts w:ascii="Times New Roman" w:eastAsia="Times New Roman" w:hAnsi="Times New Roman" w:cs="Times New Roman"/>
                <w:i/>
                <w:iCs/>
                <w:color w:val="000000"/>
                <w:sz w:val="20"/>
                <w:szCs w:val="20"/>
              </w:rPr>
              <w:t>arquata</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Num.arq</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NT</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5</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i/>
                <w:iCs/>
                <w:color w:val="000000"/>
                <w:sz w:val="20"/>
                <w:szCs w:val="20"/>
              </w:rPr>
            </w:pPr>
            <w:proofErr w:type="spellStart"/>
            <w:r w:rsidRPr="00C340B2">
              <w:rPr>
                <w:rFonts w:ascii="Times New Roman" w:eastAsia="Times New Roman" w:hAnsi="Times New Roman" w:cs="Times New Roman"/>
                <w:i/>
                <w:iCs/>
                <w:color w:val="000000"/>
                <w:sz w:val="20"/>
                <w:szCs w:val="20"/>
              </w:rPr>
              <w:t>Serinus</w:t>
            </w:r>
            <w:proofErr w:type="spellEnd"/>
            <w:r w:rsidRPr="00C340B2">
              <w:rPr>
                <w:rFonts w:ascii="Times New Roman" w:eastAsia="Times New Roman" w:hAnsi="Times New Roman" w:cs="Times New Roman"/>
                <w:i/>
                <w:iCs/>
                <w:color w:val="000000"/>
                <w:sz w:val="20"/>
                <w:szCs w:val="20"/>
              </w:rPr>
              <w:t xml:space="preserve"> </w:t>
            </w:r>
            <w:proofErr w:type="spellStart"/>
            <w:r w:rsidRPr="00C340B2">
              <w:rPr>
                <w:rFonts w:ascii="Times New Roman" w:eastAsia="Times New Roman" w:hAnsi="Times New Roman" w:cs="Times New Roman"/>
                <w:i/>
                <w:iCs/>
                <w:color w:val="000000"/>
                <w:sz w:val="20"/>
                <w:szCs w:val="20"/>
              </w:rPr>
              <w:t>serinus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Ser.ser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3</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288"/>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Streptopelia</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turtur</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Str.tur</w:t>
            </w:r>
            <w:proofErr w:type="spellEnd"/>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VU</w:t>
            </w:r>
          </w:p>
        </w:tc>
        <w:tc>
          <w:tcPr>
            <w:tcW w:w="874" w:type="dxa"/>
            <w:tcBorders>
              <w:top w:val="nil"/>
              <w:left w:val="nil"/>
              <w:bottom w:val="nil"/>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6</w:t>
            </w:r>
          </w:p>
        </w:tc>
        <w:tc>
          <w:tcPr>
            <w:tcW w:w="146" w:type="dxa"/>
            <w:tcBorders>
              <w:top w:val="nil"/>
              <w:left w:val="nil"/>
              <w:bottom w:val="nil"/>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nil"/>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decreasing</w:t>
            </w:r>
            <w:proofErr w:type="spellEnd"/>
          </w:p>
        </w:tc>
      </w:tr>
      <w:tr w:rsidR="00124D2F" w:rsidRPr="00C340B2" w:rsidTr="00124D2F">
        <w:trPr>
          <w:trHeight w:val="300"/>
        </w:trPr>
        <w:tc>
          <w:tcPr>
            <w:tcW w:w="2026" w:type="dxa"/>
            <w:tcBorders>
              <w:top w:val="nil"/>
              <w:left w:val="nil"/>
              <w:bottom w:val="nil"/>
              <w:right w:val="nil"/>
            </w:tcBorders>
            <w:shd w:val="clear" w:color="auto" w:fill="auto"/>
            <w:noWrap/>
            <w:vAlign w:val="bottom"/>
            <w:hideMark/>
          </w:tcPr>
          <w:p w:rsidR="00124D2F" w:rsidRPr="00C340B2" w:rsidRDefault="00124D2F" w:rsidP="00C340B2">
            <w:pPr>
              <w:spacing w:after="0" w:line="240" w:lineRule="auto"/>
              <w:rPr>
                <w:rFonts w:ascii="Times New Roman" w:eastAsia="Times New Roman" w:hAnsi="Times New Roman" w:cs="Times New Roman"/>
                <w:b/>
                <w:bCs/>
                <w:color w:val="000000"/>
                <w:sz w:val="20"/>
                <w:szCs w:val="20"/>
              </w:rPr>
            </w:pPr>
            <w:proofErr w:type="spellStart"/>
            <w:r w:rsidRPr="00C340B2">
              <w:rPr>
                <w:rFonts w:ascii="Times New Roman" w:eastAsia="Times New Roman" w:hAnsi="Times New Roman" w:cs="Times New Roman"/>
                <w:b/>
                <w:bCs/>
                <w:color w:val="000000"/>
                <w:sz w:val="20"/>
                <w:szCs w:val="20"/>
              </w:rPr>
              <w:t>Tringa</w:t>
            </w:r>
            <w:proofErr w:type="spellEnd"/>
            <w:r w:rsidRPr="00C340B2">
              <w:rPr>
                <w:rFonts w:ascii="Times New Roman" w:eastAsia="Times New Roman" w:hAnsi="Times New Roman" w:cs="Times New Roman"/>
                <w:b/>
                <w:bCs/>
                <w:color w:val="000000"/>
                <w:sz w:val="20"/>
                <w:szCs w:val="20"/>
              </w:rPr>
              <w:t xml:space="preserve"> </w:t>
            </w:r>
            <w:proofErr w:type="spellStart"/>
            <w:r w:rsidRPr="00C340B2">
              <w:rPr>
                <w:rFonts w:ascii="Times New Roman" w:eastAsia="Times New Roman" w:hAnsi="Times New Roman" w:cs="Times New Roman"/>
                <w:b/>
                <w:bCs/>
                <w:color w:val="000000"/>
                <w:sz w:val="20"/>
                <w:szCs w:val="20"/>
              </w:rPr>
              <w:t>totanus</w:t>
            </w:r>
            <w:proofErr w:type="spellEnd"/>
          </w:p>
        </w:tc>
        <w:tc>
          <w:tcPr>
            <w:tcW w:w="1140" w:type="dxa"/>
            <w:tcBorders>
              <w:top w:val="nil"/>
              <w:left w:val="nil"/>
              <w:bottom w:val="nil"/>
              <w:right w:val="nil"/>
            </w:tcBorders>
            <w:shd w:val="clear" w:color="auto" w:fill="auto"/>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Tri.tot</w:t>
            </w:r>
            <w:proofErr w:type="spellEnd"/>
          </w:p>
        </w:tc>
        <w:tc>
          <w:tcPr>
            <w:tcW w:w="960" w:type="dxa"/>
            <w:tcBorders>
              <w:top w:val="nil"/>
              <w:left w:val="nil"/>
              <w:bottom w:val="single" w:sz="4" w:space="0" w:color="auto"/>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single" w:sz="4" w:space="0" w:color="auto"/>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0</w:t>
            </w:r>
          </w:p>
        </w:tc>
        <w:tc>
          <w:tcPr>
            <w:tcW w:w="960" w:type="dxa"/>
            <w:tcBorders>
              <w:top w:val="nil"/>
              <w:left w:val="nil"/>
              <w:bottom w:val="single" w:sz="4" w:space="0" w:color="auto"/>
              <w:right w:val="nil"/>
            </w:tcBorders>
            <w:shd w:val="clear" w:color="auto" w:fill="auto"/>
            <w:noWrap/>
            <w:vAlign w:val="bottom"/>
            <w:hideMark/>
          </w:tcPr>
          <w:p w:rsidR="00124D2F" w:rsidRPr="00C340B2" w:rsidRDefault="00124D2F" w:rsidP="00C340B2">
            <w:pPr>
              <w:spacing w:after="0" w:line="240" w:lineRule="auto"/>
              <w:jc w:val="center"/>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1</w:t>
            </w:r>
          </w:p>
        </w:tc>
        <w:tc>
          <w:tcPr>
            <w:tcW w:w="960" w:type="dxa"/>
            <w:tcBorders>
              <w:top w:val="nil"/>
              <w:left w:val="nil"/>
              <w:bottom w:val="single" w:sz="4" w:space="0" w:color="auto"/>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LC</w:t>
            </w:r>
          </w:p>
        </w:tc>
        <w:tc>
          <w:tcPr>
            <w:tcW w:w="874" w:type="dxa"/>
            <w:tcBorders>
              <w:top w:val="nil"/>
              <w:left w:val="nil"/>
              <w:bottom w:val="single" w:sz="4" w:space="0" w:color="auto"/>
              <w:right w:val="nil"/>
            </w:tcBorders>
            <w:vAlign w:val="bottom"/>
          </w:tcPr>
          <w:p w:rsidR="00124D2F" w:rsidRPr="00C340B2" w:rsidRDefault="00124D2F" w:rsidP="004A6AAF">
            <w:pPr>
              <w:spacing w:after="0" w:line="240" w:lineRule="auto"/>
              <w:jc w:val="right"/>
              <w:rPr>
                <w:rFonts w:ascii="Times New Roman" w:eastAsia="Times New Roman" w:hAnsi="Times New Roman" w:cs="Times New Roman"/>
                <w:color w:val="000000"/>
                <w:sz w:val="20"/>
                <w:szCs w:val="20"/>
              </w:rPr>
            </w:pPr>
            <w:r w:rsidRPr="00C340B2">
              <w:rPr>
                <w:rFonts w:ascii="Times New Roman" w:eastAsia="Times New Roman" w:hAnsi="Times New Roman" w:cs="Times New Roman"/>
                <w:color w:val="000000"/>
                <w:sz w:val="20"/>
                <w:szCs w:val="20"/>
              </w:rPr>
              <w:t>4</w:t>
            </w:r>
          </w:p>
        </w:tc>
        <w:tc>
          <w:tcPr>
            <w:tcW w:w="146" w:type="dxa"/>
            <w:tcBorders>
              <w:top w:val="nil"/>
              <w:left w:val="nil"/>
              <w:bottom w:val="single" w:sz="4" w:space="0" w:color="auto"/>
              <w:right w:val="nil"/>
            </w:tcBorders>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
        </w:tc>
        <w:tc>
          <w:tcPr>
            <w:tcW w:w="1007" w:type="dxa"/>
            <w:gridSpan w:val="2"/>
            <w:tcBorders>
              <w:top w:val="nil"/>
              <w:left w:val="nil"/>
              <w:bottom w:val="single" w:sz="4" w:space="0" w:color="auto"/>
              <w:right w:val="nil"/>
            </w:tcBorders>
            <w:shd w:val="clear" w:color="auto" w:fill="auto"/>
            <w:noWrap/>
            <w:vAlign w:val="bottom"/>
            <w:hideMark/>
          </w:tcPr>
          <w:p w:rsidR="00124D2F" w:rsidRPr="00C340B2" w:rsidRDefault="00124D2F" w:rsidP="00C340B2">
            <w:pPr>
              <w:spacing w:after="0" w:line="240" w:lineRule="auto"/>
              <w:jc w:val="right"/>
              <w:rPr>
                <w:rFonts w:ascii="Times New Roman" w:eastAsia="Times New Roman" w:hAnsi="Times New Roman" w:cs="Times New Roman"/>
                <w:color w:val="000000"/>
                <w:sz w:val="20"/>
                <w:szCs w:val="20"/>
              </w:rPr>
            </w:pPr>
            <w:proofErr w:type="spellStart"/>
            <w:r w:rsidRPr="00C340B2">
              <w:rPr>
                <w:rFonts w:ascii="Times New Roman" w:eastAsia="Times New Roman" w:hAnsi="Times New Roman" w:cs="Times New Roman"/>
                <w:color w:val="000000"/>
                <w:sz w:val="20"/>
                <w:szCs w:val="20"/>
              </w:rPr>
              <w:t>unknown</w:t>
            </w:r>
            <w:proofErr w:type="spellEnd"/>
          </w:p>
        </w:tc>
      </w:tr>
      <w:tr w:rsidR="00124D2F" w:rsidRPr="00C340B2" w:rsidTr="00124D2F">
        <w:trPr>
          <w:gridAfter w:val="1"/>
          <w:wAfter w:w="179" w:type="dxa"/>
          <w:trHeight w:val="300"/>
        </w:trPr>
        <w:tc>
          <w:tcPr>
            <w:tcW w:w="3166" w:type="dxa"/>
            <w:gridSpan w:val="2"/>
            <w:tcBorders>
              <w:top w:val="single" w:sz="8" w:space="0" w:color="auto"/>
              <w:left w:val="nil"/>
              <w:bottom w:val="single" w:sz="8" w:space="0" w:color="auto"/>
              <w:right w:val="nil"/>
            </w:tcBorders>
            <w:shd w:val="clear" w:color="auto" w:fill="auto"/>
            <w:noWrap/>
            <w:vAlign w:val="bottom"/>
            <w:hideMark/>
          </w:tcPr>
          <w:p w:rsidR="00124D2F" w:rsidRPr="0083544A" w:rsidRDefault="00124D2F" w:rsidP="00C340B2">
            <w:pPr>
              <w:spacing w:after="0" w:line="240" w:lineRule="auto"/>
              <w:rPr>
                <w:rFonts w:ascii="Times New Roman" w:eastAsia="Times New Roman" w:hAnsi="Times New Roman" w:cs="Times New Roman"/>
                <w:color w:val="000000"/>
                <w:sz w:val="20"/>
                <w:szCs w:val="20"/>
              </w:rPr>
            </w:pPr>
            <w:proofErr w:type="spellStart"/>
            <w:r w:rsidRPr="0083544A">
              <w:rPr>
                <w:rFonts w:ascii="Times New Roman" w:eastAsia="Times New Roman" w:hAnsi="Times New Roman" w:cs="Times New Roman"/>
                <w:color w:val="000000"/>
                <w:sz w:val="20"/>
                <w:szCs w:val="20"/>
              </w:rPr>
              <w:t>Species</w:t>
            </w:r>
            <w:proofErr w:type="spellEnd"/>
            <w:r w:rsidRPr="0083544A">
              <w:rPr>
                <w:rFonts w:ascii="Times New Roman" w:eastAsia="Times New Roman" w:hAnsi="Times New Roman" w:cs="Times New Roman"/>
                <w:color w:val="000000"/>
                <w:sz w:val="20"/>
                <w:szCs w:val="20"/>
              </w:rPr>
              <w:t xml:space="preserve"> sum</w:t>
            </w:r>
          </w:p>
        </w:tc>
        <w:tc>
          <w:tcPr>
            <w:tcW w:w="960" w:type="dxa"/>
            <w:tcBorders>
              <w:top w:val="single" w:sz="4" w:space="0" w:color="auto"/>
              <w:left w:val="nil"/>
              <w:bottom w:val="single" w:sz="4" w:space="0" w:color="auto"/>
              <w:right w:val="nil"/>
            </w:tcBorders>
            <w:shd w:val="clear" w:color="auto" w:fill="auto"/>
            <w:noWrap/>
            <w:vAlign w:val="bottom"/>
            <w:hideMark/>
          </w:tcPr>
          <w:p w:rsidR="00124D2F" w:rsidRPr="0083544A" w:rsidRDefault="00124D2F" w:rsidP="00C340B2">
            <w:pPr>
              <w:spacing w:after="0" w:line="240" w:lineRule="auto"/>
              <w:jc w:val="center"/>
              <w:rPr>
                <w:rFonts w:ascii="Times New Roman" w:eastAsia="Times New Roman" w:hAnsi="Times New Roman" w:cs="Times New Roman"/>
                <w:color w:val="000000"/>
                <w:sz w:val="20"/>
                <w:szCs w:val="20"/>
              </w:rPr>
            </w:pPr>
            <w:r w:rsidRPr="0083544A">
              <w:rPr>
                <w:rFonts w:ascii="Times New Roman" w:eastAsia="Times New Roman" w:hAnsi="Times New Roman" w:cs="Times New Roman"/>
                <w:color w:val="000000"/>
                <w:sz w:val="20"/>
                <w:szCs w:val="20"/>
              </w:rPr>
              <w:t>58</w:t>
            </w:r>
          </w:p>
        </w:tc>
        <w:tc>
          <w:tcPr>
            <w:tcW w:w="960" w:type="dxa"/>
            <w:tcBorders>
              <w:top w:val="single" w:sz="4" w:space="0" w:color="auto"/>
              <w:left w:val="nil"/>
              <w:bottom w:val="single" w:sz="4" w:space="0" w:color="auto"/>
              <w:right w:val="nil"/>
            </w:tcBorders>
            <w:shd w:val="clear" w:color="auto" w:fill="auto"/>
            <w:noWrap/>
            <w:vAlign w:val="bottom"/>
            <w:hideMark/>
          </w:tcPr>
          <w:p w:rsidR="00124D2F" w:rsidRPr="0083544A" w:rsidRDefault="00124D2F" w:rsidP="00C340B2">
            <w:pPr>
              <w:spacing w:after="0" w:line="240" w:lineRule="auto"/>
              <w:jc w:val="center"/>
              <w:rPr>
                <w:rFonts w:ascii="Times New Roman" w:eastAsia="Times New Roman" w:hAnsi="Times New Roman" w:cs="Times New Roman"/>
                <w:color w:val="000000"/>
                <w:sz w:val="20"/>
                <w:szCs w:val="20"/>
              </w:rPr>
            </w:pPr>
            <w:r w:rsidRPr="0083544A">
              <w:rPr>
                <w:rFonts w:ascii="Times New Roman" w:eastAsia="Times New Roman" w:hAnsi="Times New Roman" w:cs="Times New Roman"/>
                <w:color w:val="000000"/>
                <w:sz w:val="20"/>
                <w:szCs w:val="20"/>
              </w:rPr>
              <w:t>50</w:t>
            </w:r>
          </w:p>
        </w:tc>
        <w:tc>
          <w:tcPr>
            <w:tcW w:w="960" w:type="dxa"/>
            <w:tcBorders>
              <w:top w:val="single" w:sz="4" w:space="0" w:color="auto"/>
              <w:left w:val="nil"/>
              <w:bottom w:val="single" w:sz="4" w:space="0" w:color="auto"/>
              <w:right w:val="nil"/>
            </w:tcBorders>
            <w:shd w:val="clear" w:color="auto" w:fill="auto"/>
            <w:noWrap/>
            <w:vAlign w:val="bottom"/>
            <w:hideMark/>
          </w:tcPr>
          <w:p w:rsidR="00124D2F" w:rsidRPr="0083544A" w:rsidRDefault="00124D2F" w:rsidP="00C340B2">
            <w:pPr>
              <w:spacing w:after="0" w:line="240" w:lineRule="auto"/>
              <w:jc w:val="center"/>
              <w:rPr>
                <w:rFonts w:ascii="Times New Roman" w:eastAsia="Times New Roman" w:hAnsi="Times New Roman" w:cs="Times New Roman"/>
                <w:color w:val="000000"/>
                <w:sz w:val="20"/>
                <w:szCs w:val="20"/>
              </w:rPr>
            </w:pPr>
            <w:r w:rsidRPr="0083544A">
              <w:rPr>
                <w:rFonts w:ascii="Times New Roman" w:eastAsia="Times New Roman" w:hAnsi="Times New Roman" w:cs="Times New Roman"/>
                <w:color w:val="000000"/>
                <w:sz w:val="20"/>
                <w:szCs w:val="20"/>
              </w:rPr>
              <w:t>68</w:t>
            </w:r>
          </w:p>
        </w:tc>
        <w:tc>
          <w:tcPr>
            <w:tcW w:w="960" w:type="dxa"/>
            <w:tcBorders>
              <w:top w:val="single" w:sz="4" w:space="0" w:color="auto"/>
              <w:left w:val="nil"/>
              <w:bottom w:val="single" w:sz="4" w:space="0" w:color="auto"/>
              <w:right w:val="nil"/>
            </w:tcBorders>
            <w:shd w:val="clear" w:color="auto" w:fill="auto"/>
            <w:noWrap/>
            <w:vAlign w:val="bottom"/>
            <w:hideMark/>
          </w:tcPr>
          <w:p w:rsidR="00124D2F" w:rsidRPr="0083544A" w:rsidRDefault="00124D2F" w:rsidP="0083544A">
            <w:pPr>
              <w:spacing w:after="0" w:line="240" w:lineRule="auto"/>
              <w:jc w:val="right"/>
              <w:rPr>
                <w:rFonts w:ascii="Calibri" w:eastAsia="Times New Roman" w:hAnsi="Calibri" w:cs="Calibri"/>
                <w:color w:val="000000"/>
                <w:sz w:val="20"/>
                <w:szCs w:val="20"/>
              </w:rPr>
            </w:pPr>
            <w:r w:rsidRPr="0083544A">
              <w:rPr>
                <w:rFonts w:ascii="Calibri" w:eastAsia="Times New Roman" w:hAnsi="Calibri" w:cs="Calibri"/>
                <w:color w:val="000000"/>
                <w:sz w:val="20"/>
                <w:szCs w:val="20"/>
              </w:rPr>
              <w:t>-</w:t>
            </w:r>
          </w:p>
        </w:tc>
        <w:tc>
          <w:tcPr>
            <w:tcW w:w="874" w:type="dxa"/>
            <w:tcBorders>
              <w:top w:val="single" w:sz="4" w:space="0" w:color="auto"/>
              <w:left w:val="nil"/>
              <w:bottom w:val="single" w:sz="4" w:space="0" w:color="auto"/>
              <w:right w:val="nil"/>
            </w:tcBorders>
          </w:tcPr>
          <w:p w:rsidR="00124D2F" w:rsidRPr="0083544A" w:rsidRDefault="00314925" w:rsidP="0083544A">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w:t>
            </w:r>
          </w:p>
        </w:tc>
        <w:tc>
          <w:tcPr>
            <w:tcW w:w="974" w:type="dxa"/>
            <w:gridSpan w:val="2"/>
            <w:tcBorders>
              <w:top w:val="single" w:sz="4" w:space="0" w:color="auto"/>
              <w:left w:val="nil"/>
              <w:bottom w:val="single" w:sz="4" w:space="0" w:color="auto"/>
              <w:right w:val="nil"/>
            </w:tcBorders>
            <w:vAlign w:val="bottom"/>
          </w:tcPr>
          <w:p w:rsidR="00124D2F" w:rsidRPr="0083544A" w:rsidRDefault="00124D2F" w:rsidP="004A6AAF">
            <w:pPr>
              <w:spacing w:after="0" w:line="240" w:lineRule="auto"/>
              <w:jc w:val="right"/>
              <w:rPr>
                <w:rFonts w:ascii="Calibri" w:eastAsia="Times New Roman" w:hAnsi="Calibri" w:cs="Calibri"/>
                <w:color w:val="000000"/>
                <w:sz w:val="20"/>
                <w:szCs w:val="20"/>
              </w:rPr>
            </w:pPr>
            <w:r w:rsidRPr="0083544A">
              <w:rPr>
                <w:rFonts w:ascii="Calibri" w:eastAsia="Times New Roman" w:hAnsi="Calibri" w:cs="Calibri"/>
                <w:color w:val="000000"/>
                <w:sz w:val="20"/>
                <w:szCs w:val="20"/>
              </w:rPr>
              <w:t>-</w:t>
            </w:r>
          </w:p>
        </w:tc>
      </w:tr>
      <w:tr w:rsidR="00124D2F" w:rsidRPr="00C340B2" w:rsidTr="00124D2F">
        <w:trPr>
          <w:gridAfter w:val="1"/>
          <w:wAfter w:w="179" w:type="dxa"/>
          <w:trHeight w:val="300"/>
        </w:trPr>
        <w:tc>
          <w:tcPr>
            <w:tcW w:w="3166" w:type="dxa"/>
            <w:gridSpan w:val="2"/>
            <w:tcBorders>
              <w:top w:val="nil"/>
              <w:left w:val="nil"/>
              <w:bottom w:val="single" w:sz="8" w:space="0" w:color="auto"/>
              <w:right w:val="nil"/>
            </w:tcBorders>
            <w:shd w:val="clear" w:color="auto" w:fill="auto"/>
            <w:noWrap/>
            <w:vAlign w:val="bottom"/>
            <w:hideMark/>
          </w:tcPr>
          <w:p w:rsidR="00124D2F" w:rsidRPr="0083544A" w:rsidRDefault="00124D2F" w:rsidP="00C340B2">
            <w:pPr>
              <w:spacing w:after="0" w:line="240" w:lineRule="auto"/>
              <w:rPr>
                <w:rFonts w:ascii="Times New Roman" w:eastAsia="Times New Roman" w:hAnsi="Times New Roman" w:cs="Times New Roman"/>
                <w:color w:val="000000"/>
                <w:sz w:val="20"/>
                <w:szCs w:val="20"/>
              </w:rPr>
            </w:pPr>
            <w:proofErr w:type="spellStart"/>
            <w:r w:rsidRPr="0083544A">
              <w:rPr>
                <w:rFonts w:ascii="Times New Roman" w:eastAsia="Times New Roman" w:hAnsi="Times New Roman" w:cs="Times New Roman"/>
                <w:color w:val="000000"/>
                <w:sz w:val="20"/>
                <w:szCs w:val="20"/>
              </w:rPr>
              <w:t>Abundance</w:t>
            </w:r>
            <w:proofErr w:type="spellEnd"/>
            <w:r w:rsidRPr="0083544A">
              <w:rPr>
                <w:rFonts w:ascii="Times New Roman" w:eastAsia="Times New Roman" w:hAnsi="Times New Roman" w:cs="Times New Roman"/>
                <w:color w:val="000000"/>
                <w:sz w:val="20"/>
                <w:szCs w:val="20"/>
              </w:rPr>
              <w:t xml:space="preserve"> </w:t>
            </w:r>
            <w:proofErr w:type="spellStart"/>
            <w:r w:rsidRPr="0083544A">
              <w:rPr>
                <w:rFonts w:ascii="Times New Roman" w:eastAsia="Times New Roman" w:hAnsi="Times New Roman" w:cs="Times New Roman"/>
                <w:color w:val="000000"/>
                <w:sz w:val="20"/>
                <w:szCs w:val="20"/>
              </w:rPr>
              <w:t>total</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rsidR="00124D2F" w:rsidRPr="0083544A" w:rsidRDefault="00124D2F" w:rsidP="00C340B2">
            <w:pPr>
              <w:spacing w:after="0" w:line="240" w:lineRule="auto"/>
              <w:jc w:val="center"/>
              <w:rPr>
                <w:rFonts w:ascii="Times New Roman" w:eastAsia="Times New Roman" w:hAnsi="Times New Roman" w:cs="Times New Roman"/>
                <w:color w:val="000000"/>
                <w:sz w:val="20"/>
                <w:szCs w:val="20"/>
              </w:rPr>
            </w:pPr>
            <w:r w:rsidRPr="0083544A">
              <w:rPr>
                <w:rFonts w:ascii="Times New Roman" w:eastAsia="Times New Roman" w:hAnsi="Times New Roman" w:cs="Times New Roman"/>
                <w:color w:val="000000"/>
                <w:sz w:val="20"/>
                <w:szCs w:val="20"/>
              </w:rPr>
              <w:t>923</w:t>
            </w:r>
          </w:p>
        </w:tc>
        <w:tc>
          <w:tcPr>
            <w:tcW w:w="960" w:type="dxa"/>
            <w:tcBorders>
              <w:top w:val="single" w:sz="4" w:space="0" w:color="auto"/>
              <w:left w:val="nil"/>
              <w:bottom w:val="single" w:sz="4" w:space="0" w:color="auto"/>
              <w:right w:val="nil"/>
            </w:tcBorders>
            <w:shd w:val="clear" w:color="auto" w:fill="auto"/>
            <w:noWrap/>
            <w:vAlign w:val="bottom"/>
            <w:hideMark/>
          </w:tcPr>
          <w:p w:rsidR="00124D2F" w:rsidRPr="0083544A" w:rsidRDefault="00124D2F" w:rsidP="00C340B2">
            <w:pPr>
              <w:spacing w:after="0" w:line="240" w:lineRule="auto"/>
              <w:jc w:val="center"/>
              <w:rPr>
                <w:rFonts w:ascii="Times New Roman" w:eastAsia="Times New Roman" w:hAnsi="Times New Roman" w:cs="Times New Roman"/>
                <w:color w:val="000000"/>
                <w:sz w:val="20"/>
                <w:szCs w:val="20"/>
              </w:rPr>
            </w:pPr>
            <w:r w:rsidRPr="0083544A">
              <w:rPr>
                <w:rFonts w:ascii="Times New Roman" w:eastAsia="Times New Roman" w:hAnsi="Times New Roman" w:cs="Times New Roman"/>
                <w:color w:val="000000"/>
                <w:sz w:val="20"/>
                <w:szCs w:val="20"/>
              </w:rPr>
              <w:t>721</w:t>
            </w:r>
          </w:p>
        </w:tc>
        <w:tc>
          <w:tcPr>
            <w:tcW w:w="960" w:type="dxa"/>
            <w:tcBorders>
              <w:top w:val="single" w:sz="4" w:space="0" w:color="auto"/>
              <w:left w:val="nil"/>
              <w:bottom w:val="single" w:sz="4" w:space="0" w:color="auto"/>
              <w:right w:val="nil"/>
            </w:tcBorders>
            <w:shd w:val="clear" w:color="auto" w:fill="auto"/>
            <w:noWrap/>
            <w:vAlign w:val="bottom"/>
            <w:hideMark/>
          </w:tcPr>
          <w:p w:rsidR="00124D2F" w:rsidRPr="0083544A" w:rsidRDefault="00124D2F" w:rsidP="00C340B2">
            <w:pPr>
              <w:spacing w:after="0" w:line="240" w:lineRule="auto"/>
              <w:jc w:val="center"/>
              <w:rPr>
                <w:rFonts w:ascii="Times New Roman" w:eastAsia="Times New Roman" w:hAnsi="Times New Roman" w:cs="Times New Roman"/>
                <w:color w:val="000000"/>
                <w:sz w:val="20"/>
                <w:szCs w:val="20"/>
              </w:rPr>
            </w:pPr>
            <w:r w:rsidRPr="0083544A">
              <w:rPr>
                <w:rFonts w:ascii="Times New Roman" w:eastAsia="Times New Roman" w:hAnsi="Times New Roman" w:cs="Times New Roman"/>
                <w:color w:val="000000"/>
                <w:sz w:val="20"/>
                <w:szCs w:val="20"/>
              </w:rPr>
              <w:t>1</w:t>
            </w:r>
            <w:r w:rsidR="006E22EB">
              <w:rPr>
                <w:rFonts w:ascii="Times New Roman" w:eastAsia="Times New Roman" w:hAnsi="Times New Roman" w:cs="Times New Roman"/>
                <w:color w:val="000000"/>
                <w:sz w:val="20"/>
                <w:szCs w:val="20"/>
              </w:rPr>
              <w:t xml:space="preserve"> </w:t>
            </w:r>
            <w:r w:rsidRPr="0083544A">
              <w:rPr>
                <w:rFonts w:ascii="Times New Roman" w:eastAsia="Times New Roman" w:hAnsi="Times New Roman" w:cs="Times New Roman"/>
                <w:color w:val="000000"/>
                <w:sz w:val="20"/>
                <w:szCs w:val="20"/>
              </w:rPr>
              <w:t>644</w:t>
            </w:r>
          </w:p>
        </w:tc>
        <w:tc>
          <w:tcPr>
            <w:tcW w:w="960" w:type="dxa"/>
            <w:tcBorders>
              <w:top w:val="single" w:sz="4" w:space="0" w:color="auto"/>
              <w:left w:val="nil"/>
              <w:bottom w:val="single" w:sz="4" w:space="0" w:color="auto"/>
              <w:right w:val="nil"/>
            </w:tcBorders>
            <w:shd w:val="clear" w:color="auto" w:fill="auto"/>
            <w:noWrap/>
            <w:vAlign w:val="bottom"/>
            <w:hideMark/>
          </w:tcPr>
          <w:p w:rsidR="00124D2F" w:rsidRPr="0083544A" w:rsidRDefault="00124D2F" w:rsidP="0083544A">
            <w:pPr>
              <w:spacing w:after="0" w:line="240" w:lineRule="auto"/>
              <w:jc w:val="right"/>
              <w:rPr>
                <w:rFonts w:ascii="Calibri" w:eastAsia="Times New Roman" w:hAnsi="Calibri" w:cs="Calibri"/>
                <w:color w:val="000000"/>
                <w:sz w:val="20"/>
                <w:szCs w:val="20"/>
              </w:rPr>
            </w:pPr>
            <w:r w:rsidRPr="0083544A">
              <w:rPr>
                <w:rFonts w:ascii="Calibri" w:eastAsia="Times New Roman" w:hAnsi="Calibri" w:cs="Calibri"/>
                <w:color w:val="000000"/>
                <w:sz w:val="20"/>
                <w:szCs w:val="20"/>
              </w:rPr>
              <w:t>-</w:t>
            </w:r>
          </w:p>
        </w:tc>
        <w:tc>
          <w:tcPr>
            <w:tcW w:w="874" w:type="dxa"/>
            <w:tcBorders>
              <w:top w:val="single" w:sz="4" w:space="0" w:color="auto"/>
              <w:left w:val="nil"/>
              <w:bottom w:val="single" w:sz="4" w:space="0" w:color="auto"/>
              <w:right w:val="nil"/>
            </w:tcBorders>
          </w:tcPr>
          <w:p w:rsidR="00124D2F" w:rsidRPr="0083544A" w:rsidRDefault="00314925" w:rsidP="0083544A">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w:t>
            </w:r>
          </w:p>
        </w:tc>
        <w:tc>
          <w:tcPr>
            <w:tcW w:w="974" w:type="dxa"/>
            <w:gridSpan w:val="2"/>
            <w:tcBorders>
              <w:top w:val="single" w:sz="4" w:space="0" w:color="auto"/>
              <w:left w:val="nil"/>
              <w:bottom w:val="single" w:sz="4" w:space="0" w:color="auto"/>
              <w:right w:val="nil"/>
            </w:tcBorders>
            <w:vAlign w:val="bottom"/>
          </w:tcPr>
          <w:p w:rsidR="00124D2F" w:rsidRPr="0083544A" w:rsidRDefault="00124D2F" w:rsidP="004A6AAF">
            <w:pPr>
              <w:spacing w:after="0" w:line="240" w:lineRule="auto"/>
              <w:jc w:val="right"/>
              <w:rPr>
                <w:rFonts w:ascii="Calibri" w:eastAsia="Times New Roman" w:hAnsi="Calibri" w:cs="Calibri"/>
                <w:color w:val="000000"/>
                <w:sz w:val="20"/>
                <w:szCs w:val="20"/>
              </w:rPr>
            </w:pPr>
            <w:r w:rsidRPr="0083544A">
              <w:rPr>
                <w:rFonts w:ascii="Calibri" w:eastAsia="Times New Roman" w:hAnsi="Calibri" w:cs="Calibri"/>
                <w:color w:val="000000"/>
                <w:sz w:val="20"/>
                <w:szCs w:val="20"/>
              </w:rPr>
              <w:t>-</w:t>
            </w:r>
          </w:p>
        </w:tc>
      </w:tr>
    </w:tbl>
    <w:p w:rsidR="001B61BB" w:rsidRPr="00E776A2" w:rsidRDefault="001B61BB" w:rsidP="00E776A2">
      <w:pPr>
        <w:tabs>
          <w:tab w:val="left" w:pos="2540"/>
        </w:tabs>
        <w:rPr>
          <w:rFonts w:ascii="Times New Roman" w:hAnsi="Times New Roman" w:cs="Times New Roman"/>
          <w:sz w:val="24"/>
          <w:szCs w:val="24"/>
        </w:rPr>
      </w:pPr>
    </w:p>
    <w:sectPr w:rsidR="001B61BB" w:rsidRPr="00E776A2" w:rsidSect="002E558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0A7" w:rsidRDefault="009920A7" w:rsidP="002A0D15">
      <w:pPr>
        <w:spacing w:after="0" w:line="240" w:lineRule="auto"/>
      </w:pPr>
      <w:r>
        <w:separator/>
      </w:r>
    </w:p>
  </w:endnote>
  <w:endnote w:type="continuationSeparator" w:id="0">
    <w:p w:rsidR="009920A7" w:rsidRDefault="009920A7" w:rsidP="002A0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884751"/>
      <w:docPartObj>
        <w:docPartGallery w:val="Page Numbers (Bottom of Page)"/>
        <w:docPartUnique/>
      </w:docPartObj>
    </w:sdtPr>
    <w:sdtEndPr/>
    <w:sdtContent>
      <w:p w:rsidR="00B31368" w:rsidRDefault="00B31368">
        <w:pPr>
          <w:pStyle w:val="Stopka"/>
          <w:jc w:val="center"/>
        </w:pPr>
      </w:p>
      <w:p w:rsidR="00B31368" w:rsidRDefault="00A12C0B">
        <w:pPr>
          <w:pStyle w:val="Stopka"/>
          <w:jc w:val="center"/>
        </w:pPr>
        <w:r>
          <w:fldChar w:fldCharType="begin"/>
        </w:r>
        <w:r>
          <w:instrText xml:space="preserve"> PAGE   \* MERGEFORMAT </w:instrText>
        </w:r>
        <w:r>
          <w:fldChar w:fldCharType="separate"/>
        </w:r>
        <w:r w:rsidR="0062629B">
          <w:rPr>
            <w:noProof/>
          </w:rPr>
          <w:t>1</w:t>
        </w:r>
        <w:r>
          <w:rPr>
            <w:noProof/>
          </w:rPr>
          <w:fldChar w:fldCharType="end"/>
        </w:r>
      </w:p>
    </w:sdtContent>
  </w:sdt>
  <w:p w:rsidR="00B31368" w:rsidRDefault="00B3136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0A7" w:rsidRDefault="009920A7" w:rsidP="002A0D15">
      <w:pPr>
        <w:spacing w:after="0" w:line="240" w:lineRule="auto"/>
      </w:pPr>
      <w:r>
        <w:separator/>
      </w:r>
    </w:p>
  </w:footnote>
  <w:footnote w:type="continuationSeparator" w:id="0">
    <w:p w:rsidR="009920A7" w:rsidRDefault="009920A7" w:rsidP="002A0D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53B"/>
    <w:rsid w:val="0004689E"/>
    <w:rsid w:val="000818D1"/>
    <w:rsid w:val="00086A7C"/>
    <w:rsid w:val="000A37E4"/>
    <w:rsid w:val="000B6A11"/>
    <w:rsid w:val="000F108E"/>
    <w:rsid w:val="00104C3C"/>
    <w:rsid w:val="00124D2F"/>
    <w:rsid w:val="00142C20"/>
    <w:rsid w:val="00144D54"/>
    <w:rsid w:val="00153BAA"/>
    <w:rsid w:val="00176443"/>
    <w:rsid w:val="001B61BB"/>
    <w:rsid w:val="00245C47"/>
    <w:rsid w:val="002A0D15"/>
    <w:rsid w:val="002E5587"/>
    <w:rsid w:val="002E6BD4"/>
    <w:rsid w:val="00314925"/>
    <w:rsid w:val="003573C6"/>
    <w:rsid w:val="00375878"/>
    <w:rsid w:val="003B6BAE"/>
    <w:rsid w:val="003D4BAB"/>
    <w:rsid w:val="00470488"/>
    <w:rsid w:val="004A6AAF"/>
    <w:rsid w:val="004B6CE0"/>
    <w:rsid w:val="00551038"/>
    <w:rsid w:val="005B3827"/>
    <w:rsid w:val="00611714"/>
    <w:rsid w:val="0062629B"/>
    <w:rsid w:val="00691ED6"/>
    <w:rsid w:val="006B47E5"/>
    <w:rsid w:val="006E22EB"/>
    <w:rsid w:val="00774B68"/>
    <w:rsid w:val="0083544A"/>
    <w:rsid w:val="0085297A"/>
    <w:rsid w:val="0088353B"/>
    <w:rsid w:val="008A6542"/>
    <w:rsid w:val="008C3C94"/>
    <w:rsid w:val="00937D60"/>
    <w:rsid w:val="009920A7"/>
    <w:rsid w:val="00A12C0B"/>
    <w:rsid w:val="00A954AF"/>
    <w:rsid w:val="00AB0817"/>
    <w:rsid w:val="00AE049A"/>
    <w:rsid w:val="00B31368"/>
    <w:rsid w:val="00B40187"/>
    <w:rsid w:val="00B739CB"/>
    <w:rsid w:val="00B975B3"/>
    <w:rsid w:val="00C340B2"/>
    <w:rsid w:val="00C45623"/>
    <w:rsid w:val="00DE7E6E"/>
    <w:rsid w:val="00E776A2"/>
    <w:rsid w:val="00EB17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A0D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A0D15"/>
    <w:rPr>
      <w:lang w:val="en-US"/>
    </w:rPr>
  </w:style>
  <w:style w:type="paragraph" w:styleId="Stopka">
    <w:name w:val="footer"/>
    <w:basedOn w:val="Normalny"/>
    <w:link w:val="StopkaZnak"/>
    <w:uiPriority w:val="99"/>
    <w:unhideWhenUsed/>
    <w:rsid w:val="002A0D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A0D15"/>
    <w:rPr>
      <w:lang w:val="en-US"/>
    </w:rPr>
  </w:style>
  <w:style w:type="paragraph" w:styleId="Tekstdymka">
    <w:name w:val="Balloon Text"/>
    <w:basedOn w:val="Normalny"/>
    <w:link w:val="TekstdymkaZnak"/>
    <w:uiPriority w:val="99"/>
    <w:semiHidden/>
    <w:unhideWhenUsed/>
    <w:rsid w:val="00153BA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53BAA"/>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A0D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A0D15"/>
    <w:rPr>
      <w:lang w:val="en-US"/>
    </w:rPr>
  </w:style>
  <w:style w:type="paragraph" w:styleId="Stopka">
    <w:name w:val="footer"/>
    <w:basedOn w:val="Normalny"/>
    <w:link w:val="StopkaZnak"/>
    <w:uiPriority w:val="99"/>
    <w:unhideWhenUsed/>
    <w:rsid w:val="002A0D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A0D15"/>
    <w:rPr>
      <w:lang w:val="en-US"/>
    </w:rPr>
  </w:style>
  <w:style w:type="paragraph" w:styleId="Tekstdymka">
    <w:name w:val="Balloon Text"/>
    <w:basedOn w:val="Normalny"/>
    <w:link w:val="TekstdymkaZnak"/>
    <w:uiPriority w:val="99"/>
    <w:semiHidden/>
    <w:unhideWhenUsed/>
    <w:rsid w:val="00153BA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53BA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995566">
      <w:bodyDiv w:val="1"/>
      <w:marLeft w:val="0"/>
      <w:marRight w:val="0"/>
      <w:marTop w:val="0"/>
      <w:marBottom w:val="0"/>
      <w:divBdr>
        <w:top w:val="none" w:sz="0" w:space="0" w:color="auto"/>
        <w:left w:val="none" w:sz="0" w:space="0" w:color="auto"/>
        <w:bottom w:val="none" w:sz="0" w:space="0" w:color="auto"/>
        <w:right w:val="none" w:sz="0" w:space="0" w:color="auto"/>
      </w:divBdr>
    </w:div>
    <w:div w:id="1355882756">
      <w:bodyDiv w:val="1"/>
      <w:marLeft w:val="0"/>
      <w:marRight w:val="0"/>
      <w:marTop w:val="0"/>
      <w:marBottom w:val="0"/>
      <w:divBdr>
        <w:top w:val="none" w:sz="0" w:space="0" w:color="auto"/>
        <w:left w:val="none" w:sz="0" w:space="0" w:color="auto"/>
        <w:bottom w:val="none" w:sz="0" w:space="0" w:color="auto"/>
        <w:right w:val="none" w:sz="0" w:space="0" w:color="auto"/>
      </w:divBdr>
    </w:div>
    <w:div w:id="1825852953">
      <w:bodyDiv w:val="1"/>
      <w:marLeft w:val="0"/>
      <w:marRight w:val="0"/>
      <w:marTop w:val="0"/>
      <w:marBottom w:val="0"/>
      <w:divBdr>
        <w:top w:val="none" w:sz="0" w:space="0" w:color="auto"/>
        <w:left w:val="none" w:sz="0" w:space="0" w:color="auto"/>
        <w:bottom w:val="none" w:sz="0" w:space="0" w:color="auto"/>
        <w:right w:val="none" w:sz="0" w:space="0" w:color="auto"/>
      </w:divBdr>
    </w:div>
    <w:div w:id="1957636219">
      <w:bodyDiv w:val="1"/>
      <w:marLeft w:val="0"/>
      <w:marRight w:val="0"/>
      <w:marTop w:val="0"/>
      <w:marBottom w:val="0"/>
      <w:divBdr>
        <w:top w:val="none" w:sz="0" w:space="0" w:color="auto"/>
        <w:left w:val="none" w:sz="0" w:space="0" w:color="auto"/>
        <w:bottom w:val="none" w:sz="0" w:space="0" w:color="auto"/>
        <w:right w:val="none" w:sz="0" w:space="0" w:color="auto"/>
      </w:divBdr>
    </w:div>
    <w:div w:id="197879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1195</Words>
  <Characters>7173</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3</cp:revision>
  <dcterms:created xsi:type="dcterms:W3CDTF">2018-09-12T07:22:00Z</dcterms:created>
  <dcterms:modified xsi:type="dcterms:W3CDTF">2018-09-12T07:23:00Z</dcterms:modified>
</cp:coreProperties>
</file>