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BE6" w:rsidRPr="00BE1A96" w:rsidRDefault="00BE1A96" w:rsidP="006C270D">
      <w:pPr>
        <w:spacing w:line="360" w:lineRule="auto"/>
        <w:jc w:val="center"/>
        <w:rPr>
          <w:rFonts w:asciiTheme="minorHAnsi" w:hAnsiTheme="minorHAnsi"/>
          <w:b/>
          <w:sz w:val="20"/>
          <w:szCs w:val="18"/>
          <w:lang w:val="en-US"/>
        </w:rPr>
      </w:pPr>
      <w:r w:rsidRPr="00BE1A96">
        <w:rPr>
          <w:rFonts w:asciiTheme="minorHAnsi" w:hAnsiTheme="minorHAnsi"/>
          <w:b/>
          <w:sz w:val="20"/>
          <w:szCs w:val="18"/>
          <w:lang w:val="en-US"/>
        </w:rPr>
        <w:t>SUPLEMENTARY MATERIAL</w:t>
      </w:r>
    </w:p>
    <w:p w:rsidR="0085026C" w:rsidRDefault="001B03C5" w:rsidP="00403A83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 wp14:anchorId="20145700" wp14:editId="475A5D03">
            <wp:extent cx="6120130" cy="22256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plot3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 wp14:anchorId="3AD19B82" wp14:editId="1647A8A4">
            <wp:extent cx="6120130" cy="22256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plot3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 wp14:anchorId="6AA81951" wp14:editId="4DE03841">
            <wp:extent cx="6120130" cy="22256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plot3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 wp14:anchorId="34C787B3" wp14:editId="65ADBD56">
            <wp:extent cx="6120130" cy="22256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plot3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lastRenderedPageBreak/>
        <w:drawing>
          <wp:inline distT="0" distB="0" distL="0" distR="0">
            <wp:extent cx="6120130" cy="22256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plot3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27B" w:rsidRDefault="003F227B" w:rsidP="001B03C5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 w:rsidRPr="00403A83">
        <w:rPr>
          <w:rFonts w:ascii="Calibri" w:hAnsi="Calibri" w:cs="Calibri"/>
          <w:i/>
          <w:iCs/>
          <w:sz w:val="20"/>
          <w:szCs w:val="20"/>
          <w:lang w:val="en-US"/>
        </w:rPr>
        <w:t xml:space="preserve">Figure </w:t>
      </w:r>
      <w:r w:rsidR="0087738F">
        <w:rPr>
          <w:rFonts w:ascii="Calibri" w:hAnsi="Calibri" w:cs="Calibri"/>
          <w:i/>
          <w:iCs/>
          <w:sz w:val="20"/>
          <w:szCs w:val="20"/>
          <w:lang w:val="en-US"/>
        </w:rPr>
        <w:t>A</w:t>
      </w:r>
      <w:r w:rsidRPr="00403A83">
        <w:rPr>
          <w:rFonts w:ascii="Calibri" w:hAnsi="Calibri" w:cs="Calibri"/>
          <w:i/>
          <w:iCs/>
          <w:sz w:val="20"/>
          <w:szCs w:val="20"/>
          <w:lang w:val="en-US"/>
        </w:rPr>
        <w:t>.</w:t>
      </w:r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 xml:space="preserve"> Olea</w:t>
      </w:r>
      <w:r w:rsidR="001B03C5"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 Pollen</w:t>
      </w:r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 xml:space="preserve"> (grains/m</w:t>
      </w:r>
      <w:r w:rsidR="001B03C5" w:rsidRPr="006904D3">
        <w:rPr>
          <w:rFonts w:ascii="Calibri" w:hAnsi="Calibri" w:cs="Calibri"/>
          <w:i/>
          <w:iCs/>
          <w:sz w:val="20"/>
          <w:szCs w:val="20"/>
          <w:vertAlign w:val="superscript"/>
          <w:lang w:val="en-US"/>
        </w:rPr>
        <w:t>3</w:t>
      </w:r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>) in green</w:t>
      </w:r>
      <w:r w:rsidR="001B03C5"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, </w:t>
      </w:r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>Ole e 1</w:t>
      </w:r>
      <w:r w:rsidR="001B03C5"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 concentration </w:t>
      </w:r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 xml:space="preserve">in orange </w:t>
      </w:r>
      <w:r w:rsidR="001B03C5" w:rsidRPr="007552E6">
        <w:rPr>
          <w:rFonts w:ascii="Calibri" w:hAnsi="Calibri" w:cs="Calibri"/>
          <w:i/>
          <w:iCs/>
          <w:sz w:val="20"/>
          <w:szCs w:val="20"/>
          <w:lang w:val="en-US"/>
        </w:rPr>
        <w:t>and SO</w:t>
      </w:r>
      <w:r w:rsidR="001B03C5" w:rsidRPr="007552E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2</w:t>
      </w:r>
      <w:r w:rsidR="001B03C5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,</w:t>
      </w:r>
      <w:r w:rsidR="001B03C5"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 O</w:t>
      </w:r>
      <w:r w:rsidR="001B03C5" w:rsidRPr="007552E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3</w:t>
      </w:r>
      <w:r w:rsidR="001B03C5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 xml:space="preserve">, </w:t>
      </w:r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>PM</w:t>
      </w:r>
      <w:r w:rsidR="001B03C5" w:rsidRPr="0075392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10</w:t>
      </w:r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>, NO</w:t>
      </w:r>
      <w:bookmarkStart w:id="0" w:name="_GoBack"/>
      <w:r w:rsidR="001B03C5" w:rsidRPr="0075392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2</w:t>
      </w:r>
      <w:bookmarkEnd w:id="0"/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 xml:space="preserve"> and CO </w:t>
      </w:r>
      <w:r w:rsidR="001B03C5"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pollutants concentration </w:t>
      </w:r>
      <w:r w:rsidR="001B03C5">
        <w:rPr>
          <w:rFonts w:ascii="Calibri" w:hAnsi="Calibri" w:cs="Calibri"/>
          <w:i/>
          <w:iCs/>
          <w:sz w:val="20"/>
          <w:szCs w:val="20"/>
          <w:lang w:val="en-US"/>
        </w:rPr>
        <w:t xml:space="preserve">(in blue) </w:t>
      </w:r>
      <w:r w:rsidR="001B03C5" w:rsidRPr="007552E6">
        <w:rPr>
          <w:rFonts w:ascii="Calibri" w:hAnsi="Calibri" w:cs="Calibri"/>
          <w:i/>
          <w:iCs/>
          <w:sz w:val="20"/>
          <w:szCs w:val="20"/>
          <w:lang w:val="en-US"/>
        </w:rPr>
        <w:t>during the studied period in Córdoba</w:t>
      </w:r>
    </w:p>
    <w:p w:rsidR="001B03C5" w:rsidRPr="002304A3" w:rsidRDefault="001B03C5" w:rsidP="001B03C5">
      <w:pPr>
        <w:pStyle w:val="Prrafodelista1"/>
        <w:ind w:left="709"/>
        <w:jc w:val="both"/>
        <w:rPr>
          <w:rFonts w:ascii="Calibri" w:hAnsi="Calibri"/>
          <w:lang w:val="en-US"/>
        </w:rPr>
      </w:pPr>
    </w:p>
    <w:p w:rsidR="0041489B" w:rsidRDefault="0085026C" w:rsidP="00403A83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6120130" cy="2630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plot1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26C" w:rsidRDefault="0085026C" w:rsidP="00403A83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</w:p>
    <w:p w:rsidR="0085026C" w:rsidRDefault="0085026C" w:rsidP="00403A83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6120130" cy="26308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plot1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26C" w:rsidRDefault="0085026C" w:rsidP="00403A83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lastRenderedPageBreak/>
        <w:drawing>
          <wp:inline distT="0" distB="0" distL="0" distR="0">
            <wp:extent cx="6120130" cy="26308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plot18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26C" w:rsidRDefault="0085026C" w:rsidP="00403A83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</w:p>
    <w:p w:rsidR="0085026C" w:rsidRDefault="0085026C" w:rsidP="00403A83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6120130" cy="26308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plot2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26C" w:rsidRDefault="0085026C" w:rsidP="00403A83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6120130" cy="25533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plot2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A7E" w:rsidRDefault="003F227B" w:rsidP="003E0539">
      <w:pPr>
        <w:pStyle w:val="Prrafodelista1"/>
        <w:ind w:left="709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Figure </w:t>
      </w:r>
      <w:r w:rsidR="00A00CDB">
        <w:rPr>
          <w:rFonts w:ascii="Calibri" w:hAnsi="Calibri" w:cs="Calibri"/>
          <w:i/>
          <w:iCs/>
          <w:sz w:val="20"/>
          <w:szCs w:val="20"/>
          <w:lang w:val="en-US"/>
        </w:rPr>
        <w:t>B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>.</w:t>
      </w:r>
      <w:r w:rsidR="0041489B">
        <w:rPr>
          <w:rFonts w:ascii="Calibri" w:hAnsi="Calibri" w:cs="Calibri"/>
          <w:i/>
          <w:iCs/>
          <w:sz w:val="20"/>
          <w:szCs w:val="20"/>
          <w:lang w:val="en-US"/>
        </w:rPr>
        <w:t xml:space="preserve"> 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>Poaceae Pollen</w:t>
      </w:r>
      <w:r w:rsidR="006904D3">
        <w:rPr>
          <w:rFonts w:ascii="Calibri" w:hAnsi="Calibri" w:cs="Calibri"/>
          <w:i/>
          <w:iCs/>
          <w:sz w:val="20"/>
          <w:szCs w:val="20"/>
          <w:lang w:val="en-US"/>
        </w:rPr>
        <w:t xml:space="preserve"> (grains/m</w:t>
      </w:r>
      <w:r w:rsidR="006904D3" w:rsidRPr="006904D3">
        <w:rPr>
          <w:rFonts w:ascii="Calibri" w:hAnsi="Calibri" w:cs="Calibri"/>
          <w:i/>
          <w:iCs/>
          <w:sz w:val="20"/>
          <w:szCs w:val="20"/>
          <w:vertAlign w:val="superscript"/>
          <w:lang w:val="en-US"/>
        </w:rPr>
        <w:t>3</w:t>
      </w:r>
      <w:r w:rsidR="006904D3">
        <w:rPr>
          <w:rFonts w:ascii="Calibri" w:hAnsi="Calibri" w:cs="Calibri"/>
          <w:i/>
          <w:iCs/>
          <w:sz w:val="20"/>
          <w:szCs w:val="20"/>
          <w:lang w:val="en-US"/>
        </w:rPr>
        <w:t>)</w:t>
      </w:r>
      <w:r w:rsidR="0085026C">
        <w:rPr>
          <w:rFonts w:ascii="Calibri" w:hAnsi="Calibri" w:cs="Calibri"/>
          <w:i/>
          <w:iCs/>
          <w:sz w:val="20"/>
          <w:szCs w:val="20"/>
          <w:lang w:val="en-US"/>
        </w:rPr>
        <w:t xml:space="preserve"> in green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, Phl p 5 concentration </w:t>
      </w:r>
      <w:r w:rsidR="0085026C">
        <w:rPr>
          <w:rFonts w:ascii="Calibri" w:hAnsi="Calibri" w:cs="Calibri"/>
          <w:i/>
          <w:iCs/>
          <w:sz w:val="20"/>
          <w:szCs w:val="20"/>
          <w:lang w:val="en-US"/>
        </w:rPr>
        <w:t xml:space="preserve">in orange 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>and SO</w:t>
      </w:r>
      <w:r w:rsidRPr="007552E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2</w:t>
      </w:r>
      <w:r w:rsidR="0085026C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,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 O</w:t>
      </w:r>
      <w:r w:rsidRPr="007552E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3</w:t>
      </w:r>
      <w:r w:rsidR="0085026C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 xml:space="preserve">, </w:t>
      </w:r>
      <w:r w:rsidR="0085026C">
        <w:rPr>
          <w:rFonts w:ascii="Calibri" w:hAnsi="Calibri" w:cs="Calibri"/>
          <w:i/>
          <w:iCs/>
          <w:sz w:val="20"/>
          <w:szCs w:val="20"/>
          <w:lang w:val="en-US"/>
        </w:rPr>
        <w:t>PM</w:t>
      </w:r>
      <w:r w:rsidR="0085026C" w:rsidRPr="0075392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10</w:t>
      </w:r>
      <w:r w:rsidR="0085026C">
        <w:rPr>
          <w:rFonts w:ascii="Calibri" w:hAnsi="Calibri" w:cs="Calibri"/>
          <w:i/>
          <w:iCs/>
          <w:sz w:val="20"/>
          <w:szCs w:val="20"/>
          <w:lang w:val="en-US"/>
        </w:rPr>
        <w:t>, NO</w:t>
      </w:r>
      <w:r w:rsidR="0085026C" w:rsidRPr="0075392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2</w:t>
      </w:r>
      <w:r w:rsidR="0085026C">
        <w:rPr>
          <w:rFonts w:ascii="Calibri" w:hAnsi="Calibri" w:cs="Calibri"/>
          <w:i/>
          <w:iCs/>
          <w:sz w:val="20"/>
          <w:szCs w:val="20"/>
          <w:lang w:val="en-US"/>
        </w:rPr>
        <w:t xml:space="preserve"> and CO 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pollutants concentration </w:t>
      </w:r>
      <w:r w:rsidR="0085026C">
        <w:rPr>
          <w:rFonts w:ascii="Calibri" w:hAnsi="Calibri" w:cs="Calibri"/>
          <w:i/>
          <w:iCs/>
          <w:sz w:val="20"/>
          <w:szCs w:val="20"/>
          <w:lang w:val="en-US"/>
        </w:rPr>
        <w:t xml:space="preserve">(in blue) 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>during the studied period in Córdoba</w:t>
      </w:r>
    </w:p>
    <w:p w:rsidR="00CC1A8D" w:rsidRDefault="00CC1A8D" w:rsidP="0085026C">
      <w:pPr>
        <w:pStyle w:val="Prrafodelista1"/>
        <w:ind w:left="0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</w:p>
    <w:p w:rsidR="00A00CDB" w:rsidRDefault="00A00CDB" w:rsidP="0085026C">
      <w:pPr>
        <w:pStyle w:val="Prrafodelista1"/>
        <w:ind w:left="0"/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</w:p>
    <w:p w:rsidR="00A00CDB" w:rsidRDefault="00A00CDB" w:rsidP="00A00CDB">
      <w:pPr>
        <w:pStyle w:val="Prrafodelista1"/>
        <w:ind w:left="0"/>
        <w:jc w:val="center"/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lastRenderedPageBreak/>
        <w:drawing>
          <wp:inline distT="0" distB="0" distL="0" distR="0">
            <wp:extent cx="4818206" cy="19716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plot29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696" cy="197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4725100" cy="19335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plot3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8256" cy="193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4714875" cy="192939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plot3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181" cy="193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4743450" cy="194108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plot3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9040" cy="195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lastRenderedPageBreak/>
        <w:drawing>
          <wp:inline distT="0" distB="0" distL="0" distR="0">
            <wp:extent cx="4772025" cy="195277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plot3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8226" cy="19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CDB" w:rsidRDefault="008427A3" w:rsidP="008427A3">
      <w:pPr>
        <w:pStyle w:val="Prrafodelista1"/>
        <w:ind w:left="0"/>
        <w:rPr>
          <w:rFonts w:ascii="Calibri" w:hAnsi="Calibri" w:cs="Calibri"/>
          <w:i/>
          <w:iCs/>
          <w:sz w:val="20"/>
          <w:szCs w:val="20"/>
          <w:lang w:val="en-US"/>
        </w:rPr>
      </w:pP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Figure </w:t>
      </w:r>
      <w:r w:rsidR="00337FC4">
        <w:rPr>
          <w:rFonts w:ascii="Calibri" w:hAnsi="Calibri" w:cs="Calibri"/>
          <w:i/>
          <w:iCs/>
          <w:sz w:val="20"/>
          <w:szCs w:val="20"/>
          <w:lang w:val="en-US"/>
        </w:rPr>
        <w:t>C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>.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 xml:space="preserve"> 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>SO</w:t>
      </w:r>
      <w:r w:rsidRPr="007552E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2</w:t>
      </w:r>
      <w:r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,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 O</w:t>
      </w:r>
      <w:r w:rsidRPr="007552E6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3</w:t>
      </w:r>
      <w:r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 xml:space="preserve">,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 xml:space="preserve">PM10, NO2 and CO 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pollutants concentration </w:t>
      </w:r>
      <w:r w:rsidR="001B6272">
        <w:rPr>
          <w:rFonts w:ascii="Calibri" w:hAnsi="Calibri" w:cs="Calibri"/>
          <w:i/>
          <w:iCs/>
          <w:sz w:val="20"/>
          <w:szCs w:val="20"/>
          <w:lang w:val="en-US"/>
        </w:rPr>
        <w:t xml:space="preserve">according </w:t>
      </w:r>
      <w:r w:rsidR="001B6272" w:rsidRPr="001B6272">
        <w:rPr>
          <w:rFonts w:ascii="Calibri" w:hAnsi="Calibri" w:cs="Calibri"/>
          <w:i/>
          <w:iCs/>
          <w:sz w:val="20"/>
          <w:szCs w:val="20"/>
          <w:lang w:val="en-US"/>
        </w:rPr>
        <w:t>to the dates coincide with spring from 0</w:t>
      </w:r>
      <w:r w:rsidR="00010F81">
        <w:rPr>
          <w:rFonts w:ascii="Calibri" w:hAnsi="Calibri" w:cs="Calibri"/>
          <w:i/>
          <w:iCs/>
          <w:sz w:val="20"/>
          <w:szCs w:val="20"/>
          <w:lang w:val="en-US"/>
        </w:rPr>
        <w:t>4-</w:t>
      </w:r>
      <w:r w:rsidR="001B6272" w:rsidRPr="001B6272">
        <w:rPr>
          <w:rFonts w:ascii="Calibri" w:hAnsi="Calibri" w:cs="Calibri"/>
          <w:i/>
          <w:iCs/>
          <w:sz w:val="20"/>
          <w:szCs w:val="20"/>
          <w:lang w:val="en-US"/>
        </w:rPr>
        <w:t>0</w:t>
      </w:r>
      <w:r w:rsidR="00010F81">
        <w:rPr>
          <w:rFonts w:ascii="Calibri" w:hAnsi="Calibri" w:cs="Calibri"/>
          <w:i/>
          <w:iCs/>
          <w:sz w:val="20"/>
          <w:szCs w:val="20"/>
          <w:lang w:val="en-US"/>
        </w:rPr>
        <w:t>1</w:t>
      </w:r>
      <w:r w:rsidR="001B6272" w:rsidRPr="001B6272">
        <w:rPr>
          <w:rFonts w:ascii="Calibri" w:hAnsi="Calibri" w:cs="Calibri"/>
          <w:i/>
          <w:iCs/>
          <w:sz w:val="20"/>
          <w:szCs w:val="20"/>
          <w:lang w:val="en-US"/>
        </w:rPr>
        <w:t xml:space="preserve"> to </w:t>
      </w:r>
      <w:r w:rsidR="00010F81">
        <w:rPr>
          <w:rFonts w:ascii="Calibri" w:hAnsi="Calibri" w:cs="Calibri"/>
          <w:i/>
          <w:iCs/>
          <w:sz w:val="20"/>
          <w:szCs w:val="20"/>
          <w:lang w:val="en-US"/>
        </w:rPr>
        <w:t>05-15</w:t>
      </w:r>
      <w:r w:rsidR="001B6272">
        <w:rPr>
          <w:rFonts w:ascii="Calibri" w:hAnsi="Calibri" w:cs="Calibri"/>
          <w:i/>
          <w:iCs/>
          <w:sz w:val="20"/>
          <w:szCs w:val="20"/>
          <w:lang w:val="en-US"/>
        </w:rPr>
        <w:t xml:space="preserve">) </w:t>
      </w:r>
      <w:r w:rsidR="001B6272" w:rsidRPr="001B6272">
        <w:rPr>
          <w:rFonts w:ascii="Calibri" w:hAnsi="Calibri" w:cs="Calibri"/>
          <w:i/>
          <w:iCs/>
          <w:sz w:val="20"/>
          <w:szCs w:val="20"/>
          <w:lang w:val="en-US"/>
        </w:rPr>
        <w:t>or</w:t>
      </w:r>
      <w:r w:rsidR="001B6272">
        <w:rPr>
          <w:rFonts w:ascii="Calibri" w:hAnsi="Calibri" w:cs="Calibri"/>
          <w:i/>
          <w:iCs/>
          <w:sz w:val="20"/>
          <w:szCs w:val="20"/>
          <w:lang w:val="en-US"/>
        </w:rPr>
        <w:t xml:space="preserve"> early summer (</w:t>
      </w:r>
      <w:r w:rsidR="001B6272" w:rsidRPr="001B6272">
        <w:rPr>
          <w:rFonts w:ascii="Calibri" w:hAnsi="Calibri" w:cs="Calibri"/>
          <w:i/>
          <w:iCs/>
          <w:sz w:val="20"/>
          <w:szCs w:val="20"/>
          <w:lang w:val="en-US"/>
        </w:rPr>
        <w:t xml:space="preserve">from </w:t>
      </w:r>
      <w:r w:rsidR="00010F81">
        <w:rPr>
          <w:rFonts w:ascii="Calibri" w:hAnsi="Calibri" w:cs="Calibri"/>
          <w:i/>
          <w:iCs/>
          <w:sz w:val="20"/>
          <w:szCs w:val="20"/>
          <w:lang w:val="en-US"/>
        </w:rPr>
        <w:t>05-</w:t>
      </w:r>
      <w:r w:rsidR="001B6272" w:rsidRPr="001B6272">
        <w:rPr>
          <w:rFonts w:ascii="Calibri" w:hAnsi="Calibri" w:cs="Calibri"/>
          <w:i/>
          <w:iCs/>
          <w:sz w:val="20"/>
          <w:szCs w:val="20"/>
          <w:lang w:val="en-US"/>
        </w:rPr>
        <w:t>16 to 0</w:t>
      </w:r>
      <w:r w:rsidR="00010F81">
        <w:rPr>
          <w:rFonts w:ascii="Calibri" w:hAnsi="Calibri" w:cs="Calibri"/>
          <w:i/>
          <w:iCs/>
          <w:sz w:val="20"/>
          <w:szCs w:val="20"/>
          <w:lang w:val="en-US"/>
        </w:rPr>
        <w:t>7-</w:t>
      </w:r>
      <w:r w:rsidR="001B6272" w:rsidRPr="001B6272">
        <w:rPr>
          <w:rFonts w:ascii="Calibri" w:hAnsi="Calibri" w:cs="Calibri"/>
          <w:i/>
          <w:iCs/>
          <w:sz w:val="20"/>
          <w:szCs w:val="20"/>
          <w:lang w:val="en-US"/>
        </w:rPr>
        <w:t>0</w:t>
      </w:r>
      <w:r w:rsidR="00010F81">
        <w:rPr>
          <w:rFonts w:ascii="Calibri" w:hAnsi="Calibri" w:cs="Calibri"/>
          <w:i/>
          <w:iCs/>
          <w:sz w:val="20"/>
          <w:szCs w:val="20"/>
          <w:lang w:val="en-US"/>
        </w:rPr>
        <w:t>1</w:t>
      </w:r>
      <w:r w:rsidR="001B6272">
        <w:rPr>
          <w:rFonts w:ascii="Calibri" w:hAnsi="Calibri" w:cs="Calibri"/>
          <w:i/>
          <w:iCs/>
          <w:sz w:val="20"/>
          <w:szCs w:val="20"/>
          <w:lang w:val="en-US"/>
        </w:rPr>
        <w:t>)</w:t>
      </w:r>
      <w:r w:rsidR="00FD5942">
        <w:rPr>
          <w:rFonts w:ascii="Calibri" w:hAnsi="Calibri" w:cs="Calibri"/>
          <w:i/>
          <w:iCs/>
          <w:sz w:val="20"/>
          <w:szCs w:val="20"/>
          <w:lang w:val="en-US"/>
        </w:rPr>
        <w:t xml:space="preserve"> during the three studied years.</w:t>
      </w:r>
    </w:p>
    <w:p w:rsidR="001F0E40" w:rsidRDefault="001F0E40" w:rsidP="008427A3">
      <w:pPr>
        <w:pStyle w:val="Prrafodelista1"/>
        <w:ind w:left="0"/>
        <w:rPr>
          <w:rFonts w:ascii="Calibri" w:hAnsi="Calibri" w:cs="Calibri"/>
          <w:i/>
          <w:iCs/>
          <w:sz w:val="20"/>
          <w:szCs w:val="20"/>
          <w:lang w:val="en-US"/>
        </w:rPr>
      </w:pPr>
    </w:p>
    <w:p w:rsidR="001F0E40" w:rsidRDefault="001F0E40" w:rsidP="008427A3">
      <w:pPr>
        <w:pStyle w:val="Prrafodelista1"/>
        <w:ind w:left="0"/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6120130" cy="2076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plot03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04" b="24791"/>
                    <a:stretch/>
                  </pic:blipFill>
                  <pic:spPr bwMode="auto">
                    <a:xfrm>
                      <a:off x="0" y="0"/>
                      <a:ext cx="612013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6120130" cy="19716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plot04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18" b="25772"/>
                    <a:stretch/>
                  </pic:blipFill>
                  <pic:spPr bwMode="auto">
                    <a:xfrm>
                      <a:off x="0" y="0"/>
                      <a:ext cx="6120130" cy="197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/>
          <w:iCs/>
          <w:noProof/>
          <w:sz w:val="20"/>
          <w:szCs w:val="20"/>
          <w:lang w:val="de-DE" w:eastAsia="de-DE" w:bidi="ar-SA"/>
        </w:rPr>
        <w:drawing>
          <wp:inline distT="0" distB="0" distL="0" distR="0">
            <wp:extent cx="6120130" cy="19240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plot05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53" b="26262"/>
                    <a:stretch/>
                  </pic:blipFill>
                  <pic:spPr bwMode="auto">
                    <a:xfrm>
                      <a:off x="0" y="0"/>
                      <a:ext cx="6120130" cy="192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0E40" w:rsidRDefault="001F0E40" w:rsidP="001F0E40">
      <w:pPr>
        <w:pStyle w:val="Prrafodelista1"/>
        <w:ind w:left="0"/>
        <w:rPr>
          <w:rFonts w:ascii="Calibri" w:hAnsi="Calibri" w:cs="Calibri"/>
          <w:i/>
          <w:iCs/>
          <w:sz w:val="20"/>
          <w:szCs w:val="20"/>
          <w:lang w:val="en-US"/>
        </w:rPr>
      </w:pP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 xml:space="preserve">Figure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D</w:t>
      </w:r>
      <w:r w:rsidRPr="007552E6">
        <w:rPr>
          <w:rFonts w:ascii="Calibri" w:hAnsi="Calibri" w:cs="Calibri"/>
          <w:i/>
          <w:iCs/>
          <w:sz w:val="20"/>
          <w:szCs w:val="20"/>
          <w:lang w:val="en-US"/>
        </w:rPr>
        <w:t>.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 xml:space="preserve"> </w:t>
      </w:r>
      <w:r w:rsidRPr="003C026D">
        <w:rPr>
          <w:rFonts w:ascii="Calibri" w:hAnsi="Calibri" w:cs="Calibri"/>
          <w:i/>
          <w:iCs/>
          <w:sz w:val="20"/>
          <w:szCs w:val="20"/>
          <w:lang w:val="en-US"/>
        </w:rPr>
        <w:t xml:space="preserve">Frequency of days with the highest percentage of pollutants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SO</w:t>
      </w:r>
      <w:r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2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,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 xml:space="preserve"> PM</w:t>
      </w:r>
      <w:r w:rsidRPr="001F0E40">
        <w:rPr>
          <w:rFonts w:ascii="Calibri" w:hAnsi="Calibri" w:cs="Calibri"/>
          <w:i/>
          <w:iCs/>
          <w:sz w:val="20"/>
          <w:szCs w:val="20"/>
          <w:vertAlign w:val="subscript"/>
          <w:lang w:val="en-US"/>
        </w:rPr>
        <w:t>10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 xml:space="preserve"> </w:t>
      </w:r>
      <w:r w:rsidRPr="00EC4DF0">
        <w:rPr>
          <w:rFonts w:ascii="Calibri" w:hAnsi="Calibri" w:cs="Calibri"/>
          <w:i/>
          <w:iCs/>
          <w:color w:val="FF0000"/>
          <w:sz w:val="20"/>
          <w:szCs w:val="20"/>
          <w:lang w:val="en-US"/>
        </w:rPr>
        <w:t xml:space="preserve">and </w:t>
      </w:r>
      <w:r>
        <w:rPr>
          <w:rFonts w:ascii="Calibri" w:hAnsi="Calibri" w:cs="Calibri"/>
          <w:i/>
          <w:iCs/>
          <w:color w:val="FF0000"/>
          <w:sz w:val="20"/>
          <w:szCs w:val="20"/>
          <w:lang w:val="en-US"/>
        </w:rPr>
        <w:t>C</w:t>
      </w:r>
      <w:r w:rsidRPr="00EC4DF0">
        <w:rPr>
          <w:rFonts w:ascii="Calibri" w:hAnsi="Calibri" w:cs="Calibri"/>
          <w:i/>
          <w:iCs/>
          <w:color w:val="FF0000"/>
          <w:sz w:val="20"/>
          <w:szCs w:val="20"/>
          <w:lang w:val="en-US"/>
        </w:rPr>
        <w:t xml:space="preserve">O, </w:t>
      </w:r>
      <w:r w:rsidRPr="003C026D">
        <w:rPr>
          <w:rFonts w:ascii="Calibri" w:hAnsi="Calibri" w:cs="Calibri"/>
          <w:i/>
          <w:iCs/>
          <w:sz w:val="20"/>
          <w:szCs w:val="20"/>
          <w:lang w:val="en-US"/>
        </w:rPr>
        <w:t>for each year and the prevailing wind direction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.</w:t>
      </w:r>
    </w:p>
    <w:p w:rsidR="001F0E40" w:rsidRDefault="001F0E40" w:rsidP="008427A3">
      <w:pPr>
        <w:pStyle w:val="Prrafodelista1"/>
        <w:ind w:left="0"/>
        <w:rPr>
          <w:rFonts w:ascii="Calibri" w:hAnsi="Calibri" w:cs="Calibri"/>
          <w:i/>
          <w:iCs/>
          <w:sz w:val="20"/>
          <w:szCs w:val="20"/>
          <w:lang w:val="en-US"/>
        </w:rPr>
      </w:pPr>
    </w:p>
    <w:sectPr w:rsidR="001F0E40" w:rsidSect="0087738F">
      <w:footerReference w:type="default" r:id="rId26"/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BD69B4" w16cid:durableId="2044D1CE"/>
  <w16cid:commentId w16cid:paraId="658CC26E" w16cid:durableId="2044D200"/>
  <w16cid:commentId w16cid:paraId="120A8363" w16cid:durableId="2044D2CA"/>
  <w16cid:commentId w16cid:paraId="373ECE03" w16cid:durableId="2044D32A"/>
  <w16cid:commentId w16cid:paraId="06362C8C" w16cid:durableId="2044D37C"/>
  <w16cid:commentId w16cid:paraId="26C56004" w16cid:durableId="2044D4A8"/>
  <w16cid:commentId w16cid:paraId="2D3A8367" w16cid:durableId="2044D531"/>
  <w16cid:commentId w16cid:paraId="3CAC26A7" w16cid:durableId="2044D559"/>
  <w16cid:commentId w16cid:paraId="640BDDF6" w16cid:durableId="2044D0F6"/>
  <w16cid:commentId w16cid:paraId="0DFB5114" w16cid:durableId="2044D580"/>
  <w16cid:commentId w16cid:paraId="46B79CC5" w16cid:durableId="2044D634"/>
  <w16cid:commentId w16cid:paraId="06824FC7" w16cid:durableId="2044D655"/>
  <w16cid:commentId w16cid:paraId="640054A9" w16cid:durableId="2044D678"/>
  <w16cid:commentId w16cid:paraId="6E267E7B" w16cid:durableId="2044D6E9"/>
  <w16cid:commentId w16cid:paraId="485EAF7E" w16cid:durableId="2044D73B"/>
  <w16cid:commentId w16cid:paraId="0A1EC3DC" w16cid:durableId="2044D758"/>
  <w16cid:commentId w16cid:paraId="2442E3CD" w16cid:durableId="2044D78B"/>
  <w16cid:commentId w16cid:paraId="28A56323" w16cid:durableId="2044D7AD"/>
  <w16cid:commentId w16cid:paraId="7FD19052" w16cid:durableId="2044D7F9"/>
  <w16cid:commentId w16cid:paraId="0ADF92F2" w16cid:durableId="2044D83A"/>
  <w16cid:commentId w16cid:paraId="3823B31F" w16cid:durableId="2044D813"/>
  <w16cid:commentId w16cid:paraId="10743B2B" w16cid:durableId="2044D0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94A" w:rsidRDefault="0077794A" w:rsidP="00403A83">
      <w:r>
        <w:separator/>
      </w:r>
    </w:p>
  </w:endnote>
  <w:endnote w:type="continuationSeparator" w:id="0">
    <w:p w:rsidR="0077794A" w:rsidRDefault="0077794A" w:rsidP="0040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alibri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65D" w:rsidRDefault="003F73BF">
    <w:pPr>
      <w:pStyle w:val="Footer"/>
      <w:jc w:val="right"/>
    </w:pPr>
    <w:r>
      <w:rPr>
        <w:noProof/>
      </w:rPr>
      <w:fldChar w:fldCharType="begin"/>
    </w:r>
    <w:r w:rsidR="007D565D">
      <w:rPr>
        <w:noProof/>
      </w:rPr>
      <w:instrText xml:space="preserve"> PAGE   \* MERGEFORMAT </w:instrText>
    </w:r>
    <w:r>
      <w:rPr>
        <w:noProof/>
      </w:rPr>
      <w:fldChar w:fldCharType="separate"/>
    </w:r>
    <w:r w:rsidR="00753926">
      <w:rPr>
        <w:noProof/>
      </w:rPr>
      <w:t>4</w:t>
    </w:r>
    <w:r>
      <w:rPr>
        <w:noProof/>
      </w:rPr>
      <w:fldChar w:fldCharType="end"/>
    </w:r>
  </w:p>
  <w:p w:rsidR="007D565D" w:rsidRDefault="007D5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94A" w:rsidRDefault="0077794A" w:rsidP="00403A83">
      <w:r>
        <w:separator/>
      </w:r>
    </w:p>
  </w:footnote>
  <w:footnote w:type="continuationSeparator" w:id="0">
    <w:p w:rsidR="0077794A" w:rsidRDefault="0077794A" w:rsidP="00403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F84774"/>
    <w:rsid w:val="00005E4D"/>
    <w:rsid w:val="00010F81"/>
    <w:rsid w:val="00011927"/>
    <w:rsid w:val="0001323C"/>
    <w:rsid w:val="00022501"/>
    <w:rsid w:val="000345C6"/>
    <w:rsid w:val="000429E8"/>
    <w:rsid w:val="00042B19"/>
    <w:rsid w:val="00061C25"/>
    <w:rsid w:val="00064C7E"/>
    <w:rsid w:val="00065D0F"/>
    <w:rsid w:val="00077DAC"/>
    <w:rsid w:val="000C31CD"/>
    <w:rsid w:val="000C4480"/>
    <w:rsid w:val="000D264D"/>
    <w:rsid w:val="000D5D39"/>
    <w:rsid w:val="000F35C0"/>
    <w:rsid w:val="00111BE2"/>
    <w:rsid w:val="00115041"/>
    <w:rsid w:val="00136F0D"/>
    <w:rsid w:val="0013719F"/>
    <w:rsid w:val="00141BD1"/>
    <w:rsid w:val="00143C73"/>
    <w:rsid w:val="001558BA"/>
    <w:rsid w:val="00163387"/>
    <w:rsid w:val="00176C9E"/>
    <w:rsid w:val="0017752D"/>
    <w:rsid w:val="001B03C5"/>
    <w:rsid w:val="001B6272"/>
    <w:rsid w:val="001E2BE6"/>
    <w:rsid w:val="001E7606"/>
    <w:rsid w:val="001E7F18"/>
    <w:rsid w:val="001F0E40"/>
    <w:rsid w:val="001F1286"/>
    <w:rsid w:val="00206A5D"/>
    <w:rsid w:val="002304A3"/>
    <w:rsid w:val="0023616E"/>
    <w:rsid w:val="00252F0C"/>
    <w:rsid w:val="00255522"/>
    <w:rsid w:val="002605E9"/>
    <w:rsid w:val="00261910"/>
    <w:rsid w:val="00286EA5"/>
    <w:rsid w:val="00292BBD"/>
    <w:rsid w:val="002C688D"/>
    <w:rsid w:val="002D053D"/>
    <w:rsid w:val="002E0E5B"/>
    <w:rsid w:val="002E668F"/>
    <w:rsid w:val="00310AA8"/>
    <w:rsid w:val="00313CD1"/>
    <w:rsid w:val="003352B9"/>
    <w:rsid w:val="00337FC4"/>
    <w:rsid w:val="0036633F"/>
    <w:rsid w:val="00392FD9"/>
    <w:rsid w:val="003A052A"/>
    <w:rsid w:val="003E0539"/>
    <w:rsid w:val="003F227B"/>
    <w:rsid w:val="003F5B5F"/>
    <w:rsid w:val="003F73BF"/>
    <w:rsid w:val="00403A83"/>
    <w:rsid w:val="0041489B"/>
    <w:rsid w:val="00430F30"/>
    <w:rsid w:val="00431BD4"/>
    <w:rsid w:val="00446866"/>
    <w:rsid w:val="00463D04"/>
    <w:rsid w:val="004654E4"/>
    <w:rsid w:val="00470D63"/>
    <w:rsid w:val="00471FCA"/>
    <w:rsid w:val="004727EE"/>
    <w:rsid w:val="00473827"/>
    <w:rsid w:val="0047581C"/>
    <w:rsid w:val="00483DD5"/>
    <w:rsid w:val="004976C0"/>
    <w:rsid w:val="004B1F39"/>
    <w:rsid w:val="004B6549"/>
    <w:rsid w:val="004C12D5"/>
    <w:rsid w:val="004C1E87"/>
    <w:rsid w:val="004D23EC"/>
    <w:rsid w:val="004D2FCD"/>
    <w:rsid w:val="00500A7E"/>
    <w:rsid w:val="005028BD"/>
    <w:rsid w:val="005129E4"/>
    <w:rsid w:val="005324A9"/>
    <w:rsid w:val="005472C2"/>
    <w:rsid w:val="0055413A"/>
    <w:rsid w:val="005559A4"/>
    <w:rsid w:val="005665FA"/>
    <w:rsid w:val="00571136"/>
    <w:rsid w:val="0057353A"/>
    <w:rsid w:val="00573755"/>
    <w:rsid w:val="005831B1"/>
    <w:rsid w:val="0059275F"/>
    <w:rsid w:val="00597011"/>
    <w:rsid w:val="005B41B7"/>
    <w:rsid w:val="005E46B7"/>
    <w:rsid w:val="005F0D2F"/>
    <w:rsid w:val="00613BCE"/>
    <w:rsid w:val="00615BA2"/>
    <w:rsid w:val="0062561B"/>
    <w:rsid w:val="006409D3"/>
    <w:rsid w:val="00644840"/>
    <w:rsid w:val="006507DD"/>
    <w:rsid w:val="00650DAD"/>
    <w:rsid w:val="00654B16"/>
    <w:rsid w:val="006615B4"/>
    <w:rsid w:val="00664B5E"/>
    <w:rsid w:val="006767E5"/>
    <w:rsid w:val="006904D3"/>
    <w:rsid w:val="006B2891"/>
    <w:rsid w:val="006B60C2"/>
    <w:rsid w:val="006C270D"/>
    <w:rsid w:val="006D13A7"/>
    <w:rsid w:val="006D23D6"/>
    <w:rsid w:val="006E2EE5"/>
    <w:rsid w:val="006F3C31"/>
    <w:rsid w:val="006F4383"/>
    <w:rsid w:val="006F6337"/>
    <w:rsid w:val="00717A03"/>
    <w:rsid w:val="00720DE5"/>
    <w:rsid w:val="007224FC"/>
    <w:rsid w:val="00723A87"/>
    <w:rsid w:val="00735EB8"/>
    <w:rsid w:val="0074330B"/>
    <w:rsid w:val="00746F74"/>
    <w:rsid w:val="00750B0C"/>
    <w:rsid w:val="00753926"/>
    <w:rsid w:val="007552E6"/>
    <w:rsid w:val="0077794A"/>
    <w:rsid w:val="00781A1A"/>
    <w:rsid w:val="007A059B"/>
    <w:rsid w:val="007B0CB9"/>
    <w:rsid w:val="007B11E7"/>
    <w:rsid w:val="007C4F44"/>
    <w:rsid w:val="007D565D"/>
    <w:rsid w:val="007E2CD7"/>
    <w:rsid w:val="007E3353"/>
    <w:rsid w:val="007E53C4"/>
    <w:rsid w:val="0082030A"/>
    <w:rsid w:val="00824B65"/>
    <w:rsid w:val="00827415"/>
    <w:rsid w:val="008427A3"/>
    <w:rsid w:val="0085026C"/>
    <w:rsid w:val="00871FC7"/>
    <w:rsid w:val="0087738F"/>
    <w:rsid w:val="00885AC2"/>
    <w:rsid w:val="00891C37"/>
    <w:rsid w:val="008A1B59"/>
    <w:rsid w:val="008A3E21"/>
    <w:rsid w:val="008D53C5"/>
    <w:rsid w:val="008F10E9"/>
    <w:rsid w:val="008F6280"/>
    <w:rsid w:val="0090644E"/>
    <w:rsid w:val="00927F25"/>
    <w:rsid w:val="00932ADE"/>
    <w:rsid w:val="0093799A"/>
    <w:rsid w:val="009671B9"/>
    <w:rsid w:val="00973A58"/>
    <w:rsid w:val="00987F3A"/>
    <w:rsid w:val="00990170"/>
    <w:rsid w:val="009A447D"/>
    <w:rsid w:val="009B1598"/>
    <w:rsid w:val="009C12EC"/>
    <w:rsid w:val="009E2526"/>
    <w:rsid w:val="009E3230"/>
    <w:rsid w:val="009F50D0"/>
    <w:rsid w:val="00A00BE9"/>
    <w:rsid w:val="00A00CDB"/>
    <w:rsid w:val="00A046F3"/>
    <w:rsid w:val="00A055BC"/>
    <w:rsid w:val="00A14B35"/>
    <w:rsid w:val="00A25738"/>
    <w:rsid w:val="00A635B2"/>
    <w:rsid w:val="00A8313B"/>
    <w:rsid w:val="00A85ACD"/>
    <w:rsid w:val="00AA504D"/>
    <w:rsid w:val="00AB6B6C"/>
    <w:rsid w:val="00AB750C"/>
    <w:rsid w:val="00AC7990"/>
    <w:rsid w:val="00AE12FC"/>
    <w:rsid w:val="00B24619"/>
    <w:rsid w:val="00B41C78"/>
    <w:rsid w:val="00B5292C"/>
    <w:rsid w:val="00B62BCF"/>
    <w:rsid w:val="00B73E7C"/>
    <w:rsid w:val="00B755A2"/>
    <w:rsid w:val="00B77370"/>
    <w:rsid w:val="00B7739D"/>
    <w:rsid w:val="00B9657D"/>
    <w:rsid w:val="00B979DF"/>
    <w:rsid w:val="00BB1416"/>
    <w:rsid w:val="00BB1A9A"/>
    <w:rsid w:val="00BB4286"/>
    <w:rsid w:val="00BE0E43"/>
    <w:rsid w:val="00BE1A96"/>
    <w:rsid w:val="00C037FA"/>
    <w:rsid w:val="00C352ED"/>
    <w:rsid w:val="00C35A9C"/>
    <w:rsid w:val="00C53C21"/>
    <w:rsid w:val="00C74B72"/>
    <w:rsid w:val="00CC1A8D"/>
    <w:rsid w:val="00CD4DAA"/>
    <w:rsid w:val="00CD6A4C"/>
    <w:rsid w:val="00CF042E"/>
    <w:rsid w:val="00D10721"/>
    <w:rsid w:val="00D30B2E"/>
    <w:rsid w:val="00D50082"/>
    <w:rsid w:val="00D52695"/>
    <w:rsid w:val="00D53941"/>
    <w:rsid w:val="00D86E84"/>
    <w:rsid w:val="00D94C62"/>
    <w:rsid w:val="00D952DA"/>
    <w:rsid w:val="00D959C8"/>
    <w:rsid w:val="00DB3D8C"/>
    <w:rsid w:val="00DC738B"/>
    <w:rsid w:val="00DC7841"/>
    <w:rsid w:val="00DD39E0"/>
    <w:rsid w:val="00DF2548"/>
    <w:rsid w:val="00DF2657"/>
    <w:rsid w:val="00E0291F"/>
    <w:rsid w:val="00E06F64"/>
    <w:rsid w:val="00E4261E"/>
    <w:rsid w:val="00E447C1"/>
    <w:rsid w:val="00E54E10"/>
    <w:rsid w:val="00E6275B"/>
    <w:rsid w:val="00E83B6E"/>
    <w:rsid w:val="00E8540E"/>
    <w:rsid w:val="00E86E70"/>
    <w:rsid w:val="00E90F8B"/>
    <w:rsid w:val="00E93600"/>
    <w:rsid w:val="00EA1779"/>
    <w:rsid w:val="00EA44CF"/>
    <w:rsid w:val="00EB1EAD"/>
    <w:rsid w:val="00EC0A08"/>
    <w:rsid w:val="00EF4AB9"/>
    <w:rsid w:val="00EF695B"/>
    <w:rsid w:val="00F12177"/>
    <w:rsid w:val="00F22967"/>
    <w:rsid w:val="00F412F2"/>
    <w:rsid w:val="00F47049"/>
    <w:rsid w:val="00F54A4D"/>
    <w:rsid w:val="00F63BB6"/>
    <w:rsid w:val="00F71C0D"/>
    <w:rsid w:val="00F73BDF"/>
    <w:rsid w:val="00F77557"/>
    <w:rsid w:val="00F77D02"/>
    <w:rsid w:val="00F84774"/>
    <w:rsid w:val="00FB4B07"/>
    <w:rsid w:val="00FB4C3B"/>
    <w:rsid w:val="00FC5521"/>
    <w:rsid w:val="00FD18DF"/>
    <w:rsid w:val="00FD23EF"/>
    <w:rsid w:val="00FD5942"/>
    <w:rsid w:val="00FD6ADB"/>
    <w:rsid w:val="00FE0F06"/>
    <w:rsid w:val="00FF2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F9D2EC"/>
  <w15:docId w15:val="{A2F0BB47-4A72-455D-A93D-61498771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BCE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Heading1">
    <w:name w:val="heading 1"/>
    <w:basedOn w:val="Encabezado1"/>
    <w:next w:val="BodyText"/>
    <w:qFormat/>
    <w:rsid w:val="00613BCE"/>
    <w:pPr>
      <w:tabs>
        <w:tab w:val="num" w:pos="432"/>
      </w:tabs>
      <w:ind w:left="432" w:hanging="432"/>
      <w:outlineLvl w:val="0"/>
    </w:pPr>
    <w:rPr>
      <w:b/>
      <w:bCs/>
      <w:sz w:val="36"/>
      <w:szCs w:val="36"/>
    </w:rPr>
  </w:style>
  <w:style w:type="paragraph" w:styleId="Heading2">
    <w:name w:val="heading 2"/>
    <w:basedOn w:val="Encabezado1"/>
    <w:next w:val="BodyText"/>
    <w:qFormat/>
    <w:rsid w:val="00613BCE"/>
    <w:pPr>
      <w:tabs>
        <w:tab w:val="num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Heading3">
    <w:name w:val="heading 3"/>
    <w:basedOn w:val="Encabezado1"/>
    <w:next w:val="BodyText"/>
    <w:qFormat/>
    <w:rsid w:val="00613BCE"/>
    <w:pPr>
      <w:tabs>
        <w:tab w:val="num" w:pos="720"/>
      </w:tabs>
      <w:spacing w:before="140"/>
      <w:ind w:left="720" w:hanging="7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uentedeprrafopredeter1">
    <w:name w:val="Fuente de párrafo predeter.1"/>
    <w:rsid w:val="00613BCE"/>
  </w:style>
  <w:style w:type="character" w:styleId="Hyperlink">
    <w:name w:val="Hyperlink"/>
    <w:basedOn w:val="Fuentedeprrafopredeter1"/>
    <w:rsid w:val="00613BCE"/>
    <w:rPr>
      <w:color w:val="0000FF"/>
      <w:u w:val="single"/>
    </w:rPr>
  </w:style>
  <w:style w:type="paragraph" w:customStyle="1" w:styleId="Encabezado1">
    <w:name w:val="Encabezado1"/>
    <w:basedOn w:val="Normal"/>
    <w:next w:val="BodyText"/>
    <w:rsid w:val="00613BC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rsid w:val="00613BCE"/>
    <w:pPr>
      <w:spacing w:after="140" w:line="288" w:lineRule="auto"/>
    </w:pPr>
  </w:style>
  <w:style w:type="paragraph" w:styleId="List">
    <w:name w:val="List"/>
    <w:basedOn w:val="BodyText"/>
    <w:rsid w:val="00613BCE"/>
  </w:style>
  <w:style w:type="paragraph" w:styleId="Caption">
    <w:name w:val="caption"/>
    <w:basedOn w:val="Normal"/>
    <w:qFormat/>
    <w:rsid w:val="00613BC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13BCE"/>
    <w:pPr>
      <w:suppressLineNumbers/>
    </w:pPr>
  </w:style>
  <w:style w:type="paragraph" w:customStyle="1" w:styleId="Textopreformateado">
    <w:name w:val="Texto preformateado"/>
    <w:basedOn w:val="Normal"/>
    <w:rsid w:val="00613BCE"/>
    <w:rPr>
      <w:rFonts w:ascii="Liberation Mono" w:eastAsia="NSimSun" w:hAnsi="Liberation Mono" w:cs="Liberation Mono"/>
      <w:sz w:val="20"/>
      <w:szCs w:val="20"/>
    </w:rPr>
  </w:style>
  <w:style w:type="paragraph" w:styleId="Quote">
    <w:name w:val="Quote"/>
    <w:basedOn w:val="Normal"/>
    <w:qFormat/>
    <w:rsid w:val="00613BCE"/>
    <w:pPr>
      <w:spacing w:after="283"/>
      <w:ind w:left="567" w:right="567"/>
    </w:pPr>
  </w:style>
  <w:style w:type="paragraph" w:styleId="Title">
    <w:name w:val="Title"/>
    <w:basedOn w:val="Encabezado1"/>
    <w:next w:val="BodyText"/>
    <w:qFormat/>
    <w:rsid w:val="00613BCE"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Encabezado1"/>
    <w:next w:val="BodyText"/>
    <w:qFormat/>
    <w:rsid w:val="00613BCE"/>
    <w:pPr>
      <w:spacing w:before="60"/>
      <w:jc w:val="center"/>
    </w:pPr>
    <w:rPr>
      <w:sz w:val="36"/>
      <w:szCs w:val="36"/>
    </w:rPr>
  </w:style>
  <w:style w:type="paragraph" w:customStyle="1" w:styleId="Prrafodelista1">
    <w:name w:val="Párrafo de lista1"/>
    <w:basedOn w:val="Normal"/>
    <w:rsid w:val="00613BCE"/>
    <w:pPr>
      <w:spacing w:after="200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03A83"/>
    <w:pPr>
      <w:tabs>
        <w:tab w:val="center" w:pos="4252"/>
        <w:tab w:val="right" w:pos="8504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03A83"/>
    <w:rPr>
      <w:rFonts w:ascii="Liberation Serif" w:eastAsia="SimSun" w:hAnsi="Liberation Serif" w:cs="Mangal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403A83"/>
    <w:pPr>
      <w:tabs>
        <w:tab w:val="center" w:pos="4252"/>
        <w:tab w:val="right" w:pos="8504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03A83"/>
    <w:rPr>
      <w:rFonts w:ascii="Liberation Serif" w:eastAsia="SimSun" w:hAnsi="Liberation Serif" w:cs="Mangal"/>
      <w:sz w:val="24"/>
      <w:szCs w:val="21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F25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F25"/>
    <w:rPr>
      <w:rFonts w:ascii="Tahoma" w:eastAsia="SimSun" w:hAnsi="Tahoma" w:cs="Mangal"/>
      <w:sz w:val="16"/>
      <w:szCs w:val="14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2361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16E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16E"/>
    <w:rPr>
      <w:rFonts w:ascii="Liberation Serif" w:eastAsia="SimSun" w:hAnsi="Liberation Serif" w:cs="Mangal"/>
      <w:szCs w:val="18"/>
      <w:lang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1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16E"/>
    <w:rPr>
      <w:rFonts w:ascii="Liberation Serif" w:eastAsia="SimSun" w:hAnsi="Liberation Serif" w:cs="Mangal"/>
      <w:b/>
      <w:bCs/>
      <w:szCs w:val="18"/>
      <w:lang w:eastAsia="zh-CN" w:bidi="hi-IN"/>
    </w:rPr>
  </w:style>
  <w:style w:type="paragraph" w:styleId="Bibliography">
    <w:name w:val="Bibliography"/>
    <w:basedOn w:val="Normal"/>
    <w:next w:val="Normal"/>
    <w:uiPriority w:val="37"/>
    <w:unhideWhenUsed/>
    <w:rsid w:val="001E7F18"/>
    <w:pPr>
      <w:spacing w:after="240"/>
    </w:pPr>
    <w:rPr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11927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324A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de-DE" w:eastAsia="de-DE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324A9"/>
    <w:rPr>
      <w:rFonts w:ascii="Courier New" w:hAnsi="Courier New" w:cs="Courier New"/>
      <w:lang w:val="de-DE" w:eastAsia="de-DE"/>
    </w:rPr>
  </w:style>
  <w:style w:type="character" w:customStyle="1" w:styleId="gd15mcfcktb">
    <w:name w:val="gd15mcfcktb"/>
    <w:basedOn w:val="DefaultParagraphFont"/>
    <w:rsid w:val="005324A9"/>
  </w:style>
  <w:style w:type="character" w:customStyle="1" w:styleId="gd15mcfceub">
    <w:name w:val="gd15mcfceub"/>
    <w:basedOn w:val="DefaultParagraphFont"/>
    <w:rsid w:val="00532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2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0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0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56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4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822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804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033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308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349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2529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5193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594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519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8989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74724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98220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1266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83041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12669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27098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02379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941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823690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29546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62220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3468747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63077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82417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234902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593461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029349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315303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607206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652684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705521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873531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211B7-4E7B-4562-9B37-33DD3F748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</CharactersWithSpaces>
  <SharedDoc>false</SharedDoc>
  <HLinks>
    <vt:vector size="12" baseType="variant">
      <vt:variant>
        <vt:i4>5177411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https://doi.org/10.1016/j.envres.2017.08.049</vt:lpwstr>
      </vt:variant>
      <vt:variant>
        <vt:lpwstr/>
      </vt:variant>
      <vt:variant>
        <vt:i4>3145827</vt:i4>
      </vt:variant>
      <vt:variant>
        <vt:i4>0</vt:i4>
      </vt:variant>
      <vt:variant>
        <vt:i4>0</vt:i4>
      </vt:variant>
      <vt:variant>
        <vt:i4>5</vt:i4>
      </vt:variant>
      <vt:variant>
        <vt:lpwstr>http://www.juntadeandalucia.es/temas/medio-ambiente/emisiones/calidad.html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Pilar</dc:creator>
  <cp:lastModifiedBy>Maria Plaza</cp:lastModifiedBy>
  <cp:revision>42</cp:revision>
  <cp:lastPrinted>2019-04-30T06:24:00Z</cp:lastPrinted>
  <dcterms:created xsi:type="dcterms:W3CDTF">2019-03-25T12:27:00Z</dcterms:created>
  <dcterms:modified xsi:type="dcterms:W3CDTF">2020-08-04T21:26:00Z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zotero-version="5.0.60"&gt;&lt;session id="xvfCyqrf"/&gt;&lt;style id="http://www.zotero.org/styles/cell" hasBibliography="1" bibliographyStyleHasBeenSet="1"/&gt;&lt;prefs&gt;&lt;pref name="fieldType" value="Field"/&gt;&lt;/prefs&gt;&lt;/data&gt;</vt:lpwstr>
  </property>
</Properties>
</file>