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7B7C" w:rsidRDefault="00A67B7C" w:rsidP="00A67B7C">
      <w:pPr>
        <w:pStyle w:val="Titel"/>
        <w:spacing w:line="271" w:lineRule="auto"/>
        <w:rPr>
          <w:rFonts w:ascii="Times New Roman" w:hAnsi="Times New Roman" w:cs="Times New Roman"/>
          <w:color w:val="000000" w:themeColor="text1"/>
        </w:rPr>
      </w:pPr>
    </w:p>
    <w:p w:rsidR="00A67B7C" w:rsidRDefault="00A67B7C" w:rsidP="00A67B7C">
      <w:pPr>
        <w:pStyle w:val="Titel"/>
        <w:spacing w:line="271" w:lineRule="auto"/>
        <w:rPr>
          <w:rFonts w:ascii="Times New Roman" w:hAnsi="Times New Roman" w:cs="Times New Roman"/>
          <w:color w:val="000000" w:themeColor="text1"/>
        </w:rPr>
      </w:pPr>
    </w:p>
    <w:p w:rsidR="00A67B7C" w:rsidRDefault="00A67B7C" w:rsidP="00A67B7C">
      <w:pPr>
        <w:pStyle w:val="Titel"/>
        <w:spacing w:line="271" w:lineRule="auto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Supporting Material to the manuscript</w:t>
      </w:r>
    </w:p>
    <w:p w:rsidR="00A67B7C" w:rsidRDefault="008D38C8" w:rsidP="00A67B7C">
      <w:pPr>
        <w:pStyle w:val="Titel"/>
        <w:spacing w:line="271" w:lineRule="auto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f</w:t>
      </w:r>
      <w:r w:rsidR="00A67B7C">
        <w:rPr>
          <w:rFonts w:ascii="Times New Roman" w:hAnsi="Times New Roman" w:cs="Times New Roman"/>
          <w:color w:val="000000" w:themeColor="text1"/>
        </w:rPr>
        <w:t>or Environmental Science and Pollution Research</w:t>
      </w:r>
    </w:p>
    <w:p w:rsidR="00A67B7C" w:rsidRDefault="00A67B7C" w:rsidP="00A67B7C">
      <w:pPr>
        <w:pStyle w:val="Titel"/>
        <w:spacing w:line="271" w:lineRule="auto"/>
        <w:rPr>
          <w:rFonts w:ascii="Times New Roman" w:hAnsi="Times New Roman" w:cs="Times New Roman"/>
          <w:color w:val="000000" w:themeColor="text1"/>
        </w:rPr>
      </w:pPr>
    </w:p>
    <w:p w:rsidR="00A67B7C" w:rsidRDefault="00A67B7C" w:rsidP="00A67B7C">
      <w:pPr>
        <w:pStyle w:val="Titel"/>
        <w:spacing w:line="271" w:lineRule="auto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entitled</w:t>
      </w:r>
    </w:p>
    <w:p w:rsidR="00A67B7C" w:rsidRDefault="00A67B7C" w:rsidP="00A67B7C">
      <w:pPr>
        <w:pStyle w:val="Titel"/>
        <w:spacing w:line="271" w:lineRule="auto"/>
        <w:rPr>
          <w:rFonts w:ascii="Times New Roman" w:hAnsi="Times New Roman" w:cs="Times New Roman"/>
          <w:color w:val="000000" w:themeColor="text1"/>
          <w:spacing w:val="-3"/>
        </w:rPr>
      </w:pPr>
      <w:r w:rsidRPr="004E271F">
        <w:rPr>
          <w:rFonts w:ascii="Times New Roman" w:hAnsi="Times New Roman" w:cs="Times New Roman"/>
          <w:color w:val="000000" w:themeColor="text1"/>
        </w:rPr>
        <w:t xml:space="preserve">Geo-referenced simulation of pharmaceuticals in whole watersheds - </w:t>
      </w:r>
      <w:r>
        <w:rPr>
          <w:rFonts w:ascii="Times New Roman" w:hAnsi="Times New Roman" w:cs="Times New Roman"/>
          <w:color w:val="000000" w:themeColor="text1"/>
        </w:rPr>
        <w:t>Application</w:t>
      </w:r>
      <w:r w:rsidRPr="004E271F">
        <w:rPr>
          <w:rFonts w:ascii="Times New Roman" w:hAnsi="Times New Roman" w:cs="Times New Roman"/>
          <w:color w:val="000000" w:themeColor="text1"/>
        </w:rPr>
        <w:t xml:space="preserve"> of </w:t>
      </w:r>
      <w:r w:rsidRPr="004E271F">
        <w:rPr>
          <w:rFonts w:ascii="Times New Roman" w:hAnsi="Times New Roman" w:cs="Times New Roman"/>
          <w:color w:val="000000" w:themeColor="text1"/>
          <w:spacing w:val="-3"/>
        </w:rPr>
        <w:t>GREAT-ER 4</w:t>
      </w:r>
      <w:r>
        <w:rPr>
          <w:rFonts w:ascii="Times New Roman" w:hAnsi="Times New Roman" w:cs="Times New Roman"/>
          <w:color w:val="000000" w:themeColor="text1"/>
          <w:spacing w:val="-3"/>
        </w:rPr>
        <w:t>.1 in Germany</w:t>
      </w:r>
    </w:p>
    <w:p w:rsidR="00A67B7C" w:rsidRDefault="00A67B7C" w:rsidP="00A67B7C">
      <w:pPr>
        <w:pStyle w:val="Titel"/>
        <w:spacing w:line="271" w:lineRule="auto"/>
        <w:rPr>
          <w:rFonts w:ascii="Times New Roman" w:hAnsi="Times New Roman" w:cs="Times New Roman"/>
          <w:color w:val="000000" w:themeColor="text1"/>
          <w:spacing w:val="-3"/>
        </w:rPr>
      </w:pPr>
    </w:p>
    <w:p w:rsidR="00A67B7C" w:rsidRPr="00A67B7C" w:rsidRDefault="00A67B7C" w:rsidP="00A67B7C">
      <w:pPr>
        <w:pStyle w:val="Titel"/>
        <w:spacing w:line="271" w:lineRule="auto"/>
        <w:rPr>
          <w:rFonts w:ascii="Times New Roman" w:hAnsi="Times New Roman" w:cs="Times New Roman"/>
          <w:color w:val="000000" w:themeColor="text1"/>
          <w:lang w:val="de-DE"/>
        </w:rPr>
      </w:pPr>
      <w:proofErr w:type="spellStart"/>
      <w:r w:rsidRPr="00A67B7C">
        <w:rPr>
          <w:rFonts w:ascii="Times New Roman" w:hAnsi="Times New Roman" w:cs="Times New Roman"/>
          <w:color w:val="000000" w:themeColor="text1"/>
          <w:spacing w:val="-3"/>
          <w:lang w:val="de-DE"/>
        </w:rPr>
        <w:t>authored</w:t>
      </w:r>
      <w:proofErr w:type="spellEnd"/>
      <w:r w:rsidRPr="00A67B7C">
        <w:rPr>
          <w:rFonts w:ascii="Times New Roman" w:hAnsi="Times New Roman" w:cs="Times New Roman"/>
          <w:color w:val="000000" w:themeColor="text1"/>
          <w:spacing w:val="-3"/>
          <w:lang w:val="de-DE"/>
        </w:rPr>
        <w:t xml:space="preserve"> </w:t>
      </w:r>
      <w:proofErr w:type="spellStart"/>
      <w:r w:rsidRPr="00A67B7C">
        <w:rPr>
          <w:rFonts w:ascii="Times New Roman" w:hAnsi="Times New Roman" w:cs="Times New Roman"/>
          <w:color w:val="000000" w:themeColor="text1"/>
          <w:spacing w:val="-3"/>
          <w:lang w:val="de-DE"/>
        </w:rPr>
        <w:t>by</w:t>
      </w:r>
      <w:proofErr w:type="spellEnd"/>
    </w:p>
    <w:p w:rsidR="00A67B7C" w:rsidRPr="00EC13CA" w:rsidRDefault="00A67B7C" w:rsidP="008D38C8">
      <w:pPr>
        <w:pStyle w:val="Titel"/>
        <w:spacing w:line="271" w:lineRule="auto"/>
        <w:rPr>
          <w:rFonts w:ascii="Times New Roman" w:hAnsi="Times New Roman" w:cs="Times New Roman"/>
          <w:color w:val="000000" w:themeColor="text1"/>
          <w:lang w:val="de-DE"/>
        </w:rPr>
      </w:pPr>
    </w:p>
    <w:p w:rsidR="00A67B7C" w:rsidRDefault="00A67B7C" w:rsidP="00A67B7C">
      <w:pPr>
        <w:pStyle w:val="Titel"/>
        <w:spacing w:line="271" w:lineRule="auto"/>
        <w:rPr>
          <w:rFonts w:ascii="Cambria Math" w:hAnsi="Cambria Math" w:cs="Cambria Math"/>
          <w:color w:val="000000" w:themeColor="text1"/>
          <w:lang w:val="de-DE"/>
        </w:rPr>
      </w:pPr>
      <w:r w:rsidRPr="00A67B7C">
        <w:rPr>
          <w:rFonts w:ascii="Times New Roman" w:hAnsi="Times New Roman" w:cs="Times New Roman"/>
          <w:color w:val="000000" w:themeColor="text1"/>
          <w:lang w:val="de-DE"/>
        </w:rPr>
        <w:t>Volker Lämmchen, Gunnar Niebaum, J</w:t>
      </w:r>
      <w:r>
        <w:rPr>
          <w:rFonts w:ascii="Times New Roman" w:hAnsi="Times New Roman" w:cs="Times New Roman"/>
          <w:color w:val="000000" w:themeColor="text1"/>
          <w:lang w:val="de-DE"/>
        </w:rPr>
        <w:t>ü</w:t>
      </w:r>
      <w:r w:rsidRPr="00A67B7C">
        <w:rPr>
          <w:rFonts w:ascii="Times New Roman" w:hAnsi="Times New Roman" w:cs="Times New Roman"/>
          <w:color w:val="000000" w:themeColor="text1"/>
          <w:lang w:val="de-DE"/>
        </w:rPr>
        <w:t>rgen Berlekamp, J</w:t>
      </w:r>
      <w:r>
        <w:rPr>
          <w:rFonts w:ascii="Times New Roman" w:hAnsi="Times New Roman" w:cs="Times New Roman"/>
          <w:color w:val="000000" w:themeColor="text1"/>
          <w:lang w:val="de-DE"/>
        </w:rPr>
        <w:t>ö</w:t>
      </w:r>
      <w:r w:rsidRPr="00A67B7C">
        <w:rPr>
          <w:rFonts w:ascii="Times New Roman" w:hAnsi="Times New Roman" w:cs="Times New Roman"/>
          <w:color w:val="000000" w:themeColor="text1"/>
          <w:lang w:val="de-DE"/>
        </w:rPr>
        <w:t>rg Klasmeier</w:t>
      </w:r>
      <w:r w:rsidRPr="00A67B7C">
        <w:rPr>
          <w:rFonts w:ascii="Cambria Math" w:hAnsi="Cambria Math" w:cs="Cambria Math"/>
          <w:color w:val="000000" w:themeColor="text1"/>
          <w:lang w:val="de-DE"/>
        </w:rPr>
        <w:t>∗</w:t>
      </w:r>
    </w:p>
    <w:p w:rsidR="008D38C8" w:rsidRPr="00A67B7C" w:rsidRDefault="008D38C8" w:rsidP="00A67B7C">
      <w:pPr>
        <w:pStyle w:val="Titel"/>
        <w:spacing w:line="271" w:lineRule="auto"/>
        <w:rPr>
          <w:rFonts w:ascii="Times New Roman" w:hAnsi="Times New Roman" w:cs="Times New Roman"/>
          <w:color w:val="000000" w:themeColor="text1"/>
          <w:lang w:val="de-DE"/>
        </w:rPr>
      </w:pPr>
    </w:p>
    <w:p w:rsidR="00A67B7C" w:rsidRDefault="00A67B7C" w:rsidP="00A67B7C">
      <w:pPr>
        <w:pStyle w:val="Titel"/>
        <w:spacing w:line="271" w:lineRule="auto"/>
        <w:rPr>
          <w:rFonts w:ascii="Times New Roman" w:hAnsi="Times New Roman" w:cs="Times New Roman"/>
          <w:color w:val="000000" w:themeColor="text1"/>
        </w:rPr>
      </w:pPr>
      <w:r w:rsidRPr="00A67B7C">
        <w:rPr>
          <w:rFonts w:ascii="Times New Roman" w:hAnsi="Times New Roman" w:cs="Times New Roman"/>
          <w:color w:val="000000" w:themeColor="text1"/>
        </w:rPr>
        <w:t xml:space="preserve">Institute of Environmental Systems Research, </w:t>
      </w:r>
      <w:proofErr w:type="spellStart"/>
      <w:r w:rsidRPr="00A67B7C">
        <w:rPr>
          <w:rFonts w:ascii="Times New Roman" w:hAnsi="Times New Roman" w:cs="Times New Roman"/>
          <w:color w:val="000000" w:themeColor="text1"/>
        </w:rPr>
        <w:t>Barbarastr</w:t>
      </w:r>
      <w:proofErr w:type="spellEnd"/>
      <w:r w:rsidRPr="00A67B7C">
        <w:rPr>
          <w:rFonts w:ascii="Times New Roman" w:hAnsi="Times New Roman" w:cs="Times New Roman"/>
          <w:color w:val="000000" w:themeColor="text1"/>
        </w:rPr>
        <w:t xml:space="preserve">. 12, 49076 </w:t>
      </w:r>
      <w:proofErr w:type="spellStart"/>
      <w:r w:rsidRPr="00A67B7C">
        <w:rPr>
          <w:rFonts w:ascii="Times New Roman" w:hAnsi="Times New Roman" w:cs="Times New Roman"/>
          <w:color w:val="000000" w:themeColor="text1"/>
        </w:rPr>
        <w:t>Osnabr</w:t>
      </w:r>
      <w:r>
        <w:rPr>
          <w:rFonts w:ascii="Times New Roman" w:hAnsi="Times New Roman" w:cs="Times New Roman"/>
          <w:color w:val="000000" w:themeColor="text1"/>
        </w:rPr>
        <w:t>ü</w:t>
      </w:r>
      <w:r w:rsidRPr="00A67B7C">
        <w:rPr>
          <w:rFonts w:ascii="Times New Roman" w:hAnsi="Times New Roman" w:cs="Times New Roman"/>
          <w:color w:val="000000" w:themeColor="text1"/>
        </w:rPr>
        <w:t>ck</w:t>
      </w:r>
      <w:proofErr w:type="spellEnd"/>
      <w:r w:rsidRPr="00A67B7C">
        <w:rPr>
          <w:rFonts w:ascii="Times New Roman" w:hAnsi="Times New Roman" w:cs="Times New Roman"/>
          <w:color w:val="000000" w:themeColor="text1"/>
        </w:rPr>
        <w:t>, Germany</w:t>
      </w:r>
    </w:p>
    <w:p w:rsidR="008D38C8" w:rsidRDefault="008D38C8" w:rsidP="00A67B7C">
      <w:pPr>
        <w:pStyle w:val="Titel"/>
        <w:spacing w:line="271" w:lineRule="auto"/>
        <w:rPr>
          <w:rFonts w:ascii="Times New Roman" w:hAnsi="Times New Roman" w:cs="Times New Roman"/>
          <w:color w:val="000000" w:themeColor="text1"/>
        </w:rPr>
      </w:pPr>
    </w:p>
    <w:p w:rsidR="008D38C8" w:rsidRDefault="008D38C8" w:rsidP="00A67B7C">
      <w:pPr>
        <w:pStyle w:val="Titel"/>
        <w:spacing w:line="271" w:lineRule="auto"/>
        <w:rPr>
          <w:rFonts w:ascii="Times New Roman" w:hAnsi="Times New Roman" w:cs="Times New Roman"/>
          <w:color w:val="000000" w:themeColor="text1"/>
        </w:rPr>
      </w:pPr>
    </w:p>
    <w:p w:rsidR="008D38C8" w:rsidRPr="008D38C8" w:rsidRDefault="008D38C8" w:rsidP="008D38C8">
      <w:pPr>
        <w:pStyle w:val="Titel"/>
        <w:spacing w:line="271" w:lineRule="auto"/>
        <w:jc w:val="left"/>
        <w:rPr>
          <w:rFonts w:ascii="Times New Roman" w:hAnsi="Times New Roman" w:cs="Times New Roman"/>
          <w:color w:val="000000" w:themeColor="text1"/>
          <w:u w:val="single"/>
        </w:rPr>
      </w:pPr>
      <w:r w:rsidRPr="008D38C8">
        <w:rPr>
          <w:rFonts w:ascii="Times New Roman" w:hAnsi="Times New Roman" w:cs="Times New Roman"/>
          <w:color w:val="000000" w:themeColor="text1"/>
          <w:u w:val="single"/>
        </w:rPr>
        <w:t>Contents:</w:t>
      </w:r>
    </w:p>
    <w:p w:rsidR="007A4B52" w:rsidRDefault="008D38C8" w:rsidP="008D38C8">
      <w:pPr>
        <w:pStyle w:val="Titel"/>
        <w:spacing w:line="271" w:lineRule="auto"/>
        <w:jc w:val="left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Table S1: Substance properties used for simulations</w:t>
      </w:r>
    </w:p>
    <w:p w:rsidR="007A4B52" w:rsidRDefault="007A4B52" w:rsidP="008D38C8">
      <w:pPr>
        <w:pStyle w:val="Titel"/>
        <w:spacing w:line="271" w:lineRule="auto"/>
        <w:jc w:val="left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Table S2: M</w:t>
      </w:r>
      <w:r w:rsidR="008D38C8">
        <w:rPr>
          <w:rFonts w:ascii="Times New Roman" w:hAnsi="Times New Roman" w:cs="Times New Roman"/>
          <w:color w:val="000000" w:themeColor="text1"/>
        </w:rPr>
        <w:t>ain characteristics of investigated river basins</w:t>
      </w:r>
    </w:p>
    <w:p w:rsidR="007A4B52" w:rsidRDefault="007A4B52" w:rsidP="008D38C8">
      <w:pPr>
        <w:pStyle w:val="Titel"/>
        <w:spacing w:line="271" w:lineRule="auto"/>
        <w:jc w:val="left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References</w:t>
      </w:r>
    </w:p>
    <w:p w:rsidR="008D38C8" w:rsidRPr="00A67B7C" w:rsidRDefault="008D38C8" w:rsidP="008D38C8">
      <w:pPr>
        <w:pStyle w:val="Titel"/>
        <w:spacing w:line="271" w:lineRule="auto"/>
        <w:jc w:val="left"/>
        <w:rPr>
          <w:rFonts w:ascii="Times New Roman" w:hAnsi="Times New Roman" w:cs="Times New Roman"/>
          <w:color w:val="000000" w:themeColor="text1"/>
        </w:rPr>
        <w:sectPr w:rsidR="008D38C8" w:rsidRPr="00A67B7C" w:rsidSect="00A67B7C">
          <w:pgSz w:w="12240" w:h="15840"/>
          <w:pgMar w:top="278" w:right="1718" w:bottom="1503" w:left="1531" w:header="567" w:footer="737" w:gutter="0"/>
          <w:cols w:space="720"/>
          <w:docGrid w:linePitch="299"/>
        </w:sectPr>
      </w:pPr>
      <w:r>
        <w:rPr>
          <w:rFonts w:ascii="Times New Roman" w:hAnsi="Times New Roman" w:cs="Times New Roman"/>
          <w:color w:val="000000" w:themeColor="text1"/>
        </w:rPr>
        <w:t xml:space="preserve"> </w:t>
      </w:r>
    </w:p>
    <w:p w:rsidR="00A67B7C" w:rsidRPr="004F77BE" w:rsidRDefault="00A67B7C" w:rsidP="00A67B7C">
      <w:pPr>
        <w:spacing w:before="112"/>
        <w:ind w:left="945" w:right="958"/>
        <w:jc w:val="center"/>
        <w:rPr>
          <w:rFonts w:ascii="Arial" w:hAnsi="Arial" w:cs="Arial"/>
          <w:i/>
          <w:sz w:val="16"/>
        </w:rPr>
      </w:pPr>
    </w:p>
    <w:p w:rsidR="0073071C" w:rsidRPr="00251160" w:rsidRDefault="00E060F2" w:rsidP="00C73D71">
      <w:pPr>
        <w:pStyle w:val="berschriftAnhang2"/>
      </w:pPr>
      <w:r w:rsidRPr="00EC13CA">
        <w:rPr>
          <w:b/>
        </w:rPr>
        <w:t>Table S1</w:t>
      </w:r>
      <w:r w:rsidR="00EC13CA">
        <w:t>:</w:t>
      </w:r>
      <w:r>
        <w:t xml:space="preserve"> </w:t>
      </w:r>
      <w:r w:rsidR="008D38C8">
        <w:t>Substance properties for m</w:t>
      </w:r>
      <w:r w:rsidR="0073071C" w:rsidRPr="00251160">
        <w:t xml:space="preserve">odel </w:t>
      </w:r>
      <w:r w:rsidR="008D38C8">
        <w:t>simulations</w:t>
      </w:r>
    </w:p>
    <w:tbl>
      <w:tblPr>
        <w:tblW w:w="14169" w:type="dxa"/>
        <w:tblInd w:w="-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FFFFFF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12"/>
        <w:gridCol w:w="1608"/>
        <w:gridCol w:w="1552"/>
        <w:gridCol w:w="1695"/>
        <w:gridCol w:w="1700"/>
        <w:gridCol w:w="1082"/>
        <w:gridCol w:w="1159"/>
        <w:gridCol w:w="1261"/>
      </w:tblGrid>
      <w:tr w:rsidR="0073071C" w:rsidTr="007D7C92">
        <w:trPr>
          <w:trHeight w:val="223"/>
        </w:trPr>
        <w:tc>
          <w:tcPr>
            <w:tcW w:w="4112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73071C" w:rsidRPr="00A955E8" w:rsidRDefault="0073071C" w:rsidP="007D7C92">
            <w:pPr>
              <w:spacing w:line="36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52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:rsidR="0073071C" w:rsidRDefault="0073071C" w:rsidP="007D7C92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73071C" w:rsidRDefault="0073071C" w:rsidP="007D7C92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Clarithromycin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71C" w:rsidRDefault="0073071C" w:rsidP="007D7C92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Iopamidol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71C" w:rsidRDefault="00EC13CA" w:rsidP="007D7C92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Ethiny</w:t>
            </w:r>
            <w:r w:rsidR="0073071C">
              <w:rPr>
                <w:rFonts w:ascii="Arial" w:hAnsi="Arial" w:cs="Arial"/>
                <w:b/>
                <w:bCs/>
                <w:sz w:val="20"/>
                <w:szCs w:val="20"/>
              </w:rPr>
              <w:t>lestradiol</w:t>
            </w:r>
            <w:proofErr w:type="spellEnd"/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71C" w:rsidRDefault="0073071C" w:rsidP="007D7C92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Reference</w:t>
            </w:r>
          </w:p>
        </w:tc>
      </w:tr>
      <w:tr w:rsidR="0073071C" w:rsidTr="007D7C92">
        <w:trPr>
          <w:trHeight w:val="223"/>
        </w:trPr>
        <w:tc>
          <w:tcPr>
            <w:tcW w:w="4112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73071C" w:rsidRPr="00A955E8" w:rsidRDefault="0073071C" w:rsidP="007D7C92">
            <w:pPr>
              <w:spacing w:line="36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5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71C" w:rsidRDefault="0073071C" w:rsidP="007D7C92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73071C" w:rsidRDefault="0073071C" w:rsidP="007D7C92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I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71C" w:rsidRDefault="0073071C" w:rsidP="007D7C92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II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71C" w:rsidRDefault="0073071C" w:rsidP="007D7C92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III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71C" w:rsidRDefault="0073071C" w:rsidP="007D7C92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I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71C" w:rsidRDefault="0073071C" w:rsidP="007D7C92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71C" w:rsidRDefault="0073071C" w:rsidP="007D7C92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III</w:t>
            </w:r>
          </w:p>
        </w:tc>
      </w:tr>
      <w:tr w:rsidR="0073071C" w:rsidRPr="00B93010" w:rsidTr="007D7C92">
        <w:trPr>
          <w:trHeight w:val="161"/>
        </w:trPr>
        <w:tc>
          <w:tcPr>
            <w:tcW w:w="4112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FFFFFF"/>
            <w:noWrap/>
          </w:tcPr>
          <w:p w:rsidR="0073071C" w:rsidRPr="00C852D8" w:rsidRDefault="0073071C" w:rsidP="007D7C92">
            <w:pPr>
              <w:spacing w:line="360" w:lineRule="auto"/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>Phys. chem. properties</w:t>
            </w:r>
          </w:p>
        </w:tc>
        <w:tc>
          <w:tcPr>
            <w:tcW w:w="1552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73071C" w:rsidRPr="00607219" w:rsidRDefault="0073071C" w:rsidP="007D7C92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Unit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3071C" w:rsidRPr="00607219" w:rsidRDefault="0073071C" w:rsidP="007D7C92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73071C" w:rsidRPr="00B93010" w:rsidRDefault="0073071C" w:rsidP="007D7C92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73071C" w:rsidRPr="00B93010" w:rsidRDefault="0073071C" w:rsidP="007D7C92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73071C" w:rsidRPr="00B93010" w:rsidRDefault="0073071C" w:rsidP="007D7C92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73071C" w:rsidRPr="00B93010" w:rsidRDefault="0073071C" w:rsidP="007D7C92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73071C" w:rsidRPr="00B93010" w:rsidRDefault="0073071C" w:rsidP="007D7C92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3071C" w:rsidRPr="00925E3D" w:rsidTr="007D7C92">
        <w:trPr>
          <w:trHeight w:val="161"/>
        </w:trPr>
        <w:tc>
          <w:tcPr>
            <w:tcW w:w="4112" w:type="dxa"/>
            <w:tcBorders>
              <w:top w:val="nil"/>
              <w:bottom w:val="nil"/>
              <w:right w:val="single" w:sz="4" w:space="0" w:color="auto"/>
            </w:tcBorders>
            <w:shd w:val="clear" w:color="auto" w:fill="FFFFFF"/>
            <w:noWrap/>
          </w:tcPr>
          <w:p w:rsidR="0073071C" w:rsidRPr="00C8229C" w:rsidRDefault="0073071C" w:rsidP="007D7C92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8229C">
              <w:rPr>
                <w:rFonts w:ascii="Arial" w:hAnsi="Arial" w:cs="Arial"/>
                <w:sz w:val="20"/>
                <w:szCs w:val="20"/>
                <w:lang w:val="en-GB"/>
              </w:rPr>
              <w:t>Molar mass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1552" w:type="dxa"/>
            <w:tcBorders>
              <w:top w:val="nil"/>
              <w:bottom w:val="nil"/>
              <w:right w:val="single" w:sz="4" w:space="0" w:color="auto"/>
            </w:tcBorders>
            <w:shd w:val="clear" w:color="auto" w:fill="FFFFFF"/>
          </w:tcPr>
          <w:p w:rsidR="0073071C" w:rsidRDefault="0073071C" w:rsidP="007D7C92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de-DE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g/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en-GB"/>
              </w:rPr>
              <w:t>mol</w:t>
            </w:r>
            <w:proofErr w:type="spellEnd"/>
          </w:p>
        </w:tc>
        <w:tc>
          <w:tcPr>
            <w:tcW w:w="1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noWrap/>
          </w:tcPr>
          <w:p w:rsidR="0073071C" w:rsidRPr="00607219" w:rsidRDefault="0073071C" w:rsidP="007D7C92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de-DE"/>
              </w:rPr>
              <w:t>747.</w:t>
            </w:r>
            <w:r w:rsidRPr="00BB78DF">
              <w:rPr>
                <w:rFonts w:ascii="Arial" w:hAnsi="Arial" w:cs="Arial"/>
                <w:sz w:val="20"/>
                <w:szCs w:val="20"/>
                <w:lang w:val="de-DE"/>
              </w:rPr>
              <w:t>96</w:t>
            </w:r>
          </w:p>
        </w:tc>
        <w:tc>
          <w:tcPr>
            <w:tcW w:w="17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73071C" w:rsidRPr="00F92C48" w:rsidRDefault="0073071C" w:rsidP="007D7C92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de-DE"/>
              </w:rPr>
              <w:t>777.</w:t>
            </w:r>
            <w:r w:rsidRPr="00D43CC3">
              <w:rPr>
                <w:rFonts w:ascii="Arial" w:hAnsi="Arial" w:cs="Arial"/>
                <w:sz w:val="20"/>
                <w:szCs w:val="20"/>
                <w:lang w:val="de-DE"/>
              </w:rPr>
              <w:t>08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73071C" w:rsidRDefault="0073071C" w:rsidP="007D7C92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296.1</w:t>
            </w:r>
          </w:p>
        </w:tc>
        <w:tc>
          <w:tcPr>
            <w:tcW w:w="10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73071C" w:rsidRPr="00925E3D" w:rsidRDefault="0073071C" w:rsidP="007D7C92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de-DE"/>
              </w:rPr>
            </w:pPr>
            <w:r>
              <w:rPr>
                <w:rFonts w:ascii="Arial" w:hAnsi="Arial" w:cs="Arial"/>
                <w:sz w:val="20"/>
                <w:szCs w:val="20"/>
                <w:lang w:val="de-DE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  <w:lang w:val="de-DE"/>
              </w:rPr>
              <w:instrText xml:space="preserve"> REF  Ternes \h \r  \* MERGEFORMAT </w:instrText>
            </w:r>
            <w:r>
              <w:rPr>
                <w:rFonts w:ascii="Arial" w:hAnsi="Arial" w:cs="Arial"/>
                <w:sz w:val="20"/>
                <w:szCs w:val="20"/>
                <w:lang w:val="de-DE"/>
              </w:rPr>
            </w:r>
            <w:r>
              <w:rPr>
                <w:rFonts w:ascii="Arial" w:hAnsi="Arial" w:cs="Arial"/>
                <w:sz w:val="20"/>
                <w:szCs w:val="20"/>
                <w:lang w:val="de-DE"/>
              </w:rPr>
              <w:fldChar w:fldCharType="separate"/>
            </w:r>
            <w:r w:rsidR="0070219C">
              <w:rPr>
                <w:rFonts w:ascii="Arial" w:hAnsi="Arial" w:cs="Arial"/>
                <w:sz w:val="20"/>
                <w:szCs w:val="20"/>
                <w:lang w:val="de-DE"/>
              </w:rPr>
              <w:t>[24]</w:t>
            </w:r>
            <w:r>
              <w:rPr>
                <w:rFonts w:ascii="Arial" w:hAnsi="Arial" w:cs="Arial"/>
                <w:sz w:val="20"/>
                <w:szCs w:val="20"/>
                <w:lang w:val="de-DE"/>
              </w:rPr>
              <w:fldChar w:fldCharType="end"/>
            </w:r>
          </w:p>
        </w:tc>
        <w:tc>
          <w:tcPr>
            <w:tcW w:w="11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73071C" w:rsidRPr="00925E3D" w:rsidRDefault="0073071C" w:rsidP="007D7C92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de-DE"/>
              </w:rPr>
            </w:pPr>
            <w:r>
              <w:rPr>
                <w:rFonts w:ascii="Arial" w:hAnsi="Arial" w:cs="Arial"/>
                <w:sz w:val="20"/>
                <w:szCs w:val="20"/>
                <w:lang w:val="de-DE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  <w:lang w:val="de-DE"/>
              </w:rPr>
              <w:instrText xml:space="preserve"> REF  ONeil \h \r </w:instrText>
            </w:r>
            <w:r>
              <w:rPr>
                <w:rFonts w:ascii="Arial" w:hAnsi="Arial" w:cs="Arial"/>
                <w:sz w:val="20"/>
                <w:szCs w:val="20"/>
                <w:lang w:val="de-DE"/>
              </w:rPr>
            </w:r>
            <w:r>
              <w:rPr>
                <w:rFonts w:ascii="Arial" w:hAnsi="Arial" w:cs="Arial"/>
                <w:sz w:val="20"/>
                <w:szCs w:val="20"/>
                <w:lang w:val="de-DE"/>
              </w:rPr>
              <w:fldChar w:fldCharType="separate"/>
            </w:r>
            <w:r w:rsidR="0070219C">
              <w:rPr>
                <w:rFonts w:ascii="Arial" w:hAnsi="Arial" w:cs="Arial"/>
                <w:sz w:val="20"/>
                <w:szCs w:val="20"/>
                <w:lang w:val="de-DE"/>
              </w:rPr>
              <w:t>[21]</w:t>
            </w:r>
            <w:r>
              <w:rPr>
                <w:rFonts w:ascii="Arial" w:hAnsi="Arial" w:cs="Arial"/>
                <w:sz w:val="20"/>
                <w:szCs w:val="20"/>
                <w:lang w:val="de-DE"/>
              </w:rPr>
              <w:fldChar w:fldCharType="end"/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73071C" w:rsidRPr="00B265AF" w:rsidRDefault="0073071C" w:rsidP="007D7C92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925E3D">
              <w:rPr>
                <w:rFonts w:ascii="Arial" w:hAnsi="Arial" w:cs="Arial"/>
                <w:sz w:val="20"/>
                <w:szCs w:val="20"/>
                <w:lang w:val="de-DE"/>
              </w:rPr>
              <w:instrText xml:space="preserve"> REF  Hansch \h \r  \* MERGEFORMAT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70219C">
              <w:rPr>
                <w:rFonts w:ascii="Arial" w:hAnsi="Arial" w:cs="Arial"/>
                <w:sz w:val="20"/>
                <w:szCs w:val="20"/>
                <w:lang w:val="de-DE"/>
              </w:rPr>
              <w:t>[11]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73071C" w:rsidRPr="00EC13CA" w:rsidTr="007D7C92">
        <w:trPr>
          <w:trHeight w:val="161"/>
        </w:trPr>
        <w:tc>
          <w:tcPr>
            <w:tcW w:w="4112" w:type="dxa"/>
            <w:tcBorders>
              <w:top w:val="nil"/>
              <w:bottom w:val="nil"/>
              <w:right w:val="single" w:sz="4" w:space="0" w:color="auto"/>
            </w:tcBorders>
            <w:shd w:val="clear" w:color="auto" w:fill="FFFFFF"/>
            <w:noWrap/>
          </w:tcPr>
          <w:p w:rsidR="0073071C" w:rsidRDefault="0073071C" w:rsidP="007D7C92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8229C">
              <w:rPr>
                <w:rFonts w:ascii="Arial" w:hAnsi="Arial" w:cs="Arial"/>
                <w:sz w:val="20"/>
                <w:szCs w:val="20"/>
                <w:lang w:val="en-GB"/>
              </w:rPr>
              <w:t xml:space="preserve">log </w:t>
            </w:r>
            <w:proofErr w:type="spellStart"/>
            <w:r w:rsidRPr="00C8229C">
              <w:rPr>
                <w:rFonts w:ascii="Arial" w:hAnsi="Arial" w:cs="Arial"/>
                <w:sz w:val="20"/>
                <w:szCs w:val="20"/>
                <w:lang w:val="en-GB"/>
              </w:rPr>
              <w:t>Kow</w:t>
            </w:r>
            <w:proofErr w:type="spellEnd"/>
          </w:p>
          <w:p w:rsidR="0073071C" w:rsidRPr="007C3102" w:rsidRDefault="0073071C" w:rsidP="007D7C92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C3102">
              <w:rPr>
                <w:rFonts w:ascii="Arial" w:hAnsi="Arial" w:cs="Arial"/>
                <w:sz w:val="20"/>
                <w:szCs w:val="20"/>
                <w:lang w:val="en-GB"/>
              </w:rPr>
              <w:t xml:space="preserve">Water solubility </w:t>
            </w:r>
          </w:p>
          <w:p w:rsidR="0073071C" w:rsidRPr="00C8229C" w:rsidRDefault="0073071C" w:rsidP="007D7C92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proofErr w:type="spellStart"/>
            <w:r w:rsidRPr="007C3102">
              <w:rPr>
                <w:rFonts w:ascii="Arial" w:hAnsi="Arial" w:cs="Arial"/>
                <w:sz w:val="20"/>
                <w:szCs w:val="20"/>
                <w:lang w:val="en-GB"/>
              </w:rPr>
              <w:t>pKa</w:t>
            </w:r>
            <w:proofErr w:type="spellEnd"/>
          </w:p>
        </w:tc>
        <w:tc>
          <w:tcPr>
            <w:tcW w:w="1552" w:type="dxa"/>
            <w:tcBorders>
              <w:top w:val="nil"/>
              <w:bottom w:val="nil"/>
              <w:right w:val="single" w:sz="4" w:space="0" w:color="auto"/>
            </w:tcBorders>
            <w:shd w:val="clear" w:color="auto" w:fill="FFFFFF"/>
          </w:tcPr>
          <w:p w:rsidR="0073071C" w:rsidRDefault="0073071C" w:rsidP="007D7C92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:rsidR="0073071C" w:rsidRPr="00756142" w:rsidRDefault="0073071C" w:rsidP="007D7C92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C3102">
              <w:rPr>
                <w:rFonts w:ascii="Arial" w:hAnsi="Arial" w:cs="Arial"/>
                <w:sz w:val="20"/>
                <w:szCs w:val="20"/>
                <w:lang w:val="en-GB"/>
              </w:rPr>
              <w:t>mg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>/l</w:t>
            </w:r>
          </w:p>
        </w:tc>
        <w:tc>
          <w:tcPr>
            <w:tcW w:w="1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noWrap/>
          </w:tcPr>
          <w:p w:rsidR="0073071C" w:rsidRDefault="0073071C" w:rsidP="007D7C92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de-DE"/>
              </w:rPr>
            </w:pPr>
            <w:r>
              <w:rPr>
                <w:rFonts w:ascii="Arial" w:hAnsi="Arial" w:cs="Arial"/>
                <w:sz w:val="20"/>
                <w:szCs w:val="20"/>
                <w:lang w:val="de-DE"/>
              </w:rPr>
              <w:t>3.</w:t>
            </w:r>
            <w:r w:rsidRPr="00BB78DF">
              <w:rPr>
                <w:rFonts w:ascii="Arial" w:hAnsi="Arial" w:cs="Arial"/>
                <w:sz w:val="20"/>
                <w:szCs w:val="20"/>
                <w:lang w:val="de-DE"/>
              </w:rPr>
              <w:t>16</w:t>
            </w:r>
          </w:p>
          <w:p w:rsidR="0073071C" w:rsidRDefault="0073071C" w:rsidP="007D7C92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de-DE"/>
              </w:rPr>
            </w:pPr>
            <w:r w:rsidRPr="004575C4">
              <w:rPr>
                <w:rFonts w:ascii="Arial" w:hAnsi="Arial" w:cs="Arial"/>
                <w:sz w:val="20"/>
                <w:szCs w:val="20"/>
                <w:lang w:val="de-DE"/>
              </w:rPr>
              <w:t>0.336</w:t>
            </w:r>
          </w:p>
          <w:p w:rsidR="0073071C" w:rsidRPr="00607219" w:rsidRDefault="0073071C" w:rsidP="007D7C92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de-DE"/>
              </w:rPr>
              <w:t>8.</w:t>
            </w:r>
            <w:r w:rsidRPr="00BB78DF">
              <w:rPr>
                <w:rFonts w:ascii="Arial" w:hAnsi="Arial" w:cs="Arial"/>
                <w:sz w:val="20"/>
                <w:szCs w:val="20"/>
                <w:lang w:val="de-DE"/>
              </w:rPr>
              <w:t>95</w:t>
            </w:r>
          </w:p>
        </w:tc>
        <w:tc>
          <w:tcPr>
            <w:tcW w:w="17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73071C" w:rsidRDefault="0073071C" w:rsidP="007D7C92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de-DE"/>
              </w:rPr>
            </w:pPr>
            <w:r w:rsidRPr="00D43CC3">
              <w:rPr>
                <w:rFonts w:ascii="Arial" w:hAnsi="Arial" w:cs="Arial"/>
                <w:sz w:val="20"/>
                <w:szCs w:val="20"/>
                <w:lang w:val="de-DE"/>
              </w:rPr>
              <w:t xml:space="preserve">- </w:t>
            </w:r>
            <w:r>
              <w:rPr>
                <w:rFonts w:ascii="Arial" w:hAnsi="Arial" w:cs="Arial"/>
                <w:sz w:val="20"/>
                <w:szCs w:val="20"/>
                <w:lang w:val="de-DE"/>
              </w:rPr>
              <w:t>2.42</w:t>
            </w:r>
          </w:p>
          <w:p w:rsidR="0073071C" w:rsidRDefault="0073071C" w:rsidP="007D7C92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de-DE"/>
              </w:rPr>
            </w:pPr>
            <w:r>
              <w:rPr>
                <w:rFonts w:ascii="Arial" w:hAnsi="Arial" w:cs="Arial"/>
                <w:sz w:val="20"/>
                <w:szCs w:val="20"/>
                <w:lang w:val="de-DE"/>
              </w:rPr>
              <w:t>120</w:t>
            </w:r>
          </w:p>
          <w:p w:rsidR="0073071C" w:rsidRPr="00F92C48" w:rsidRDefault="0073071C" w:rsidP="007D7C92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de-DE"/>
              </w:rPr>
              <w:t>10.7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73071C" w:rsidRDefault="0073071C" w:rsidP="007D7C92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3.67</w:t>
            </w:r>
          </w:p>
          <w:p w:rsidR="0073071C" w:rsidRDefault="0073071C" w:rsidP="007D7C92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11.3</w:t>
            </w:r>
          </w:p>
          <w:p w:rsidR="0073071C" w:rsidRDefault="0073071C" w:rsidP="007D7C92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10.4</w:t>
            </w:r>
          </w:p>
        </w:tc>
        <w:tc>
          <w:tcPr>
            <w:tcW w:w="10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73071C" w:rsidRDefault="0073071C" w:rsidP="007D7C92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de-DE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  <w:lang w:val="de-DE"/>
              </w:rPr>
              <w:instrText xml:space="preserve"> REF  Ternes \h \r  \* MERGEFORMAT </w:instrText>
            </w:r>
            <w:r>
              <w:rPr>
                <w:rFonts w:ascii="Arial" w:hAnsi="Arial" w:cs="Arial"/>
                <w:sz w:val="20"/>
                <w:szCs w:val="20"/>
                <w:lang w:val="de-DE"/>
              </w:rPr>
            </w:r>
            <w:r>
              <w:rPr>
                <w:rFonts w:ascii="Arial" w:hAnsi="Arial" w:cs="Arial"/>
                <w:sz w:val="20"/>
                <w:szCs w:val="20"/>
                <w:lang w:val="de-DE"/>
              </w:rPr>
              <w:fldChar w:fldCharType="separate"/>
            </w:r>
            <w:r w:rsidR="0070219C">
              <w:rPr>
                <w:rFonts w:ascii="Arial" w:hAnsi="Arial" w:cs="Arial"/>
                <w:sz w:val="20"/>
                <w:szCs w:val="20"/>
                <w:lang w:val="de-DE"/>
              </w:rPr>
              <w:t>[24]</w:t>
            </w:r>
            <w:r>
              <w:rPr>
                <w:rFonts w:ascii="Arial" w:hAnsi="Arial" w:cs="Arial"/>
                <w:sz w:val="20"/>
                <w:szCs w:val="20"/>
                <w:lang w:val="de-DE"/>
              </w:rPr>
              <w:fldChar w:fldCharType="end"/>
            </w:r>
          </w:p>
          <w:p w:rsidR="0073071C" w:rsidRDefault="0073071C" w:rsidP="007D7C92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de-DE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  <w:lang w:val="de-DE"/>
              </w:rPr>
              <w:instrText xml:space="preserve"> REF  Ternes \h \r  \* MERGEFORMAT </w:instrText>
            </w:r>
            <w:r>
              <w:rPr>
                <w:rFonts w:ascii="Arial" w:hAnsi="Arial" w:cs="Arial"/>
                <w:sz w:val="20"/>
                <w:szCs w:val="20"/>
                <w:lang w:val="de-DE"/>
              </w:rPr>
            </w:r>
            <w:r>
              <w:rPr>
                <w:rFonts w:ascii="Arial" w:hAnsi="Arial" w:cs="Arial"/>
                <w:sz w:val="20"/>
                <w:szCs w:val="20"/>
                <w:lang w:val="de-DE"/>
              </w:rPr>
              <w:fldChar w:fldCharType="separate"/>
            </w:r>
            <w:r w:rsidR="0070219C">
              <w:rPr>
                <w:rFonts w:ascii="Arial" w:hAnsi="Arial" w:cs="Arial"/>
                <w:sz w:val="20"/>
                <w:szCs w:val="20"/>
                <w:lang w:val="de-DE"/>
              </w:rPr>
              <w:t>[24]</w:t>
            </w:r>
            <w:r>
              <w:rPr>
                <w:rFonts w:ascii="Arial" w:hAnsi="Arial" w:cs="Arial"/>
                <w:sz w:val="20"/>
                <w:szCs w:val="20"/>
                <w:lang w:val="de-DE"/>
              </w:rPr>
              <w:fldChar w:fldCharType="end"/>
            </w:r>
          </w:p>
          <w:p w:rsidR="0073071C" w:rsidRDefault="0073071C" w:rsidP="007D7C92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de-DE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  <w:lang w:val="de-DE"/>
              </w:rPr>
              <w:instrText xml:space="preserve"> REF  Ternes \h \r  \* MERGEFORMAT </w:instrText>
            </w:r>
            <w:r>
              <w:rPr>
                <w:rFonts w:ascii="Arial" w:hAnsi="Arial" w:cs="Arial"/>
                <w:sz w:val="20"/>
                <w:szCs w:val="20"/>
                <w:lang w:val="de-DE"/>
              </w:rPr>
            </w:r>
            <w:r>
              <w:rPr>
                <w:rFonts w:ascii="Arial" w:hAnsi="Arial" w:cs="Arial"/>
                <w:sz w:val="20"/>
                <w:szCs w:val="20"/>
                <w:lang w:val="de-DE"/>
              </w:rPr>
              <w:fldChar w:fldCharType="separate"/>
            </w:r>
            <w:r w:rsidR="0070219C">
              <w:rPr>
                <w:rFonts w:ascii="Arial" w:hAnsi="Arial" w:cs="Arial"/>
                <w:sz w:val="20"/>
                <w:szCs w:val="20"/>
                <w:lang w:val="de-DE"/>
              </w:rPr>
              <w:t>[24]</w:t>
            </w:r>
            <w:r>
              <w:rPr>
                <w:rFonts w:ascii="Arial" w:hAnsi="Arial" w:cs="Arial"/>
                <w:sz w:val="20"/>
                <w:szCs w:val="20"/>
                <w:lang w:val="de-DE"/>
              </w:rPr>
              <w:fldChar w:fldCharType="end"/>
            </w:r>
          </w:p>
        </w:tc>
        <w:tc>
          <w:tcPr>
            <w:tcW w:w="11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73071C" w:rsidRDefault="0073071C" w:rsidP="007D7C92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de-DE"/>
              </w:rPr>
            </w:pPr>
            <w:r>
              <w:rPr>
                <w:rFonts w:ascii="Arial" w:hAnsi="Arial" w:cs="Arial"/>
                <w:sz w:val="20"/>
                <w:szCs w:val="20"/>
                <w:lang w:val="de-DE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  <w:lang w:val="de-DE"/>
              </w:rPr>
              <w:instrText xml:space="preserve"> REF  ONeil \h \r </w:instrText>
            </w:r>
            <w:r>
              <w:rPr>
                <w:rFonts w:ascii="Arial" w:hAnsi="Arial" w:cs="Arial"/>
                <w:sz w:val="20"/>
                <w:szCs w:val="20"/>
                <w:lang w:val="de-DE"/>
              </w:rPr>
            </w:r>
            <w:r>
              <w:rPr>
                <w:rFonts w:ascii="Arial" w:hAnsi="Arial" w:cs="Arial"/>
                <w:sz w:val="20"/>
                <w:szCs w:val="20"/>
                <w:lang w:val="de-DE"/>
              </w:rPr>
              <w:fldChar w:fldCharType="separate"/>
            </w:r>
            <w:r w:rsidR="0070219C">
              <w:rPr>
                <w:rFonts w:ascii="Arial" w:hAnsi="Arial" w:cs="Arial"/>
                <w:sz w:val="20"/>
                <w:szCs w:val="20"/>
                <w:lang w:val="de-DE"/>
              </w:rPr>
              <w:t>[21]</w:t>
            </w:r>
            <w:r>
              <w:rPr>
                <w:rFonts w:ascii="Arial" w:hAnsi="Arial" w:cs="Arial"/>
                <w:sz w:val="20"/>
                <w:szCs w:val="20"/>
                <w:lang w:val="de-DE"/>
              </w:rPr>
              <w:fldChar w:fldCharType="end"/>
            </w:r>
          </w:p>
          <w:p w:rsidR="0073071C" w:rsidRDefault="0073071C" w:rsidP="007D7C92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de-DE"/>
              </w:rPr>
            </w:pPr>
            <w:r>
              <w:rPr>
                <w:rFonts w:ascii="Arial" w:hAnsi="Arial" w:cs="Arial"/>
                <w:sz w:val="20"/>
                <w:szCs w:val="20"/>
                <w:lang w:val="de-DE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  <w:lang w:val="de-DE"/>
              </w:rPr>
              <w:instrText xml:space="preserve"> REF  ONeil \h \r  \* MERGEFORMAT </w:instrText>
            </w:r>
            <w:r>
              <w:rPr>
                <w:rFonts w:ascii="Arial" w:hAnsi="Arial" w:cs="Arial"/>
                <w:sz w:val="20"/>
                <w:szCs w:val="20"/>
                <w:lang w:val="de-DE"/>
              </w:rPr>
            </w:r>
            <w:r>
              <w:rPr>
                <w:rFonts w:ascii="Arial" w:hAnsi="Arial" w:cs="Arial"/>
                <w:sz w:val="20"/>
                <w:szCs w:val="20"/>
                <w:lang w:val="de-DE"/>
              </w:rPr>
              <w:fldChar w:fldCharType="separate"/>
            </w:r>
            <w:r w:rsidR="0070219C">
              <w:rPr>
                <w:rFonts w:ascii="Arial" w:hAnsi="Arial" w:cs="Arial"/>
                <w:sz w:val="20"/>
                <w:szCs w:val="20"/>
                <w:lang w:val="de-DE"/>
              </w:rPr>
              <w:t>[21]</w:t>
            </w:r>
            <w:r>
              <w:rPr>
                <w:rFonts w:ascii="Arial" w:hAnsi="Arial" w:cs="Arial"/>
                <w:sz w:val="20"/>
                <w:szCs w:val="20"/>
                <w:lang w:val="de-DE"/>
              </w:rPr>
              <w:fldChar w:fldCharType="end"/>
            </w:r>
          </w:p>
          <w:p w:rsidR="0073071C" w:rsidRDefault="0073071C" w:rsidP="007D7C92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de-DE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  <w:lang w:val="de-DE"/>
              </w:rPr>
              <w:instrText xml:space="preserve"> REF  ONeil \h \r </w:instrText>
            </w:r>
            <w:r>
              <w:rPr>
                <w:rFonts w:ascii="Arial" w:hAnsi="Arial" w:cs="Arial"/>
                <w:sz w:val="20"/>
                <w:szCs w:val="20"/>
                <w:lang w:val="de-DE"/>
              </w:rPr>
            </w:r>
            <w:r>
              <w:rPr>
                <w:rFonts w:ascii="Arial" w:hAnsi="Arial" w:cs="Arial"/>
                <w:sz w:val="20"/>
                <w:szCs w:val="20"/>
                <w:lang w:val="de-DE"/>
              </w:rPr>
              <w:fldChar w:fldCharType="separate"/>
            </w:r>
            <w:r w:rsidR="0070219C">
              <w:rPr>
                <w:rFonts w:ascii="Arial" w:hAnsi="Arial" w:cs="Arial"/>
                <w:sz w:val="20"/>
                <w:szCs w:val="20"/>
                <w:lang w:val="de-DE"/>
              </w:rPr>
              <w:t>[21]</w:t>
            </w:r>
            <w:r>
              <w:rPr>
                <w:rFonts w:ascii="Arial" w:hAnsi="Arial" w:cs="Arial"/>
                <w:sz w:val="20"/>
                <w:szCs w:val="20"/>
                <w:lang w:val="de-DE"/>
              </w:rPr>
              <w:fldChar w:fldCharType="end"/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73071C" w:rsidRPr="00EC13CA" w:rsidRDefault="0073071C" w:rsidP="007D7C92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de-DE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925E3D">
              <w:rPr>
                <w:rFonts w:ascii="Arial" w:hAnsi="Arial" w:cs="Arial"/>
                <w:sz w:val="20"/>
                <w:szCs w:val="20"/>
                <w:lang w:val="de-DE"/>
              </w:rPr>
              <w:instrText xml:space="preserve"> REF  Hansch \h \r  \* MERGEFORMAT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70219C">
              <w:rPr>
                <w:rFonts w:ascii="Arial" w:hAnsi="Arial" w:cs="Arial"/>
                <w:sz w:val="20"/>
                <w:szCs w:val="20"/>
                <w:lang w:val="de-DE"/>
              </w:rPr>
              <w:t>[11]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:rsidR="0073071C" w:rsidRPr="00EC13CA" w:rsidRDefault="0073071C" w:rsidP="007D7C92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de-DE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EC13CA">
              <w:rPr>
                <w:rFonts w:ascii="Arial" w:hAnsi="Arial" w:cs="Arial"/>
                <w:sz w:val="20"/>
                <w:szCs w:val="20"/>
                <w:lang w:val="de-DE"/>
              </w:rPr>
              <w:instrText xml:space="preserve"> REF  Yalkoswky \h \r  \* MERGEFORMAT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70219C">
              <w:rPr>
                <w:rFonts w:ascii="Arial" w:hAnsi="Arial" w:cs="Arial"/>
                <w:sz w:val="20"/>
                <w:szCs w:val="20"/>
                <w:lang w:val="de-DE"/>
              </w:rPr>
              <w:t>[26]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:rsidR="0073071C" w:rsidRPr="00EC13CA" w:rsidRDefault="00EC13CA" w:rsidP="00EC13CA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de-DE"/>
              </w:rPr>
            </w:pPr>
            <w:r>
              <w:rPr>
                <w:rFonts w:ascii="Arial" w:hAnsi="Arial" w:cs="Arial"/>
                <w:sz w:val="20"/>
                <w:szCs w:val="20"/>
                <w:lang w:val="de-DE"/>
              </w:rPr>
              <w:t>[26]</w:t>
            </w:r>
          </w:p>
        </w:tc>
      </w:tr>
      <w:tr w:rsidR="0073071C" w:rsidTr="007D7C92">
        <w:trPr>
          <w:trHeight w:val="1400"/>
        </w:trPr>
        <w:tc>
          <w:tcPr>
            <w:tcW w:w="4112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FFFFFF"/>
            <w:noWrap/>
          </w:tcPr>
          <w:p w:rsidR="0073071C" w:rsidRPr="008B79B9" w:rsidRDefault="0073071C" w:rsidP="007D7C92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B79B9">
              <w:rPr>
                <w:rFonts w:ascii="Arial" w:hAnsi="Arial" w:cs="Arial"/>
                <w:b/>
                <w:sz w:val="20"/>
                <w:szCs w:val="20"/>
                <w:lang w:val="en-GB"/>
              </w:rPr>
              <w:t>WWTP removal</w:t>
            </w:r>
          </w:p>
          <w:p w:rsidR="0073071C" w:rsidRPr="008B79B9" w:rsidRDefault="0073071C" w:rsidP="007D7C92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Lagoon</w:t>
            </w:r>
          </w:p>
          <w:p w:rsidR="0073071C" w:rsidRPr="00F4546F" w:rsidRDefault="0073071C" w:rsidP="007D7C92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4546F">
              <w:rPr>
                <w:rFonts w:ascii="Arial" w:hAnsi="Arial" w:cs="Arial"/>
                <w:sz w:val="20"/>
                <w:szCs w:val="20"/>
                <w:lang w:val="en-GB"/>
              </w:rPr>
              <w:t>Wetland</w:t>
            </w:r>
          </w:p>
          <w:p w:rsidR="0073071C" w:rsidRPr="00F4546F" w:rsidRDefault="0073071C" w:rsidP="007D7C92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4546F">
              <w:rPr>
                <w:rFonts w:ascii="Arial" w:hAnsi="Arial" w:cs="Arial"/>
                <w:sz w:val="20"/>
                <w:szCs w:val="20"/>
                <w:lang w:val="en-GB"/>
              </w:rPr>
              <w:t>Biofilm</w:t>
            </w:r>
          </w:p>
          <w:p w:rsidR="0073071C" w:rsidRPr="007C3102" w:rsidRDefault="0073071C" w:rsidP="007D7C92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4546F">
              <w:rPr>
                <w:rFonts w:ascii="Arial" w:hAnsi="Arial" w:cs="Arial"/>
                <w:sz w:val="20"/>
                <w:szCs w:val="20"/>
                <w:lang w:val="en-GB"/>
              </w:rPr>
              <w:t>Activated Sludge</w:t>
            </w:r>
          </w:p>
        </w:tc>
        <w:tc>
          <w:tcPr>
            <w:tcW w:w="1552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73071C" w:rsidRDefault="0073071C" w:rsidP="007D7C92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:rsidR="0073071C" w:rsidRDefault="0073071C" w:rsidP="007D7C92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%</w:t>
            </w:r>
          </w:p>
          <w:p w:rsidR="0073071C" w:rsidRDefault="0073071C" w:rsidP="007D7C92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%</w:t>
            </w:r>
          </w:p>
          <w:p w:rsidR="0073071C" w:rsidRDefault="0073071C" w:rsidP="007D7C92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%</w:t>
            </w:r>
          </w:p>
          <w:p w:rsidR="0073071C" w:rsidRDefault="0073071C" w:rsidP="007D7C92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%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noWrap/>
          </w:tcPr>
          <w:p w:rsidR="0073071C" w:rsidRDefault="0073071C" w:rsidP="007D7C92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:rsidR="0073071C" w:rsidRDefault="0073071C" w:rsidP="007D7C92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30.5</w:t>
            </w:r>
          </w:p>
          <w:p w:rsidR="0073071C" w:rsidRDefault="0073071C" w:rsidP="007D7C92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30.5</w:t>
            </w:r>
          </w:p>
          <w:p w:rsidR="0073071C" w:rsidRDefault="0073071C" w:rsidP="007D7C92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44</w:t>
            </w:r>
          </w:p>
          <w:p w:rsidR="0073071C" w:rsidRPr="008B79B9" w:rsidRDefault="0073071C" w:rsidP="007D7C92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de-DE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44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73071C" w:rsidRDefault="0073071C" w:rsidP="007D7C92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de-DE"/>
              </w:rPr>
            </w:pPr>
          </w:p>
          <w:p w:rsidR="0073071C" w:rsidRDefault="0073071C" w:rsidP="007D7C92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de-DE"/>
              </w:rPr>
            </w:pPr>
            <w:r>
              <w:rPr>
                <w:rFonts w:ascii="Arial" w:hAnsi="Arial" w:cs="Arial"/>
                <w:sz w:val="20"/>
                <w:szCs w:val="20"/>
                <w:lang w:val="de-DE"/>
              </w:rPr>
              <w:t>&lt; 10</w:t>
            </w:r>
          </w:p>
          <w:p w:rsidR="0073071C" w:rsidRDefault="0073071C" w:rsidP="007D7C92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de-DE"/>
              </w:rPr>
            </w:pPr>
            <w:r>
              <w:rPr>
                <w:rFonts w:ascii="Arial" w:hAnsi="Arial" w:cs="Arial"/>
                <w:sz w:val="20"/>
                <w:szCs w:val="20"/>
                <w:lang w:val="de-DE"/>
              </w:rPr>
              <w:t>&lt; 10</w:t>
            </w:r>
          </w:p>
          <w:p w:rsidR="0073071C" w:rsidRDefault="0073071C" w:rsidP="007D7C92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de-DE"/>
              </w:rPr>
            </w:pPr>
            <w:r>
              <w:rPr>
                <w:rFonts w:ascii="Arial" w:hAnsi="Arial" w:cs="Arial"/>
                <w:sz w:val="20"/>
                <w:szCs w:val="20"/>
                <w:lang w:val="de-DE"/>
              </w:rPr>
              <w:t>60 – 80</w:t>
            </w:r>
          </w:p>
          <w:p w:rsidR="0073071C" w:rsidRPr="008B79B9" w:rsidRDefault="0073071C" w:rsidP="007D7C92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de-DE"/>
              </w:rPr>
            </w:pPr>
            <w:r>
              <w:rPr>
                <w:rFonts w:ascii="Arial" w:hAnsi="Arial" w:cs="Arial"/>
                <w:sz w:val="20"/>
                <w:szCs w:val="20"/>
                <w:lang w:val="de-DE"/>
              </w:rPr>
              <w:t>35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73071C" w:rsidRDefault="0073071C" w:rsidP="007D7C92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3071C" w:rsidRDefault="0073071C" w:rsidP="007D7C92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&gt;70</w:t>
            </w:r>
          </w:p>
          <w:p w:rsidR="0073071C" w:rsidRDefault="0073071C" w:rsidP="007D7C92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&gt;70</w:t>
            </w:r>
          </w:p>
          <w:p w:rsidR="0073071C" w:rsidRDefault="0073071C" w:rsidP="007D7C92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87</w:t>
            </w:r>
          </w:p>
          <w:p w:rsidR="0073071C" w:rsidRDefault="0073071C" w:rsidP="007D7C92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87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73071C" w:rsidRDefault="0073071C" w:rsidP="007D7C92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3071C" w:rsidRDefault="0073071C" w:rsidP="007D7C92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de-DE"/>
              </w:rPr>
            </w:pPr>
            <w:r>
              <w:rPr>
                <w:rFonts w:ascii="Arial" w:hAnsi="Arial" w:cs="Arial"/>
                <w:sz w:val="20"/>
                <w:szCs w:val="20"/>
                <w:lang w:val="de-DE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  <w:lang w:val="de-DE"/>
              </w:rPr>
              <w:instrText xml:space="preserve"> REF  Nakada \h \r  \* MERGEFORMAT </w:instrText>
            </w:r>
            <w:r>
              <w:rPr>
                <w:rFonts w:ascii="Arial" w:hAnsi="Arial" w:cs="Arial"/>
                <w:sz w:val="20"/>
                <w:szCs w:val="20"/>
                <w:lang w:val="de-DE"/>
              </w:rPr>
            </w:r>
            <w:r>
              <w:rPr>
                <w:rFonts w:ascii="Arial" w:hAnsi="Arial" w:cs="Arial"/>
                <w:sz w:val="20"/>
                <w:szCs w:val="20"/>
                <w:lang w:val="de-DE"/>
              </w:rPr>
              <w:fldChar w:fldCharType="separate"/>
            </w:r>
            <w:r w:rsidR="0070219C">
              <w:rPr>
                <w:rFonts w:ascii="Arial" w:hAnsi="Arial" w:cs="Arial"/>
                <w:sz w:val="20"/>
                <w:szCs w:val="20"/>
                <w:lang w:val="de-DE"/>
              </w:rPr>
              <w:t>[20]</w:t>
            </w:r>
            <w:r>
              <w:rPr>
                <w:rFonts w:ascii="Arial" w:hAnsi="Arial" w:cs="Arial"/>
                <w:sz w:val="20"/>
                <w:szCs w:val="20"/>
                <w:lang w:val="de-DE"/>
              </w:rPr>
              <w:fldChar w:fldCharType="end"/>
            </w:r>
          </w:p>
          <w:p w:rsidR="0073071C" w:rsidRDefault="0073071C" w:rsidP="007D7C92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de-DE"/>
              </w:rPr>
            </w:pPr>
            <w:r>
              <w:rPr>
                <w:rFonts w:ascii="Arial" w:hAnsi="Arial" w:cs="Arial"/>
                <w:sz w:val="20"/>
                <w:szCs w:val="20"/>
                <w:lang w:val="de-DE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  <w:lang w:val="de-DE"/>
              </w:rPr>
              <w:instrText xml:space="preserve"> REF  Nakada \h \r  \* MERGEFORMAT </w:instrText>
            </w:r>
            <w:r>
              <w:rPr>
                <w:rFonts w:ascii="Arial" w:hAnsi="Arial" w:cs="Arial"/>
                <w:sz w:val="20"/>
                <w:szCs w:val="20"/>
                <w:lang w:val="de-DE"/>
              </w:rPr>
            </w:r>
            <w:r>
              <w:rPr>
                <w:rFonts w:ascii="Arial" w:hAnsi="Arial" w:cs="Arial"/>
                <w:sz w:val="20"/>
                <w:szCs w:val="20"/>
                <w:lang w:val="de-DE"/>
              </w:rPr>
              <w:fldChar w:fldCharType="separate"/>
            </w:r>
            <w:r w:rsidR="0070219C">
              <w:rPr>
                <w:rFonts w:ascii="Arial" w:hAnsi="Arial" w:cs="Arial"/>
                <w:sz w:val="20"/>
                <w:szCs w:val="20"/>
                <w:lang w:val="de-DE"/>
              </w:rPr>
              <w:t>[20]</w:t>
            </w:r>
            <w:r>
              <w:rPr>
                <w:rFonts w:ascii="Arial" w:hAnsi="Arial" w:cs="Arial"/>
                <w:sz w:val="20"/>
                <w:szCs w:val="20"/>
                <w:lang w:val="de-DE"/>
              </w:rPr>
              <w:fldChar w:fldCharType="end"/>
            </w:r>
          </w:p>
          <w:p w:rsidR="0073071C" w:rsidRDefault="0073071C" w:rsidP="007D7C92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  <w:p w:rsidR="0073071C" w:rsidRDefault="0073071C" w:rsidP="007D7C92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de-DE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  <w:lang w:val="de-DE"/>
              </w:rPr>
              <w:instrText xml:space="preserve"> REF  Göbel \h \r  \* MERGEFORMAT </w:instrText>
            </w:r>
            <w:r>
              <w:rPr>
                <w:rFonts w:ascii="Arial" w:hAnsi="Arial" w:cs="Arial"/>
                <w:sz w:val="20"/>
                <w:szCs w:val="20"/>
                <w:lang w:val="de-DE"/>
              </w:rPr>
            </w:r>
            <w:r>
              <w:rPr>
                <w:rFonts w:ascii="Arial" w:hAnsi="Arial" w:cs="Arial"/>
                <w:sz w:val="20"/>
                <w:szCs w:val="20"/>
                <w:lang w:val="de-DE"/>
              </w:rPr>
              <w:fldChar w:fldCharType="separate"/>
            </w:r>
            <w:r w:rsidR="0070219C">
              <w:rPr>
                <w:rFonts w:ascii="Arial" w:hAnsi="Arial" w:cs="Arial"/>
                <w:sz w:val="20"/>
                <w:szCs w:val="20"/>
                <w:lang w:val="de-DE"/>
              </w:rPr>
              <w:t>[9]</w:t>
            </w:r>
            <w:r>
              <w:rPr>
                <w:rFonts w:ascii="Arial" w:hAnsi="Arial" w:cs="Arial"/>
                <w:sz w:val="20"/>
                <w:szCs w:val="20"/>
                <w:lang w:val="de-DE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  <w:lang w:val="de-DE"/>
              </w:rPr>
              <w:t xml:space="preserve">, </w:t>
            </w:r>
            <w:r>
              <w:rPr>
                <w:rFonts w:ascii="Arial" w:hAnsi="Arial" w:cs="Arial"/>
                <w:sz w:val="20"/>
                <w:szCs w:val="20"/>
                <w:lang w:val="de-DE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  <w:lang w:val="de-DE"/>
              </w:rPr>
              <w:instrText xml:space="preserve"> REF  Kümmerer \h \r  \* MERGEFORMAT </w:instrText>
            </w:r>
            <w:r>
              <w:rPr>
                <w:rFonts w:ascii="Arial" w:hAnsi="Arial" w:cs="Arial"/>
                <w:sz w:val="20"/>
                <w:szCs w:val="20"/>
                <w:lang w:val="de-DE"/>
              </w:rPr>
            </w:r>
            <w:r>
              <w:rPr>
                <w:rFonts w:ascii="Arial" w:hAnsi="Arial" w:cs="Arial"/>
                <w:sz w:val="20"/>
                <w:szCs w:val="20"/>
                <w:lang w:val="de-DE"/>
              </w:rPr>
              <w:fldChar w:fldCharType="separate"/>
            </w:r>
            <w:r w:rsidR="0070219C">
              <w:rPr>
                <w:rFonts w:ascii="Arial" w:hAnsi="Arial" w:cs="Arial"/>
                <w:sz w:val="20"/>
                <w:szCs w:val="20"/>
                <w:lang w:val="de-DE"/>
              </w:rPr>
              <w:t>[19]</w:t>
            </w:r>
            <w:r>
              <w:rPr>
                <w:rFonts w:ascii="Arial" w:hAnsi="Arial" w:cs="Arial"/>
                <w:sz w:val="20"/>
                <w:szCs w:val="20"/>
                <w:lang w:val="de-DE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  <w:lang w:val="de-DE"/>
              </w:rPr>
              <w:t xml:space="preserve">, </w:t>
            </w:r>
            <w:r>
              <w:rPr>
                <w:rFonts w:ascii="Arial" w:hAnsi="Arial" w:cs="Arial"/>
                <w:sz w:val="20"/>
                <w:szCs w:val="20"/>
                <w:lang w:val="de-DE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  <w:lang w:val="de-DE"/>
              </w:rPr>
              <w:instrText xml:space="preserve"> REF  Ternes \h \r  \* MERGEFORMAT </w:instrText>
            </w:r>
            <w:r>
              <w:rPr>
                <w:rFonts w:ascii="Arial" w:hAnsi="Arial" w:cs="Arial"/>
                <w:sz w:val="20"/>
                <w:szCs w:val="20"/>
                <w:lang w:val="de-DE"/>
              </w:rPr>
            </w:r>
            <w:r>
              <w:rPr>
                <w:rFonts w:ascii="Arial" w:hAnsi="Arial" w:cs="Arial"/>
                <w:sz w:val="20"/>
                <w:szCs w:val="20"/>
                <w:lang w:val="de-DE"/>
              </w:rPr>
              <w:fldChar w:fldCharType="separate"/>
            </w:r>
            <w:r w:rsidR="0070219C">
              <w:rPr>
                <w:rFonts w:ascii="Arial" w:hAnsi="Arial" w:cs="Arial"/>
                <w:sz w:val="20"/>
                <w:szCs w:val="20"/>
                <w:lang w:val="de-DE"/>
              </w:rPr>
              <w:t>[24]</w:t>
            </w:r>
            <w:r>
              <w:rPr>
                <w:rFonts w:ascii="Arial" w:hAnsi="Arial" w:cs="Arial"/>
                <w:sz w:val="20"/>
                <w:szCs w:val="20"/>
                <w:lang w:val="de-DE"/>
              </w:rPr>
              <w:fldChar w:fldCharType="end"/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73071C" w:rsidRDefault="0073071C" w:rsidP="007D7C92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3071C" w:rsidRDefault="0073071C" w:rsidP="007D7C92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de-DE"/>
              </w:rPr>
            </w:pPr>
            <w:r>
              <w:rPr>
                <w:rFonts w:ascii="Arial" w:hAnsi="Arial" w:cs="Arial"/>
                <w:sz w:val="20"/>
                <w:szCs w:val="20"/>
                <w:lang w:val="de-DE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  <w:lang w:val="de-DE"/>
              </w:rPr>
              <w:instrText xml:space="preserve"> REF  Götz \h \r  \* MERGEFORMAT </w:instrText>
            </w:r>
            <w:r>
              <w:rPr>
                <w:rFonts w:ascii="Arial" w:hAnsi="Arial" w:cs="Arial"/>
                <w:sz w:val="20"/>
                <w:szCs w:val="20"/>
                <w:lang w:val="de-DE"/>
              </w:rPr>
            </w:r>
            <w:r>
              <w:rPr>
                <w:rFonts w:ascii="Arial" w:hAnsi="Arial" w:cs="Arial"/>
                <w:sz w:val="20"/>
                <w:szCs w:val="20"/>
                <w:lang w:val="de-DE"/>
              </w:rPr>
              <w:fldChar w:fldCharType="separate"/>
            </w:r>
            <w:r w:rsidR="0070219C">
              <w:rPr>
                <w:rFonts w:ascii="Arial" w:hAnsi="Arial" w:cs="Arial"/>
                <w:sz w:val="20"/>
                <w:szCs w:val="20"/>
                <w:lang w:val="de-DE"/>
              </w:rPr>
              <w:t>[10]</w:t>
            </w:r>
            <w:r>
              <w:rPr>
                <w:rFonts w:ascii="Arial" w:hAnsi="Arial" w:cs="Arial"/>
                <w:sz w:val="20"/>
                <w:szCs w:val="20"/>
                <w:lang w:val="de-DE"/>
              </w:rPr>
              <w:fldChar w:fldCharType="end"/>
            </w:r>
          </w:p>
          <w:p w:rsidR="0073071C" w:rsidRPr="00D74E5E" w:rsidRDefault="0073071C" w:rsidP="007D7C92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de-DE"/>
              </w:rPr>
            </w:pPr>
            <w:r>
              <w:rPr>
                <w:rFonts w:ascii="Arial" w:hAnsi="Arial" w:cs="Arial"/>
                <w:sz w:val="20"/>
                <w:szCs w:val="20"/>
                <w:lang w:val="de-DE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  <w:lang w:val="de-DE"/>
              </w:rPr>
              <w:instrText xml:space="preserve"> REF  Götz \h \r  \* MERGEFORMAT </w:instrText>
            </w:r>
            <w:r>
              <w:rPr>
                <w:rFonts w:ascii="Arial" w:hAnsi="Arial" w:cs="Arial"/>
                <w:sz w:val="20"/>
                <w:szCs w:val="20"/>
                <w:lang w:val="de-DE"/>
              </w:rPr>
            </w:r>
            <w:r>
              <w:rPr>
                <w:rFonts w:ascii="Arial" w:hAnsi="Arial" w:cs="Arial"/>
                <w:sz w:val="20"/>
                <w:szCs w:val="20"/>
                <w:lang w:val="de-DE"/>
              </w:rPr>
              <w:fldChar w:fldCharType="separate"/>
            </w:r>
            <w:r w:rsidR="0070219C">
              <w:rPr>
                <w:rFonts w:ascii="Arial" w:hAnsi="Arial" w:cs="Arial"/>
                <w:sz w:val="20"/>
                <w:szCs w:val="20"/>
                <w:lang w:val="de-DE"/>
              </w:rPr>
              <w:t>[10]</w:t>
            </w:r>
            <w:r>
              <w:rPr>
                <w:rFonts w:ascii="Arial" w:hAnsi="Arial" w:cs="Arial"/>
                <w:sz w:val="20"/>
                <w:szCs w:val="20"/>
                <w:lang w:val="de-DE"/>
              </w:rPr>
              <w:fldChar w:fldCharType="end"/>
            </w:r>
          </w:p>
          <w:p w:rsidR="0073071C" w:rsidRPr="00D74E5E" w:rsidRDefault="0073071C" w:rsidP="007D7C92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de-DE"/>
              </w:rPr>
            </w:pPr>
            <w:r>
              <w:rPr>
                <w:rFonts w:ascii="Arial" w:hAnsi="Arial" w:cs="Arial"/>
                <w:sz w:val="20"/>
                <w:szCs w:val="20"/>
                <w:lang w:val="de-DE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  <w:lang w:val="de-DE"/>
              </w:rPr>
              <w:instrText xml:space="preserve"> REF  Escola \h \r  \* MERGEFORMAT </w:instrText>
            </w:r>
            <w:r>
              <w:rPr>
                <w:rFonts w:ascii="Arial" w:hAnsi="Arial" w:cs="Arial"/>
                <w:sz w:val="20"/>
                <w:szCs w:val="20"/>
                <w:lang w:val="de-DE"/>
              </w:rPr>
            </w:r>
            <w:r>
              <w:rPr>
                <w:rFonts w:ascii="Arial" w:hAnsi="Arial" w:cs="Arial"/>
                <w:sz w:val="20"/>
                <w:szCs w:val="20"/>
                <w:lang w:val="de-DE"/>
              </w:rPr>
              <w:fldChar w:fldCharType="separate"/>
            </w:r>
            <w:r w:rsidR="0070219C">
              <w:rPr>
                <w:rFonts w:ascii="Arial" w:hAnsi="Arial" w:cs="Arial"/>
                <w:sz w:val="20"/>
                <w:szCs w:val="20"/>
                <w:lang w:val="de-DE"/>
              </w:rPr>
              <w:t>[6]</w:t>
            </w:r>
            <w:r>
              <w:rPr>
                <w:rFonts w:ascii="Arial" w:hAnsi="Arial" w:cs="Arial"/>
                <w:sz w:val="20"/>
                <w:szCs w:val="20"/>
                <w:lang w:val="de-DE"/>
              </w:rPr>
              <w:fldChar w:fldCharType="end"/>
            </w:r>
          </w:p>
          <w:p w:rsidR="0073071C" w:rsidRPr="00D74E5E" w:rsidRDefault="0073071C" w:rsidP="007D7C92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de-DE"/>
              </w:rPr>
            </w:pPr>
            <w:r>
              <w:rPr>
                <w:rFonts w:ascii="Arial" w:hAnsi="Arial" w:cs="Arial"/>
                <w:sz w:val="20"/>
                <w:szCs w:val="20"/>
                <w:lang w:val="de-DE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  <w:lang w:val="de-DE"/>
              </w:rPr>
              <w:instrText xml:space="preserve"> REF  Götz \h \r  \* MERGEFORMAT </w:instrText>
            </w:r>
            <w:r>
              <w:rPr>
                <w:rFonts w:ascii="Arial" w:hAnsi="Arial" w:cs="Arial"/>
                <w:sz w:val="20"/>
                <w:szCs w:val="20"/>
                <w:lang w:val="de-DE"/>
              </w:rPr>
            </w:r>
            <w:r>
              <w:rPr>
                <w:rFonts w:ascii="Arial" w:hAnsi="Arial" w:cs="Arial"/>
                <w:sz w:val="20"/>
                <w:szCs w:val="20"/>
                <w:lang w:val="de-DE"/>
              </w:rPr>
              <w:fldChar w:fldCharType="separate"/>
            </w:r>
            <w:r w:rsidR="0070219C">
              <w:rPr>
                <w:rFonts w:ascii="Arial" w:hAnsi="Arial" w:cs="Arial"/>
                <w:sz w:val="20"/>
                <w:szCs w:val="20"/>
                <w:lang w:val="de-DE"/>
              </w:rPr>
              <w:t>[10]</w:t>
            </w:r>
            <w:r>
              <w:rPr>
                <w:rFonts w:ascii="Arial" w:hAnsi="Arial" w:cs="Arial"/>
                <w:sz w:val="20"/>
                <w:szCs w:val="20"/>
                <w:lang w:val="de-DE"/>
              </w:rPr>
              <w:fldChar w:fldCharType="end"/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73071C" w:rsidRDefault="0073071C" w:rsidP="007D7C92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</w:rPr>
              <w:instrText xml:space="preserve"> REF  Froehner \h \r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70219C">
              <w:rPr>
                <w:rFonts w:ascii="Arial" w:hAnsi="Arial" w:cs="Arial"/>
                <w:sz w:val="20"/>
                <w:szCs w:val="20"/>
              </w:rPr>
              <w:t>[8]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:rsidR="0073071C" w:rsidRDefault="0073071C" w:rsidP="007D7C92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</w:rPr>
              <w:instrText xml:space="preserve"> REF  Froehner \h \r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70219C">
              <w:rPr>
                <w:rFonts w:ascii="Arial" w:hAnsi="Arial" w:cs="Arial"/>
                <w:sz w:val="20"/>
                <w:szCs w:val="20"/>
              </w:rPr>
              <w:t>[8]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:rsidR="0073071C" w:rsidRDefault="0073071C" w:rsidP="007D7C92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</w:rPr>
              <w:instrText xml:space="preserve"> REF  Clara \h \r  \* MERGEFORMAT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70219C">
              <w:rPr>
                <w:rFonts w:ascii="Arial" w:hAnsi="Arial" w:cs="Arial"/>
                <w:sz w:val="20"/>
                <w:szCs w:val="20"/>
              </w:rPr>
              <w:t>[4]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:rsidR="0073071C" w:rsidRDefault="0073071C" w:rsidP="007D7C92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</w:rPr>
              <w:instrText xml:space="preserve"> REF  Clara \h \r  \* MERGEFORMAT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70219C">
              <w:rPr>
                <w:rFonts w:ascii="Arial" w:hAnsi="Arial" w:cs="Arial"/>
                <w:sz w:val="20"/>
                <w:szCs w:val="20"/>
              </w:rPr>
              <w:t>[4]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r>
              <w:rPr>
                <w:rFonts w:ascii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</w:rPr>
              <w:instrText xml:space="preserve"> REF  Joss \h \r  \* MERGEFORMAT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70219C">
              <w:rPr>
                <w:rFonts w:ascii="Arial" w:hAnsi="Arial" w:cs="Arial"/>
                <w:sz w:val="20"/>
                <w:szCs w:val="20"/>
              </w:rPr>
              <w:t>[15]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:rsidR="0095179D" w:rsidRDefault="0095179D" w:rsidP="007D7C92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3071C" w:rsidRPr="00426583" w:rsidTr="007D7C92">
        <w:trPr>
          <w:trHeight w:val="1302"/>
        </w:trPr>
        <w:tc>
          <w:tcPr>
            <w:tcW w:w="4112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FFFFFF"/>
            <w:noWrap/>
          </w:tcPr>
          <w:p w:rsidR="0073071C" w:rsidRPr="00F4546F" w:rsidRDefault="0073071C" w:rsidP="007D7C92">
            <w:pPr>
              <w:spacing w:line="360" w:lineRule="auto"/>
              <w:rPr>
                <w:rFonts w:ascii="Arial" w:hAnsi="Arial" w:cs="Arial"/>
                <w:b/>
                <w:i/>
                <w:sz w:val="20"/>
                <w:szCs w:val="20"/>
                <w:lang w:val="en-GB"/>
              </w:rPr>
            </w:pPr>
            <w:r w:rsidRPr="00F4546F">
              <w:rPr>
                <w:rFonts w:ascii="Arial" w:hAnsi="Arial" w:cs="Arial"/>
                <w:b/>
                <w:i/>
                <w:sz w:val="20"/>
                <w:szCs w:val="20"/>
                <w:lang w:val="en-GB"/>
              </w:rPr>
              <w:t>River removal</w:t>
            </w:r>
          </w:p>
          <w:p w:rsidR="0073071C" w:rsidRPr="00F4546F" w:rsidRDefault="0073071C" w:rsidP="007D7C92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4546F">
              <w:rPr>
                <w:rFonts w:ascii="Arial" w:hAnsi="Arial" w:cs="Arial"/>
                <w:sz w:val="20"/>
                <w:szCs w:val="20"/>
                <w:lang w:val="en-GB"/>
              </w:rPr>
              <w:t>Half-life</w:t>
            </w:r>
          </w:p>
          <w:p w:rsidR="0073071C" w:rsidRPr="00F4546F" w:rsidRDefault="0073071C" w:rsidP="007D7C92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4546F">
              <w:rPr>
                <w:rFonts w:ascii="Arial" w:hAnsi="Arial" w:cs="Arial"/>
                <w:sz w:val="20"/>
                <w:szCs w:val="20"/>
                <w:lang w:val="en-GB"/>
              </w:rPr>
              <w:t>Model assumption</w:t>
            </w:r>
          </w:p>
          <w:p w:rsidR="0073071C" w:rsidRPr="00F4546F" w:rsidRDefault="0073071C" w:rsidP="007D7C92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4546F">
              <w:rPr>
                <w:rFonts w:ascii="Arial" w:hAnsi="Arial" w:cs="Arial"/>
                <w:sz w:val="20"/>
                <w:szCs w:val="20"/>
                <w:lang w:val="en-GB"/>
              </w:rPr>
              <w:t>Near surface photolysis</w:t>
            </w:r>
          </w:p>
          <w:p w:rsidR="0073071C" w:rsidRPr="00D74E5E" w:rsidRDefault="0073071C" w:rsidP="007D7C92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proofErr w:type="spellStart"/>
            <w:r w:rsidRPr="00F4546F">
              <w:rPr>
                <w:rFonts w:ascii="Arial" w:hAnsi="Arial" w:cs="Arial"/>
                <w:sz w:val="20"/>
                <w:szCs w:val="20"/>
                <w:lang w:val="en-GB"/>
              </w:rPr>
              <w:t>Kd</w:t>
            </w:r>
            <w:proofErr w:type="spellEnd"/>
            <w:r w:rsidRPr="00F4546F">
              <w:rPr>
                <w:rFonts w:ascii="Arial" w:hAnsi="Arial" w:cs="Arial"/>
                <w:sz w:val="20"/>
                <w:szCs w:val="20"/>
                <w:lang w:val="en-GB"/>
              </w:rPr>
              <w:t xml:space="preserve"> river</w:t>
            </w:r>
          </w:p>
        </w:tc>
        <w:tc>
          <w:tcPr>
            <w:tcW w:w="1552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73071C" w:rsidRDefault="0073071C" w:rsidP="007D7C92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:rsidR="0073071C" w:rsidRDefault="0073071C" w:rsidP="007D7C92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d</w:t>
            </w:r>
          </w:p>
          <w:p w:rsidR="0073071C" w:rsidRDefault="0073071C" w:rsidP="007D7C92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1/h</w:t>
            </w:r>
          </w:p>
          <w:p w:rsidR="0073071C" w:rsidRDefault="0073071C" w:rsidP="007D7C92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1/h</w:t>
            </w:r>
          </w:p>
          <w:p w:rsidR="0073071C" w:rsidRPr="00D74E5E" w:rsidRDefault="0073071C" w:rsidP="007D7C92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L/kg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noWrap/>
          </w:tcPr>
          <w:p w:rsidR="0073071C" w:rsidRPr="00D74E5E" w:rsidRDefault="0073071C" w:rsidP="007D7C92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:rsidR="0073071C" w:rsidRPr="00756142" w:rsidRDefault="0073071C" w:rsidP="007D7C92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:rsidR="0073071C" w:rsidRPr="00756142" w:rsidRDefault="0073071C" w:rsidP="007D7C92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:rsidR="0073071C" w:rsidRDefault="0073071C" w:rsidP="007D7C92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de-DE"/>
              </w:rPr>
            </w:pPr>
            <w:r>
              <w:rPr>
                <w:rFonts w:ascii="Arial" w:hAnsi="Arial" w:cs="Arial"/>
                <w:sz w:val="20"/>
                <w:szCs w:val="20"/>
                <w:lang w:val="de-DE"/>
              </w:rPr>
              <w:t>0.001</w:t>
            </w:r>
          </w:p>
          <w:p w:rsidR="0073071C" w:rsidRPr="00D74E5E" w:rsidRDefault="0073071C" w:rsidP="007D7C92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de-DE"/>
              </w:rPr>
            </w:pPr>
            <w:r>
              <w:rPr>
                <w:rFonts w:ascii="Arial" w:hAnsi="Arial" w:cs="Arial"/>
                <w:sz w:val="20"/>
                <w:szCs w:val="20"/>
                <w:lang w:val="de-DE"/>
              </w:rPr>
              <w:t>335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73071C" w:rsidRDefault="0073071C" w:rsidP="007D7C92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3071C" w:rsidRDefault="0073071C" w:rsidP="007D7C92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112A">
              <w:rPr>
                <w:rFonts w:ascii="Arial" w:hAnsi="Arial" w:cs="Arial"/>
                <w:sz w:val="20"/>
                <w:szCs w:val="20"/>
              </w:rPr>
              <w:t>&gt;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6112A">
              <w:rPr>
                <w:rFonts w:ascii="Arial" w:hAnsi="Arial" w:cs="Arial"/>
                <w:sz w:val="20"/>
                <w:szCs w:val="20"/>
              </w:rPr>
              <w:t>44</w:t>
            </w:r>
          </w:p>
          <w:p w:rsidR="0073071C" w:rsidRDefault="0073071C" w:rsidP="007D7C92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6.6e-4</w:t>
            </w:r>
          </w:p>
          <w:p w:rsidR="0073071C" w:rsidRDefault="0073071C" w:rsidP="007D7C92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  <w:p w:rsidR="0073071C" w:rsidRPr="00F92C48" w:rsidRDefault="0073071C" w:rsidP="007D7C92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73071C" w:rsidRDefault="0073071C" w:rsidP="007D7C92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3071C" w:rsidRDefault="0073071C" w:rsidP="007D7C92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3071C" w:rsidRDefault="0073071C" w:rsidP="007D7C92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3071C" w:rsidRDefault="0073071C" w:rsidP="007D7C92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2C48">
              <w:rPr>
                <w:rFonts w:ascii="Arial" w:hAnsi="Arial" w:cs="Arial"/>
                <w:sz w:val="20"/>
                <w:szCs w:val="20"/>
              </w:rPr>
              <w:t>5,50</w:t>
            </w:r>
            <w:r>
              <w:rPr>
                <w:rFonts w:ascii="Arial" w:hAnsi="Arial" w:cs="Arial"/>
                <w:sz w:val="20"/>
                <w:szCs w:val="20"/>
              </w:rPr>
              <w:t>e-</w:t>
            </w:r>
            <w:r w:rsidRPr="00F92C48">
              <w:rPr>
                <w:rFonts w:ascii="Arial" w:hAnsi="Arial" w:cs="Arial"/>
                <w:sz w:val="20"/>
                <w:szCs w:val="20"/>
              </w:rPr>
              <w:t>03</w:t>
            </w:r>
          </w:p>
          <w:p w:rsidR="0073071C" w:rsidRDefault="0073071C" w:rsidP="007D7C92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73071C" w:rsidRDefault="0073071C" w:rsidP="007D7C92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3071C" w:rsidRDefault="0073071C" w:rsidP="007D7C92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3071C" w:rsidRDefault="0073071C" w:rsidP="007D7C92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3071C" w:rsidRPr="004A46B9" w:rsidRDefault="0073071C" w:rsidP="007D7C92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de-DE"/>
              </w:rPr>
            </w:pPr>
            <w:r>
              <w:rPr>
                <w:rFonts w:ascii="Arial" w:hAnsi="Arial" w:cs="Arial"/>
                <w:sz w:val="20"/>
                <w:szCs w:val="20"/>
                <w:lang w:val="de-DE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  <w:lang w:val="de-DE"/>
              </w:rPr>
              <w:instrText xml:space="preserve"> REF  Nakada \h \r  \* MERGEFORMAT </w:instrText>
            </w:r>
            <w:r>
              <w:rPr>
                <w:rFonts w:ascii="Arial" w:hAnsi="Arial" w:cs="Arial"/>
                <w:sz w:val="20"/>
                <w:szCs w:val="20"/>
                <w:lang w:val="de-DE"/>
              </w:rPr>
            </w:r>
            <w:r>
              <w:rPr>
                <w:rFonts w:ascii="Arial" w:hAnsi="Arial" w:cs="Arial"/>
                <w:sz w:val="20"/>
                <w:szCs w:val="20"/>
                <w:lang w:val="de-DE"/>
              </w:rPr>
              <w:fldChar w:fldCharType="separate"/>
            </w:r>
            <w:r w:rsidR="0070219C">
              <w:rPr>
                <w:rFonts w:ascii="Arial" w:hAnsi="Arial" w:cs="Arial"/>
                <w:sz w:val="20"/>
                <w:szCs w:val="20"/>
                <w:lang w:val="de-DE"/>
              </w:rPr>
              <w:t>[20]</w:t>
            </w:r>
            <w:r>
              <w:rPr>
                <w:rFonts w:ascii="Arial" w:hAnsi="Arial" w:cs="Arial"/>
                <w:sz w:val="20"/>
                <w:szCs w:val="20"/>
                <w:lang w:val="de-DE"/>
              </w:rPr>
              <w:fldChar w:fldCharType="end"/>
            </w:r>
          </w:p>
          <w:p w:rsidR="0073071C" w:rsidRDefault="0073071C" w:rsidP="007D7C92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de-DE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  <w:lang w:val="de-DE"/>
              </w:rPr>
              <w:instrText xml:space="preserve"> REF  Azuma \h \r  \* MERGEFORMAT </w:instrText>
            </w:r>
            <w:r>
              <w:rPr>
                <w:rFonts w:ascii="Arial" w:hAnsi="Arial" w:cs="Arial"/>
                <w:sz w:val="20"/>
                <w:szCs w:val="20"/>
                <w:lang w:val="de-DE"/>
              </w:rPr>
            </w:r>
            <w:r>
              <w:rPr>
                <w:rFonts w:ascii="Arial" w:hAnsi="Arial" w:cs="Arial"/>
                <w:sz w:val="20"/>
                <w:szCs w:val="20"/>
                <w:lang w:val="de-DE"/>
              </w:rPr>
              <w:fldChar w:fldCharType="separate"/>
            </w:r>
            <w:r w:rsidR="0070219C">
              <w:rPr>
                <w:rFonts w:ascii="Arial" w:hAnsi="Arial" w:cs="Arial"/>
                <w:sz w:val="20"/>
                <w:szCs w:val="20"/>
                <w:lang w:val="de-DE"/>
              </w:rPr>
              <w:t>[1]</w:t>
            </w:r>
            <w:r>
              <w:rPr>
                <w:rFonts w:ascii="Arial" w:hAnsi="Arial" w:cs="Arial"/>
                <w:sz w:val="20"/>
                <w:szCs w:val="20"/>
                <w:lang w:val="de-DE"/>
              </w:rPr>
              <w:fldChar w:fldCharType="end"/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73071C" w:rsidRDefault="0073071C" w:rsidP="007D7C92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3071C" w:rsidRDefault="0073071C" w:rsidP="007D7C92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</w:rPr>
              <w:instrText xml:space="preserve"> REF  Kormos_2010 \h \r  \* MERGEFORMAT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70219C">
              <w:rPr>
                <w:rFonts w:ascii="Arial" w:hAnsi="Arial" w:cs="Arial"/>
                <w:sz w:val="20"/>
                <w:szCs w:val="20"/>
              </w:rPr>
              <w:t>[17]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:rsidR="0073071C" w:rsidRDefault="0073071C" w:rsidP="007D7C92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</w:rPr>
              <w:instrText xml:space="preserve"> REF  Ternes_2000 \h \r  \* MERGEFORMAT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70219C">
              <w:rPr>
                <w:rFonts w:ascii="Arial" w:hAnsi="Arial" w:cs="Arial"/>
                <w:sz w:val="20"/>
                <w:szCs w:val="20"/>
              </w:rPr>
              <w:t>[23]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:rsidR="0073071C" w:rsidRDefault="0073071C" w:rsidP="007D7C92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  <w:p w:rsidR="0073071C" w:rsidRDefault="0073071C" w:rsidP="007D7C92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de-D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73071C" w:rsidRDefault="0073071C" w:rsidP="007D7C92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3071C" w:rsidRDefault="0073071C" w:rsidP="007D7C92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3071C" w:rsidRDefault="0073071C" w:rsidP="007D7C92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3071C" w:rsidRDefault="0073071C" w:rsidP="007D7C92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</w:rPr>
              <w:instrText xml:space="preserve"> REF  Jürgens \h \r  \* MERGEFORMAT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70219C">
              <w:rPr>
                <w:rFonts w:ascii="Arial" w:hAnsi="Arial" w:cs="Arial"/>
                <w:sz w:val="20"/>
                <w:szCs w:val="20"/>
              </w:rPr>
              <w:t>[16]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:rsidR="0073071C" w:rsidRPr="00426583" w:rsidRDefault="0073071C" w:rsidP="007D7C92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</w:rPr>
              <w:instrText xml:space="preserve"> REF  Jürgens \h \r  \* MERGEFORMAT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70219C">
              <w:rPr>
                <w:rFonts w:ascii="Arial" w:hAnsi="Arial" w:cs="Arial"/>
                <w:sz w:val="20"/>
                <w:szCs w:val="20"/>
              </w:rPr>
              <w:t>[16]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73071C" w:rsidTr="007D7C92">
        <w:trPr>
          <w:trHeight w:val="161"/>
        </w:trPr>
        <w:tc>
          <w:tcPr>
            <w:tcW w:w="41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73071C" w:rsidRPr="00F4546F" w:rsidRDefault="0073071C" w:rsidP="007D7C92">
            <w:pPr>
              <w:spacing w:line="360" w:lineRule="auto"/>
              <w:rPr>
                <w:rFonts w:ascii="Arial" w:hAnsi="Arial" w:cs="Arial"/>
                <w:b/>
                <w:i/>
                <w:sz w:val="20"/>
                <w:szCs w:val="20"/>
                <w:lang w:val="en-GB"/>
              </w:rPr>
            </w:pPr>
            <w:r w:rsidRPr="00F4546F">
              <w:rPr>
                <w:rFonts w:ascii="Arial" w:hAnsi="Arial" w:cs="Arial"/>
                <w:b/>
                <w:i/>
                <w:sz w:val="20"/>
                <w:szCs w:val="20"/>
                <w:lang w:val="en-GB"/>
              </w:rPr>
              <w:t>Consumption</w:t>
            </w:r>
          </w:p>
          <w:p w:rsidR="0073071C" w:rsidRPr="00F4546F" w:rsidRDefault="0073071C" w:rsidP="007D7C92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4546F">
              <w:rPr>
                <w:rFonts w:ascii="Arial" w:hAnsi="Arial" w:cs="Arial"/>
                <w:sz w:val="20"/>
                <w:szCs w:val="20"/>
                <w:lang w:val="en-GB"/>
              </w:rPr>
              <w:t xml:space="preserve">Per-capita consumption </w:t>
            </w:r>
          </w:p>
          <w:p w:rsidR="0073071C" w:rsidRPr="00F4546F" w:rsidRDefault="0073071C" w:rsidP="007D7C92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4546F">
              <w:rPr>
                <w:rFonts w:ascii="Arial" w:hAnsi="Arial" w:cs="Arial"/>
                <w:sz w:val="20"/>
                <w:szCs w:val="20"/>
                <w:lang w:val="en-GB"/>
              </w:rPr>
              <w:t>Hospital fraction</w:t>
            </w:r>
          </w:p>
        </w:tc>
        <w:tc>
          <w:tcPr>
            <w:tcW w:w="1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71C" w:rsidRPr="00F4546F" w:rsidRDefault="0073071C" w:rsidP="007D7C92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:rsidR="0073071C" w:rsidRDefault="0073071C" w:rsidP="007D7C92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kg/(Inhabitant*a)</w:t>
            </w:r>
          </w:p>
          <w:p w:rsidR="0073071C" w:rsidRDefault="0073071C" w:rsidP="007D7C92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%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73071C" w:rsidRDefault="0073071C" w:rsidP="007D7C92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3071C" w:rsidRDefault="0073071C" w:rsidP="007D7C92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1.28e-04</w:t>
            </w:r>
          </w:p>
          <w:p w:rsidR="0073071C" w:rsidRPr="00607219" w:rsidRDefault="0070219C" w:rsidP="007D7C92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15.2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71C" w:rsidRDefault="0073071C" w:rsidP="007D7C92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3071C" w:rsidRDefault="0073071C" w:rsidP="007D7C92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6.6e-04</w:t>
            </w:r>
          </w:p>
          <w:p w:rsidR="0073071C" w:rsidRDefault="009F7067" w:rsidP="007D7C92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87.5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71C" w:rsidRDefault="0073071C" w:rsidP="007D7C92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3071C" w:rsidRDefault="0073071C" w:rsidP="007D7C92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5,596e-</w:t>
            </w:r>
            <w:r w:rsidRPr="002048D5">
              <w:rPr>
                <w:rFonts w:ascii="Arial" w:hAnsi="Arial" w:cs="Arial"/>
                <w:sz w:val="20"/>
                <w:szCs w:val="20"/>
              </w:rPr>
              <w:t>07</w:t>
            </w:r>
          </w:p>
          <w:p w:rsidR="0073071C" w:rsidRDefault="0073071C" w:rsidP="007D7C92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71C" w:rsidRDefault="0073071C" w:rsidP="007D7C92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3071C" w:rsidRDefault="0073071C" w:rsidP="007D7C92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</w:rPr>
              <w:instrText xml:space="preserve"> REF  Schwabe \h \r  \* MERGEFORMAT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70219C">
              <w:rPr>
                <w:rFonts w:ascii="Arial" w:hAnsi="Arial" w:cs="Arial"/>
                <w:sz w:val="20"/>
                <w:szCs w:val="20"/>
              </w:rPr>
              <w:t>[22]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:rsidR="0073071C" w:rsidRPr="008E5507" w:rsidRDefault="0073071C" w:rsidP="0070219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</w:rPr>
              <w:instrText xml:space="preserve"> REF  Huschek \h \r  \* MERGEFORMAT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5833B3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="005833B3">
              <w:rPr>
                <w:rFonts w:ascii="Arial" w:hAnsi="Arial" w:cs="Arial"/>
                <w:sz w:val="20"/>
                <w:szCs w:val="20"/>
              </w:rPr>
              <w:instrText xml:space="preserve"> REF _Ref57970488 \r \h </w:instrText>
            </w:r>
            <w:r w:rsidR="005833B3">
              <w:rPr>
                <w:rFonts w:ascii="Arial" w:hAnsi="Arial" w:cs="Arial"/>
                <w:sz w:val="20"/>
                <w:szCs w:val="20"/>
              </w:rPr>
            </w:r>
            <w:r w:rsidR="005833B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5833B3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="005833B3">
              <w:rPr>
                <w:rFonts w:ascii="Arial" w:hAnsi="Arial" w:cs="Arial"/>
                <w:sz w:val="20"/>
                <w:szCs w:val="20"/>
              </w:rPr>
              <w:instrText xml:space="preserve"> REF _Ref57970872 \r \h </w:instrText>
            </w:r>
            <w:r w:rsidR="005833B3">
              <w:rPr>
                <w:rFonts w:ascii="Arial" w:hAnsi="Arial" w:cs="Arial"/>
                <w:sz w:val="20"/>
                <w:szCs w:val="20"/>
              </w:rPr>
            </w:r>
            <w:r w:rsidR="005833B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70219C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="0070219C">
              <w:rPr>
                <w:rFonts w:ascii="Arial" w:hAnsi="Arial" w:cs="Arial"/>
                <w:sz w:val="20"/>
                <w:szCs w:val="20"/>
              </w:rPr>
              <w:instrText xml:space="preserve"> REF _Ref57990409 \r \h </w:instrText>
            </w:r>
            <w:r w:rsidR="0070219C">
              <w:rPr>
                <w:rFonts w:ascii="Arial" w:hAnsi="Arial" w:cs="Arial"/>
                <w:sz w:val="20"/>
                <w:szCs w:val="20"/>
              </w:rPr>
            </w:r>
            <w:r w:rsidR="0070219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70219C">
              <w:rPr>
                <w:rFonts w:ascii="Arial" w:hAnsi="Arial" w:cs="Arial"/>
                <w:sz w:val="20"/>
                <w:szCs w:val="20"/>
              </w:rPr>
              <w:t>[5]</w:t>
            </w:r>
            <w:r w:rsidR="0070219C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5833B3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5833B3"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71C" w:rsidRDefault="0073071C" w:rsidP="007D7C92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3071C" w:rsidRDefault="0073071C" w:rsidP="007D7C92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</w:rPr>
              <w:instrText xml:space="preserve"> REF  IKSR \h \r  \* MERGEFORMAT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70219C">
              <w:rPr>
                <w:rFonts w:ascii="Arial" w:hAnsi="Arial" w:cs="Arial"/>
                <w:sz w:val="20"/>
                <w:szCs w:val="20"/>
              </w:rPr>
              <w:t>[13]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:rsidR="0073071C" w:rsidRPr="008E5507" w:rsidRDefault="0070219C" w:rsidP="005833B3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</w:rPr>
              <w:instrText xml:space="preserve"> REF _Ref57970488 \r \h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t>[7]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71C" w:rsidRDefault="0073071C" w:rsidP="007D7C9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3071C" w:rsidRDefault="0073071C" w:rsidP="007D7C9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3071C" w:rsidRPr="004A46B9" w:rsidRDefault="0073071C" w:rsidP="007D7C9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A46B9">
              <w:rPr>
                <w:rFonts w:ascii="Arial" w:hAnsi="Arial" w:cs="Arial"/>
                <w:sz w:val="20"/>
                <w:szCs w:val="20"/>
              </w:rPr>
              <w:t>IMS</w:t>
            </w:r>
            <w:r w:rsidR="00BA3843">
              <w:rPr>
                <w:rFonts w:ascii="Arial" w:hAnsi="Arial" w:cs="Arial"/>
                <w:sz w:val="20"/>
                <w:szCs w:val="20"/>
              </w:rPr>
              <w:t>,</w:t>
            </w:r>
            <w:bookmarkStart w:id="0" w:name="_GoBack"/>
            <w:bookmarkEnd w:id="0"/>
            <w:r w:rsidRPr="004A46B9">
              <w:rPr>
                <w:rFonts w:ascii="Arial" w:hAnsi="Arial" w:cs="Arial"/>
                <w:sz w:val="20"/>
                <w:szCs w:val="20"/>
              </w:rPr>
              <w:t xml:space="preserve"> 2014</w:t>
            </w:r>
          </w:p>
          <w:p w:rsidR="0073071C" w:rsidRPr="008E5507" w:rsidRDefault="0073071C" w:rsidP="007D7C9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73071C" w:rsidTr="007D7C92">
        <w:trPr>
          <w:trHeight w:val="161"/>
        </w:trPr>
        <w:tc>
          <w:tcPr>
            <w:tcW w:w="41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73071C" w:rsidRDefault="0073071C" w:rsidP="007D7C92">
            <w:pPr>
              <w:spacing w:line="360" w:lineRule="auto"/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>Excretion</w:t>
            </w:r>
          </w:p>
        </w:tc>
        <w:tc>
          <w:tcPr>
            <w:tcW w:w="1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71C" w:rsidRDefault="0073071C" w:rsidP="007D7C92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%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73071C" w:rsidRDefault="0073071C" w:rsidP="007D7C92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71C" w:rsidRDefault="009F7067" w:rsidP="007D7C92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87.5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71C" w:rsidRDefault="0073071C" w:rsidP="007D7C92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71C" w:rsidRPr="008E5507" w:rsidRDefault="0073071C" w:rsidP="007D7C9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</w:rPr>
              <w:instrText xml:space="preserve"> REF  Baumann \h \r  \* MERGEFORMAT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EC13CA">
              <w:rPr>
                <w:rFonts w:ascii="Arial" w:hAnsi="Arial" w:cs="Arial"/>
                <w:sz w:val="20"/>
                <w:szCs w:val="20"/>
              </w:rPr>
              <w:t>[2]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r>
              <w:rPr>
                <w:rFonts w:ascii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</w:rPr>
              <w:instrText xml:space="preserve"> REF  Kümmerer \h \r  \* MERGEFORMAT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70219C">
              <w:rPr>
                <w:rFonts w:ascii="Arial" w:hAnsi="Arial" w:cs="Arial"/>
                <w:sz w:val="20"/>
                <w:szCs w:val="20"/>
              </w:rPr>
              <w:t>[19]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71C" w:rsidRPr="008E5507" w:rsidRDefault="0073071C" w:rsidP="007D7C9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</w:rPr>
              <w:instrText xml:space="preserve"> REF  Duchin \h \r  \* MERGEFORMAT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70219C">
              <w:rPr>
                <w:rFonts w:ascii="Arial" w:hAnsi="Arial" w:cs="Arial"/>
                <w:sz w:val="20"/>
                <w:szCs w:val="20"/>
              </w:rPr>
              <w:t>[7]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71C" w:rsidRPr="008E5507" w:rsidRDefault="0073071C" w:rsidP="007D7C9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</w:rPr>
              <w:instrText xml:space="preserve"> REF  Johnson \h \r  \* MERGEFORMAT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70219C">
              <w:rPr>
                <w:rFonts w:ascii="Arial" w:hAnsi="Arial" w:cs="Arial"/>
                <w:sz w:val="20"/>
                <w:szCs w:val="20"/>
              </w:rPr>
              <w:t>[14]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73071C" w:rsidTr="007D7C92">
        <w:trPr>
          <w:trHeight w:val="161"/>
        </w:trPr>
        <w:tc>
          <w:tcPr>
            <w:tcW w:w="41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73071C" w:rsidRDefault="0073071C" w:rsidP="007D7C92">
            <w:pPr>
              <w:spacing w:line="360" w:lineRule="auto"/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>EQS</w:t>
            </w:r>
          </w:p>
        </w:tc>
        <w:tc>
          <w:tcPr>
            <w:tcW w:w="1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71C" w:rsidRDefault="0073071C" w:rsidP="007D7C92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ng/l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73071C" w:rsidRDefault="0073071C" w:rsidP="007D7C92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130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71C" w:rsidRDefault="0073071C" w:rsidP="007D7C92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71C" w:rsidRDefault="0073071C" w:rsidP="007D7C92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0.35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71C" w:rsidRPr="008E5507" w:rsidRDefault="0073071C" w:rsidP="007D7C9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</w:rPr>
              <w:instrText xml:space="preserve"> REF  Carvalho \h \r  \* MERGEFORMAT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70219C">
              <w:rPr>
                <w:rFonts w:ascii="Arial" w:hAnsi="Arial" w:cs="Arial"/>
                <w:sz w:val="20"/>
                <w:szCs w:val="20"/>
              </w:rPr>
              <w:t>[3]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71C" w:rsidRPr="008E5507" w:rsidRDefault="0073071C" w:rsidP="007D7C9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71C" w:rsidRPr="008E5507" w:rsidRDefault="0073071C" w:rsidP="007D7C9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</w:rPr>
              <w:instrText xml:space="preserve"> REF  Carvalho \h \r  \* MERGEFORMAT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5833B3">
              <w:rPr>
                <w:rFonts w:ascii="Arial" w:hAnsi="Arial" w:cs="Arial"/>
                <w:sz w:val="20"/>
                <w:szCs w:val="20"/>
              </w:rPr>
              <w:t>[3]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:rsidR="00E060F2" w:rsidRPr="00EC13CA" w:rsidRDefault="00EC13CA" w:rsidP="00C73D71">
      <w:pPr>
        <w:pStyle w:val="berschriftAnhang2"/>
      </w:pPr>
      <w:r w:rsidRPr="00EC13CA">
        <w:rPr>
          <w:b/>
        </w:rPr>
        <w:t>Table S2</w:t>
      </w:r>
      <w:r>
        <w:t>:</w:t>
      </w:r>
      <w:r w:rsidR="00E060F2" w:rsidRPr="00EC13CA">
        <w:t xml:space="preserve"> </w:t>
      </w:r>
      <w:r w:rsidR="007A4B52" w:rsidRPr="00EC13CA">
        <w:t xml:space="preserve">Main </w:t>
      </w:r>
      <w:r w:rsidR="00E060F2" w:rsidRPr="00EC13CA">
        <w:t>characteristics</w:t>
      </w:r>
      <w:r w:rsidR="007A4B52" w:rsidRPr="00EC13CA">
        <w:t xml:space="preserve"> of investigated river basins</w:t>
      </w:r>
    </w:p>
    <w:tbl>
      <w:tblPr>
        <w:tblStyle w:val="Tabellenraster"/>
        <w:tblW w:w="0" w:type="auto"/>
        <w:tblInd w:w="-608" w:type="dxa"/>
        <w:tblLayout w:type="fixed"/>
        <w:tblLook w:val="0600" w:firstRow="0" w:lastRow="0" w:firstColumn="0" w:lastColumn="0" w:noHBand="1" w:noVBand="1"/>
      </w:tblPr>
      <w:tblGrid>
        <w:gridCol w:w="2809"/>
        <w:gridCol w:w="2810"/>
        <w:gridCol w:w="2810"/>
        <w:gridCol w:w="2810"/>
        <w:gridCol w:w="2810"/>
      </w:tblGrid>
      <w:tr w:rsidR="00E060F2" w:rsidRPr="00EC13CA" w:rsidTr="006F226F">
        <w:tc>
          <w:tcPr>
            <w:tcW w:w="2809" w:type="dxa"/>
            <w:vMerge w:val="restart"/>
          </w:tcPr>
          <w:p w:rsidR="00E060F2" w:rsidRPr="00C73D71" w:rsidRDefault="00E060F2" w:rsidP="00C73D71">
            <w:pPr>
              <w:pStyle w:val="berschriftAnhang2"/>
            </w:pPr>
          </w:p>
        </w:tc>
        <w:tc>
          <w:tcPr>
            <w:tcW w:w="2810" w:type="dxa"/>
          </w:tcPr>
          <w:p w:rsidR="00E060F2" w:rsidRPr="00C73D71" w:rsidRDefault="00E060F2" w:rsidP="00C73D71">
            <w:pPr>
              <w:pStyle w:val="berschriftAnhang2"/>
            </w:pPr>
          </w:p>
        </w:tc>
        <w:tc>
          <w:tcPr>
            <w:tcW w:w="2810" w:type="dxa"/>
          </w:tcPr>
          <w:p w:rsidR="00E060F2" w:rsidRPr="00C73D71" w:rsidRDefault="00E060F2" w:rsidP="00C73D71">
            <w:pPr>
              <w:pStyle w:val="berschriftAnhang2"/>
            </w:pPr>
            <w:r w:rsidRPr="00C73D71">
              <w:rPr>
                <w:b/>
              </w:rPr>
              <w:t>Ma</w:t>
            </w:r>
            <w:r w:rsidR="00C73D71">
              <w:rPr>
                <w:b/>
              </w:rPr>
              <w:t>in</w:t>
            </w:r>
          </w:p>
        </w:tc>
        <w:tc>
          <w:tcPr>
            <w:tcW w:w="2810" w:type="dxa"/>
          </w:tcPr>
          <w:p w:rsidR="00E060F2" w:rsidRPr="00C73D71" w:rsidRDefault="00C73D71" w:rsidP="00C73D71">
            <w:pPr>
              <w:pStyle w:val="berschriftAnhang2"/>
            </w:pPr>
            <w:proofErr w:type="spellStart"/>
            <w:r>
              <w:rPr>
                <w:b/>
              </w:rPr>
              <w:t>Lenne</w:t>
            </w:r>
            <w:proofErr w:type="spellEnd"/>
          </w:p>
        </w:tc>
        <w:tc>
          <w:tcPr>
            <w:tcW w:w="2810" w:type="dxa"/>
          </w:tcPr>
          <w:p w:rsidR="00E060F2" w:rsidRPr="00C73D71" w:rsidRDefault="00C73D71" w:rsidP="00C73D71">
            <w:pPr>
              <w:pStyle w:val="berschriftAnhang2"/>
            </w:pPr>
            <w:proofErr w:type="spellStart"/>
            <w:r>
              <w:rPr>
                <w:b/>
              </w:rPr>
              <w:t>Naab</w:t>
            </w:r>
            <w:proofErr w:type="spellEnd"/>
          </w:p>
        </w:tc>
      </w:tr>
      <w:tr w:rsidR="00E060F2" w:rsidRPr="00F4546F" w:rsidTr="006F226F">
        <w:tc>
          <w:tcPr>
            <w:tcW w:w="2809" w:type="dxa"/>
            <w:vMerge/>
          </w:tcPr>
          <w:p w:rsidR="00E060F2" w:rsidRPr="00C73D71" w:rsidRDefault="00E060F2" w:rsidP="00C73D71">
            <w:pPr>
              <w:pStyle w:val="berschriftAnhang2"/>
            </w:pPr>
          </w:p>
        </w:tc>
        <w:tc>
          <w:tcPr>
            <w:tcW w:w="2810" w:type="dxa"/>
          </w:tcPr>
          <w:p w:rsidR="00E060F2" w:rsidRPr="00C73D71" w:rsidRDefault="00E060F2" w:rsidP="00C73D71">
            <w:pPr>
              <w:pStyle w:val="berschriftAnhang2"/>
            </w:pPr>
            <w:r w:rsidRPr="00C73D71">
              <w:t>Unit</w:t>
            </w:r>
          </w:p>
        </w:tc>
        <w:tc>
          <w:tcPr>
            <w:tcW w:w="2810" w:type="dxa"/>
          </w:tcPr>
          <w:p w:rsidR="00E060F2" w:rsidRPr="00C73D71" w:rsidRDefault="00E060F2" w:rsidP="00C73D71">
            <w:pPr>
              <w:pStyle w:val="berschriftAnhang2"/>
            </w:pPr>
          </w:p>
        </w:tc>
        <w:tc>
          <w:tcPr>
            <w:tcW w:w="2810" w:type="dxa"/>
          </w:tcPr>
          <w:p w:rsidR="00E060F2" w:rsidRPr="00C73D71" w:rsidRDefault="00E060F2" w:rsidP="00C73D71">
            <w:pPr>
              <w:pStyle w:val="berschriftAnhang2"/>
            </w:pPr>
          </w:p>
        </w:tc>
        <w:tc>
          <w:tcPr>
            <w:tcW w:w="2810" w:type="dxa"/>
          </w:tcPr>
          <w:p w:rsidR="00E060F2" w:rsidRPr="00C73D71" w:rsidRDefault="00E060F2" w:rsidP="00C73D71">
            <w:pPr>
              <w:pStyle w:val="berschriftAnhang2"/>
            </w:pPr>
          </w:p>
        </w:tc>
      </w:tr>
      <w:tr w:rsidR="00E060F2" w:rsidRPr="00F4546F" w:rsidTr="006F226F">
        <w:tc>
          <w:tcPr>
            <w:tcW w:w="2809" w:type="dxa"/>
          </w:tcPr>
          <w:p w:rsidR="00E060F2" w:rsidRPr="00C73D71" w:rsidRDefault="006F226F" w:rsidP="00C73D71">
            <w:pPr>
              <w:pStyle w:val="berschriftAnhang2"/>
            </w:pPr>
            <w:r w:rsidRPr="00C73D71">
              <w:t>Size</w:t>
            </w:r>
          </w:p>
        </w:tc>
        <w:tc>
          <w:tcPr>
            <w:tcW w:w="2810" w:type="dxa"/>
          </w:tcPr>
          <w:p w:rsidR="00E060F2" w:rsidRPr="00C73D71" w:rsidRDefault="00E060F2" w:rsidP="00C73D71">
            <w:pPr>
              <w:pStyle w:val="berschriftAnhang2"/>
            </w:pPr>
            <w:r w:rsidRPr="00C73D71">
              <w:t>[km²]</w:t>
            </w:r>
          </w:p>
        </w:tc>
        <w:tc>
          <w:tcPr>
            <w:tcW w:w="2810" w:type="dxa"/>
          </w:tcPr>
          <w:p w:rsidR="00E060F2" w:rsidRPr="00C73D71" w:rsidRDefault="00F86D5D" w:rsidP="00C73D71">
            <w:pPr>
              <w:pStyle w:val="berschriftAnhang2"/>
            </w:pPr>
            <w:r w:rsidRPr="00C73D71">
              <w:t>27,250</w:t>
            </w:r>
          </w:p>
        </w:tc>
        <w:tc>
          <w:tcPr>
            <w:tcW w:w="2810" w:type="dxa"/>
          </w:tcPr>
          <w:p w:rsidR="00E060F2" w:rsidRPr="00C73D71" w:rsidRDefault="008A3CAD" w:rsidP="00C73D71">
            <w:pPr>
              <w:pStyle w:val="berschriftAnhang2"/>
            </w:pPr>
            <w:r w:rsidRPr="00C73D71">
              <w:t>1,352</w:t>
            </w:r>
          </w:p>
        </w:tc>
        <w:tc>
          <w:tcPr>
            <w:tcW w:w="2810" w:type="dxa"/>
          </w:tcPr>
          <w:p w:rsidR="00E060F2" w:rsidRPr="00C73D71" w:rsidRDefault="00F86D5D" w:rsidP="00C73D71">
            <w:pPr>
              <w:pStyle w:val="berschriftAnhang2"/>
            </w:pPr>
            <w:r w:rsidRPr="00C73D71">
              <w:t>5,225</w:t>
            </w:r>
          </w:p>
        </w:tc>
      </w:tr>
      <w:tr w:rsidR="00E060F2" w:rsidRPr="00F4546F" w:rsidTr="006F226F">
        <w:tc>
          <w:tcPr>
            <w:tcW w:w="2809" w:type="dxa"/>
          </w:tcPr>
          <w:p w:rsidR="00E060F2" w:rsidRPr="00C73D71" w:rsidRDefault="00E060F2" w:rsidP="00C73D71">
            <w:pPr>
              <w:pStyle w:val="berschriftAnhang2"/>
            </w:pPr>
            <w:r w:rsidRPr="00C73D71">
              <w:t>Connected inhabitants</w:t>
            </w:r>
          </w:p>
        </w:tc>
        <w:tc>
          <w:tcPr>
            <w:tcW w:w="2810" w:type="dxa"/>
          </w:tcPr>
          <w:p w:rsidR="00E060F2" w:rsidRPr="00C73D71" w:rsidRDefault="00E060F2" w:rsidP="00C73D71">
            <w:pPr>
              <w:pStyle w:val="berschriftAnhang2"/>
            </w:pPr>
          </w:p>
        </w:tc>
        <w:tc>
          <w:tcPr>
            <w:tcW w:w="2810" w:type="dxa"/>
          </w:tcPr>
          <w:p w:rsidR="00E060F2" w:rsidRPr="00C73D71" w:rsidRDefault="00F86D5D" w:rsidP="00C73D71">
            <w:pPr>
              <w:pStyle w:val="berschriftAnhang2"/>
            </w:pPr>
            <w:r w:rsidRPr="00C73D71">
              <w:t>~ 3,800,000</w:t>
            </w:r>
          </w:p>
        </w:tc>
        <w:tc>
          <w:tcPr>
            <w:tcW w:w="2810" w:type="dxa"/>
          </w:tcPr>
          <w:p w:rsidR="00E060F2" w:rsidRPr="00C73D71" w:rsidRDefault="008A3CAD" w:rsidP="00C73D71">
            <w:pPr>
              <w:pStyle w:val="berschriftAnhang2"/>
            </w:pPr>
            <w:r w:rsidRPr="00C73D71">
              <w:t>~ 380,000</w:t>
            </w:r>
          </w:p>
        </w:tc>
        <w:tc>
          <w:tcPr>
            <w:tcW w:w="2810" w:type="dxa"/>
          </w:tcPr>
          <w:p w:rsidR="00E060F2" w:rsidRPr="00C73D71" w:rsidRDefault="00F86D5D" w:rsidP="00C73D71">
            <w:pPr>
              <w:pStyle w:val="berschriftAnhang2"/>
            </w:pPr>
            <w:r w:rsidRPr="00C73D71">
              <w:t>~ 500,000</w:t>
            </w:r>
          </w:p>
        </w:tc>
      </w:tr>
      <w:tr w:rsidR="00E060F2" w:rsidRPr="00F4546F" w:rsidTr="006F226F">
        <w:tc>
          <w:tcPr>
            <w:tcW w:w="2809" w:type="dxa"/>
          </w:tcPr>
          <w:p w:rsidR="00E060F2" w:rsidRPr="00C73D71" w:rsidRDefault="00E060F2" w:rsidP="00C73D71">
            <w:pPr>
              <w:pStyle w:val="berschriftAnhang2"/>
            </w:pPr>
            <w:r w:rsidRPr="00C73D71">
              <w:t>Number of WWTPs</w:t>
            </w:r>
          </w:p>
        </w:tc>
        <w:tc>
          <w:tcPr>
            <w:tcW w:w="2810" w:type="dxa"/>
          </w:tcPr>
          <w:p w:rsidR="00E060F2" w:rsidRPr="00C73D71" w:rsidRDefault="00E060F2" w:rsidP="00C73D71">
            <w:pPr>
              <w:pStyle w:val="berschriftAnhang2"/>
            </w:pPr>
          </w:p>
        </w:tc>
        <w:tc>
          <w:tcPr>
            <w:tcW w:w="2810" w:type="dxa"/>
          </w:tcPr>
          <w:p w:rsidR="00E060F2" w:rsidRPr="00C73D71" w:rsidRDefault="00F86D5D" w:rsidP="00C73D71">
            <w:pPr>
              <w:pStyle w:val="berschriftAnhang2"/>
            </w:pPr>
            <w:r w:rsidRPr="00C73D71">
              <w:t>848</w:t>
            </w:r>
          </w:p>
        </w:tc>
        <w:tc>
          <w:tcPr>
            <w:tcW w:w="2810" w:type="dxa"/>
          </w:tcPr>
          <w:p w:rsidR="00E060F2" w:rsidRPr="00C73D71" w:rsidRDefault="008A3CAD" w:rsidP="00C73D71">
            <w:pPr>
              <w:pStyle w:val="berschriftAnhang2"/>
            </w:pPr>
            <w:r w:rsidRPr="00C73D71">
              <w:t>36</w:t>
            </w:r>
          </w:p>
        </w:tc>
        <w:tc>
          <w:tcPr>
            <w:tcW w:w="2810" w:type="dxa"/>
          </w:tcPr>
          <w:p w:rsidR="00E060F2" w:rsidRPr="00C73D71" w:rsidRDefault="00F86D5D" w:rsidP="00C73D71">
            <w:pPr>
              <w:pStyle w:val="berschriftAnhang2"/>
            </w:pPr>
            <w:r w:rsidRPr="00C73D71">
              <w:t>192</w:t>
            </w:r>
          </w:p>
        </w:tc>
      </w:tr>
      <w:tr w:rsidR="00E060F2" w:rsidRPr="00F4546F" w:rsidTr="006F226F">
        <w:tc>
          <w:tcPr>
            <w:tcW w:w="2809" w:type="dxa"/>
          </w:tcPr>
          <w:p w:rsidR="00E060F2" w:rsidRPr="00C73D71" w:rsidRDefault="00E060F2" w:rsidP="00C73D71">
            <w:pPr>
              <w:pStyle w:val="berschriftAnhang2"/>
            </w:pPr>
            <w:r w:rsidRPr="00C73D71">
              <w:t xml:space="preserve">Flow length </w:t>
            </w:r>
            <w:r w:rsidR="006F226F" w:rsidRPr="00C73D71">
              <w:t>of the main stream</w:t>
            </w:r>
          </w:p>
        </w:tc>
        <w:tc>
          <w:tcPr>
            <w:tcW w:w="2810" w:type="dxa"/>
          </w:tcPr>
          <w:p w:rsidR="00E060F2" w:rsidRPr="00C73D71" w:rsidRDefault="00F4546F" w:rsidP="00C73D71">
            <w:pPr>
              <w:pStyle w:val="berschriftAnhang2"/>
            </w:pPr>
            <w:r w:rsidRPr="00C73D71">
              <w:t>[km]</w:t>
            </w:r>
          </w:p>
        </w:tc>
        <w:tc>
          <w:tcPr>
            <w:tcW w:w="2810" w:type="dxa"/>
          </w:tcPr>
          <w:p w:rsidR="00E060F2" w:rsidRPr="00C73D71" w:rsidRDefault="00F86D5D" w:rsidP="00C73D71">
            <w:pPr>
              <w:pStyle w:val="berschriftAnhang2"/>
            </w:pPr>
            <w:r w:rsidRPr="00C73D71">
              <w:t>527</w:t>
            </w:r>
          </w:p>
        </w:tc>
        <w:tc>
          <w:tcPr>
            <w:tcW w:w="2810" w:type="dxa"/>
          </w:tcPr>
          <w:p w:rsidR="00E060F2" w:rsidRPr="00C73D71" w:rsidRDefault="008A3CAD" w:rsidP="00C73D71">
            <w:pPr>
              <w:pStyle w:val="berschriftAnhang2"/>
            </w:pPr>
            <w:r w:rsidRPr="00C73D71">
              <w:t>129</w:t>
            </w:r>
          </w:p>
        </w:tc>
        <w:tc>
          <w:tcPr>
            <w:tcW w:w="2810" w:type="dxa"/>
          </w:tcPr>
          <w:p w:rsidR="00E060F2" w:rsidRPr="00C73D71" w:rsidRDefault="00F86D5D" w:rsidP="00C73D71">
            <w:pPr>
              <w:pStyle w:val="berschriftAnhang2"/>
            </w:pPr>
            <w:r w:rsidRPr="00C73D71">
              <w:t>98</w:t>
            </w:r>
          </w:p>
        </w:tc>
      </w:tr>
      <w:tr w:rsidR="006F226F" w:rsidRPr="00F4546F" w:rsidTr="006F226F">
        <w:tc>
          <w:tcPr>
            <w:tcW w:w="2809" w:type="dxa"/>
          </w:tcPr>
          <w:p w:rsidR="006F226F" w:rsidRPr="00C73D71" w:rsidRDefault="006F226F" w:rsidP="00C73D71">
            <w:pPr>
              <w:pStyle w:val="berschriftAnhang2"/>
            </w:pPr>
            <w:r w:rsidRPr="00C73D71">
              <w:t>Cumulated length of the</w:t>
            </w:r>
            <w:r w:rsidR="00F86D5D" w:rsidRPr="00C73D71">
              <w:t xml:space="preserve"> simulated</w:t>
            </w:r>
            <w:r w:rsidRPr="00C73D71">
              <w:t xml:space="preserve"> river network</w:t>
            </w:r>
          </w:p>
        </w:tc>
        <w:tc>
          <w:tcPr>
            <w:tcW w:w="2810" w:type="dxa"/>
          </w:tcPr>
          <w:p w:rsidR="006F226F" w:rsidRPr="00C73D71" w:rsidRDefault="006F226F" w:rsidP="00C73D71">
            <w:pPr>
              <w:pStyle w:val="berschriftAnhang2"/>
            </w:pPr>
            <w:r w:rsidRPr="00C73D71">
              <w:t>[km]</w:t>
            </w:r>
          </w:p>
        </w:tc>
        <w:tc>
          <w:tcPr>
            <w:tcW w:w="2810" w:type="dxa"/>
          </w:tcPr>
          <w:p w:rsidR="006F226F" w:rsidRPr="00C73D71" w:rsidRDefault="008A3CAD" w:rsidP="00C73D71">
            <w:pPr>
              <w:pStyle w:val="berschriftAnhang2"/>
            </w:pPr>
            <w:r w:rsidRPr="00C73D71">
              <w:t>10,273</w:t>
            </w:r>
          </w:p>
        </w:tc>
        <w:tc>
          <w:tcPr>
            <w:tcW w:w="2810" w:type="dxa"/>
          </w:tcPr>
          <w:p w:rsidR="006F226F" w:rsidRPr="00C73D71" w:rsidRDefault="008A3CAD" w:rsidP="00C73D71">
            <w:pPr>
              <w:pStyle w:val="berschriftAnhang2"/>
            </w:pPr>
            <w:r w:rsidRPr="00C73D71">
              <w:t>5,156</w:t>
            </w:r>
          </w:p>
        </w:tc>
        <w:tc>
          <w:tcPr>
            <w:tcW w:w="2810" w:type="dxa"/>
          </w:tcPr>
          <w:p w:rsidR="006F226F" w:rsidRPr="00C73D71" w:rsidRDefault="006F226F" w:rsidP="00C73D71">
            <w:pPr>
              <w:pStyle w:val="berschriftAnhang2"/>
            </w:pPr>
            <w:r w:rsidRPr="00C73D71">
              <w:t>2</w:t>
            </w:r>
            <w:r w:rsidR="008A3CAD" w:rsidRPr="00C73D71">
              <w:t>,</w:t>
            </w:r>
            <w:r w:rsidRPr="00C73D71">
              <w:t>077</w:t>
            </w:r>
          </w:p>
        </w:tc>
      </w:tr>
      <w:tr w:rsidR="00E060F2" w:rsidRPr="00F4546F" w:rsidTr="006F226F">
        <w:tc>
          <w:tcPr>
            <w:tcW w:w="2809" w:type="dxa"/>
          </w:tcPr>
          <w:p w:rsidR="00E060F2" w:rsidRPr="00C73D71" w:rsidRDefault="00F86D5D" w:rsidP="00C73D71">
            <w:pPr>
              <w:pStyle w:val="berschriftAnhang2"/>
            </w:pPr>
            <w:r w:rsidRPr="00C73D71">
              <w:t>MQ-</w:t>
            </w:r>
            <w:r w:rsidR="00E060F2" w:rsidRPr="00C73D71">
              <w:t>Discharge at the outlet point</w:t>
            </w:r>
          </w:p>
        </w:tc>
        <w:tc>
          <w:tcPr>
            <w:tcW w:w="2810" w:type="dxa"/>
          </w:tcPr>
          <w:p w:rsidR="00E060F2" w:rsidRPr="00C73D71" w:rsidRDefault="00F4546F" w:rsidP="00C73D71">
            <w:pPr>
              <w:pStyle w:val="berschriftAnhang2"/>
            </w:pPr>
            <w:r w:rsidRPr="00C73D71">
              <w:t>[m³/s]</w:t>
            </w:r>
          </w:p>
        </w:tc>
        <w:tc>
          <w:tcPr>
            <w:tcW w:w="2810" w:type="dxa"/>
          </w:tcPr>
          <w:p w:rsidR="00E060F2" w:rsidRPr="00C73D71" w:rsidRDefault="00F86D5D" w:rsidP="00C73D71">
            <w:pPr>
              <w:pStyle w:val="berschriftAnhang2"/>
            </w:pPr>
            <w:r w:rsidRPr="00C73D71">
              <w:t>~250</w:t>
            </w:r>
          </w:p>
        </w:tc>
        <w:tc>
          <w:tcPr>
            <w:tcW w:w="2810" w:type="dxa"/>
          </w:tcPr>
          <w:p w:rsidR="00E060F2" w:rsidRPr="00C73D71" w:rsidRDefault="008A3CAD" w:rsidP="00C73D71">
            <w:pPr>
              <w:pStyle w:val="berschriftAnhang2"/>
            </w:pPr>
            <w:r w:rsidRPr="00C73D71">
              <w:t>~ 28</w:t>
            </w:r>
          </w:p>
        </w:tc>
        <w:tc>
          <w:tcPr>
            <w:tcW w:w="2810" w:type="dxa"/>
          </w:tcPr>
          <w:p w:rsidR="00E060F2" w:rsidRPr="00C73D71" w:rsidRDefault="00F86D5D" w:rsidP="00C73D71">
            <w:pPr>
              <w:pStyle w:val="berschriftAnhang2"/>
            </w:pPr>
            <w:r w:rsidRPr="00C73D71">
              <w:t>~ 50</w:t>
            </w:r>
          </w:p>
        </w:tc>
      </w:tr>
    </w:tbl>
    <w:p w:rsidR="00E060F2" w:rsidRDefault="00E060F2" w:rsidP="0073071C">
      <w:pPr>
        <w:rPr>
          <w:lang w:val="en-GB"/>
        </w:rPr>
        <w:sectPr w:rsidR="00E060F2" w:rsidSect="0073071C">
          <w:pgSz w:w="15840" w:h="12240" w:orient="landscape"/>
          <w:pgMar w:top="1531" w:right="278" w:bottom="1718" w:left="1503" w:header="567" w:footer="737" w:gutter="0"/>
          <w:cols w:space="720"/>
          <w:docGrid w:linePitch="299"/>
        </w:sectPr>
      </w:pPr>
    </w:p>
    <w:p w:rsidR="0073071C" w:rsidRPr="0095179D" w:rsidRDefault="0073071C" w:rsidP="0073071C">
      <w:pPr>
        <w:pStyle w:val="berschrift2"/>
        <w:rPr>
          <w:rFonts w:ascii="Times New Roman" w:hAnsi="Times New Roman" w:cs="Times New Roman"/>
          <w:sz w:val="24"/>
        </w:rPr>
      </w:pPr>
      <w:r w:rsidRPr="0095179D">
        <w:rPr>
          <w:rFonts w:ascii="Times New Roman" w:hAnsi="Times New Roman" w:cs="Times New Roman"/>
          <w:sz w:val="24"/>
        </w:rPr>
        <w:t>References</w:t>
      </w:r>
      <w:bookmarkStart w:id="1" w:name="_Ref266958750"/>
      <w:bookmarkStart w:id="2" w:name="_Ref266958748"/>
      <w:bookmarkStart w:id="3" w:name="_Ref266958129"/>
    </w:p>
    <w:p w:rsidR="0073071C" w:rsidRPr="0095179D" w:rsidRDefault="0073071C" w:rsidP="0073071C">
      <w:pPr>
        <w:rPr>
          <w:rFonts w:ascii="Times New Roman" w:hAnsi="Times New Roman" w:cs="Times New Roman"/>
          <w:lang w:val="de-DE"/>
        </w:rPr>
      </w:pPr>
    </w:p>
    <w:p w:rsidR="0073071C" w:rsidRPr="0095179D" w:rsidRDefault="0073071C" w:rsidP="0073071C">
      <w:pPr>
        <w:pStyle w:val="Listenabsatz"/>
        <w:numPr>
          <w:ilvl w:val="0"/>
          <w:numId w:val="1"/>
        </w:numPr>
        <w:ind w:left="142" w:firstLine="0"/>
        <w:jc w:val="both"/>
        <w:rPr>
          <w:sz w:val="20"/>
          <w:lang w:val="de-DE"/>
        </w:rPr>
      </w:pPr>
      <w:bookmarkStart w:id="4" w:name="Azuma"/>
      <w:proofErr w:type="spellStart"/>
      <w:r w:rsidRPr="0095179D">
        <w:rPr>
          <w:sz w:val="20"/>
          <w:lang w:val="de-DE"/>
        </w:rPr>
        <w:t>Azuma</w:t>
      </w:r>
      <w:proofErr w:type="spellEnd"/>
      <w:r w:rsidRPr="0095179D">
        <w:rPr>
          <w:sz w:val="20"/>
          <w:lang w:val="de-DE"/>
        </w:rPr>
        <w:t xml:space="preserve">, T., </w:t>
      </w:r>
      <w:proofErr w:type="spellStart"/>
      <w:r w:rsidRPr="0095179D">
        <w:rPr>
          <w:sz w:val="20"/>
          <w:lang w:val="de-DE"/>
        </w:rPr>
        <w:t>Ishida</w:t>
      </w:r>
      <w:proofErr w:type="spellEnd"/>
      <w:r w:rsidRPr="0095179D">
        <w:rPr>
          <w:sz w:val="20"/>
          <w:lang w:val="de-DE"/>
        </w:rPr>
        <w:t xml:space="preserve">, M., </w:t>
      </w:r>
      <w:proofErr w:type="spellStart"/>
      <w:r w:rsidRPr="0095179D">
        <w:rPr>
          <w:sz w:val="20"/>
          <w:lang w:val="de-DE"/>
        </w:rPr>
        <w:t>Hisamatsu</w:t>
      </w:r>
      <w:proofErr w:type="spellEnd"/>
      <w:r w:rsidRPr="0095179D">
        <w:rPr>
          <w:sz w:val="20"/>
          <w:lang w:val="de-DE"/>
        </w:rPr>
        <w:t xml:space="preserve">, K., </w:t>
      </w:r>
      <w:proofErr w:type="spellStart"/>
      <w:r w:rsidRPr="0095179D">
        <w:rPr>
          <w:sz w:val="20"/>
          <w:lang w:val="de-DE"/>
        </w:rPr>
        <w:t>Yunoki</w:t>
      </w:r>
      <w:proofErr w:type="spellEnd"/>
      <w:r w:rsidRPr="0095179D">
        <w:rPr>
          <w:sz w:val="20"/>
          <w:lang w:val="de-DE"/>
        </w:rPr>
        <w:t xml:space="preserve">, A., </w:t>
      </w:r>
      <w:proofErr w:type="spellStart"/>
      <w:r w:rsidRPr="0095179D">
        <w:rPr>
          <w:sz w:val="20"/>
          <w:lang w:val="de-DE"/>
        </w:rPr>
        <w:t>Otomo</w:t>
      </w:r>
      <w:proofErr w:type="spellEnd"/>
      <w:r w:rsidRPr="0095179D">
        <w:rPr>
          <w:sz w:val="20"/>
          <w:lang w:val="de-DE"/>
        </w:rPr>
        <w:t xml:space="preserve">, K., </w:t>
      </w:r>
      <w:proofErr w:type="spellStart"/>
      <w:r w:rsidRPr="0095179D">
        <w:rPr>
          <w:sz w:val="20"/>
          <w:lang w:val="de-DE"/>
        </w:rPr>
        <w:t>Kunitou</w:t>
      </w:r>
      <w:proofErr w:type="spellEnd"/>
      <w:r w:rsidRPr="0095179D">
        <w:rPr>
          <w:sz w:val="20"/>
          <w:lang w:val="de-DE"/>
        </w:rPr>
        <w:t xml:space="preserve">, M., Shimizu, M., </w:t>
      </w:r>
      <w:proofErr w:type="spellStart"/>
      <w:r w:rsidRPr="0095179D">
        <w:rPr>
          <w:sz w:val="20"/>
          <w:lang w:val="de-DE"/>
        </w:rPr>
        <w:t>Hosomaru</w:t>
      </w:r>
      <w:proofErr w:type="spellEnd"/>
      <w:r w:rsidRPr="0095179D">
        <w:rPr>
          <w:sz w:val="20"/>
          <w:lang w:val="de-DE"/>
        </w:rPr>
        <w:t xml:space="preserve">, K., </w:t>
      </w:r>
      <w:proofErr w:type="spellStart"/>
      <w:r w:rsidRPr="0095179D">
        <w:rPr>
          <w:sz w:val="20"/>
          <w:lang w:val="de-DE"/>
        </w:rPr>
        <w:t>Mikata</w:t>
      </w:r>
      <w:proofErr w:type="spellEnd"/>
      <w:r w:rsidRPr="0095179D">
        <w:rPr>
          <w:sz w:val="20"/>
          <w:lang w:val="de-DE"/>
        </w:rPr>
        <w:t xml:space="preserve">, S., </w:t>
      </w:r>
      <w:proofErr w:type="spellStart"/>
      <w:r w:rsidRPr="0095179D">
        <w:rPr>
          <w:sz w:val="20"/>
          <w:lang w:val="de-DE"/>
        </w:rPr>
        <w:t>Mino</w:t>
      </w:r>
      <w:proofErr w:type="spellEnd"/>
      <w:r w:rsidRPr="0095179D">
        <w:rPr>
          <w:sz w:val="20"/>
          <w:lang w:val="de-DE"/>
        </w:rPr>
        <w:t xml:space="preserve">, Y., 2017. </w:t>
      </w:r>
      <w:r w:rsidRPr="0095179D">
        <w:rPr>
          <w:sz w:val="20"/>
          <w:lang w:val="en-GB"/>
        </w:rPr>
        <w:t xml:space="preserve">Fate of new three anti-influenza drugs and one prodrug in the water environment. Chemosphere 169, 550–557. </w:t>
      </w:r>
    </w:p>
    <w:bookmarkEnd w:id="4"/>
    <w:p w:rsidR="0073071C" w:rsidRPr="0095179D" w:rsidRDefault="0073071C" w:rsidP="0073071C">
      <w:pPr>
        <w:pStyle w:val="Listenabsatz"/>
        <w:ind w:left="142" w:firstLine="0"/>
        <w:jc w:val="both"/>
        <w:rPr>
          <w:sz w:val="20"/>
          <w:lang w:val="de-DE"/>
        </w:rPr>
      </w:pPr>
    </w:p>
    <w:p w:rsidR="0073071C" w:rsidRPr="0095179D" w:rsidRDefault="0073071C" w:rsidP="0073071C">
      <w:pPr>
        <w:pStyle w:val="Listenabsatz"/>
        <w:numPr>
          <w:ilvl w:val="0"/>
          <w:numId w:val="1"/>
        </w:numPr>
        <w:ind w:left="142" w:firstLine="0"/>
        <w:jc w:val="both"/>
        <w:rPr>
          <w:sz w:val="20"/>
          <w:lang w:val="de-DE"/>
        </w:rPr>
      </w:pPr>
      <w:bookmarkStart w:id="5" w:name="Baumann"/>
      <w:r w:rsidRPr="0095179D">
        <w:rPr>
          <w:sz w:val="20"/>
          <w:lang w:val="de-DE"/>
        </w:rPr>
        <w:t xml:space="preserve">Baumann, M., </w:t>
      </w:r>
      <w:proofErr w:type="spellStart"/>
      <w:r w:rsidRPr="0095179D">
        <w:rPr>
          <w:sz w:val="20"/>
          <w:lang w:val="de-DE"/>
        </w:rPr>
        <w:t>Weiss</w:t>
      </w:r>
      <w:proofErr w:type="spellEnd"/>
      <w:r w:rsidRPr="0095179D">
        <w:rPr>
          <w:sz w:val="20"/>
          <w:lang w:val="de-DE"/>
        </w:rPr>
        <w:t xml:space="preserve">, K., </w:t>
      </w:r>
      <w:proofErr w:type="spellStart"/>
      <w:r w:rsidRPr="0095179D">
        <w:rPr>
          <w:sz w:val="20"/>
          <w:lang w:val="de-DE"/>
        </w:rPr>
        <w:t>Maletzki</w:t>
      </w:r>
      <w:proofErr w:type="spellEnd"/>
      <w:r w:rsidRPr="0095179D">
        <w:rPr>
          <w:sz w:val="20"/>
          <w:lang w:val="de-DE"/>
        </w:rPr>
        <w:t xml:space="preserve">, D., Schüssler, W., </w:t>
      </w:r>
      <w:proofErr w:type="spellStart"/>
      <w:r w:rsidRPr="0095179D">
        <w:rPr>
          <w:sz w:val="20"/>
          <w:lang w:val="de-DE"/>
        </w:rPr>
        <w:t>Schudoma</w:t>
      </w:r>
      <w:proofErr w:type="spellEnd"/>
      <w:r w:rsidRPr="0095179D">
        <w:rPr>
          <w:sz w:val="20"/>
          <w:lang w:val="de-DE"/>
        </w:rPr>
        <w:t xml:space="preserve">, D., Kopf, W., 2015. </w:t>
      </w:r>
      <w:r w:rsidRPr="0095179D">
        <w:rPr>
          <w:sz w:val="20"/>
          <w:lang w:val="en-GB"/>
        </w:rPr>
        <w:t xml:space="preserve">Chemosphere Aquatic toxicity of the macrolide antibiotic clarithromycin and its metabolites. </w:t>
      </w:r>
      <w:proofErr w:type="spellStart"/>
      <w:r w:rsidRPr="0095179D">
        <w:rPr>
          <w:sz w:val="20"/>
          <w:lang w:val="de-DE"/>
        </w:rPr>
        <w:t>Chemosphere</w:t>
      </w:r>
      <w:proofErr w:type="spellEnd"/>
      <w:r w:rsidRPr="0095179D">
        <w:rPr>
          <w:sz w:val="20"/>
          <w:lang w:val="de-DE"/>
        </w:rPr>
        <w:t xml:space="preserve"> 120, 192–198.</w:t>
      </w:r>
    </w:p>
    <w:bookmarkEnd w:id="5"/>
    <w:p w:rsidR="0073071C" w:rsidRPr="0095179D" w:rsidRDefault="0073071C" w:rsidP="0073071C">
      <w:pPr>
        <w:pStyle w:val="Listenabsatz"/>
        <w:ind w:left="142" w:firstLine="0"/>
        <w:jc w:val="both"/>
        <w:rPr>
          <w:sz w:val="20"/>
          <w:lang w:val="en-GB"/>
        </w:rPr>
      </w:pPr>
    </w:p>
    <w:p w:rsidR="0073071C" w:rsidRPr="0095179D" w:rsidRDefault="0073071C" w:rsidP="0073071C">
      <w:pPr>
        <w:pStyle w:val="Listenabsatz"/>
        <w:numPr>
          <w:ilvl w:val="0"/>
          <w:numId w:val="1"/>
        </w:numPr>
        <w:ind w:left="142" w:firstLine="0"/>
        <w:jc w:val="both"/>
        <w:rPr>
          <w:sz w:val="20"/>
          <w:lang w:val="en-GB"/>
        </w:rPr>
      </w:pPr>
      <w:bookmarkStart w:id="6" w:name="Carvalho"/>
      <w:proofErr w:type="spellStart"/>
      <w:r w:rsidRPr="0095179D">
        <w:rPr>
          <w:sz w:val="20"/>
          <w:lang w:val="en-GB"/>
        </w:rPr>
        <w:t>Carvalho</w:t>
      </w:r>
      <w:proofErr w:type="spellEnd"/>
      <w:r w:rsidRPr="0095179D">
        <w:rPr>
          <w:sz w:val="20"/>
          <w:lang w:val="en-GB"/>
        </w:rPr>
        <w:t xml:space="preserve">, R.N., </w:t>
      </w:r>
      <w:proofErr w:type="spellStart"/>
      <w:r w:rsidRPr="0095179D">
        <w:rPr>
          <w:sz w:val="20"/>
          <w:lang w:val="en-GB"/>
        </w:rPr>
        <w:t>Ceriani</w:t>
      </w:r>
      <w:proofErr w:type="spellEnd"/>
      <w:r w:rsidRPr="0095179D">
        <w:rPr>
          <w:sz w:val="20"/>
          <w:lang w:val="en-GB"/>
        </w:rPr>
        <w:t xml:space="preserve">, L., </w:t>
      </w:r>
      <w:proofErr w:type="spellStart"/>
      <w:r w:rsidRPr="0095179D">
        <w:rPr>
          <w:sz w:val="20"/>
          <w:lang w:val="en-GB"/>
        </w:rPr>
        <w:t>Ippolito</w:t>
      </w:r>
      <w:proofErr w:type="spellEnd"/>
      <w:r w:rsidRPr="0095179D">
        <w:rPr>
          <w:sz w:val="20"/>
          <w:lang w:val="en-GB"/>
        </w:rPr>
        <w:t xml:space="preserve">, A., 2015. Development of the first Watch List under the Environmental Quality Standards Directive water policy. </w:t>
      </w:r>
      <w:r w:rsidRPr="0095179D">
        <w:rPr>
          <w:sz w:val="20"/>
        </w:rPr>
        <w:t>Report EUR 27142 EN.</w:t>
      </w:r>
    </w:p>
    <w:p w:rsidR="0073071C" w:rsidRPr="0095179D" w:rsidRDefault="0073071C" w:rsidP="0073071C">
      <w:pPr>
        <w:pStyle w:val="Listenabsatz"/>
        <w:ind w:left="142" w:firstLine="0"/>
        <w:jc w:val="both"/>
        <w:rPr>
          <w:sz w:val="20"/>
          <w:lang w:val="en-GB"/>
        </w:rPr>
      </w:pPr>
    </w:p>
    <w:p w:rsidR="0070219C" w:rsidRDefault="0073071C" w:rsidP="0070219C">
      <w:pPr>
        <w:pStyle w:val="Listenabsatz"/>
        <w:numPr>
          <w:ilvl w:val="0"/>
          <w:numId w:val="1"/>
        </w:numPr>
        <w:ind w:left="142" w:firstLine="0"/>
        <w:jc w:val="both"/>
        <w:rPr>
          <w:sz w:val="20"/>
          <w:lang w:val="en-GB"/>
        </w:rPr>
      </w:pPr>
      <w:bookmarkStart w:id="7" w:name="Clara"/>
      <w:r w:rsidRPr="0070219C">
        <w:rPr>
          <w:sz w:val="20"/>
          <w:lang w:val="de-DE"/>
        </w:rPr>
        <w:t>Clara M</w:t>
      </w:r>
      <w:r w:rsidR="005833B3" w:rsidRPr="0070219C">
        <w:rPr>
          <w:sz w:val="20"/>
          <w:lang w:val="de-DE"/>
        </w:rPr>
        <w:t>.</w:t>
      </w:r>
      <w:r w:rsidRPr="0070219C">
        <w:rPr>
          <w:sz w:val="20"/>
          <w:lang w:val="de-DE"/>
        </w:rPr>
        <w:t xml:space="preserve">, </w:t>
      </w:r>
      <w:proofErr w:type="spellStart"/>
      <w:r w:rsidRPr="0070219C">
        <w:rPr>
          <w:sz w:val="20"/>
          <w:lang w:val="de-DE"/>
        </w:rPr>
        <w:t>Strenn</w:t>
      </w:r>
      <w:proofErr w:type="spellEnd"/>
      <w:r w:rsidRPr="0070219C">
        <w:rPr>
          <w:sz w:val="20"/>
          <w:lang w:val="de-DE"/>
        </w:rPr>
        <w:t xml:space="preserve"> B, </w:t>
      </w:r>
      <w:proofErr w:type="spellStart"/>
      <w:r w:rsidRPr="0070219C">
        <w:rPr>
          <w:sz w:val="20"/>
          <w:lang w:val="de-DE"/>
        </w:rPr>
        <w:t>Ausserleiter</w:t>
      </w:r>
      <w:proofErr w:type="spellEnd"/>
      <w:r w:rsidRPr="0070219C">
        <w:rPr>
          <w:sz w:val="20"/>
          <w:lang w:val="de-DE"/>
        </w:rPr>
        <w:t xml:space="preserve"> M, </w:t>
      </w:r>
      <w:proofErr w:type="spellStart"/>
      <w:r w:rsidRPr="0070219C">
        <w:rPr>
          <w:sz w:val="20"/>
          <w:lang w:val="de-DE"/>
        </w:rPr>
        <w:t>Kreuzinger</w:t>
      </w:r>
      <w:proofErr w:type="spellEnd"/>
      <w:r w:rsidRPr="0070219C">
        <w:rPr>
          <w:sz w:val="20"/>
          <w:lang w:val="de-DE"/>
        </w:rPr>
        <w:t xml:space="preserve"> N., 2004. </w:t>
      </w:r>
      <w:r w:rsidRPr="0095179D">
        <w:rPr>
          <w:sz w:val="20"/>
          <w:lang w:val="en-GB"/>
        </w:rPr>
        <w:t xml:space="preserve">Comparison of the behaviour of selected micropollutants in a membrane bioreactor and a conventional wastewater treatment </w:t>
      </w:r>
      <w:proofErr w:type="spellStart"/>
      <w:r w:rsidRPr="0095179D">
        <w:rPr>
          <w:sz w:val="20"/>
          <w:lang w:val="en-GB"/>
        </w:rPr>
        <w:t>plant.Water</w:t>
      </w:r>
      <w:proofErr w:type="spellEnd"/>
      <w:r w:rsidRPr="0095179D">
        <w:rPr>
          <w:sz w:val="20"/>
          <w:lang w:val="en-GB"/>
        </w:rPr>
        <w:t xml:space="preserve"> </w:t>
      </w:r>
      <w:proofErr w:type="spellStart"/>
      <w:r w:rsidRPr="0095179D">
        <w:rPr>
          <w:sz w:val="20"/>
          <w:lang w:val="en-GB"/>
        </w:rPr>
        <w:t>Sci</w:t>
      </w:r>
      <w:proofErr w:type="spellEnd"/>
      <w:r w:rsidRPr="0095179D">
        <w:rPr>
          <w:sz w:val="20"/>
          <w:lang w:val="en-GB"/>
        </w:rPr>
        <w:t xml:space="preserve"> </w:t>
      </w:r>
      <w:proofErr w:type="spellStart"/>
      <w:r w:rsidRPr="0095179D">
        <w:rPr>
          <w:sz w:val="20"/>
          <w:lang w:val="en-GB"/>
        </w:rPr>
        <w:t>Technol</w:t>
      </w:r>
      <w:proofErr w:type="spellEnd"/>
      <w:r w:rsidRPr="0095179D">
        <w:rPr>
          <w:sz w:val="20"/>
          <w:lang w:val="en-GB"/>
        </w:rPr>
        <w:t xml:space="preserve"> 50: 29–36.</w:t>
      </w:r>
    </w:p>
    <w:p w:rsidR="0070219C" w:rsidRDefault="0070219C" w:rsidP="0085542B">
      <w:pPr>
        <w:pStyle w:val="Listenabsatz"/>
        <w:ind w:left="142" w:firstLine="0"/>
        <w:jc w:val="both"/>
        <w:rPr>
          <w:sz w:val="20"/>
          <w:lang w:val="en-GB"/>
        </w:rPr>
      </w:pPr>
    </w:p>
    <w:p w:rsidR="0070219C" w:rsidRPr="0070219C" w:rsidRDefault="0070219C" w:rsidP="0085542B">
      <w:pPr>
        <w:pStyle w:val="Listenabsatz"/>
        <w:numPr>
          <w:ilvl w:val="0"/>
          <w:numId w:val="1"/>
        </w:numPr>
        <w:ind w:left="142" w:firstLine="0"/>
        <w:jc w:val="both"/>
        <w:rPr>
          <w:sz w:val="20"/>
          <w:lang w:val="en-GB"/>
        </w:rPr>
      </w:pPr>
      <w:bookmarkStart w:id="8" w:name="_Ref57990409"/>
      <w:r w:rsidRPr="0070219C">
        <w:rPr>
          <w:sz w:val="20"/>
          <w:lang w:val="en-GB"/>
        </w:rPr>
        <w:t>Coutu</w:t>
      </w:r>
      <w:r>
        <w:rPr>
          <w:sz w:val="20"/>
          <w:lang w:val="en-GB"/>
        </w:rPr>
        <w:t>,</w:t>
      </w:r>
      <w:r w:rsidRPr="0070219C">
        <w:rPr>
          <w:sz w:val="20"/>
          <w:lang w:val="en-GB"/>
        </w:rPr>
        <w:t xml:space="preserve"> S</w:t>
      </w:r>
      <w:r>
        <w:rPr>
          <w:sz w:val="20"/>
          <w:lang w:val="en-GB"/>
        </w:rPr>
        <w:t>.</w:t>
      </w:r>
      <w:r w:rsidRPr="0070219C">
        <w:rPr>
          <w:sz w:val="20"/>
          <w:lang w:val="en-GB"/>
        </w:rPr>
        <w:t>, Rossi</w:t>
      </w:r>
      <w:r>
        <w:rPr>
          <w:sz w:val="20"/>
          <w:lang w:val="en-GB"/>
        </w:rPr>
        <w:t>,</w:t>
      </w:r>
      <w:r w:rsidRPr="0070219C">
        <w:rPr>
          <w:sz w:val="20"/>
          <w:lang w:val="en-GB"/>
        </w:rPr>
        <w:t xml:space="preserve"> L</w:t>
      </w:r>
      <w:r>
        <w:rPr>
          <w:sz w:val="20"/>
          <w:lang w:val="en-GB"/>
        </w:rPr>
        <w:t>.</w:t>
      </w:r>
      <w:r w:rsidRPr="0070219C">
        <w:rPr>
          <w:sz w:val="20"/>
          <w:lang w:val="en-GB"/>
        </w:rPr>
        <w:t>, Barry</w:t>
      </w:r>
      <w:r>
        <w:rPr>
          <w:sz w:val="20"/>
          <w:lang w:val="en-GB"/>
        </w:rPr>
        <w:t>,</w:t>
      </w:r>
      <w:r w:rsidRPr="0070219C">
        <w:rPr>
          <w:sz w:val="20"/>
          <w:lang w:val="en-GB"/>
        </w:rPr>
        <w:t xml:space="preserve"> D</w:t>
      </w:r>
      <w:r>
        <w:rPr>
          <w:sz w:val="20"/>
          <w:lang w:val="en-GB"/>
        </w:rPr>
        <w:t>.</w:t>
      </w:r>
      <w:r w:rsidRPr="0070219C">
        <w:rPr>
          <w:sz w:val="20"/>
          <w:lang w:val="en-GB"/>
        </w:rPr>
        <w:t>A</w:t>
      </w:r>
      <w:r>
        <w:rPr>
          <w:sz w:val="20"/>
          <w:lang w:val="en-GB"/>
        </w:rPr>
        <w:t>.</w:t>
      </w:r>
      <w:r w:rsidRPr="0070219C">
        <w:rPr>
          <w:sz w:val="20"/>
          <w:lang w:val="en-GB"/>
        </w:rPr>
        <w:t xml:space="preserve">, </w:t>
      </w:r>
      <w:proofErr w:type="spellStart"/>
      <w:r w:rsidRPr="0070219C">
        <w:rPr>
          <w:sz w:val="20"/>
          <w:lang w:val="en-GB"/>
        </w:rPr>
        <w:t>Rudaz</w:t>
      </w:r>
      <w:proofErr w:type="spellEnd"/>
      <w:r>
        <w:rPr>
          <w:sz w:val="20"/>
          <w:lang w:val="en-GB"/>
        </w:rPr>
        <w:t>, S.,</w:t>
      </w:r>
      <w:r w:rsidRPr="0070219C">
        <w:rPr>
          <w:sz w:val="20"/>
          <w:lang w:val="en-GB"/>
        </w:rPr>
        <w:t xml:space="preserve"> </w:t>
      </w:r>
      <w:proofErr w:type="spellStart"/>
      <w:r w:rsidRPr="0070219C">
        <w:rPr>
          <w:sz w:val="20"/>
          <w:lang w:val="en-GB"/>
        </w:rPr>
        <w:t>Vernaz</w:t>
      </w:r>
      <w:proofErr w:type="spellEnd"/>
      <w:r>
        <w:rPr>
          <w:sz w:val="20"/>
          <w:lang w:val="en-GB"/>
        </w:rPr>
        <w:t>,</w:t>
      </w:r>
      <w:r w:rsidRPr="0070219C">
        <w:rPr>
          <w:sz w:val="20"/>
          <w:lang w:val="en-GB"/>
        </w:rPr>
        <w:t xml:space="preserve"> N</w:t>
      </w:r>
      <w:r>
        <w:rPr>
          <w:sz w:val="20"/>
          <w:lang w:val="en-GB"/>
        </w:rPr>
        <w:t>., 2013.</w:t>
      </w:r>
      <w:r w:rsidRPr="0070219C">
        <w:rPr>
          <w:sz w:val="20"/>
          <w:lang w:val="en-GB"/>
        </w:rPr>
        <w:t xml:space="preserve"> Temporal Variability of Antibiotics Fluxes in Wastewater and Contribution from Hospitals. PLOS ONE 8(1): e53592.</w:t>
      </w:r>
      <w:bookmarkEnd w:id="8"/>
      <w:r w:rsidRPr="0070219C">
        <w:rPr>
          <w:sz w:val="20"/>
          <w:lang w:val="en-GB"/>
        </w:rPr>
        <w:t xml:space="preserve"> </w:t>
      </w:r>
    </w:p>
    <w:bookmarkEnd w:id="7"/>
    <w:p w:rsidR="0073071C" w:rsidRPr="0095179D" w:rsidRDefault="0073071C" w:rsidP="0073071C">
      <w:pPr>
        <w:pStyle w:val="Listenabsatz"/>
        <w:ind w:left="142" w:firstLine="0"/>
        <w:jc w:val="both"/>
        <w:rPr>
          <w:sz w:val="20"/>
          <w:lang w:val="en-GB"/>
        </w:rPr>
      </w:pPr>
    </w:p>
    <w:p w:rsidR="0073071C" w:rsidRPr="0095179D" w:rsidRDefault="0073071C" w:rsidP="0073071C">
      <w:pPr>
        <w:pStyle w:val="Listenabsatz"/>
        <w:numPr>
          <w:ilvl w:val="0"/>
          <w:numId w:val="1"/>
        </w:numPr>
        <w:ind w:left="142" w:firstLine="0"/>
        <w:jc w:val="both"/>
        <w:rPr>
          <w:sz w:val="20"/>
          <w:lang w:val="en-GB"/>
        </w:rPr>
      </w:pPr>
      <w:bookmarkStart w:id="9" w:name="Escola"/>
      <w:proofErr w:type="spellStart"/>
      <w:r w:rsidRPr="0095179D">
        <w:rPr>
          <w:sz w:val="20"/>
          <w:lang w:val="en-GB"/>
        </w:rPr>
        <w:t>Escolà</w:t>
      </w:r>
      <w:proofErr w:type="spellEnd"/>
      <w:r w:rsidRPr="0095179D">
        <w:rPr>
          <w:sz w:val="20"/>
          <w:lang w:val="en-GB"/>
        </w:rPr>
        <w:t xml:space="preserve"> Casas, M., </w:t>
      </w:r>
      <w:proofErr w:type="spellStart"/>
      <w:r w:rsidRPr="0095179D">
        <w:rPr>
          <w:sz w:val="20"/>
          <w:lang w:val="en-GB"/>
        </w:rPr>
        <w:t>Chhetri</w:t>
      </w:r>
      <w:proofErr w:type="spellEnd"/>
      <w:r w:rsidRPr="0095179D">
        <w:rPr>
          <w:sz w:val="20"/>
          <w:lang w:val="en-GB"/>
        </w:rPr>
        <w:t xml:space="preserve">, R. K., </w:t>
      </w:r>
      <w:proofErr w:type="spellStart"/>
      <w:r w:rsidRPr="0095179D">
        <w:rPr>
          <w:sz w:val="20"/>
          <w:lang w:val="en-GB"/>
        </w:rPr>
        <w:t>Ooi</w:t>
      </w:r>
      <w:proofErr w:type="spellEnd"/>
      <w:r w:rsidRPr="0095179D">
        <w:rPr>
          <w:sz w:val="20"/>
          <w:lang w:val="en-GB"/>
        </w:rPr>
        <w:t xml:space="preserve">, G., Hansen, K. M. S., </w:t>
      </w:r>
      <w:proofErr w:type="spellStart"/>
      <w:r w:rsidRPr="0095179D">
        <w:rPr>
          <w:sz w:val="20"/>
          <w:lang w:val="en-GB"/>
        </w:rPr>
        <w:t>Litty</w:t>
      </w:r>
      <w:proofErr w:type="spellEnd"/>
      <w:r w:rsidRPr="0095179D">
        <w:rPr>
          <w:sz w:val="20"/>
          <w:lang w:val="en-GB"/>
        </w:rPr>
        <w:t xml:space="preserve">, K., </w:t>
      </w:r>
      <w:proofErr w:type="spellStart"/>
      <w:r w:rsidRPr="0095179D">
        <w:rPr>
          <w:sz w:val="20"/>
          <w:lang w:val="en-GB"/>
        </w:rPr>
        <w:t>Christensson</w:t>
      </w:r>
      <w:proofErr w:type="spellEnd"/>
      <w:r w:rsidRPr="0095179D">
        <w:rPr>
          <w:sz w:val="20"/>
          <w:lang w:val="en-GB"/>
        </w:rPr>
        <w:t>, M., … Bester, K. (2015). Biodegradation of pharmaceuticals in hospital wastewater by a hybrid biofilm and activated sludge system (</w:t>
      </w:r>
      <w:proofErr w:type="spellStart"/>
      <w:r w:rsidRPr="0095179D">
        <w:rPr>
          <w:sz w:val="20"/>
          <w:lang w:val="en-GB"/>
        </w:rPr>
        <w:t>Hybas</w:t>
      </w:r>
      <w:proofErr w:type="spellEnd"/>
      <w:r w:rsidRPr="0095179D">
        <w:rPr>
          <w:sz w:val="20"/>
          <w:lang w:val="en-GB"/>
        </w:rPr>
        <w:t>). Science of The Total Environment, 530-531, 383–392.</w:t>
      </w:r>
    </w:p>
    <w:p w:rsidR="0073071C" w:rsidRPr="0095179D" w:rsidRDefault="0073071C" w:rsidP="0073071C">
      <w:pPr>
        <w:pStyle w:val="Listenabsatz"/>
        <w:ind w:left="142" w:firstLine="0"/>
        <w:jc w:val="both"/>
        <w:rPr>
          <w:sz w:val="20"/>
          <w:lang w:val="en-GB"/>
        </w:rPr>
      </w:pPr>
    </w:p>
    <w:p w:rsidR="0073071C" w:rsidRPr="0095179D" w:rsidRDefault="0073071C" w:rsidP="0073071C">
      <w:pPr>
        <w:pStyle w:val="Listenabsatz"/>
        <w:numPr>
          <w:ilvl w:val="0"/>
          <w:numId w:val="1"/>
        </w:numPr>
        <w:ind w:left="142" w:firstLine="0"/>
        <w:jc w:val="both"/>
        <w:rPr>
          <w:sz w:val="20"/>
          <w:lang w:val="en-GB"/>
        </w:rPr>
      </w:pPr>
      <w:bookmarkStart w:id="10" w:name="_Ref57970488"/>
      <w:bookmarkStart w:id="11" w:name="Duchin"/>
      <w:proofErr w:type="spellStart"/>
      <w:r w:rsidRPr="0095179D">
        <w:rPr>
          <w:sz w:val="20"/>
          <w:lang w:val="en-GB"/>
        </w:rPr>
        <w:t>Duchin</w:t>
      </w:r>
      <w:proofErr w:type="spellEnd"/>
      <w:r w:rsidRPr="0095179D">
        <w:rPr>
          <w:sz w:val="20"/>
          <w:lang w:val="en-GB"/>
        </w:rPr>
        <w:t xml:space="preserve">, K. L., </w:t>
      </w:r>
      <w:proofErr w:type="spellStart"/>
      <w:r w:rsidRPr="0095179D">
        <w:rPr>
          <w:sz w:val="20"/>
          <w:lang w:val="en-GB"/>
        </w:rPr>
        <w:t>Drayer</w:t>
      </w:r>
      <w:proofErr w:type="spellEnd"/>
      <w:r w:rsidRPr="0095179D">
        <w:rPr>
          <w:sz w:val="20"/>
          <w:lang w:val="en-GB"/>
        </w:rPr>
        <w:t xml:space="preserve">, B. P., Ross, M., Allen, S., Frantz, M., 1986. </w:t>
      </w:r>
      <w:proofErr w:type="spellStart"/>
      <w:r w:rsidRPr="0095179D">
        <w:rPr>
          <w:sz w:val="20"/>
          <w:lang w:val="en-GB"/>
        </w:rPr>
        <w:t>Pharmaocokinetics</w:t>
      </w:r>
      <w:proofErr w:type="spellEnd"/>
      <w:r w:rsidRPr="0095179D">
        <w:rPr>
          <w:sz w:val="20"/>
          <w:lang w:val="en-GB"/>
        </w:rPr>
        <w:t xml:space="preserve"> of </w:t>
      </w:r>
      <w:proofErr w:type="spellStart"/>
      <w:r w:rsidRPr="0095179D">
        <w:rPr>
          <w:sz w:val="20"/>
          <w:lang w:val="en-GB"/>
        </w:rPr>
        <w:t>iopamidol</w:t>
      </w:r>
      <w:proofErr w:type="spellEnd"/>
      <w:r w:rsidRPr="0095179D">
        <w:rPr>
          <w:sz w:val="20"/>
          <w:lang w:val="en-GB"/>
        </w:rPr>
        <w:t xml:space="preserve"> after intrathecal administration in humans. Am J </w:t>
      </w:r>
      <w:proofErr w:type="spellStart"/>
      <w:r w:rsidRPr="0095179D">
        <w:rPr>
          <w:sz w:val="20"/>
          <w:lang w:val="en-GB"/>
        </w:rPr>
        <w:t>Neuroradiol</w:t>
      </w:r>
      <w:proofErr w:type="spellEnd"/>
      <w:r w:rsidRPr="0095179D">
        <w:rPr>
          <w:sz w:val="20"/>
          <w:lang w:val="en-GB"/>
        </w:rPr>
        <w:t>; 7: 895-8.</w:t>
      </w:r>
      <w:bookmarkEnd w:id="10"/>
    </w:p>
    <w:p w:rsidR="0073071C" w:rsidRPr="0095179D" w:rsidRDefault="0073071C" w:rsidP="0073071C">
      <w:pPr>
        <w:pStyle w:val="Listenabsatz"/>
        <w:ind w:left="142" w:firstLine="0"/>
        <w:jc w:val="both"/>
        <w:rPr>
          <w:sz w:val="20"/>
          <w:lang w:val="en-GB"/>
        </w:rPr>
      </w:pPr>
    </w:p>
    <w:p w:rsidR="0073071C" w:rsidRPr="0095179D" w:rsidRDefault="0073071C" w:rsidP="0073071C">
      <w:pPr>
        <w:pStyle w:val="Listenabsatz"/>
        <w:numPr>
          <w:ilvl w:val="0"/>
          <w:numId w:val="1"/>
        </w:numPr>
        <w:ind w:left="142" w:firstLine="0"/>
        <w:jc w:val="both"/>
        <w:rPr>
          <w:sz w:val="20"/>
          <w:lang w:val="en-GB"/>
        </w:rPr>
      </w:pPr>
      <w:bookmarkStart w:id="12" w:name="Froehner"/>
      <w:proofErr w:type="spellStart"/>
      <w:r w:rsidRPr="0095179D">
        <w:rPr>
          <w:sz w:val="20"/>
          <w:lang w:val="en-GB"/>
        </w:rPr>
        <w:t>Froehner</w:t>
      </w:r>
      <w:proofErr w:type="spellEnd"/>
      <w:r w:rsidRPr="0095179D">
        <w:rPr>
          <w:sz w:val="20"/>
          <w:lang w:val="en-GB"/>
        </w:rPr>
        <w:t xml:space="preserve"> S, </w:t>
      </w:r>
      <w:proofErr w:type="spellStart"/>
      <w:r w:rsidRPr="0095179D">
        <w:rPr>
          <w:sz w:val="20"/>
          <w:lang w:val="en-GB"/>
        </w:rPr>
        <w:t>Piccioni</w:t>
      </w:r>
      <w:proofErr w:type="spellEnd"/>
      <w:r w:rsidRPr="0095179D">
        <w:rPr>
          <w:sz w:val="20"/>
          <w:lang w:val="en-GB"/>
        </w:rPr>
        <w:t xml:space="preserve"> W, Machado KS, </w:t>
      </w:r>
      <w:proofErr w:type="spellStart"/>
      <w:r w:rsidRPr="0095179D">
        <w:rPr>
          <w:sz w:val="20"/>
          <w:lang w:val="en-GB"/>
        </w:rPr>
        <w:t>Aisse</w:t>
      </w:r>
      <w:proofErr w:type="spellEnd"/>
      <w:r w:rsidRPr="0095179D">
        <w:rPr>
          <w:sz w:val="20"/>
          <w:lang w:val="en-GB"/>
        </w:rPr>
        <w:t xml:space="preserve"> MM, 2011. Removal capacity of caffeine, hormones, and </w:t>
      </w:r>
      <w:proofErr w:type="spellStart"/>
      <w:r w:rsidRPr="0095179D">
        <w:rPr>
          <w:sz w:val="20"/>
          <w:lang w:val="en-GB"/>
        </w:rPr>
        <w:t>bisphenol</w:t>
      </w:r>
      <w:proofErr w:type="spellEnd"/>
      <w:r w:rsidRPr="0095179D">
        <w:rPr>
          <w:sz w:val="20"/>
          <w:lang w:val="en-GB"/>
        </w:rPr>
        <w:t xml:space="preserve"> by aerobic and anaerobic sewage treatment. Water Air Soil </w:t>
      </w:r>
      <w:proofErr w:type="spellStart"/>
      <w:r w:rsidRPr="0095179D">
        <w:rPr>
          <w:sz w:val="20"/>
          <w:lang w:val="en-GB"/>
        </w:rPr>
        <w:t>Pollut</w:t>
      </w:r>
      <w:proofErr w:type="spellEnd"/>
      <w:r w:rsidRPr="0095179D">
        <w:rPr>
          <w:sz w:val="20"/>
          <w:lang w:val="en-GB"/>
        </w:rPr>
        <w:t xml:space="preserve"> 216: 463–71.</w:t>
      </w:r>
    </w:p>
    <w:bookmarkEnd w:id="6"/>
    <w:bookmarkEnd w:id="9"/>
    <w:bookmarkEnd w:id="11"/>
    <w:bookmarkEnd w:id="12"/>
    <w:p w:rsidR="0073071C" w:rsidRPr="0095179D" w:rsidRDefault="0073071C" w:rsidP="0073071C">
      <w:pPr>
        <w:pStyle w:val="Listenabsatz"/>
        <w:ind w:left="142" w:firstLine="0"/>
        <w:jc w:val="both"/>
        <w:rPr>
          <w:sz w:val="20"/>
          <w:lang w:val="en-GB"/>
        </w:rPr>
      </w:pPr>
    </w:p>
    <w:p w:rsidR="0073071C" w:rsidRPr="0095179D" w:rsidRDefault="0073071C" w:rsidP="0073071C">
      <w:pPr>
        <w:pStyle w:val="Listenabsatz"/>
        <w:numPr>
          <w:ilvl w:val="0"/>
          <w:numId w:val="1"/>
        </w:numPr>
        <w:ind w:left="142" w:firstLine="0"/>
        <w:jc w:val="both"/>
        <w:rPr>
          <w:sz w:val="20"/>
          <w:lang w:val="de-DE"/>
        </w:rPr>
      </w:pPr>
      <w:bookmarkStart w:id="13" w:name="Göbel"/>
      <w:proofErr w:type="spellStart"/>
      <w:r w:rsidRPr="0095179D">
        <w:rPr>
          <w:sz w:val="20"/>
          <w:lang w:val="en-GB"/>
        </w:rPr>
        <w:t>Göbel</w:t>
      </w:r>
      <w:proofErr w:type="spellEnd"/>
      <w:r w:rsidRPr="0095179D">
        <w:rPr>
          <w:sz w:val="20"/>
          <w:lang w:val="en-GB"/>
        </w:rPr>
        <w:t xml:space="preserve">, A., Thomsen, A., </w:t>
      </w:r>
      <w:proofErr w:type="spellStart"/>
      <w:r w:rsidRPr="0095179D">
        <w:rPr>
          <w:sz w:val="20"/>
          <w:lang w:val="en-GB"/>
        </w:rPr>
        <w:t>McArdell</w:t>
      </w:r>
      <w:proofErr w:type="spellEnd"/>
      <w:r w:rsidRPr="0095179D">
        <w:rPr>
          <w:sz w:val="20"/>
          <w:lang w:val="en-GB"/>
        </w:rPr>
        <w:t xml:space="preserve">, C., Joss, A., Giger, W., 2005. Occurrence and Sorption </w:t>
      </w:r>
      <w:proofErr w:type="spellStart"/>
      <w:r w:rsidRPr="0095179D">
        <w:rPr>
          <w:sz w:val="20"/>
          <w:lang w:val="en-GB"/>
        </w:rPr>
        <w:t>Behavior</w:t>
      </w:r>
      <w:proofErr w:type="spellEnd"/>
      <w:r w:rsidRPr="0095179D">
        <w:rPr>
          <w:sz w:val="20"/>
          <w:lang w:val="en-GB"/>
        </w:rPr>
        <w:t xml:space="preserve"> of </w:t>
      </w:r>
      <w:proofErr w:type="spellStart"/>
      <w:r w:rsidRPr="0095179D">
        <w:rPr>
          <w:sz w:val="20"/>
          <w:lang w:val="en-GB"/>
        </w:rPr>
        <w:t>Sulfonamides</w:t>
      </w:r>
      <w:proofErr w:type="spellEnd"/>
      <w:r w:rsidRPr="0095179D">
        <w:rPr>
          <w:sz w:val="20"/>
          <w:lang w:val="en-GB"/>
        </w:rPr>
        <w:t xml:space="preserve">, Macrolides, and Trimethoprim in Activated Sludge Treatment. </w:t>
      </w:r>
      <w:proofErr w:type="spellStart"/>
      <w:r w:rsidRPr="0095179D">
        <w:rPr>
          <w:sz w:val="20"/>
          <w:lang w:val="de-DE"/>
        </w:rPr>
        <w:t>Environ</w:t>
      </w:r>
      <w:proofErr w:type="spellEnd"/>
      <w:r w:rsidRPr="0095179D">
        <w:rPr>
          <w:sz w:val="20"/>
          <w:lang w:val="de-DE"/>
        </w:rPr>
        <w:t xml:space="preserve">. </w:t>
      </w:r>
      <w:proofErr w:type="spellStart"/>
      <w:r w:rsidRPr="0095179D">
        <w:rPr>
          <w:sz w:val="20"/>
          <w:lang w:val="de-DE"/>
        </w:rPr>
        <w:t>Sci</w:t>
      </w:r>
      <w:proofErr w:type="spellEnd"/>
      <w:r w:rsidRPr="0095179D">
        <w:rPr>
          <w:sz w:val="20"/>
          <w:lang w:val="de-DE"/>
        </w:rPr>
        <w:t xml:space="preserve">. </w:t>
      </w:r>
      <w:proofErr w:type="spellStart"/>
      <w:r w:rsidRPr="0095179D">
        <w:rPr>
          <w:sz w:val="20"/>
          <w:lang w:val="de-DE"/>
        </w:rPr>
        <w:t>Technol</w:t>
      </w:r>
      <w:proofErr w:type="spellEnd"/>
      <w:r w:rsidRPr="0095179D">
        <w:rPr>
          <w:sz w:val="20"/>
          <w:lang w:val="de-DE"/>
        </w:rPr>
        <w:t>. 39, 3981-3989</w:t>
      </w:r>
      <w:bookmarkEnd w:id="1"/>
      <w:r w:rsidRPr="0095179D">
        <w:rPr>
          <w:sz w:val="20"/>
          <w:lang w:val="de-DE"/>
        </w:rPr>
        <w:t>.</w:t>
      </w:r>
    </w:p>
    <w:p w:rsidR="0073071C" w:rsidRPr="0095179D" w:rsidRDefault="0073071C" w:rsidP="0073071C">
      <w:pPr>
        <w:pStyle w:val="Listenabsatz"/>
        <w:ind w:left="142" w:firstLine="0"/>
        <w:jc w:val="both"/>
        <w:rPr>
          <w:sz w:val="20"/>
          <w:lang w:val="de-DE"/>
        </w:rPr>
      </w:pPr>
    </w:p>
    <w:p w:rsidR="0073071C" w:rsidRPr="0095179D" w:rsidRDefault="0073071C" w:rsidP="0073071C">
      <w:pPr>
        <w:pStyle w:val="Listenabsatz"/>
        <w:numPr>
          <w:ilvl w:val="0"/>
          <w:numId w:val="1"/>
        </w:numPr>
        <w:ind w:left="142" w:firstLine="0"/>
        <w:jc w:val="both"/>
        <w:rPr>
          <w:sz w:val="20"/>
          <w:lang w:val="de-DE"/>
        </w:rPr>
      </w:pPr>
      <w:bookmarkStart w:id="14" w:name="Götz"/>
      <w:r w:rsidRPr="0095179D">
        <w:rPr>
          <w:sz w:val="20"/>
          <w:lang w:val="de-DE"/>
        </w:rPr>
        <w:t xml:space="preserve">Götz, C., Bergmann, S., Ort, C., Singer, H., </w:t>
      </w:r>
      <w:proofErr w:type="spellStart"/>
      <w:r w:rsidRPr="0095179D">
        <w:rPr>
          <w:sz w:val="20"/>
          <w:lang w:val="de-DE"/>
        </w:rPr>
        <w:t>Kase</w:t>
      </w:r>
      <w:proofErr w:type="spellEnd"/>
      <w:r w:rsidRPr="0095179D">
        <w:rPr>
          <w:sz w:val="20"/>
          <w:lang w:val="de-DE"/>
        </w:rPr>
        <w:t>, R., 2012. Mikroschadstoffe aus kommunalem Abwasser - Stoffflussmodellierung, Situationsanalyse und Reduktionspotenziale für Nordrhein-Westfalen, Studie im Auftrag des Ministeriums für Klimaschutz, Umwelt, Landwirtschaft, Natur- und Verbraucherschutz Nordrhein-Westfalen (MKULNV).</w:t>
      </w:r>
    </w:p>
    <w:p w:rsidR="0073071C" w:rsidRPr="0095179D" w:rsidRDefault="0073071C" w:rsidP="0073071C">
      <w:pPr>
        <w:pStyle w:val="Listenabsatz"/>
        <w:ind w:left="142" w:firstLine="0"/>
        <w:jc w:val="both"/>
        <w:rPr>
          <w:sz w:val="20"/>
          <w:lang w:val="de-DE"/>
        </w:rPr>
      </w:pPr>
    </w:p>
    <w:p w:rsidR="0073071C" w:rsidRPr="0095179D" w:rsidRDefault="0073071C" w:rsidP="0073071C">
      <w:pPr>
        <w:pStyle w:val="Listenabsatz"/>
        <w:numPr>
          <w:ilvl w:val="0"/>
          <w:numId w:val="1"/>
        </w:numPr>
        <w:ind w:left="142" w:firstLine="0"/>
        <w:jc w:val="both"/>
        <w:rPr>
          <w:sz w:val="20"/>
          <w:lang w:val="en-GB"/>
        </w:rPr>
      </w:pPr>
      <w:bookmarkStart w:id="15" w:name="Hansch"/>
      <w:r w:rsidRPr="0095179D">
        <w:rPr>
          <w:sz w:val="20"/>
          <w:lang w:val="de-DE"/>
        </w:rPr>
        <w:t xml:space="preserve">Hansch, C., Leo, A., D. </w:t>
      </w:r>
      <w:proofErr w:type="spellStart"/>
      <w:r w:rsidRPr="0095179D">
        <w:rPr>
          <w:sz w:val="20"/>
          <w:lang w:val="de-DE"/>
        </w:rPr>
        <w:t>Hoekman</w:t>
      </w:r>
      <w:proofErr w:type="spellEnd"/>
      <w:r w:rsidRPr="0095179D">
        <w:rPr>
          <w:sz w:val="20"/>
          <w:lang w:val="de-DE"/>
        </w:rPr>
        <w:t xml:space="preserve">, 1995. </w:t>
      </w:r>
      <w:r w:rsidRPr="0095179D">
        <w:rPr>
          <w:sz w:val="20"/>
          <w:lang w:val="en-GB"/>
        </w:rPr>
        <w:t>Exploring QSAR - Hydrophobic, Electronic, and Steric Constants. Washington, DC: American Chemical Society., p. 168.</w:t>
      </w:r>
    </w:p>
    <w:bookmarkEnd w:id="14"/>
    <w:bookmarkEnd w:id="15"/>
    <w:p w:rsidR="0073071C" w:rsidRPr="0095179D" w:rsidRDefault="0073071C" w:rsidP="0073071C">
      <w:pPr>
        <w:pStyle w:val="Listenabsatz"/>
        <w:ind w:left="142" w:firstLine="0"/>
        <w:jc w:val="both"/>
        <w:rPr>
          <w:sz w:val="20"/>
          <w:lang w:val="en-GB"/>
        </w:rPr>
      </w:pPr>
    </w:p>
    <w:p w:rsidR="0073071C" w:rsidRPr="0095179D" w:rsidRDefault="0073071C" w:rsidP="0073071C">
      <w:pPr>
        <w:pStyle w:val="Listenabsatz"/>
        <w:numPr>
          <w:ilvl w:val="0"/>
          <w:numId w:val="1"/>
        </w:numPr>
        <w:ind w:left="142" w:firstLine="0"/>
        <w:jc w:val="both"/>
        <w:rPr>
          <w:sz w:val="20"/>
          <w:lang w:val="de-DE"/>
        </w:rPr>
      </w:pPr>
      <w:bookmarkStart w:id="16" w:name="Hijosa"/>
      <w:bookmarkEnd w:id="13"/>
      <w:proofErr w:type="spellStart"/>
      <w:r w:rsidRPr="0095179D">
        <w:rPr>
          <w:sz w:val="20"/>
          <w:lang w:val="en-GB"/>
        </w:rPr>
        <w:t>Hijosa-Valsero</w:t>
      </w:r>
      <w:proofErr w:type="spellEnd"/>
      <w:r w:rsidRPr="0095179D">
        <w:rPr>
          <w:sz w:val="20"/>
          <w:lang w:val="en-GB"/>
        </w:rPr>
        <w:t xml:space="preserve">, M., Fink, G., </w:t>
      </w:r>
      <w:proofErr w:type="spellStart"/>
      <w:r w:rsidRPr="0095179D">
        <w:rPr>
          <w:sz w:val="20"/>
          <w:lang w:val="en-GB"/>
        </w:rPr>
        <w:t>Schlüsener</w:t>
      </w:r>
      <w:proofErr w:type="spellEnd"/>
      <w:r w:rsidRPr="0095179D">
        <w:rPr>
          <w:sz w:val="20"/>
          <w:lang w:val="en-GB"/>
        </w:rPr>
        <w:t xml:space="preserve">, M.P., </w:t>
      </w:r>
      <w:proofErr w:type="spellStart"/>
      <w:r w:rsidRPr="0095179D">
        <w:rPr>
          <w:sz w:val="20"/>
          <w:lang w:val="en-GB"/>
        </w:rPr>
        <w:t>Sidrach</w:t>
      </w:r>
      <w:proofErr w:type="spellEnd"/>
      <w:r w:rsidRPr="0095179D">
        <w:rPr>
          <w:sz w:val="20"/>
          <w:lang w:val="en-GB"/>
        </w:rPr>
        <w:t>-Cardona, R., Martín-</w:t>
      </w:r>
      <w:proofErr w:type="spellStart"/>
      <w:r w:rsidRPr="0095179D">
        <w:rPr>
          <w:sz w:val="20"/>
          <w:lang w:val="en-GB"/>
        </w:rPr>
        <w:t>Villacorta</w:t>
      </w:r>
      <w:proofErr w:type="spellEnd"/>
      <w:r w:rsidRPr="0095179D">
        <w:rPr>
          <w:sz w:val="20"/>
          <w:lang w:val="en-GB"/>
        </w:rPr>
        <w:t xml:space="preserve">, J., </w:t>
      </w:r>
      <w:proofErr w:type="spellStart"/>
      <w:r w:rsidRPr="0095179D">
        <w:rPr>
          <w:sz w:val="20"/>
          <w:lang w:val="en-GB"/>
        </w:rPr>
        <w:t>Ternes</w:t>
      </w:r>
      <w:proofErr w:type="spellEnd"/>
      <w:r w:rsidRPr="0095179D">
        <w:rPr>
          <w:sz w:val="20"/>
          <w:lang w:val="en-GB"/>
        </w:rPr>
        <w:t xml:space="preserve">, T., </w:t>
      </w:r>
      <w:proofErr w:type="spellStart"/>
      <w:r w:rsidRPr="0095179D">
        <w:rPr>
          <w:sz w:val="20"/>
          <w:lang w:val="en-GB"/>
        </w:rPr>
        <w:t>Bécares</w:t>
      </w:r>
      <w:proofErr w:type="spellEnd"/>
      <w:r w:rsidRPr="0095179D">
        <w:rPr>
          <w:sz w:val="20"/>
          <w:lang w:val="en-GB"/>
        </w:rPr>
        <w:t xml:space="preserve">, E., 2011. Removal of antibiotics from urban wastewater by constructed wetland optimization. </w:t>
      </w:r>
      <w:proofErr w:type="spellStart"/>
      <w:r w:rsidRPr="0095179D">
        <w:rPr>
          <w:sz w:val="20"/>
          <w:lang w:val="de-DE"/>
        </w:rPr>
        <w:t>Chemosphere</w:t>
      </w:r>
      <w:proofErr w:type="spellEnd"/>
      <w:r w:rsidRPr="0095179D">
        <w:rPr>
          <w:sz w:val="20"/>
          <w:lang w:val="de-DE"/>
        </w:rPr>
        <w:t xml:space="preserve"> 83, 713–719.</w:t>
      </w:r>
      <w:bookmarkStart w:id="17" w:name="_Ref310417100"/>
      <w:r w:rsidRPr="0095179D">
        <w:rPr>
          <w:sz w:val="20"/>
          <w:lang w:val="de-DE"/>
        </w:rPr>
        <w:t xml:space="preserve"> </w:t>
      </w:r>
    </w:p>
    <w:bookmarkEnd w:id="16"/>
    <w:p w:rsidR="0073071C" w:rsidRPr="0095179D" w:rsidRDefault="0073071C" w:rsidP="0073071C">
      <w:pPr>
        <w:pStyle w:val="Listenabsatz"/>
        <w:ind w:left="142" w:firstLine="0"/>
        <w:jc w:val="both"/>
        <w:rPr>
          <w:sz w:val="20"/>
          <w:lang w:val="de-DE"/>
        </w:rPr>
      </w:pPr>
    </w:p>
    <w:p w:rsidR="0073071C" w:rsidRPr="0095179D" w:rsidRDefault="0073071C" w:rsidP="0073071C">
      <w:pPr>
        <w:pStyle w:val="Listenabsatz"/>
        <w:ind w:left="142" w:firstLine="0"/>
        <w:jc w:val="both"/>
        <w:rPr>
          <w:sz w:val="20"/>
          <w:lang w:val="en-GB"/>
        </w:rPr>
      </w:pPr>
      <w:bookmarkStart w:id="18" w:name="Huschek"/>
      <w:bookmarkEnd w:id="17"/>
    </w:p>
    <w:p w:rsidR="0073071C" w:rsidRPr="0095179D" w:rsidRDefault="0073071C" w:rsidP="0073071C">
      <w:pPr>
        <w:pStyle w:val="Listenabsatz"/>
        <w:numPr>
          <w:ilvl w:val="0"/>
          <w:numId w:val="1"/>
        </w:numPr>
        <w:ind w:left="142" w:firstLine="0"/>
        <w:jc w:val="both"/>
        <w:rPr>
          <w:sz w:val="20"/>
          <w:lang w:val="de-DE"/>
        </w:rPr>
      </w:pPr>
      <w:bookmarkStart w:id="19" w:name="IKSR"/>
      <w:r w:rsidRPr="0095179D">
        <w:rPr>
          <w:sz w:val="20"/>
          <w:lang w:val="de-DE"/>
        </w:rPr>
        <w:t>Internationale Kommission zum Schutz des Rheins (IKSR), 2010. Auswertungsbericht Röntgenkontrastmittel. Koblenz.</w:t>
      </w:r>
    </w:p>
    <w:p w:rsidR="0073071C" w:rsidRPr="0095179D" w:rsidRDefault="0073071C" w:rsidP="0073071C">
      <w:pPr>
        <w:pStyle w:val="Listenabsatz"/>
        <w:ind w:left="142" w:firstLine="0"/>
        <w:jc w:val="both"/>
        <w:rPr>
          <w:sz w:val="20"/>
          <w:lang w:val="de-DE"/>
        </w:rPr>
      </w:pPr>
    </w:p>
    <w:p w:rsidR="0073071C" w:rsidRPr="0095179D" w:rsidRDefault="0073071C" w:rsidP="0073071C">
      <w:pPr>
        <w:pStyle w:val="Listenabsatz"/>
        <w:numPr>
          <w:ilvl w:val="0"/>
          <w:numId w:val="1"/>
        </w:numPr>
        <w:ind w:left="142" w:firstLine="0"/>
        <w:jc w:val="both"/>
        <w:rPr>
          <w:sz w:val="20"/>
          <w:lang w:val="en-GB"/>
        </w:rPr>
      </w:pPr>
      <w:bookmarkStart w:id="20" w:name="Johnson"/>
      <w:r w:rsidRPr="0095179D">
        <w:rPr>
          <w:sz w:val="20"/>
          <w:lang w:val="en-GB"/>
        </w:rPr>
        <w:t xml:space="preserve">Johnson, A. C., Williams, R. J., 2004. A model to estimate influent and effluent concentrations of </w:t>
      </w:r>
      <w:proofErr w:type="spellStart"/>
      <w:r w:rsidRPr="0095179D">
        <w:rPr>
          <w:sz w:val="20"/>
          <w:lang w:val="en-GB"/>
        </w:rPr>
        <w:t>estradiol</w:t>
      </w:r>
      <w:proofErr w:type="spellEnd"/>
      <w:r w:rsidRPr="0095179D">
        <w:rPr>
          <w:sz w:val="20"/>
          <w:lang w:val="en-GB"/>
        </w:rPr>
        <w:t xml:space="preserve">, </w:t>
      </w:r>
      <w:proofErr w:type="spellStart"/>
      <w:r w:rsidRPr="0095179D">
        <w:rPr>
          <w:sz w:val="20"/>
          <w:lang w:val="en-GB"/>
        </w:rPr>
        <w:t>estrone</w:t>
      </w:r>
      <w:proofErr w:type="spellEnd"/>
      <w:r w:rsidRPr="0095179D">
        <w:rPr>
          <w:sz w:val="20"/>
          <w:lang w:val="en-GB"/>
        </w:rPr>
        <w:t xml:space="preserve">, and </w:t>
      </w:r>
      <w:proofErr w:type="spellStart"/>
      <w:r w:rsidRPr="0095179D">
        <w:rPr>
          <w:sz w:val="20"/>
          <w:lang w:val="en-GB"/>
        </w:rPr>
        <w:t>ethinylestradiol</w:t>
      </w:r>
      <w:proofErr w:type="spellEnd"/>
      <w:r w:rsidRPr="0095179D">
        <w:rPr>
          <w:sz w:val="20"/>
          <w:lang w:val="en-GB"/>
        </w:rPr>
        <w:t xml:space="preserve"> at sewage treatment works. Environmental Science &amp; Technology, 38(13), 3649-3658.</w:t>
      </w:r>
    </w:p>
    <w:p w:rsidR="0073071C" w:rsidRPr="0095179D" w:rsidRDefault="0073071C" w:rsidP="0073071C">
      <w:pPr>
        <w:pStyle w:val="Listenabsatz"/>
        <w:ind w:left="142" w:firstLine="0"/>
        <w:jc w:val="both"/>
        <w:rPr>
          <w:sz w:val="20"/>
          <w:lang w:val="en-GB"/>
        </w:rPr>
      </w:pPr>
    </w:p>
    <w:p w:rsidR="0073071C" w:rsidRPr="0095179D" w:rsidRDefault="0073071C" w:rsidP="0073071C">
      <w:pPr>
        <w:pStyle w:val="Listenabsatz"/>
        <w:numPr>
          <w:ilvl w:val="0"/>
          <w:numId w:val="1"/>
        </w:numPr>
        <w:ind w:left="142" w:firstLine="0"/>
        <w:jc w:val="both"/>
        <w:rPr>
          <w:sz w:val="20"/>
          <w:lang w:val="en-GB"/>
        </w:rPr>
      </w:pPr>
      <w:bookmarkStart w:id="21" w:name="Joss"/>
      <w:proofErr w:type="spellStart"/>
      <w:r w:rsidRPr="0095179D">
        <w:rPr>
          <w:sz w:val="20"/>
          <w:lang w:val="de-DE"/>
        </w:rPr>
        <w:t>Joss</w:t>
      </w:r>
      <w:proofErr w:type="spellEnd"/>
      <w:r w:rsidRPr="0095179D">
        <w:rPr>
          <w:sz w:val="20"/>
          <w:lang w:val="de-DE"/>
        </w:rPr>
        <w:t xml:space="preserve"> A, Andersen H, Ternes T, </w:t>
      </w:r>
      <w:proofErr w:type="spellStart"/>
      <w:r w:rsidRPr="0095179D">
        <w:rPr>
          <w:sz w:val="20"/>
          <w:lang w:val="de-DE"/>
        </w:rPr>
        <w:t>Richle</w:t>
      </w:r>
      <w:proofErr w:type="spellEnd"/>
      <w:r w:rsidRPr="0095179D">
        <w:rPr>
          <w:sz w:val="20"/>
          <w:lang w:val="de-DE"/>
        </w:rPr>
        <w:t xml:space="preserve"> PR, </w:t>
      </w:r>
      <w:proofErr w:type="spellStart"/>
      <w:r w:rsidRPr="0095179D">
        <w:rPr>
          <w:sz w:val="20"/>
          <w:lang w:val="de-DE"/>
        </w:rPr>
        <w:t>Siegrist</w:t>
      </w:r>
      <w:proofErr w:type="spellEnd"/>
      <w:r w:rsidRPr="0095179D">
        <w:rPr>
          <w:sz w:val="20"/>
          <w:lang w:val="de-DE"/>
        </w:rPr>
        <w:t xml:space="preserve"> H., 2004. </w:t>
      </w:r>
      <w:r w:rsidRPr="0095179D">
        <w:rPr>
          <w:sz w:val="20"/>
          <w:lang w:val="en-GB"/>
        </w:rPr>
        <w:t xml:space="preserve">Removal of </w:t>
      </w:r>
      <w:proofErr w:type="spellStart"/>
      <w:r w:rsidRPr="0095179D">
        <w:rPr>
          <w:sz w:val="20"/>
          <w:lang w:val="en-GB"/>
        </w:rPr>
        <w:t>estrogens</w:t>
      </w:r>
      <w:proofErr w:type="spellEnd"/>
      <w:r w:rsidRPr="0095179D">
        <w:rPr>
          <w:sz w:val="20"/>
          <w:lang w:val="en-GB"/>
        </w:rPr>
        <w:t xml:space="preserve"> in municipal wastewater treatment under aerobic and anaerobic conditions: consequences for</w:t>
      </w:r>
    </w:p>
    <w:p w:rsidR="0073071C" w:rsidRPr="0095179D" w:rsidRDefault="0073071C" w:rsidP="0073071C">
      <w:pPr>
        <w:pStyle w:val="Listenabsatz"/>
        <w:ind w:left="142" w:firstLine="0"/>
        <w:jc w:val="both"/>
        <w:rPr>
          <w:sz w:val="20"/>
          <w:lang w:val="en-GB"/>
        </w:rPr>
      </w:pPr>
      <w:r w:rsidRPr="0095179D">
        <w:rPr>
          <w:sz w:val="20"/>
          <w:lang w:val="en-GB"/>
        </w:rPr>
        <w:t xml:space="preserve">plant optimization. Environ </w:t>
      </w:r>
      <w:proofErr w:type="spellStart"/>
      <w:r w:rsidRPr="0095179D">
        <w:rPr>
          <w:sz w:val="20"/>
          <w:lang w:val="en-GB"/>
        </w:rPr>
        <w:t>Sci</w:t>
      </w:r>
      <w:proofErr w:type="spellEnd"/>
      <w:r w:rsidRPr="0095179D">
        <w:rPr>
          <w:sz w:val="20"/>
          <w:lang w:val="en-GB"/>
        </w:rPr>
        <w:t xml:space="preserve"> </w:t>
      </w:r>
      <w:proofErr w:type="spellStart"/>
      <w:r w:rsidRPr="0095179D">
        <w:rPr>
          <w:sz w:val="20"/>
          <w:lang w:val="en-GB"/>
        </w:rPr>
        <w:t>Technol</w:t>
      </w:r>
      <w:proofErr w:type="spellEnd"/>
      <w:r w:rsidRPr="0095179D">
        <w:rPr>
          <w:sz w:val="20"/>
          <w:lang w:val="en-GB"/>
        </w:rPr>
        <w:t xml:space="preserve"> 38: 3047–55.</w:t>
      </w:r>
    </w:p>
    <w:bookmarkEnd w:id="20"/>
    <w:bookmarkEnd w:id="21"/>
    <w:p w:rsidR="0073071C" w:rsidRPr="0095179D" w:rsidRDefault="0073071C" w:rsidP="0073071C">
      <w:pPr>
        <w:pStyle w:val="Listenabsatz"/>
        <w:ind w:left="142" w:firstLine="0"/>
        <w:jc w:val="both"/>
        <w:rPr>
          <w:sz w:val="20"/>
          <w:lang w:val="en-GB"/>
        </w:rPr>
      </w:pPr>
    </w:p>
    <w:p w:rsidR="0073071C" w:rsidRPr="0095179D" w:rsidRDefault="0073071C" w:rsidP="0073071C">
      <w:pPr>
        <w:pStyle w:val="Listenabsatz"/>
        <w:numPr>
          <w:ilvl w:val="0"/>
          <w:numId w:val="1"/>
        </w:numPr>
        <w:ind w:left="142" w:firstLine="0"/>
        <w:jc w:val="both"/>
        <w:rPr>
          <w:sz w:val="20"/>
          <w:lang w:val="en-GB"/>
        </w:rPr>
      </w:pPr>
      <w:r w:rsidRPr="0095179D">
        <w:rPr>
          <w:sz w:val="20"/>
          <w:lang w:val="en-GB"/>
        </w:rPr>
        <w:t xml:space="preserve"> </w:t>
      </w:r>
      <w:bookmarkStart w:id="22" w:name="Jürgens"/>
      <w:proofErr w:type="spellStart"/>
      <w:r w:rsidRPr="0095179D">
        <w:rPr>
          <w:sz w:val="20"/>
          <w:lang w:val="en-GB"/>
        </w:rPr>
        <w:t>Jürgens</w:t>
      </w:r>
      <w:proofErr w:type="spellEnd"/>
      <w:r w:rsidRPr="0095179D">
        <w:rPr>
          <w:sz w:val="20"/>
          <w:lang w:val="en-GB"/>
        </w:rPr>
        <w:t xml:space="preserve">, M. D., </w:t>
      </w:r>
      <w:proofErr w:type="spellStart"/>
      <w:r w:rsidRPr="0095179D">
        <w:rPr>
          <w:sz w:val="20"/>
          <w:lang w:val="en-GB"/>
        </w:rPr>
        <w:t>Holthaus</w:t>
      </w:r>
      <w:proofErr w:type="spellEnd"/>
      <w:r w:rsidRPr="0095179D">
        <w:rPr>
          <w:sz w:val="20"/>
          <w:lang w:val="en-GB"/>
        </w:rPr>
        <w:t xml:space="preserve">, K. I. E., Johnson, A. C., Smith, J. J. L., </w:t>
      </w:r>
      <w:proofErr w:type="spellStart"/>
      <w:r w:rsidRPr="0095179D">
        <w:rPr>
          <w:sz w:val="20"/>
          <w:lang w:val="en-GB"/>
        </w:rPr>
        <w:t>Hetheridge</w:t>
      </w:r>
      <w:proofErr w:type="spellEnd"/>
      <w:r w:rsidRPr="0095179D">
        <w:rPr>
          <w:sz w:val="20"/>
          <w:lang w:val="en-GB"/>
        </w:rPr>
        <w:t xml:space="preserve">, M., </w:t>
      </w:r>
      <w:proofErr w:type="spellStart"/>
      <w:r w:rsidRPr="0095179D">
        <w:rPr>
          <w:sz w:val="20"/>
          <w:lang w:val="en-GB"/>
        </w:rPr>
        <w:t>Williams,R</w:t>
      </w:r>
      <w:proofErr w:type="spellEnd"/>
      <w:r w:rsidRPr="0095179D">
        <w:rPr>
          <w:sz w:val="20"/>
          <w:lang w:val="en-GB"/>
        </w:rPr>
        <w:t xml:space="preserve">. J., 2002. The potential for </w:t>
      </w:r>
      <w:proofErr w:type="spellStart"/>
      <w:r w:rsidRPr="0095179D">
        <w:rPr>
          <w:sz w:val="20"/>
          <w:lang w:val="en-GB"/>
        </w:rPr>
        <w:t>estradiol</w:t>
      </w:r>
      <w:proofErr w:type="spellEnd"/>
      <w:r w:rsidRPr="0095179D">
        <w:rPr>
          <w:sz w:val="20"/>
          <w:lang w:val="en-GB"/>
        </w:rPr>
        <w:t xml:space="preserve"> and </w:t>
      </w:r>
      <w:proofErr w:type="spellStart"/>
      <w:r w:rsidRPr="0095179D">
        <w:rPr>
          <w:sz w:val="20"/>
          <w:lang w:val="en-GB"/>
        </w:rPr>
        <w:t>ethinylestradiol</w:t>
      </w:r>
      <w:proofErr w:type="spellEnd"/>
      <w:r w:rsidRPr="0095179D">
        <w:rPr>
          <w:sz w:val="20"/>
          <w:lang w:val="en-GB"/>
        </w:rPr>
        <w:t xml:space="preserve"> degradation in English rivers. Environmental Toxicology and Chemistry 21(3): 480-488.</w:t>
      </w:r>
      <w:bookmarkEnd w:id="22"/>
    </w:p>
    <w:bookmarkEnd w:id="19"/>
    <w:p w:rsidR="0073071C" w:rsidRPr="0095179D" w:rsidRDefault="0073071C" w:rsidP="0073071C">
      <w:pPr>
        <w:pStyle w:val="Listenabsatz"/>
        <w:ind w:left="142" w:firstLine="0"/>
        <w:jc w:val="both"/>
        <w:rPr>
          <w:sz w:val="20"/>
          <w:lang w:val="en-GB"/>
        </w:rPr>
      </w:pPr>
    </w:p>
    <w:p w:rsidR="0073071C" w:rsidRPr="0095179D" w:rsidRDefault="0073071C" w:rsidP="0073071C">
      <w:pPr>
        <w:widowControl/>
        <w:numPr>
          <w:ilvl w:val="0"/>
          <w:numId w:val="1"/>
        </w:numPr>
        <w:autoSpaceDE/>
        <w:autoSpaceDN/>
        <w:ind w:left="142" w:firstLine="0"/>
        <w:jc w:val="both"/>
        <w:rPr>
          <w:rFonts w:ascii="Times New Roman" w:hAnsi="Times New Roman" w:cs="Times New Roman"/>
          <w:sz w:val="20"/>
        </w:rPr>
      </w:pPr>
      <w:bookmarkStart w:id="23" w:name="_Ref454268100"/>
      <w:bookmarkStart w:id="24" w:name="Kormos_2010"/>
      <w:proofErr w:type="spellStart"/>
      <w:r w:rsidRPr="0095179D">
        <w:rPr>
          <w:rFonts w:ascii="Times New Roman" w:hAnsi="Times New Roman" w:cs="Times New Roman"/>
          <w:sz w:val="20"/>
          <w:lang w:val="en-GB"/>
        </w:rPr>
        <w:t>Kormos</w:t>
      </w:r>
      <w:proofErr w:type="gramStart"/>
      <w:r w:rsidRPr="0095179D">
        <w:rPr>
          <w:rFonts w:ascii="Times New Roman" w:hAnsi="Times New Roman" w:cs="Times New Roman"/>
          <w:sz w:val="20"/>
          <w:lang w:val="en-GB"/>
        </w:rPr>
        <w:t>,J.L</w:t>
      </w:r>
      <w:proofErr w:type="spellEnd"/>
      <w:proofErr w:type="gramEnd"/>
      <w:r w:rsidRPr="0095179D">
        <w:rPr>
          <w:rFonts w:ascii="Times New Roman" w:hAnsi="Times New Roman" w:cs="Times New Roman"/>
          <w:sz w:val="20"/>
          <w:lang w:val="en-GB"/>
        </w:rPr>
        <w:t xml:space="preserve">., </w:t>
      </w:r>
      <w:proofErr w:type="spellStart"/>
      <w:r w:rsidRPr="0095179D">
        <w:rPr>
          <w:rFonts w:ascii="Times New Roman" w:hAnsi="Times New Roman" w:cs="Times New Roman"/>
          <w:sz w:val="20"/>
          <w:lang w:val="en-GB"/>
        </w:rPr>
        <w:t>Schulz,M</w:t>
      </w:r>
      <w:proofErr w:type="spellEnd"/>
      <w:r w:rsidRPr="0095179D">
        <w:rPr>
          <w:rFonts w:ascii="Times New Roman" w:hAnsi="Times New Roman" w:cs="Times New Roman"/>
          <w:sz w:val="20"/>
          <w:lang w:val="en-GB"/>
        </w:rPr>
        <w:t xml:space="preserve">.; </w:t>
      </w:r>
      <w:proofErr w:type="spellStart"/>
      <w:r w:rsidRPr="0095179D">
        <w:rPr>
          <w:rFonts w:ascii="Times New Roman" w:hAnsi="Times New Roman" w:cs="Times New Roman"/>
          <w:sz w:val="20"/>
          <w:lang w:val="en-GB"/>
        </w:rPr>
        <w:t>Kohler,H</w:t>
      </w:r>
      <w:proofErr w:type="spellEnd"/>
      <w:r w:rsidRPr="0095179D">
        <w:rPr>
          <w:rFonts w:ascii="Times New Roman" w:hAnsi="Times New Roman" w:cs="Times New Roman"/>
          <w:sz w:val="20"/>
          <w:lang w:val="en-GB"/>
        </w:rPr>
        <w:t xml:space="preserve">.-P.; </w:t>
      </w:r>
      <w:proofErr w:type="spellStart"/>
      <w:r w:rsidRPr="0095179D">
        <w:rPr>
          <w:rFonts w:ascii="Times New Roman" w:hAnsi="Times New Roman" w:cs="Times New Roman"/>
          <w:sz w:val="20"/>
          <w:lang w:val="en-GB"/>
        </w:rPr>
        <w:t>Ternes,T.A</w:t>
      </w:r>
      <w:proofErr w:type="spellEnd"/>
      <w:r w:rsidRPr="0095179D">
        <w:rPr>
          <w:rFonts w:ascii="Times New Roman" w:hAnsi="Times New Roman" w:cs="Times New Roman"/>
          <w:sz w:val="20"/>
          <w:lang w:val="en-GB"/>
        </w:rPr>
        <w:t>. (2010): Biotransformation of selected iodinated X-ray Contrast Media a</w:t>
      </w:r>
      <w:proofErr w:type="spellStart"/>
      <w:r w:rsidRPr="0095179D">
        <w:rPr>
          <w:rFonts w:ascii="Times New Roman" w:hAnsi="Times New Roman" w:cs="Times New Roman"/>
          <w:sz w:val="20"/>
        </w:rPr>
        <w:t>nd</w:t>
      </w:r>
      <w:proofErr w:type="spellEnd"/>
      <w:r w:rsidRPr="0095179D">
        <w:rPr>
          <w:rFonts w:ascii="Times New Roman" w:hAnsi="Times New Roman" w:cs="Times New Roman"/>
          <w:sz w:val="20"/>
        </w:rPr>
        <w:t xml:space="preserve"> Characterization of Microbial Transformation Pathways. </w:t>
      </w:r>
      <w:r w:rsidRPr="0095179D">
        <w:rPr>
          <w:rFonts w:ascii="Times New Roman" w:hAnsi="Times New Roman" w:cs="Times New Roman"/>
          <w:i/>
          <w:sz w:val="20"/>
        </w:rPr>
        <w:t>Environ. Sci. Technol</w:t>
      </w:r>
      <w:r w:rsidRPr="0095179D">
        <w:rPr>
          <w:rFonts w:ascii="Times New Roman" w:hAnsi="Times New Roman" w:cs="Times New Roman"/>
          <w:sz w:val="20"/>
        </w:rPr>
        <w:t>. 44(13), 4998-5007.</w:t>
      </w:r>
      <w:bookmarkEnd w:id="23"/>
      <w:r w:rsidRPr="0095179D">
        <w:rPr>
          <w:rFonts w:ascii="Times New Roman" w:hAnsi="Times New Roman" w:cs="Times New Roman"/>
          <w:sz w:val="20"/>
        </w:rPr>
        <w:t xml:space="preserve"> </w:t>
      </w:r>
    </w:p>
    <w:bookmarkEnd w:id="24"/>
    <w:p w:rsidR="0073071C" w:rsidRPr="0095179D" w:rsidRDefault="0073071C" w:rsidP="0073071C">
      <w:pPr>
        <w:ind w:left="142"/>
        <w:jc w:val="both"/>
        <w:rPr>
          <w:rFonts w:ascii="Times New Roman" w:hAnsi="Times New Roman" w:cs="Times New Roman"/>
          <w:sz w:val="20"/>
        </w:rPr>
      </w:pPr>
    </w:p>
    <w:p w:rsidR="0073071C" w:rsidRPr="0095179D" w:rsidRDefault="0073071C" w:rsidP="0073071C">
      <w:pPr>
        <w:pStyle w:val="Listenabsatz"/>
        <w:numPr>
          <w:ilvl w:val="0"/>
          <w:numId w:val="1"/>
        </w:numPr>
        <w:ind w:left="142" w:firstLine="0"/>
        <w:jc w:val="both"/>
        <w:rPr>
          <w:sz w:val="20"/>
          <w:lang w:val="en-GB"/>
        </w:rPr>
      </w:pPr>
      <w:bookmarkStart w:id="25" w:name="Kormos"/>
      <w:proofErr w:type="spellStart"/>
      <w:r w:rsidRPr="0095179D">
        <w:rPr>
          <w:sz w:val="20"/>
          <w:lang w:val="de-DE"/>
        </w:rPr>
        <w:t>Kormos</w:t>
      </w:r>
      <w:proofErr w:type="spellEnd"/>
      <w:r w:rsidRPr="0095179D">
        <w:rPr>
          <w:sz w:val="20"/>
          <w:lang w:val="de-DE"/>
        </w:rPr>
        <w:t xml:space="preserve">, J.L., Schulz, M., Ternes, T.A., 2011. </w:t>
      </w:r>
      <w:r w:rsidRPr="0095179D">
        <w:rPr>
          <w:sz w:val="20"/>
          <w:lang w:val="en-GB"/>
        </w:rPr>
        <w:t>Occurrence of Iodinated X-ray Contrast Media and Their Biotransformation Products in the Urban Water Cycle 8723–8732.</w:t>
      </w:r>
    </w:p>
    <w:p w:rsidR="0073071C" w:rsidRPr="0095179D" w:rsidRDefault="0073071C" w:rsidP="0073071C">
      <w:pPr>
        <w:pStyle w:val="Listenabsatz"/>
        <w:ind w:left="142" w:firstLine="0"/>
        <w:jc w:val="both"/>
        <w:rPr>
          <w:sz w:val="20"/>
          <w:lang w:val="en-GB"/>
        </w:rPr>
      </w:pPr>
    </w:p>
    <w:p w:rsidR="0073071C" w:rsidRPr="0095179D" w:rsidRDefault="0073071C" w:rsidP="0073071C">
      <w:pPr>
        <w:pStyle w:val="Listenabsatz"/>
        <w:numPr>
          <w:ilvl w:val="0"/>
          <w:numId w:val="1"/>
        </w:numPr>
        <w:ind w:left="142" w:firstLine="0"/>
        <w:jc w:val="both"/>
        <w:rPr>
          <w:sz w:val="20"/>
          <w:lang w:val="en-GB"/>
        </w:rPr>
      </w:pPr>
      <w:bookmarkStart w:id="26" w:name="Kümmerer"/>
      <w:bookmarkEnd w:id="18"/>
      <w:bookmarkEnd w:id="25"/>
      <w:proofErr w:type="spellStart"/>
      <w:r w:rsidRPr="0095179D">
        <w:rPr>
          <w:sz w:val="20"/>
          <w:lang w:val="en-GB"/>
        </w:rPr>
        <w:t>Kümmerer</w:t>
      </w:r>
      <w:proofErr w:type="spellEnd"/>
      <w:r w:rsidRPr="0095179D">
        <w:rPr>
          <w:sz w:val="20"/>
          <w:lang w:val="en-GB"/>
        </w:rPr>
        <w:t xml:space="preserve">, K., </w:t>
      </w:r>
      <w:proofErr w:type="spellStart"/>
      <w:r w:rsidRPr="0095179D">
        <w:rPr>
          <w:sz w:val="20"/>
          <w:lang w:val="en-GB"/>
        </w:rPr>
        <w:t>Henninger</w:t>
      </w:r>
      <w:proofErr w:type="spellEnd"/>
      <w:r w:rsidRPr="0095179D">
        <w:rPr>
          <w:sz w:val="20"/>
          <w:lang w:val="en-GB"/>
        </w:rPr>
        <w:t>, A., 2003. Promoting resistance by the emission of</w:t>
      </w:r>
    </w:p>
    <w:p w:rsidR="0073071C" w:rsidRPr="0095179D" w:rsidRDefault="0073071C" w:rsidP="0073071C">
      <w:pPr>
        <w:pStyle w:val="Listenabsatz"/>
        <w:ind w:left="142" w:firstLine="0"/>
        <w:jc w:val="both"/>
        <w:rPr>
          <w:sz w:val="20"/>
          <w:lang w:val="en-GB"/>
        </w:rPr>
      </w:pPr>
      <w:r w:rsidRPr="0095179D">
        <w:rPr>
          <w:sz w:val="20"/>
          <w:lang w:val="en-GB"/>
        </w:rPr>
        <w:t xml:space="preserve">antibiotics from hospitals and households into effluent. </w:t>
      </w:r>
      <w:proofErr w:type="spellStart"/>
      <w:r w:rsidRPr="0095179D">
        <w:rPr>
          <w:sz w:val="20"/>
          <w:lang w:val="en-GB"/>
        </w:rPr>
        <w:t>Clin</w:t>
      </w:r>
      <w:proofErr w:type="spellEnd"/>
      <w:r w:rsidRPr="0095179D">
        <w:rPr>
          <w:sz w:val="20"/>
          <w:lang w:val="en-GB"/>
        </w:rPr>
        <w:t xml:space="preserve">. </w:t>
      </w:r>
      <w:proofErr w:type="spellStart"/>
      <w:r w:rsidRPr="0095179D">
        <w:rPr>
          <w:sz w:val="20"/>
          <w:lang w:val="en-GB"/>
        </w:rPr>
        <w:t>Microbiol</w:t>
      </w:r>
      <w:proofErr w:type="spellEnd"/>
      <w:r w:rsidRPr="0095179D">
        <w:rPr>
          <w:sz w:val="20"/>
          <w:lang w:val="en-GB"/>
        </w:rPr>
        <w:t>. Infect. 9, 1203–1214.</w:t>
      </w:r>
    </w:p>
    <w:bookmarkEnd w:id="26"/>
    <w:p w:rsidR="0073071C" w:rsidRPr="0095179D" w:rsidRDefault="0073071C" w:rsidP="0073071C">
      <w:pPr>
        <w:pStyle w:val="Listenabsatz"/>
        <w:ind w:left="142" w:firstLine="0"/>
        <w:jc w:val="both"/>
        <w:rPr>
          <w:sz w:val="20"/>
          <w:lang w:val="en-GB"/>
        </w:rPr>
      </w:pPr>
    </w:p>
    <w:p w:rsidR="0073071C" w:rsidRPr="0095179D" w:rsidRDefault="0073071C" w:rsidP="0073071C">
      <w:pPr>
        <w:pStyle w:val="Listenabsatz"/>
        <w:numPr>
          <w:ilvl w:val="0"/>
          <w:numId w:val="1"/>
        </w:numPr>
        <w:ind w:left="142" w:firstLine="0"/>
        <w:jc w:val="both"/>
        <w:rPr>
          <w:sz w:val="20"/>
          <w:lang w:val="en-GB"/>
        </w:rPr>
      </w:pPr>
      <w:bookmarkStart w:id="27" w:name="Nakada"/>
      <w:proofErr w:type="spellStart"/>
      <w:r w:rsidRPr="0095179D">
        <w:rPr>
          <w:sz w:val="20"/>
          <w:lang w:val="en-GB"/>
        </w:rPr>
        <w:t>Nakada</w:t>
      </w:r>
      <w:proofErr w:type="spellEnd"/>
      <w:r w:rsidRPr="0095179D">
        <w:rPr>
          <w:sz w:val="20"/>
          <w:lang w:val="en-GB"/>
        </w:rPr>
        <w:t xml:space="preserve">, N., Shinohara, H., Murata, A., Kiri, K., </w:t>
      </w:r>
      <w:proofErr w:type="spellStart"/>
      <w:r w:rsidRPr="0095179D">
        <w:rPr>
          <w:sz w:val="20"/>
          <w:lang w:val="en-GB"/>
        </w:rPr>
        <w:t>Managaki</w:t>
      </w:r>
      <w:proofErr w:type="spellEnd"/>
      <w:r w:rsidRPr="0095179D">
        <w:rPr>
          <w:sz w:val="20"/>
          <w:lang w:val="en-GB"/>
        </w:rPr>
        <w:t xml:space="preserve">, S., Sato, N., Takada, H., 2007. Removal of selected pharmaceuticals and personal care products (PPCPs) and endocrine-disrupting chemicals (EDCs) during sand filtration and </w:t>
      </w:r>
      <w:proofErr w:type="spellStart"/>
      <w:r w:rsidRPr="0095179D">
        <w:rPr>
          <w:sz w:val="20"/>
          <w:lang w:val="en-GB"/>
        </w:rPr>
        <w:t>ozonation</w:t>
      </w:r>
      <w:proofErr w:type="spellEnd"/>
      <w:r w:rsidRPr="0095179D">
        <w:rPr>
          <w:sz w:val="20"/>
          <w:lang w:val="en-GB"/>
        </w:rPr>
        <w:t xml:space="preserve"> at a municipal sewage treatment plant. Water Research 41, 4373-4382</w:t>
      </w:r>
      <w:bookmarkEnd w:id="2"/>
      <w:r w:rsidRPr="0095179D">
        <w:rPr>
          <w:sz w:val="20"/>
          <w:lang w:val="en-GB"/>
        </w:rPr>
        <w:t>.</w:t>
      </w:r>
    </w:p>
    <w:p w:rsidR="0073071C" w:rsidRPr="0095179D" w:rsidRDefault="0073071C" w:rsidP="0073071C">
      <w:pPr>
        <w:pStyle w:val="Listenabsatz"/>
        <w:ind w:left="142" w:firstLine="0"/>
        <w:jc w:val="both"/>
        <w:rPr>
          <w:sz w:val="20"/>
          <w:lang w:val="en-GB"/>
        </w:rPr>
      </w:pPr>
    </w:p>
    <w:p w:rsidR="0073071C" w:rsidRPr="0095179D" w:rsidRDefault="0073071C" w:rsidP="0073071C">
      <w:pPr>
        <w:pStyle w:val="Listenabsatz"/>
        <w:numPr>
          <w:ilvl w:val="0"/>
          <w:numId w:val="1"/>
        </w:numPr>
        <w:ind w:left="142" w:firstLine="0"/>
        <w:jc w:val="both"/>
        <w:rPr>
          <w:sz w:val="20"/>
          <w:lang w:val="en-GB"/>
        </w:rPr>
      </w:pPr>
      <w:bookmarkStart w:id="28" w:name="ONeil"/>
      <w:r w:rsidRPr="0095179D">
        <w:rPr>
          <w:sz w:val="20"/>
          <w:lang w:val="en-GB"/>
        </w:rPr>
        <w:t xml:space="preserve">O'Neil, M.J. (ed.), 2006. The Merck Index - An </w:t>
      </w:r>
      <w:proofErr w:type="spellStart"/>
      <w:r w:rsidRPr="0095179D">
        <w:rPr>
          <w:sz w:val="20"/>
          <w:lang w:val="en-GB"/>
        </w:rPr>
        <w:t>Encyclopedia</w:t>
      </w:r>
      <w:proofErr w:type="spellEnd"/>
      <w:r w:rsidRPr="0095179D">
        <w:rPr>
          <w:sz w:val="20"/>
          <w:lang w:val="en-GB"/>
        </w:rPr>
        <w:t xml:space="preserve"> of Chemicals, Drugs, and Biologicals. Whitehouse Station, NJ: Merck and Co., Inc., p. 879.</w:t>
      </w:r>
    </w:p>
    <w:bookmarkEnd w:id="27"/>
    <w:bookmarkEnd w:id="28"/>
    <w:p w:rsidR="0073071C" w:rsidRPr="0095179D" w:rsidRDefault="0073071C" w:rsidP="0073071C">
      <w:pPr>
        <w:pStyle w:val="Listenabsatz"/>
        <w:ind w:left="142" w:firstLine="0"/>
        <w:jc w:val="both"/>
        <w:rPr>
          <w:sz w:val="20"/>
          <w:lang w:val="en-GB"/>
        </w:rPr>
      </w:pPr>
    </w:p>
    <w:p w:rsidR="0073071C" w:rsidRPr="0095179D" w:rsidRDefault="0073071C" w:rsidP="0073071C">
      <w:pPr>
        <w:widowControl/>
        <w:numPr>
          <w:ilvl w:val="0"/>
          <w:numId w:val="1"/>
        </w:numPr>
        <w:autoSpaceDE/>
        <w:autoSpaceDN/>
        <w:ind w:left="142" w:firstLine="0"/>
        <w:jc w:val="both"/>
        <w:rPr>
          <w:rFonts w:ascii="Times New Roman" w:hAnsi="Times New Roman" w:cs="Times New Roman"/>
          <w:sz w:val="20"/>
          <w:lang w:val="en-GB"/>
        </w:rPr>
      </w:pPr>
      <w:bookmarkStart w:id="29" w:name="Schwabe"/>
      <w:r w:rsidRPr="0095179D">
        <w:rPr>
          <w:rFonts w:ascii="Times New Roman" w:hAnsi="Times New Roman" w:cs="Times New Roman"/>
          <w:sz w:val="20"/>
          <w:lang w:val="de-DE"/>
        </w:rPr>
        <w:t xml:space="preserve">Schwabe, U., </w:t>
      </w:r>
      <w:proofErr w:type="spellStart"/>
      <w:r w:rsidRPr="0095179D">
        <w:rPr>
          <w:rFonts w:ascii="Times New Roman" w:hAnsi="Times New Roman" w:cs="Times New Roman"/>
          <w:sz w:val="20"/>
          <w:lang w:val="de-DE"/>
        </w:rPr>
        <w:t>Paffrath</w:t>
      </w:r>
      <w:proofErr w:type="spellEnd"/>
      <w:r w:rsidRPr="0095179D">
        <w:rPr>
          <w:rFonts w:ascii="Times New Roman" w:hAnsi="Times New Roman" w:cs="Times New Roman"/>
          <w:sz w:val="20"/>
          <w:lang w:val="de-DE"/>
        </w:rPr>
        <w:t xml:space="preserve">, D., Ludwig, W.-D., Klauber, J. (Hrsg.), 2017. Arzneiverordnungs-Report 2017 - Aktuelle Daten, Kosten, Trends und Kommentare. Springer Verlag. </w:t>
      </w:r>
      <w:r w:rsidRPr="0095179D">
        <w:rPr>
          <w:rFonts w:ascii="Times New Roman" w:hAnsi="Times New Roman" w:cs="Times New Roman"/>
          <w:sz w:val="20"/>
          <w:lang w:val="en-GB"/>
        </w:rPr>
        <w:t>Berlin.</w:t>
      </w:r>
      <w:bookmarkStart w:id="30" w:name="_Ref266957996"/>
      <w:r w:rsidRPr="0095179D">
        <w:rPr>
          <w:rFonts w:ascii="Times New Roman" w:hAnsi="Times New Roman" w:cs="Times New Roman"/>
          <w:sz w:val="20"/>
        </w:rPr>
        <w:t xml:space="preserve"> </w:t>
      </w:r>
    </w:p>
    <w:p w:rsidR="0073071C" w:rsidRPr="0095179D" w:rsidRDefault="0073071C" w:rsidP="0073071C">
      <w:pPr>
        <w:widowControl/>
        <w:autoSpaceDE/>
        <w:autoSpaceDN/>
        <w:ind w:left="142"/>
        <w:jc w:val="both"/>
        <w:rPr>
          <w:rFonts w:ascii="Times New Roman" w:hAnsi="Times New Roman" w:cs="Times New Roman"/>
          <w:sz w:val="20"/>
          <w:lang w:val="en-GB"/>
        </w:rPr>
      </w:pPr>
    </w:p>
    <w:p w:rsidR="0073071C" w:rsidRPr="0095179D" w:rsidRDefault="0073071C" w:rsidP="0073071C">
      <w:pPr>
        <w:widowControl/>
        <w:numPr>
          <w:ilvl w:val="0"/>
          <w:numId w:val="1"/>
        </w:numPr>
        <w:autoSpaceDE/>
        <w:autoSpaceDN/>
        <w:ind w:left="142" w:firstLine="0"/>
        <w:jc w:val="both"/>
        <w:rPr>
          <w:rFonts w:ascii="Times New Roman" w:hAnsi="Times New Roman" w:cs="Times New Roman"/>
          <w:sz w:val="20"/>
          <w:lang w:val="en-GB"/>
        </w:rPr>
      </w:pPr>
      <w:bookmarkStart w:id="31" w:name="Ternes_2000"/>
      <w:r w:rsidRPr="0095179D">
        <w:rPr>
          <w:rFonts w:ascii="Times New Roman" w:hAnsi="Times New Roman" w:cs="Times New Roman"/>
          <w:sz w:val="20"/>
        </w:rPr>
        <w:t>T</w:t>
      </w:r>
      <w:r w:rsidRPr="0095179D">
        <w:rPr>
          <w:rFonts w:ascii="Times New Roman" w:hAnsi="Times New Roman" w:cs="Times New Roman"/>
          <w:sz w:val="20"/>
          <w:lang w:val="en-GB"/>
        </w:rPr>
        <w:t xml:space="preserve">ernes, T. A., Hirsch, R., 2000. Occurrence and </w:t>
      </w:r>
      <w:proofErr w:type="spellStart"/>
      <w:r w:rsidRPr="0095179D">
        <w:rPr>
          <w:rFonts w:ascii="Times New Roman" w:hAnsi="Times New Roman" w:cs="Times New Roman"/>
          <w:sz w:val="20"/>
          <w:lang w:val="en-GB"/>
        </w:rPr>
        <w:t>behavior</w:t>
      </w:r>
      <w:proofErr w:type="spellEnd"/>
      <w:r w:rsidRPr="0095179D">
        <w:rPr>
          <w:rFonts w:ascii="Times New Roman" w:hAnsi="Times New Roman" w:cs="Times New Roman"/>
          <w:sz w:val="20"/>
          <w:lang w:val="en-GB"/>
        </w:rPr>
        <w:t xml:space="preserve"> of X-ray contrast media in sewage facilities and the aquatic environment. </w:t>
      </w:r>
      <w:r w:rsidRPr="0095179D">
        <w:rPr>
          <w:rFonts w:ascii="Times New Roman" w:hAnsi="Times New Roman" w:cs="Times New Roman"/>
          <w:i/>
          <w:sz w:val="20"/>
        </w:rPr>
        <w:t>Environ. Sci. Technol.</w:t>
      </w:r>
      <w:r w:rsidRPr="0095179D">
        <w:rPr>
          <w:rFonts w:ascii="Times New Roman" w:hAnsi="Times New Roman" w:cs="Times New Roman"/>
          <w:sz w:val="20"/>
          <w:lang w:val="en-GB"/>
        </w:rPr>
        <w:t xml:space="preserve"> 34(13), 2741-2748.</w:t>
      </w:r>
      <w:bookmarkEnd w:id="30"/>
    </w:p>
    <w:bookmarkEnd w:id="31"/>
    <w:p w:rsidR="0073071C" w:rsidRPr="0095179D" w:rsidRDefault="0073071C" w:rsidP="0073071C">
      <w:pPr>
        <w:pStyle w:val="Listenabsatz"/>
        <w:ind w:left="142" w:firstLine="0"/>
        <w:jc w:val="both"/>
        <w:rPr>
          <w:sz w:val="20"/>
          <w:lang w:val="en-GB"/>
        </w:rPr>
      </w:pPr>
    </w:p>
    <w:p w:rsidR="0073071C" w:rsidRDefault="0073071C" w:rsidP="0073071C">
      <w:pPr>
        <w:pStyle w:val="Listenabsatz"/>
        <w:numPr>
          <w:ilvl w:val="0"/>
          <w:numId w:val="1"/>
        </w:numPr>
        <w:ind w:left="142" w:firstLine="0"/>
        <w:jc w:val="both"/>
        <w:rPr>
          <w:sz w:val="20"/>
          <w:lang w:val="de-DE"/>
        </w:rPr>
      </w:pPr>
      <w:bookmarkStart w:id="32" w:name="Ternes"/>
      <w:bookmarkEnd w:id="29"/>
      <w:r w:rsidRPr="0095179D">
        <w:rPr>
          <w:sz w:val="20"/>
          <w:lang w:val="de-DE"/>
        </w:rPr>
        <w:t xml:space="preserve">Ternes, T.A., </w:t>
      </w:r>
      <w:proofErr w:type="spellStart"/>
      <w:r w:rsidRPr="0095179D">
        <w:rPr>
          <w:sz w:val="20"/>
          <w:lang w:val="de-DE"/>
        </w:rPr>
        <w:t>Bonerz</w:t>
      </w:r>
      <w:proofErr w:type="spellEnd"/>
      <w:r w:rsidRPr="0095179D">
        <w:rPr>
          <w:sz w:val="20"/>
          <w:lang w:val="de-DE"/>
        </w:rPr>
        <w:t xml:space="preserve">, M., Herrmann, </w:t>
      </w:r>
      <w:proofErr w:type="gramStart"/>
      <w:r w:rsidRPr="0095179D">
        <w:rPr>
          <w:sz w:val="20"/>
          <w:lang w:val="de-DE"/>
        </w:rPr>
        <w:t>N,;</w:t>
      </w:r>
      <w:proofErr w:type="gramEnd"/>
      <w:r w:rsidRPr="0095179D">
        <w:rPr>
          <w:sz w:val="20"/>
          <w:lang w:val="de-DE"/>
        </w:rPr>
        <w:t xml:space="preserve"> </w:t>
      </w:r>
      <w:proofErr w:type="spellStart"/>
      <w:r w:rsidRPr="0095179D">
        <w:rPr>
          <w:sz w:val="20"/>
          <w:lang w:val="de-DE"/>
        </w:rPr>
        <w:t>Teiser</w:t>
      </w:r>
      <w:proofErr w:type="spellEnd"/>
      <w:r w:rsidRPr="0095179D">
        <w:rPr>
          <w:sz w:val="20"/>
          <w:lang w:val="de-DE"/>
        </w:rPr>
        <w:t xml:space="preserve">, B., Andersen, H.R., 2007. </w:t>
      </w:r>
      <w:r w:rsidRPr="0095179D">
        <w:rPr>
          <w:sz w:val="20"/>
          <w:lang w:val="en-GB"/>
        </w:rPr>
        <w:t xml:space="preserve">Irrigation of treated wastewater in </w:t>
      </w:r>
      <w:proofErr w:type="spellStart"/>
      <w:r w:rsidRPr="0095179D">
        <w:rPr>
          <w:sz w:val="20"/>
          <w:lang w:val="en-GB"/>
        </w:rPr>
        <w:t>Braunschweig</w:t>
      </w:r>
      <w:proofErr w:type="spellEnd"/>
      <w:r w:rsidRPr="0095179D">
        <w:rPr>
          <w:sz w:val="20"/>
          <w:lang w:val="en-GB"/>
        </w:rPr>
        <w:t xml:space="preserve">, Germany: An option to remove pharmaceuticals and musk fragrances. </w:t>
      </w:r>
      <w:proofErr w:type="spellStart"/>
      <w:r w:rsidRPr="0095179D">
        <w:rPr>
          <w:sz w:val="20"/>
          <w:lang w:val="de-DE"/>
        </w:rPr>
        <w:t>Chemosphere</w:t>
      </w:r>
      <w:proofErr w:type="spellEnd"/>
      <w:r w:rsidRPr="0095179D">
        <w:rPr>
          <w:sz w:val="20"/>
          <w:lang w:val="de-DE"/>
        </w:rPr>
        <w:t xml:space="preserve"> 66, 894-904.</w:t>
      </w:r>
      <w:bookmarkEnd w:id="3"/>
    </w:p>
    <w:bookmarkEnd w:id="32"/>
    <w:p w:rsidR="0073071C" w:rsidRPr="0070219C" w:rsidRDefault="0073071C" w:rsidP="0073071C">
      <w:pPr>
        <w:pStyle w:val="Listenabsatz"/>
        <w:ind w:left="142" w:firstLine="0"/>
        <w:jc w:val="both"/>
        <w:rPr>
          <w:sz w:val="20"/>
          <w:lang w:val="en-GB"/>
        </w:rPr>
      </w:pPr>
    </w:p>
    <w:p w:rsidR="0073071C" w:rsidRPr="0095179D" w:rsidRDefault="0073071C" w:rsidP="0073071C">
      <w:pPr>
        <w:pStyle w:val="Listenabsatz"/>
        <w:numPr>
          <w:ilvl w:val="0"/>
          <w:numId w:val="1"/>
        </w:numPr>
        <w:ind w:left="142" w:firstLine="0"/>
        <w:jc w:val="both"/>
        <w:rPr>
          <w:sz w:val="20"/>
          <w:lang w:val="de-DE"/>
        </w:rPr>
      </w:pPr>
      <w:bookmarkStart w:id="33" w:name="Vione"/>
      <w:proofErr w:type="spellStart"/>
      <w:r w:rsidRPr="0095179D">
        <w:rPr>
          <w:sz w:val="20"/>
          <w:lang w:val="en-GB"/>
        </w:rPr>
        <w:t>Vione</w:t>
      </w:r>
      <w:proofErr w:type="spellEnd"/>
      <w:r w:rsidRPr="0095179D">
        <w:rPr>
          <w:sz w:val="20"/>
          <w:lang w:val="en-GB"/>
        </w:rPr>
        <w:t xml:space="preserve">, D., </w:t>
      </w:r>
      <w:proofErr w:type="spellStart"/>
      <w:r w:rsidRPr="0095179D">
        <w:rPr>
          <w:sz w:val="20"/>
          <w:lang w:val="en-GB"/>
        </w:rPr>
        <w:t>Feitosa-Felizzola</w:t>
      </w:r>
      <w:proofErr w:type="spellEnd"/>
      <w:r w:rsidRPr="0095179D">
        <w:rPr>
          <w:sz w:val="20"/>
          <w:lang w:val="en-GB"/>
        </w:rPr>
        <w:t xml:space="preserve">, J., </w:t>
      </w:r>
      <w:proofErr w:type="spellStart"/>
      <w:r w:rsidRPr="0095179D">
        <w:rPr>
          <w:sz w:val="20"/>
          <w:lang w:val="en-GB"/>
        </w:rPr>
        <w:t>Minero</w:t>
      </w:r>
      <w:proofErr w:type="spellEnd"/>
      <w:r w:rsidRPr="0095179D">
        <w:rPr>
          <w:sz w:val="20"/>
          <w:lang w:val="en-GB"/>
        </w:rPr>
        <w:t xml:space="preserve">, C., Chiron, S., </w:t>
      </w:r>
      <w:proofErr w:type="spellStart"/>
      <w:r w:rsidRPr="0095179D">
        <w:rPr>
          <w:sz w:val="20"/>
          <w:lang w:val="en-GB"/>
        </w:rPr>
        <w:t>Giuria</w:t>
      </w:r>
      <w:proofErr w:type="spellEnd"/>
      <w:r w:rsidRPr="0095179D">
        <w:rPr>
          <w:sz w:val="20"/>
          <w:lang w:val="en-GB"/>
        </w:rPr>
        <w:t xml:space="preserve">, V. Pietro, </w:t>
      </w:r>
      <w:proofErr w:type="spellStart"/>
      <w:r w:rsidRPr="0095179D">
        <w:rPr>
          <w:sz w:val="20"/>
          <w:lang w:val="en-GB"/>
        </w:rPr>
        <w:t>Analitica</w:t>
      </w:r>
      <w:proofErr w:type="spellEnd"/>
      <w:r w:rsidRPr="0095179D">
        <w:rPr>
          <w:sz w:val="20"/>
          <w:lang w:val="en-GB"/>
        </w:rPr>
        <w:t xml:space="preserve">, C., 2009. </w:t>
      </w:r>
      <w:proofErr w:type="spellStart"/>
      <w:r w:rsidRPr="0095179D">
        <w:rPr>
          <w:sz w:val="20"/>
          <w:lang w:val="en-GB"/>
        </w:rPr>
        <w:t>Phototransformation</w:t>
      </w:r>
      <w:proofErr w:type="spellEnd"/>
      <w:r w:rsidRPr="0095179D">
        <w:rPr>
          <w:sz w:val="20"/>
          <w:lang w:val="en-GB"/>
        </w:rPr>
        <w:t xml:space="preserve"> of selected human-used macrolides in surface </w:t>
      </w:r>
      <w:proofErr w:type="gramStart"/>
      <w:r w:rsidRPr="0095179D">
        <w:rPr>
          <w:sz w:val="20"/>
          <w:lang w:val="en-GB"/>
        </w:rPr>
        <w:t>water :</w:t>
      </w:r>
      <w:proofErr w:type="gramEnd"/>
      <w:r w:rsidRPr="0095179D">
        <w:rPr>
          <w:sz w:val="20"/>
          <w:lang w:val="en-GB"/>
        </w:rPr>
        <w:t xml:space="preserve"> Kinetics , model predictions and degradation pathways. </w:t>
      </w:r>
      <w:proofErr w:type="spellStart"/>
      <w:r w:rsidRPr="0095179D">
        <w:rPr>
          <w:sz w:val="20"/>
          <w:lang w:val="de-DE"/>
        </w:rPr>
        <w:t>Water</w:t>
      </w:r>
      <w:proofErr w:type="spellEnd"/>
      <w:r w:rsidRPr="0095179D">
        <w:rPr>
          <w:sz w:val="20"/>
          <w:lang w:val="de-DE"/>
        </w:rPr>
        <w:t xml:space="preserve"> Res. 43, 1959–1967.</w:t>
      </w:r>
    </w:p>
    <w:p w:rsidR="0073071C" w:rsidRPr="0095179D" w:rsidRDefault="0073071C" w:rsidP="0073071C">
      <w:pPr>
        <w:pStyle w:val="Listenabsatz"/>
        <w:ind w:left="142" w:firstLine="0"/>
        <w:jc w:val="both"/>
        <w:rPr>
          <w:sz w:val="20"/>
          <w:lang w:val="de-DE"/>
        </w:rPr>
      </w:pPr>
    </w:p>
    <w:p w:rsidR="0073071C" w:rsidRPr="0095179D" w:rsidRDefault="0073071C" w:rsidP="0073071C">
      <w:pPr>
        <w:pStyle w:val="Listenabsatz"/>
        <w:numPr>
          <w:ilvl w:val="0"/>
          <w:numId w:val="1"/>
        </w:numPr>
        <w:ind w:left="142" w:firstLine="0"/>
        <w:jc w:val="both"/>
        <w:rPr>
          <w:sz w:val="20"/>
          <w:lang w:val="fr-FR"/>
        </w:rPr>
      </w:pPr>
      <w:bookmarkStart w:id="34" w:name="Yalkoswky"/>
      <w:proofErr w:type="spellStart"/>
      <w:r w:rsidRPr="0095179D">
        <w:rPr>
          <w:sz w:val="20"/>
          <w:lang w:val="en-GB"/>
        </w:rPr>
        <w:t>Yalkowsky</w:t>
      </w:r>
      <w:proofErr w:type="spellEnd"/>
      <w:r w:rsidRPr="0095179D">
        <w:rPr>
          <w:sz w:val="20"/>
          <w:lang w:val="en-GB"/>
        </w:rPr>
        <w:t xml:space="preserve">, S.H., He, Yan., 2003. Handbook of Aqueous Solubility Data: An Extensive Compilation of Aqueous Solubility Data for Organic Compounds Extracted from the AQUASOL </w:t>
      </w:r>
      <w:proofErr w:type="spellStart"/>
      <w:r w:rsidRPr="0095179D">
        <w:rPr>
          <w:sz w:val="20"/>
          <w:lang w:val="en-GB"/>
        </w:rPr>
        <w:t>dATAbASE</w:t>
      </w:r>
      <w:proofErr w:type="spellEnd"/>
      <w:r w:rsidRPr="0095179D">
        <w:rPr>
          <w:sz w:val="20"/>
          <w:lang w:val="en-GB"/>
        </w:rPr>
        <w:t>. CRC Press LLC, Boca Raton, FL., p. 1158</w:t>
      </w:r>
      <w:bookmarkEnd w:id="33"/>
      <w:bookmarkEnd w:id="34"/>
    </w:p>
    <w:p w:rsidR="006D350F" w:rsidRPr="0095179D" w:rsidRDefault="006D350F">
      <w:pPr>
        <w:rPr>
          <w:rFonts w:ascii="Times New Roman" w:hAnsi="Times New Roman" w:cs="Times New Roman"/>
          <w:sz w:val="20"/>
        </w:rPr>
      </w:pPr>
    </w:p>
    <w:sectPr w:rsidR="006D350F" w:rsidRPr="0095179D" w:rsidSect="00756142">
      <w:headerReference w:type="default" r:id="rId8"/>
      <w:pgSz w:w="12240" w:h="15840"/>
      <w:pgMar w:top="1503" w:right="1718" w:bottom="278" w:left="1718" w:header="737" w:footer="68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6FFA" w:rsidRDefault="00936FFA" w:rsidP="0073071C">
      <w:r>
        <w:separator/>
      </w:r>
    </w:p>
  </w:endnote>
  <w:endnote w:type="continuationSeparator" w:id="0">
    <w:p w:rsidR="00936FFA" w:rsidRDefault="00936FFA" w:rsidP="007307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6FFA" w:rsidRDefault="00936FFA" w:rsidP="0073071C">
      <w:r>
        <w:separator/>
      </w:r>
    </w:p>
  </w:footnote>
  <w:footnote w:type="continuationSeparator" w:id="0">
    <w:p w:rsidR="00936FFA" w:rsidRDefault="00936FFA" w:rsidP="007307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2874" w:rsidRDefault="0085542B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FAA7B04"/>
    <w:multiLevelType w:val="hybridMultilevel"/>
    <w:tmpl w:val="3364F714"/>
    <w:lvl w:ilvl="0" w:tplc="C5781E98">
      <w:start w:val="1"/>
      <w:numFmt w:val="decimal"/>
      <w:suff w:val="space"/>
      <w:lvlText w:val="[%1]"/>
      <w:lvlJc w:val="left"/>
      <w:pPr>
        <w:ind w:left="87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83"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071C"/>
    <w:rsid w:val="00024657"/>
    <w:rsid w:val="00205F7F"/>
    <w:rsid w:val="005833B3"/>
    <w:rsid w:val="006D350F"/>
    <w:rsid w:val="006F226F"/>
    <w:rsid w:val="0070219C"/>
    <w:rsid w:val="0073071C"/>
    <w:rsid w:val="007A4B52"/>
    <w:rsid w:val="008446A2"/>
    <w:rsid w:val="0085542B"/>
    <w:rsid w:val="008A33D0"/>
    <w:rsid w:val="008A3CAD"/>
    <w:rsid w:val="008D38C8"/>
    <w:rsid w:val="00936FFA"/>
    <w:rsid w:val="0095179D"/>
    <w:rsid w:val="009F7067"/>
    <w:rsid w:val="00A67B7C"/>
    <w:rsid w:val="00BA3843"/>
    <w:rsid w:val="00C73D71"/>
    <w:rsid w:val="00D72261"/>
    <w:rsid w:val="00E060F2"/>
    <w:rsid w:val="00EC13CA"/>
    <w:rsid w:val="00F4546F"/>
    <w:rsid w:val="00F86D5D"/>
    <w:rsid w:val="00FA2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11CD568"/>
  <w15:docId w15:val="{A5A269C5-1F27-47A3-A235-23D4EC4F1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6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uiPriority w:val="1"/>
    <w:qFormat/>
    <w:rsid w:val="0073071C"/>
    <w:pPr>
      <w:widowControl w:val="0"/>
      <w:autoSpaceDE w:val="0"/>
      <w:autoSpaceDN w:val="0"/>
      <w:spacing w:after="0" w:line="240" w:lineRule="auto"/>
    </w:pPr>
    <w:rPr>
      <w:rFonts w:ascii="Georgia" w:eastAsia="Georgia" w:hAnsi="Georgia" w:cs="Georgia"/>
      <w:lang w:val="en-US"/>
    </w:rPr>
  </w:style>
  <w:style w:type="paragraph" w:styleId="berschrift2">
    <w:name w:val="heading 2"/>
    <w:basedOn w:val="Standard"/>
    <w:next w:val="Standard"/>
    <w:link w:val="berschrift2Zchn"/>
    <w:uiPriority w:val="6"/>
    <w:unhideWhenUsed/>
    <w:qFormat/>
    <w:rsid w:val="0073071C"/>
    <w:pPr>
      <w:keepNext/>
      <w:keepLines/>
      <w:widowControl/>
      <w:autoSpaceDE/>
      <w:autoSpaceDN/>
      <w:spacing w:before="40" w:line="259" w:lineRule="auto"/>
      <w:outlineLvl w:val="1"/>
    </w:pPr>
    <w:rPr>
      <w:rFonts w:asciiTheme="majorHAnsi" w:eastAsiaTheme="majorEastAsia" w:hAnsiTheme="majorHAnsi" w:cstheme="majorBidi"/>
      <w:color w:val="1F4E79" w:themeColor="accent1" w:themeShade="80"/>
      <w:sz w:val="26"/>
      <w:szCs w:val="26"/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2Zchn">
    <w:name w:val="Überschrift 2 Zchn"/>
    <w:basedOn w:val="Absatz-Standardschriftart"/>
    <w:link w:val="berschrift2"/>
    <w:uiPriority w:val="6"/>
    <w:rsid w:val="0073071C"/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paragraph" w:styleId="Listenabsatz">
    <w:name w:val="List Paragraph"/>
    <w:basedOn w:val="Standard"/>
    <w:uiPriority w:val="1"/>
    <w:qFormat/>
    <w:rsid w:val="0073071C"/>
    <w:pPr>
      <w:ind w:left="586" w:hanging="428"/>
    </w:pPr>
    <w:rPr>
      <w:rFonts w:ascii="Times New Roman" w:eastAsia="Times New Roman" w:hAnsi="Times New Roman" w:cs="Times New Roman"/>
    </w:rPr>
  </w:style>
  <w:style w:type="paragraph" w:styleId="Kopfzeile">
    <w:name w:val="header"/>
    <w:basedOn w:val="Standard"/>
    <w:link w:val="KopfzeileZchn"/>
    <w:uiPriority w:val="99"/>
    <w:unhideWhenUsed/>
    <w:rsid w:val="0073071C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73071C"/>
    <w:rPr>
      <w:rFonts w:ascii="Georgia" w:eastAsia="Georgia" w:hAnsi="Georgia" w:cs="Georgia"/>
      <w:lang w:val="en-US"/>
    </w:rPr>
  </w:style>
  <w:style w:type="paragraph" w:customStyle="1" w:styleId="berschriftAnhang2">
    <w:name w:val="Überschrift Anhang2"/>
    <w:basedOn w:val="berschrift2"/>
    <w:autoRedefine/>
    <w:rsid w:val="00C73D71"/>
    <w:pPr>
      <w:keepLines w:val="0"/>
      <w:spacing w:before="120" w:after="60" w:line="360" w:lineRule="auto"/>
      <w:jc w:val="center"/>
      <w:outlineLvl w:val="9"/>
    </w:pPr>
    <w:rPr>
      <w:rFonts w:ascii="Arial" w:eastAsia="Times New Roman" w:hAnsi="Arial" w:cs="Arial"/>
      <w:bCs/>
      <w:iCs/>
      <w:color w:val="auto"/>
      <w:sz w:val="20"/>
      <w:szCs w:val="24"/>
      <w:lang w:val="en-GB" w:eastAsia="de-DE"/>
    </w:rPr>
  </w:style>
  <w:style w:type="paragraph" w:styleId="Fuzeile">
    <w:name w:val="footer"/>
    <w:basedOn w:val="Standard"/>
    <w:link w:val="FuzeileZchn"/>
    <w:uiPriority w:val="99"/>
    <w:unhideWhenUsed/>
    <w:rsid w:val="0073071C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73071C"/>
    <w:rPr>
      <w:rFonts w:ascii="Georgia" w:eastAsia="Georgia" w:hAnsi="Georgia" w:cs="Georgia"/>
      <w:lang w:val="en-US"/>
    </w:rPr>
  </w:style>
  <w:style w:type="table" w:styleId="Tabellenraster">
    <w:name w:val="Table Grid"/>
    <w:basedOn w:val="NormaleTabelle"/>
    <w:uiPriority w:val="39"/>
    <w:rsid w:val="00E060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4546F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4546F"/>
    <w:rPr>
      <w:rFonts w:ascii="Segoe UI" w:eastAsia="Georgia" w:hAnsi="Segoe UI" w:cs="Segoe UI"/>
      <w:sz w:val="18"/>
      <w:szCs w:val="18"/>
      <w:lang w:val="en-US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F86D5D"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F86D5D"/>
    <w:rPr>
      <w:rFonts w:ascii="Georgia" w:eastAsia="Georgia" w:hAnsi="Georgia" w:cs="Georgia"/>
      <w:sz w:val="20"/>
      <w:szCs w:val="20"/>
      <w:lang w:val="en-US"/>
    </w:rPr>
  </w:style>
  <w:style w:type="character" w:styleId="Funotenzeichen">
    <w:name w:val="footnote reference"/>
    <w:basedOn w:val="Absatz-Standardschriftart"/>
    <w:uiPriority w:val="99"/>
    <w:semiHidden/>
    <w:unhideWhenUsed/>
    <w:rsid w:val="00F86D5D"/>
    <w:rPr>
      <w:vertAlign w:val="superscript"/>
    </w:rPr>
  </w:style>
  <w:style w:type="paragraph" w:styleId="Textkrper">
    <w:name w:val="Body Text"/>
    <w:basedOn w:val="Standard"/>
    <w:link w:val="TextkrperZchn"/>
    <w:uiPriority w:val="1"/>
    <w:qFormat/>
    <w:rsid w:val="00A67B7C"/>
    <w:rPr>
      <w:sz w:val="20"/>
      <w:szCs w:val="20"/>
    </w:rPr>
  </w:style>
  <w:style w:type="character" w:customStyle="1" w:styleId="TextkrperZchn">
    <w:name w:val="Textkörper Zchn"/>
    <w:basedOn w:val="Absatz-Standardschriftart"/>
    <w:link w:val="Textkrper"/>
    <w:uiPriority w:val="1"/>
    <w:rsid w:val="00A67B7C"/>
    <w:rPr>
      <w:rFonts w:ascii="Georgia" w:eastAsia="Georgia" w:hAnsi="Georgia" w:cs="Georgia"/>
      <w:sz w:val="20"/>
      <w:szCs w:val="20"/>
      <w:lang w:val="en-US"/>
    </w:rPr>
  </w:style>
  <w:style w:type="paragraph" w:styleId="Titel">
    <w:name w:val="Title"/>
    <w:basedOn w:val="Standard"/>
    <w:link w:val="TitelZchn"/>
    <w:uiPriority w:val="1"/>
    <w:qFormat/>
    <w:rsid w:val="00A67B7C"/>
    <w:pPr>
      <w:spacing w:before="58"/>
      <w:ind w:left="944" w:right="958"/>
      <w:jc w:val="center"/>
    </w:pPr>
    <w:rPr>
      <w:sz w:val="28"/>
      <w:szCs w:val="28"/>
    </w:rPr>
  </w:style>
  <w:style w:type="character" w:customStyle="1" w:styleId="TitelZchn">
    <w:name w:val="Titel Zchn"/>
    <w:basedOn w:val="Absatz-Standardschriftart"/>
    <w:link w:val="Titel"/>
    <w:uiPriority w:val="1"/>
    <w:rsid w:val="00A67B7C"/>
    <w:rPr>
      <w:rFonts w:ascii="Georgia" w:eastAsia="Georgia" w:hAnsi="Georgia" w:cs="Georgia"/>
      <w:sz w:val="28"/>
      <w:szCs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819478-24E1-4E8F-8F15-71AA2ECEFF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1218</Words>
  <Characters>7679</Characters>
  <Application>Microsoft Office Word</Application>
  <DocSecurity>0</DocSecurity>
  <Lines>63</Lines>
  <Paragraphs>17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Volker Lämmchen</dc:creator>
  <cp:lastModifiedBy>Joerg</cp:lastModifiedBy>
  <cp:revision>2</cp:revision>
  <cp:lastPrinted>2020-07-28T15:38:00Z</cp:lastPrinted>
  <dcterms:created xsi:type="dcterms:W3CDTF">2020-12-15T14:11:00Z</dcterms:created>
  <dcterms:modified xsi:type="dcterms:W3CDTF">2020-12-15T14:11:00Z</dcterms:modified>
</cp:coreProperties>
</file>