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B9B53" w14:textId="77777777" w:rsidR="00B2105B" w:rsidRDefault="00B2105B" w:rsidP="00B2105B">
      <w:pPr>
        <w:spacing w:line="48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Supplementary Material</w:t>
      </w:r>
    </w:p>
    <w:p w14:paraId="7A72ABDF" w14:textId="77777777" w:rsidR="00B2105B" w:rsidRDefault="00B2105B" w:rsidP="00B2105B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C38795C" w14:textId="77777777" w:rsidR="00B2105B" w:rsidRDefault="00B2105B" w:rsidP="00B2105B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F</w:t>
      </w:r>
      <w:r w:rsidRPr="0096146D">
        <w:rPr>
          <w:rFonts w:ascii="Times New Roman" w:hAnsi="Times New Roman"/>
          <w:sz w:val="24"/>
          <w:szCs w:val="24"/>
          <w:lang w:val="en-US"/>
        </w:rPr>
        <w:t>or</w:t>
      </w:r>
    </w:p>
    <w:p w14:paraId="3D946EE7" w14:textId="77777777" w:rsidR="00B2105B" w:rsidRDefault="00B2105B" w:rsidP="00B2105B">
      <w:pPr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0036C05" w14:textId="77777777" w:rsidR="00B2105B" w:rsidRPr="00B2105B" w:rsidRDefault="00B2105B" w:rsidP="00B2105B">
      <w:pPr>
        <w:spacing w:after="0" w:line="48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B2105B">
        <w:rPr>
          <w:rFonts w:ascii="Times New Roman" w:hAnsi="Times New Roman" w:cs="Times New Roman"/>
          <w:b/>
          <w:sz w:val="28"/>
          <w:szCs w:val="28"/>
          <w:lang w:val="en-GB"/>
        </w:rPr>
        <w:t xml:space="preserve">Mixture toxicity of six pharmaceuticals towards </w:t>
      </w:r>
      <w:proofErr w:type="spellStart"/>
      <w:r w:rsidRPr="00B2105B">
        <w:rPr>
          <w:rFonts w:ascii="Times New Roman" w:hAnsi="Times New Roman" w:cs="Times New Roman"/>
          <w:b/>
          <w:i/>
          <w:sz w:val="28"/>
          <w:szCs w:val="28"/>
          <w:lang w:val="en-GB"/>
        </w:rPr>
        <w:t>Aliivibrio</w:t>
      </w:r>
      <w:proofErr w:type="spellEnd"/>
      <w:r w:rsidRPr="00B2105B">
        <w:rPr>
          <w:rFonts w:ascii="Times New Roman" w:hAnsi="Times New Roman" w:cs="Times New Roman"/>
          <w:b/>
          <w:i/>
          <w:sz w:val="28"/>
          <w:szCs w:val="28"/>
          <w:lang w:val="en-GB"/>
        </w:rPr>
        <w:t xml:space="preserve"> </w:t>
      </w:r>
      <w:proofErr w:type="spellStart"/>
      <w:r w:rsidRPr="00B2105B">
        <w:rPr>
          <w:rFonts w:ascii="Times New Roman" w:hAnsi="Times New Roman" w:cs="Times New Roman"/>
          <w:b/>
          <w:i/>
          <w:sz w:val="28"/>
          <w:szCs w:val="28"/>
          <w:lang w:val="en-GB"/>
        </w:rPr>
        <w:t>fischeri</w:t>
      </w:r>
      <w:proofErr w:type="spellEnd"/>
      <w:r w:rsidRPr="00B2105B">
        <w:rPr>
          <w:rFonts w:ascii="Times New Roman" w:hAnsi="Times New Roman" w:cs="Times New Roman"/>
          <w:b/>
          <w:sz w:val="28"/>
          <w:szCs w:val="28"/>
          <w:lang w:val="en-GB"/>
        </w:rPr>
        <w:t xml:space="preserve">, </w:t>
      </w:r>
      <w:r w:rsidRPr="00B2105B">
        <w:rPr>
          <w:rFonts w:ascii="Times New Roman" w:hAnsi="Times New Roman" w:cs="Times New Roman"/>
          <w:b/>
          <w:i/>
          <w:sz w:val="28"/>
          <w:szCs w:val="28"/>
          <w:lang w:val="en-GB"/>
        </w:rPr>
        <w:t>Daphnia magna</w:t>
      </w:r>
      <w:r w:rsidRPr="00B2105B">
        <w:rPr>
          <w:rFonts w:ascii="Times New Roman" w:hAnsi="Times New Roman" w:cs="Times New Roman"/>
          <w:b/>
          <w:sz w:val="28"/>
          <w:szCs w:val="28"/>
          <w:lang w:val="en-GB"/>
        </w:rPr>
        <w:t xml:space="preserve"> and </w:t>
      </w:r>
      <w:proofErr w:type="spellStart"/>
      <w:r w:rsidRPr="00B2105B">
        <w:rPr>
          <w:rFonts w:ascii="Times New Roman" w:hAnsi="Times New Roman" w:cs="Times New Roman"/>
          <w:b/>
          <w:i/>
          <w:sz w:val="28"/>
          <w:szCs w:val="28"/>
          <w:lang w:val="en-GB"/>
        </w:rPr>
        <w:t>Lemna</w:t>
      </w:r>
      <w:proofErr w:type="spellEnd"/>
      <w:r w:rsidRPr="00B2105B">
        <w:rPr>
          <w:rFonts w:ascii="Times New Roman" w:hAnsi="Times New Roman" w:cs="Times New Roman"/>
          <w:b/>
          <w:i/>
          <w:sz w:val="28"/>
          <w:szCs w:val="28"/>
          <w:lang w:val="en-GB"/>
        </w:rPr>
        <w:t xml:space="preserve"> minor</w:t>
      </w:r>
    </w:p>
    <w:p w14:paraId="2E53D6DB" w14:textId="77777777" w:rsidR="00B2105B" w:rsidRPr="00734740" w:rsidRDefault="00B2105B" w:rsidP="00B2105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1665DA2" w14:textId="77777777" w:rsidR="00B2105B" w:rsidRPr="009D6E00" w:rsidRDefault="00B2105B" w:rsidP="00B2105B">
      <w:pPr>
        <w:tabs>
          <w:tab w:val="left" w:pos="135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9D6E00">
        <w:rPr>
          <w:rFonts w:ascii="Times New Roman" w:hAnsi="Times New Roman" w:cs="Times New Roman"/>
          <w:sz w:val="24"/>
          <w:szCs w:val="24"/>
        </w:rPr>
        <w:t>Anna Białk-Bielińska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D6E00">
        <w:rPr>
          <w:rFonts w:ascii="Times New Roman" w:hAnsi="Times New Roman" w:cs="Times New Roman"/>
          <w:sz w:val="24"/>
          <w:szCs w:val="24"/>
        </w:rPr>
        <w:t>,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9D6E00">
        <w:rPr>
          <w:rFonts w:ascii="Times New Roman" w:hAnsi="Times New Roman" w:cs="Times New Roman"/>
          <w:sz w:val="24"/>
          <w:szCs w:val="24"/>
        </w:rPr>
        <w:t>Łukasz Grabarczyk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D6E00">
        <w:rPr>
          <w:rFonts w:ascii="Times New Roman" w:hAnsi="Times New Roman" w:cs="Times New Roman"/>
          <w:sz w:val="24"/>
          <w:szCs w:val="24"/>
        </w:rPr>
        <w:t>, Ewa Mulkiewicz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9D6E00">
        <w:rPr>
          <w:rFonts w:ascii="Times New Roman" w:hAnsi="Times New Roman" w:cs="Times New Roman"/>
          <w:sz w:val="24"/>
          <w:szCs w:val="24"/>
        </w:rPr>
        <w:t>, Alan Puckowski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D6E00">
        <w:rPr>
          <w:rFonts w:ascii="Times New Roman" w:hAnsi="Times New Roman" w:cs="Times New Roman"/>
          <w:sz w:val="24"/>
          <w:szCs w:val="24"/>
        </w:rPr>
        <w:t>, Stefan Stolte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6E00">
        <w:rPr>
          <w:rFonts w:ascii="Times New Roman" w:hAnsi="Times New Roman" w:cs="Times New Roman"/>
          <w:sz w:val="24"/>
          <w:szCs w:val="24"/>
        </w:rPr>
        <w:t>, Piotr Stepnowski</w:t>
      </w:r>
      <w:r w:rsidRPr="009D6E00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2F22F408" w14:textId="77777777" w:rsidR="00B2105B" w:rsidRPr="009D6E00" w:rsidRDefault="00B2105B" w:rsidP="00B2105B">
      <w:pPr>
        <w:tabs>
          <w:tab w:val="left" w:pos="135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8AB20" w14:textId="77777777" w:rsidR="00B2105B" w:rsidRPr="00734740" w:rsidRDefault="00B2105B" w:rsidP="00B2105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3474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Pr="00734740">
        <w:rPr>
          <w:rFonts w:ascii="Times New Roman" w:hAnsi="Times New Roman" w:cs="Times New Roman"/>
          <w:sz w:val="24"/>
          <w:szCs w:val="24"/>
          <w:lang w:val="en-GB"/>
        </w:rPr>
        <w:t xml:space="preserve">University of </w:t>
      </w:r>
      <w:proofErr w:type="spellStart"/>
      <w:r w:rsidRPr="00734740">
        <w:rPr>
          <w:rFonts w:ascii="Times New Roman" w:hAnsi="Times New Roman" w:cs="Times New Roman"/>
          <w:sz w:val="24"/>
          <w:szCs w:val="24"/>
          <w:lang w:val="en-GB"/>
        </w:rPr>
        <w:t>Gdańsk</w:t>
      </w:r>
      <w:proofErr w:type="spellEnd"/>
      <w:r w:rsidRPr="00734740">
        <w:rPr>
          <w:rFonts w:ascii="Times New Roman" w:hAnsi="Times New Roman" w:cs="Times New Roman"/>
          <w:sz w:val="24"/>
          <w:szCs w:val="24"/>
          <w:lang w:val="en-GB"/>
        </w:rPr>
        <w:t xml:space="preserve">, Faculty of Chemistry, Department of Environmental Analysis, ul. </w:t>
      </w:r>
      <w:proofErr w:type="spellStart"/>
      <w:r w:rsidRPr="00734740">
        <w:rPr>
          <w:rFonts w:ascii="Times New Roman" w:hAnsi="Times New Roman" w:cs="Times New Roman"/>
          <w:sz w:val="24"/>
          <w:szCs w:val="24"/>
          <w:lang w:val="en-GB"/>
        </w:rPr>
        <w:t>Wita</w:t>
      </w:r>
      <w:proofErr w:type="spellEnd"/>
      <w:r w:rsidRPr="0073474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734740">
        <w:rPr>
          <w:rFonts w:ascii="Times New Roman" w:hAnsi="Times New Roman" w:cs="Times New Roman"/>
          <w:sz w:val="24"/>
          <w:szCs w:val="24"/>
          <w:lang w:val="en-GB"/>
        </w:rPr>
        <w:t>Stwosza</w:t>
      </w:r>
      <w:proofErr w:type="spellEnd"/>
      <w:r w:rsidRPr="00734740">
        <w:rPr>
          <w:rFonts w:ascii="Times New Roman" w:hAnsi="Times New Roman" w:cs="Times New Roman"/>
          <w:sz w:val="24"/>
          <w:szCs w:val="24"/>
          <w:lang w:val="en-GB"/>
        </w:rPr>
        <w:t xml:space="preserve"> 63, 80-308 </w:t>
      </w:r>
      <w:proofErr w:type="spellStart"/>
      <w:r w:rsidRPr="00734740">
        <w:rPr>
          <w:rFonts w:ascii="Times New Roman" w:hAnsi="Times New Roman" w:cs="Times New Roman"/>
          <w:sz w:val="24"/>
          <w:szCs w:val="24"/>
          <w:lang w:val="en-GB"/>
        </w:rPr>
        <w:t>Gdańsk</w:t>
      </w:r>
      <w:proofErr w:type="spellEnd"/>
      <w:r w:rsidRPr="00734740">
        <w:rPr>
          <w:rFonts w:ascii="Times New Roman" w:hAnsi="Times New Roman" w:cs="Times New Roman"/>
          <w:sz w:val="24"/>
          <w:szCs w:val="24"/>
          <w:lang w:val="en-GB"/>
        </w:rPr>
        <w:t>, Poland</w:t>
      </w:r>
    </w:p>
    <w:p w14:paraId="60C9CAC2" w14:textId="77777777" w:rsidR="00B2105B" w:rsidRPr="00734740" w:rsidRDefault="00B2105B" w:rsidP="00B2105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474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34740">
        <w:rPr>
          <w:rFonts w:ascii="Times New Roman" w:hAnsi="Times New Roman" w:cs="Times New Roman"/>
          <w:sz w:val="24"/>
          <w:szCs w:val="24"/>
          <w:lang w:val="en-US"/>
        </w:rPr>
        <w:t>Technische</w:t>
      </w:r>
      <w:r w:rsidRPr="00734740">
        <w:rPr>
          <w:rFonts w:ascii="Times New Roman" w:hAnsi="Times New Roman" w:cs="Times New Roman"/>
          <w:sz w:val="24"/>
          <w:szCs w:val="24"/>
          <w:lang w:val="en-GB"/>
        </w:rPr>
        <w:t xml:space="preserve"> Universität</w:t>
      </w:r>
      <w:r w:rsidRPr="00734740">
        <w:rPr>
          <w:rFonts w:ascii="Times New Roman" w:hAnsi="Times New Roman" w:cs="Times New Roman"/>
          <w:sz w:val="24"/>
          <w:szCs w:val="24"/>
          <w:lang w:val="en-US"/>
        </w:rPr>
        <w:t xml:space="preserve"> Dresden, Institute of Water Chemistry, 01062 Dresden, Germany</w:t>
      </w:r>
    </w:p>
    <w:p w14:paraId="76B27BDF" w14:textId="77777777" w:rsidR="00B2105B" w:rsidRPr="009E4C6F" w:rsidRDefault="00B2105B" w:rsidP="00B21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8470E9A" w14:textId="77777777" w:rsidR="00B2105B" w:rsidRPr="008221DC" w:rsidRDefault="00B2105B" w:rsidP="00B21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E4C6F">
        <w:rPr>
          <w:rFonts w:ascii="Times New Roman" w:hAnsi="Times New Roman" w:cs="Times New Roman"/>
          <w:sz w:val="24"/>
          <w:szCs w:val="24"/>
          <w:lang w:val="en-GB"/>
        </w:rPr>
        <w:t>*Corresponding author:</w:t>
      </w:r>
    </w:p>
    <w:p w14:paraId="1907F5B3" w14:textId="77777777" w:rsidR="00B2105B" w:rsidRPr="00AD77A1" w:rsidRDefault="00B2105B" w:rsidP="00B2105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8221DC">
        <w:rPr>
          <w:rFonts w:ascii="Times New Roman" w:hAnsi="Times New Roman" w:cs="Times New Roman"/>
          <w:sz w:val="24"/>
          <w:szCs w:val="24"/>
          <w:lang w:val="en-GB"/>
        </w:rPr>
        <w:t xml:space="preserve">Ewa </w:t>
      </w:r>
      <w:proofErr w:type="spellStart"/>
      <w:r w:rsidRPr="008221DC">
        <w:rPr>
          <w:rFonts w:ascii="Times New Roman" w:hAnsi="Times New Roman" w:cs="Times New Roman"/>
          <w:sz w:val="24"/>
          <w:szCs w:val="24"/>
          <w:lang w:val="en-GB"/>
        </w:rPr>
        <w:t>Mulkiewicz</w:t>
      </w:r>
      <w:proofErr w:type="spellEnd"/>
      <w:r w:rsidRPr="00AD77A1">
        <w:rPr>
          <w:rFonts w:ascii="Times New Roman" w:hAnsi="Times New Roman" w:cs="Times New Roman"/>
          <w:sz w:val="24"/>
          <w:szCs w:val="24"/>
          <w:lang w:val="en-GB"/>
        </w:rPr>
        <w:t>, ewa.mulkiewicz@ug.edu.pl, +48 58 523 51 90</w:t>
      </w:r>
    </w:p>
    <w:p w14:paraId="56C0865A" w14:textId="77777777" w:rsidR="00B2105B" w:rsidRDefault="00B2105B" w:rsidP="00B2105B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</w:p>
    <w:p w14:paraId="32EEFBD8" w14:textId="77777777" w:rsidR="00B2105B" w:rsidRPr="00761273" w:rsidRDefault="00B2105B" w:rsidP="00B2105B">
      <w:pPr>
        <w:spacing w:line="480" w:lineRule="auto"/>
        <w:jc w:val="center"/>
        <w:rPr>
          <w:rFonts w:ascii="Times New Roman" w:hAnsi="Times New Roman"/>
          <w:sz w:val="24"/>
          <w:szCs w:val="24"/>
          <w:lang w:val="en-GB"/>
        </w:rPr>
      </w:pPr>
    </w:p>
    <w:p w14:paraId="15405C72" w14:textId="5C389529" w:rsidR="00B2105B" w:rsidRDefault="00B2105B" w:rsidP="00B2105B">
      <w:pPr>
        <w:spacing w:line="480" w:lineRule="auto"/>
        <w:jc w:val="center"/>
        <w:rPr>
          <w:rFonts w:ascii="Times New Roman" w:hAnsi="Times New Roman"/>
          <w:bCs/>
          <w:lang w:val="en-US"/>
        </w:rPr>
      </w:pPr>
    </w:p>
    <w:p w14:paraId="01BF2C8D" w14:textId="1E1CCADB" w:rsidR="00FE4B30" w:rsidRDefault="00FE4B30" w:rsidP="00B2105B">
      <w:pPr>
        <w:spacing w:line="480" w:lineRule="auto"/>
        <w:jc w:val="center"/>
        <w:rPr>
          <w:rFonts w:ascii="Times New Roman" w:hAnsi="Times New Roman"/>
          <w:bCs/>
          <w:lang w:val="en-US"/>
        </w:rPr>
      </w:pPr>
    </w:p>
    <w:p w14:paraId="519EFECA" w14:textId="5BA163F2" w:rsidR="00FE4B30" w:rsidRDefault="00FE4B30" w:rsidP="00B2105B">
      <w:pPr>
        <w:spacing w:line="480" w:lineRule="auto"/>
        <w:jc w:val="center"/>
        <w:rPr>
          <w:rFonts w:ascii="Times New Roman" w:hAnsi="Times New Roman"/>
          <w:bCs/>
          <w:lang w:val="en-US"/>
        </w:rPr>
      </w:pPr>
    </w:p>
    <w:p w14:paraId="19526A45" w14:textId="77777777" w:rsidR="00FE4B30" w:rsidRDefault="00FE4B30" w:rsidP="00B2105B">
      <w:pPr>
        <w:spacing w:line="480" w:lineRule="auto"/>
        <w:jc w:val="center"/>
        <w:rPr>
          <w:rFonts w:ascii="Times New Roman" w:hAnsi="Times New Roman"/>
          <w:bCs/>
          <w:lang w:val="en-US"/>
        </w:rPr>
      </w:pPr>
    </w:p>
    <w:p w14:paraId="410DA3AF" w14:textId="6DDF9663" w:rsidR="00FE4B30" w:rsidRPr="00D40996" w:rsidRDefault="00FE4B30" w:rsidP="00FE4B3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D40996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 xml:space="preserve">Mathematical forms of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the</w:t>
      </w:r>
      <w:r w:rsidRPr="00D4099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model associated with concentration-response curves </w:t>
      </w:r>
      <w:r w:rsidRPr="00D40996">
        <w:rPr>
          <w:rFonts w:ascii="Times New Roman" w:hAnsi="Times New Roman" w:cs="Times New Roman"/>
          <w:sz w:val="24"/>
          <w:szCs w:val="24"/>
          <w:lang w:val="en-GB"/>
        </w:rPr>
        <w:t>(https://cran.r-project.org/web/packages/drfit/drfit.pdf)</w:t>
      </w:r>
    </w:p>
    <w:p w14:paraId="434D3D60" w14:textId="77777777" w:rsidR="00FE4B30" w:rsidRPr="00BD7839" w:rsidRDefault="00FE4B30" w:rsidP="00FE4B30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>The logistic model is widely used for sigmoidal dose response curves. For logistic model the four-parameter logistic function given by the formula (1) is used:</w:t>
      </w:r>
    </w:p>
    <w:p w14:paraId="05386CB0" w14:textId="77777777" w:rsidR="00FE4B30" w:rsidRPr="00BD7839" w:rsidRDefault="00FE4B30" w:rsidP="00FE4B30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d>
            <m:d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x,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b,c,d,e</m:t>
                  </m:r>
                </m:e>
              </m:d>
            </m:e>
          </m:d>
          <m:r>
            <w:rPr>
              <w:rFonts w:ascii="Cambria Math" w:hAnsi="Cambria Math" w:cs="Times New Roman"/>
              <w:sz w:val="24"/>
              <w:szCs w:val="24"/>
              <w:lang w:val="en-US"/>
            </w:rPr>
            <m:t>=c+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d-c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1+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exp⁡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{b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 w:cs="Times New Roman"/>
                          <w:bCs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log</m:t>
                      </m: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  <w:lang w:val="en-US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x</m:t>
                          </m:r>
                        </m:e>
                      </m:d>
                    </m:e>
                  </m:func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-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bCs/>
                          <w:sz w:val="24"/>
                          <w:szCs w:val="24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log</m:t>
                      </m: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  <w:lang w:val="en-US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e</m:t>
                          </m:r>
                        </m:e>
                      </m:d>
                    </m:e>
                  </m:func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}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 xml:space="preserve">                                   (1)</m:t>
          </m:r>
        </m:oMath>
      </m:oMathPara>
    </w:p>
    <w:p w14:paraId="60AE4320" w14:textId="2234CC45" w:rsidR="00FE4B30" w:rsidRPr="00BD7839" w:rsidRDefault="00FE4B30" w:rsidP="00FE4B30">
      <w:pPr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with four parameters </w:t>
      </w:r>
      <w:r w:rsidRPr="00BD783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b, c, d, e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The parameter </w:t>
      </w:r>
      <w:r w:rsidRPr="00BD783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 also denoted E</w:t>
      </w:r>
      <w:r w:rsidR="00AF76FC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r w:rsidRPr="00BD7839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50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it is the dose producing the response half-way between the upper limit, </w:t>
      </w:r>
      <w:r w:rsidRPr="00BD783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d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and lower limit, </w:t>
      </w:r>
      <w:r w:rsidRPr="00BD783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. The parameter </w:t>
      </w:r>
      <w:r w:rsidRPr="00BD783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b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denotes the relative slope around </w:t>
      </w:r>
      <w:r w:rsidRPr="00BD7839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1851FC64" w14:textId="77777777" w:rsidR="00FE4B30" w:rsidRPr="00BD7839" w:rsidRDefault="00FE4B30" w:rsidP="00FE4B30">
      <w:pPr>
        <w:spacing w:after="120" w:line="360" w:lineRule="auto"/>
        <w:jc w:val="both"/>
        <w:rPr>
          <w:rStyle w:val="tlid-translation"/>
          <w:rFonts w:ascii="Times New Roman" w:hAnsi="Times New Roman" w:cs="Times New Roman"/>
          <w:sz w:val="24"/>
          <w:szCs w:val="24"/>
          <w:lang w:val="en"/>
        </w:rPr>
      </w:pPr>
      <w:r w:rsidRPr="00BD7839">
        <w:rPr>
          <w:rFonts w:ascii="Times New Roman" w:hAnsi="Times New Roman" w:cs="Times New Roman"/>
          <w:sz w:val="24"/>
          <w:szCs w:val="24"/>
          <w:lang w:val="en-GB"/>
        </w:rPr>
        <w:t xml:space="preserve">When the lower limit is fixed at 0 (c=0) and the upper limit is fixed at 1 (d=1) the two-parameter </w:t>
      </w:r>
      <w:r w:rsidRPr="00BD7839">
        <w:rPr>
          <w:rFonts w:ascii="Times New Roman" w:hAnsi="Times New Roman" w:cs="Times New Roman"/>
          <w:bCs/>
          <w:sz w:val="24"/>
          <w:szCs w:val="24"/>
          <w:lang w:val="en-US"/>
        </w:rPr>
        <w:t>logistic function</w:t>
      </w:r>
      <w:r w:rsidRPr="00BD7839">
        <w:rPr>
          <w:rFonts w:ascii="Times New Roman" w:hAnsi="Times New Roman" w:cs="Times New Roman"/>
          <w:sz w:val="24"/>
          <w:szCs w:val="24"/>
          <w:lang w:val="en-GB"/>
        </w:rPr>
        <w:t xml:space="preserve"> is obtained and the</w:t>
      </w:r>
      <w:r w:rsidRPr="00BD7839">
        <w:rPr>
          <w:rStyle w:val="tlid-translation"/>
          <w:rFonts w:ascii="Times New Roman" w:hAnsi="Times New Roman" w:cs="Times New Roman"/>
          <w:sz w:val="24"/>
          <w:szCs w:val="24"/>
          <w:lang w:val="en"/>
        </w:rPr>
        <w:t xml:space="preserve"> equation (1) has the form:</w:t>
      </w:r>
    </w:p>
    <w:p w14:paraId="1C4C5309" w14:textId="77777777" w:rsidR="00FE4B30" w:rsidRPr="00BD7839" w:rsidRDefault="00FE4B30" w:rsidP="00FE4B30">
      <w:pPr>
        <w:spacing w:after="0" w:line="360" w:lineRule="auto"/>
        <w:rPr>
          <w:rFonts w:ascii="Times New Roman" w:eastAsiaTheme="minorEastAsia" w:hAnsi="Times New Roman" w:cs="Times New Roman"/>
          <w:bCs/>
          <w:sz w:val="24"/>
          <w:szCs w:val="24"/>
          <w:lang w:val="en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bCs/>
                  <w:i/>
                  <w:sz w:val="24"/>
                  <w:szCs w:val="24"/>
                  <w:lang w:val="en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"/>
                </w:rPr>
                <m:t>x,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sz w:val="24"/>
                      <w:szCs w:val="24"/>
                      <w:lang w:val="en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"/>
                    </w:rPr>
                    <m:t>b,e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bCs/>
                  <w:i/>
                  <w:sz w:val="24"/>
                  <w:szCs w:val="24"/>
                  <w:lang w:val="en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"/>
                </w:rPr>
                <m:t>1+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"/>
                </w:rPr>
                <m:t>exp⁡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"/>
                </w:rPr>
                <m:t>{b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bCs/>
                      <w:i/>
                      <w:sz w:val="24"/>
                      <w:szCs w:val="24"/>
                      <w:lang w:val="en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bCs/>
                          <w:sz w:val="24"/>
                          <w:szCs w:val="24"/>
                          <w:lang w:val="en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"/>
                        </w:rPr>
                        <m:t>log</m:t>
                      </m:r>
                      <m:ctrlPr>
                        <w:rPr>
                          <w:rFonts w:ascii="Cambria Math" w:eastAsiaTheme="minorEastAsia" w:hAnsi="Cambria Math" w:cs="Times New Roman"/>
                          <w:bCs/>
                          <w:i/>
                          <w:sz w:val="24"/>
                          <w:szCs w:val="24"/>
                          <w:lang w:val="en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Cs/>
                              <w:i/>
                              <w:sz w:val="24"/>
                              <w:szCs w:val="24"/>
                              <w:lang w:val="en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"/>
                            </w:rPr>
                            <m:t>x</m:t>
                          </m:r>
                        </m:e>
                      </m:d>
                    </m:e>
                  </m:func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"/>
                    </w:rPr>
                    <m:t>-</m:t>
                  </m:r>
                  <m:func>
                    <m:funcPr>
                      <m:ctrlPr>
                        <w:rPr>
                          <w:rFonts w:ascii="Cambria Math" w:eastAsiaTheme="minorEastAsia" w:hAnsi="Cambria Math" w:cs="Times New Roman"/>
                          <w:bCs/>
                          <w:sz w:val="24"/>
                          <w:szCs w:val="24"/>
                          <w:lang w:val="en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"/>
                        </w:rPr>
                        <m:t>log</m:t>
                      </m:r>
                      <m:ctrlPr>
                        <w:rPr>
                          <w:rFonts w:ascii="Cambria Math" w:eastAsiaTheme="minorEastAsia" w:hAnsi="Cambria Math" w:cs="Times New Roman"/>
                          <w:bCs/>
                          <w:i/>
                          <w:sz w:val="24"/>
                          <w:szCs w:val="24"/>
                          <w:lang w:val="en"/>
                        </w:rPr>
                      </m:ctrlPr>
                    </m:fName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bCs/>
                              <w:i/>
                              <w:sz w:val="24"/>
                              <w:szCs w:val="24"/>
                              <w:lang w:val="en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en"/>
                            </w:rPr>
                            <m:t>e</m:t>
                          </m:r>
                        </m:e>
                      </m:d>
                    </m:e>
                  </m:func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"/>
                </w:rPr>
                <m:t>}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"/>
            </w:rPr>
            <m:t xml:space="preserve">                                                   (2)</m:t>
          </m:r>
        </m:oMath>
      </m:oMathPara>
    </w:p>
    <w:p w14:paraId="371A376B" w14:textId="64022E6B" w:rsidR="00FE4B30" w:rsidRDefault="00FE4B30" w:rsidP="00FE4B30">
      <w:pPr>
        <w:spacing w:before="120" w:after="0" w:line="360" w:lineRule="auto"/>
        <w:rPr>
          <w:rFonts w:ascii="Times New Roman" w:hAnsi="Times New Roman" w:cs="Times New Roman"/>
          <w:bCs/>
          <w:sz w:val="24"/>
          <w:szCs w:val="24"/>
          <w:lang w:val="en"/>
        </w:rPr>
      </w:pPr>
      <w:r w:rsidRPr="00BD7839">
        <w:rPr>
          <w:rFonts w:ascii="Times New Roman" w:hAnsi="Times New Roman" w:cs="Times New Roman"/>
          <w:bCs/>
          <w:sz w:val="24"/>
          <w:szCs w:val="24"/>
          <w:lang w:val="en"/>
        </w:rPr>
        <w:t>The equation (2) is used in logit fit.</w:t>
      </w:r>
    </w:p>
    <w:p w14:paraId="71B3CE4F" w14:textId="77777777" w:rsidR="005E6B75" w:rsidRDefault="005E6B75" w:rsidP="005E6B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3EF37FE" w14:textId="7462145B" w:rsidR="005E6B75" w:rsidRPr="00A04920" w:rsidRDefault="005E6B75" w:rsidP="00181D9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492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The description of parameters </w:t>
      </w:r>
      <w:r w:rsidRPr="00A04920">
        <w:rPr>
          <w:rFonts w:ascii="Times New Roman" w:hAnsi="Times New Roman"/>
          <w:b/>
          <w:bCs/>
          <w:sz w:val="24"/>
          <w:szCs w:val="24"/>
          <w:lang w:val="en-US"/>
        </w:rPr>
        <w:t>obtained for the dose-response curves</w:t>
      </w:r>
      <w:r w:rsidRPr="00A04920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B43EDA7" w14:textId="77777777" w:rsidR="005E6B75" w:rsidRPr="00A04920" w:rsidRDefault="005E6B75" w:rsidP="00181D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4920">
        <w:rPr>
          <w:rFonts w:ascii="Times New Roman" w:hAnsi="Times New Roman" w:cs="Times New Roman"/>
          <w:b/>
          <w:bCs/>
          <w:sz w:val="24"/>
          <w:szCs w:val="24"/>
          <w:lang w:val="en-GB"/>
        </w:rPr>
        <w:t>sigma</w:t>
      </w:r>
      <w:r w:rsidRPr="00A04920">
        <w:rPr>
          <w:rFonts w:ascii="Times New Roman" w:hAnsi="Times New Roman" w:cs="Times New Roman"/>
          <w:sz w:val="24"/>
          <w:szCs w:val="24"/>
          <w:lang w:val="en-GB"/>
        </w:rPr>
        <w:t xml:space="preserve"> - the square root of the estimated variance of the random error </w:t>
      </w:r>
    </w:p>
    <w:p w14:paraId="78010C76" w14:textId="04E9AC8B" w:rsidR="005E6B75" w:rsidRPr="00A04920" w:rsidRDefault="005E6B75" w:rsidP="00181D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4920">
        <w:rPr>
          <w:rFonts w:ascii="Times New Roman" w:hAnsi="Times New Roman" w:cs="Times New Roman"/>
          <w:b/>
          <w:bCs/>
          <w:sz w:val="24"/>
          <w:szCs w:val="24"/>
          <w:lang w:val="en-GB"/>
        </w:rPr>
        <w:t>a</w:t>
      </w:r>
      <w:r w:rsidRPr="00A04920">
        <w:rPr>
          <w:rFonts w:ascii="Times New Roman" w:hAnsi="Times New Roman" w:cs="Times New Roman"/>
          <w:sz w:val="24"/>
          <w:szCs w:val="24"/>
          <w:lang w:val="en-GB"/>
        </w:rPr>
        <w:t xml:space="preserve"> - this is the E</w:t>
      </w:r>
      <w:r w:rsidR="00AF76FC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AF76FC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50</w:t>
      </w:r>
      <w:r w:rsidRPr="00A04920">
        <w:rPr>
          <w:rFonts w:ascii="Times New Roman" w:hAnsi="Times New Roman" w:cs="Times New Roman"/>
          <w:sz w:val="24"/>
          <w:szCs w:val="24"/>
          <w:lang w:val="en-GB"/>
        </w:rPr>
        <w:t xml:space="preserve"> for the logit model. </w:t>
      </w:r>
    </w:p>
    <w:p w14:paraId="203E5211" w14:textId="6B9D300A" w:rsidR="00A04920" w:rsidRPr="00A04920" w:rsidRDefault="005E6B75" w:rsidP="00181D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04920">
        <w:rPr>
          <w:rFonts w:ascii="Times New Roman" w:hAnsi="Times New Roman" w:cs="Times New Roman"/>
          <w:b/>
          <w:bCs/>
          <w:sz w:val="24"/>
          <w:szCs w:val="24"/>
          <w:lang w:val="en-GB"/>
        </w:rPr>
        <w:t>b</w:t>
      </w:r>
      <w:r w:rsidRPr="00A04920">
        <w:rPr>
          <w:rFonts w:ascii="Times New Roman" w:hAnsi="Times New Roman" w:cs="Times New Roman"/>
          <w:sz w:val="24"/>
          <w:szCs w:val="24"/>
          <w:lang w:val="en-GB"/>
        </w:rPr>
        <w:t xml:space="preserve"> - this is the parameter b from equation (1) and (2). </w:t>
      </w:r>
    </w:p>
    <w:p w14:paraId="72F9F5E3" w14:textId="77777777" w:rsidR="00181D98" w:rsidRPr="00BD7839" w:rsidRDefault="00181D98" w:rsidP="00181D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A4F3263" w14:textId="77777777" w:rsidR="00A04920" w:rsidRDefault="006E4DE7" w:rsidP="00181D98">
      <w:pPr>
        <w:spacing w:after="0" w:line="360" w:lineRule="auto"/>
        <w:rPr>
          <w:rFonts w:ascii="Times New Roman" w:hAnsi="Times New Roman" w:cs="Times New Roman"/>
          <w:b/>
          <w:bCs/>
          <w:lang w:val="en-GB"/>
        </w:rPr>
      </w:pPr>
      <w:r>
        <w:rPr>
          <w:noProof/>
          <w:lang w:eastAsia="pl-PL"/>
        </w:rPr>
        <w:drawing>
          <wp:inline distT="0" distB="0" distL="0" distR="0" wp14:anchorId="229AD265" wp14:editId="3DC63532">
            <wp:extent cx="2707200" cy="2700000"/>
            <wp:effectExtent l="0" t="0" r="0" b="571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403BC465" wp14:editId="64E4B3A1">
            <wp:extent cx="2707200" cy="2700000"/>
            <wp:effectExtent l="0" t="0" r="0" b="571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EF235" w14:textId="0F1F9977" w:rsidR="00914263" w:rsidRPr="00A04920" w:rsidRDefault="00914263" w:rsidP="00D40027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Fig. 1S.</w:t>
      </w:r>
      <w:r w:rsidRPr="007E1355">
        <w:rPr>
          <w:rFonts w:ascii="Times New Roman" w:hAnsi="Times New Roman" w:cs="Times New Roman"/>
          <w:lang w:val="en-GB"/>
        </w:rPr>
        <w:t xml:space="preserve"> Dose-response curves obtained for studied </w:t>
      </w:r>
      <w:r>
        <w:rPr>
          <w:rFonts w:ascii="Times New Roman" w:hAnsi="Times New Roman" w:cs="Times New Roman"/>
          <w:lang w:val="en-GB"/>
        </w:rPr>
        <w:t>mixtures</w:t>
      </w:r>
      <w:r w:rsidRPr="007E1355">
        <w:rPr>
          <w:rFonts w:ascii="Times New Roman" w:hAnsi="Times New Roman" w:cs="Times New Roman"/>
          <w:lang w:val="en-GB"/>
        </w:rPr>
        <w:t xml:space="preserve"> of pharmaceuticals in </w:t>
      </w:r>
      <w:r w:rsidR="005E6B75">
        <w:rPr>
          <w:rFonts w:ascii="Times New Roman" w:hAnsi="Times New Roman" w:cs="Times New Roman"/>
          <w:i/>
          <w:lang w:val="en-US"/>
        </w:rPr>
        <w:t>A</w:t>
      </w:r>
      <w:r w:rsidRPr="007E135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7E1355">
        <w:rPr>
          <w:rFonts w:ascii="Times New Roman" w:hAnsi="Times New Roman" w:cs="Times New Roman"/>
          <w:i/>
          <w:lang w:val="en-US"/>
        </w:rPr>
        <w:t>fischeri</w:t>
      </w:r>
      <w:proofErr w:type="spellEnd"/>
      <w:r w:rsidRPr="007E1355">
        <w:rPr>
          <w:rFonts w:ascii="Times New Roman" w:hAnsi="Times New Roman" w:cs="Times New Roman"/>
          <w:lang w:val="en-US"/>
        </w:rPr>
        <w:t xml:space="preserve"> luminescence inhibition assay</w:t>
      </w:r>
    </w:p>
    <w:p w14:paraId="7D6AD480" w14:textId="77777777" w:rsidR="00F06741" w:rsidRDefault="00F06741" w:rsidP="00DA6F32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lang w:val="en-GB" w:eastAsia="ar-SA"/>
        </w:rPr>
      </w:pPr>
    </w:p>
    <w:p w14:paraId="6B182022" w14:textId="77777777" w:rsidR="00E97CF7" w:rsidRPr="00914263" w:rsidRDefault="00E97CF7" w:rsidP="00E97CF7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r w:rsidRPr="00485795">
        <w:rPr>
          <w:rFonts w:ascii="Times New Roman" w:eastAsia="Times New Roman" w:hAnsi="Times New Roman" w:cs="Calibri"/>
          <w:b/>
          <w:bCs/>
          <w:lang w:val="en-GB" w:eastAsia="ar-SA"/>
        </w:rPr>
        <w:lastRenderedPageBreak/>
        <w:t xml:space="preserve">Table </w:t>
      </w:r>
      <w:r>
        <w:rPr>
          <w:rFonts w:ascii="Times New Roman" w:eastAsia="Times New Roman" w:hAnsi="Times New Roman" w:cs="Calibri"/>
          <w:b/>
          <w:bCs/>
          <w:lang w:val="en-GB" w:eastAsia="ar-SA"/>
        </w:rPr>
        <w:t>1</w:t>
      </w:r>
      <w:r w:rsidRPr="00485795">
        <w:rPr>
          <w:rFonts w:ascii="Times New Roman" w:eastAsia="Times New Roman" w:hAnsi="Times New Roman" w:cs="Calibri"/>
          <w:b/>
          <w:bCs/>
          <w:lang w:val="en-GB" w:eastAsia="ar-SA"/>
        </w:rPr>
        <w:t>S.</w:t>
      </w:r>
      <w:r w:rsidRPr="007E1355">
        <w:rPr>
          <w:rFonts w:ascii="Times New Roman" w:eastAsia="Times New Roman" w:hAnsi="Times New Roman" w:cs="Calibri"/>
          <w:b/>
          <w:lang w:val="en-GB" w:eastAsia="ar-SA"/>
        </w:rPr>
        <w:t xml:space="preserve"> </w:t>
      </w:r>
      <w:r w:rsidRPr="007E1355">
        <w:rPr>
          <w:rFonts w:ascii="Times New Roman" w:hAnsi="Times New Roman"/>
          <w:lang w:val="en-US"/>
        </w:rPr>
        <w:t xml:space="preserve">Parameters describing the dose-response curves obtained in </w:t>
      </w:r>
      <w:r>
        <w:rPr>
          <w:rFonts w:ascii="Times New Roman" w:hAnsi="Times New Roman" w:cs="Times New Roman"/>
          <w:i/>
          <w:lang w:val="en-US"/>
        </w:rPr>
        <w:t>A</w:t>
      </w:r>
      <w:r w:rsidRPr="007E1355">
        <w:rPr>
          <w:rFonts w:ascii="Times New Roman" w:hAnsi="Times New Roman" w:cs="Times New Roman"/>
          <w:i/>
          <w:lang w:val="en-US"/>
        </w:rPr>
        <w:t xml:space="preserve">. </w:t>
      </w:r>
      <w:proofErr w:type="spellStart"/>
      <w:r w:rsidRPr="007E1355">
        <w:rPr>
          <w:rFonts w:ascii="Times New Roman" w:hAnsi="Times New Roman" w:cs="Times New Roman"/>
          <w:i/>
          <w:lang w:val="en-US"/>
        </w:rPr>
        <w:t>fischeri</w:t>
      </w:r>
      <w:proofErr w:type="spellEnd"/>
      <w:r w:rsidRPr="007E1355">
        <w:rPr>
          <w:rFonts w:ascii="Times New Roman" w:hAnsi="Times New Roman" w:cs="Times New Roman"/>
          <w:lang w:val="en-US"/>
        </w:rPr>
        <w:t xml:space="preserve"> luminescence inhibition assay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565"/>
        <w:gridCol w:w="2571"/>
      </w:tblGrid>
      <w:tr w:rsidR="00E97CF7" w:rsidRPr="00FB1ED0" w14:paraId="600DFF99" w14:textId="77777777" w:rsidTr="00A20736">
        <w:tc>
          <w:tcPr>
            <w:tcW w:w="21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95A693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Mixture</w:t>
            </w:r>
            <w:proofErr w:type="spellEnd"/>
          </w:p>
        </w:tc>
        <w:tc>
          <w:tcPr>
            <w:tcW w:w="141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24105E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M1</w:t>
            </w:r>
          </w:p>
        </w:tc>
        <w:tc>
          <w:tcPr>
            <w:tcW w:w="14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994E479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M2</w:t>
            </w:r>
          </w:p>
        </w:tc>
      </w:tr>
      <w:tr w:rsidR="00E97CF7" w:rsidRPr="00FB1ED0" w14:paraId="21DB15DE" w14:textId="77777777" w:rsidTr="00A20736">
        <w:tc>
          <w:tcPr>
            <w:tcW w:w="2169" w:type="pct"/>
            <w:tcBorders>
              <w:top w:val="single" w:sz="12" w:space="0" w:color="auto"/>
            </w:tcBorders>
            <w:shd w:val="clear" w:color="auto" w:fill="auto"/>
          </w:tcPr>
          <w:p w14:paraId="14138459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Model </w:t>
            </w:r>
            <w:proofErr w:type="spellStart"/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type</w:t>
            </w:r>
            <w:proofErr w:type="spellEnd"/>
          </w:p>
        </w:tc>
        <w:tc>
          <w:tcPr>
            <w:tcW w:w="1413" w:type="pct"/>
            <w:tcBorders>
              <w:top w:val="single" w:sz="12" w:space="0" w:color="auto"/>
            </w:tcBorders>
            <w:shd w:val="clear" w:color="auto" w:fill="auto"/>
          </w:tcPr>
          <w:p w14:paraId="4BC91629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Calibri"/>
                <w:lang w:eastAsia="ar-SA"/>
              </w:rPr>
              <w:t>logit</w:t>
            </w:r>
            <w:proofErr w:type="spellEnd"/>
          </w:p>
        </w:tc>
        <w:tc>
          <w:tcPr>
            <w:tcW w:w="1417" w:type="pct"/>
            <w:tcBorders>
              <w:top w:val="single" w:sz="12" w:space="0" w:color="auto"/>
            </w:tcBorders>
            <w:shd w:val="clear" w:color="auto" w:fill="auto"/>
          </w:tcPr>
          <w:p w14:paraId="7C63F5D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Calibri"/>
                <w:lang w:eastAsia="ar-SA"/>
              </w:rPr>
              <w:t>logit</w:t>
            </w:r>
            <w:proofErr w:type="spellEnd"/>
          </w:p>
        </w:tc>
      </w:tr>
      <w:tr w:rsidR="00E97CF7" w:rsidRPr="00FB1ED0" w14:paraId="792D53CD" w14:textId="77777777" w:rsidTr="00A20736">
        <w:tc>
          <w:tcPr>
            <w:tcW w:w="2169" w:type="pct"/>
            <w:shd w:val="clear" w:color="auto" w:fill="auto"/>
          </w:tcPr>
          <w:p w14:paraId="6CE2BAB1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log</w:t>
            </w:r>
            <w:r w:rsidRPr="00AF76FC">
              <w:rPr>
                <w:rFonts w:ascii="Times New Roman" w:eastAsia="Times New Roman" w:hAnsi="Times New Roman" w:cs="Calibri"/>
                <w:b/>
                <w:i/>
                <w:iCs/>
                <w:lang w:eastAsia="ar-SA"/>
              </w:rPr>
              <w:t>EC</w:t>
            </w:r>
            <w:r w:rsidRPr="00AF76FC">
              <w:rPr>
                <w:rFonts w:ascii="Times New Roman" w:eastAsia="Times New Roman" w:hAnsi="Times New Roman" w:cs="Calibri"/>
                <w:b/>
                <w:i/>
                <w:iCs/>
                <w:vertAlign w:val="subscript"/>
                <w:lang w:eastAsia="ar-SA"/>
              </w:rPr>
              <w:t>50</w:t>
            </w:r>
          </w:p>
        </w:tc>
        <w:tc>
          <w:tcPr>
            <w:tcW w:w="1413" w:type="pct"/>
            <w:shd w:val="clear" w:color="auto" w:fill="auto"/>
          </w:tcPr>
          <w:p w14:paraId="5120F85C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</w:t>
            </w:r>
            <w:r>
              <w:rPr>
                <w:rFonts w:ascii="Times New Roman" w:eastAsia="Times New Roman" w:hAnsi="Times New Roman" w:cs="Calibri"/>
                <w:lang w:eastAsia="ar-SA"/>
              </w:rPr>
              <w:t>255</w:t>
            </w:r>
          </w:p>
        </w:tc>
        <w:tc>
          <w:tcPr>
            <w:tcW w:w="1417" w:type="pct"/>
            <w:shd w:val="clear" w:color="auto" w:fill="auto"/>
          </w:tcPr>
          <w:p w14:paraId="78E4B62A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1.5</w:t>
            </w:r>
            <w:r>
              <w:rPr>
                <w:rFonts w:ascii="Times New Roman" w:eastAsia="Times New Roman" w:hAnsi="Times New Roman" w:cs="Calibri"/>
                <w:lang w:eastAsia="ar-SA"/>
              </w:rPr>
              <w:t>51</w:t>
            </w:r>
          </w:p>
        </w:tc>
      </w:tr>
      <w:tr w:rsidR="00E97CF7" w:rsidRPr="00FB1ED0" w14:paraId="46E1CAB1" w14:textId="77777777" w:rsidTr="00A20736">
        <w:tc>
          <w:tcPr>
            <w:tcW w:w="2169" w:type="pct"/>
            <w:shd w:val="clear" w:color="auto" w:fill="auto"/>
          </w:tcPr>
          <w:p w14:paraId="5AF4EB10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2.5%</w:t>
            </w:r>
          </w:p>
        </w:tc>
        <w:tc>
          <w:tcPr>
            <w:tcW w:w="1413" w:type="pct"/>
            <w:shd w:val="clear" w:color="auto" w:fill="auto"/>
          </w:tcPr>
          <w:p w14:paraId="00EAADF1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1.2</w:t>
            </w:r>
            <w:r>
              <w:rPr>
                <w:rFonts w:ascii="Times New Roman" w:eastAsia="Times New Roman" w:hAnsi="Times New Roman" w:cs="Calibri"/>
                <w:lang w:eastAsia="ar-SA"/>
              </w:rPr>
              <w:t>39</w:t>
            </w:r>
          </w:p>
        </w:tc>
        <w:tc>
          <w:tcPr>
            <w:tcW w:w="1417" w:type="pct"/>
            <w:shd w:val="clear" w:color="auto" w:fill="auto"/>
          </w:tcPr>
          <w:p w14:paraId="461FA3F5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1.53</w:t>
            </w:r>
            <w:r>
              <w:rPr>
                <w:rFonts w:ascii="Times New Roman" w:eastAsia="Times New Roman" w:hAnsi="Times New Roman" w:cs="Calibri"/>
                <w:lang w:eastAsia="ar-SA"/>
              </w:rPr>
              <w:t>8</w:t>
            </w:r>
          </w:p>
        </w:tc>
      </w:tr>
      <w:tr w:rsidR="00E97CF7" w:rsidRPr="00FB1ED0" w14:paraId="718C4515" w14:textId="77777777" w:rsidTr="00A20736">
        <w:tc>
          <w:tcPr>
            <w:tcW w:w="2169" w:type="pct"/>
            <w:shd w:val="clear" w:color="auto" w:fill="auto"/>
          </w:tcPr>
          <w:p w14:paraId="5F29C1B0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97.5%</w:t>
            </w:r>
          </w:p>
        </w:tc>
        <w:tc>
          <w:tcPr>
            <w:tcW w:w="1413" w:type="pct"/>
            <w:shd w:val="clear" w:color="auto" w:fill="auto"/>
          </w:tcPr>
          <w:p w14:paraId="5FF8718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1.2</w:t>
            </w:r>
            <w:r>
              <w:rPr>
                <w:rFonts w:ascii="Times New Roman" w:eastAsia="Times New Roman" w:hAnsi="Times New Roman" w:cs="Calibri"/>
                <w:lang w:eastAsia="ar-SA"/>
              </w:rPr>
              <w:t>70</w:t>
            </w:r>
          </w:p>
        </w:tc>
        <w:tc>
          <w:tcPr>
            <w:tcW w:w="1417" w:type="pct"/>
            <w:shd w:val="clear" w:color="auto" w:fill="auto"/>
          </w:tcPr>
          <w:p w14:paraId="592813CB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1.56</w:t>
            </w:r>
            <w:r>
              <w:rPr>
                <w:rFonts w:ascii="Times New Roman" w:eastAsia="Times New Roman" w:hAnsi="Times New Roman" w:cs="Calibri"/>
                <w:lang w:eastAsia="ar-SA"/>
              </w:rPr>
              <w:t>4</w:t>
            </w:r>
          </w:p>
        </w:tc>
      </w:tr>
      <w:tr w:rsidR="00E97CF7" w:rsidRPr="00FB1ED0" w14:paraId="0D2E92B7" w14:textId="77777777" w:rsidTr="00A20736">
        <w:tc>
          <w:tcPr>
            <w:tcW w:w="2169" w:type="pct"/>
            <w:shd w:val="clear" w:color="auto" w:fill="auto"/>
          </w:tcPr>
          <w:p w14:paraId="2D433DE0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sigma</w:t>
            </w:r>
          </w:p>
        </w:tc>
        <w:tc>
          <w:tcPr>
            <w:tcW w:w="1413" w:type="pct"/>
            <w:shd w:val="clear" w:color="auto" w:fill="auto"/>
          </w:tcPr>
          <w:p w14:paraId="07A98EF9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0.0</w:t>
            </w:r>
            <w:r>
              <w:rPr>
                <w:rFonts w:ascii="Times New Roman" w:eastAsia="Times New Roman" w:hAnsi="Times New Roman" w:cs="Calibri"/>
                <w:lang w:eastAsia="ar-SA"/>
              </w:rPr>
              <w:t>23</w:t>
            </w:r>
          </w:p>
        </w:tc>
        <w:tc>
          <w:tcPr>
            <w:tcW w:w="1417" w:type="pct"/>
            <w:shd w:val="clear" w:color="auto" w:fill="auto"/>
          </w:tcPr>
          <w:p w14:paraId="0EDE9CB5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0.01</w:t>
            </w:r>
            <w:r>
              <w:rPr>
                <w:rFonts w:ascii="Times New Roman" w:eastAsia="Times New Roman" w:hAnsi="Times New Roman" w:cs="Calibri"/>
                <w:lang w:eastAsia="ar-SA"/>
              </w:rPr>
              <w:t>9</w:t>
            </w:r>
          </w:p>
        </w:tc>
      </w:tr>
      <w:tr w:rsidR="00E97CF7" w:rsidRPr="00FB1ED0" w14:paraId="60B5A6CE" w14:textId="77777777" w:rsidTr="00A20736"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14:paraId="4EBF2A7B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a</w:t>
            </w:r>
          </w:p>
        </w:tc>
        <w:tc>
          <w:tcPr>
            <w:tcW w:w="1413" w:type="pct"/>
            <w:tcBorders>
              <w:bottom w:val="single" w:sz="4" w:space="0" w:color="auto"/>
            </w:tcBorders>
            <w:shd w:val="clear" w:color="auto" w:fill="auto"/>
          </w:tcPr>
          <w:p w14:paraId="16CD8CC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</w:t>
            </w:r>
            <w:r>
              <w:rPr>
                <w:rFonts w:ascii="Times New Roman" w:eastAsia="Times New Roman" w:hAnsi="Times New Roman" w:cs="Calibri"/>
                <w:lang w:eastAsia="ar-SA"/>
              </w:rPr>
              <w:t>255</w:t>
            </w:r>
          </w:p>
        </w:tc>
        <w:tc>
          <w:tcPr>
            <w:tcW w:w="1417" w:type="pct"/>
            <w:tcBorders>
              <w:bottom w:val="single" w:sz="4" w:space="0" w:color="auto"/>
            </w:tcBorders>
            <w:shd w:val="clear" w:color="auto" w:fill="auto"/>
          </w:tcPr>
          <w:p w14:paraId="669E4478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1.5</w:t>
            </w:r>
            <w:r>
              <w:rPr>
                <w:rFonts w:ascii="Times New Roman" w:eastAsia="Times New Roman" w:hAnsi="Times New Roman" w:cs="Calibri"/>
                <w:lang w:eastAsia="ar-SA"/>
              </w:rPr>
              <w:t>51</w:t>
            </w:r>
          </w:p>
        </w:tc>
      </w:tr>
      <w:tr w:rsidR="00E97CF7" w:rsidRPr="00FB1ED0" w14:paraId="127EF3F8" w14:textId="77777777" w:rsidTr="00A20736">
        <w:tc>
          <w:tcPr>
            <w:tcW w:w="216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3CD064D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b</w:t>
            </w:r>
          </w:p>
        </w:tc>
        <w:tc>
          <w:tcPr>
            <w:tcW w:w="14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B778D2A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</w:t>
            </w:r>
            <w:r>
              <w:rPr>
                <w:rFonts w:ascii="Times New Roman" w:eastAsia="Times New Roman" w:hAnsi="Times New Roman" w:cs="Calibri"/>
                <w:lang w:eastAsia="ar-SA"/>
              </w:rPr>
              <w:t>321</w:t>
            </w:r>
          </w:p>
        </w:tc>
        <w:tc>
          <w:tcPr>
            <w:tcW w:w="141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46F7241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</w:t>
            </w:r>
            <w:r>
              <w:rPr>
                <w:rFonts w:ascii="Times New Roman" w:eastAsia="Times New Roman" w:hAnsi="Times New Roman" w:cs="Calibri"/>
                <w:lang w:eastAsia="ar-SA"/>
              </w:rPr>
              <w:t>323</w:t>
            </w:r>
          </w:p>
        </w:tc>
      </w:tr>
    </w:tbl>
    <w:p w14:paraId="3149AA68" w14:textId="5B4CD6BB" w:rsidR="00A0261D" w:rsidRPr="00181D98" w:rsidRDefault="00A0261D" w:rsidP="00181D98">
      <w:pPr>
        <w:spacing w:after="0" w:line="360" w:lineRule="auto"/>
        <w:rPr>
          <w:rFonts w:ascii="Times New Roman" w:hAnsi="Times New Roman" w:cs="Times New Roman"/>
        </w:rPr>
      </w:pPr>
    </w:p>
    <w:p w14:paraId="4E67944F" w14:textId="4DE3A7D7" w:rsidR="00A04920" w:rsidRPr="00181D98" w:rsidRDefault="00A04920" w:rsidP="00181D98">
      <w:pPr>
        <w:spacing w:after="0" w:line="360" w:lineRule="auto"/>
        <w:rPr>
          <w:rFonts w:ascii="Times New Roman" w:hAnsi="Times New Roman" w:cs="Times New Roman"/>
        </w:rPr>
      </w:pPr>
    </w:p>
    <w:p w14:paraId="0D930FAD" w14:textId="6F87B06D" w:rsidR="00A72693" w:rsidRDefault="00410609">
      <w:r>
        <w:rPr>
          <w:noProof/>
          <w:lang w:eastAsia="pl-PL"/>
        </w:rPr>
        <w:drawing>
          <wp:inline distT="0" distB="0" distL="0" distR="0" wp14:anchorId="14BED5DE" wp14:editId="66406B92">
            <wp:extent cx="2707200" cy="2700000"/>
            <wp:effectExtent l="0" t="0" r="0" b="5715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383D">
        <w:rPr>
          <w:noProof/>
          <w:lang w:eastAsia="pl-PL"/>
        </w:rPr>
        <w:drawing>
          <wp:inline distT="0" distB="0" distL="0" distR="0" wp14:anchorId="438845F3" wp14:editId="68DE677B">
            <wp:extent cx="2707200" cy="2700000"/>
            <wp:effectExtent l="0" t="0" r="0" b="571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3785D" w14:textId="4B97B6C9" w:rsidR="00914263" w:rsidRPr="007E1355" w:rsidRDefault="00914263" w:rsidP="00914263">
      <w:pPr>
        <w:spacing w:after="0" w:line="240" w:lineRule="auto"/>
        <w:jc w:val="both"/>
        <w:rPr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Fig. 2S.</w:t>
      </w:r>
      <w:r w:rsidRPr="007E1355">
        <w:rPr>
          <w:rFonts w:ascii="Times New Roman" w:hAnsi="Times New Roman" w:cs="Times New Roman"/>
          <w:lang w:val="en-GB"/>
        </w:rPr>
        <w:t xml:space="preserve"> Dose-response curves obtained for studied </w:t>
      </w:r>
      <w:r>
        <w:rPr>
          <w:rFonts w:ascii="Times New Roman" w:hAnsi="Times New Roman" w:cs="Times New Roman"/>
          <w:lang w:val="en-GB"/>
        </w:rPr>
        <w:t>mixtures</w:t>
      </w:r>
      <w:r w:rsidRPr="007E1355">
        <w:rPr>
          <w:rFonts w:ascii="Times New Roman" w:hAnsi="Times New Roman" w:cs="Times New Roman"/>
          <w:lang w:val="en-GB"/>
        </w:rPr>
        <w:t xml:space="preserve"> of pharmaceuticals in </w:t>
      </w:r>
      <w:r w:rsidRPr="007E1355">
        <w:rPr>
          <w:rFonts w:ascii="Times New Roman" w:hAnsi="Times New Roman" w:cs="Times New Roman"/>
          <w:i/>
          <w:lang w:val="en-US"/>
        </w:rPr>
        <w:t xml:space="preserve">D. magna </w:t>
      </w:r>
      <w:r w:rsidRPr="007E1355">
        <w:rPr>
          <w:rFonts w:ascii="Times New Roman" w:hAnsi="Times New Roman" w:cs="Times New Roman"/>
          <w:lang w:val="en-US"/>
        </w:rPr>
        <w:t>acute immobilization test</w:t>
      </w:r>
    </w:p>
    <w:p w14:paraId="628CD735" w14:textId="77777777" w:rsidR="00DA6F32" w:rsidRPr="00F06741" w:rsidRDefault="00DA6F32" w:rsidP="00181D98">
      <w:pPr>
        <w:spacing w:after="0" w:line="360" w:lineRule="auto"/>
        <w:contextualSpacing/>
        <w:jc w:val="both"/>
        <w:rPr>
          <w:rFonts w:ascii="Times New Roman" w:eastAsia="Times New Roman" w:hAnsi="Times New Roman" w:cs="Calibri"/>
          <w:lang w:val="en-GB" w:eastAsia="ar-SA"/>
        </w:rPr>
      </w:pPr>
    </w:p>
    <w:p w14:paraId="4EBEF97B" w14:textId="77777777" w:rsidR="00DA6F32" w:rsidRPr="00F06741" w:rsidRDefault="00DA6F32" w:rsidP="00181D98">
      <w:pPr>
        <w:spacing w:after="0" w:line="360" w:lineRule="auto"/>
        <w:contextualSpacing/>
        <w:jc w:val="both"/>
        <w:rPr>
          <w:rFonts w:ascii="Times New Roman" w:eastAsia="Times New Roman" w:hAnsi="Times New Roman" w:cs="Calibri"/>
          <w:lang w:val="en-GB" w:eastAsia="ar-SA"/>
        </w:rPr>
      </w:pPr>
    </w:p>
    <w:p w14:paraId="71CD9C8F" w14:textId="77777777" w:rsidR="00E97CF7" w:rsidRPr="00914263" w:rsidRDefault="00E97CF7" w:rsidP="00E97CF7">
      <w:pPr>
        <w:spacing w:after="120" w:line="240" w:lineRule="auto"/>
        <w:jc w:val="both"/>
        <w:rPr>
          <w:rFonts w:ascii="Times New Roman" w:hAnsi="Times New Roman" w:cs="Times New Roman"/>
          <w:lang w:val="en-GB"/>
        </w:rPr>
      </w:pPr>
      <w:r w:rsidRPr="003F7E8B">
        <w:rPr>
          <w:rFonts w:ascii="Times New Roman" w:eastAsia="Times New Roman" w:hAnsi="Times New Roman" w:cs="Calibri"/>
          <w:b/>
          <w:bCs/>
          <w:lang w:val="en-GB" w:eastAsia="ar-SA"/>
        </w:rPr>
        <w:t xml:space="preserve">Table </w:t>
      </w:r>
      <w:r>
        <w:rPr>
          <w:rFonts w:ascii="Times New Roman" w:eastAsia="Times New Roman" w:hAnsi="Times New Roman" w:cs="Calibri"/>
          <w:b/>
          <w:bCs/>
          <w:lang w:val="en-GB" w:eastAsia="ar-SA"/>
        </w:rPr>
        <w:t>2</w:t>
      </w:r>
      <w:r w:rsidRPr="003F7E8B">
        <w:rPr>
          <w:rFonts w:ascii="Times New Roman" w:eastAsia="Times New Roman" w:hAnsi="Times New Roman" w:cs="Calibri"/>
          <w:b/>
          <w:bCs/>
          <w:lang w:val="en-GB" w:eastAsia="ar-SA"/>
        </w:rPr>
        <w:t>S.</w:t>
      </w:r>
      <w:r w:rsidRPr="003F7E8B">
        <w:rPr>
          <w:rFonts w:ascii="Times New Roman" w:eastAsia="Times New Roman" w:hAnsi="Times New Roman" w:cs="Calibri"/>
          <w:bCs/>
          <w:lang w:val="en-GB" w:eastAsia="ar-SA"/>
        </w:rPr>
        <w:t xml:space="preserve"> </w:t>
      </w:r>
      <w:r w:rsidRPr="003F7E8B">
        <w:rPr>
          <w:rFonts w:ascii="Times New Roman" w:hAnsi="Times New Roman"/>
          <w:bCs/>
          <w:lang w:val="en-US"/>
        </w:rPr>
        <w:t>Parameters</w:t>
      </w:r>
      <w:r w:rsidRPr="003F7E8B">
        <w:rPr>
          <w:rFonts w:ascii="Times New Roman" w:hAnsi="Times New Roman"/>
          <w:lang w:val="en-US"/>
        </w:rPr>
        <w:t xml:space="preserve"> describing the dose-response curves obtained in </w:t>
      </w:r>
      <w:r w:rsidRPr="003F7E8B">
        <w:rPr>
          <w:rFonts w:ascii="Times New Roman" w:hAnsi="Times New Roman" w:cs="Times New Roman"/>
          <w:i/>
          <w:lang w:val="en-US"/>
        </w:rPr>
        <w:t xml:space="preserve">D. magna </w:t>
      </w:r>
      <w:r w:rsidRPr="003F7E8B">
        <w:rPr>
          <w:rFonts w:ascii="Times New Roman" w:hAnsi="Times New Roman" w:cs="Times New Roman"/>
          <w:lang w:val="en-US"/>
        </w:rPr>
        <w:t>acute immobilization test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565"/>
        <w:gridCol w:w="2571"/>
      </w:tblGrid>
      <w:tr w:rsidR="00E97CF7" w:rsidRPr="00FB1ED0" w14:paraId="5A0411B3" w14:textId="77777777" w:rsidTr="00A20736">
        <w:tc>
          <w:tcPr>
            <w:tcW w:w="216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7FC1714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Mixture</w:t>
            </w:r>
            <w:proofErr w:type="spellEnd"/>
          </w:p>
        </w:tc>
        <w:tc>
          <w:tcPr>
            <w:tcW w:w="141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0E414B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M1</w:t>
            </w:r>
          </w:p>
        </w:tc>
        <w:tc>
          <w:tcPr>
            <w:tcW w:w="14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6EBAACB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M2</w:t>
            </w:r>
          </w:p>
        </w:tc>
      </w:tr>
      <w:tr w:rsidR="00E97CF7" w:rsidRPr="00FB1ED0" w14:paraId="093D6CFA" w14:textId="77777777" w:rsidTr="00A20736">
        <w:tc>
          <w:tcPr>
            <w:tcW w:w="2169" w:type="pct"/>
            <w:tcBorders>
              <w:top w:val="single" w:sz="12" w:space="0" w:color="auto"/>
            </w:tcBorders>
            <w:shd w:val="clear" w:color="auto" w:fill="auto"/>
          </w:tcPr>
          <w:p w14:paraId="6927E5B4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 xml:space="preserve">Model </w:t>
            </w:r>
            <w:proofErr w:type="spellStart"/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type</w:t>
            </w:r>
            <w:proofErr w:type="spellEnd"/>
          </w:p>
        </w:tc>
        <w:tc>
          <w:tcPr>
            <w:tcW w:w="1413" w:type="pct"/>
            <w:tcBorders>
              <w:top w:val="single" w:sz="12" w:space="0" w:color="auto"/>
            </w:tcBorders>
            <w:shd w:val="clear" w:color="auto" w:fill="auto"/>
          </w:tcPr>
          <w:p w14:paraId="3AA416E3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Calibri"/>
                <w:lang w:eastAsia="ar-SA"/>
              </w:rPr>
              <w:t>logit</w:t>
            </w:r>
            <w:proofErr w:type="spellEnd"/>
          </w:p>
        </w:tc>
        <w:tc>
          <w:tcPr>
            <w:tcW w:w="1417" w:type="pct"/>
            <w:tcBorders>
              <w:top w:val="single" w:sz="12" w:space="0" w:color="auto"/>
            </w:tcBorders>
            <w:shd w:val="clear" w:color="auto" w:fill="auto"/>
          </w:tcPr>
          <w:p w14:paraId="440EDCE7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Calibri"/>
                <w:lang w:eastAsia="ar-SA"/>
              </w:rPr>
              <w:t>logit</w:t>
            </w:r>
            <w:proofErr w:type="spellEnd"/>
          </w:p>
        </w:tc>
      </w:tr>
      <w:tr w:rsidR="00E97CF7" w:rsidRPr="00FB1ED0" w14:paraId="171D4878" w14:textId="77777777" w:rsidTr="00A20736">
        <w:tc>
          <w:tcPr>
            <w:tcW w:w="2169" w:type="pct"/>
            <w:shd w:val="clear" w:color="auto" w:fill="auto"/>
          </w:tcPr>
          <w:p w14:paraId="148A6B3F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log</w:t>
            </w:r>
            <w:r w:rsidRPr="00AF76FC">
              <w:rPr>
                <w:rFonts w:ascii="Times New Roman" w:eastAsia="Times New Roman" w:hAnsi="Times New Roman" w:cs="Calibri"/>
                <w:b/>
                <w:i/>
                <w:iCs/>
                <w:lang w:eastAsia="ar-SA"/>
              </w:rPr>
              <w:t>EC</w:t>
            </w:r>
            <w:r w:rsidRPr="00AF76FC">
              <w:rPr>
                <w:rFonts w:ascii="Times New Roman" w:eastAsia="Times New Roman" w:hAnsi="Times New Roman" w:cs="Calibri"/>
                <w:b/>
                <w:i/>
                <w:iCs/>
                <w:vertAlign w:val="subscript"/>
                <w:lang w:eastAsia="ar-SA"/>
              </w:rPr>
              <w:t>50</w:t>
            </w:r>
          </w:p>
        </w:tc>
        <w:tc>
          <w:tcPr>
            <w:tcW w:w="1413" w:type="pct"/>
            <w:shd w:val="clear" w:color="auto" w:fill="auto"/>
          </w:tcPr>
          <w:p w14:paraId="1D40FAC0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1.8</w:t>
            </w:r>
            <w:r>
              <w:rPr>
                <w:rFonts w:ascii="Times New Roman" w:eastAsia="Times New Roman" w:hAnsi="Times New Roman" w:cs="Calibri"/>
                <w:lang w:eastAsia="ar-SA"/>
              </w:rPr>
              <w:t>2</w:t>
            </w:r>
            <w:r w:rsidRPr="009C640A">
              <w:rPr>
                <w:rFonts w:ascii="Times New Roman" w:eastAsia="Times New Roman" w:hAnsi="Times New Roman" w:cs="Calibri"/>
                <w:lang w:eastAsia="ar-SA"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14:paraId="60E0475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1.96</w:t>
            </w:r>
            <w:r>
              <w:rPr>
                <w:rFonts w:ascii="Times New Roman" w:eastAsia="Times New Roman" w:hAnsi="Times New Roman" w:cs="Calibri"/>
                <w:lang w:eastAsia="ar-SA"/>
              </w:rPr>
              <w:t>6</w:t>
            </w:r>
          </w:p>
        </w:tc>
      </w:tr>
      <w:tr w:rsidR="00E97CF7" w:rsidRPr="00FB1ED0" w14:paraId="6AE69A91" w14:textId="77777777" w:rsidTr="00A20736">
        <w:tc>
          <w:tcPr>
            <w:tcW w:w="2169" w:type="pct"/>
            <w:shd w:val="clear" w:color="auto" w:fill="auto"/>
          </w:tcPr>
          <w:p w14:paraId="5971ED19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2.5%</w:t>
            </w:r>
          </w:p>
        </w:tc>
        <w:tc>
          <w:tcPr>
            <w:tcW w:w="1413" w:type="pct"/>
            <w:shd w:val="clear" w:color="auto" w:fill="auto"/>
          </w:tcPr>
          <w:p w14:paraId="02A1B931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1.7</w:t>
            </w:r>
            <w:r>
              <w:rPr>
                <w:rFonts w:ascii="Times New Roman" w:eastAsia="Times New Roman" w:hAnsi="Times New Roman" w:cs="Calibri"/>
                <w:lang w:eastAsia="ar-SA"/>
              </w:rPr>
              <w:t>7</w:t>
            </w:r>
            <w:r w:rsidRPr="009C640A">
              <w:rPr>
                <w:rFonts w:ascii="Times New Roman" w:eastAsia="Times New Roman" w:hAnsi="Times New Roman" w:cs="Calibri"/>
                <w:lang w:eastAsia="ar-SA"/>
              </w:rPr>
              <w:t>7</w:t>
            </w:r>
          </w:p>
        </w:tc>
        <w:tc>
          <w:tcPr>
            <w:tcW w:w="1417" w:type="pct"/>
            <w:shd w:val="clear" w:color="auto" w:fill="auto"/>
          </w:tcPr>
          <w:p w14:paraId="114A4FDD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1.92</w:t>
            </w:r>
            <w:r>
              <w:rPr>
                <w:rFonts w:ascii="Times New Roman" w:eastAsia="Times New Roman" w:hAnsi="Times New Roman" w:cs="Calibri"/>
                <w:lang w:eastAsia="ar-SA"/>
              </w:rPr>
              <w:t>6</w:t>
            </w:r>
          </w:p>
        </w:tc>
      </w:tr>
      <w:tr w:rsidR="00E97CF7" w:rsidRPr="00FB1ED0" w14:paraId="652A2586" w14:textId="77777777" w:rsidTr="00A20736">
        <w:tc>
          <w:tcPr>
            <w:tcW w:w="2169" w:type="pct"/>
            <w:shd w:val="clear" w:color="auto" w:fill="auto"/>
          </w:tcPr>
          <w:p w14:paraId="2BC48FE2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97.5%</w:t>
            </w:r>
          </w:p>
        </w:tc>
        <w:tc>
          <w:tcPr>
            <w:tcW w:w="1413" w:type="pct"/>
            <w:shd w:val="clear" w:color="auto" w:fill="auto"/>
          </w:tcPr>
          <w:p w14:paraId="2ED0977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</w:t>
            </w:r>
            <w:r>
              <w:rPr>
                <w:rFonts w:ascii="Times New Roman" w:eastAsia="Times New Roman" w:hAnsi="Times New Roman" w:cs="Calibri"/>
                <w:lang w:eastAsia="ar-SA"/>
              </w:rPr>
              <w:t>887</w:t>
            </w:r>
          </w:p>
        </w:tc>
        <w:tc>
          <w:tcPr>
            <w:tcW w:w="1417" w:type="pct"/>
            <w:shd w:val="clear" w:color="auto" w:fill="auto"/>
          </w:tcPr>
          <w:p w14:paraId="134F52DA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2.0</w:t>
            </w:r>
            <w:r>
              <w:rPr>
                <w:rFonts w:ascii="Times New Roman" w:eastAsia="Times New Roman" w:hAnsi="Times New Roman" w:cs="Calibri"/>
                <w:lang w:eastAsia="ar-SA"/>
              </w:rPr>
              <w:t>31</w:t>
            </w:r>
          </w:p>
        </w:tc>
      </w:tr>
      <w:tr w:rsidR="00E97CF7" w:rsidRPr="00FB1ED0" w14:paraId="233961A0" w14:textId="77777777" w:rsidTr="00A20736">
        <w:tc>
          <w:tcPr>
            <w:tcW w:w="2169" w:type="pct"/>
            <w:shd w:val="clear" w:color="auto" w:fill="auto"/>
          </w:tcPr>
          <w:p w14:paraId="1CEE6597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b/>
                <w:lang w:eastAsia="ar-SA"/>
              </w:rPr>
              <w:t>sigma</w:t>
            </w:r>
          </w:p>
        </w:tc>
        <w:tc>
          <w:tcPr>
            <w:tcW w:w="1413" w:type="pct"/>
            <w:shd w:val="clear" w:color="auto" w:fill="auto"/>
          </w:tcPr>
          <w:p w14:paraId="00BC188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0.1</w:t>
            </w:r>
            <w:r>
              <w:rPr>
                <w:rFonts w:ascii="Times New Roman" w:eastAsia="Times New Roman" w:hAnsi="Times New Roman" w:cs="Calibri"/>
                <w:lang w:eastAsia="ar-SA"/>
              </w:rPr>
              <w:t>56</w:t>
            </w:r>
          </w:p>
        </w:tc>
        <w:tc>
          <w:tcPr>
            <w:tcW w:w="1417" w:type="pct"/>
            <w:shd w:val="clear" w:color="auto" w:fill="auto"/>
          </w:tcPr>
          <w:p w14:paraId="4B053E71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0.1</w:t>
            </w:r>
            <w:r>
              <w:rPr>
                <w:rFonts w:ascii="Times New Roman" w:eastAsia="Times New Roman" w:hAnsi="Times New Roman" w:cs="Calibri"/>
                <w:lang w:eastAsia="ar-SA"/>
              </w:rPr>
              <w:t>51</w:t>
            </w:r>
          </w:p>
        </w:tc>
      </w:tr>
      <w:tr w:rsidR="00E97CF7" w:rsidRPr="00FB1ED0" w14:paraId="1109B41D" w14:textId="77777777" w:rsidTr="00A20736">
        <w:tc>
          <w:tcPr>
            <w:tcW w:w="2169" w:type="pct"/>
            <w:tcBorders>
              <w:bottom w:val="single" w:sz="4" w:space="0" w:color="auto"/>
            </w:tcBorders>
            <w:shd w:val="clear" w:color="auto" w:fill="auto"/>
          </w:tcPr>
          <w:p w14:paraId="6B62FDA1" w14:textId="3EE932A0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a</w:t>
            </w:r>
          </w:p>
        </w:tc>
        <w:tc>
          <w:tcPr>
            <w:tcW w:w="1413" w:type="pct"/>
            <w:tcBorders>
              <w:bottom w:val="single" w:sz="4" w:space="0" w:color="auto"/>
            </w:tcBorders>
            <w:shd w:val="clear" w:color="auto" w:fill="auto"/>
          </w:tcPr>
          <w:p w14:paraId="4FA906C5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1.8</w:t>
            </w:r>
            <w:r>
              <w:rPr>
                <w:rFonts w:ascii="Times New Roman" w:eastAsia="Times New Roman" w:hAnsi="Times New Roman" w:cs="Calibri"/>
                <w:lang w:eastAsia="ar-SA"/>
              </w:rPr>
              <w:t>2</w:t>
            </w:r>
            <w:r w:rsidRPr="009C640A">
              <w:rPr>
                <w:rFonts w:ascii="Times New Roman" w:eastAsia="Times New Roman" w:hAnsi="Times New Roman" w:cs="Calibri"/>
                <w:lang w:eastAsia="ar-SA"/>
              </w:rPr>
              <w:t>7</w:t>
            </w:r>
          </w:p>
        </w:tc>
        <w:tc>
          <w:tcPr>
            <w:tcW w:w="1417" w:type="pct"/>
            <w:tcBorders>
              <w:bottom w:val="single" w:sz="4" w:space="0" w:color="auto"/>
            </w:tcBorders>
            <w:shd w:val="clear" w:color="auto" w:fill="auto"/>
          </w:tcPr>
          <w:p w14:paraId="22758205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1.96</w:t>
            </w:r>
            <w:r>
              <w:rPr>
                <w:rFonts w:ascii="Times New Roman" w:eastAsia="Times New Roman" w:hAnsi="Times New Roman" w:cs="Calibri"/>
                <w:lang w:eastAsia="ar-SA"/>
              </w:rPr>
              <w:t>6</w:t>
            </w:r>
          </w:p>
        </w:tc>
      </w:tr>
      <w:tr w:rsidR="00E97CF7" w:rsidRPr="00FB1ED0" w14:paraId="20008482" w14:textId="77777777" w:rsidTr="00A20736">
        <w:tc>
          <w:tcPr>
            <w:tcW w:w="216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C4F7C26" w14:textId="4C70B832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lang w:eastAsia="ar-SA"/>
              </w:rPr>
              <w:t>b</w:t>
            </w:r>
          </w:p>
        </w:tc>
        <w:tc>
          <w:tcPr>
            <w:tcW w:w="141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505A9FCF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>
              <w:rPr>
                <w:rFonts w:ascii="Times New Roman" w:eastAsia="Times New Roman" w:hAnsi="Times New Roman" w:cs="Calibri"/>
                <w:lang w:eastAsia="ar-SA"/>
              </w:rPr>
              <w:t>0.119</w:t>
            </w:r>
          </w:p>
        </w:tc>
        <w:tc>
          <w:tcPr>
            <w:tcW w:w="1417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3FB1B88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lang w:eastAsia="ar-SA"/>
              </w:rPr>
            </w:pPr>
            <w:r w:rsidRPr="009C640A">
              <w:rPr>
                <w:rFonts w:ascii="Times New Roman" w:eastAsia="Times New Roman" w:hAnsi="Times New Roman" w:cs="Calibri"/>
                <w:lang w:eastAsia="ar-SA"/>
              </w:rPr>
              <w:t>0.</w:t>
            </w:r>
            <w:r>
              <w:rPr>
                <w:rFonts w:ascii="Times New Roman" w:eastAsia="Times New Roman" w:hAnsi="Times New Roman" w:cs="Calibri"/>
                <w:lang w:eastAsia="ar-SA"/>
              </w:rPr>
              <w:t>101</w:t>
            </w:r>
          </w:p>
        </w:tc>
      </w:tr>
    </w:tbl>
    <w:p w14:paraId="17D05C82" w14:textId="76885F8B" w:rsidR="00914263" w:rsidRPr="00F06741" w:rsidRDefault="00914263" w:rsidP="00F06741">
      <w:pPr>
        <w:spacing w:after="0" w:line="360" w:lineRule="auto"/>
        <w:rPr>
          <w:rFonts w:ascii="Times New Roman" w:hAnsi="Times New Roman" w:cs="Times New Roman"/>
        </w:rPr>
      </w:pPr>
      <w:r>
        <w:rPr>
          <w:noProof/>
          <w:lang w:eastAsia="pl-PL"/>
        </w:rPr>
        <w:lastRenderedPageBreak/>
        <w:drawing>
          <wp:inline distT="0" distB="0" distL="0" distR="0" wp14:anchorId="3503FCC5" wp14:editId="7504D23A">
            <wp:extent cx="2703600" cy="2700000"/>
            <wp:effectExtent l="0" t="0" r="1905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36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5501F1E8" wp14:editId="46AA2E6B">
            <wp:extent cx="2707200" cy="2700000"/>
            <wp:effectExtent l="0" t="0" r="0" b="571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261D">
        <w:rPr>
          <w:noProof/>
          <w:lang w:eastAsia="pl-PL"/>
        </w:rPr>
        <w:drawing>
          <wp:inline distT="0" distB="0" distL="0" distR="0" wp14:anchorId="68F74A34" wp14:editId="3D5CE047">
            <wp:extent cx="2707200" cy="2700000"/>
            <wp:effectExtent l="0" t="0" r="0" b="5715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2294">
        <w:rPr>
          <w:noProof/>
          <w:lang w:eastAsia="pl-PL"/>
        </w:rPr>
        <w:drawing>
          <wp:inline distT="0" distB="0" distL="0" distR="0" wp14:anchorId="169F541A" wp14:editId="18D7E58A">
            <wp:extent cx="2707200" cy="2700000"/>
            <wp:effectExtent l="0" t="0" r="0" b="5715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38DB1421" wp14:editId="47A0003E">
            <wp:extent cx="2707200" cy="2700000"/>
            <wp:effectExtent l="0" t="0" r="0" b="571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072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4121A" w14:textId="16FC76C3" w:rsidR="00914263" w:rsidRPr="007E1355" w:rsidRDefault="00914263" w:rsidP="00D4002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Fig. 3S.</w:t>
      </w:r>
      <w:r w:rsidRPr="007E1355">
        <w:rPr>
          <w:rFonts w:ascii="Times New Roman" w:hAnsi="Times New Roman" w:cs="Times New Roman"/>
          <w:lang w:val="en-GB"/>
        </w:rPr>
        <w:t xml:space="preserve"> Dose-response curves obtained for studied </w:t>
      </w:r>
      <w:r>
        <w:rPr>
          <w:rFonts w:ascii="Times New Roman" w:hAnsi="Times New Roman" w:cs="Times New Roman"/>
          <w:lang w:val="en-GB"/>
        </w:rPr>
        <w:t>mixtures</w:t>
      </w:r>
      <w:r w:rsidRPr="007E1355">
        <w:rPr>
          <w:rFonts w:ascii="Times New Roman" w:hAnsi="Times New Roman" w:cs="Times New Roman"/>
          <w:lang w:val="en-GB"/>
        </w:rPr>
        <w:t xml:space="preserve"> of pharmaceuticals in </w:t>
      </w:r>
      <w:r w:rsidRPr="007E1355">
        <w:rPr>
          <w:rFonts w:ascii="Times New Roman" w:hAnsi="Times New Roman" w:cs="Times New Roman"/>
          <w:i/>
          <w:lang w:val="en-GB"/>
        </w:rPr>
        <w:t xml:space="preserve">L. </w:t>
      </w:r>
      <w:proofErr w:type="spellStart"/>
      <w:r w:rsidRPr="007E1355">
        <w:rPr>
          <w:rFonts w:ascii="Times New Roman" w:hAnsi="Times New Roman" w:cs="Times New Roman"/>
          <w:i/>
          <w:lang w:val="en-GB"/>
        </w:rPr>
        <w:t>minnor</w:t>
      </w:r>
      <w:proofErr w:type="spellEnd"/>
      <w:r w:rsidRPr="007E1355">
        <w:rPr>
          <w:rFonts w:ascii="Times New Roman" w:hAnsi="Times New Roman" w:cs="Times New Roman"/>
          <w:i/>
          <w:lang w:val="en-US"/>
        </w:rPr>
        <w:t xml:space="preserve"> </w:t>
      </w:r>
      <w:r w:rsidRPr="007E1355">
        <w:rPr>
          <w:rFonts w:ascii="Times New Roman" w:hAnsi="Times New Roman" w:cs="Times New Roman"/>
          <w:lang w:val="en-US"/>
        </w:rPr>
        <w:t>growth inhibition test</w:t>
      </w:r>
    </w:p>
    <w:p w14:paraId="47F7458A" w14:textId="77777777" w:rsidR="00914263" w:rsidRDefault="00914263" w:rsidP="00914263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14:paraId="4BF327E7" w14:textId="77777777" w:rsidR="00E97CF7" w:rsidRPr="00914263" w:rsidRDefault="00E97CF7" w:rsidP="00E97CF7">
      <w:pPr>
        <w:spacing w:after="120" w:line="240" w:lineRule="auto"/>
        <w:jc w:val="both"/>
        <w:rPr>
          <w:rFonts w:ascii="Times New Roman" w:hAnsi="Times New Roman" w:cs="Times New Roman"/>
          <w:lang w:val="en-GB"/>
        </w:rPr>
      </w:pPr>
      <w:r w:rsidRPr="00485795">
        <w:rPr>
          <w:rFonts w:ascii="Times New Roman" w:eastAsia="Times New Roman" w:hAnsi="Times New Roman" w:cs="Calibri"/>
          <w:b/>
          <w:bCs/>
          <w:lang w:val="en-GB" w:eastAsia="ar-SA"/>
        </w:rPr>
        <w:lastRenderedPageBreak/>
        <w:t xml:space="preserve">Table </w:t>
      </w:r>
      <w:r>
        <w:rPr>
          <w:rFonts w:ascii="Times New Roman" w:eastAsia="Times New Roman" w:hAnsi="Times New Roman" w:cs="Calibri"/>
          <w:b/>
          <w:bCs/>
          <w:lang w:val="en-GB" w:eastAsia="ar-SA"/>
        </w:rPr>
        <w:t>3</w:t>
      </w:r>
      <w:r w:rsidRPr="00485795">
        <w:rPr>
          <w:rFonts w:ascii="Times New Roman" w:eastAsia="Times New Roman" w:hAnsi="Times New Roman" w:cs="Calibri"/>
          <w:b/>
          <w:bCs/>
          <w:lang w:val="en-GB" w:eastAsia="ar-SA"/>
        </w:rPr>
        <w:t>S</w:t>
      </w:r>
      <w:r>
        <w:rPr>
          <w:rFonts w:ascii="Times New Roman" w:eastAsia="Times New Roman" w:hAnsi="Times New Roman" w:cs="Calibri"/>
          <w:bCs/>
          <w:lang w:val="en-GB" w:eastAsia="ar-SA"/>
        </w:rPr>
        <w:t>.</w:t>
      </w:r>
      <w:r w:rsidRPr="00C27A31">
        <w:rPr>
          <w:rFonts w:ascii="Times New Roman" w:eastAsia="Times New Roman" w:hAnsi="Times New Roman" w:cs="Calibri"/>
          <w:b/>
          <w:lang w:val="en-GB" w:eastAsia="ar-SA"/>
        </w:rPr>
        <w:t xml:space="preserve"> </w:t>
      </w:r>
      <w:r w:rsidRPr="00C27A31">
        <w:rPr>
          <w:rFonts w:ascii="Times New Roman" w:hAnsi="Times New Roman"/>
          <w:lang w:val="en-US"/>
        </w:rPr>
        <w:t xml:space="preserve">Parameters describing the dose-response curves obtained in </w:t>
      </w:r>
      <w:r>
        <w:rPr>
          <w:rFonts w:ascii="Times New Roman" w:hAnsi="Times New Roman" w:cs="Times New Roman"/>
          <w:i/>
          <w:lang w:val="en-GB"/>
        </w:rPr>
        <w:t xml:space="preserve">L. </w:t>
      </w:r>
      <w:proofErr w:type="spellStart"/>
      <w:r>
        <w:rPr>
          <w:rFonts w:ascii="Times New Roman" w:hAnsi="Times New Roman" w:cs="Times New Roman"/>
          <w:i/>
          <w:lang w:val="en-GB"/>
        </w:rPr>
        <w:t>minnor</w:t>
      </w:r>
      <w:proofErr w:type="spellEnd"/>
      <w:r w:rsidRPr="00C27A31">
        <w:rPr>
          <w:rFonts w:ascii="Times New Roman" w:hAnsi="Times New Roman" w:cs="Times New Roman"/>
          <w:i/>
          <w:lang w:val="en-US"/>
        </w:rPr>
        <w:t xml:space="preserve"> </w:t>
      </w:r>
      <w:r w:rsidRPr="009E4C6F">
        <w:rPr>
          <w:rFonts w:ascii="Times New Roman" w:hAnsi="Times New Roman" w:cs="Times New Roman"/>
          <w:sz w:val="24"/>
          <w:szCs w:val="24"/>
          <w:lang w:val="en-US"/>
        </w:rPr>
        <w:t>growth inhibition test</w:t>
      </w: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1388"/>
        <w:gridCol w:w="1390"/>
        <w:gridCol w:w="1390"/>
        <w:gridCol w:w="1390"/>
        <w:gridCol w:w="1386"/>
      </w:tblGrid>
      <w:tr w:rsidR="00E97CF7" w:rsidRPr="00FB1ED0" w14:paraId="2489FA9D" w14:textId="77777777" w:rsidTr="00A20736">
        <w:tc>
          <w:tcPr>
            <w:tcW w:w="11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A4EAF32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Mixture</w:t>
            </w:r>
            <w:proofErr w:type="spellEnd"/>
          </w:p>
        </w:tc>
        <w:tc>
          <w:tcPr>
            <w:tcW w:w="76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A3E8AE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M1</w:t>
            </w:r>
          </w:p>
        </w:tc>
        <w:tc>
          <w:tcPr>
            <w:tcW w:w="7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6223B0B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M2</w:t>
            </w:r>
          </w:p>
        </w:tc>
        <w:tc>
          <w:tcPr>
            <w:tcW w:w="7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3FFB0D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M3</w:t>
            </w:r>
          </w:p>
        </w:tc>
        <w:tc>
          <w:tcPr>
            <w:tcW w:w="76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8EE47C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M4</w:t>
            </w:r>
          </w:p>
        </w:tc>
        <w:tc>
          <w:tcPr>
            <w:tcW w:w="764" w:type="pct"/>
            <w:tcBorders>
              <w:top w:val="single" w:sz="12" w:space="0" w:color="auto"/>
              <w:bottom w:val="single" w:sz="12" w:space="0" w:color="auto"/>
            </w:tcBorders>
          </w:tcPr>
          <w:p w14:paraId="3BE03CD1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M5</w:t>
            </w:r>
          </w:p>
        </w:tc>
      </w:tr>
      <w:tr w:rsidR="00E97CF7" w:rsidRPr="00FB1ED0" w14:paraId="5DA3480A" w14:textId="77777777" w:rsidTr="00A20736">
        <w:tc>
          <w:tcPr>
            <w:tcW w:w="1173" w:type="pct"/>
            <w:tcBorders>
              <w:top w:val="single" w:sz="12" w:space="0" w:color="auto"/>
            </w:tcBorders>
            <w:shd w:val="clear" w:color="auto" w:fill="auto"/>
          </w:tcPr>
          <w:p w14:paraId="5C6026F6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Model </w:t>
            </w:r>
            <w:proofErr w:type="spellStart"/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type</w:t>
            </w:r>
            <w:proofErr w:type="spellEnd"/>
          </w:p>
        </w:tc>
        <w:tc>
          <w:tcPr>
            <w:tcW w:w="765" w:type="pct"/>
            <w:tcBorders>
              <w:top w:val="single" w:sz="12" w:space="0" w:color="auto"/>
            </w:tcBorders>
            <w:shd w:val="clear" w:color="auto" w:fill="auto"/>
          </w:tcPr>
          <w:p w14:paraId="6FC3819B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logit</w:t>
            </w:r>
            <w:proofErr w:type="spellEnd"/>
          </w:p>
        </w:tc>
        <w:tc>
          <w:tcPr>
            <w:tcW w:w="766" w:type="pct"/>
            <w:tcBorders>
              <w:top w:val="single" w:sz="12" w:space="0" w:color="auto"/>
            </w:tcBorders>
            <w:shd w:val="clear" w:color="auto" w:fill="auto"/>
          </w:tcPr>
          <w:p w14:paraId="3A501A22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logit</w:t>
            </w:r>
            <w:proofErr w:type="spellEnd"/>
          </w:p>
        </w:tc>
        <w:tc>
          <w:tcPr>
            <w:tcW w:w="766" w:type="pct"/>
            <w:tcBorders>
              <w:top w:val="single" w:sz="12" w:space="0" w:color="auto"/>
            </w:tcBorders>
            <w:shd w:val="clear" w:color="auto" w:fill="auto"/>
          </w:tcPr>
          <w:p w14:paraId="2E0769E3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logit</w:t>
            </w:r>
            <w:proofErr w:type="spellEnd"/>
          </w:p>
        </w:tc>
        <w:tc>
          <w:tcPr>
            <w:tcW w:w="766" w:type="pct"/>
            <w:tcBorders>
              <w:top w:val="single" w:sz="12" w:space="0" w:color="auto"/>
            </w:tcBorders>
            <w:shd w:val="clear" w:color="auto" w:fill="auto"/>
          </w:tcPr>
          <w:p w14:paraId="6D75F3A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logit</w:t>
            </w:r>
            <w:proofErr w:type="spellEnd"/>
          </w:p>
        </w:tc>
        <w:tc>
          <w:tcPr>
            <w:tcW w:w="764" w:type="pct"/>
            <w:tcBorders>
              <w:top w:val="single" w:sz="12" w:space="0" w:color="auto"/>
            </w:tcBorders>
          </w:tcPr>
          <w:p w14:paraId="6110D409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logit</w:t>
            </w:r>
            <w:proofErr w:type="spellEnd"/>
          </w:p>
        </w:tc>
      </w:tr>
      <w:tr w:rsidR="00E97CF7" w:rsidRPr="00FB1ED0" w14:paraId="342BFF53" w14:textId="77777777" w:rsidTr="00A20736">
        <w:tc>
          <w:tcPr>
            <w:tcW w:w="1173" w:type="pct"/>
            <w:shd w:val="clear" w:color="auto" w:fill="auto"/>
          </w:tcPr>
          <w:p w14:paraId="5C0FA19D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log</w:t>
            </w:r>
            <w:r w:rsidRPr="00AF76FC">
              <w:rPr>
                <w:rFonts w:ascii="Times New Roman" w:eastAsia="Times New Roman" w:hAnsi="Times New Roman" w:cs="Times New Roman"/>
                <w:b/>
                <w:i/>
                <w:iCs/>
                <w:lang w:eastAsia="ar-SA"/>
              </w:rPr>
              <w:t>EC</w:t>
            </w:r>
            <w:r w:rsidRPr="00AF76FC">
              <w:rPr>
                <w:rFonts w:ascii="Times New Roman" w:eastAsia="Times New Roman" w:hAnsi="Times New Roman" w:cs="Times New Roman"/>
                <w:b/>
                <w:i/>
                <w:iCs/>
                <w:vertAlign w:val="subscript"/>
                <w:lang w:eastAsia="ar-SA"/>
              </w:rPr>
              <w:t>50</w:t>
            </w:r>
          </w:p>
        </w:tc>
        <w:tc>
          <w:tcPr>
            <w:tcW w:w="765" w:type="pct"/>
            <w:shd w:val="clear" w:color="auto" w:fill="auto"/>
          </w:tcPr>
          <w:p w14:paraId="5EB7F92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1.015</w:t>
            </w:r>
          </w:p>
        </w:tc>
        <w:tc>
          <w:tcPr>
            <w:tcW w:w="766" w:type="pct"/>
            <w:shd w:val="clear" w:color="auto" w:fill="auto"/>
          </w:tcPr>
          <w:p w14:paraId="52DDFCF9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1.330</w:t>
            </w:r>
          </w:p>
        </w:tc>
        <w:tc>
          <w:tcPr>
            <w:tcW w:w="766" w:type="pct"/>
            <w:shd w:val="clear" w:color="auto" w:fill="auto"/>
          </w:tcPr>
          <w:p w14:paraId="293EB1F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367</w:t>
            </w:r>
          </w:p>
        </w:tc>
        <w:tc>
          <w:tcPr>
            <w:tcW w:w="766" w:type="pct"/>
            <w:shd w:val="clear" w:color="auto" w:fill="auto"/>
          </w:tcPr>
          <w:p w14:paraId="653D9AC8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1.2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01</w:t>
            </w:r>
          </w:p>
        </w:tc>
        <w:tc>
          <w:tcPr>
            <w:tcW w:w="764" w:type="pct"/>
          </w:tcPr>
          <w:p w14:paraId="0767CCE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1.380</w:t>
            </w:r>
          </w:p>
        </w:tc>
      </w:tr>
      <w:tr w:rsidR="00E97CF7" w:rsidRPr="00FB1ED0" w14:paraId="7DE409A6" w14:textId="77777777" w:rsidTr="00A20736">
        <w:tc>
          <w:tcPr>
            <w:tcW w:w="1173" w:type="pct"/>
            <w:shd w:val="clear" w:color="auto" w:fill="auto"/>
          </w:tcPr>
          <w:p w14:paraId="16EEEB59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2.5%</w:t>
            </w:r>
          </w:p>
        </w:tc>
        <w:tc>
          <w:tcPr>
            <w:tcW w:w="765" w:type="pct"/>
            <w:shd w:val="clear" w:color="auto" w:fill="auto"/>
          </w:tcPr>
          <w:p w14:paraId="66C760CA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0.953</w:t>
            </w:r>
          </w:p>
        </w:tc>
        <w:tc>
          <w:tcPr>
            <w:tcW w:w="766" w:type="pct"/>
            <w:shd w:val="clear" w:color="auto" w:fill="auto"/>
          </w:tcPr>
          <w:p w14:paraId="09D90CB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1.258</w:t>
            </w:r>
          </w:p>
        </w:tc>
        <w:tc>
          <w:tcPr>
            <w:tcW w:w="766" w:type="pct"/>
            <w:shd w:val="clear" w:color="auto" w:fill="auto"/>
          </w:tcPr>
          <w:p w14:paraId="66C96819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318</w:t>
            </w:r>
          </w:p>
        </w:tc>
        <w:tc>
          <w:tcPr>
            <w:tcW w:w="766" w:type="pct"/>
            <w:shd w:val="clear" w:color="auto" w:fill="auto"/>
          </w:tcPr>
          <w:p w14:paraId="57AB79F2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1.1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32</w:t>
            </w:r>
          </w:p>
        </w:tc>
        <w:tc>
          <w:tcPr>
            <w:tcW w:w="764" w:type="pct"/>
          </w:tcPr>
          <w:p w14:paraId="68722436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1.269</w:t>
            </w:r>
          </w:p>
        </w:tc>
      </w:tr>
      <w:tr w:rsidR="00E97CF7" w:rsidRPr="00FB1ED0" w14:paraId="1E4522CB" w14:textId="77777777" w:rsidTr="00A20736">
        <w:tc>
          <w:tcPr>
            <w:tcW w:w="1173" w:type="pct"/>
            <w:shd w:val="clear" w:color="auto" w:fill="auto"/>
          </w:tcPr>
          <w:p w14:paraId="305323EF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97.5%</w:t>
            </w:r>
          </w:p>
        </w:tc>
        <w:tc>
          <w:tcPr>
            <w:tcW w:w="765" w:type="pct"/>
            <w:shd w:val="clear" w:color="auto" w:fill="auto"/>
          </w:tcPr>
          <w:p w14:paraId="009660C5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1.074</w:t>
            </w:r>
          </w:p>
        </w:tc>
        <w:tc>
          <w:tcPr>
            <w:tcW w:w="766" w:type="pct"/>
            <w:shd w:val="clear" w:color="auto" w:fill="auto"/>
          </w:tcPr>
          <w:p w14:paraId="240B09FC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1.398</w:t>
            </w:r>
          </w:p>
        </w:tc>
        <w:tc>
          <w:tcPr>
            <w:tcW w:w="766" w:type="pct"/>
            <w:shd w:val="clear" w:color="auto" w:fill="auto"/>
          </w:tcPr>
          <w:p w14:paraId="568AC6AA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1.4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16</w:t>
            </w:r>
          </w:p>
        </w:tc>
        <w:tc>
          <w:tcPr>
            <w:tcW w:w="766" w:type="pct"/>
            <w:shd w:val="clear" w:color="auto" w:fill="auto"/>
          </w:tcPr>
          <w:p w14:paraId="24F43CFE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1.270</w:t>
            </w:r>
          </w:p>
        </w:tc>
        <w:tc>
          <w:tcPr>
            <w:tcW w:w="764" w:type="pct"/>
          </w:tcPr>
          <w:p w14:paraId="48D4942B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1.481</w:t>
            </w:r>
          </w:p>
        </w:tc>
      </w:tr>
      <w:tr w:rsidR="00E97CF7" w:rsidRPr="00FB1ED0" w14:paraId="5A728C23" w14:textId="77777777" w:rsidTr="00A20736">
        <w:tc>
          <w:tcPr>
            <w:tcW w:w="1173" w:type="pct"/>
            <w:shd w:val="clear" w:color="auto" w:fill="auto"/>
          </w:tcPr>
          <w:p w14:paraId="5D54922C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sigma</w:t>
            </w:r>
          </w:p>
        </w:tc>
        <w:tc>
          <w:tcPr>
            <w:tcW w:w="765" w:type="pct"/>
            <w:shd w:val="clear" w:color="auto" w:fill="auto"/>
          </w:tcPr>
          <w:p w14:paraId="10788651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0.105</w:t>
            </w:r>
          </w:p>
        </w:tc>
        <w:tc>
          <w:tcPr>
            <w:tcW w:w="766" w:type="pct"/>
            <w:shd w:val="clear" w:color="auto" w:fill="auto"/>
          </w:tcPr>
          <w:p w14:paraId="7AC58D37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0.123</w:t>
            </w:r>
          </w:p>
        </w:tc>
        <w:tc>
          <w:tcPr>
            <w:tcW w:w="766" w:type="pct"/>
            <w:shd w:val="clear" w:color="auto" w:fill="auto"/>
          </w:tcPr>
          <w:p w14:paraId="07C7753D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75</w:t>
            </w:r>
          </w:p>
        </w:tc>
        <w:tc>
          <w:tcPr>
            <w:tcW w:w="766" w:type="pct"/>
            <w:shd w:val="clear" w:color="auto" w:fill="auto"/>
          </w:tcPr>
          <w:p w14:paraId="09E95B30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.105</w:t>
            </w:r>
          </w:p>
        </w:tc>
        <w:tc>
          <w:tcPr>
            <w:tcW w:w="764" w:type="pct"/>
          </w:tcPr>
          <w:p w14:paraId="585BF27D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0.127</w:t>
            </w:r>
          </w:p>
        </w:tc>
      </w:tr>
      <w:tr w:rsidR="00E97CF7" w:rsidRPr="00FB1ED0" w14:paraId="6FC263F2" w14:textId="77777777" w:rsidTr="00A20736">
        <w:tc>
          <w:tcPr>
            <w:tcW w:w="1173" w:type="pct"/>
            <w:tcBorders>
              <w:bottom w:val="single" w:sz="4" w:space="0" w:color="auto"/>
            </w:tcBorders>
            <w:shd w:val="clear" w:color="auto" w:fill="auto"/>
          </w:tcPr>
          <w:p w14:paraId="7776F5AD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a</w:t>
            </w:r>
          </w:p>
        </w:tc>
        <w:tc>
          <w:tcPr>
            <w:tcW w:w="765" w:type="pct"/>
            <w:tcBorders>
              <w:bottom w:val="single" w:sz="4" w:space="0" w:color="auto"/>
            </w:tcBorders>
            <w:shd w:val="clear" w:color="auto" w:fill="auto"/>
          </w:tcPr>
          <w:p w14:paraId="29BBDB52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1.015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shd w:val="clear" w:color="auto" w:fill="auto"/>
          </w:tcPr>
          <w:p w14:paraId="26D99ACE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1.330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shd w:val="clear" w:color="auto" w:fill="auto"/>
          </w:tcPr>
          <w:p w14:paraId="0514854A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367</w:t>
            </w:r>
          </w:p>
        </w:tc>
        <w:tc>
          <w:tcPr>
            <w:tcW w:w="766" w:type="pct"/>
            <w:tcBorders>
              <w:bottom w:val="single" w:sz="4" w:space="0" w:color="auto"/>
            </w:tcBorders>
            <w:shd w:val="clear" w:color="auto" w:fill="auto"/>
          </w:tcPr>
          <w:p w14:paraId="7F4A210D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201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14:paraId="59E2E044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1.380</w:t>
            </w:r>
          </w:p>
        </w:tc>
      </w:tr>
      <w:tr w:rsidR="00E97CF7" w:rsidRPr="00FB1ED0" w14:paraId="4FACE476" w14:textId="77777777" w:rsidTr="00A20736">
        <w:tc>
          <w:tcPr>
            <w:tcW w:w="117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F81338D" w14:textId="77777777" w:rsidR="00E97CF7" w:rsidRPr="009C640A" w:rsidRDefault="00E97CF7" w:rsidP="00A207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b/>
                <w:lang w:eastAsia="ar-SA"/>
              </w:rPr>
              <w:t>b</w:t>
            </w:r>
          </w:p>
        </w:tc>
        <w:tc>
          <w:tcPr>
            <w:tcW w:w="765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AA36CC8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0.212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A911637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0.219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B0E027D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318</w:t>
            </w:r>
          </w:p>
        </w:tc>
        <w:tc>
          <w:tcPr>
            <w:tcW w:w="766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3824C53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0.258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12" w:space="0" w:color="auto"/>
            </w:tcBorders>
          </w:tcPr>
          <w:p w14:paraId="68B700F7" w14:textId="77777777" w:rsidR="00E97CF7" w:rsidRPr="009C640A" w:rsidRDefault="00E97CF7" w:rsidP="00A207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9C640A">
              <w:rPr>
                <w:rFonts w:ascii="Times New Roman" w:eastAsia="Times New Roman" w:hAnsi="Times New Roman" w:cs="Times New Roman"/>
                <w:lang w:eastAsia="ar-SA"/>
              </w:rPr>
              <w:t>0.193</w:t>
            </w:r>
          </w:p>
        </w:tc>
      </w:tr>
    </w:tbl>
    <w:p w14:paraId="61A93FDD" w14:textId="5B538ABB" w:rsidR="00914263" w:rsidRPr="00181D98" w:rsidRDefault="00914263" w:rsidP="00181D98">
      <w:pPr>
        <w:spacing w:after="0" w:line="360" w:lineRule="auto"/>
        <w:rPr>
          <w:rFonts w:ascii="Times New Roman" w:hAnsi="Times New Roman" w:cs="Times New Roman"/>
        </w:rPr>
      </w:pPr>
    </w:p>
    <w:p w14:paraId="45AF80C6" w14:textId="77777777" w:rsidR="009C640A" w:rsidRPr="00181D98" w:rsidRDefault="009C640A" w:rsidP="00181D98">
      <w:pPr>
        <w:spacing w:after="0" w:line="360" w:lineRule="auto"/>
        <w:rPr>
          <w:rFonts w:ascii="Times New Roman" w:hAnsi="Times New Roman" w:cs="Times New Roman"/>
        </w:rPr>
      </w:pPr>
    </w:p>
    <w:p w14:paraId="35A1B438" w14:textId="6FC2930F" w:rsidR="00103E91" w:rsidRPr="00181D98" w:rsidRDefault="007B36FC" w:rsidP="009731A8">
      <w:pPr>
        <w:jc w:val="both"/>
        <w:rPr>
          <w:rStyle w:val="jlqj4b"/>
          <w:rFonts w:ascii="Times New Roman" w:hAnsi="Times New Roman" w:cs="Times New Roman"/>
          <w:lang w:val="en"/>
        </w:rPr>
      </w:pPr>
      <w:r w:rsidRPr="00181D98">
        <w:rPr>
          <w:rFonts w:ascii="Times New Roman" w:eastAsia="Times New Roman" w:hAnsi="Times New Roman" w:cs="Calibri"/>
          <w:b/>
          <w:bCs/>
          <w:lang w:val="en-GB" w:eastAsia="ar-SA"/>
        </w:rPr>
        <w:t xml:space="preserve">Table 4S. </w:t>
      </w:r>
      <w:r w:rsidRPr="00181D98">
        <w:rPr>
          <w:rStyle w:val="jlqj4b"/>
          <w:rFonts w:ascii="Times New Roman" w:hAnsi="Times New Roman" w:cs="Times New Roman"/>
          <w:lang w:val="en"/>
        </w:rPr>
        <w:t xml:space="preserve">The concentrations of individual components of the mixture </w:t>
      </w:r>
      <w:r w:rsidRPr="00181D98">
        <w:rPr>
          <w:rFonts w:ascii="Times New Roman" w:hAnsi="Times New Roman" w:cs="Times New Roman"/>
          <w:lang w:val="en-US"/>
        </w:rPr>
        <w:t xml:space="preserve">and </w:t>
      </w:r>
      <w:r w:rsidRPr="00181D98">
        <w:rPr>
          <w:rStyle w:val="jlqj4b"/>
          <w:rFonts w:ascii="Times New Roman" w:hAnsi="Times New Roman" w:cs="Times New Roman"/>
          <w:lang w:val="en"/>
        </w:rPr>
        <w:t>the effects caused by them calculated in the R program used for the calculation of predicted EC</w:t>
      </w:r>
      <w:r w:rsidRPr="00181D98">
        <w:rPr>
          <w:rStyle w:val="jlqj4b"/>
          <w:rFonts w:ascii="Times New Roman" w:hAnsi="Times New Roman" w:cs="Times New Roman"/>
          <w:vertAlign w:val="subscript"/>
          <w:lang w:val="en"/>
        </w:rPr>
        <w:t>50</w:t>
      </w:r>
      <w:r w:rsidRPr="00181D98">
        <w:rPr>
          <w:rStyle w:val="jlqj4b"/>
          <w:rFonts w:ascii="Times New Roman" w:hAnsi="Times New Roman" w:cs="Times New Roman"/>
          <w:lang w:val="en"/>
        </w:rPr>
        <w:t xml:space="preserve"> (IA).</w:t>
      </w:r>
    </w:p>
    <w:tbl>
      <w:tblPr>
        <w:tblStyle w:val="Jasnalista"/>
        <w:tblW w:w="918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60"/>
        <w:gridCol w:w="864"/>
        <w:gridCol w:w="756"/>
        <w:gridCol w:w="756"/>
        <w:gridCol w:w="756"/>
        <w:gridCol w:w="756"/>
        <w:gridCol w:w="756"/>
        <w:gridCol w:w="992"/>
      </w:tblGrid>
      <w:tr w:rsidR="002278FA" w14:paraId="4D4D7DB4" w14:textId="77777777" w:rsidTr="00B210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nil"/>
            </w:tcBorders>
            <w:vAlign w:val="center"/>
          </w:tcPr>
          <w:p w14:paraId="7FFA5F05" w14:textId="77777777" w:rsidR="002278FA" w:rsidRPr="00F06741" w:rsidRDefault="002278FA" w:rsidP="00D51ADB">
            <w:pPr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Organism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  <w:vAlign w:val="center"/>
          </w:tcPr>
          <w:p w14:paraId="431C5082" w14:textId="0AF1DA18" w:rsidR="002278FA" w:rsidRPr="00F06741" w:rsidRDefault="002278FA" w:rsidP="005235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Mixture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vAlign w:val="center"/>
          </w:tcPr>
          <w:p w14:paraId="30495149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DIC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07C030FE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IBU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73244115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NAP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50E1C767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SMZ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00AB8F2B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CRB</w:t>
            </w:r>
          </w:p>
        </w:tc>
        <w:tc>
          <w:tcPr>
            <w:tcW w:w="756" w:type="dxa"/>
            <w:tcBorders>
              <w:top w:val="nil"/>
              <w:bottom w:val="single" w:sz="4" w:space="0" w:color="auto"/>
            </w:tcBorders>
            <w:vAlign w:val="center"/>
          </w:tcPr>
          <w:p w14:paraId="50A00271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TRA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58A8E22" w14:textId="77777777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Σ/</w:t>
            </w:r>
          </w:p>
          <w:p w14:paraId="4F7B6E91" w14:textId="5F3DEA62" w:rsidR="002278FA" w:rsidRPr="00F06741" w:rsidRDefault="002278FA" w:rsidP="00D51A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EC</w:t>
            </w:r>
            <w:r w:rsidRPr="00AF76FC">
              <w:rPr>
                <w:rFonts w:ascii="Times New Roman" w:hAnsi="Times New Roman" w:cs="Times New Roman"/>
                <w:b w:val="0"/>
                <w:sz w:val="22"/>
                <w:szCs w:val="22"/>
                <w:vertAlign w:val="subscript"/>
                <w:lang w:val="en-US"/>
              </w:rPr>
              <w:t>50</w:t>
            </w:r>
            <w:r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 xml:space="preserve">, </w:t>
            </w:r>
            <w:r w:rsidR="00DC69FD" w:rsidRPr="00F06741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IA</w:t>
            </w:r>
          </w:p>
        </w:tc>
      </w:tr>
      <w:tr w:rsidR="00DC69FD" w14:paraId="1DA0CA4C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0DC31BE" w14:textId="77777777" w:rsidR="00DC69FD" w:rsidRPr="00F06741" w:rsidRDefault="00DC69FD" w:rsidP="00D51ADB">
            <w:pPr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i/>
                <w:sz w:val="22"/>
                <w:szCs w:val="22"/>
                <w:lang w:val="en-US"/>
              </w:rPr>
              <w:t xml:space="preserve">A. </w:t>
            </w:r>
            <w:proofErr w:type="spellStart"/>
            <w:r w:rsidRPr="00F06741">
              <w:rPr>
                <w:rFonts w:ascii="Times New Roman" w:hAnsi="Times New Roman" w:cs="Times New Roman"/>
                <w:b w:val="0"/>
                <w:i/>
                <w:sz w:val="22"/>
                <w:szCs w:val="22"/>
                <w:lang w:val="en-US"/>
              </w:rPr>
              <w:t>fischeri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0A8ED29" w14:textId="77777777" w:rsidR="00DC69FD" w:rsidRPr="00F06741" w:rsidRDefault="00DC69FD" w:rsidP="00D51A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M1             [%]</w:t>
            </w:r>
          </w:p>
          <w:p w14:paraId="0A6D0737" w14:textId="31EFDAFA" w:rsidR="00DC69FD" w:rsidRPr="00F06741" w:rsidRDefault="001523AE" w:rsidP="00D51A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="00DC69FD"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="00DC69FD"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</w:tc>
        <w:tc>
          <w:tcPr>
            <w:tcW w:w="86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5E18023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22%</w:t>
            </w:r>
          </w:p>
          <w:p w14:paraId="13BA7D82" w14:textId="66FDB10E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3.87</w:t>
            </w: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07B2C5A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29%</w:t>
            </w:r>
          </w:p>
          <w:p w14:paraId="746DA45D" w14:textId="70616C75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5.10</w:t>
            </w: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88F9D9C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49%</w:t>
            </w:r>
          </w:p>
          <w:p w14:paraId="2D477035" w14:textId="789E466E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8.62</w:t>
            </w: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8A874CD" w14:textId="6B00E53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195A441" w14:textId="1C66678B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4CB2BE7" w14:textId="1F9EFD04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15D3ACD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41601209" w14:textId="60A594BA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17.59</w:t>
            </w:r>
          </w:p>
        </w:tc>
      </w:tr>
      <w:tr w:rsidR="00DC69FD" w14:paraId="19A9759B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shd w:val="clear" w:color="auto" w:fill="auto"/>
            <w:vAlign w:val="center"/>
          </w:tcPr>
          <w:p w14:paraId="3C7D9615" w14:textId="77777777" w:rsidR="00DC69FD" w:rsidRPr="00F06741" w:rsidRDefault="00DC69FD" w:rsidP="00D51ADB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vAlign w:val="center"/>
          </w:tcPr>
          <w:p w14:paraId="7099F0D5" w14:textId="10AB966E" w:rsidR="00DC69FD" w:rsidRPr="00F06741" w:rsidRDefault="00DC69FD" w:rsidP="00DC6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tcBorders>
              <w:top w:val="nil"/>
            </w:tcBorders>
            <w:shd w:val="clear" w:color="auto" w:fill="auto"/>
            <w:vAlign w:val="center"/>
          </w:tcPr>
          <w:p w14:paraId="41619789" w14:textId="7BFCA742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0.142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vAlign w:val="center"/>
          </w:tcPr>
          <w:p w14:paraId="7588A10E" w14:textId="4E34F415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0.283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vAlign w:val="center"/>
          </w:tcPr>
          <w:p w14:paraId="74D4B663" w14:textId="59BCB892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0.185</w:t>
            </w: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vAlign w:val="center"/>
          </w:tcPr>
          <w:p w14:paraId="1F65E350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vAlign w:val="center"/>
          </w:tcPr>
          <w:p w14:paraId="22CE248B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nil"/>
            </w:tcBorders>
            <w:shd w:val="clear" w:color="auto" w:fill="auto"/>
            <w:vAlign w:val="center"/>
          </w:tcPr>
          <w:p w14:paraId="595CAFFA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1DE94930" w14:textId="38018D42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C69FD" w14:paraId="59A0506D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shd w:val="clear" w:color="auto" w:fill="auto"/>
            <w:vAlign w:val="center"/>
          </w:tcPr>
          <w:p w14:paraId="52B9D4E8" w14:textId="77777777" w:rsidR="00DC69FD" w:rsidRPr="00F06741" w:rsidRDefault="00DC69FD" w:rsidP="00D51ADB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BEF6BC" w14:textId="77777777" w:rsidR="00DC69FD" w:rsidRPr="00F06741" w:rsidRDefault="00DC69FD" w:rsidP="00D51A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M2             [%]</w:t>
            </w:r>
          </w:p>
          <w:p w14:paraId="3E29978E" w14:textId="33BBE57B" w:rsidR="00DC69FD" w:rsidRPr="00F06741" w:rsidRDefault="001523AE" w:rsidP="00D51A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</w:tc>
        <w:tc>
          <w:tcPr>
            <w:tcW w:w="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A69153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11%</w:t>
            </w:r>
          </w:p>
          <w:p w14:paraId="5CA8032B" w14:textId="0B01E4D4" w:rsidR="00DC69FD" w:rsidRPr="00F06741" w:rsidRDefault="00CB1DFE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3.50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3E1322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15%</w:t>
            </w:r>
          </w:p>
          <w:p w14:paraId="348E67A2" w14:textId="69C5499F" w:rsidR="00DC69FD" w:rsidRPr="00F06741" w:rsidRDefault="00CB1DFE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4.78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F50162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24%</w:t>
            </w:r>
          </w:p>
          <w:p w14:paraId="562A719D" w14:textId="64F76D21" w:rsidR="00DC69FD" w:rsidRPr="00F06741" w:rsidRDefault="00CB1DFE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7.65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CD86E4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50%</w:t>
            </w:r>
          </w:p>
          <w:p w14:paraId="355583FB" w14:textId="5A0A049C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CB1DFE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.94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B4F5E6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4A377F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vAlign w:val="center"/>
          </w:tcPr>
          <w:p w14:paraId="44AB9E70" w14:textId="7777777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7B3FCCCA" w14:textId="51A2E48A" w:rsidR="00DC69FD" w:rsidRPr="00F06741" w:rsidRDefault="00CB1DFE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</w:t>
            </w:r>
            <w:r w:rsidR="00DC69FD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.8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</w:tr>
      <w:tr w:rsidR="00DC69FD" w14:paraId="35625521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5117382" w14:textId="77777777" w:rsidR="00DC69FD" w:rsidRPr="00F06741" w:rsidRDefault="00DC69FD" w:rsidP="00D51ADB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99FCCD" w14:textId="0A88A2D2" w:rsidR="00DC69FD" w:rsidRPr="00F06741" w:rsidRDefault="00DC69FD" w:rsidP="00DC6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57A01F" w14:textId="2AADD782" w:rsidR="00DC69FD" w:rsidRPr="00F06741" w:rsidRDefault="00D938C2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0.124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58DD7F" w14:textId="37AEB9C6" w:rsidR="00DC69FD" w:rsidRPr="00F06741" w:rsidRDefault="00D938C2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0.272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D96D77" w14:textId="330000CF" w:rsidR="00DC69FD" w:rsidRPr="00F06741" w:rsidRDefault="00D938C2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0.162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022DD2" w14:textId="6D56862A" w:rsidR="00DC69FD" w:rsidRPr="00F06741" w:rsidRDefault="00D938C2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0.067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A4A151" w14:textId="1B765987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CD539B" w14:textId="26555DAC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vAlign w:val="center"/>
          </w:tcPr>
          <w:p w14:paraId="713C67AD" w14:textId="27D6B622" w:rsidR="00DC69FD" w:rsidRPr="00F06741" w:rsidRDefault="00DC69FD" w:rsidP="00D51A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DC69FD" w14:paraId="7A912C9C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 w:val="restart"/>
            <w:shd w:val="clear" w:color="auto" w:fill="auto"/>
            <w:vAlign w:val="center"/>
          </w:tcPr>
          <w:p w14:paraId="1868A171" w14:textId="77777777" w:rsidR="00DC69FD" w:rsidRPr="00F06741" w:rsidRDefault="00DC69FD" w:rsidP="00DC69FD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i/>
                <w:sz w:val="22"/>
                <w:szCs w:val="22"/>
                <w:lang w:val="en-US"/>
              </w:rPr>
              <w:t>D. magna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C7E32B5" w14:textId="77777777" w:rsidR="00DC69FD" w:rsidRPr="00F06741" w:rsidRDefault="00DC69FD" w:rsidP="00DC6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M1             [%]</w:t>
            </w:r>
          </w:p>
          <w:p w14:paraId="7532A9CE" w14:textId="77777777" w:rsidR="001523AE" w:rsidRDefault="001523AE" w:rsidP="00DC6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01062659" w14:textId="489E1FB1" w:rsidR="00103E91" w:rsidRPr="00F06741" w:rsidRDefault="00103E91" w:rsidP="00DC69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2340BC3B" w14:textId="77777777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32%</w:t>
            </w:r>
          </w:p>
          <w:p w14:paraId="57B1B9A1" w14:textId="51A359A4" w:rsidR="00DC69FD" w:rsidRPr="00F06741" w:rsidRDefault="00103E91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43.37</w:t>
            </w:r>
          </w:p>
          <w:p w14:paraId="63F9E3F2" w14:textId="35FB91FE" w:rsidR="00103E91" w:rsidRPr="00F06741" w:rsidRDefault="000D1D34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0.179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823D36B" w14:textId="77777777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27%</w:t>
            </w:r>
          </w:p>
          <w:p w14:paraId="0C8132A8" w14:textId="430F5583" w:rsidR="00DC69FD" w:rsidRPr="00F06741" w:rsidRDefault="00103E91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="00DC69FD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6.5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  <w:p w14:paraId="04AA9CED" w14:textId="3F5A2707" w:rsidR="00103E91" w:rsidRPr="00F06741" w:rsidRDefault="000D1D34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0.216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13CF4B1" w14:textId="77777777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41%</w:t>
            </w:r>
          </w:p>
          <w:p w14:paraId="17E775A0" w14:textId="0516827A" w:rsidR="00DC69FD" w:rsidRPr="00F06741" w:rsidRDefault="00103E91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55</w:t>
            </w:r>
            <w:r w:rsidR="00DC69FD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.5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  <w:p w14:paraId="2052DF28" w14:textId="541CB8EE" w:rsidR="00103E91" w:rsidRPr="00F06741" w:rsidRDefault="000D1D34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0.226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647B7B5" w14:textId="63834310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285F5ABF" w14:textId="3ED5290F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6D290981" w14:textId="3DB09DB2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C2802B8" w14:textId="77777777" w:rsidR="00DC69FD" w:rsidRPr="00F06741" w:rsidRDefault="00DC69FD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6757324A" w14:textId="2C7A0E35" w:rsidR="00DC69FD" w:rsidRPr="00F06741" w:rsidRDefault="00103E91" w:rsidP="00DC69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135</w:t>
            </w:r>
            <w:r w:rsidR="00DC69FD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.5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</w:p>
          <w:p w14:paraId="5A5E9BF0" w14:textId="7EBBCEC0" w:rsidR="00103E91" w:rsidRPr="00F06741" w:rsidRDefault="00103E91" w:rsidP="00103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0D1D34" w14:paraId="397B26B5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shd w:val="clear" w:color="auto" w:fill="auto"/>
            <w:vAlign w:val="center"/>
          </w:tcPr>
          <w:p w14:paraId="62558AD1" w14:textId="77777777" w:rsidR="000D1D34" w:rsidRPr="00F06741" w:rsidRDefault="000D1D34" w:rsidP="000D1D34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596AC93" w14:textId="77777777" w:rsidR="000D1D34" w:rsidRPr="00F06741" w:rsidRDefault="000D1D34" w:rsidP="000D1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M2             [%]</w:t>
            </w:r>
          </w:p>
          <w:p w14:paraId="4A0CF827" w14:textId="530CBF16" w:rsidR="000D1D34" w:rsidRPr="00F06741" w:rsidRDefault="001523AE" w:rsidP="000D1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5B949F03" w14:textId="2B2D1C5C" w:rsidR="000D1D34" w:rsidRPr="00F06741" w:rsidRDefault="000D1D34" w:rsidP="000D1D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01E350AF" w14:textId="77777777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20%</w:t>
            </w:r>
          </w:p>
          <w:p w14:paraId="1CAC5F44" w14:textId="4C0AB526" w:rsidR="000D1D34" w:rsidRPr="00F06741" w:rsidRDefault="00371E0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37</w:t>
            </w:r>
            <w:r w:rsidR="000D1D34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53</w:t>
            </w:r>
          </w:p>
          <w:p w14:paraId="2A2D3176" w14:textId="3AE663B4" w:rsidR="000D1D34" w:rsidRPr="00F06741" w:rsidRDefault="0089012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0.093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06DB7A9" w14:textId="77777777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17%</w:t>
            </w:r>
          </w:p>
          <w:p w14:paraId="7FF53306" w14:textId="1F939467" w:rsidR="000D1D34" w:rsidRPr="00F06741" w:rsidRDefault="00371E0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31.90</w:t>
            </w:r>
          </w:p>
          <w:p w14:paraId="06A4D79A" w14:textId="53E14287" w:rsidR="000D1D34" w:rsidRPr="00F06741" w:rsidRDefault="0089012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0.174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7279673" w14:textId="77777777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25%</w:t>
            </w:r>
          </w:p>
          <w:p w14:paraId="0AD6F602" w14:textId="0F0D8F43" w:rsidR="000D1D34" w:rsidRPr="00F06741" w:rsidRDefault="00371E0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</w:t>
            </w:r>
            <w:r w:rsidR="000D1D34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91</w:t>
            </w:r>
          </w:p>
          <w:p w14:paraId="1B71C807" w14:textId="3150D61C" w:rsidR="000D1D34" w:rsidRPr="00F06741" w:rsidRDefault="0089012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0.156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E95B4BD" w14:textId="77777777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14%</w:t>
            </w:r>
          </w:p>
          <w:p w14:paraId="1FC22514" w14:textId="69650844" w:rsidR="000D1D34" w:rsidRPr="00F06741" w:rsidRDefault="00371E0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</w:t>
            </w:r>
            <w:r w:rsidR="000D1D34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</w:t>
            </w:r>
          </w:p>
          <w:p w14:paraId="404AC550" w14:textId="424AE923" w:rsidR="000D1D34" w:rsidRPr="00F06741" w:rsidRDefault="0089012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0.149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0F8070E5" w14:textId="50217596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2EA8E1D8" w14:textId="77777777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24%</w:t>
            </w:r>
          </w:p>
          <w:p w14:paraId="26E8E097" w14:textId="2F30F767" w:rsidR="000D1D34" w:rsidRPr="00F06741" w:rsidRDefault="00371E0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45</w:t>
            </w:r>
            <w:r w:rsidR="000D1D34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03</w:t>
            </w:r>
          </w:p>
          <w:p w14:paraId="07B64F21" w14:textId="7690E579" w:rsidR="000D1D34" w:rsidRPr="00F06741" w:rsidRDefault="0089012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0.073</w:t>
            </w:r>
          </w:p>
        </w:tc>
        <w:tc>
          <w:tcPr>
            <w:tcW w:w="992" w:type="dxa"/>
            <w:vAlign w:val="center"/>
          </w:tcPr>
          <w:p w14:paraId="1DFB2020" w14:textId="77777777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527351F6" w14:textId="02D8D87D" w:rsidR="000D1D34" w:rsidRPr="00F06741" w:rsidRDefault="00371E0D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187</w:t>
            </w:r>
            <w:r w:rsidR="000D1D34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64</w:t>
            </w:r>
          </w:p>
          <w:p w14:paraId="25BC0792" w14:textId="4EFCC736" w:rsidR="000D1D34" w:rsidRPr="00F06741" w:rsidRDefault="000D1D34" w:rsidP="000D1D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374C5" w14:paraId="14AEE492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88D036" w14:textId="77777777" w:rsidR="005374C5" w:rsidRPr="00F06741" w:rsidRDefault="005374C5" w:rsidP="005374C5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 w:val="0"/>
                <w:i/>
                <w:sz w:val="22"/>
                <w:szCs w:val="22"/>
                <w:lang w:val="en-US"/>
              </w:rPr>
              <w:t>L. minor</w:t>
            </w:r>
          </w:p>
        </w:tc>
        <w:tc>
          <w:tcPr>
            <w:tcW w:w="216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487DDE" w14:textId="2211BD64" w:rsidR="005374C5" w:rsidRPr="00F06741" w:rsidRDefault="005374C5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M1              [%]</w:t>
            </w:r>
          </w:p>
          <w:p w14:paraId="211202F4" w14:textId="77777777" w:rsidR="001523AE" w:rsidRDefault="001523AE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4FA87504" w14:textId="738A70B0" w:rsidR="005374C5" w:rsidRPr="00F06741" w:rsidRDefault="005374C5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5104F2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33%</w:t>
            </w:r>
          </w:p>
          <w:p w14:paraId="490E973A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9.78</w:t>
            </w:r>
          </w:p>
          <w:p w14:paraId="0C9E0CA6" w14:textId="0B6BF252" w:rsidR="005374C5" w:rsidRPr="00F06741" w:rsidRDefault="00AB08C7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-0.072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C49AF9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26%</w:t>
            </w:r>
          </w:p>
          <w:p w14:paraId="70B61E92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7.70</w:t>
            </w:r>
          </w:p>
          <w:p w14:paraId="2657E8E4" w14:textId="015E68C5" w:rsidR="005374C5" w:rsidRPr="00F06741" w:rsidRDefault="00AB08C7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0.342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2F6652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41%</w:t>
            </w:r>
          </w:p>
          <w:p w14:paraId="77CFF857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12.14</w:t>
            </w:r>
          </w:p>
          <w:p w14:paraId="158E293B" w14:textId="2CE52F54" w:rsidR="005374C5" w:rsidRPr="00F06741" w:rsidRDefault="00AB08C7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0.292</w:t>
            </w: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D06AF8" w14:textId="7223A002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A457DB" w14:textId="5BBE510E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CB2309" w14:textId="3C30D770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  <w:right w:val="nil"/>
            </w:tcBorders>
            <w:vAlign w:val="center"/>
          </w:tcPr>
          <w:p w14:paraId="2206CA4A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719B9F15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29.62</w:t>
            </w:r>
          </w:p>
          <w:p w14:paraId="2E0BC5C5" w14:textId="007708DC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374C5" w14:paraId="106560BB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shd w:val="clear" w:color="auto" w:fill="auto"/>
            <w:vAlign w:val="center"/>
          </w:tcPr>
          <w:p w14:paraId="14836BE4" w14:textId="77777777" w:rsidR="005374C5" w:rsidRPr="00F06741" w:rsidRDefault="005374C5" w:rsidP="005374C5">
            <w:pPr>
              <w:jc w:val="center"/>
              <w:rPr>
                <w:rFonts w:ascii="Times New Roman" w:hAnsi="Times New Roman" w:cs="Times New Roman"/>
                <w:bCs w:val="0"/>
                <w:i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902DA01" w14:textId="78E573B8" w:rsidR="005374C5" w:rsidRPr="00F06741" w:rsidRDefault="005374C5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M2</w:t>
            </w:r>
            <w:r w:rsidR="00AB08C7"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[%]</w:t>
            </w:r>
          </w:p>
          <w:p w14:paraId="3F9EF282" w14:textId="77777777" w:rsidR="001523AE" w:rsidRDefault="001523AE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6607AD98" w14:textId="1163E042" w:rsidR="00AB08C7" w:rsidRPr="00F06741" w:rsidRDefault="00AB08C7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3D9B8D7D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16%</w:t>
            </w:r>
          </w:p>
          <w:p w14:paraId="45335D26" w14:textId="4DAA9077" w:rsidR="005374C5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4.92</w:t>
            </w:r>
          </w:p>
          <w:p w14:paraId="1B6F9A12" w14:textId="6B59EB60" w:rsidR="00AB08C7" w:rsidRPr="00F06741" w:rsidRDefault="007E2D90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-0.059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224FD16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13%</w:t>
            </w:r>
          </w:p>
          <w:p w14:paraId="5544B254" w14:textId="76257133" w:rsidR="005374C5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4.00</w:t>
            </w:r>
          </w:p>
          <w:p w14:paraId="10CD4417" w14:textId="474A6BC3" w:rsidR="00AB08C7" w:rsidRPr="00F06741" w:rsidRDefault="007E2D90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0.202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226240D6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20%</w:t>
            </w:r>
          </w:p>
          <w:p w14:paraId="33B93691" w14:textId="6A443297" w:rsidR="005374C5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6.15</w:t>
            </w:r>
          </w:p>
          <w:p w14:paraId="4F174457" w14:textId="1A80637C" w:rsidR="00AB08C7" w:rsidRPr="00F06741" w:rsidRDefault="007E2D90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0.140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67C4CF9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3%</w:t>
            </w:r>
          </w:p>
          <w:p w14:paraId="396B00B9" w14:textId="71D424DE" w:rsidR="005374C5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0.93</w:t>
            </w:r>
          </w:p>
          <w:p w14:paraId="4AA5AE86" w14:textId="30AAF9EA" w:rsidR="00AB08C7" w:rsidRPr="00F06741" w:rsidRDefault="007E2D90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0.176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D7E0119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48%</w:t>
            </w:r>
          </w:p>
          <w:p w14:paraId="1389DA8F" w14:textId="0D152142" w:rsidR="005374C5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77</w:t>
            </w:r>
          </w:p>
          <w:p w14:paraId="51251A41" w14:textId="76CF1A2F" w:rsidR="00AB08C7" w:rsidRPr="00F06741" w:rsidRDefault="007E2D90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0.166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76D05B5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46F27B07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4D713821" w14:textId="7F0FE7FC" w:rsidR="005374C5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.7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  <w:p w14:paraId="0236EE6C" w14:textId="7EA9A6CE" w:rsidR="00E336FD" w:rsidRPr="00F06741" w:rsidRDefault="00E336FD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374C5" w14:paraId="28EE7EA6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shd w:val="clear" w:color="auto" w:fill="auto"/>
            <w:vAlign w:val="center"/>
          </w:tcPr>
          <w:p w14:paraId="101C91D9" w14:textId="77777777" w:rsidR="005374C5" w:rsidRPr="00F06741" w:rsidRDefault="005374C5" w:rsidP="005374C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2B9EE8CD" w14:textId="1F38FE43" w:rsidR="005374C5" w:rsidRPr="00F06741" w:rsidRDefault="005374C5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M3</w:t>
            </w:r>
            <w:r w:rsidR="00AB08C7"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[%]</w:t>
            </w:r>
          </w:p>
          <w:p w14:paraId="508A037C" w14:textId="77777777" w:rsidR="001523AE" w:rsidRDefault="001523AE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1ED2080B" w14:textId="1BBA2E2C" w:rsidR="005374C5" w:rsidRPr="00F06741" w:rsidRDefault="00AB08C7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7A8B583F" w14:textId="59DE371B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1591BB31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20%</w:t>
            </w:r>
          </w:p>
          <w:p w14:paraId="4C3DDB42" w14:textId="2B5647CB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4.3</w:t>
            </w:r>
            <w:r w:rsidR="00BB68AC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  <w:p w14:paraId="066608CB" w14:textId="2F1E6504" w:rsidR="00AB08C7" w:rsidRPr="00F06741" w:rsidRDefault="00BB68AC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0.219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136C0859" w14:textId="74701DE6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799B6382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5%</w:t>
            </w:r>
          </w:p>
          <w:p w14:paraId="3FDF1289" w14:textId="0DEC58CB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</w:t>
            </w:r>
            <w:r w:rsidR="00BB68AC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  <w:p w14:paraId="4DA281FD" w14:textId="5703C3B0" w:rsidR="00AB08C7" w:rsidRPr="00F06741" w:rsidRDefault="00BB68AC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0.218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58FBAF6E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75%</w:t>
            </w:r>
          </w:p>
          <w:p w14:paraId="2FE88809" w14:textId="04E24999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16.</w:t>
            </w:r>
            <w:r w:rsidR="00BB68AC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</w:t>
            </w:r>
          </w:p>
          <w:p w14:paraId="317AC1C5" w14:textId="3F4B8863" w:rsidR="00AB08C7" w:rsidRPr="00F06741" w:rsidRDefault="00BB68AC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0.183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D686C85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0FF2DE9F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1ED86F37" w14:textId="64DA1AB4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21.9</w:t>
            </w:r>
            <w:r w:rsidR="00BB68AC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  <w:p w14:paraId="47FF51B6" w14:textId="782E2F45" w:rsidR="00BB68AC" w:rsidRPr="00F06741" w:rsidRDefault="00BB68AC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374C5" w14:paraId="7587750A" w14:textId="77777777" w:rsidTr="00AB0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07D5D60" w14:textId="77777777" w:rsidR="005374C5" w:rsidRPr="00F06741" w:rsidRDefault="005374C5" w:rsidP="005374C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5A06DDA" w14:textId="6DBF03B4" w:rsidR="005374C5" w:rsidRPr="00F06741" w:rsidRDefault="005374C5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M4</w:t>
            </w:r>
            <w:r w:rsidR="00AB08C7"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[%]</w:t>
            </w:r>
          </w:p>
          <w:p w14:paraId="4F51E861" w14:textId="77777777" w:rsidR="001523AE" w:rsidRDefault="001523AE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34F48DA8" w14:textId="7BBAFB91" w:rsidR="005374C5" w:rsidRPr="00F06741" w:rsidRDefault="00AB08C7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744F3B4D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31%</w:t>
            </w:r>
          </w:p>
          <w:p w14:paraId="488203FD" w14:textId="572B557F" w:rsidR="005374C5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  <w:p w14:paraId="70F274B0" w14:textId="50BE1171" w:rsidR="00AB08C7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-0.074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BD6B555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25%</w:t>
            </w:r>
          </w:p>
          <w:p w14:paraId="2BBE1619" w14:textId="6C685194" w:rsidR="005374C5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.1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  <w:p w14:paraId="09CF5458" w14:textId="438575D2" w:rsidR="00AB08C7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0.248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7E67EC10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38%</w:t>
            </w:r>
          </w:p>
          <w:p w14:paraId="7C7BCD7A" w14:textId="0829EC68" w:rsidR="005374C5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75</w:t>
            </w:r>
          </w:p>
          <w:p w14:paraId="3D20E548" w14:textId="4A978EA2" w:rsidR="00AB08C7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0.180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42AF8707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6%</w:t>
            </w:r>
          </w:p>
          <w:p w14:paraId="2E98DC00" w14:textId="59E2C163" w:rsidR="005374C5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1.22</w:t>
            </w:r>
          </w:p>
          <w:p w14:paraId="19EB34C6" w14:textId="0F3F2E14" w:rsidR="00AB08C7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0.246</w:t>
            </w:r>
          </w:p>
        </w:tc>
        <w:tc>
          <w:tcPr>
            <w:tcW w:w="756" w:type="dxa"/>
            <w:shd w:val="clear" w:color="auto" w:fill="auto"/>
            <w:vAlign w:val="center"/>
          </w:tcPr>
          <w:p w14:paraId="6F545430" w14:textId="7DA55F76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shd w:val="clear" w:color="auto" w:fill="auto"/>
            <w:vAlign w:val="center"/>
          </w:tcPr>
          <w:p w14:paraId="112EA17D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vAlign w:val="center"/>
          </w:tcPr>
          <w:p w14:paraId="2D06F469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15A33045" w14:textId="1C483E6D" w:rsidR="005374C5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  <w:p w14:paraId="28FFB9CB" w14:textId="3E3F18B2" w:rsidR="00842E8E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374C5" w14:paraId="5A4FF413" w14:textId="77777777" w:rsidTr="00B210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8A1E7BB" w14:textId="77777777" w:rsidR="005374C5" w:rsidRPr="00F06741" w:rsidRDefault="005374C5" w:rsidP="005374C5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lang w:val="en-US"/>
              </w:rPr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4F4BDF0" w14:textId="54AA0AB9" w:rsidR="005374C5" w:rsidRPr="00F06741" w:rsidRDefault="005374C5" w:rsidP="005374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M5</w:t>
            </w:r>
            <w:r w:rsidR="00AB08C7"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[%]</w:t>
            </w:r>
          </w:p>
          <w:p w14:paraId="5E41BAD4" w14:textId="77777777" w:rsidR="001523AE" w:rsidRDefault="001523AE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 xml:space="preserve">              [mg 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L</w:t>
            </w:r>
            <w:r w:rsidRPr="001523AE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  <w:lang w:val="en-US"/>
              </w:rPr>
              <w:t>-1</w:t>
            </w: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]</w:t>
            </w:r>
          </w:p>
          <w:p w14:paraId="172AA187" w14:textId="5D31E597" w:rsidR="005374C5" w:rsidRPr="00F06741" w:rsidRDefault="00AB08C7" w:rsidP="00AB08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Calculated effect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BB5BAA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16%</w:t>
            </w:r>
          </w:p>
          <w:p w14:paraId="69149695" w14:textId="6BC80E78" w:rsidR="005374C5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</w:t>
            </w:r>
          </w:p>
          <w:p w14:paraId="243342CC" w14:textId="0922EAAA" w:rsidR="00AB08C7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-0.075</w:t>
            </w:r>
          </w:p>
        </w:tc>
        <w:tc>
          <w:tcPr>
            <w:tcW w:w="7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DE3D1B0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13%</w:t>
            </w:r>
          </w:p>
          <w:p w14:paraId="4E0AB534" w14:textId="057FC1C0" w:rsidR="005374C5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</w:t>
            </w:r>
          </w:p>
          <w:p w14:paraId="6B598966" w14:textId="5152CA57" w:rsidR="00AB08C7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0.253</w:t>
            </w:r>
          </w:p>
        </w:tc>
        <w:tc>
          <w:tcPr>
            <w:tcW w:w="7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B55AAD0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21%</w:t>
            </w:r>
          </w:p>
          <w:p w14:paraId="3D28D02A" w14:textId="1D38D1D2" w:rsidR="005374C5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</w:t>
            </w:r>
          </w:p>
          <w:p w14:paraId="3F7724D0" w14:textId="331F214B" w:rsidR="00AB08C7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0.199</w:t>
            </w:r>
          </w:p>
        </w:tc>
        <w:tc>
          <w:tcPr>
            <w:tcW w:w="7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CC19C6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C661A0F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50%</w:t>
            </w:r>
          </w:p>
          <w:p w14:paraId="1D4F8694" w14:textId="48AA4F0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2F3BF1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2F3BF1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</w:t>
            </w:r>
          </w:p>
          <w:p w14:paraId="5B0E9B32" w14:textId="78F1AA55" w:rsidR="00AB08C7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0.221</w:t>
            </w:r>
          </w:p>
        </w:tc>
        <w:tc>
          <w:tcPr>
            <w:tcW w:w="7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A64C3A0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E4AC2B6" w14:textId="77777777" w:rsidR="005374C5" w:rsidRPr="00F06741" w:rsidRDefault="005374C5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100%</w:t>
            </w:r>
          </w:p>
          <w:p w14:paraId="272245EF" w14:textId="7EC0C735" w:rsidR="005374C5" w:rsidRPr="00F06741" w:rsidRDefault="002F3BF1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  <w:r w:rsidR="005374C5"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0674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39</w:t>
            </w:r>
          </w:p>
          <w:p w14:paraId="49F86BE4" w14:textId="307F851C" w:rsidR="00842E8E" w:rsidRPr="00F06741" w:rsidRDefault="00842E8E" w:rsidP="005374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</w:tbl>
    <w:p w14:paraId="62139EC9" w14:textId="6921E662" w:rsidR="002278FA" w:rsidRDefault="002278FA" w:rsidP="009731A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E36687" w14:textId="77777777" w:rsidR="00B91C34" w:rsidRPr="009731A8" w:rsidRDefault="00B91C34" w:rsidP="009731A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91C34" w:rsidRPr="009731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220"/>
    <w:rsid w:val="000926BC"/>
    <w:rsid w:val="000D1D34"/>
    <w:rsid w:val="000E0B78"/>
    <w:rsid w:val="00103E91"/>
    <w:rsid w:val="001523AE"/>
    <w:rsid w:val="001765FF"/>
    <w:rsid w:val="00181D98"/>
    <w:rsid w:val="001875E0"/>
    <w:rsid w:val="001A6BD1"/>
    <w:rsid w:val="001C447C"/>
    <w:rsid w:val="001C636D"/>
    <w:rsid w:val="002278FA"/>
    <w:rsid w:val="00276DEC"/>
    <w:rsid w:val="002F3BF1"/>
    <w:rsid w:val="00371E0D"/>
    <w:rsid w:val="00383ABE"/>
    <w:rsid w:val="00407102"/>
    <w:rsid w:val="00410609"/>
    <w:rsid w:val="004925EE"/>
    <w:rsid w:val="005235A9"/>
    <w:rsid w:val="005374C5"/>
    <w:rsid w:val="005A25CA"/>
    <w:rsid w:val="005E6B75"/>
    <w:rsid w:val="00644220"/>
    <w:rsid w:val="006537FD"/>
    <w:rsid w:val="006E4DE7"/>
    <w:rsid w:val="007300CF"/>
    <w:rsid w:val="00755125"/>
    <w:rsid w:val="00794E89"/>
    <w:rsid w:val="007B36FC"/>
    <w:rsid w:val="007E2D90"/>
    <w:rsid w:val="00842E8E"/>
    <w:rsid w:val="008537E5"/>
    <w:rsid w:val="00853A2F"/>
    <w:rsid w:val="0089012D"/>
    <w:rsid w:val="00914263"/>
    <w:rsid w:val="009731A8"/>
    <w:rsid w:val="009C4780"/>
    <w:rsid w:val="009C640A"/>
    <w:rsid w:val="00A0261D"/>
    <w:rsid w:val="00A04920"/>
    <w:rsid w:val="00A26FBD"/>
    <w:rsid w:val="00A27E41"/>
    <w:rsid w:val="00A72693"/>
    <w:rsid w:val="00A831AB"/>
    <w:rsid w:val="00AA425E"/>
    <w:rsid w:val="00AB08C7"/>
    <w:rsid w:val="00AB3E50"/>
    <w:rsid w:val="00AC383D"/>
    <w:rsid w:val="00AE3D08"/>
    <w:rsid w:val="00AF6C57"/>
    <w:rsid w:val="00AF76FC"/>
    <w:rsid w:val="00B2105B"/>
    <w:rsid w:val="00B4472F"/>
    <w:rsid w:val="00B91C34"/>
    <w:rsid w:val="00BB5FDD"/>
    <w:rsid w:val="00BB68AC"/>
    <w:rsid w:val="00C262B2"/>
    <w:rsid w:val="00CA3139"/>
    <w:rsid w:val="00CB1DFE"/>
    <w:rsid w:val="00D40027"/>
    <w:rsid w:val="00D44D6A"/>
    <w:rsid w:val="00D67CA0"/>
    <w:rsid w:val="00D938C2"/>
    <w:rsid w:val="00DA6F32"/>
    <w:rsid w:val="00DC69FD"/>
    <w:rsid w:val="00E137E7"/>
    <w:rsid w:val="00E336FD"/>
    <w:rsid w:val="00E97CF7"/>
    <w:rsid w:val="00F06741"/>
    <w:rsid w:val="00F12294"/>
    <w:rsid w:val="00F1625A"/>
    <w:rsid w:val="00F948EA"/>
    <w:rsid w:val="00FC08AC"/>
    <w:rsid w:val="00FE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A360"/>
  <w15:chartTrackingRefBased/>
  <w15:docId w15:val="{2B1C450F-C026-49F0-9578-1CE6777B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 w:qFormat="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jlqj4b">
    <w:name w:val="jlqj4b"/>
    <w:basedOn w:val="Domylnaczcionkaakapitu"/>
    <w:rsid w:val="00A26FBD"/>
  </w:style>
  <w:style w:type="table" w:styleId="Jasnalista">
    <w:name w:val="Light List"/>
    <w:basedOn w:val="Standardowy"/>
    <w:uiPriority w:val="61"/>
    <w:qFormat/>
    <w:rsid w:val="002278FA"/>
    <w:pPr>
      <w:spacing w:after="0" w:line="240" w:lineRule="auto"/>
    </w:pPr>
    <w:rPr>
      <w:rFonts w:eastAsiaTheme="minorEastAsia"/>
      <w:sz w:val="24"/>
      <w:szCs w:val="24"/>
      <w:lang w:val="cs-CZ" w:eastAsia="pl-PL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tlid-translation">
    <w:name w:val="tlid-translation"/>
    <w:basedOn w:val="Domylnaczcionkaakapitu"/>
    <w:rsid w:val="00FE4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A864A-B8C2-4673-B3A7-B16A0708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638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</dc:creator>
  <cp:keywords/>
  <dc:description/>
  <cp:lastModifiedBy>Ewa M</cp:lastModifiedBy>
  <cp:revision>2</cp:revision>
  <cp:lastPrinted>2021-10-26T11:33:00Z</cp:lastPrinted>
  <dcterms:created xsi:type="dcterms:W3CDTF">2021-12-12T18:30:00Z</dcterms:created>
  <dcterms:modified xsi:type="dcterms:W3CDTF">2021-12-12T18:30:00Z</dcterms:modified>
</cp:coreProperties>
</file>