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6C622" w14:textId="0B43E984" w:rsidR="0058466E" w:rsidRPr="00CB7545" w:rsidRDefault="0058466E" w:rsidP="0058466E">
      <w:pPr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  <w:r w:rsidRPr="00CB7545"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  <w:t>Supplementary Materials</w:t>
      </w:r>
    </w:p>
    <w:p w14:paraId="17D27EE9" w14:textId="241C1643" w:rsidR="0058466E" w:rsidRPr="00EE3213" w:rsidRDefault="0058466E" w:rsidP="0058466E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EE3213">
        <w:rPr>
          <w:rFonts w:ascii="Times New Roman" w:hAnsi="Times New Roman" w:cs="Times New Roman"/>
          <w:color w:val="000000"/>
          <w:sz w:val="20"/>
          <w:szCs w:val="20"/>
          <w:lang w:val="en-GB"/>
        </w:rPr>
        <w:t>Figure S1. FT-IR spectra of the five net mussels: Blue Net (BN), Green Net (GN), White Net (WN) and Yellow Net (YN).</w:t>
      </w:r>
      <w:r w:rsidRPr="00EE321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E3213">
        <w:rPr>
          <w:rFonts w:ascii="Times New Roman" w:hAnsi="Times New Roman" w:cs="Times New Roman"/>
          <w:color w:val="000000"/>
          <w:sz w:val="20"/>
          <w:szCs w:val="20"/>
          <w:lang w:val="en-GB"/>
        </w:rPr>
        <w:t>Absorbance in vertical axis, IR region cm</w:t>
      </w:r>
      <w:r w:rsidRPr="00CB7545">
        <w:rPr>
          <w:rFonts w:ascii="Times New Roman" w:hAnsi="Times New Roman" w:cs="Times New Roman"/>
          <w:color w:val="000000"/>
          <w:sz w:val="20"/>
          <w:szCs w:val="20"/>
          <w:vertAlign w:val="superscript"/>
          <w:lang w:val="en-GB"/>
        </w:rPr>
        <w:t>-1</w:t>
      </w:r>
      <w:r w:rsidRPr="00EE3213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in horizontal axis. The magnified region shows a range of the fingerprint region, where the main differences between the spectra were observed. </w:t>
      </w:r>
    </w:p>
    <w:p w14:paraId="6C7CCCDD" w14:textId="4762363C" w:rsidR="0058466E" w:rsidRPr="00CB7545" w:rsidRDefault="0058466E" w:rsidP="0058466E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EE3213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BF83120" wp14:editId="42F7291F">
            <wp:simplePos x="0" y="0"/>
            <wp:positionH relativeFrom="margin">
              <wp:posOffset>4250055</wp:posOffset>
            </wp:positionH>
            <wp:positionV relativeFrom="margin">
              <wp:posOffset>1309370</wp:posOffset>
            </wp:positionV>
            <wp:extent cx="1965325" cy="87185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325" cy="8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CC3A31" w14:textId="77777777" w:rsidR="0058466E" w:rsidRPr="00EE3213" w:rsidRDefault="0058466E" w:rsidP="0058466E">
      <w:pPr>
        <w:rPr>
          <w:rFonts w:ascii="Times New Roman" w:hAnsi="Times New Roman" w:cs="Times New Roman"/>
          <w:sz w:val="20"/>
          <w:szCs w:val="20"/>
        </w:rPr>
      </w:pPr>
      <w:r w:rsidRPr="00EE3213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629258" wp14:editId="7294FAA1">
                <wp:simplePos x="0" y="0"/>
                <wp:positionH relativeFrom="column">
                  <wp:posOffset>2991297</wp:posOffset>
                </wp:positionH>
                <wp:positionV relativeFrom="paragraph">
                  <wp:posOffset>330835</wp:posOffset>
                </wp:positionV>
                <wp:extent cx="1940747" cy="804284"/>
                <wp:effectExtent l="0" t="50800" r="66040" b="34290"/>
                <wp:wrapNone/>
                <wp:docPr id="3" name="Connettore 2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0747" cy="8042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228A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3" o:spid="_x0000_s1026" type="#_x0000_t32" style="position:absolute;margin-left:235.55pt;margin-top:26.05pt;width:152.8pt;height:63.3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" strokecolor="#4579b8 [3044]">
                <v:stroke endarrow="block"/>
              </v:shape>
            </w:pict>
          </mc:Fallback>
        </mc:AlternateContent>
      </w:r>
      <w:r w:rsidRPr="00EE321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85FE953" wp14:editId="7286F249">
            <wp:extent cx="3906259" cy="1739404"/>
            <wp:effectExtent l="0" t="0" r="5715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73326" cy="1769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B716A" w14:textId="77777777" w:rsidR="0058466E" w:rsidRPr="00EE3213" w:rsidRDefault="0058466E" w:rsidP="0058466E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0"/>
          <w:szCs w:val="20"/>
          <w:lang w:val="en-GB"/>
        </w:rPr>
      </w:pPr>
    </w:p>
    <w:p w14:paraId="53C0A020" w14:textId="77777777" w:rsidR="0058466E" w:rsidRPr="00EE3213" w:rsidRDefault="0058466E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EE3213"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38253CCA" w14:textId="77777777" w:rsidR="002728D4" w:rsidRDefault="002728D4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125D2C5" w14:textId="77777777" w:rsidR="002728D4" w:rsidRPr="00EE3213" w:rsidRDefault="002728D4" w:rsidP="002728D4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EE3213">
        <w:rPr>
          <w:rFonts w:ascii="Times New Roman" w:hAnsi="Times New Roman" w:cs="Times New Roman"/>
          <w:sz w:val="20"/>
          <w:szCs w:val="20"/>
          <w:lang w:val="en-US"/>
        </w:rPr>
        <w:t>Table S</w:t>
      </w:r>
      <w:r>
        <w:rPr>
          <w:rFonts w:ascii="Times New Roman" w:hAnsi="Times New Roman" w:cs="Times New Roman"/>
          <w:sz w:val="20"/>
          <w:szCs w:val="20"/>
          <w:lang w:val="en-US"/>
        </w:rPr>
        <w:t>1</w:t>
      </w:r>
      <w:r w:rsidRPr="00EE3213">
        <w:rPr>
          <w:rFonts w:ascii="Times New Roman" w:hAnsi="Times New Roman" w:cs="Times New Roman"/>
          <w:sz w:val="20"/>
          <w:szCs w:val="20"/>
          <w:lang w:val="en-US"/>
        </w:rPr>
        <w:t>. Limit of detection (LOD) and limit of quantification (LOQ) for the detected elements.</w:t>
      </w:r>
    </w:p>
    <w:tbl>
      <w:tblPr>
        <w:tblpPr w:leftFromText="141" w:rightFromText="141" w:vertAnchor="page" w:horzAnchor="page" w:tblpX="1242" w:tblpY="2473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3123"/>
        <w:gridCol w:w="3121"/>
      </w:tblGrid>
      <w:tr w:rsidR="002728D4" w:rsidRPr="0058466E" w14:paraId="796D8736" w14:textId="77777777" w:rsidTr="00341C3B">
        <w:trPr>
          <w:trHeight w:val="288"/>
        </w:trPr>
        <w:tc>
          <w:tcPr>
            <w:tcW w:w="1761" w:type="pct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14:paraId="5313BC23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Elements</w:t>
            </w:r>
            <w:proofErr w:type="spellEnd"/>
          </w:p>
        </w:tc>
        <w:tc>
          <w:tcPr>
            <w:tcW w:w="1620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6C33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LOD</w:t>
            </w:r>
          </w:p>
        </w:tc>
        <w:tc>
          <w:tcPr>
            <w:tcW w:w="1619" w:type="pct"/>
            <w:tcBorders>
              <w:top w:val="single" w:sz="8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A01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LOQ</w:t>
            </w:r>
          </w:p>
        </w:tc>
      </w:tr>
      <w:tr w:rsidR="002728D4" w:rsidRPr="0058466E" w14:paraId="3CC77D98" w14:textId="77777777" w:rsidTr="00341C3B">
        <w:trPr>
          <w:trHeight w:val="294"/>
        </w:trPr>
        <w:tc>
          <w:tcPr>
            <w:tcW w:w="1761" w:type="pct"/>
            <w:vMerge/>
            <w:tcBorders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9E9170D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20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65869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ym w:font="Symbol" w:char="F06D"/>
            </w: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L</w:t>
            </w: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ABCBE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sym w:font="Symbol" w:char="F06D"/>
            </w: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 L</w:t>
            </w: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</w:p>
        </w:tc>
      </w:tr>
      <w:tr w:rsidR="002728D4" w:rsidRPr="0058466E" w14:paraId="1362644B" w14:textId="77777777" w:rsidTr="00341C3B">
        <w:trPr>
          <w:trHeight w:val="288"/>
        </w:trPr>
        <w:tc>
          <w:tcPr>
            <w:tcW w:w="1761" w:type="pct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0F6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C9F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E3E4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8D4" w:rsidRPr="0058466E" w14:paraId="5256972D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4925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D73F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19.1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7EAE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728D4" w:rsidRPr="0058466E" w14:paraId="398DC20C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7B8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8DBC2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576E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728D4" w:rsidRPr="0058466E" w14:paraId="492B6ACF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A0AD9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DB0F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9913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8D4" w:rsidRPr="0058466E" w14:paraId="0B510B82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D592C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2BBE3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B135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728D4" w:rsidRPr="0058466E" w14:paraId="73AD4C4C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381E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Mn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B216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D20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728D4" w:rsidRPr="0058466E" w14:paraId="204D3144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FAF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C8CB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D408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2728D4" w:rsidRPr="0058466E" w14:paraId="205541FB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7C90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71A42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2938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728D4" w:rsidRPr="0058466E" w14:paraId="57306D22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FEBF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9A094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23AA3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728D4" w:rsidRPr="0058466E" w14:paraId="2BC5FBE4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9D18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A99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DF4A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728D4" w:rsidRPr="0058466E" w14:paraId="001B6AF5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23C8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Zn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9436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AC5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728D4" w:rsidRPr="0058466E" w14:paraId="7F33E2E7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F014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As</w:t>
            </w:r>
            <w:proofErr w:type="spellEnd"/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F626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F195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728D4" w:rsidRPr="0058466E" w14:paraId="1FF08CBC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A8D7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E964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7E63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728D4" w:rsidRPr="0058466E" w14:paraId="500BCCCA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C9EF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Cd</w:t>
            </w:r>
            <w:proofErr w:type="spellEnd"/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B429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56AD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728D4" w:rsidRPr="0058466E" w14:paraId="6D5638FC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4615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Sb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998A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1BD9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728D4" w:rsidRPr="0058466E" w14:paraId="12B53EBB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4FDA1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</w:t>
            </w:r>
            <w:proofErr w:type="spellEnd"/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DA7C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AE72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2728D4" w:rsidRPr="0058466E" w14:paraId="79BF396C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5464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Hg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4C9B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ACB3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2728D4" w:rsidRPr="0058466E" w14:paraId="70B65460" w14:textId="77777777" w:rsidTr="00341C3B">
        <w:trPr>
          <w:trHeight w:val="288"/>
        </w:trPr>
        <w:tc>
          <w:tcPr>
            <w:tcW w:w="176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AE1BD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Pb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2F318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949D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728D4" w:rsidRPr="0058466E" w14:paraId="55C6A39C" w14:textId="77777777" w:rsidTr="00341C3B">
        <w:trPr>
          <w:trHeight w:val="294"/>
        </w:trPr>
        <w:tc>
          <w:tcPr>
            <w:tcW w:w="1761" w:type="pct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FE522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</w:t>
            </w:r>
          </w:p>
        </w:tc>
        <w:tc>
          <w:tcPr>
            <w:tcW w:w="1620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5FF60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619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2DE4A" w14:textId="77777777" w:rsidR="002728D4" w:rsidRPr="0058466E" w:rsidRDefault="002728D4" w:rsidP="00341C3B">
            <w:pPr>
              <w:spacing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8466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</w:tbl>
    <w:p w14:paraId="407F72A3" w14:textId="77777777" w:rsidR="002728D4" w:rsidRPr="00EE3213" w:rsidRDefault="002728D4" w:rsidP="002728D4">
      <w:pPr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37CA90E8" w14:textId="77777777" w:rsidR="002728D4" w:rsidRDefault="002728D4">
      <w:pPr>
        <w:rPr>
          <w:rFonts w:ascii="Times New Roman" w:hAnsi="Times New Roman" w:cs="Times New Roman"/>
          <w:sz w:val="20"/>
          <w:szCs w:val="20"/>
          <w:lang w:val="en-GB"/>
        </w:rPr>
      </w:pPr>
    </w:p>
    <w:p w14:paraId="76AF55AA" w14:textId="0799F14B" w:rsidR="002728D4" w:rsidRDefault="002728D4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br w:type="page"/>
      </w:r>
    </w:p>
    <w:p w14:paraId="3890012E" w14:textId="468F9817" w:rsidR="00F469D7" w:rsidRPr="00F469D7" w:rsidRDefault="00F469D7" w:rsidP="00F469D7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F469D7">
        <w:rPr>
          <w:rFonts w:ascii="Times New Roman" w:hAnsi="Times New Roman" w:cs="Times New Roman"/>
          <w:sz w:val="20"/>
          <w:szCs w:val="20"/>
          <w:lang w:val="en-GB"/>
        </w:rPr>
        <w:lastRenderedPageBreak/>
        <w:t>Table S</w:t>
      </w:r>
      <w:r w:rsidR="002728D4">
        <w:rPr>
          <w:rFonts w:ascii="Times New Roman" w:hAnsi="Times New Roman" w:cs="Times New Roman"/>
          <w:sz w:val="20"/>
          <w:szCs w:val="20"/>
          <w:lang w:val="en-GB"/>
        </w:rPr>
        <w:t>2</w:t>
      </w:r>
      <w:r w:rsidRPr="00F469D7">
        <w:rPr>
          <w:rFonts w:ascii="Times New Roman" w:hAnsi="Times New Roman" w:cs="Times New Roman"/>
          <w:sz w:val="20"/>
          <w:szCs w:val="20"/>
          <w:lang w:val="en-GB"/>
        </w:rPr>
        <w:t>. Summary of experimental conditions of acute and sub-chronic test</w:t>
      </w:r>
    </w:p>
    <w:tbl>
      <w:tblPr>
        <w:tblW w:w="10168" w:type="dxa"/>
        <w:tblInd w:w="-2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3"/>
        <w:gridCol w:w="3631"/>
        <w:gridCol w:w="3734"/>
      </w:tblGrid>
      <w:tr w:rsidR="00F469D7" w:rsidRPr="00EE3213" w14:paraId="4E0648A3" w14:textId="77777777" w:rsidTr="00341C3B">
        <w:trPr>
          <w:trHeight w:val="335"/>
        </w:trPr>
        <w:tc>
          <w:tcPr>
            <w:tcW w:w="28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B12A713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/>
              </w:rPr>
              <w:t> </w:t>
            </w:r>
          </w:p>
        </w:tc>
        <w:tc>
          <w:tcPr>
            <w:tcW w:w="36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5A05A8E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Acute test</w:t>
            </w:r>
          </w:p>
        </w:tc>
        <w:tc>
          <w:tcPr>
            <w:tcW w:w="37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3BEE93C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en-GB"/>
              </w:rPr>
              <w:t>Sub-chronic test</w:t>
            </w:r>
          </w:p>
        </w:tc>
      </w:tr>
      <w:tr w:rsidR="00F469D7" w:rsidRPr="00EE3213" w14:paraId="259DCAB1" w14:textId="77777777" w:rsidTr="00341C3B">
        <w:trPr>
          <w:trHeight w:val="331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D64A3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Test type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AAAFBD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Static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249610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Semi-static</w:t>
            </w:r>
          </w:p>
        </w:tc>
      </w:tr>
      <w:tr w:rsidR="00F469D7" w:rsidRPr="00EE3213" w14:paraId="7F1CB73D" w14:textId="77777777" w:rsidTr="00341C3B">
        <w:trPr>
          <w:trHeight w:val="373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75AAD7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Stage of development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A27B8F9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Nauplii (≤ 24 h)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EFEB25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Nauplii (≤ 24 h)</w:t>
            </w:r>
          </w:p>
        </w:tc>
      </w:tr>
      <w:tr w:rsidR="00F469D7" w:rsidRPr="00EE3213" w14:paraId="65772346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AEA656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Luminosity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2FD86E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500-1200 lx cool light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8ECDBA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500-1200 lx cool light</w:t>
            </w:r>
          </w:p>
        </w:tc>
      </w:tr>
      <w:tr w:rsidR="00F469D7" w:rsidRPr="00EE3213" w14:paraId="0AA2C4E3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9111F1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Light/dark photoperiod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6A1867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16 h:8 h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36F6B1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16 h:8 h</w:t>
            </w:r>
          </w:p>
        </w:tc>
      </w:tr>
      <w:tr w:rsidR="00F469D7" w:rsidRPr="00EE3213" w14:paraId="54BDBD4C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67F11D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Dilution water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99A54D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Artificial Sea Water IO® (0.22 µm)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67448D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Artificial Sea Water IO® (0.22 µm)</w:t>
            </w:r>
          </w:p>
        </w:tc>
      </w:tr>
      <w:tr w:rsidR="00F469D7" w:rsidRPr="00EE3213" w14:paraId="75FF82DE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13F1EA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Salinity PSU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E3467AA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38 ± 2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B79AD71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38 ± 2</w:t>
            </w:r>
          </w:p>
        </w:tc>
      </w:tr>
      <w:tr w:rsidR="00F469D7" w:rsidRPr="00EE3213" w14:paraId="268DEB13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4C6F0A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Temperature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D4CBE28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20 ± 2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27D11C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20 ± 2</w:t>
            </w:r>
          </w:p>
        </w:tc>
      </w:tr>
      <w:tr w:rsidR="00F469D7" w:rsidRPr="00EE3213" w14:paraId="52705483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D8011D1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pH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5385791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 ± 0.3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842AF1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 ± 0.3</w:t>
            </w:r>
          </w:p>
        </w:tc>
      </w:tr>
      <w:tr w:rsidR="00F469D7" w:rsidRPr="00EE3213" w14:paraId="3647411E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A671442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Chamber test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810CAF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12-well plates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D04DD9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24-well plates</w:t>
            </w:r>
          </w:p>
        </w:tc>
      </w:tr>
      <w:tr w:rsidR="00F469D7" w:rsidRPr="00EE3213" w14:paraId="453BDC0D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699FA15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Test duration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C1BDDD5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48 h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A04EE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5-9 d</w:t>
            </w:r>
          </w:p>
        </w:tc>
      </w:tr>
      <w:tr w:rsidR="00F469D7" w:rsidRPr="00EE3213" w14:paraId="6C73D673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75C467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Incubation volume (ml)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FC698D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6A20A9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F469D7" w:rsidRPr="00EE3213" w14:paraId="4C18855D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F6D8B6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N° organisms/replicate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E49D5A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755A5D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</w:tr>
      <w:tr w:rsidR="00F469D7" w:rsidRPr="00EE3213" w14:paraId="3BBBFA4B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C129FC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N° replicates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74834A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4DD6017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</w:t>
            </w:r>
          </w:p>
        </w:tc>
      </w:tr>
      <w:tr w:rsidR="00F469D7" w:rsidRPr="00EE3213" w14:paraId="2B8C35C5" w14:textId="77777777" w:rsidTr="00341C3B">
        <w:trPr>
          <w:trHeight w:val="246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57DE1F8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N" run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52AEF3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0E8189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F469D7" w:rsidRPr="00EE3213" w14:paraId="4E60EAAA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7879B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N° concentrations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1A1242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 + 1 control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3B5CB9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 + control</w:t>
            </w:r>
          </w:p>
        </w:tc>
      </w:tr>
      <w:tr w:rsidR="00F469D7" w:rsidRPr="00EE3213" w14:paraId="20C06700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176434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Solution renewal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6C2709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Absent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225FC1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Every 48 h</w:t>
            </w:r>
          </w:p>
        </w:tc>
      </w:tr>
      <w:tr w:rsidR="00F469D7" w:rsidRPr="00EE3213" w14:paraId="151B64F2" w14:textId="77777777" w:rsidTr="00341C3B">
        <w:trPr>
          <w:trHeight w:val="335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3C3675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Feeding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101D69B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Absent</w:t>
            </w:r>
          </w:p>
        </w:tc>
        <w:tc>
          <w:tcPr>
            <w:tcW w:w="37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E92E9AC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T. </w:t>
            </w:r>
            <w:proofErr w:type="spellStart"/>
            <w:r w:rsidRPr="00EE321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suecica</w:t>
            </w:r>
            <w:proofErr w:type="spellEnd"/>
            <w:r w:rsidRPr="00EE321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</w:rPr>
              <w:t>(1.0 x 10</w:t>
            </w: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5</w:t>
            </w: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</w:rPr>
              <w:t>cell</w:t>
            </w:r>
            <w:proofErr w:type="spellEnd"/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</w:rPr>
              <w:t>mL</w:t>
            </w:r>
            <w:proofErr w:type="spellEnd"/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F469D7" w:rsidRPr="00EE3213" w14:paraId="60CBA260" w14:textId="77777777" w:rsidTr="00341C3B">
        <w:trPr>
          <w:trHeight w:val="292"/>
        </w:trPr>
        <w:tc>
          <w:tcPr>
            <w:tcW w:w="28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6FC5C53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Endpoint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6EAFC6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Mortality rate</w:t>
            </w:r>
          </w:p>
        </w:tc>
        <w:tc>
          <w:tcPr>
            <w:tcW w:w="3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35A0DAD" w14:textId="77777777" w:rsidR="00F469D7" w:rsidRPr="00EE3213" w:rsidRDefault="00F469D7" w:rsidP="00341C3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Moults number, larval development</w:t>
            </w:r>
          </w:p>
        </w:tc>
      </w:tr>
    </w:tbl>
    <w:p w14:paraId="0A355536" w14:textId="77777777" w:rsidR="00F469D7" w:rsidRPr="00EE3213" w:rsidRDefault="00F469D7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941939F" w14:textId="77777777" w:rsidR="001A1D45" w:rsidRPr="00EE3213" w:rsidRDefault="001A1D4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5F261769" w14:textId="39A565DD" w:rsidR="001A1D45" w:rsidRPr="00EE3213" w:rsidRDefault="001A1D45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EE3213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4B102CD2" w14:textId="2C584E2F" w:rsidR="00EE3213" w:rsidRPr="00EE3213" w:rsidRDefault="00EE3213" w:rsidP="00EE3213">
      <w:pPr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EE3213">
        <w:rPr>
          <w:rFonts w:ascii="Times New Roman" w:hAnsi="Times New Roman" w:cs="Times New Roman"/>
          <w:sz w:val="20"/>
          <w:szCs w:val="20"/>
          <w:lang w:val="en-GB"/>
        </w:rPr>
        <w:lastRenderedPageBreak/>
        <w:t xml:space="preserve">Table </w:t>
      </w:r>
      <w:r w:rsidR="00F469D7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2728D4">
        <w:rPr>
          <w:rFonts w:ascii="Times New Roman" w:hAnsi="Times New Roman" w:cs="Times New Roman"/>
          <w:sz w:val="20"/>
          <w:szCs w:val="20"/>
          <w:lang w:val="en-GB"/>
        </w:rPr>
        <w:t>3</w:t>
      </w:r>
      <w:r w:rsidRPr="00EE3213">
        <w:rPr>
          <w:rFonts w:ascii="Times New Roman" w:hAnsi="Times New Roman" w:cs="Times New Roman"/>
          <w:sz w:val="20"/>
          <w:szCs w:val="20"/>
          <w:lang w:val="en-GB"/>
        </w:rPr>
        <w:t>. Physico-chemical parameters of microplastics aged mussel nets of different colour</w:t>
      </w:r>
      <w:r w:rsidR="000B6394">
        <w:rPr>
          <w:rFonts w:ascii="Times New Roman" w:hAnsi="Times New Roman" w:cs="Times New Roman"/>
          <w:sz w:val="20"/>
          <w:szCs w:val="20"/>
          <w:lang w:val="en-GB"/>
        </w:rPr>
        <w:t>s</w:t>
      </w:r>
      <w:r w:rsidRPr="00EE3213">
        <w:rPr>
          <w:rFonts w:ascii="Times New Roman" w:hAnsi="Times New Roman" w:cs="Times New Roman"/>
          <w:sz w:val="20"/>
          <w:szCs w:val="20"/>
          <w:lang w:val="en-GB"/>
        </w:rPr>
        <w:t xml:space="preserve"> in artificial seawater (AFW, T</w:t>
      </w:r>
      <w:r w:rsidR="00B9105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E3213">
        <w:rPr>
          <w:rFonts w:ascii="Times New Roman" w:hAnsi="Times New Roman" w:cs="Times New Roman"/>
          <w:sz w:val="20"/>
          <w:szCs w:val="20"/>
          <w:lang w:val="en-GB"/>
        </w:rPr>
        <w:t>=</w:t>
      </w:r>
      <w:r w:rsidR="00B9105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E3213">
        <w:rPr>
          <w:rFonts w:ascii="Times New Roman" w:hAnsi="Times New Roman" w:cs="Times New Roman"/>
          <w:sz w:val="20"/>
          <w:szCs w:val="20"/>
          <w:lang w:val="en-GB"/>
        </w:rPr>
        <w:t>25</w:t>
      </w:r>
      <w:r w:rsidR="00B9105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E3213">
        <w:rPr>
          <w:rFonts w:ascii="Times New Roman" w:hAnsi="Times New Roman" w:cs="Times New Roman"/>
          <w:sz w:val="20"/>
          <w:szCs w:val="20"/>
          <w:lang w:val="en-GB"/>
        </w:rPr>
        <w:t xml:space="preserve">°C). Polydispersity index (PDI), Volume-weighted diameter (D), relative percentage of each peak (%); </w:t>
      </w:r>
      <w:proofErr w:type="spellStart"/>
      <w:r w:rsidRPr="00EE3213">
        <w:rPr>
          <w:rFonts w:ascii="Times New Roman" w:hAnsi="Times New Roman" w:cs="Times New Roman"/>
          <w:sz w:val="20"/>
          <w:szCs w:val="20"/>
          <w:lang w:val="en-GB"/>
        </w:rPr>
        <w:t>n.a</w:t>
      </w:r>
      <w:r w:rsidR="00B9105E">
        <w:rPr>
          <w:rFonts w:ascii="Times New Roman" w:hAnsi="Times New Roman" w:cs="Times New Roman"/>
          <w:sz w:val="20"/>
          <w:szCs w:val="20"/>
          <w:lang w:val="en-GB"/>
        </w:rPr>
        <w:t>.</w:t>
      </w:r>
      <w:proofErr w:type="spellEnd"/>
      <w:r w:rsidR="00B9105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EE3213">
        <w:rPr>
          <w:rFonts w:ascii="Times New Roman" w:hAnsi="Times New Roman" w:cs="Times New Roman"/>
          <w:sz w:val="20"/>
          <w:szCs w:val="20"/>
          <w:lang w:val="en-GB"/>
        </w:rPr>
        <w:t>= not available.</w:t>
      </w:r>
    </w:p>
    <w:tbl>
      <w:tblPr>
        <w:tblW w:w="1020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9"/>
        <w:gridCol w:w="1300"/>
        <w:gridCol w:w="2540"/>
        <w:gridCol w:w="2240"/>
        <w:gridCol w:w="2126"/>
      </w:tblGrid>
      <w:tr w:rsidR="00EE3213" w:rsidRPr="00EE3213" w14:paraId="5B84E66A" w14:textId="77777777" w:rsidTr="00E73FCD">
        <w:trPr>
          <w:trHeight w:val="440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A9407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9D9FF9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0EB540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Time T= 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4C2F04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B49354" w14:textId="1E43998B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3213" w:rsidRPr="00EE3213" w14:paraId="1457DF2E" w14:textId="77777777" w:rsidTr="00E73FCD">
        <w:trPr>
          <w:trHeight w:val="340"/>
        </w:trPr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8855BD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4DF659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F08122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Peak 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96D629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Peak 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A2B071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Peak 3</w:t>
            </w:r>
          </w:p>
        </w:tc>
      </w:tr>
      <w:tr w:rsidR="00EE3213" w:rsidRPr="00EE3213" w14:paraId="6C496B40" w14:textId="77777777" w:rsidTr="00E73FCD">
        <w:trPr>
          <w:trHeight w:val="334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9B291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Mussel</w:t>
            </w:r>
            <w:proofErr w:type="spellEnd"/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Nets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429C3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PDI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2E373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 (nm) ± SD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C82CD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B2CC03" w14:textId="2266356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3213" w:rsidRPr="00EE3213" w14:paraId="7E09C3A4" w14:textId="77777777" w:rsidTr="00E73FCD">
        <w:trPr>
          <w:trHeight w:val="360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4601F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Pink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8786D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0CE67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541 ± 39 (71%)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B3955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1.020 ± 201 (20%)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34BA5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235 ± 22 (9%)</w:t>
            </w:r>
          </w:p>
        </w:tc>
      </w:tr>
      <w:tr w:rsidR="00EE3213" w:rsidRPr="00EE3213" w14:paraId="39965E73" w14:textId="77777777" w:rsidTr="00E73FCD">
        <w:trPr>
          <w:trHeight w:val="420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36E73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D125FE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B508B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 ± 47 (67%)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DEB71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1123 ± 121 (23%)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E2D23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184 ± 11 (10%)</w:t>
            </w:r>
          </w:p>
        </w:tc>
      </w:tr>
      <w:tr w:rsidR="00EE3213" w:rsidRPr="00EE3213" w14:paraId="14E217BB" w14:textId="77777777" w:rsidTr="00E73FCD">
        <w:trPr>
          <w:trHeight w:val="400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B2273C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98113F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DA7FAA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533 ± 58 (67%)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09E88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925 ± 118 (33%)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EB853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n.a.</w:t>
            </w:r>
          </w:p>
        </w:tc>
      </w:tr>
      <w:tr w:rsidR="00EE3213" w:rsidRPr="00EE3213" w14:paraId="12A84EC9" w14:textId="77777777" w:rsidTr="00E73FCD">
        <w:trPr>
          <w:trHeight w:val="69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510AA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Blue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4D1847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A969C9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622 ± 38 (32%)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4BFF97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1112 ± 145 (53%)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9906D8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177± 8 (15%)</w:t>
            </w:r>
          </w:p>
        </w:tc>
      </w:tr>
      <w:tr w:rsidR="00EE3213" w:rsidRPr="00EE3213" w14:paraId="5189593E" w14:textId="77777777" w:rsidTr="00E73FCD">
        <w:trPr>
          <w:trHeight w:val="360"/>
        </w:trPr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E31EFA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Yellow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28523B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E7937A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545 ± 63 (58%) 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11747A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1234 ± 169 (34%)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AE5F43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 ± 17 (8%)</w:t>
            </w:r>
          </w:p>
        </w:tc>
      </w:tr>
      <w:tr w:rsidR="00EE3213" w:rsidRPr="00EE3213" w14:paraId="1BE5DF03" w14:textId="77777777" w:rsidTr="00E73FCD">
        <w:trPr>
          <w:trHeight w:val="420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17971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0C9655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EFE9C9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Time T= 1 (48h)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E8929E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4DA5FD" w14:textId="461B63F8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3213" w:rsidRPr="00EE3213" w14:paraId="61FB4904" w14:textId="77777777" w:rsidTr="00E73FCD">
        <w:trPr>
          <w:trHeight w:val="300"/>
        </w:trPr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A9328E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0561D4" w14:textId="77777777" w:rsidR="00EE3213" w:rsidRPr="00EE3213" w:rsidRDefault="00EE3213" w:rsidP="00341C3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86DF9B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Peak 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3CEBC3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Peak 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2D895C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Peak 3</w:t>
            </w:r>
          </w:p>
        </w:tc>
      </w:tr>
      <w:tr w:rsidR="00EE3213" w:rsidRPr="00EE3213" w14:paraId="48E81176" w14:textId="77777777" w:rsidTr="00E73FCD">
        <w:trPr>
          <w:trHeight w:val="300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CF9F2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Mussel</w:t>
            </w:r>
            <w:proofErr w:type="spellEnd"/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Nets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7D6412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PDI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4F85B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 (nm) ± SD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89FE9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CB9A38" w14:textId="23D6F9BC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E3213" w:rsidRPr="00EE3213" w14:paraId="4ED52D82" w14:textId="77777777" w:rsidTr="00E73FCD">
        <w:trPr>
          <w:trHeight w:val="300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2C1C6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Pink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07D9B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F7162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746  ±</w:t>
            </w:r>
            <w:proofErr w:type="gramEnd"/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118 (46%)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DA0C7" w14:textId="1713B467" w:rsidR="00EE3213" w:rsidRPr="00EE3213" w:rsidRDefault="00EE3213" w:rsidP="00F313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1179 ± 286 (54%)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DECE1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n.a.</w:t>
            </w:r>
          </w:p>
        </w:tc>
      </w:tr>
      <w:tr w:rsidR="00EE3213" w:rsidRPr="00EE3213" w14:paraId="24E29998" w14:textId="77777777" w:rsidTr="00E73FCD">
        <w:trPr>
          <w:trHeight w:val="300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FAFCA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47B0E0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0.357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948B4" w14:textId="03F20926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804 ± 315 (33%)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471E99" w14:textId="7FA42B66" w:rsidR="00EE3213" w:rsidRPr="00EE3213" w:rsidRDefault="00EE3213" w:rsidP="00F313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1346 ± 362 (4</w:t>
            </w:r>
            <w:r w:rsidR="00F313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6D9B10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367 ± 48 (22%)</w:t>
            </w:r>
          </w:p>
        </w:tc>
      </w:tr>
      <w:tr w:rsidR="00EE3213" w:rsidRPr="00EE3213" w14:paraId="3C733D1B" w14:textId="77777777" w:rsidTr="00E73FCD">
        <w:trPr>
          <w:trHeight w:val="260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2B1B76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C93D09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373A77" w14:textId="22B799C4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947</w:t>
            </w:r>
            <w:r w:rsidR="00A235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±</w:t>
            </w:r>
            <w:proofErr w:type="gramEnd"/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144 (100%)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AC9E8" w14:textId="77777777" w:rsidR="00EE3213" w:rsidRPr="00EE3213" w:rsidRDefault="00EE3213" w:rsidP="00F313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n.a.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0D1F4" w14:textId="77777777" w:rsidR="00EE3213" w:rsidRPr="00EE3213" w:rsidRDefault="00EE3213" w:rsidP="00824BE2">
            <w:pPr>
              <w:ind w:lef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n.a.</w:t>
            </w:r>
          </w:p>
        </w:tc>
      </w:tr>
      <w:tr w:rsidR="00EE3213" w:rsidRPr="00EE3213" w14:paraId="048C2CD7" w14:textId="77777777" w:rsidTr="00E73FCD">
        <w:trPr>
          <w:trHeight w:val="121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FC08E1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Blue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ED71EE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0.459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8C1A0" w14:textId="6BA2105E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768 ± 142 (1</w:t>
            </w:r>
            <w:r w:rsidR="00F313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9153A" w14:textId="126F63C0" w:rsidR="00EE3213" w:rsidRPr="00EE3213" w:rsidRDefault="00EE3213" w:rsidP="00F3134E">
            <w:pPr>
              <w:ind w:right="-4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1211 ± 256 (8</w:t>
            </w:r>
            <w:r w:rsidR="00F313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6046E3" w14:textId="77777777" w:rsidR="00EE3213" w:rsidRPr="00EE3213" w:rsidRDefault="00EE3213" w:rsidP="00824BE2">
            <w:pPr>
              <w:ind w:left="-6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n.a.</w:t>
            </w:r>
          </w:p>
        </w:tc>
      </w:tr>
      <w:tr w:rsidR="00EE3213" w:rsidRPr="00EE3213" w14:paraId="7A009AFD" w14:textId="77777777" w:rsidTr="00E73FCD">
        <w:trPr>
          <w:trHeight w:val="300"/>
        </w:trPr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A0D454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Yellow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E520B" w14:textId="77777777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9E13F7" w14:textId="0F723165" w:rsidR="00EE3213" w:rsidRPr="00EE3213" w:rsidRDefault="00EE3213" w:rsidP="00341C3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676 ± 220 (68%)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70A566" w14:textId="372BEA44" w:rsidR="00EE3213" w:rsidRPr="00EE3213" w:rsidRDefault="00EE3213" w:rsidP="00F3134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1375 ± 402 (31%)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861C82" w14:textId="77777777" w:rsidR="00EE3213" w:rsidRPr="00EE3213" w:rsidRDefault="00EE3213" w:rsidP="00824BE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E3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n.a.</w:t>
            </w:r>
          </w:p>
        </w:tc>
      </w:tr>
    </w:tbl>
    <w:p w14:paraId="0446CE2E" w14:textId="77777777" w:rsidR="00EE3213" w:rsidRPr="00EE3213" w:rsidRDefault="00EE3213" w:rsidP="00EE3213">
      <w:pPr>
        <w:rPr>
          <w:rFonts w:ascii="Times New Roman" w:hAnsi="Times New Roman" w:cs="Times New Roman"/>
          <w:sz w:val="20"/>
          <w:szCs w:val="20"/>
        </w:rPr>
      </w:pPr>
    </w:p>
    <w:p w14:paraId="444D77FD" w14:textId="77777777" w:rsidR="001A1D45" w:rsidRPr="00EE3213" w:rsidRDefault="001A1D45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2131124D" w14:textId="63CDE549" w:rsidR="00E73FCD" w:rsidRDefault="00E73FCD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5ADAD8FE" w14:textId="1FA53FDA" w:rsidR="00E73FCD" w:rsidRDefault="00E73FCD" w:rsidP="00E73FCD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  <w:r w:rsidRPr="00E73FCD">
        <w:rPr>
          <w:rFonts w:ascii="Times New Roman" w:hAnsi="Times New Roman" w:cs="Times New Roman"/>
          <w:color w:val="000000"/>
          <w:sz w:val="20"/>
          <w:szCs w:val="20"/>
          <w:lang w:val="en-GB"/>
        </w:rPr>
        <w:lastRenderedPageBreak/>
        <w:t xml:space="preserve">Table </w:t>
      </w:r>
      <w:r w:rsidR="00A23A05">
        <w:rPr>
          <w:rFonts w:ascii="Times New Roman" w:hAnsi="Times New Roman" w:cs="Times New Roman"/>
          <w:color w:val="000000"/>
          <w:sz w:val="20"/>
          <w:szCs w:val="20"/>
          <w:lang w:val="en-GB"/>
        </w:rPr>
        <w:t>S</w:t>
      </w:r>
      <w:r w:rsidR="002728D4">
        <w:rPr>
          <w:rFonts w:ascii="Times New Roman" w:hAnsi="Times New Roman" w:cs="Times New Roman"/>
          <w:color w:val="000000"/>
          <w:sz w:val="20"/>
          <w:szCs w:val="20"/>
          <w:lang w:val="en-GB"/>
        </w:rPr>
        <w:t>4</w:t>
      </w:r>
      <w:r w:rsidRPr="00E73FC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. </w:t>
      </w:r>
      <w:r w:rsidRPr="00E73FCD">
        <w:rPr>
          <w:rFonts w:ascii="Times New Roman" w:hAnsi="Times New Roman" w:cs="Times New Roman"/>
          <w:color w:val="000000"/>
          <w:sz w:val="20"/>
          <w:szCs w:val="20"/>
        </w:rPr>
        <w:t>ζ</w:t>
      </w:r>
      <w:r w:rsidRPr="00E73FC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-potential (mV) of aged </w:t>
      </w:r>
      <w:proofErr w:type="spellStart"/>
      <w:r w:rsidRPr="00E73FCD">
        <w:rPr>
          <w:rFonts w:ascii="Times New Roman" w:hAnsi="Times New Roman" w:cs="Times New Roman"/>
          <w:color w:val="000000"/>
          <w:sz w:val="20"/>
          <w:szCs w:val="20"/>
          <w:lang w:val="en-GB"/>
        </w:rPr>
        <w:t>microplastc</w:t>
      </w:r>
      <w:proofErr w:type="spellEnd"/>
      <w:r w:rsidRPr="00E73FC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</w:t>
      </w:r>
      <w:r w:rsidR="003B1D11">
        <w:rPr>
          <w:rFonts w:ascii="Times New Roman" w:hAnsi="Times New Roman" w:cs="Times New Roman"/>
          <w:color w:val="000000"/>
          <w:sz w:val="20"/>
          <w:szCs w:val="20"/>
          <w:lang w:val="en-GB"/>
        </w:rPr>
        <w:t>p</w:t>
      </w:r>
      <w:r w:rsidR="003B1D11" w:rsidRPr="00E73FCD">
        <w:rPr>
          <w:rFonts w:ascii="Times New Roman" w:hAnsi="Times New Roman" w:cs="Times New Roman"/>
          <w:color w:val="000000"/>
          <w:sz w:val="20"/>
          <w:szCs w:val="20"/>
          <w:lang w:val="en-GB"/>
        </w:rPr>
        <w:t>olypropylene</w:t>
      </w:r>
      <w:r w:rsidRPr="00E73FCD">
        <w:rPr>
          <w:rFonts w:ascii="Times New Roman" w:hAnsi="Times New Roman" w:cs="Times New Roman"/>
          <w:color w:val="000000"/>
          <w:sz w:val="20"/>
          <w:szCs w:val="20"/>
          <w:lang w:val="en-GB"/>
        </w:rPr>
        <w:t xml:space="preserve"> tested.</w:t>
      </w:r>
    </w:p>
    <w:p w14:paraId="4DB87881" w14:textId="77777777" w:rsidR="0001102A" w:rsidRPr="00E73FCD" w:rsidRDefault="0001102A" w:rsidP="00E73FCD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tbl>
      <w:tblPr>
        <w:tblW w:w="38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00"/>
      </w:tblGrid>
      <w:tr w:rsidR="00E73FCD" w:rsidRPr="00E73FCD" w14:paraId="6C209828" w14:textId="77777777" w:rsidTr="0001102A">
        <w:trPr>
          <w:trHeight w:val="300"/>
          <w:jc w:val="center"/>
        </w:trPr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37C7D" w14:textId="104A2FFD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Mussel</w:t>
            </w:r>
            <w:proofErr w:type="spellEnd"/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A53F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</w:t>
            </w: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ets</w:t>
            </w:r>
            <w:r w:rsidR="00A53F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53F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colour</w:t>
            </w:r>
            <w:proofErr w:type="spellEnd"/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8B96B0" w14:textId="237D0B6E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ζ-</w:t>
            </w:r>
            <w:proofErr w:type="spellStart"/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potential</w:t>
            </w:r>
            <w:proofErr w:type="spellEnd"/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mV</w:t>
            </w:r>
            <w:proofErr w:type="spellEnd"/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E73FCD" w:rsidRPr="00E73FCD" w14:paraId="5F9D14EB" w14:textId="77777777" w:rsidTr="0001102A">
        <w:trPr>
          <w:trHeight w:val="30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A158B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Pink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93543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−28.8 ± 7.5</w:t>
            </w:r>
          </w:p>
        </w:tc>
      </w:tr>
      <w:tr w:rsidR="00E73FCD" w:rsidRPr="00E73FCD" w14:paraId="7A84E97F" w14:textId="77777777" w:rsidTr="0001102A">
        <w:trPr>
          <w:trHeight w:val="30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86373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F1B8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−37.2± 8.0</w:t>
            </w:r>
          </w:p>
        </w:tc>
      </w:tr>
      <w:tr w:rsidR="00E73FCD" w:rsidRPr="00E73FCD" w14:paraId="54B5E7F6" w14:textId="77777777" w:rsidTr="0001102A">
        <w:trPr>
          <w:trHeight w:val="30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FE9C2E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Green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720B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−25.8 ± 3.7</w:t>
            </w:r>
          </w:p>
        </w:tc>
      </w:tr>
      <w:tr w:rsidR="00E73FCD" w:rsidRPr="00E73FCD" w14:paraId="0D5827B7" w14:textId="77777777" w:rsidTr="0001102A">
        <w:trPr>
          <w:trHeight w:val="300"/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0ABA5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Blue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5CCA2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−18.3 ± 5.7</w:t>
            </w:r>
          </w:p>
        </w:tc>
      </w:tr>
      <w:tr w:rsidR="00E73FCD" w:rsidRPr="00E73FCD" w14:paraId="3EBBFA48" w14:textId="77777777" w:rsidTr="0001102A">
        <w:trPr>
          <w:trHeight w:val="300"/>
          <w:jc w:val="center"/>
        </w:trPr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F84830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Yellow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60F77" w14:textId="77777777" w:rsidR="00E73FCD" w:rsidRPr="00E73FCD" w:rsidRDefault="00E73FCD" w:rsidP="0001102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73F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−24.4 ± 3.9</w:t>
            </w:r>
          </w:p>
        </w:tc>
      </w:tr>
    </w:tbl>
    <w:p w14:paraId="311CB3A2" w14:textId="07CAD6BD" w:rsidR="007E3EAE" w:rsidRDefault="007E3EAE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B9CC5DD" w14:textId="77777777" w:rsidR="007E3EAE" w:rsidRDefault="007E3EAE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B09F362" w14:textId="25373C75" w:rsidR="001A1D45" w:rsidRDefault="007E3EAE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Table S5 Theoretical toxicity units (TU) in elutriates attributable to each metal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analysed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(i.e., when the LC50 from the literature was available)</w:t>
      </w:r>
      <w:r w:rsidR="009848E8">
        <w:rPr>
          <w:rFonts w:ascii="Times New Roman" w:hAnsi="Times New Roman" w:cs="Times New Roman"/>
          <w:sz w:val="20"/>
          <w:szCs w:val="20"/>
          <w:lang w:val="en-US"/>
        </w:rPr>
        <w:t xml:space="preserve"> according to </w:t>
      </w:r>
      <w:r w:rsidR="00BF23AC">
        <w:rPr>
          <w:rFonts w:ascii="Times New Roman" w:hAnsi="Times New Roman" w:cs="Times New Roman"/>
          <w:sz w:val="20"/>
          <w:szCs w:val="20"/>
          <w:lang w:val="en-US"/>
        </w:rPr>
        <w:fldChar w:fldCharType="begin">
          <w:fldData xml:space="preserve">PEVuZE5vdGU+PENpdGUgQXV0aG9yWWVhcj0iMSI+PEF1dGhvcj5CZWlyYXM8L0F1dGhvcj48WWVh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</w:fldData>
        </w:fldChar>
      </w:r>
      <w:r w:rsidR="00BF23AC">
        <w:rPr>
          <w:rFonts w:ascii="Times New Roman" w:hAnsi="Times New Roman" w:cs="Times New Roman"/>
          <w:sz w:val="20"/>
          <w:szCs w:val="20"/>
          <w:lang w:val="en-US"/>
        </w:rPr>
        <w:instrText xml:space="preserve"> ADDIN EN.CITE </w:instrText>
      </w:r>
      <w:r w:rsidR="00BF23AC">
        <w:rPr>
          <w:rFonts w:ascii="Times New Roman" w:hAnsi="Times New Roman" w:cs="Times New Roman"/>
          <w:sz w:val="20"/>
          <w:szCs w:val="20"/>
          <w:lang w:val="en-US"/>
        </w:rPr>
        <w:fldChar w:fldCharType="begin">
          <w:fldData xml:space="preserve">PEVuZE5vdGU+PENpdGUgQXV0aG9yWWVhcj0iMSI+PEF1dGhvcj5CZWlyYXM8L0F1dGhvcj48WWVh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</w:fldData>
        </w:fldChar>
      </w:r>
      <w:r w:rsidR="00BF23AC">
        <w:rPr>
          <w:rFonts w:ascii="Times New Roman" w:hAnsi="Times New Roman" w:cs="Times New Roman"/>
          <w:sz w:val="20"/>
          <w:szCs w:val="20"/>
          <w:lang w:val="en-US"/>
        </w:rPr>
        <w:instrText xml:space="preserve"> ADDIN EN.CITE.DATA </w:instrText>
      </w:r>
      <w:r w:rsidR="00BF23AC">
        <w:rPr>
          <w:rFonts w:ascii="Times New Roman" w:hAnsi="Times New Roman" w:cs="Times New Roman"/>
          <w:sz w:val="20"/>
          <w:szCs w:val="20"/>
          <w:lang w:val="en-US"/>
        </w:rPr>
      </w:r>
      <w:r w:rsidR="00BF23AC"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  <w:r w:rsidR="00BF23AC">
        <w:rPr>
          <w:rFonts w:ascii="Times New Roman" w:hAnsi="Times New Roman" w:cs="Times New Roman"/>
          <w:sz w:val="20"/>
          <w:szCs w:val="20"/>
          <w:lang w:val="en-US"/>
        </w:rPr>
      </w:r>
      <w:r w:rsidR="00BF23AC">
        <w:rPr>
          <w:rFonts w:ascii="Times New Roman" w:hAnsi="Times New Roman" w:cs="Times New Roman"/>
          <w:sz w:val="20"/>
          <w:szCs w:val="20"/>
          <w:lang w:val="en-US"/>
        </w:rPr>
        <w:fldChar w:fldCharType="separate"/>
      </w:r>
      <w:r w:rsidR="00BF23AC">
        <w:rPr>
          <w:rFonts w:ascii="Times New Roman" w:hAnsi="Times New Roman" w:cs="Times New Roman"/>
          <w:noProof/>
          <w:sz w:val="20"/>
          <w:szCs w:val="20"/>
          <w:lang w:val="en-US"/>
        </w:rPr>
        <w:t>Beiras et al. (2003)</w:t>
      </w:r>
      <w:r w:rsidR="00BF23AC"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p w14:paraId="30732A8F" w14:textId="4D346D3D" w:rsidR="007E3EAE" w:rsidRDefault="007E3EAE">
      <w:pPr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816"/>
        <w:gridCol w:w="766"/>
        <w:gridCol w:w="1430"/>
        <w:gridCol w:w="917"/>
        <w:gridCol w:w="1385"/>
        <w:gridCol w:w="1456"/>
        <w:gridCol w:w="1473"/>
        <w:gridCol w:w="1385"/>
      </w:tblGrid>
      <w:tr w:rsidR="0087163D" w:rsidRPr="006B44CC" w14:paraId="74F09FD6" w14:textId="77777777" w:rsidTr="0087163D">
        <w:trPr>
          <w:trHeight w:val="290"/>
        </w:trPr>
        <w:tc>
          <w:tcPr>
            <w:tcW w:w="424" w:type="pct"/>
            <w:vMerge w:val="restart"/>
            <w:noWrap/>
            <w:vAlign w:val="center"/>
            <w:hideMark/>
          </w:tcPr>
          <w:p w14:paraId="78336B6F" w14:textId="09F2FAB2" w:rsidR="0087163D" w:rsidRPr="006B44CC" w:rsidRDefault="0087163D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Colour</w:t>
            </w:r>
          </w:p>
        </w:tc>
        <w:tc>
          <w:tcPr>
            <w:tcW w:w="398" w:type="pct"/>
            <w:vMerge w:val="restart"/>
            <w:noWrap/>
            <w:vAlign w:val="center"/>
            <w:hideMark/>
          </w:tcPr>
          <w:p w14:paraId="67AD77DC" w14:textId="051B6DC5" w:rsidR="0087163D" w:rsidRPr="006B44CC" w:rsidRDefault="0087163D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∑TU</w:t>
            </w:r>
          </w:p>
        </w:tc>
        <w:tc>
          <w:tcPr>
            <w:tcW w:w="743" w:type="pct"/>
            <w:noWrap/>
            <w:vAlign w:val="center"/>
            <w:hideMark/>
          </w:tcPr>
          <w:p w14:paraId="04DC1A8D" w14:textId="57179219" w:rsidR="0087163D" w:rsidRPr="006B44CC" w:rsidRDefault="0087163D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TU_</w:t>
            </w: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476" w:type="pct"/>
            <w:noWrap/>
            <w:vAlign w:val="center"/>
            <w:hideMark/>
          </w:tcPr>
          <w:p w14:paraId="600478B7" w14:textId="3E4C9D3A" w:rsidR="0087163D" w:rsidRPr="006B44CC" w:rsidRDefault="0087163D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TU_</w:t>
            </w: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719" w:type="pct"/>
            <w:noWrap/>
            <w:vAlign w:val="center"/>
            <w:hideMark/>
          </w:tcPr>
          <w:p w14:paraId="37B1B041" w14:textId="708BBB40" w:rsidR="0087163D" w:rsidRPr="006B44CC" w:rsidRDefault="0087163D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TU_</w:t>
            </w: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Hg</w:t>
            </w:r>
            <w:proofErr w:type="spellEnd"/>
            <w:r w:rsidR="000B78B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56" w:type="pct"/>
            <w:noWrap/>
            <w:vAlign w:val="center"/>
            <w:hideMark/>
          </w:tcPr>
          <w:p w14:paraId="04C04F5F" w14:textId="564B9B70" w:rsidR="0087163D" w:rsidRPr="006B44CC" w:rsidRDefault="0087163D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TU_</w:t>
            </w: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proofErr w:type="spellEnd"/>
            <w:r w:rsidR="000B78B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65" w:type="pct"/>
            <w:noWrap/>
            <w:vAlign w:val="center"/>
            <w:hideMark/>
          </w:tcPr>
          <w:p w14:paraId="60B198F2" w14:textId="15B097B4" w:rsidR="0087163D" w:rsidRPr="006B44CC" w:rsidRDefault="0087163D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TU_</w:t>
            </w: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  <w:proofErr w:type="spellEnd"/>
            <w:r w:rsidR="000B78B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19" w:type="pct"/>
            <w:noWrap/>
            <w:vAlign w:val="center"/>
            <w:hideMark/>
          </w:tcPr>
          <w:p w14:paraId="27DD6ECE" w14:textId="707CD090" w:rsidR="0087163D" w:rsidRPr="006B44CC" w:rsidRDefault="0087163D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TU_</w:t>
            </w: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Zn</w:t>
            </w:r>
            <w:proofErr w:type="spellEnd"/>
            <w:r w:rsidR="000B78B0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87163D" w:rsidRPr="006B44CC" w14:paraId="2229BA85" w14:textId="77777777" w:rsidTr="0087163D">
        <w:trPr>
          <w:trHeight w:val="290"/>
        </w:trPr>
        <w:tc>
          <w:tcPr>
            <w:tcW w:w="424" w:type="pct"/>
            <w:vMerge/>
            <w:noWrap/>
            <w:vAlign w:val="center"/>
          </w:tcPr>
          <w:p w14:paraId="640BA8B1" w14:textId="754A95A4" w:rsidR="0087163D" w:rsidRPr="006B44CC" w:rsidRDefault="0087163D" w:rsidP="00F119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8" w:type="pct"/>
            <w:vMerge/>
            <w:noWrap/>
            <w:vAlign w:val="center"/>
          </w:tcPr>
          <w:p w14:paraId="2E536FC9" w14:textId="0921EB3F" w:rsidR="0087163D" w:rsidRPr="006B44CC" w:rsidRDefault="0087163D" w:rsidP="00F119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8" w:type="pct"/>
            <w:gridSpan w:val="2"/>
            <w:noWrap/>
            <w:vAlign w:val="center"/>
          </w:tcPr>
          <w:p w14:paraId="201E15FD" w14:textId="5F4D99B1" w:rsidR="0087163D" w:rsidRPr="0087163D" w:rsidRDefault="0087163D" w:rsidP="00F11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470804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&lt;EndNote&gt;&lt;Cite&gt;&lt;Author&gt;Forget&lt;/Author&gt;&lt;Year&gt;1999&lt;/Year&gt;&lt;RecNum&gt;1394&lt;/RecNum&gt;&lt;DisplayText&gt;(Forget et al. 1999)&lt;/DisplayText&gt;&lt;record&gt;&lt;rec-number&gt;1394&lt;/rec-number&gt;&lt;foreign-keys&gt;&lt;key app="EN" db-id="55ztfpz0p2z9xjed2f4vp9auw00v0ss50rdx" timestamp="1652091847"&gt;1394&lt;/key&gt;&lt;/foreign-keys&gt;&lt;ref-type name="Journal Article"&gt;17&lt;/ref-type&gt;&lt;contributors&gt;&lt;authors&gt;&lt;author&gt;Forget, Joëlle&lt;/author&gt;&lt;author&gt;Pavillon, Jean-François&lt;/author&gt;&lt;author&gt;Beliaeff, Benoǐt&lt;/author&gt;&lt;author&gt;Bocquené, Gilles&lt;/author&gt;&lt;/authors&gt;&lt;/contributors&gt;&lt;titles&gt;&lt;title&gt;Joint action of pollutant combinations (pesticides and metals) on survival (LC50 values) and acetylcholinesterase activity of Tigriopus brevicornis (Copepoda, Harpacticoida)&lt;/title&gt;&lt;secondary-title&gt;Environmental Toxicology and Chemistry&lt;/secondary-title&gt;&lt;/titles&gt;&lt;periodical&gt;&lt;full-title&gt;Environmental Toxicology and Chemistry&lt;/full-title&gt;&lt;/periodical&gt;&lt;pages&gt;912-918&lt;/pages&gt;&lt;volume&gt;18&lt;/volume&gt;&lt;number&gt;5&lt;/number&gt;&lt;dates&gt;&lt;year&gt;1999&lt;/year&gt;&lt;/dates&gt;&lt;isbn&gt;0730-7268&lt;/isbn&gt;&lt;urls&gt;&lt;related-urls&gt;&lt;url&gt;https://setac.onlinelibrary.wiley.com/doi/abs/10.1002/etc.5620180514&lt;/url&gt;&lt;/related-urls&gt;&lt;/urls&gt;&lt;electronic-resource-num&gt;https://doi.org/10.1002/etc.5620180514&lt;/electronic-resource-num&gt;&lt;/record&gt;&lt;/Cite&gt;&lt;/EndNote&gt;</w:instrTex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470804">
              <w:rPr>
                <w:rFonts w:ascii="Times New Roman" w:hAnsi="Times New Roman" w:cs="Times New Roman"/>
                <w:noProof/>
                <w:sz w:val="16"/>
                <w:szCs w:val="16"/>
              </w:rPr>
              <w:t>(Forget et al. 1999)</w: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719" w:type="pct"/>
            <w:noWrap/>
            <w:vAlign w:val="center"/>
          </w:tcPr>
          <w:p w14:paraId="3D3E58FC" w14:textId="558C5BFA" w:rsidR="0087163D" w:rsidRPr="0087163D" w:rsidRDefault="0087163D" w:rsidP="00F11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470804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&lt;EndNote&gt;&lt;Cite&gt;&lt;Author&gt;Pane&lt;/Author&gt;&lt;Year&gt;2008&lt;/Year&gt;&lt;RecNum&gt;1391&lt;/RecNum&gt;&lt;DisplayText&gt;(Pane et al. 2008)&lt;/DisplayText&gt;&lt;record&gt;&lt;rec-number&gt;1391&lt;/rec-number&gt;&lt;foreign-keys&gt;&lt;key app="EN" db-id="55ztfpz0p2z9xjed2f4vp9auw00v0ss50rdx" timestamp="1651670567"&gt;1391&lt;/key&gt;&lt;/foreign-keys&gt;&lt;ref-type name="Journal Article"&gt;17&lt;/ref-type&gt;&lt;contributors&gt;&lt;authors&gt;&lt;author&gt;Pane, Luigi&lt;/author&gt;&lt;author&gt;Mariottini, Gian Luigi&lt;/author&gt;&lt;author&gt;Lodi, Alessandra&lt;/author&gt;&lt;author&gt;Giacco, Elisabetta&lt;/author&gt;&lt;/authors&gt;&lt;/contributors&gt;&lt;titles&gt;&lt;title&gt;Effects of heavy metals on laboratory reared Tigriopus fulvus Fischer (Copepoda: Harpacticoida)&lt;/title&gt;&lt;secondary-title&gt;Heavy metal pollution. Hauppauge, NY: Nova Science Publ&lt;/secondary-title&gt;&lt;/titles&gt;&lt;periodical&gt;&lt;full-title&gt;Heavy metal pollution. Hauppauge, NY: Nova Science Publ&lt;/full-title&gt;&lt;/periodical&gt;&lt;pages&gt;157-65&lt;/pages&gt;&lt;dates&gt;&lt;year&gt;2008&lt;/year&gt;&lt;/dates&gt;&lt;urls&gt;&lt;/urls&gt;&lt;/record&gt;&lt;/Cite&gt;&lt;/EndNote&gt;</w:instrTex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470804">
              <w:rPr>
                <w:rFonts w:ascii="Times New Roman" w:hAnsi="Times New Roman" w:cs="Times New Roman"/>
                <w:noProof/>
                <w:sz w:val="16"/>
                <w:szCs w:val="16"/>
              </w:rPr>
              <w:t>(Pane et al. 2008)</w: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756" w:type="pct"/>
            <w:noWrap/>
            <w:vAlign w:val="center"/>
          </w:tcPr>
          <w:p w14:paraId="1BE89FBB" w14:textId="542ECDE3" w:rsidR="0087163D" w:rsidRPr="0087163D" w:rsidRDefault="0087163D" w:rsidP="00F11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470804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&lt;EndNote&gt;&lt;Cite&gt;&lt;Author&gt;Wang&lt;/Author&gt;&lt;Year&gt;2020&lt;/Year&gt;&lt;RecNum&gt;1393&lt;/RecNum&gt;&lt;DisplayText&gt;(Wang et al. 2020)&lt;/DisplayText&gt;&lt;record&gt;&lt;rec-number&gt;1393&lt;/rec-number&gt;&lt;foreign-keys&gt;&lt;key app="EN" db-id="55ztfpz0p2z9xjed2f4vp9auw00v0ss50rdx" timestamp="1651671420"&gt;1393&lt;/key&gt;&lt;/foreign-keys&gt;&lt;ref-type name="Journal Article"&gt;17&lt;/ref-type&gt;&lt;contributors&gt;&lt;authors&gt;&lt;author&gt;Wang, Zhen&lt;/author&gt;&lt;author&gt;Yeung, Katie WY&lt;/author&gt;&lt;author&gt;Zhou, Guang-Jie&lt;/author&gt;&lt;author&gt;Yung, Mana MN&lt;/author&gt;&lt;author&gt;Schlekat, Christian E&lt;/author&gt;&lt;author&gt;Garman, Emily R&lt;/author&gt;&lt;author&gt;Gissi, Francesca&lt;/author&gt;&lt;author&gt;Stauber, Jennifer L&lt;/author&gt;&lt;author&gt;Middleton, Ellie T&lt;/author&gt;&lt;author&gt;Wang, Yolina Yu Lin&lt;/author&gt;&lt;/authors&gt;&lt;/contributors&gt;&lt;titles&gt;&lt;title&gt;Acute and chronic toxicity of nickel on freshwater and marine tropical aquatic organisms&lt;/title&gt;&lt;secondary-title&gt;Ecotoxicology and Environmental Safety&lt;/secondary-title&gt;&lt;/titles&gt;&lt;periodical&gt;&lt;full-title&gt;Ecotoxicology and Environmental Safety&lt;/full-title&gt;&lt;/periodical&gt;&lt;pages&gt;111373&lt;/pages&gt;&lt;volume&gt;206&lt;/volume&gt;&lt;dates&gt;&lt;year&gt;2020&lt;/year&gt;&lt;/dates&gt;&lt;isbn&gt;0147-6513&lt;/isbn&gt;&lt;urls&gt;&lt;/urls&gt;&lt;/record&gt;&lt;/Cite&gt;&lt;/EndNote&gt;</w:instrTex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470804">
              <w:rPr>
                <w:rFonts w:ascii="Times New Roman" w:hAnsi="Times New Roman" w:cs="Times New Roman"/>
                <w:noProof/>
                <w:sz w:val="16"/>
                <w:szCs w:val="16"/>
              </w:rPr>
              <w:t>(Wang et al. 2020)</w: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765" w:type="pct"/>
            <w:noWrap/>
            <w:vAlign w:val="center"/>
          </w:tcPr>
          <w:p w14:paraId="464476CA" w14:textId="4A036D14" w:rsidR="0087163D" w:rsidRPr="0087163D" w:rsidRDefault="0087163D" w:rsidP="00F11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470804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&lt;EndNote&gt;&lt;Cite&gt;&lt;Author&gt;Rotini&lt;/Author&gt;&lt;Year&gt;2018&lt;/Year&gt;&lt;RecNum&gt;1392&lt;/RecNum&gt;&lt;DisplayText&gt;(Rotini et al. 2018)&lt;/DisplayText&gt;&lt;record&gt;&lt;rec-number&gt;1392&lt;/rec-number&gt;&lt;foreign-keys&gt;&lt;key app="EN" db-id="55ztfpz0p2z9xjed2f4vp9auw00v0ss50rdx" timestamp="1651671133"&gt;1392&lt;/key&gt;&lt;/foreign-keys&gt;&lt;ref-type name="Journal Article"&gt;17&lt;/ref-type&gt;&lt;contributors&gt;&lt;authors&gt;&lt;author&gt;Rotini, A.&lt;/author&gt;&lt;author&gt;Gallo, A.&lt;/author&gt;&lt;author&gt;Parlapiano, I.&lt;/author&gt;&lt;author&gt;Berducci, M. T.&lt;/author&gt;&lt;author&gt;Boni, R.&lt;/author&gt;&lt;author&gt;Tosti, E.&lt;/author&gt;&lt;author&gt;Prato, E.&lt;/author&gt;&lt;author&gt;Maggi, C.&lt;/author&gt;&lt;author&gt;Cicero, A. M.&lt;/author&gt;&lt;author&gt;Migliore, L.&lt;/author&gt;&lt;author&gt;Manfra, L.&lt;/author&gt;&lt;/authors&gt;&lt;/contributors&gt;&lt;titles&gt;&lt;title&gt;Insights into the CuO nanoparticle ecotoxicity with suitable marine model species&lt;/title&gt;&lt;secondary-title&gt;Ecotoxicology and Environmental Safety&lt;/secondary-title&gt;&lt;/titles&gt;&lt;periodical&gt;&lt;full-title&gt;Ecotoxicology and Environmental Safety&lt;/full-title&gt;&lt;/periodical&gt;&lt;pages&gt;852-860&lt;/pages&gt;&lt;volume&gt;147&lt;/volume&gt;&lt;keywords&gt;&lt;keyword&gt;Nanomaterial toxicity&lt;/keyword&gt;&lt;keyword&gt;Rotifer&lt;/keyword&gt;&lt;keyword&gt;Shrimp&lt;/keyword&gt;&lt;keyword&gt;Copepod&lt;/keyword&gt;&lt;keyword&gt;Sea urchin&lt;/keyword&gt;&lt;keyword&gt;Nanoparticle behavior&lt;/keyword&gt;&lt;/keywords&gt;&lt;dates&gt;&lt;year&gt;2018&lt;/year&gt;&lt;pub-dates&gt;&lt;date&gt;2018/01/01/&lt;/date&gt;&lt;/pub-dates&gt;&lt;/dates&gt;&lt;isbn&gt;0147-6513&lt;/isbn&gt;&lt;urls&gt;&lt;related-urls&gt;&lt;url&gt;https://www.sciencedirect.com/science/article/pii/S0147651317306516&lt;/url&gt;&lt;/related-urls&gt;&lt;/urls&gt;&lt;electronic-resource-num&gt;https://doi.org/10.1016/j.ecoenv.2017.09.053&lt;/electronic-resource-num&gt;&lt;/record&gt;&lt;/Cite&gt;&lt;/EndNote&gt;</w:instrTex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470804">
              <w:rPr>
                <w:rFonts w:ascii="Times New Roman" w:hAnsi="Times New Roman" w:cs="Times New Roman"/>
                <w:noProof/>
                <w:sz w:val="16"/>
                <w:szCs w:val="16"/>
              </w:rPr>
              <w:t>(Rotini et al. 2018)</w: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719" w:type="pct"/>
            <w:noWrap/>
            <w:vAlign w:val="center"/>
          </w:tcPr>
          <w:p w14:paraId="4B8E0384" w14:textId="40AD0AAC" w:rsidR="0087163D" w:rsidRPr="0087163D" w:rsidRDefault="0087163D" w:rsidP="00F1194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="00470804">
              <w:rPr>
                <w:rFonts w:ascii="Times New Roman" w:hAnsi="Times New Roman" w:cs="Times New Roman"/>
                <w:sz w:val="16"/>
                <w:szCs w:val="16"/>
              </w:rPr>
              <w:instrText xml:space="preserve"> ADDIN EN.CITE &lt;EndNote&gt;&lt;Cite&gt;&lt;Author&gt;Pane&lt;/Author&gt;&lt;Year&gt;2008&lt;/Year&gt;&lt;RecNum&gt;1391&lt;/RecNum&gt;&lt;DisplayText&gt;(Pane et al. 2008)&lt;/DisplayText&gt;&lt;record&gt;&lt;rec-number&gt;1391&lt;/rec-number&gt;&lt;foreign-keys&gt;&lt;key app="EN" db-id="55ztfpz0p2z9xjed2f4vp9auw00v0ss50rdx" timestamp="1651670567"&gt;1391&lt;/key&gt;&lt;/foreign-keys&gt;&lt;ref-type name="Journal Article"&gt;17&lt;/ref-type&gt;&lt;contributors&gt;&lt;authors&gt;&lt;author&gt;Pane, Luigi&lt;/author&gt;&lt;author&gt;Mariottini, Gian Luigi&lt;/author&gt;&lt;author&gt;Lodi, Alessandra&lt;/author&gt;&lt;author&gt;Giacco, Elisabetta&lt;/author&gt;&lt;/authors&gt;&lt;/contributors&gt;&lt;titles&gt;&lt;title&gt;Effects of heavy metals on laboratory reared Tigriopus fulvus Fischer (Copepoda: Harpacticoida)&lt;/title&gt;&lt;secondary-title&gt;Heavy metal pollution. Hauppauge, NY: Nova Science Publ&lt;/secondary-title&gt;&lt;/titles&gt;&lt;periodical&gt;&lt;full-title&gt;Heavy metal pollution. Hauppauge, NY: Nova Science Publ&lt;/full-title&gt;&lt;/periodical&gt;&lt;pages&gt;157-65&lt;/pages&gt;&lt;dates&gt;&lt;year&gt;2008&lt;/year&gt;&lt;/dates&gt;&lt;urls&gt;&lt;/urls&gt;&lt;/record&gt;&lt;/Cite&gt;&lt;/EndNote&gt;</w:instrTex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470804">
              <w:rPr>
                <w:rFonts w:ascii="Times New Roman" w:hAnsi="Times New Roman" w:cs="Times New Roman"/>
                <w:noProof/>
                <w:sz w:val="16"/>
                <w:szCs w:val="16"/>
              </w:rPr>
              <w:t>(Pane et al. 2008)</w:t>
            </w:r>
            <w:r w:rsidRPr="0087163D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87163D" w:rsidRPr="006B44CC" w14:paraId="1A3AC6F0" w14:textId="77777777" w:rsidTr="0087163D">
        <w:trPr>
          <w:trHeight w:val="290"/>
        </w:trPr>
        <w:tc>
          <w:tcPr>
            <w:tcW w:w="424" w:type="pct"/>
            <w:noWrap/>
            <w:vAlign w:val="center"/>
            <w:hideMark/>
          </w:tcPr>
          <w:p w14:paraId="35E53272" w14:textId="77777777" w:rsidR="000E5AF8" w:rsidRPr="006B44CC" w:rsidRDefault="000E5AF8" w:rsidP="00F119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WN</w:t>
            </w:r>
          </w:p>
        </w:tc>
        <w:tc>
          <w:tcPr>
            <w:tcW w:w="398" w:type="pct"/>
            <w:noWrap/>
            <w:vAlign w:val="center"/>
            <w:hideMark/>
          </w:tcPr>
          <w:p w14:paraId="34CD06BF" w14:textId="77777777" w:rsidR="000E5AF8" w:rsidRPr="006B44CC" w:rsidRDefault="000E5AF8" w:rsidP="00F119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0.5793</w:t>
            </w:r>
          </w:p>
        </w:tc>
        <w:tc>
          <w:tcPr>
            <w:tcW w:w="743" w:type="pct"/>
            <w:noWrap/>
            <w:vAlign w:val="center"/>
            <w:hideMark/>
          </w:tcPr>
          <w:p w14:paraId="3888A43B" w14:textId="77777777" w:rsidR="000E5AF8" w:rsidRPr="006B44CC" w:rsidRDefault="000E5AF8" w:rsidP="00F119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0.3988</w:t>
            </w:r>
          </w:p>
        </w:tc>
        <w:tc>
          <w:tcPr>
            <w:tcW w:w="476" w:type="pct"/>
            <w:noWrap/>
            <w:vAlign w:val="center"/>
            <w:hideMark/>
          </w:tcPr>
          <w:p w14:paraId="6D1132EA" w14:textId="77777777" w:rsidR="000E5AF8" w:rsidRPr="006B44CC" w:rsidRDefault="000E5AF8" w:rsidP="00F119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0.0052</w:t>
            </w:r>
          </w:p>
        </w:tc>
        <w:tc>
          <w:tcPr>
            <w:tcW w:w="719" w:type="pct"/>
            <w:noWrap/>
            <w:vAlign w:val="center"/>
            <w:hideMark/>
          </w:tcPr>
          <w:p w14:paraId="47DB1FC9" w14:textId="77777777" w:rsidR="000E5AF8" w:rsidRPr="006B44CC" w:rsidRDefault="000E5AF8" w:rsidP="00F119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756" w:type="pct"/>
            <w:noWrap/>
            <w:vAlign w:val="center"/>
            <w:hideMark/>
          </w:tcPr>
          <w:p w14:paraId="3C5F47B3" w14:textId="77777777" w:rsidR="000E5AF8" w:rsidRPr="006B44CC" w:rsidRDefault="000E5AF8" w:rsidP="00F119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0.0041</w:t>
            </w:r>
          </w:p>
        </w:tc>
        <w:tc>
          <w:tcPr>
            <w:tcW w:w="765" w:type="pct"/>
            <w:noWrap/>
            <w:vAlign w:val="center"/>
            <w:hideMark/>
          </w:tcPr>
          <w:p w14:paraId="2E4E6429" w14:textId="77777777" w:rsidR="000E5AF8" w:rsidRPr="006B44CC" w:rsidRDefault="000E5AF8" w:rsidP="00F119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0.1527</w:t>
            </w:r>
          </w:p>
        </w:tc>
        <w:tc>
          <w:tcPr>
            <w:tcW w:w="719" w:type="pct"/>
            <w:noWrap/>
            <w:vAlign w:val="center"/>
            <w:hideMark/>
          </w:tcPr>
          <w:p w14:paraId="10655356" w14:textId="77777777" w:rsidR="000E5AF8" w:rsidRPr="006B44CC" w:rsidRDefault="000E5AF8" w:rsidP="00F119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0.0181</w:t>
            </w:r>
          </w:p>
        </w:tc>
      </w:tr>
      <w:tr w:rsidR="0087163D" w:rsidRPr="006B44CC" w14:paraId="3E1736AF" w14:textId="77777777" w:rsidTr="0087163D">
        <w:trPr>
          <w:trHeight w:val="290"/>
        </w:trPr>
        <w:tc>
          <w:tcPr>
            <w:tcW w:w="424" w:type="pct"/>
            <w:noWrap/>
            <w:vAlign w:val="center"/>
            <w:hideMark/>
          </w:tcPr>
          <w:p w14:paraId="2B356848" w14:textId="77777777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GN</w:t>
            </w:r>
          </w:p>
        </w:tc>
        <w:tc>
          <w:tcPr>
            <w:tcW w:w="398" w:type="pct"/>
            <w:noWrap/>
            <w:vAlign w:val="center"/>
            <w:hideMark/>
          </w:tcPr>
          <w:p w14:paraId="3AEE6BB2" w14:textId="3C2BC583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0.3991</w:t>
            </w:r>
          </w:p>
        </w:tc>
        <w:tc>
          <w:tcPr>
            <w:tcW w:w="743" w:type="pct"/>
            <w:noWrap/>
            <w:vAlign w:val="center"/>
            <w:hideMark/>
          </w:tcPr>
          <w:p w14:paraId="67A667D3" w14:textId="4CC69DB9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0.2801</w:t>
            </w:r>
          </w:p>
        </w:tc>
        <w:tc>
          <w:tcPr>
            <w:tcW w:w="476" w:type="pct"/>
            <w:noWrap/>
            <w:vAlign w:val="center"/>
            <w:hideMark/>
          </w:tcPr>
          <w:p w14:paraId="774AB567" w14:textId="7B200BE7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0.0052</w:t>
            </w:r>
          </w:p>
        </w:tc>
        <w:tc>
          <w:tcPr>
            <w:tcW w:w="719" w:type="pct"/>
            <w:noWrap/>
            <w:vAlign w:val="center"/>
            <w:hideMark/>
          </w:tcPr>
          <w:p w14:paraId="10DC1463" w14:textId="77777777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5.56E-05</w:t>
            </w:r>
          </w:p>
        </w:tc>
        <w:tc>
          <w:tcPr>
            <w:tcW w:w="756" w:type="pct"/>
            <w:noWrap/>
            <w:vAlign w:val="center"/>
            <w:hideMark/>
          </w:tcPr>
          <w:p w14:paraId="31CFCE03" w14:textId="2C044C4C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0.0005</w:t>
            </w:r>
          </w:p>
        </w:tc>
        <w:tc>
          <w:tcPr>
            <w:tcW w:w="765" w:type="pct"/>
            <w:noWrap/>
            <w:vAlign w:val="center"/>
            <w:hideMark/>
          </w:tcPr>
          <w:p w14:paraId="0C1F16A5" w14:textId="53EDB99A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0.0989</w:t>
            </w:r>
          </w:p>
        </w:tc>
        <w:tc>
          <w:tcPr>
            <w:tcW w:w="719" w:type="pct"/>
            <w:noWrap/>
            <w:vAlign w:val="center"/>
            <w:hideMark/>
          </w:tcPr>
          <w:p w14:paraId="72839C7C" w14:textId="17CC8E97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0.0140</w:t>
            </w:r>
          </w:p>
        </w:tc>
      </w:tr>
      <w:tr w:rsidR="0087163D" w:rsidRPr="006B44CC" w14:paraId="4DF1E904" w14:textId="77777777" w:rsidTr="0087163D">
        <w:trPr>
          <w:trHeight w:val="290"/>
        </w:trPr>
        <w:tc>
          <w:tcPr>
            <w:tcW w:w="424" w:type="pct"/>
            <w:noWrap/>
            <w:vAlign w:val="center"/>
            <w:hideMark/>
          </w:tcPr>
          <w:p w14:paraId="1B99B84F" w14:textId="77777777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YN</w:t>
            </w:r>
          </w:p>
        </w:tc>
        <w:tc>
          <w:tcPr>
            <w:tcW w:w="398" w:type="pct"/>
            <w:noWrap/>
            <w:vAlign w:val="center"/>
            <w:hideMark/>
          </w:tcPr>
          <w:p w14:paraId="73407547" w14:textId="52B86119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0.3242</w:t>
            </w:r>
          </w:p>
        </w:tc>
        <w:tc>
          <w:tcPr>
            <w:tcW w:w="743" w:type="pct"/>
            <w:noWrap/>
            <w:vAlign w:val="center"/>
            <w:hideMark/>
          </w:tcPr>
          <w:p w14:paraId="0AE0290C" w14:textId="0A1999D0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0.1005</w:t>
            </w:r>
          </w:p>
        </w:tc>
        <w:tc>
          <w:tcPr>
            <w:tcW w:w="476" w:type="pct"/>
            <w:noWrap/>
            <w:vAlign w:val="center"/>
            <w:hideMark/>
          </w:tcPr>
          <w:p w14:paraId="3C01816C" w14:textId="12EC0489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0.0146</w:t>
            </w:r>
          </w:p>
        </w:tc>
        <w:tc>
          <w:tcPr>
            <w:tcW w:w="719" w:type="pct"/>
            <w:noWrap/>
            <w:vAlign w:val="center"/>
            <w:hideMark/>
          </w:tcPr>
          <w:p w14:paraId="10A12154" w14:textId="52706A45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0.0001</w:t>
            </w:r>
          </w:p>
        </w:tc>
        <w:tc>
          <w:tcPr>
            <w:tcW w:w="756" w:type="pct"/>
            <w:noWrap/>
            <w:vAlign w:val="center"/>
            <w:hideMark/>
          </w:tcPr>
          <w:p w14:paraId="5976D4A8" w14:textId="7A004115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0.0008</w:t>
            </w:r>
          </w:p>
        </w:tc>
        <w:tc>
          <w:tcPr>
            <w:tcW w:w="765" w:type="pct"/>
            <w:noWrap/>
            <w:vAlign w:val="center"/>
            <w:hideMark/>
          </w:tcPr>
          <w:p w14:paraId="3EC9173C" w14:textId="3BEBDBD2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0.1565</w:t>
            </w:r>
          </w:p>
        </w:tc>
        <w:tc>
          <w:tcPr>
            <w:tcW w:w="719" w:type="pct"/>
            <w:noWrap/>
            <w:vAlign w:val="center"/>
            <w:hideMark/>
          </w:tcPr>
          <w:p w14:paraId="3EE0B7A4" w14:textId="5E76526B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0.0515</w:t>
            </w:r>
          </w:p>
        </w:tc>
      </w:tr>
      <w:tr w:rsidR="0087163D" w:rsidRPr="006B44CC" w14:paraId="25306442" w14:textId="77777777" w:rsidTr="0087163D">
        <w:trPr>
          <w:trHeight w:val="290"/>
        </w:trPr>
        <w:tc>
          <w:tcPr>
            <w:tcW w:w="424" w:type="pct"/>
            <w:noWrap/>
            <w:vAlign w:val="center"/>
            <w:hideMark/>
          </w:tcPr>
          <w:p w14:paraId="54852182" w14:textId="77777777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BN</w:t>
            </w:r>
          </w:p>
        </w:tc>
        <w:tc>
          <w:tcPr>
            <w:tcW w:w="398" w:type="pct"/>
            <w:noWrap/>
            <w:vAlign w:val="center"/>
            <w:hideMark/>
          </w:tcPr>
          <w:p w14:paraId="12635704" w14:textId="57931721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0.3417</w:t>
            </w:r>
          </w:p>
        </w:tc>
        <w:tc>
          <w:tcPr>
            <w:tcW w:w="743" w:type="pct"/>
            <w:noWrap/>
            <w:vAlign w:val="center"/>
            <w:hideMark/>
          </w:tcPr>
          <w:p w14:paraId="080DDF51" w14:textId="78B06F18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0.1010</w:t>
            </w:r>
          </w:p>
        </w:tc>
        <w:tc>
          <w:tcPr>
            <w:tcW w:w="476" w:type="pct"/>
            <w:noWrap/>
            <w:vAlign w:val="center"/>
            <w:hideMark/>
          </w:tcPr>
          <w:p w14:paraId="3186ABEF" w14:textId="7D69DBD2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0.0162</w:t>
            </w:r>
          </w:p>
        </w:tc>
        <w:tc>
          <w:tcPr>
            <w:tcW w:w="719" w:type="pct"/>
            <w:noWrap/>
            <w:vAlign w:val="center"/>
            <w:hideMark/>
          </w:tcPr>
          <w:p w14:paraId="2A9BF7C6" w14:textId="34F0410C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  <w:tc>
          <w:tcPr>
            <w:tcW w:w="756" w:type="pct"/>
            <w:noWrap/>
            <w:vAlign w:val="center"/>
            <w:hideMark/>
          </w:tcPr>
          <w:p w14:paraId="2A9B0937" w14:textId="76CDC18E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0.0069</w:t>
            </w:r>
          </w:p>
        </w:tc>
        <w:tc>
          <w:tcPr>
            <w:tcW w:w="765" w:type="pct"/>
            <w:noWrap/>
            <w:vAlign w:val="center"/>
            <w:hideMark/>
          </w:tcPr>
          <w:p w14:paraId="18BD59C0" w14:textId="1E1BF8D9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0.1291</w:t>
            </w:r>
          </w:p>
        </w:tc>
        <w:tc>
          <w:tcPr>
            <w:tcW w:w="719" w:type="pct"/>
            <w:noWrap/>
            <w:vAlign w:val="center"/>
            <w:hideMark/>
          </w:tcPr>
          <w:p w14:paraId="26C31604" w14:textId="71663681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0.0881</w:t>
            </w:r>
          </w:p>
        </w:tc>
      </w:tr>
      <w:tr w:rsidR="0087163D" w:rsidRPr="006B44CC" w14:paraId="1F00667B" w14:textId="77777777" w:rsidTr="0087163D">
        <w:trPr>
          <w:trHeight w:val="290"/>
        </w:trPr>
        <w:tc>
          <w:tcPr>
            <w:tcW w:w="424" w:type="pct"/>
            <w:noWrap/>
            <w:vAlign w:val="center"/>
            <w:hideMark/>
          </w:tcPr>
          <w:p w14:paraId="4C82F26C" w14:textId="77777777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PN</w:t>
            </w:r>
          </w:p>
        </w:tc>
        <w:tc>
          <w:tcPr>
            <w:tcW w:w="398" w:type="pct"/>
            <w:noWrap/>
            <w:vAlign w:val="center"/>
            <w:hideMark/>
          </w:tcPr>
          <w:p w14:paraId="569AE6C9" w14:textId="1B8A7EAB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0.3512</w:t>
            </w:r>
          </w:p>
        </w:tc>
        <w:tc>
          <w:tcPr>
            <w:tcW w:w="743" w:type="pct"/>
            <w:noWrap/>
            <w:vAlign w:val="center"/>
            <w:hideMark/>
          </w:tcPr>
          <w:p w14:paraId="0F9486C9" w14:textId="3B4A599B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0.2336</w:t>
            </w:r>
          </w:p>
        </w:tc>
        <w:tc>
          <w:tcPr>
            <w:tcW w:w="476" w:type="pct"/>
            <w:noWrap/>
            <w:vAlign w:val="center"/>
            <w:hideMark/>
          </w:tcPr>
          <w:p w14:paraId="21776DB2" w14:textId="15A7382F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0.0052</w:t>
            </w:r>
          </w:p>
        </w:tc>
        <w:tc>
          <w:tcPr>
            <w:tcW w:w="719" w:type="pct"/>
            <w:noWrap/>
            <w:vAlign w:val="center"/>
            <w:hideMark/>
          </w:tcPr>
          <w:p w14:paraId="55B05466" w14:textId="77777777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5.56E-05</w:t>
            </w:r>
          </w:p>
        </w:tc>
        <w:tc>
          <w:tcPr>
            <w:tcW w:w="756" w:type="pct"/>
            <w:noWrap/>
            <w:vAlign w:val="center"/>
            <w:hideMark/>
          </w:tcPr>
          <w:p w14:paraId="459B51D3" w14:textId="397D7ECA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0.0021</w:t>
            </w:r>
          </w:p>
        </w:tc>
        <w:tc>
          <w:tcPr>
            <w:tcW w:w="765" w:type="pct"/>
            <w:noWrap/>
            <w:vAlign w:val="center"/>
            <w:hideMark/>
          </w:tcPr>
          <w:p w14:paraId="729EED6E" w14:textId="3226533B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0.0868</w:t>
            </w:r>
          </w:p>
        </w:tc>
        <w:tc>
          <w:tcPr>
            <w:tcW w:w="719" w:type="pct"/>
            <w:noWrap/>
            <w:vAlign w:val="center"/>
            <w:hideMark/>
          </w:tcPr>
          <w:p w14:paraId="1FBC89D5" w14:textId="073516D9" w:rsidR="006B44CC" w:rsidRPr="006B44CC" w:rsidRDefault="006B44CC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44CC">
              <w:rPr>
                <w:rFonts w:ascii="Times New Roman" w:hAnsi="Times New Roman" w:cs="Times New Roman"/>
                <w:sz w:val="20"/>
                <w:szCs w:val="20"/>
              </w:rPr>
              <w:t>0.0232</w:t>
            </w:r>
          </w:p>
        </w:tc>
      </w:tr>
      <w:tr w:rsidR="000E5AF8" w:rsidRPr="006B44CC" w14:paraId="1B3460A7" w14:textId="77777777" w:rsidTr="000E5AF8">
        <w:trPr>
          <w:trHeight w:val="290"/>
        </w:trPr>
        <w:tc>
          <w:tcPr>
            <w:tcW w:w="5000" w:type="pct"/>
            <w:gridSpan w:val="8"/>
            <w:noWrap/>
            <w:vAlign w:val="center"/>
          </w:tcPr>
          <w:p w14:paraId="6E7F0D76" w14:textId="284F548E" w:rsidR="000E5AF8" w:rsidRPr="006B44CC" w:rsidRDefault="000E5AF8" w:rsidP="006B44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proofErr w:type="spellStart"/>
            <w:r w:rsidRPr="000E5A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Tigriopus</w:t>
            </w:r>
            <w:proofErr w:type="spellEnd"/>
            <w:r w:rsidRPr="000E5A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E5AF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brevicornis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 **</w:t>
            </w:r>
            <w:r w:rsidRPr="000B78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T. </w:t>
            </w:r>
            <w:proofErr w:type="spellStart"/>
            <w:r w:rsidRPr="000B78B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fulvus</w:t>
            </w:r>
            <w:proofErr w:type="spellEnd"/>
          </w:p>
        </w:tc>
      </w:tr>
    </w:tbl>
    <w:p w14:paraId="3EE35CC7" w14:textId="77777777" w:rsidR="000E5AF8" w:rsidRDefault="000E5AF8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03D17541" w14:textId="77777777" w:rsidR="00AF588B" w:rsidRDefault="00AF588B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3052AD76" w14:textId="5F9C2201" w:rsidR="000E5AF8" w:rsidRPr="00AF588B" w:rsidRDefault="000E5AF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AF588B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References</w:t>
      </w:r>
    </w:p>
    <w:p w14:paraId="67606CF0" w14:textId="77777777" w:rsidR="00BF23AC" w:rsidRPr="00824BE2" w:rsidRDefault="000E5AF8" w:rsidP="00BF23AC">
      <w:pPr>
        <w:pStyle w:val="EndNoteBibliography"/>
        <w:spacing w:after="0"/>
        <w:ind w:left="720" w:hanging="720"/>
        <w:rPr>
          <w:lang w:val="en-US"/>
        </w:rPr>
      </w:pPr>
      <w:r>
        <w:rPr>
          <w:szCs w:val="20"/>
          <w:lang w:val="en-US"/>
        </w:rPr>
        <w:fldChar w:fldCharType="begin"/>
      </w:r>
      <w:r>
        <w:rPr>
          <w:szCs w:val="20"/>
          <w:lang w:val="en-US"/>
        </w:rPr>
        <w:instrText xml:space="preserve"> ADDIN EN.REFLIST </w:instrText>
      </w:r>
      <w:r>
        <w:rPr>
          <w:szCs w:val="20"/>
          <w:lang w:val="en-US"/>
        </w:rPr>
        <w:fldChar w:fldCharType="separate"/>
      </w:r>
      <w:r w:rsidR="00BF23AC" w:rsidRPr="00824BE2">
        <w:rPr>
          <w:lang w:val="en-US"/>
        </w:rPr>
        <w:t>Beiras R, Fernández N, Bellas J, Besada V, González-Quijano A, Nunes T (2003): Integrative assessment of marine pollution in Galician estuaries using sediment chemistry, mussel bioaccumulation, and embryo-larval toxicity bioassays. Chemosphere 52, 1209-24</w:t>
      </w:r>
    </w:p>
    <w:p w14:paraId="5E7B20F8" w14:textId="77777777" w:rsidR="00BF23AC" w:rsidRPr="00824BE2" w:rsidRDefault="00BF23AC" w:rsidP="00BF23AC">
      <w:pPr>
        <w:pStyle w:val="EndNoteBibliography"/>
        <w:spacing w:after="0"/>
        <w:ind w:left="720" w:hanging="720"/>
        <w:rPr>
          <w:lang w:val="en-US"/>
        </w:rPr>
      </w:pPr>
      <w:r w:rsidRPr="00824BE2">
        <w:rPr>
          <w:lang w:val="en-US"/>
        </w:rPr>
        <w:t>Forget J, Pavillon J-F, Beliaeff B, Bocquené G (1999): Joint action of pollutant combinations (pesticides and metals) on survival (LC50 values) and acetylcholinesterase activity of Tigriopus brevicornis (Copepoda, Harpacticoida). Environmental Toxicology and Chemistry 18, 912-918</w:t>
      </w:r>
    </w:p>
    <w:p w14:paraId="62894669" w14:textId="77777777" w:rsidR="00BF23AC" w:rsidRPr="00BF23AC" w:rsidRDefault="00BF23AC" w:rsidP="00BF23AC">
      <w:pPr>
        <w:pStyle w:val="EndNoteBibliography"/>
        <w:spacing w:after="0"/>
        <w:ind w:left="720" w:hanging="720"/>
      </w:pPr>
      <w:r w:rsidRPr="00824BE2">
        <w:rPr>
          <w:lang w:val="en-US"/>
        </w:rPr>
        <w:t xml:space="preserve">Pane L, Mariottini GL, Lodi A, Giacco E (2008): Effects of heavy metals on laboratory reared Tigriopus fulvus Fischer (Copepoda: Harpacticoida). </w:t>
      </w:r>
      <w:r w:rsidRPr="00BF23AC">
        <w:t>Heavy metal pollution. Hauppauge, NY: Nova Science Publ, 157-65</w:t>
      </w:r>
    </w:p>
    <w:p w14:paraId="2EC79C93" w14:textId="77777777" w:rsidR="00BF23AC" w:rsidRPr="00824BE2" w:rsidRDefault="00BF23AC" w:rsidP="00BF23AC">
      <w:pPr>
        <w:pStyle w:val="EndNoteBibliography"/>
        <w:spacing w:after="0"/>
        <w:ind w:left="720" w:hanging="720"/>
        <w:rPr>
          <w:lang w:val="en-US"/>
        </w:rPr>
      </w:pPr>
      <w:r w:rsidRPr="00BF23AC">
        <w:t xml:space="preserve">Rotini A, Gallo A, Parlapiano I, Berducci MT, Boni R, Tosti E, Prato E, Maggi C, Cicero AM, Migliore L, Manfra L (2018): Insights into the CuO nanoparticle ecotoxicity with suitable marine model species. </w:t>
      </w:r>
      <w:r w:rsidRPr="00824BE2">
        <w:rPr>
          <w:lang w:val="en-US"/>
        </w:rPr>
        <w:t>Ecotoxicology and Environmental Safety 147, 852-860</w:t>
      </w:r>
    </w:p>
    <w:p w14:paraId="026031A4" w14:textId="77777777" w:rsidR="00BF23AC" w:rsidRPr="00BF23AC" w:rsidRDefault="00BF23AC" w:rsidP="00BF23AC">
      <w:pPr>
        <w:pStyle w:val="EndNoteBibliography"/>
        <w:ind w:left="720" w:hanging="720"/>
      </w:pPr>
      <w:r w:rsidRPr="00824BE2">
        <w:rPr>
          <w:lang w:val="en-US"/>
        </w:rPr>
        <w:t xml:space="preserve">Wang Z, Yeung KW, Zhou G-J, Yung MM, Schlekat CE, Garman ER, Gissi F, Stauber JL, Middleton ET, Wang YYL (2020): Acute and chronic toxicity of nickel on freshwater and marine tropical aquatic organisms. </w:t>
      </w:r>
      <w:r w:rsidRPr="00BF23AC">
        <w:t>Ecotoxicology and Environmental Safety 206, 111373</w:t>
      </w:r>
    </w:p>
    <w:p w14:paraId="6F4FAD53" w14:textId="1E10B799" w:rsidR="007E3EAE" w:rsidRPr="00EE3213" w:rsidRDefault="000E5AF8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fldChar w:fldCharType="end"/>
      </w:r>
    </w:p>
    <w:sectPr w:rsidR="007E3EAE" w:rsidRPr="00EE32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viron Sci Pollut Res (N-Y)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5ztfpz0p2z9xjed2f4vp9auw00v0ss50rdx&quot;&gt;My EndNote Library Copy&lt;record-ids&gt;&lt;item&gt;1391&lt;/item&gt;&lt;item&gt;1392&lt;/item&gt;&lt;item&gt;1393&lt;/item&gt;&lt;item&gt;1394&lt;/item&gt;&lt;item&gt;1397&lt;/item&gt;&lt;/record-ids&gt;&lt;/item&gt;&lt;/Libraries&gt;"/>
  </w:docVars>
  <w:rsids>
    <w:rsidRoot w:val="00E913D2"/>
    <w:rsid w:val="0001102A"/>
    <w:rsid w:val="0005365B"/>
    <w:rsid w:val="000B6394"/>
    <w:rsid w:val="000B78B0"/>
    <w:rsid w:val="000E5AF8"/>
    <w:rsid w:val="00193D27"/>
    <w:rsid w:val="001A1D45"/>
    <w:rsid w:val="00253E36"/>
    <w:rsid w:val="002728D4"/>
    <w:rsid w:val="003A631C"/>
    <w:rsid w:val="003B1D11"/>
    <w:rsid w:val="0043248B"/>
    <w:rsid w:val="00467979"/>
    <w:rsid w:val="00470804"/>
    <w:rsid w:val="0058466E"/>
    <w:rsid w:val="00595872"/>
    <w:rsid w:val="00596AE6"/>
    <w:rsid w:val="006B44CC"/>
    <w:rsid w:val="006B6FAA"/>
    <w:rsid w:val="006E7650"/>
    <w:rsid w:val="007202B4"/>
    <w:rsid w:val="007E3EAE"/>
    <w:rsid w:val="00802072"/>
    <w:rsid w:val="00824BE2"/>
    <w:rsid w:val="0087163D"/>
    <w:rsid w:val="009848E8"/>
    <w:rsid w:val="00A2351F"/>
    <w:rsid w:val="00A23A05"/>
    <w:rsid w:val="00A53F42"/>
    <w:rsid w:val="00AF588B"/>
    <w:rsid w:val="00B25561"/>
    <w:rsid w:val="00B9105E"/>
    <w:rsid w:val="00BF23AC"/>
    <w:rsid w:val="00CB7545"/>
    <w:rsid w:val="00D24E6A"/>
    <w:rsid w:val="00E73FCD"/>
    <w:rsid w:val="00E913D2"/>
    <w:rsid w:val="00EE3213"/>
    <w:rsid w:val="00F3134E"/>
    <w:rsid w:val="00F46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3BD0"/>
  <w15:docId w15:val="{30B29BFD-7DFA-499F-B825-5E7BB3C4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13D2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B4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e"/>
    <w:link w:val="EndNoteBibliographyTitleCarattere"/>
    <w:rsid w:val="000E5AF8"/>
    <w:pPr>
      <w:spacing w:after="0"/>
      <w:jc w:val="center"/>
    </w:pPr>
    <w:rPr>
      <w:rFonts w:ascii="Times New Roman" w:hAnsi="Times New Roman" w:cs="Times New Roman"/>
      <w:noProof/>
      <w:sz w:val="20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0E5AF8"/>
    <w:rPr>
      <w:rFonts w:ascii="Times New Roman" w:eastAsiaTheme="minorEastAsia" w:hAnsi="Times New Roman" w:cs="Times New Roman"/>
      <w:noProof/>
      <w:sz w:val="20"/>
      <w:lang w:eastAsia="it-IT"/>
    </w:rPr>
  </w:style>
  <w:style w:type="paragraph" w:customStyle="1" w:styleId="EndNoteBibliography">
    <w:name w:val="EndNote Bibliography"/>
    <w:basedOn w:val="Normale"/>
    <w:link w:val="EndNoteBibliographyCarattere"/>
    <w:rsid w:val="000E5AF8"/>
    <w:pPr>
      <w:spacing w:line="240" w:lineRule="auto"/>
    </w:pPr>
    <w:rPr>
      <w:rFonts w:ascii="Times New Roman" w:hAnsi="Times New Roman" w:cs="Times New Roman"/>
      <w:noProof/>
      <w:sz w:val="20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0E5AF8"/>
    <w:rPr>
      <w:rFonts w:ascii="Times New Roman" w:eastAsiaTheme="minorEastAsia" w:hAnsi="Times New Roman" w:cs="Times New Roman"/>
      <w:noProof/>
      <w:sz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1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1557</Words>
  <Characters>8879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Libralato</dc:creator>
  <cp:lastModifiedBy>GIOVANNI LIBRALATO</cp:lastModifiedBy>
  <cp:revision>15</cp:revision>
  <cp:lastPrinted>2022-05-09T11:42:00Z</cp:lastPrinted>
  <dcterms:created xsi:type="dcterms:W3CDTF">2021-11-01T21:23:00Z</dcterms:created>
  <dcterms:modified xsi:type="dcterms:W3CDTF">2022-05-12T06:19:00Z</dcterms:modified>
</cp:coreProperties>
</file>