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927" w:rsidRDefault="00103927" w:rsidP="00103927">
      <w:pPr>
        <w:pStyle w:val="Bezodstpw"/>
        <w:spacing w:line="480" w:lineRule="auto"/>
        <w:jc w:val="center"/>
        <w:rPr>
          <w:b/>
          <w:lang w:val="en-US"/>
        </w:rPr>
      </w:pPr>
      <w:r>
        <w:rPr>
          <w:b/>
          <w:lang w:val="en-US"/>
        </w:rPr>
        <w:t>Supplementary Materials</w:t>
      </w:r>
    </w:p>
    <w:p w:rsidR="00103927" w:rsidRDefault="00103927" w:rsidP="00103927">
      <w:pPr>
        <w:pStyle w:val="Bezodstpw"/>
        <w:spacing w:line="480" w:lineRule="auto"/>
        <w:rPr>
          <w:b/>
          <w:lang w:val="en-US"/>
        </w:rPr>
      </w:pPr>
    </w:p>
    <w:p w:rsidR="00373B27" w:rsidRDefault="00373B27" w:rsidP="00373B27">
      <w:pPr>
        <w:pStyle w:val="Bezodstpw"/>
        <w:spacing w:line="480" w:lineRule="auto"/>
        <w:rPr>
          <w:b/>
          <w:lang w:val="en-US"/>
        </w:rPr>
      </w:pPr>
      <w:r>
        <w:rPr>
          <w:b/>
          <w:lang w:val="en-US"/>
        </w:rPr>
        <w:t xml:space="preserve">How do urbanization and alien </w:t>
      </w:r>
      <w:r w:rsidRPr="003C3D3E">
        <w:rPr>
          <w:b/>
          <w:lang w:val="en-US"/>
        </w:rPr>
        <w:t xml:space="preserve">species affect the </w:t>
      </w:r>
      <w:r>
        <w:rPr>
          <w:b/>
          <w:lang w:val="en-US"/>
        </w:rPr>
        <w:t>plant taxonomic,</w:t>
      </w:r>
      <w:r w:rsidRPr="003C3D3E">
        <w:rPr>
          <w:b/>
          <w:lang w:val="en-US"/>
        </w:rPr>
        <w:t xml:space="preserve"> </w:t>
      </w:r>
      <w:r>
        <w:rPr>
          <w:b/>
          <w:lang w:val="en-US"/>
        </w:rPr>
        <w:t>functional, and</w:t>
      </w:r>
      <w:r w:rsidRPr="003C3D3E">
        <w:rPr>
          <w:b/>
          <w:lang w:val="en-US"/>
        </w:rPr>
        <w:t xml:space="preserve"> </w:t>
      </w:r>
      <w:proofErr w:type="spellStart"/>
      <w:r w:rsidRPr="003C3D3E">
        <w:rPr>
          <w:b/>
          <w:lang w:val="en-US"/>
        </w:rPr>
        <w:t>phylogen</w:t>
      </w:r>
      <w:r>
        <w:rPr>
          <w:b/>
          <w:lang w:val="en-US"/>
        </w:rPr>
        <w:t>etic</w:t>
      </w:r>
      <w:proofErr w:type="spellEnd"/>
      <w:r>
        <w:rPr>
          <w:b/>
          <w:lang w:val="en-US"/>
        </w:rPr>
        <w:t xml:space="preserve"> diversity in</w:t>
      </w:r>
      <w:r w:rsidRPr="003C3D3E">
        <w:rPr>
          <w:b/>
          <w:lang w:val="en-US"/>
        </w:rPr>
        <w:t xml:space="preserve"> </w:t>
      </w:r>
      <w:r>
        <w:rPr>
          <w:b/>
          <w:lang w:val="en-US"/>
        </w:rPr>
        <w:t xml:space="preserve">different types of urban </w:t>
      </w:r>
      <w:r w:rsidRPr="003C3D3E">
        <w:rPr>
          <w:b/>
          <w:lang w:val="en-US"/>
        </w:rPr>
        <w:t>green areas?</w:t>
      </w:r>
    </w:p>
    <w:p w:rsidR="00103927" w:rsidRDefault="00103927" w:rsidP="00103927">
      <w:pPr>
        <w:pStyle w:val="Bezodstpw"/>
        <w:spacing w:line="480" w:lineRule="auto"/>
        <w:jc w:val="center"/>
        <w:rPr>
          <w:lang w:val="en-US"/>
        </w:rPr>
      </w:pPr>
    </w:p>
    <w:p w:rsidR="00103927" w:rsidRDefault="00103927" w:rsidP="00103927">
      <w:pPr>
        <w:pStyle w:val="Bezodstpw"/>
        <w:spacing w:line="480" w:lineRule="auto"/>
        <w:jc w:val="center"/>
      </w:pPr>
      <w:r w:rsidRPr="00CD6610">
        <w:t>Łukasz Dylewski</w:t>
      </w:r>
      <w:r w:rsidRPr="00375C6E">
        <w:rPr>
          <w:vertAlign w:val="superscript"/>
        </w:rPr>
        <w:t>1*</w:t>
      </w:r>
      <w:r w:rsidRPr="00CD6610">
        <w:t xml:space="preserve">, </w:t>
      </w:r>
      <w:r>
        <w:t>Weronika Banaszak-Cibicka</w:t>
      </w:r>
      <w:r w:rsidRPr="00375C6E">
        <w:rPr>
          <w:vertAlign w:val="superscript"/>
        </w:rPr>
        <w:t>1</w:t>
      </w:r>
      <w:r>
        <w:t>,</w:t>
      </w:r>
      <w:r w:rsidRPr="00CD6610">
        <w:t xml:space="preserve"> </w:t>
      </w:r>
      <w:r>
        <w:t>Łukasz Maćkowiak</w:t>
      </w:r>
      <w:r w:rsidRPr="00375C6E">
        <w:rPr>
          <w:vertAlign w:val="superscript"/>
        </w:rPr>
        <w:t>2</w:t>
      </w:r>
      <w:r>
        <w:t xml:space="preserve">, </w:t>
      </w:r>
      <w:r w:rsidRPr="00CD6610">
        <w:t>Marci</w:t>
      </w:r>
      <w:r>
        <w:t>n K. Dyderski</w:t>
      </w:r>
      <w:r w:rsidRPr="00375C6E">
        <w:rPr>
          <w:vertAlign w:val="superscript"/>
        </w:rPr>
        <w:t>3</w:t>
      </w:r>
    </w:p>
    <w:p w:rsidR="00103927" w:rsidRPr="00465E3D" w:rsidRDefault="00103927" w:rsidP="00103927">
      <w:pPr>
        <w:pStyle w:val="Bezodstpw"/>
        <w:spacing w:line="480" w:lineRule="auto"/>
        <w:jc w:val="both"/>
        <w:rPr>
          <w:lang w:val="en-US"/>
        </w:rPr>
      </w:pPr>
      <w:r w:rsidRPr="00465E3D">
        <w:rPr>
          <w:lang w:val="en-US"/>
        </w:rPr>
        <w:t xml:space="preserve">1 </w:t>
      </w:r>
      <w:proofErr w:type="spellStart"/>
      <w:r w:rsidRPr="00465E3D">
        <w:rPr>
          <w:lang w:val="en-US"/>
        </w:rPr>
        <w:t>Poznań</w:t>
      </w:r>
      <w:proofErr w:type="spellEnd"/>
      <w:r w:rsidRPr="00465E3D">
        <w:rPr>
          <w:lang w:val="en-US"/>
        </w:rPr>
        <w:t xml:space="preserve"> University of Life Sciences, Department of Zoology, </w:t>
      </w:r>
      <w:proofErr w:type="spellStart"/>
      <w:r w:rsidRPr="00465E3D">
        <w:rPr>
          <w:lang w:val="en-US"/>
        </w:rPr>
        <w:t>Wojska</w:t>
      </w:r>
      <w:proofErr w:type="spellEnd"/>
      <w:r w:rsidRPr="00465E3D">
        <w:rPr>
          <w:lang w:val="en-US"/>
        </w:rPr>
        <w:t xml:space="preserve"> </w:t>
      </w:r>
      <w:proofErr w:type="spellStart"/>
      <w:r w:rsidRPr="00465E3D">
        <w:rPr>
          <w:lang w:val="en-US"/>
        </w:rPr>
        <w:t>Polskiego</w:t>
      </w:r>
      <w:proofErr w:type="spellEnd"/>
      <w:r w:rsidRPr="00465E3D">
        <w:rPr>
          <w:lang w:val="en-US"/>
        </w:rPr>
        <w:t xml:space="preserve"> 71C, 60-625, </w:t>
      </w:r>
      <w:proofErr w:type="spellStart"/>
      <w:r w:rsidRPr="00465E3D">
        <w:rPr>
          <w:lang w:val="en-US"/>
        </w:rPr>
        <w:t>Poznań</w:t>
      </w:r>
      <w:proofErr w:type="spellEnd"/>
      <w:r w:rsidRPr="00465E3D">
        <w:rPr>
          <w:lang w:val="en-US"/>
        </w:rPr>
        <w:t>, Poland</w:t>
      </w:r>
    </w:p>
    <w:p w:rsidR="00103927" w:rsidRPr="00465E3D" w:rsidRDefault="00103927" w:rsidP="00103927">
      <w:pPr>
        <w:pStyle w:val="Bezodstpw"/>
        <w:spacing w:line="480" w:lineRule="auto"/>
        <w:jc w:val="both"/>
        <w:rPr>
          <w:lang w:val="en-US"/>
        </w:rPr>
      </w:pPr>
      <w:r w:rsidRPr="00465E3D">
        <w:rPr>
          <w:lang w:val="en-US"/>
        </w:rPr>
        <w:t xml:space="preserve">2 </w:t>
      </w:r>
      <w:r>
        <w:rPr>
          <w:lang w:val="en-US"/>
        </w:rPr>
        <w:t xml:space="preserve">Independent Researcher, </w:t>
      </w:r>
      <w:proofErr w:type="spellStart"/>
      <w:r w:rsidRPr="00134967">
        <w:rPr>
          <w:lang w:val="en-US"/>
        </w:rPr>
        <w:t>Dmowskiego</w:t>
      </w:r>
      <w:proofErr w:type="spellEnd"/>
      <w:r w:rsidRPr="00134967">
        <w:rPr>
          <w:lang w:val="en-US"/>
        </w:rPr>
        <w:t xml:space="preserve"> 81, 60-204 </w:t>
      </w:r>
      <w:proofErr w:type="spellStart"/>
      <w:r w:rsidRPr="00134967">
        <w:rPr>
          <w:lang w:val="en-US"/>
        </w:rPr>
        <w:t>Poznań</w:t>
      </w:r>
      <w:proofErr w:type="spellEnd"/>
    </w:p>
    <w:p w:rsidR="00103927" w:rsidRPr="00465E3D" w:rsidRDefault="00103927" w:rsidP="00103927">
      <w:pPr>
        <w:pStyle w:val="Bezodstpw"/>
        <w:spacing w:line="480" w:lineRule="auto"/>
        <w:jc w:val="both"/>
        <w:rPr>
          <w:lang w:val="en-US"/>
        </w:rPr>
      </w:pPr>
      <w:r w:rsidRPr="00465E3D">
        <w:rPr>
          <w:lang w:val="en-US"/>
        </w:rPr>
        <w:t xml:space="preserve">3 Institute of Dendrology, Polish Academy of Sciences, </w:t>
      </w:r>
      <w:proofErr w:type="spellStart"/>
      <w:r w:rsidRPr="00465E3D">
        <w:rPr>
          <w:lang w:val="en-US"/>
        </w:rPr>
        <w:t>Parkowa</w:t>
      </w:r>
      <w:proofErr w:type="spellEnd"/>
      <w:r w:rsidRPr="00465E3D">
        <w:rPr>
          <w:lang w:val="en-US"/>
        </w:rPr>
        <w:t xml:space="preserve"> 5, 62-035, </w:t>
      </w:r>
      <w:proofErr w:type="spellStart"/>
      <w:r w:rsidRPr="00465E3D">
        <w:rPr>
          <w:lang w:val="en-US"/>
        </w:rPr>
        <w:t>Kórnik</w:t>
      </w:r>
      <w:proofErr w:type="spellEnd"/>
      <w:r w:rsidRPr="00465E3D">
        <w:rPr>
          <w:lang w:val="en-US"/>
        </w:rPr>
        <w:t>, Poland</w:t>
      </w:r>
    </w:p>
    <w:p w:rsidR="00103927" w:rsidRPr="00465E3D" w:rsidRDefault="00103927" w:rsidP="00103927">
      <w:pPr>
        <w:pStyle w:val="Bezodstpw"/>
        <w:spacing w:line="480" w:lineRule="auto"/>
        <w:jc w:val="both"/>
        <w:rPr>
          <w:lang w:val="en-US"/>
        </w:rPr>
      </w:pPr>
      <w:r w:rsidRPr="00465E3D">
        <w:rPr>
          <w:vertAlign w:val="superscript"/>
          <w:lang w:val="en-US"/>
        </w:rPr>
        <w:t>*</w:t>
      </w:r>
      <w:r w:rsidRPr="00465E3D">
        <w:rPr>
          <w:lang w:val="en-US"/>
        </w:rPr>
        <w:t>corresponding author: lukasz.d</w:t>
      </w:r>
      <w:r>
        <w:rPr>
          <w:lang w:val="en-US"/>
        </w:rPr>
        <w:t>ylewski@up.poznan.pl</w:t>
      </w:r>
    </w:p>
    <w:p w:rsidR="008F00B5" w:rsidRDefault="008F00B5" w:rsidP="00103927">
      <w:pPr>
        <w:pStyle w:val="Bezodstpw"/>
        <w:rPr>
          <w:lang w:val="en-US"/>
        </w:rPr>
      </w:pPr>
    </w:p>
    <w:p w:rsidR="00103927" w:rsidRDefault="00103927" w:rsidP="00103927">
      <w:pPr>
        <w:pStyle w:val="Bezodstpw"/>
        <w:rPr>
          <w:lang w:val="en-US"/>
        </w:rPr>
      </w:pPr>
      <w:r>
        <w:rPr>
          <w:lang w:val="en-US"/>
        </w:rPr>
        <w:t>Tab. S1</w:t>
      </w:r>
    </w:p>
    <w:p w:rsidR="00103927" w:rsidRDefault="00103927" w:rsidP="00103927">
      <w:pPr>
        <w:pStyle w:val="Bezodstpw"/>
        <w:rPr>
          <w:lang w:val="en-US"/>
        </w:rPr>
      </w:pPr>
      <w:r>
        <w:rPr>
          <w:lang w:val="en-US"/>
        </w:rPr>
        <w:t>Fig.</w:t>
      </w:r>
      <w:r w:rsidR="00987ADA">
        <w:rPr>
          <w:lang w:val="en-US"/>
        </w:rPr>
        <w:t xml:space="preserve"> S1</w:t>
      </w:r>
    </w:p>
    <w:p w:rsidR="00103927" w:rsidRDefault="00103927">
      <w:pPr>
        <w:rPr>
          <w:rFonts w:ascii="Times New Roman" w:hAnsi="Times New Roman"/>
          <w:sz w:val="24"/>
          <w:lang w:val="en-US"/>
        </w:rPr>
      </w:pPr>
      <w:r>
        <w:rPr>
          <w:lang w:val="en-US"/>
        </w:rPr>
        <w:br w:type="page"/>
      </w:r>
    </w:p>
    <w:p w:rsidR="00103927" w:rsidRDefault="00103927" w:rsidP="00103927">
      <w:pPr>
        <w:pStyle w:val="Bezodstpw"/>
        <w:rPr>
          <w:lang w:val="en-US"/>
        </w:rPr>
      </w:pPr>
      <w:r>
        <w:rPr>
          <w:lang w:val="en-US"/>
        </w:rPr>
        <w:lastRenderedPageBreak/>
        <w:t>Tab. S1 The results non-metric multidimensional scaling of vegetation species composition.</w:t>
      </w:r>
    </w:p>
    <w:p w:rsidR="00103927" w:rsidRDefault="00103927" w:rsidP="00103927">
      <w:pPr>
        <w:pStyle w:val="Bezodstpw"/>
        <w:rPr>
          <w:lang w:val="en-US"/>
        </w:rPr>
      </w:pPr>
    </w:p>
    <w:tbl>
      <w:tblPr>
        <w:tblW w:w="8813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3699"/>
        <w:gridCol w:w="1274"/>
        <w:gridCol w:w="960"/>
        <w:gridCol w:w="960"/>
        <w:gridCol w:w="960"/>
        <w:gridCol w:w="960"/>
      </w:tblGrid>
      <w:tr w:rsidR="008E329D" w:rsidRPr="008E329D" w:rsidTr="008E329D">
        <w:trPr>
          <w:trHeight w:val="300"/>
        </w:trPr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proofErr w:type="spellStart"/>
            <w:r w:rsidRPr="00987ADA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Variable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abbreviation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NMDS1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NMDS2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987ADA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R</w:t>
            </w:r>
            <w:r w:rsidRPr="008E329D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pl-PL" w:eastAsia="pl-PL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p</w:t>
            </w:r>
          </w:p>
        </w:tc>
      </w:tr>
      <w:tr w:rsidR="008E329D" w:rsidRPr="008E329D" w:rsidTr="008E329D">
        <w:trPr>
          <w:trHeight w:val="30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Imprevious</w:t>
            </w:r>
            <w:proofErr w:type="spellEnd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 xml:space="preserve"> </w:t>
            </w: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surface</w:t>
            </w:r>
            <w:proofErr w:type="spellEnd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 xml:space="preserve"> </w:t>
            </w: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area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ISA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-0.5693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0.8222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0.074</w:t>
            </w:r>
          </w:p>
        </w:tc>
      </w:tr>
      <w:tr w:rsidR="008E329D" w:rsidRPr="008E329D" w:rsidTr="008E329D">
        <w:trPr>
          <w:trHeight w:val="30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Faith's</w:t>
            </w:r>
            <w:proofErr w:type="spellEnd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 xml:space="preserve"> </w:t>
            </w: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phylogenetic</w:t>
            </w:r>
            <w:proofErr w:type="spellEnd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 xml:space="preserve"> </w:t>
            </w: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diversity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PD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-0.9185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0.3954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0.352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0.001</w:t>
            </w:r>
          </w:p>
        </w:tc>
      </w:tr>
      <w:tr w:rsidR="008E329D" w:rsidRPr="008E329D" w:rsidTr="008E329D">
        <w:trPr>
          <w:trHeight w:val="30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Mean</w:t>
            </w:r>
            <w:proofErr w:type="spellEnd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 xml:space="preserve"> </w:t>
            </w: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pairwise</w:t>
            </w:r>
            <w:proofErr w:type="spellEnd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 xml:space="preserve"> </w:t>
            </w: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distance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MPD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-0.6010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-0.7993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0.041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0.376</w:t>
            </w:r>
          </w:p>
        </w:tc>
      </w:tr>
      <w:tr w:rsidR="008E329D" w:rsidRPr="008E329D" w:rsidTr="008E329D">
        <w:trPr>
          <w:trHeight w:val="30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Mean</w:t>
            </w:r>
            <w:proofErr w:type="spellEnd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 xml:space="preserve"> </w:t>
            </w: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nearest</w:t>
            </w:r>
            <w:proofErr w:type="spellEnd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 xml:space="preserve"> </w:t>
            </w: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taxon</w:t>
            </w:r>
            <w:proofErr w:type="spellEnd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 xml:space="preserve"> </w:t>
            </w: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distance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MNTD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-0.9660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0.2585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0.089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0.126</w:t>
            </w:r>
          </w:p>
        </w:tc>
      </w:tr>
      <w:tr w:rsidR="008E329D" w:rsidRPr="008E329D" w:rsidTr="008E329D">
        <w:trPr>
          <w:trHeight w:val="30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Ellenberg</w:t>
            </w:r>
            <w:proofErr w:type="spellEnd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 xml:space="preserve"> EIV for </w:t>
            </w: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light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EIV.L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0.0014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-1.0000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0.379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0.001</w:t>
            </w:r>
          </w:p>
        </w:tc>
      </w:tr>
      <w:tr w:rsidR="008E329D" w:rsidRPr="008E329D" w:rsidTr="008E329D">
        <w:trPr>
          <w:trHeight w:val="30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Ellenberg</w:t>
            </w:r>
            <w:proofErr w:type="spellEnd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 xml:space="preserve"> EIV for </w:t>
            </w: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temperature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EIV.T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0.1285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-0.9917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0.604</w:t>
            </w:r>
          </w:p>
        </w:tc>
      </w:tr>
      <w:tr w:rsidR="008E329D" w:rsidRPr="008E329D" w:rsidTr="008E329D">
        <w:trPr>
          <w:trHeight w:val="30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Ellenberg</w:t>
            </w:r>
            <w:proofErr w:type="spellEnd"/>
            <w:r w:rsidRPr="008E329D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 xml:space="preserve"> EIV for soil moisture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EIV.M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0.3904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0.628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0.001</w:t>
            </w:r>
          </w:p>
        </w:tc>
      </w:tr>
      <w:tr w:rsidR="008E329D" w:rsidRPr="008E329D" w:rsidTr="008E329D">
        <w:trPr>
          <w:trHeight w:val="30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Ellenberg</w:t>
            </w:r>
            <w:proofErr w:type="spellEnd"/>
            <w:r w:rsidRPr="008E329D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 xml:space="preserve"> EIV for soil reaction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EIV.SR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0.5899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0.8074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0.526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0.001</w:t>
            </w:r>
          </w:p>
        </w:tc>
      </w:tr>
      <w:tr w:rsidR="008E329D" w:rsidRPr="008E329D" w:rsidTr="008E329D">
        <w:trPr>
          <w:trHeight w:val="30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Ellenberg</w:t>
            </w:r>
            <w:proofErr w:type="spellEnd"/>
            <w:r w:rsidRPr="008E329D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 xml:space="preserve"> EIV for soil fertility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EIV.N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0.7057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0.7085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0.719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0.001</w:t>
            </w:r>
          </w:p>
        </w:tc>
      </w:tr>
      <w:tr w:rsidR="008E329D" w:rsidRPr="008E329D" w:rsidTr="008E329D">
        <w:trPr>
          <w:trHeight w:val="30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CWM of specific leaf area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SLA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0.6945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0.7195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0.187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0.008</w:t>
            </w:r>
          </w:p>
        </w:tc>
      </w:tr>
      <w:tr w:rsidR="008E329D" w:rsidRPr="008E329D" w:rsidTr="008E329D">
        <w:trPr>
          <w:trHeight w:val="30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 xml:space="preserve">CWM of </w:t>
            </w: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seed</w:t>
            </w:r>
            <w:proofErr w:type="spellEnd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 xml:space="preserve"> mass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SM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-0.7767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0.6298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0.076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0.181</w:t>
            </w:r>
          </w:p>
        </w:tc>
      </w:tr>
      <w:tr w:rsidR="008E329D" w:rsidRPr="008E329D" w:rsidTr="008E329D">
        <w:trPr>
          <w:trHeight w:val="30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 xml:space="preserve">CWM of </w:t>
            </w: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height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-0.0621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0.9981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0.015</w:t>
            </w:r>
          </w:p>
        </w:tc>
      </w:tr>
      <w:tr w:rsidR="008E329D" w:rsidRPr="008E329D" w:rsidTr="008E329D">
        <w:trPr>
          <w:trHeight w:val="30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Functional</w:t>
            </w:r>
            <w:proofErr w:type="spellEnd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 xml:space="preserve"> </w:t>
            </w: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richness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FRic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-0.8233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0.5676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0.486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0.001</w:t>
            </w:r>
          </w:p>
        </w:tc>
      </w:tr>
      <w:tr w:rsidR="008E329D" w:rsidRPr="008E329D" w:rsidTr="008E329D">
        <w:trPr>
          <w:trHeight w:val="30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Functional</w:t>
            </w:r>
            <w:proofErr w:type="spellEnd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 xml:space="preserve"> </w:t>
            </w: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dispersions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FDis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-0.7434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0.6689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0.269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0.002</w:t>
            </w:r>
          </w:p>
        </w:tc>
      </w:tr>
      <w:tr w:rsidR="008E329D" w:rsidRPr="008E329D" w:rsidTr="008E329D">
        <w:trPr>
          <w:trHeight w:val="30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Functional</w:t>
            </w:r>
            <w:proofErr w:type="spellEnd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 xml:space="preserve"> </w:t>
            </w: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divergence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FDiv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-0.1175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-0.9931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0.073</w:t>
            </w:r>
          </w:p>
        </w:tc>
      </w:tr>
      <w:tr w:rsidR="008E329D" w:rsidRPr="008E329D" w:rsidTr="008E329D">
        <w:trPr>
          <w:trHeight w:val="30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Functional</w:t>
            </w:r>
            <w:proofErr w:type="spellEnd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 xml:space="preserve"> </w:t>
            </w: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evenness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FEve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-0.9821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0.1885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0.097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0.123</w:t>
            </w:r>
          </w:p>
        </w:tc>
      </w:tr>
      <w:tr w:rsidR="008E329D" w:rsidRPr="008E329D" w:rsidTr="008E329D">
        <w:trPr>
          <w:trHeight w:val="30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Species</w:t>
            </w:r>
            <w:proofErr w:type="spellEnd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 xml:space="preserve"> </w:t>
            </w: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richness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proofErr w:type="spellStart"/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sprich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-0.8798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0.4754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0.661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29D" w:rsidRPr="008E329D" w:rsidRDefault="008E329D" w:rsidP="008E3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</w:pPr>
            <w:r w:rsidRPr="008E329D">
              <w:rPr>
                <w:rFonts w:ascii="Times New Roman" w:eastAsia="Times New Roman" w:hAnsi="Times New Roman" w:cs="Times New Roman"/>
                <w:color w:val="000000"/>
                <w:lang w:val="pl-PL" w:eastAsia="pl-PL"/>
              </w:rPr>
              <w:t>0.001</w:t>
            </w:r>
          </w:p>
        </w:tc>
      </w:tr>
    </w:tbl>
    <w:p w:rsidR="008E329D" w:rsidRDefault="008E329D" w:rsidP="00103927">
      <w:pPr>
        <w:pStyle w:val="Bezodstpw"/>
        <w:rPr>
          <w:lang w:val="en-US"/>
        </w:rPr>
      </w:pPr>
    </w:p>
    <w:p w:rsidR="008E329D" w:rsidRDefault="008E329D">
      <w:pPr>
        <w:rPr>
          <w:rFonts w:ascii="Times New Roman" w:hAnsi="Times New Roman"/>
          <w:sz w:val="24"/>
          <w:lang w:val="en-US"/>
        </w:rPr>
      </w:pPr>
      <w:r>
        <w:rPr>
          <w:lang w:val="en-US"/>
        </w:rPr>
        <w:br w:type="page"/>
      </w:r>
    </w:p>
    <w:p w:rsidR="008E329D" w:rsidRDefault="00987ADA" w:rsidP="00103927">
      <w:pPr>
        <w:pStyle w:val="Bezodstpw"/>
        <w:rPr>
          <w:lang w:val="en-US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759450" cy="2303012"/>
            <wp:effectExtent l="19050" t="0" r="0" b="0"/>
            <wp:docPr id="2" name="Obraz 2" descr="E:\MANUSCRIPT\Urban_Plant\urban2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MANUSCRIPT\Urban_Plant\urban2.tif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303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7ADA" w:rsidRDefault="00987ADA" w:rsidP="00103927">
      <w:pPr>
        <w:pStyle w:val="Bezodstpw"/>
        <w:rPr>
          <w:lang w:val="en-US"/>
        </w:rPr>
      </w:pPr>
    </w:p>
    <w:p w:rsidR="00987ADA" w:rsidRDefault="00987ADA" w:rsidP="00103927">
      <w:pPr>
        <w:pStyle w:val="Bezodstpw"/>
        <w:rPr>
          <w:lang w:val="en-US"/>
        </w:rPr>
      </w:pPr>
      <w:r>
        <w:rPr>
          <w:lang w:val="en-US"/>
        </w:rPr>
        <w:t xml:space="preserve">Fig. S1 </w:t>
      </w:r>
      <w:proofErr w:type="spellStart"/>
      <w:r w:rsidRPr="00777C86">
        <w:rPr>
          <w:lang w:val="en-US"/>
        </w:rPr>
        <w:t>Boxplot</w:t>
      </w:r>
      <w:proofErr w:type="spellEnd"/>
      <w:r w:rsidRPr="00777C86">
        <w:rPr>
          <w:lang w:val="en-US"/>
        </w:rPr>
        <w:t xml:space="preserve"> of </w:t>
      </w:r>
      <w:proofErr w:type="spellStart"/>
      <w:r w:rsidRPr="00987ADA">
        <w:rPr>
          <w:lang w:val="en-US"/>
        </w:rPr>
        <w:t>Ellenberg</w:t>
      </w:r>
      <w:proofErr w:type="spellEnd"/>
      <w:r w:rsidRPr="00987ADA">
        <w:rPr>
          <w:lang w:val="en-US"/>
        </w:rPr>
        <w:t xml:space="preserve"> EIV for light</w:t>
      </w:r>
      <w:r>
        <w:rPr>
          <w:lang w:val="en-US"/>
        </w:rPr>
        <w:t xml:space="preserve">, </w:t>
      </w:r>
      <w:r w:rsidRPr="00987ADA">
        <w:rPr>
          <w:lang w:val="en-US"/>
        </w:rPr>
        <w:t>temperature</w:t>
      </w:r>
      <w:r>
        <w:rPr>
          <w:lang w:val="en-US"/>
        </w:rPr>
        <w:t xml:space="preserve">, soil moisture, soil reaction for soil fertility and </w:t>
      </w:r>
      <w:r w:rsidRPr="00987ADA">
        <w:rPr>
          <w:lang w:val="en-US"/>
        </w:rPr>
        <w:t>community-weighted mean values</w:t>
      </w:r>
      <w:r>
        <w:rPr>
          <w:lang w:val="en-US"/>
        </w:rPr>
        <w:t xml:space="preserve"> of specific leaf area, of seed mass, </w:t>
      </w:r>
      <w:r w:rsidRPr="00987ADA">
        <w:rPr>
          <w:lang w:val="en-US"/>
        </w:rPr>
        <w:t>of height</w:t>
      </w:r>
      <w:r>
        <w:rPr>
          <w:lang w:val="en-US"/>
        </w:rPr>
        <w:t xml:space="preserve"> </w:t>
      </w:r>
      <w:r w:rsidRPr="00777C86">
        <w:rPr>
          <w:lang w:val="en-US"/>
        </w:rPr>
        <w:t xml:space="preserve">for </w:t>
      </w:r>
      <w:r>
        <w:rPr>
          <w:lang w:val="en-US"/>
        </w:rPr>
        <w:t xml:space="preserve">plant species </w:t>
      </w:r>
      <w:r w:rsidRPr="00777C86">
        <w:rPr>
          <w:lang w:val="en-US"/>
        </w:rPr>
        <w:t xml:space="preserve">in </w:t>
      </w:r>
      <w:r>
        <w:rPr>
          <w:lang w:val="en-US"/>
        </w:rPr>
        <w:t xml:space="preserve">urban parks, housing estates and urban grasslands. The </w:t>
      </w:r>
      <w:r w:rsidRPr="00777C86">
        <w:rPr>
          <w:lang w:val="en-US"/>
        </w:rPr>
        <w:t>points represent a single observation.</w:t>
      </w:r>
    </w:p>
    <w:p w:rsidR="00987ADA" w:rsidRDefault="00987ADA" w:rsidP="00103927">
      <w:pPr>
        <w:pStyle w:val="Bezodstpw"/>
        <w:rPr>
          <w:lang w:val="en-US"/>
        </w:rPr>
      </w:pPr>
    </w:p>
    <w:p w:rsidR="00987ADA" w:rsidRPr="00103927" w:rsidRDefault="00987ADA">
      <w:pPr>
        <w:pStyle w:val="Bezodstpw"/>
        <w:rPr>
          <w:lang w:val="en-US"/>
        </w:rPr>
      </w:pPr>
    </w:p>
    <w:sectPr w:rsidR="00987ADA" w:rsidRPr="00103927" w:rsidSect="0004445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03927"/>
    <w:rsid w:val="00044453"/>
    <w:rsid w:val="00103927"/>
    <w:rsid w:val="00373B27"/>
    <w:rsid w:val="00715BDB"/>
    <w:rsid w:val="00822452"/>
    <w:rsid w:val="008E329D"/>
    <w:rsid w:val="008F00B5"/>
    <w:rsid w:val="00987ADA"/>
    <w:rsid w:val="00A67760"/>
    <w:rsid w:val="00B93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00B5"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715BD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BezodstpwZnak">
    <w:name w:val="Bez odstępów Znak"/>
    <w:basedOn w:val="Domylnaczcionkaakapitu"/>
    <w:link w:val="Bezodstpw"/>
    <w:uiPriority w:val="1"/>
    <w:rsid w:val="00103927"/>
    <w:rPr>
      <w:rFonts w:ascii="Times New Roman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3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329D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4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284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2023-02-13T19:39:00Z</dcterms:created>
  <dcterms:modified xsi:type="dcterms:W3CDTF">2023-06-16T08:56:00Z</dcterms:modified>
</cp:coreProperties>
</file>