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348002" w14:textId="30458354" w:rsidR="006F5234" w:rsidRDefault="00D735DD" w:rsidP="006F5234">
      <w:pPr>
        <w:rPr>
          <w:rFonts w:eastAsia="Times New Roman"/>
          <w:szCs w:val="24"/>
          <w:lang w:val="en-US" w:eastAsia="it-IT"/>
        </w:rPr>
      </w:pPr>
      <w:r>
        <w:rPr>
          <w:rFonts w:eastAsia="Times New Roman"/>
          <w:b/>
          <w:bCs/>
          <w:szCs w:val="24"/>
          <w:lang w:val="en-US" w:eastAsia="it-IT"/>
        </w:rPr>
        <w:t xml:space="preserve">Figure S1. </w:t>
      </w:r>
      <w:r w:rsidR="00B31021" w:rsidRPr="00B31021">
        <w:rPr>
          <w:rFonts w:eastAsia="Times New Roman"/>
          <w:szCs w:val="24"/>
          <w:lang w:val="en-US" w:eastAsia="it-IT"/>
        </w:rPr>
        <w:t xml:space="preserve">Location of sampling site </w:t>
      </w:r>
      <w:r w:rsidR="00971811">
        <w:rPr>
          <w:rFonts w:eastAsia="Times New Roman"/>
          <w:szCs w:val="24"/>
          <w:lang w:val="en-US" w:eastAsia="it-IT"/>
        </w:rPr>
        <w:t>LS</w:t>
      </w:r>
      <w:r w:rsidR="00B31021" w:rsidRPr="00B31021">
        <w:rPr>
          <w:rFonts w:eastAsia="Times New Roman"/>
          <w:szCs w:val="24"/>
          <w:lang w:val="en-US" w:eastAsia="it-IT"/>
        </w:rPr>
        <w:t xml:space="preserve"> in the Lagoon of Venice and sampling site </w:t>
      </w:r>
      <w:r w:rsidR="00971811">
        <w:rPr>
          <w:rFonts w:eastAsia="Times New Roman"/>
          <w:szCs w:val="24"/>
          <w:lang w:val="en-US" w:eastAsia="it-IT"/>
        </w:rPr>
        <w:t xml:space="preserve">MS </w:t>
      </w:r>
      <w:r w:rsidR="00B31021" w:rsidRPr="00B31021">
        <w:rPr>
          <w:rFonts w:eastAsia="Times New Roman"/>
          <w:szCs w:val="24"/>
          <w:lang w:val="en-US" w:eastAsia="it-IT"/>
        </w:rPr>
        <w:t>in the Gulf of Trieste.</w:t>
      </w:r>
      <w:r w:rsidR="006F5234" w:rsidRPr="006F5234">
        <w:rPr>
          <w:rFonts w:eastAsia="Times New Roman"/>
          <w:szCs w:val="24"/>
          <w:lang w:val="en-US" w:eastAsia="it-IT"/>
        </w:rPr>
        <w:t xml:space="preserve"> </w:t>
      </w:r>
      <w:r w:rsidR="006F5234">
        <w:rPr>
          <w:rFonts w:eastAsia="Times New Roman"/>
          <w:szCs w:val="24"/>
          <w:lang w:val="en-US" w:eastAsia="it-IT"/>
        </w:rPr>
        <w:t xml:space="preserve">Modified from Asnicar et al., 2021 – MERE, 169 - </w:t>
      </w:r>
      <w:hyperlink r:id="rId5" w:history="1">
        <w:r w:rsidR="006F5234" w:rsidRPr="00BE1BF3">
          <w:rPr>
            <w:rStyle w:val="Collegamentoipertestuale"/>
            <w:rFonts w:eastAsia="Times New Roman"/>
            <w:szCs w:val="24"/>
            <w:lang w:val="en-US" w:eastAsia="it-IT"/>
          </w:rPr>
          <w:t>https://doi.org/10.1016/j.marenvres.2021.105372</w:t>
        </w:r>
      </w:hyperlink>
      <w:r w:rsidR="006F5234">
        <w:rPr>
          <w:rFonts w:eastAsia="Times New Roman"/>
          <w:szCs w:val="24"/>
          <w:lang w:val="en-US" w:eastAsia="it-IT"/>
        </w:rPr>
        <w:t xml:space="preserve"> </w:t>
      </w:r>
    </w:p>
    <w:p w14:paraId="7DA2856C" w14:textId="5EE587B4" w:rsidR="00D735DD" w:rsidRDefault="00D735DD" w:rsidP="00536C42">
      <w:pPr>
        <w:rPr>
          <w:rFonts w:eastAsia="Times New Roman"/>
          <w:b/>
          <w:bCs/>
          <w:szCs w:val="24"/>
          <w:lang w:val="en-US" w:eastAsia="it-IT"/>
        </w:rPr>
      </w:pPr>
    </w:p>
    <w:p w14:paraId="2693EDD1" w14:textId="4404A63A" w:rsidR="00D735DD" w:rsidRDefault="00971811">
      <w:pPr>
        <w:rPr>
          <w:rFonts w:eastAsia="Times New Roman"/>
          <w:b/>
          <w:bCs/>
          <w:szCs w:val="24"/>
          <w:lang w:val="en-US" w:eastAsia="it-IT"/>
        </w:rPr>
      </w:pPr>
      <w:r>
        <w:rPr>
          <w:rFonts w:eastAsia="Times New Roman"/>
          <w:b/>
          <w:bCs/>
          <w:noProof/>
          <w:szCs w:val="24"/>
          <w:lang w:eastAsia="it-IT"/>
        </w:rPr>
        <w:drawing>
          <wp:inline distT="0" distB="0" distL="0" distR="0" wp14:anchorId="59E20DC1" wp14:editId="11F01FE7">
            <wp:extent cx="8986520" cy="3663950"/>
            <wp:effectExtent l="0" t="0" r="5080" b="0"/>
            <wp:docPr id="3060601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6520" cy="366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735DD">
        <w:rPr>
          <w:rFonts w:eastAsia="Times New Roman"/>
          <w:b/>
          <w:bCs/>
          <w:szCs w:val="24"/>
          <w:lang w:val="en-US" w:eastAsia="it-IT"/>
        </w:rPr>
        <w:br w:type="page"/>
      </w:r>
    </w:p>
    <w:p w14:paraId="593AA174" w14:textId="77777777" w:rsidR="00D735DD" w:rsidRDefault="00D735DD" w:rsidP="00536C42">
      <w:pPr>
        <w:rPr>
          <w:rFonts w:eastAsia="Times New Roman"/>
          <w:b/>
          <w:bCs/>
          <w:szCs w:val="24"/>
          <w:lang w:val="en-US" w:eastAsia="it-IT"/>
        </w:rPr>
      </w:pPr>
    </w:p>
    <w:p w14:paraId="3ACFFCEB" w14:textId="15F4083E" w:rsidR="008624A5" w:rsidRDefault="00A46DBA" w:rsidP="00536C42">
      <w:pPr>
        <w:rPr>
          <w:rFonts w:eastAsia="Times New Roman"/>
          <w:szCs w:val="24"/>
          <w:lang w:val="en-US" w:eastAsia="it-IT"/>
        </w:rPr>
      </w:pPr>
      <w:r w:rsidRPr="00F31396">
        <w:rPr>
          <w:rFonts w:eastAsia="Times New Roman"/>
          <w:b/>
          <w:bCs/>
          <w:szCs w:val="24"/>
          <w:lang w:val="en-US" w:eastAsia="it-IT"/>
        </w:rPr>
        <w:t xml:space="preserve">Table </w:t>
      </w:r>
      <w:r w:rsidR="00F31396" w:rsidRPr="00F31396">
        <w:rPr>
          <w:rFonts w:eastAsia="Times New Roman"/>
          <w:b/>
          <w:bCs/>
          <w:szCs w:val="24"/>
          <w:lang w:val="en-US" w:eastAsia="it-IT"/>
        </w:rPr>
        <w:t>S</w:t>
      </w:r>
      <w:r w:rsidRPr="00F31396">
        <w:rPr>
          <w:rFonts w:eastAsia="Times New Roman"/>
          <w:b/>
          <w:bCs/>
          <w:szCs w:val="24"/>
          <w:lang w:val="en-US" w:eastAsia="it-IT"/>
        </w:rPr>
        <w:t>1.</w:t>
      </w:r>
      <w:r w:rsidRPr="00A46DBA">
        <w:rPr>
          <w:rFonts w:eastAsia="Times New Roman"/>
          <w:szCs w:val="24"/>
          <w:lang w:val="en-US" w:eastAsia="it-IT"/>
        </w:rPr>
        <w:t xml:space="preserve"> </w:t>
      </w:r>
      <w:r w:rsidR="008624A5" w:rsidRPr="00A46DBA">
        <w:rPr>
          <w:rFonts w:eastAsia="Times New Roman"/>
          <w:szCs w:val="24"/>
          <w:lang w:val="en-US" w:eastAsia="it-IT"/>
        </w:rPr>
        <w:t xml:space="preserve">Average </w:t>
      </w:r>
      <w:r w:rsidR="008624A5">
        <w:rPr>
          <w:rFonts w:eastAsia="Times New Roman"/>
          <w:szCs w:val="24"/>
          <w:lang w:val="en-US" w:eastAsia="it-IT"/>
        </w:rPr>
        <w:t xml:space="preserve">monthly </w:t>
      </w:r>
      <w:r w:rsidR="008624A5" w:rsidRPr="00A46DBA">
        <w:rPr>
          <w:rFonts w:eastAsia="Times New Roman"/>
          <w:szCs w:val="24"/>
          <w:lang w:val="en-US" w:eastAsia="it-IT"/>
        </w:rPr>
        <w:t xml:space="preserve">values ± standard deviation of the </w:t>
      </w:r>
      <w:proofErr w:type="spellStart"/>
      <w:r w:rsidR="008624A5">
        <w:rPr>
          <w:rFonts w:eastAsia="Times New Roman"/>
          <w:szCs w:val="24"/>
          <w:lang w:val="en-US" w:eastAsia="it-IT"/>
        </w:rPr>
        <w:t>physico</w:t>
      </w:r>
      <w:proofErr w:type="spellEnd"/>
      <w:r w:rsidR="008624A5">
        <w:rPr>
          <w:rFonts w:eastAsia="Times New Roman"/>
          <w:szCs w:val="24"/>
          <w:lang w:val="en-US" w:eastAsia="it-IT"/>
        </w:rPr>
        <w:t xml:space="preserve">-chemical </w:t>
      </w:r>
      <w:r w:rsidR="008624A5" w:rsidRPr="00A46DBA">
        <w:rPr>
          <w:rFonts w:eastAsia="Times New Roman"/>
          <w:szCs w:val="24"/>
          <w:lang w:val="en-US" w:eastAsia="it-IT"/>
        </w:rPr>
        <w:t xml:space="preserve">parameters </w:t>
      </w:r>
      <w:r w:rsidR="008624A5">
        <w:rPr>
          <w:rFonts w:eastAsia="Times New Roman"/>
          <w:szCs w:val="24"/>
          <w:lang w:val="en-US" w:eastAsia="it-IT"/>
        </w:rPr>
        <w:t xml:space="preserve">measured at Site 1 and Site 2 </w:t>
      </w:r>
      <w:r w:rsidR="008624A5" w:rsidRPr="00A46DBA">
        <w:rPr>
          <w:rFonts w:eastAsia="Times New Roman"/>
          <w:szCs w:val="24"/>
          <w:lang w:val="en-US" w:eastAsia="it-IT"/>
        </w:rPr>
        <w:t xml:space="preserve">from 2009 </w:t>
      </w:r>
      <w:r w:rsidR="008624A5">
        <w:rPr>
          <w:rFonts w:eastAsia="Times New Roman"/>
          <w:szCs w:val="24"/>
          <w:lang w:val="en-US" w:eastAsia="it-IT"/>
        </w:rPr>
        <w:t>to</w:t>
      </w:r>
      <w:r w:rsidR="008624A5" w:rsidRPr="00A46DBA">
        <w:rPr>
          <w:rFonts w:eastAsia="Times New Roman"/>
          <w:szCs w:val="24"/>
          <w:lang w:val="en-US" w:eastAsia="it-IT"/>
        </w:rPr>
        <w:t xml:space="preserve"> 2020.</w:t>
      </w:r>
    </w:p>
    <w:p w14:paraId="582684EF" w14:textId="55936ADC" w:rsidR="008624A5" w:rsidRDefault="008624A5" w:rsidP="00536C42">
      <w:pPr>
        <w:rPr>
          <w:rFonts w:eastAsia="Times New Roman"/>
          <w:szCs w:val="24"/>
          <w:lang w:val="en-US" w:eastAsia="it-IT"/>
        </w:rPr>
      </w:pPr>
      <w:r>
        <w:rPr>
          <w:rFonts w:eastAsia="Times New Roman"/>
          <w:szCs w:val="24"/>
          <w:lang w:val="en-US" w:eastAsia="it-IT"/>
        </w:rPr>
        <w:t>Temperature, salinity, pH and dissolved oxygen</w:t>
      </w:r>
      <w:r w:rsidR="00612EA1">
        <w:rPr>
          <w:rFonts w:eastAsia="Times New Roman"/>
          <w:szCs w:val="24"/>
          <w:lang w:val="en-US" w:eastAsia="it-IT"/>
        </w:rPr>
        <w:t xml:space="preserve"> (DO)</w:t>
      </w:r>
      <w:r>
        <w:rPr>
          <w:rFonts w:eastAsia="Times New Roman"/>
          <w:szCs w:val="24"/>
          <w:lang w:val="en-US" w:eastAsia="it-IT"/>
        </w:rPr>
        <w:t xml:space="preserve"> data of </w:t>
      </w:r>
      <w:r w:rsidR="00183459">
        <w:rPr>
          <w:rFonts w:eastAsia="Times New Roman"/>
          <w:szCs w:val="24"/>
          <w:lang w:val="en-US" w:eastAsia="it-IT"/>
        </w:rPr>
        <w:t>LS</w:t>
      </w:r>
      <w:r>
        <w:rPr>
          <w:rFonts w:eastAsia="Times New Roman"/>
          <w:szCs w:val="24"/>
          <w:lang w:val="en-US" w:eastAsia="it-IT"/>
        </w:rPr>
        <w:t xml:space="preserve"> were obtained from Hydrobiological Station of the Department of Biology (University of Padova) </w:t>
      </w:r>
      <w:hyperlink r:id="rId7" w:history="1">
        <w:r w:rsidR="00C520E2" w:rsidRPr="00BE1BF3">
          <w:rPr>
            <w:rStyle w:val="Collegamentoipertestuale"/>
            <w:rFonts w:eastAsia="Times New Roman"/>
            <w:szCs w:val="24"/>
            <w:lang w:val="en-US" w:eastAsia="it-IT"/>
          </w:rPr>
          <w:t>https://chioggia.biologia.unipd.it/en/the-database/parameters-of-lagoon/</w:t>
        </w:r>
      </w:hyperlink>
    </w:p>
    <w:p w14:paraId="58C69C30" w14:textId="3DA42EF6" w:rsidR="008624A5" w:rsidRDefault="008624A5" w:rsidP="008624A5">
      <w:pPr>
        <w:rPr>
          <w:rFonts w:eastAsia="Times New Roman"/>
          <w:szCs w:val="24"/>
          <w:lang w:val="en-US" w:eastAsia="it-IT"/>
        </w:rPr>
      </w:pPr>
      <w:r>
        <w:rPr>
          <w:rFonts w:eastAsia="Times New Roman"/>
          <w:szCs w:val="24"/>
          <w:lang w:val="en-US" w:eastAsia="it-IT"/>
        </w:rPr>
        <w:t xml:space="preserve">Chlorophyll a </w:t>
      </w:r>
      <w:r w:rsidR="00612EA1">
        <w:rPr>
          <w:rFonts w:eastAsia="Times New Roman"/>
          <w:szCs w:val="24"/>
          <w:lang w:val="en-US" w:eastAsia="it-IT"/>
        </w:rPr>
        <w:t>(</w:t>
      </w:r>
      <w:proofErr w:type="spellStart"/>
      <w:r w:rsidR="00612EA1">
        <w:rPr>
          <w:rFonts w:eastAsia="Times New Roman"/>
          <w:szCs w:val="24"/>
          <w:lang w:val="en-US" w:eastAsia="it-IT"/>
        </w:rPr>
        <w:t>Chl</w:t>
      </w:r>
      <w:proofErr w:type="spellEnd"/>
      <w:r w:rsidR="00612EA1">
        <w:rPr>
          <w:rFonts w:eastAsia="Times New Roman"/>
          <w:szCs w:val="24"/>
          <w:lang w:val="en-US" w:eastAsia="it-IT"/>
        </w:rPr>
        <w:t xml:space="preserve"> a) </w:t>
      </w:r>
      <w:r>
        <w:rPr>
          <w:rFonts w:eastAsia="Times New Roman"/>
          <w:szCs w:val="24"/>
          <w:lang w:val="en-US" w:eastAsia="it-IT"/>
        </w:rPr>
        <w:t xml:space="preserve">data of </w:t>
      </w:r>
      <w:r w:rsidR="005734FC">
        <w:rPr>
          <w:rFonts w:eastAsia="Times New Roman"/>
          <w:szCs w:val="24"/>
          <w:lang w:val="en-US" w:eastAsia="it-IT"/>
        </w:rPr>
        <w:t>LS</w:t>
      </w:r>
      <w:r w:rsidR="002C37B9">
        <w:rPr>
          <w:rFonts w:eastAsia="Times New Roman"/>
          <w:szCs w:val="24"/>
          <w:lang w:val="en-US" w:eastAsia="it-IT"/>
        </w:rPr>
        <w:t xml:space="preserve"> (Lagoon Site)</w:t>
      </w:r>
      <w:r>
        <w:rPr>
          <w:rFonts w:eastAsia="Times New Roman"/>
          <w:szCs w:val="24"/>
          <w:lang w:val="en-US" w:eastAsia="it-IT"/>
        </w:rPr>
        <w:t xml:space="preserve"> and all the data of </w:t>
      </w:r>
      <w:r w:rsidR="005734FC">
        <w:rPr>
          <w:rFonts w:eastAsia="Times New Roman"/>
          <w:szCs w:val="24"/>
          <w:lang w:val="en-US" w:eastAsia="it-IT"/>
        </w:rPr>
        <w:t>MS</w:t>
      </w:r>
      <w:r w:rsidR="002C37B9">
        <w:rPr>
          <w:rFonts w:eastAsia="Times New Roman"/>
          <w:szCs w:val="24"/>
          <w:lang w:val="en-US" w:eastAsia="it-IT"/>
        </w:rPr>
        <w:t xml:space="preserve"> (Marine Site)</w:t>
      </w:r>
      <w:r>
        <w:rPr>
          <w:rFonts w:eastAsia="Times New Roman"/>
          <w:szCs w:val="24"/>
          <w:lang w:val="en-US" w:eastAsia="it-IT"/>
        </w:rPr>
        <w:t xml:space="preserve"> were obtained from </w:t>
      </w:r>
      <w:r w:rsidRPr="00F31396">
        <w:rPr>
          <w:rFonts w:eastAsia="Times New Roman"/>
          <w:szCs w:val="24"/>
          <w:lang w:val="en-US" w:eastAsia="it-IT"/>
        </w:rPr>
        <w:t>E.U. Copernicus Marine Service Information (CMEMS)</w:t>
      </w:r>
      <w:r>
        <w:rPr>
          <w:rFonts w:eastAsia="Times New Roman"/>
          <w:szCs w:val="24"/>
          <w:lang w:val="en-US" w:eastAsia="it-IT"/>
        </w:rPr>
        <w:t xml:space="preserve"> </w:t>
      </w:r>
      <w:hyperlink r:id="rId8" w:history="1">
        <w:r w:rsidRPr="00ED522F">
          <w:rPr>
            <w:rStyle w:val="Collegamentoipertestuale"/>
            <w:rFonts w:eastAsia="Times New Roman"/>
            <w:szCs w:val="24"/>
            <w:lang w:val="en-US" w:eastAsia="it-IT"/>
          </w:rPr>
          <w:t>https://marine.copernicus.eu/</w:t>
        </w:r>
      </w:hyperlink>
      <w:r w:rsidRPr="00F31396">
        <w:rPr>
          <w:rFonts w:eastAsia="Times New Roman"/>
          <w:szCs w:val="24"/>
          <w:lang w:val="en-US" w:eastAsia="it-IT"/>
        </w:rPr>
        <w:t xml:space="preserve"> </w:t>
      </w:r>
    </w:p>
    <w:p w14:paraId="3DB2E453" w14:textId="466F5E73" w:rsidR="008624A5" w:rsidRDefault="00CE10BA" w:rsidP="008624A5">
      <w:pPr>
        <w:rPr>
          <w:rFonts w:eastAsia="Times New Roman"/>
          <w:szCs w:val="24"/>
          <w:lang w:val="en-US" w:eastAsia="it-IT"/>
        </w:rPr>
      </w:pPr>
      <w:r>
        <w:rPr>
          <w:rFonts w:eastAsia="Times New Roman"/>
          <w:szCs w:val="24"/>
          <w:lang w:val="en-US" w:eastAsia="it-IT"/>
        </w:rPr>
        <w:t>For each parameter the coefficient of variation (CV) is reported.</w:t>
      </w:r>
    </w:p>
    <w:p w14:paraId="11F97875" w14:textId="77777777" w:rsidR="00CE10BA" w:rsidRDefault="00CE10BA" w:rsidP="008624A5">
      <w:pPr>
        <w:rPr>
          <w:rFonts w:eastAsia="Times New Roman"/>
          <w:szCs w:val="24"/>
          <w:lang w:val="en-US" w:eastAsia="it-IT"/>
        </w:rPr>
      </w:pPr>
    </w:p>
    <w:tbl>
      <w:tblPr>
        <w:tblStyle w:val="Tabellasemplice41"/>
        <w:tblW w:w="13557" w:type="dxa"/>
        <w:jc w:val="center"/>
        <w:tblLayout w:type="fixed"/>
        <w:tblLook w:val="04A0" w:firstRow="1" w:lastRow="0" w:firstColumn="1" w:lastColumn="0" w:noHBand="0" w:noVBand="1"/>
      </w:tblPr>
      <w:tblGrid>
        <w:gridCol w:w="903"/>
        <w:gridCol w:w="940"/>
        <w:gridCol w:w="1666"/>
        <w:gridCol w:w="766"/>
        <w:gridCol w:w="1239"/>
        <w:gridCol w:w="1083"/>
        <w:gridCol w:w="1188"/>
        <w:gridCol w:w="732"/>
        <w:gridCol w:w="1708"/>
        <w:gridCol w:w="756"/>
        <w:gridCol w:w="1693"/>
        <w:gridCol w:w="883"/>
      </w:tblGrid>
      <w:tr w:rsidR="002D7D82" w:rsidRPr="00364390" w14:paraId="65DBB545" w14:textId="77777777" w:rsidTr="00271E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15677CC3" w14:textId="77777777" w:rsidR="002D7D82" w:rsidRPr="00364390" w:rsidRDefault="002D7D82" w:rsidP="002D7D82">
            <w:pPr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Site</w:t>
            </w:r>
          </w:p>
        </w:tc>
        <w:tc>
          <w:tcPr>
            <w:tcW w:w="940" w:type="dxa"/>
          </w:tcPr>
          <w:p w14:paraId="3E2A086D" w14:textId="77777777" w:rsidR="002D7D82" w:rsidRPr="00364390" w:rsidRDefault="002D7D82" w:rsidP="002D7D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Month</w:t>
            </w:r>
          </w:p>
        </w:tc>
        <w:tc>
          <w:tcPr>
            <w:tcW w:w="1666" w:type="dxa"/>
          </w:tcPr>
          <w:p w14:paraId="6D92114A" w14:textId="77777777" w:rsidR="002D7D82" w:rsidRPr="00364390" w:rsidRDefault="002D7D82" w:rsidP="002D7D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Temperature (°C)</w:t>
            </w:r>
          </w:p>
        </w:tc>
        <w:tc>
          <w:tcPr>
            <w:tcW w:w="766" w:type="dxa"/>
          </w:tcPr>
          <w:p w14:paraId="454219E7" w14:textId="77777777" w:rsidR="002D7D82" w:rsidRDefault="002D7D82" w:rsidP="002D7D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 xml:space="preserve">CV </w:t>
            </w:r>
          </w:p>
          <w:p w14:paraId="17AE3FF8" w14:textId="0475CD60" w:rsidR="002D7D82" w:rsidRPr="00364390" w:rsidRDefault="002D7D82" w:rsidP="002D7D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T</w:t>
            </w:r>
            <w:r w:rsidR="00612EA1">
              <w:rPr>
                <w:rFonts w:eastAsia="Times New Roman"/>
                <w:szCs w:val="24"/>
                <w:lang w:val="en-US" w:eastAsia="it-IT"/>
              </w:rPr>
              <w:t xml:space="preserve"> </w:t>
            </w:r>
            <w:r w:rsidRPr="00364390">
              <w:rPr>
                <w:rFonts w:eastAsia="Times New Roman"/>
                <w:szCs w:val="24"/>
                <w:lang w:val="en-US" w:eastAsia="it-IT"/>
              </w:rPr>
              <w:t>°C</w:t>
            </w:r>
          </w:p>
        </w:tc>
        <w:tc>
          <w:tcPr>
            <w:tcW w:w="1239" w:type="dxa"/>
          </w:tcPr>
          <w:p w14:paraId="12D8B8C8" w14:textId="77777777" w:rsidR="002D7D82" w:rsidRPr="00364390" w:rsidRDefault="002D7D82" w:rsidP="002D7D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Salinity</w:t>
            </w:r>
          </w:p>
        </w:tc>
        <w:tc>
          <w:tcPr>
            <w:tcW w:w="1083" w:type="dxa"/>
          </w:tcPr>
          <w:p w14:paraId="4F8DC272" w14:textId="77777777" w:rsidR="002D7D82" w:rsidRDefault="002D7D82" w:rsidP="002D7D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CV</w:t>
            </w:r>
          </w:p>
          <w:p w14:paraId="1F35802A" w14:textId="37AEFF87" w:rsidR="002D7D82" w:rsidRPr="00364390" w:rsidRDefault="002D7D82" w:rsidP="002D7D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salinity</w:t>
            </w:r>
          </w:p>
        </w:tc>
        <w:tc>
          <w:tcPr>
            <w:tcW w:w="1188" w:type="dxa"/>
          </w:tcPr>
          <w:p w14:paraId="628284E0" w14:textId="424EAAA4" w:rsidR="002D7D82" w:rsidRPr="00364390" w:rsidRDefault="002D7D82" w:rsidP="002D7D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proofErr w:type="spellStart"/>
            <w:r w:rsidRPr="00364390">
              <w:rPr>
                <w:rFonts w:eastAsia="Times New Roman"/>
                <w:szCs w:val="24"/>
                <w:lang w:val="en-US" w:eastAsia="it-IT"/>
              </w:rPr>
              <w:t>pH</w:t>
            </w:r>
            <w:r w:rsidR="00872634" w:rsidRPr="00872634">
              <w:rPr>
                <w:rFonts w:eastAsia="Times New Roman"/>
                <w:szCs w:val="24"/>
                <w:vertAlign w:val="subscript"/>
                <w:lang w:val="en-US" w:eastAsia="it-IT"/>
              </w:rPr>
              <w:t>T</w:t>
            </w:r>
            <w:proofErr w:type="spellEnd"/>
          </w:p>
        </w:tc>
        <w:tc>
          <w:tcPr>
            <w:tcW w:w="732" w:type="dxa"/>
          </w:tcPr>
          <w:p w14:paraId="5BD9FB3C" w14:textId="77777777" w:rsidR="002D7D82" w:rsidRDefault="002D7D82" w:rsidP="002D7D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 xml:space="preserve">CV </w:t>
            </w:r>
          </w:p>
          <w:p w14:paraId="4430795D" w14:textId="13E88F9B" w:rsidR="002D7D82" w:rsidRPr="00364390" w:rsidRDefault="002D7D82" w:rsidP="002D7D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pH</w:t>
            </w:r>
          </w:p>
        </w:tc>
        <w:tc>
          <w:tcPr>
            <w:tcW w:w="1708" w:type="dxa"/>
          </w:tcPr>
          <w:p w14:paraId="4C8C473E" w14:textId="2C5B4141" w:rsidR="002D7D82" w:rsidRPr="00364390" w:rsidRDefault="002D7D82" w:rsidP="002D7D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2D7D82">
              <w:rPr>
                <w:rFonts w:eastAsia="Times New Roman"/>
                <w:szCs w:val="24"/>
                <w:lang w:val="en-US" w:eastAsia="it-IT"/>
              </w:rPr>
              <w:t>Dissolved oxygen (</w:t>
            </w:r>
            <w:r>
              <w:rPr>
                <w:rFonts w:eastAsia="Times New Roman"/>
                <w:szCs w:val="24"/>
                <w:lang w:val="en-US" w:eastAsia="it-IT"/>
              </w:rPr>
              <w:t>µM</w:t>
            </w:r>
            <w:r w:rsidRPr="002D7D82">
              <w:rPr>
                <w:rFonts w:eastAsia="Times New Roman"/>
                <w:szCs w:val="24"/>
                <w:lang w:val="en-US" w:eastAsia="it-IT"/>
              </w:rPr>
              <w:t>)</w:t>
            </w:r>
          </w:p>
        </w:tc>
        <w:tc>
          <w:tcPr>
            <w:tcW w:w="756" w:type="dxa"/>
          </w:tcPr>
          <w:p w14:paraId="00E97319" w14:textId="77777777" w:rsidR="002D7D82" w:rsidRDefault="002D7D82" w:rsidP="002D7D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Cs w:val="24"/>
                <w:lang w:val="en-US" w:eastAsia="it-IT"/>
              </w:rPr>
            </w:pPr>
            <w:r w:rsidRPr="002D7D82">
              <w:rPr>
                <w:rFonts w:eastAsia="Times New Roman"/>
                <w:szCs w:val="24"/>
                <w:lang w:val="en-US" w:eastAsia="it-IT"/>
              </w:rPr>
              <w:t xml:space="preserve">CV </w:t>
            </w:r>
          </w:p>
          <w:p w14:paraId="3C95E2ED" w14:textId="5488030A" w:rsidR="002D7D82" w:rsidRPr="00364390" w:rsidRDefault="002D7D82" w:rsidP="002D7D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2D7D82">
              <w:rPr>
                <w:rFonts w:eastAsia="Times New Roman"/>
                <w:szCs w:val="24"/>
                <w:lang w:val="en-US" w:eastAsia="it-IT"/>
              </w:rPr>
              <w:t>DO</w:t>
            </w:r>
          </w:p>
        </w:tc>
        <w:tc>
          <w:tcPr>
            <w:tcW w:w="1693" w:type="dxa"/>
          </w:tcPr>
          <w:p w14:paraId="30A499FB" w14:textId="70B3D5F8" w:rsidR="002D7D82" w:rsidRDefault="002D7D82" w:rsidP="002D7D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 xml:space="preserve">Chlorophyll </w:t>
            </w:r>
            <w:r w:rsidR="00612EA1">
              <w:rPr>
                <w:rFonts w:eastAsia="Times New Roman"/>
                <w:szCs w:val="24"/>
                <w:lang w:val="en-US" w:eastAsia="it-IT"/>
              </w:rPr>
              <w:t>a</w:t>
            </w:r>
          </w:p>
          <w:p w14:paraId="02E06672" w14:textId="35B3F53F" w:rsidR="002D7D82" w:rsidRPr="00364390" w:rsidRDefault="002D7D82" w:rsidP="002D7D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>
              <w:rPr>
                <w:rFonts w:eastAsia="Times New Roman"/>
                <w:szCs w:val="24"/>
                <w:lang w:val="en-US" w:eastAsia="it-IT"/>
              </w:rPr>
              <w:t>(mg m</w:t>
            </w:r>
            <w:r w:rsidRPr="00664528">
              <w:rPr>
                <w:rFonts w:eastAsia="Times New Roman"/>
                <w:szCs w:val="24"/>
                <w:vertAlign w:val="superscript"/>
                <w:lang w:val="en-US" w:eastAsia="it-IT"/>
              </w:rPr>
              <w:t>-3</w:t>
            </w:r>
            <w:r>
              <w:rPr>
                <w:rFonts w:eastAsia="Times New Roman"/>
                <w:szCs w:val="24"/>
                <w:lang w:val="en-US" w:eastAsia="it-IT"/>
              </w:rPr>
              <w:t>)</w:t>
            </w:r>
          </w:p>
        </w:tc>
        <w:tc>
          <w:tcPr>
            <w:tcW w:w="883" w:type="dxa"/>
          </w:tcPr>
          <w:p w14:paraId="400EAB0D" w14:textId="77777777" w:rsidR="002D7D82" w:rsidRDefault="002D7D82" w:rsidP="002D7D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 xml:space="preserve">CV </w:t>
            </w:r>
          </w:p>
          <w:p w14:paraId="75C6C760" w14:textId="53A0A35C" w:rsidR="002D7D82" w:rsidRPr="00364390" w:rsidRDefault="002D7D82" w:rsidP="00093E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proofErr w:type="spellStart"/>
            <w:r w:rsidRPr="00364390">
              <w:rPr>
                <w:rFonts w:eastAsia="Times New Roman"/>
                <w:szCs w:val="24"/>
                <w:lang w:val="en-US" w:eastAsia="it-IT"/>
              </w:rPr>
              <w:t>Chl</w:t>
            </w:r>
            <w:proofErr w:type="spellEnd"/>
            <w:r w:rsidR="00093E18">
              <w:rPr>
                <w:rFonts w:eastAsia="Times New Roman"/>
                <w:szCs w:val="24"/>
                <w:lang w:val="en-US" w:eastAsia="it-IT"/>
              </w:rPr>
              <w:t xml:space="preserve"> a</w:t>
            </w:r>
          </w:p>
        </w:tc>
      </w:tr>
      <w:tr w:rsidR="002D7D82" w:rsidRPr="00364390" w14:paraId="3F7D2B85" w14:textId="77777777" w:rsidTr="00271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38C61187" w14:textId="07703B80" w:rsidR="002D7D82" w:rsidRPr="00364390" w:rsidRDefault="00183459" w:rsidP="002D7D82">
            <w:pPr>
              <w:rPr>
                <w:rFonts w:eastAsia="Times New Roman"/>
                <w:szCs w:val="24"/>
                <w:lang w:val="nl-NL" w:eastAsia="it-IT"/>
              </w:rPr>
            </w:pPr>
            <w:r>
              <w:rPr>
                <w:rFonts w:eastAsia="Times New Roman"/>
                <w:szCs w:val="24"/>
                <w:lang w:val="nl-NL" w:eastAsia="it-IT"/>
              </w:rPr>
              <w:t>LS</w:t>
            </w:r>
          </w:p>
        </w:tc>
        <w:tc>
          <w:tcPr>
            <w:tcW w:w="940" w:type="dxa"/>
          </w:tcPr>
          <w:p w14:paraId="219B2C61" w14:textId="77777777" w:rsidR="002D7D82" w:rsidRPr="00364390" w:rsidRDefault="002D7D82" w:rsidP="002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01</w:t>
            </w:r>
          </w:p>
        </w:tc>
        <w:tc>
          <w:tcPr>
            <w:tcW w:w="1666" w:type="dxa"/>
          </w:tcPr>
          <w:p w14:paraId="590251E4" w14:textId="77777777" w:rsidR="002D7D82" w:rsidRPr="00364390" w:rsidRDefault="002D7D82" w:rsidP="002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8.6 ± 1.4</w:t>
            </w:r>
          </w:p>
        </w:tc>
        <w:tc>
          <w:tcPr>
            <w:tcW w:w="766" w:type="dxa"/>
          </w:tcPr>
          <w:p w14:paraId="490C6AB3" w14:textId="5084A96F" w:rsidR="002D7D82" w:rsidRPr="00364390" w:rsidRDefault="002D7D82" w:rsidP="002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16.</w:t>
            </w:r>
            <w:r>
              <w:rPr>
                <w:rFonts w:eastAsia="Times New Roman"/>
                <w:szCs w:val="24"/>
                <w:lang w:val="nl-NL" w:eastAsia="it-IT"/>
              </w:rPr>
              <w:t>0</w:t>
            </w:r>
          </w:p>
        </w:tc>
        <w:tc>
          <w:tcPr>
            <w:tcW w:w="1239" w:type="dxa"/>
          </w:tcPr>
          <w:p w14:paraId="7C662AD1" w14:textId="77777777" w:rsidR="002D7D82" w:rsidRPr="00364390" w:rsidRDefault="002D7D82" w:rsidP="002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34 ± 1.4</w:t>
            </w:r>
          </w:p>
        </w:tc>
        <w:tc>
          <w:tcPr>
            <w:tcW w:w="1083" w:type="dxa"/>
          </w:tcPr>
          <w:p w14:paraId="7685934D" w14:textId="33B3C00C" w:rsidR="002D7D82" w:rsidRPr="00364390" w:rsidRDefault="002D7D82" w:rsidP="002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4.</w:t>
            </w:r>
            <w:r>
              <w:rPr>
                <w:rFonts w:eastAsia="Times New Roman"/>
                <w:szCs w:val="24"/>
                <w:lang w:val="nl-NL" w:eastAsia="it-IT"/>
              </w:rPr>
              <w:t>1</w:t>
            </w:r>
          </w:p>
        </w:tc>
        <w:tc>
          <w:tcPr>
            <w:tcW w:w="1188" w:type="dxa"/>
          </w:tcPr>
          <w:p w14:paraId="7D70E914" w14:textId="77777777" w:rsidR="002D7D82" w:rsidRPr="00364390" w:rsidRDefault="002D7D82" w:rsidP="002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8.2 ± 0.1</w:t>
            </w:r>
          </w:p>
        </w:tc>
        <w:tc>
          <w:tcPr>
            <w:tcW w:w="732" w:type="dxa"/>
          </w:tcPr>
          <w:p w14:paraId="6FAAAB0F" w14:textId="13339DA0" w:rsidR="002D7D82" w:rsidRPr="00364390" w:rsidRDefault="002D7D82" w:rsidP="002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1.</w:t>
            </w:r>
            <w:r>
              <w:rPr>
                <w:rFonts w:eastAsia="Times New Roman"/>
                <w:szCs w:val="24"/>
                <w:lang w:val="nl-NL" w:eastAsia="it-IT"/>
              </w:rPr>
              <w:t>2</w:t>
            </w:r>
          </w:p>
        </w:tc>
        <w:tc>
          <w:tcPr>
            <w:tcW w:w="1708" w:type="dxa"/>
          </w:tcPr>
          <w:p w14:paraId="7EFF7C0A" w14:textId="75AAD0EE" w:rsidR="002D7D82" w:rsidRPr="00364390" w:rsidRDefault="002D7D82" w:rsidP="002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2D7D82">
              <w:rPr>
                <w:rFonts w:eastAsia="Times New Roman"/>
                <w:szCs w:val="24"/>
                <w:lang w:val="en-US" w:eastAsia="it-IT"/>
              </w:rPr>
              <w:t>247.3 ± 39.9</w:t>
            </w:r>
          </w:p>
        </w:tc>
        <w:tc>
          <w:tcPr>
            <w:tcW w:w="756" w:type="dxa"/>
          </w:tcPr>
          <w:p w14:paraId="2A468EC2" w14:textId="351E40BC" w:rsidR="002D7D82" w:rsidRPr="00364390" w:rsidRDefault="002D7D82" w:rsidP="002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2D7D82">
              <w:rPr>
                <w:rFonts w:eastAsia="Times New Roman"/>
                <w:szCs w:val="24"/>
                <w:lang w:val="en-US" w:eastAsia="it-IT"/>
              </w:rPr>
              <w:t>16.1</w:t>
            </w:r>
          </w:p>
        </w:tc>
        <w:tc>
          <w:tcPr>
            <w:tcW w:w="1693" w:type="dxa"/>
          </w:tcPr>
          <w:p w14:paraId="146D0D8E" w14:textId="77777777" w:rsidR="002D7D82" w:rsidRPr="00364390" w:rsidRDefault="002D7D82" w:rsidP="002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3.4 ± 1.2</w:t>
            </w:r>
          </w:p>
        </w:tc>
        <w:tc>
          <w:tcPr>
            <w:tcW w:w="883" w:type="dxa"/>
          </w:tcPr>
          <w:p w14:paraId="36ADAAC5" w14:textId="53D43B2A" w:rsidR="002D7D82" w:rsidRPr="00364390" w:rsidRDefault="002D7D82" w:rsidP="002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34.4</w:t>
            </w:r>
          </w:p>
        </w:tc>
      </w:tr>
      <w:tr w:rsidR="00183459" w:rsidRPr="00364390" w14:paraId="36194AB5" w14:textId="77777777" w:rsidTr="00271EF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3FFB72FF" w14:textId="13DD5FF4" w:rsidR="00183459" w:rsidRPr="00364390" w:rsidRDefault="00183459" w:rsidP="00183459">
            <w:pPr>
              <w:rPr>
                <w:rFonts w:eastAsia="Times New Roman"/>
                <w:szCs w:val="24"/>
                <w:lang w:val="nl-NL" w:eastAsia="it-IT"/>
              </w:rPr>
            </w:pPr>
            <w:r w:rsidRPr="003E04DC">
              <w:rPr>
                <w:rFonts w:eastAsia="Times New Roman"/>
                <w:szCs w:val="24"/>
                <w:lang w:val="nl-NL" w:eastAsia="it-IT"/>
              </w:rPr>
              <w:t>LS</w:t>
            </w:r>
          </w:p>
        </w:tc>
        <w:tc>
          <w:tcPr>
            <w:tcW w:w="940" w:type="dxa"/>
          </w:tcPr>
          <w:p w14:paraId="2C7766C5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02</w:t>
            </w:r>
          </w:p>
        </w:tc>
        <w:tc>
          <w:tcPr>
            <w:tcW w:w="1666" w:type="dxa"/>
          </w:tcPr>
          <w:p w14:paraId="7BAE6E00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8.5 ± 2.1</w:t>
            </w:r>
          </w:p>
        </w:tc>
        <w:tc>
          <w:tcPr>
            <w:tcW w:w="766" w:type="dxa"/>
          </w:tcPr>
          <w:p w14:paraId="6DBEFF6B" w14:textId="3E151A04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2</w:t>
            </w:r>
            <w:r>
              <w:rPr>
                <w:rFonts w:eastAsia="Times New Roman"/>
                <w:szCs w:val="24"/>
                <w:lang w:val="nl-NL" w:eastAsia="it-IT"/>
              </w:rPr>
              <w:t>5.0</w:t>
            </w:r>
          </w:p>
        </w:tc>
        <w:tc>
          <w:tcPr>
            <w:tcW w:w="1239" w:type="dxa"/>
          </w:tcPr>
          <w:p w14:paraId="53598ACE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33.3 ± 2.6</w:t>
            </w:r>
          </w:p>
        </w:tc>
        <w:tc>
          <w:tcPr>
            <w:tcW w:w="1083" w:type="dxa"/>
          </w:tcPr>
          <w:p w14:paraId="2D2EE012" w14:textId="29C13AA1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7.</w:t>
            </w:r>
            <w:r>
              <w:rPr>
                <w:rFonts w:eastAsia="Times New Roman"/>
                <w:szCs w:val="24"/>
                <w:lang w:val="nl-NL" w:eastAsia="it-IT"/>
              </w:rPr>
              <w:t>8</w:t>
            </w:r>
          </w:p>
        </w:tc>
        <w:tc>
          <w:tcPr>
            <w:tcW w:w="1188" w:type="dxa"/>
          </w:tcPr>
          <w:p w14:paraId="7A56E734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8.2 ± 0.1</w:t>
            </w:r>
          </w:p>
        </w:tc>
        <w:tc>
          <w:tcPr>
            <w:tcW w:w="732" w:type="dxa"/>
          </w:tcPr>
          <w:p w14:paraId="72F0BFD5" w14:textId="12220EE1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>
              <w:rPr>
                <w:rFonts w:eastAsia="Times New Roman"/>
                <w:szCs w:val="24"/>
                <w:lang w:val="nl-NL" w:eastAsia="it-IT"/>
              </w:rPr>
              <w:t>1.0</w:t>
            </w:r>
          </w:p>
        </w:tc>
        <w:tc>
          <w:tcPr>
            <w:tcW w:w="1708" w:type="dxa"/>
          </w:tcPr>
          <w:p w14:paraId="6BDF375F" w14:textId="64A632F4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253 ± 35.6</w:t>
            </w:r>
          </w:p>
        </w:tc>
        <w:tc>
          <w:tcPr>
            <w:tcW w:w="756" w:type="dxa"/>
          </w:tcPr>
          <w:p w14:paraId="6D5C329E" w14:textId="56FD9F7E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14.1</w:t>
            </w:r>
          </w:p>
        </w:tc>
        <w:tc>
          <w:tcPr>
            <w:tcW w:w="1693" w:type="dxa"/>
          </w:tcPr>
          <w:p w14:paraId="73F58E30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3.6 ± 0.8</w:t>
            </w:r>
          </w:p>
        </w:tc>
        <w:tc>
          <w:tcPr>
            <w:tcW w:w="883" w:type="dxa"/>
          </w:tcPr>
          <w:p w14:paraId="2E5CB85B" w14:textId="1DE8C96D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23.</w:t>
            </w:r>
            <w:r>
              <w:rPr>
                <w:rFonts w:eastAsia="Times New Roman"/>
                <w:szCs w:val="24"/>
                <w:lang w:val="nl-NL" w:eastAsia="it-IT"/>
              </w:rPr>
              <w:t>6</w:t>
            </w:r>
          </w:p>
        </w:tc>
      </w:tr>
      <w:tr w:rsidR="00183459" w:rsidRPr="00364390" w14:paraId="2E4339CB" w14:textId="77777777" w:rsidTr="00271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0353DED2" w14:textId="2EB6DA13" w:rsidR="00183459" w:rsidRPr="00364390" w:rsidRDefault="00183459" w:rsidP="00183459">
            <w:pPr>
              <w:rPr>
                <w:rFonts w:eastAsia="Times New Roman"/>
                <w:szCs w:val="24"/>
                <w:lang w:val="nl-NL" w:eastAsia="it-IT"/>
              </w:rPr>
            </w:pPr>
            <w:r w:rsidRPr="003E04DC">
              <w:rPr>
                <w:rFonts w:eastAsia="Times New Roman"/>
                <w:szCs w:val="24"/>
                <w:lang w:val="nl-NL" w:eastAsia="it-IT"/>
              </w:rPr>
              <w:t>LS</w:t>
            </w:r>
          </w:p>
        </w:tc>
        <w:tc>
          <w:tcPr>
            <w:tcW w:w="940" w:type="dxa"/>
          </w:tcPr>
          <w:p w14:paraId="4397C254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03</w:t>
            </w:r>
          </w:p>
        </w:tc>
        <w:tc>
          <w:tcPr>
            <w:tcW w:w="1666" w:type="dxa"/>
          </w:tcPr>
          <w:p w14:paraId="3006F885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10.9 ± 1.6</w:t>
            </w:r>
          </w:p>
        </w:tc>
        <w:tc>
          <w:tcPr>
            <w:tcW w:w="766" w:type="dxa"/>
          </w:tcPr>
          <w:p w14:paraId="1678D54B" w14:textId="4A93F2A1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14.3</w:t>
            </w:r>
          </w:p>
        </w:tc>
        <w:tc>
          <w:tcPr>
            <w:tcW w:w="1239" w:type="dxa"/>
          </w:tcPr>
          <w:p w14:paraId="349B62F5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33.3 ± 2.1</w:t>
            </w:r>
          </w:p>
        </w:tc>
        <w:tc>
          <w:tcPr>
            <w:tcW w:w="1083" w:type="dxa"/>
          </w:tcPr>
          <w:p w14:paraId="48301A22" w14:textId="74F30DD3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6.2</w:t>
            </w:r>
          </w:p>
        </w:tc>
        <w:tc>
          <w:tcPr>
            <w:tcW w:w="1188" w:type="dxa"/>
          </w:tcPr>
          <w:p w14:paraId="78676EFA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8.2 ± 0.1</w:t>
            </w:r>
          </w:p>
        </w:tc>
        <w:tc>
          <w:tcPr>
            <w:tcW w:w="732" w:type="dxa"/>
          </w:tcPr>
          <w:p w14:paraId="33196ADA" w14:textId="49D8D763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1.</w:t>
            </w:r>
            <w:r>
              <w:rPr>
                <w:rFonts w:eastAsia="Times New Roman"/>
                <w:szCs w:val="24"/>
                <w:lang w:val="nl-NL" w:eastAsia="it-IT"/>
              </w:rPr>
              <w:t>2</w:t>
            </w:r>
          </w:p>
        </w:tc>
        <w:tc>
          <w:tcPr>
            <w:tcW w:w="1708" w:type="dxa"/>
          </w:tcPr>
          <w:p w14:paraId="223625F1" w14:textId="5ADC9158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242.6 ± 32.8</w:t>
            </w:r>
          </w:p>
        </w:tc>
        <w:tc>
          <w:tcPr>
            <w:tcW w:w="756" w:type="dxa"/>
          </w:tcPr>
          <w:p w14:paraId="125A4627" w14:textId="5AC0BE60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13.5</w:t>
            </w:r>
          </w:p>
        </w:tc>
        <w:tc>
          <w:tcPr>
            <w:tcW w:w="1693" w:type="dxa"/>
          </w:tcPr>
          <w:p w14:paraId="53B2CAC4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4.2 ± 0.4</w:t>
            </w:r>
          </w:p>
        </w:tc>
        <w:tc>
          <w:tcPr>
            <w:tcW w:w="883" w:type="dxa"/>
          </w:tcPr>
          <w:p w14:paraId="0D19B50C" w14:textId="12A6E5E1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10.</w:t>
            </w:r>
            <w:r>
              <w:rPr>
                <w:rFonts w:eastAsia="Times New Roman"/>
                <w:szCs w:val="24"/>
                <w:lang w:val="nl-NL" w:eastAsia="it-IT"/>
              </w:rPr>
              <w:t>7</w:t>
            </w:r>
          </w:p>
        </w:tc>
      </w:tr>
      <w:tr w:rsidR="00183459" w:rsidRPr="00364390" w14:paraId="772AF1D4" w14:textId="77777777" w:rsidTr="00271EF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640CEF92" w14:textId="37D8DADA" w:rsidR="00183459" w:rsidRPr="00364390" w:rsidRDefault="00183459" w:rsidP="00183459">
            <w:pPr>
              <w:rPr>
                <w:rFonts w:eastAsia="Times New Roman"/>
                <w:szCs w:val="24"/>
                <w:lang w:val="nl-NL" w:eastAsia="it-IT"/>
              </w:rPr>
            </w:pPr>
            <w:r w:rsidRPr="003E04DC">
              <w:rPr>
                <w:rFonts w:eastAsia="Times New Roman"/>
                <w:szCs w:val="24"/>
                <w:lang w:val="nl-NL" w:eastAsia="it-IT"/>
              </w:rPr>
              <w:t>LS</w:t>
            </w:r>
          </w:p>
        </w:tc>
        <w:tc>
          <w:tcPr>
            <w:tcW w:w="940" w:type="dxa"/>
          </w:tcPr>
          <w:p w14:paraId="5F4F912C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04</w:t>
            </w:r>
          </w:p>
        </w:tc>
        <w:tc>
          <w:tcPr>
            <w:tcW w:w="1666" w:type="dxa"/>
          </w:tcPr>
          <w:p w14:paraId="0A813CB9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15.3 ± 0.7</w:t>
            </w:r>
          </w:p>
        </w:tc>
        <w:tc>
          <w:tcPr>
            <w:tcW w:w="766" w:type="dxa"/>
          </w:tcPr>
          <w:p w14:paraId="1B0342BA" w14:textId="4B26944C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4.</w:t>
            </w:r>
            <w:r>
              <w:rPr>
                <w:rFonts w:eastAsia="Times New Roman"/>
                <w:szCs w:val="24"/>
                <w:lang w:val="nl-NL" w:eastAsia="it-IT"/>
              </w:rPr>
              <w:t>5</w:t>
            </w:r>
          </w:p>
        </w:tc>
        <w:tc>
          <w:tcPr>
            <w:tcW w:w="1239" w:type="dxa"/>
          </w:tcPr>
          <w:p w14:paraId="672391EA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33.1 ± 2.2</w:t>
            </w:r>
          </w:p>
        </w:tc>
        <w:tc>
          <w:tcPr>
            <w:tcW w:w="1083" w:type="dxa"/>
          </w:tcPr>
          <w:p w14:paraId="5AA1AEA0" w14:textId="0CEF84CB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6.</w:t>
            </w:r>
            <w:r>
              <w:rPr>
                <w:rFonts w:eastAsia="Times New Roman"/>
                <w:szCs w:val="24"/>
                <w:lang w:val="nl-NL" w:eastAsia="it-IT"/>
              </w:rPr>
              <w:t>7</w:t>
            </w:r>
          </w:p>
        </w:tc>
        <w:tc>
          <w:tcPr>
            <w:tcW w:w="1188" w:type="dxa"/>
          </w:tcPr>
          <w:p w14:paraId="07B50A31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8.3 ± 0.1</w:t>
            </w:r>
          </w:p>
        </w:tc>
        <w:tc>
          <w:tcPr>
            <w:tcW w:w="732" w:type="dxa"/>
          </w:tcPr>
          <w:p w14:paraId="4754BA04" w14:textId="1ECBD60C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0.9</w:t>
            </w:r>
          </w:p>
        </w:tc>
        <w:tc>
          <w:tcPr>
            <w:tcW w:w="1708" w:type="dxa"/>
          </w:tcPr>
          <w:p w14:paraId="78CB4F5A" w14:textId="2F5447CF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216.1 ± 23.5</w:t>
            </w:r>
          </w:p>
        </w:tc>
        <w:tc>
          <w:tcPr>
            <w:tcW w:w="756" w:type="dxa"/>
          </w:tcPr>
          <w:p w14:paraId="2AB038E4" w14:textId="4F53AF5C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10.9</w:t>
            </w:r>
          </w:p>
        </w:tc>
        <w:tc>
          <w:tcPr>
            <w:tcW w:w="1693" w:type="dxa"/>
          </w:tcPr>
          <w:p w14:paraId="38665875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5 ± 2.9</w:t>
            </w:r>
          </w:p>
        </w:tc>
        <w:tc>
          <w:tcPr>
            <w:tcW w:w="883" w:type="dxa"/>
          </w:tcPr>
          <w:p w14:paraId="495C5B64" w14:textId="27CDAB4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59.2</w:t>
            </w:r>
          </w:p>
        </w:tc>
      </w:tr>
      <w:tr w:rsidR="00183459" w:rsidRPr="00364390" w14:paraId="036991A6" w14:textId="77777777" w:rsidTr="00271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458C3E70" w14:textId="1550AFC5" w:rsidR="00183459" w:rsidRPr="00364390" w:rsidRDefault="00183459" w:rsidP="00183459">
            <w:pPr>
              <w:rPr>
                <w:rFonts w:eastAsia="Times New Roman"/>
                <w:szCs w:val="24"/>
                <w:lang w:val="nl-NL" w:eastAsia="it-IT"/>
              </w:rPr>
            </w:pPr>
            <w:r w:rsidRPr="003E04DC">
              <w:rPr>
                <w:rFonts w:eastAsia="Times New Roman"/>
                <w:szCs w:val="24"/>
                <w:lang w:val="nl-NL" w:eastAsia="it-IT"/>
              </w:rPr>
              <w:t>LS</w:t>
            </w:r>
          </w:p>
        </w:tc>
        <w:tc>
          <w:tcPr>
            <w:tcW w:w="940" w:type="dxa"/>
          </w:tcPr>
          <w:p w14:paraId="3044223C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05</w:t>
            </w:r>
          </w:p>
        </w:tc>
        <w:tc>
          <w:tcPr>
            <w:tcW w:w="1666" w:type="dxa"/>
          </w:tcPr>
          <w:p w14:paraId="40E21F94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19.2 ± 1.3</w:t>
            </w:r>
          </w:p>
        </w:tc>
        <w:tc>
          <w:tcPr>
            <w:tcW w:w="766" w:type="dxa"/>
          </w:tcPr>
          <w:p w14:paraId="3DE24B0E" w14:textId="22141229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6.9</w:t>
            </w:r>
          </w:p>
        </w:tc>
        <w:tc>
          <w:tcPr>
            <w:tcW w:w="1239" w:type="dxa"/>
          </w:tcPr>
          <w:p w14:paraId="2D662D35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32.6 ± 2</w:t>
            </w:r>
          </w:p>
        </w:tc>
        <w:tc>
          <w:tcPr>
            <w:tcW w:w="1083" w:type="dxa"/>
          </w:tcPr>
          <w:p w14:paraId="43E10AEB" w14:textId="14182E4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6.</w:t>
            </w:r>
            <w:r>
              <w:rPr>
                <w:rFonts w:eastAsia="Times New Roman"/>
                <w:szCs w:val="24"/>
                <w:lang w:val="nl-NL" w:eastAsia="it-IT"/>
              </w:rPr>
              <w:t>2</w:t>
            </w:r>
          </w:p>
        </w:tc>
        <w:tc>
          <w:tcPr>
            <w:tcW w:w="1188" w:type="dxa"/>
          </w:tcPr>
          <w:p w14:paraId="2B6CA9D8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8.2 ± 0.1</w:t>
            </w:r>
          </w:p>
        </w:tc>
        <w:tc>
          <w:tcPr>
            <w:tcW w:w="732" w:type="dxa"/>
          </w:tcPr>
          <w:p w14:paraId="02BCA075" w14:textId="7ABB0B45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1.</w:t>
            </w:r>
            <w:r>
              <w:rPr>
                <w:rFonts w:eastAsia="Times New Roman"/>
                <w:szCs w:val="24"/>
                <w:lang w:val="nl-NL" w:eastAsia="it-IT"/>
              </w:rPr>
              <w:t>6</w:t>
            </w:r>
          </w:p>
        </w:tc>
        <w:tc>
          <w:tcPr>
            <w:tcW w:w="1708" w:type="dxa"/>
          </w:tcPr>
          <w:p w14:paraId="59257935" w14:textId="587B2A1F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198.2 ± 23.7</w:t>
            </w:r>
          </w:p>
        </w:tc>
        <w:tc>
          <w:tcPr>
            <w:tcW w:w="756" w:type="dxa"/>
          </w:tcPr>
          <w:p w14:paraId="0DA7DD51" w14:textId="080BCEF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12.0</w:t>
            </w:r>
          </w:p>
        </w:tc>
        <w:tc>
          <w:tcPr>
            <w:tcW w:w="1693" w:type="dxa"/>
          </w:tcPr>
          <w:p w14:paraId="256445AA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8.2 ± NA</w:t>
            </w:r>
          </w:p>
        </w:tc>
        <w:tc>
          <w:tcPr>
            <w:tcW w:w="883" w:type="dxa"/>
          </w:tcPr>
          <w:p w14:paraId="12D152FE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nl-NL" w:eastAsia="it-IT"/>
              </w:rPr>
            </w:pPr>
            <w:r w:rsidRPr="00364390">
              <w:rPr>
                <w:rFonts w:eastAsia="Times New Roman"/>
                <w:szCs w:val="24"/>
                <w:lang w:val="nl-NL" w:eastAsia="it-IT"/>
              </w:rPr>
              <w:t>NA</w:t>
            </w:r>
          </w:p>
        </w:tc>
      </w:tr>
      <w:tr w:rsidR="00183459" w:rsidRPr="00364390" w14:paraId="478F593E" w14:textId="77777777" w:rsidTr="00271EF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040549B3" w14:textId="5373D27C" w:rsidR="00183459" w:rsidRPr="00364390" w:rsidRDefault="00183459" w:rsidP="00183459">
            <w:pPr>
              <w:rPr>
                <w:rFonts w:eastAsia="Times New Roman"/>
                <w:szCs w:val="24"/>
                <w:lang w:val="fr-FR" w:eastAsia="it-IT"/>
              </w:rPr>
            </w:pPr>
            <w:r w:rsidRPr="003E04DC">
              <w:rPr>
                <w:rFonts w:eastAsia="Times New Roman"/>
                <w:szCs w:val="24"/>
                <w:lang w:val="nl-NL" w:eastAsia="it-IT"/>
              </w:rPr>
              <w:t>LS</w:t>
            </w:r>
          </w:p>
        </w:tc>
        <w:tc>
          <w:tcPr>
            <w:tcW w:w="940" w:type="dxa"/>
          </w:tcPr>
          <w:p w14:paraId="59E91AF0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06</w:t>
            </w:r>
          </w:p>
        </w:tc>
        <w:tc>
          <w:tcPr>
            <w:tcW w:w="1666" w:type="dxa"/>
          </w:tcPr>
          <w:p w14:paraId="5EBB4AE4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23.8 ± 1</w:t>
            </w:r>
          </w:p>
        </w:tc>
        <w:tc>
          <w:tcPr>
            <w:tcW w:w="766" w:type="dxa"/>
          </w:tcPr>
          <w:p w14:paraId="523507A3" w14:textId="3FBED4C9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4.</w:t>
            </w:r>
            <w:r>
              <w:rPr>
                <w:rFonts w:eastAsia="Times New Roman"/>
                <w:szCs w:val="24"/>
                <w:lang w:val="fr-FR" w:eastAsia="it-IT"/>
              </w:rPr>
              <w:t>1</w:t>
            </w:r>
          </w:p>
        </w:tc>
        <w:tc>
          <w:tcPr>
            <w:tcW w:w="1239" w:type="dxa"/>
          </w:tcPr>
          <w:p w14:paraId="5772C6E3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32.8 ± 1.4</w:t>
            </w:r>
          </w:p>
        </w:tc>
        <w:tc>
          <w:tcPr>
            <w:tcW w:w="1083" w:type="dxa"/>
          </w:tcPr>
          <w:p w14:paraId="6944E806" w14:textId="5FEBF085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4.</w:t>
            </w:r>
            <w:r>
              <w:rPr>
                <w:rFonts w:eastAsia="Times New Roman"/>
                <w:szCs w:val="24"/>
                <w:lang w:val="fr-FR" w:eastAsia="it-IT"/>
              </w:rPr>
              <w:t>2</w:t>
            </w:r>
          </w:p>
        </w:tc>
        <w:tc>
          <w:tcPr>
            <w:tcW w:w="1188" w:type="dxa"/>
          </w:tcPr>
          <w:p w14:paraId="13862E29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8.3 ± 0.1</w:t>
            </w:r>
          </w:p>
        </w:tc>
        <w:tc>
          <w:tcPr>
            <w:tcW w:w="732" w:type="dxa"/>
          </w:tcPr>
          <w:p w14:paraId="1DA597AA" w14:textId="74AC567E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1.3</w:t>
            </w:r>
          </w:p>
        </w:tc>
        <w:tc>
          <w:tcPr>
            <w:tcW w:w="1708" w:type="dxa"/>
          </w:tcPr>
          <w:p w14:paraId="30896914" w14:textId="480F9C31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171.8 ± 15.5</w:t>
            </w:r>
          </w:p>
        </w:tc>
        <w:tc>
          <w:tcPr>
            <w:tcW w:w="756" w:type="dxa"/>
          </w:tcPr>
          <w:p w14:paraId="2290EB3A" w14:textId="19E7E210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9.0</w:t>
            </w:r>
          </w:p>
        </w:tc>
        <w:tc>
          <w:tcPr>
            <w:tcW w:w="1693" w:type="dxa"/>
          </w:tcPr>
          <w:p w14:paraId="26E714AD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5.5 ± 0.9</w:t>
            </w:r>
          </w:p>
        </w:tc>
        <w:tc>
          <w:tcPr>
            <w:tcW w:w="883" w:type="dxa"/>
          </w:tcPr>
          <w:p w14:paraId="0A10F4E3" w14:textId="6AD1BC76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</w:t>
            </w:r>
            <w:r>
              <w:rPr>
                <w:rFonts w:eastAsia="Times New Roman"/>
                <w:szCs w:val="24"/>
                <w:lang w:val="fr-FR" w:eastAsia="it-IT"/>
              </w:rPr>
              <w:t>7.0</w:t>
            </w:r>
          </w:p>
        </w:tc>
      </w:tr>
      <w:tr w:rsidR="00183459" w:rsidRPr="00364390" w14:paraId="07D3D1A3" w14:textId="77777777" w:rsidTr="00271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615F82E0" w14:textId="1D5EC88C" w:rsidR="00183459" w:rsidRPr="00364390" w:rsidRDefault="00183459" w:rsidP="00183459">
            <w:pPr>
              <w:rPr>
                <w:rFonts w:eastAsia="Times New Roman"/>
                <w:szCs w:val="24"/>
                <w:lang w:val="fr-FR" w:eastAsia="it-IT"/>
              </w:rPr>
            </w:pPr>
            <w:r w:rsidRPr="003E04DC">
              <w:rPr>
                <w:rFonts w:eastAsia="Times New Roman"/>
                <w:szCs w:val="24"/>
                <w:lang w:val="nl-NL" w:eastAsia="it-IT"/>
              </w:rPr>
              <w:t>LS</w:t>
            </w:r>
          </w:p>
        </w:tc>
        <w:tc>
          <w:tcPr>
            <w:tcW w:w="940" w:type="dxa"/>
          </w:tcPr>
          <w:p w14:paraId="282CC609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07</w:t>
            </w:r>
          </w:p>
        </w:tc>
        <w:tc>
          <w:tcPr>
            <w:tcW w:w="1666" w:type="dxa"/>
          </w:tcPr>
          <w:p w14:paraId="58B60802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26.3 ± 0.7</w:t>
            </w:r>
          </w:p>
        </w:tc>
        <w:tc>
          <w:tcPr>
            <w:tcW w:w="766" w:type="dxa"/>
          </w:tcPr>
          <w:p w14:paraId="5A5E0C2B" w14:textId="16F5F811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2.6</w:t>
            </w:r>
          </w:p>
        </w:tc>
        <w:tc>
          <w:tcPr>
            <w:tcW w:w="1239" w:type="dxa"/>
          </w:tcPr>
          <w:p w14:paraId="6505A67C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33.9 ± 1.7</w:t>
            </w:r>
          </w:p>
        </w:tc>
        <w:tc>
          <w:tcPr>
            <w:tcW w:w="1083" w:type="dxa"/>
          </w:tcPr>
          <w:p w14:paraId="24D0CD39" w14:textId="54D437CF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>
              <w:rPr>
                <w:rFonts w:eastAsia="Times New Roman"/>
                <w:szCs w:val="24"/>
                <w:lang w:val="fr-FR" w:eastAsia="it-IT"/>
              </w:rPr>
              <w:t>5.0</w:t>
            </w:r>
          </w:p>
        </w:tc>
        <w:tc>
          <w:tcPr>
            <w:tcW w:w="1188" w:type="dxa"/>
          </w:tcPr>
          <w:p w14:paraId="795DC5F1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8.2 ± 0.1</w:t>
            </w:r>
          </w:p>
        </w:tc>
        <w:tc>
          <w:tcPr>
            <w:tcW w:w="732" w:type="dxa"/>
          </w:tcPr>
          <w:p w14:paraId="1D7F9E45" w14:textId="127F0681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1.5</w:t>
            </w:r>
          </w:p>
        </w:tc>
        <w:tc>
          <w:tcPr>
            <w:tcW w:w="1708" w:type="dxa"/>
          </w:tcPr>
          <w:p w14:paraId="151AC2A1" w14:textId="6FD8469E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146.5 ± 19</w:t>
            </w:r>
          </w:p>
        </w:tc>
        <w:tc>
          <w:tcPr>
            <w:tcW w:w="756" w:type="dxa"/>
          </w:tcPr>
          <w:p w14:paraId="3EA95708" w14:textId="571A0E30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12.9</w:t>
            </w:r>
          </w:p>
        </w:tc>
        <w:tc>
          <w:tcPr>
            <w:tcW w:w="1693" w:type="dxa"/>
          </w:tcPr>
          <w:p w14:paraId="57F6EAA7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6.7 ± 3.4</w:t>
            </w:r>
          </w:p>
        </w:tc>
        <w:tc>
          <w:tcPr>
            <w:tcW w:w="883" w:type="dxa"/>
          </w:tcPr>
          <w:p w14:paraId="3694DC4A" w14:textId="0B37D862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50.1</w:t>
            </w:r>
          </w:p>
        </w:tc>
      </w:tr>
      <w:tr w:rsidR="00183459" w:rsidRPr="00364390" w14:paraId="4854C483" w14:textId="77777777" w:rsidTr="00271EF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641E0A04" w14:textId="5840731B" w:rsidR="00183459" w:rsidRPr="00364390" w:rsidRDefault="00183459" w:rsidP="00183459">
            <w:pPr>
              <w:rPr>
                <w:rFonts w:eastAsia="Times New Roman"/>
                <w:szCs w:val="24"/>
                <w:lang w:val="fr-FR" w:eastAsia="it-IT"/>
              </w:rPr>
            </w:pPr>
            <w:r w:rsidRPr="003E04DC">
              <w:rPr>
                <w:rFonts w:eastAsia="Times New Roman"/>
                <w:szCs w:val="24"/>
                <w:lang w:val="nl-NL" w:eastAsia="it-IT"/>
              </w:rPr>
              <w:t>LS</w:t>
            </w:r>
          </w:p>
        </w:tc>
        <w:tc>
          <w:tcPr>
            <w:tcW w:w="940" w:type="dxa"/>
          </w:tcPr>
          <w:p w14:paraId="6F73374F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08</w:t>
            </w:r>
          </w:p>
        </w:tc>
        <w:tc>
          <w:tcPr>
            <w:tcW w:w="1666" w:type="dxa"/>
          </w:tcPr>
          <w:p w14:paraId="321DB535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26.4 ± 0.8</w:t>
            </w:r>
          </w:p>
        </w:tc>
        <w:tc>
          <w:tcPr>
            <w:tcW w:w="766" w:type="dxa"/>
          </w:tcPr>
          <w:p w14:paraId="38BD6E1F" w14:textId="753A5DDE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3.1</w:t>
            </w:r>
          </w:p>
        </w:tc>
        <w:tc>
          <w:tcPr>
            <w:tcW w:w="1239" w:type="dxa"/>
          </w:tcPr>
          <w:p w14:paraId="56367A1F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34.1 ± 1.6</w:t>
            </w:r>
          </w:p>
        </w:tc>
        <w:tc>
          <w:tcPr>
            <w:tcW w:w="1083" w:type="dxa"/>
          </w:tcPr>
          <w:p w14:paraId="02F7CF75" w14:textId="4ED3B1F9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4.</w:t>
            </w:r>
            <w:r>
              <w:rPr>
                <w:rFonts w:eastAsia="Times New Roman"/>
                <w:szCs w:val="24"/>
                <w:lang w:val="fr-FR" w:eastAsia="it-IT"/>
              </w:rPr>
              <w:t>6</w:t>
            </w:r>
          </w:p>
        </w:tc>
        <w:tc>
          <w:tcPr>
            <w:tcW w:w="1188" w:type="dxa"/>
          </w:tcPr>
          <w:p w14:paraId="77DE66F6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8.2 ± 0.1</w:t>
            </w:r>
          </w:p>
        </w:tc>
        <w:tc>
          <w:tcPr>
            <w:tcW w:w="732" w:type="dxa"/>
          </w:tcPr>
          <w:p w14:paraId="2A20D2B3" w14:textId="2E29378A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1.1</w:t>
            </w:r>
          </w:p>
        </w:tc>
        <w:tc>
          <w:tcPr>
            <w:tcW w:w="1708" w:type="dxa"/>
          </w:tcPr>
          <w:p w14:paraId="24E32B94" w14:textId="1D9F2BC5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152.1 ± 15.4</w:t>
            </w:r>
          </w:p>
        </w:tc>
        <w:tc>
          <w:tcPr>
            <w:tcW w:w="756" w:type="dxa"/>
          </w:tcPr>
          <w:p w14:paraId="3A0BA1F6" w14:textId="7E5EE05B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10.1</w:t>
            </w:r>
          </w:p>
        </w:tc>
        <w:tc>
          <w:tcPr>
            <w:tcW w:w="1693" w:type="dxa"/>
          </w:tcPr>
          <w:p w14:paraId="59AADE91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4.7 ± 1.4</w:t>
            </w:r>
          </w:p>
        </w:tc>
        <w:tc>
          <w:tcPr>
            <w:tcW w:w="883" w:type="dxa"/>
          </w:tcPr>
          <w:p w14:paraId="0B293EA4" w14:textId="343974A1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30.</w:t>
            </w:r>
            <w:r>
              <w:rPr>
                <w:rFonts w:eastAsia="Times New Roman"/>
                <w:szCs w:val="24"/>
                <w:lang w:val="fr-FR" w:eastAsia="it-IT"/>
              </w:rPr>
              <w:t>5</w:t>
            </w:r>
          </w:p>
        </w:tc>
      </w:tr>
      <w:tr w:rsidR="00183459" w:rsidRPr="00364390" w14:paraId="74081600" w14:textId="77777777" w:rsidTr="00271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7703B27F" w14:textId="3B8CC141" w:rsidR="00183459" w:rsidRPr="00364390" w:rsidRDefault="00183459" w:rsidP="00183459">
            <w:pPr>
              <w:rPr>
                <w:rFonts w:eastAsia="Times New Roman"/>
                <w:szCs w:val="24"/>
                <w:lang w:val="fr-FR" w:eastAsia="it-IT"/>
              </w:rPr>
            </w:pPr>
            <w:r w:rsidRPr="003E04DC">
              <w:rPr>
                <w:rFonts w:eastAsia="Times New Roman"/>
                <w:szCs w:val="24"/>
                <w:lang w:val="nl-NL" w:eastAsia="it-IT"/>
              </w:rPr>
              <w:t>LS</w:t>
            </w:r>
          </w:p>
        </w:tc>
        <w:tc>
          <w:tcPr>
            <w:tcW w:w="940" w:type="dxa"/>
          </w:tcPr>
          <w:p w14:paraId="63E3BB54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09</w:t>
            </w:r>
          </w:p>
        </w:tc>
        <w:tc>
          <w:tcPr>
            <w:tcW w:w="1666" w:type="dxa"/>
          </w:tcPr>
          <w:p w14:paraId="329675D6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23 ± 1.1</w:t>
            </w:r>
          </w:p>
        </w:tc>
        <w:tc>
          <w:tcPr>
            <w:tcW w:w="766" w:type="dxa"/>
          </w:tcPr>
          <w:p w14:paraId="513350EF" w14:textId="5B30089B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4.7</w:t>
            </w:r>
          </w:p>
        </w:tc>
        <w:tc>
          <w:tcPr>
            <w:tcW w:w="1239" w:type="dxa"/>
          </w:tcPr>
          <w:p w14:paraId="38B4B186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34.2 ± 1.4</w:t>
            </w:r>
          </w:p>
        </w:tc>
        <w:tc>
          <w:tcPr>
            <w:tcW w:w="1083" w:type="dxa"/>
          </w:tcPr>
          <w:p w14:paraId="070B2D36" w14:textId="2EDA48F8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4.</w:t>
            </w:r>
            <w:r>
              <w:rPr>
                <w:rFonts w:eastAsia="Times New Roman"/>
                <w:szCs w:val="24"/>
                <w:lang w:val="fr-FR" w:eastAsia="it-IT"/>
              </w:rPr>
              <w:t>1</w:t>
            </w:r>
          </w:p>
        </w:tc>
        <w:tc>
          <w:tcPr>
            <w:tcW w:w="1188" w:type="dxa"/>
          </w:tcPr>
          <w:p w14:paraId="52D227B0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8.2 ± 0.1</w:t>
            </w:r>
          </w:p>
        </w:tc>
        <w:tc>
          <w:tcPr>
            <w:tcW w:w="732" w:type="dxa"/>
          </w:tcPr>
          <w:p w14:paraId="6349782E" w14:textId="7E447734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1.2</w:t>
            </w:r>
          </w:p>
        </w:tc>
        <w:tc>
          <w:tcPr>
            <w:tcW w:w="1708" w:type="dxa"/>
          </w:tcPr>
          <w:p w14:paraId="244B6277" w14:textId="18D20151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168.6 ± 13.4</w:t>
            </w:r>
          </w:p>
        </w:tc>
        <w:tc>
          <w:tcPr>
            <w:tcW w:w="756" w:type="dxa"/>
          </w:tcPr>
          <w:p w14:paraId="7B0D367C" w14:textId="4B893673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8.0</w:t>
            </w:r>
          </w:p>
        </w:tc>
        <w:tc>
          <w:tcPr>
            <w:tcW w:w="1693" w:type="dxa"/>
          </w:tcPr>
          <w:p w14:paraId="5791D001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4.5 ± 1.6</w:t>
            </w:r>
          </w:p>
        </w:tc>
        <w:tc>
          <w:tcPr>
            <w:tcW w:w="883" w:type="dxa"/>
          </w:tcPr>
          <w:p w14:paraId="0FE58ABC" w14:textId="00666EC6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36.</w:t>
            </w:r>
            <w:r>
              <w:rPr>
                <w:rFonts w:eastAsia="Times New Roman"/>
                <w:szCs w:val="24"/>
                <w:lang w:val="fr-FR" w:eastAsia="it-IT"/>
              </w:rPr>
              <w:t>3</w:t>
            </w:r>
          </w:p>
        </w:tc>
      </w:tr>
      <w:tr w:rsidR="00183459" w:rsidRPr="00364390" w14:paraId="0950B525" w14:textId="77777777" w:rsidTr="00271EF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7540F7AE" w14:textId="21DEAA6A" w:rsidR="00183459" w:rsidRPr="00364390" w:rsidRDefault="00183459" w:rsidP="00183459">
            <w:pPr>
              <w:rPr>
                <w:rFonts w:eastAsia="Times New Roman"/>
                <w:szCs w:val="24"/>
                <w:lang w:val="fr-FR" w:eastAsia="it-IT"/>
              </w:rPr>
            </w:pPr>
            <w:r w:rsidRPr="003E04DC">
              <w:rPr>
                <w:rFonts w:eastAsia="Times New Roman"/>
                <w:szCs w:val="24"/>
                <w:lang w:val="nl-NL" w:eastAsia="it-IT"/>
              </w:rPr>
              <w:t>LS</w:t>
            </w:r>
          </w:p>
        </w:tc>
        <w:tc>
          <w:tcPr>
            <w:tcW w:w="940" w:type="dxa"/>
          </w:tcPr>
          <w:p w14:paraId="586ACDD0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10</w:t>
            </w:r>
          </w:p>
        </w:tc>
        <w:tc>
          <w:tcPr>
            <w:tcW w:w="1666" w:type="dxa"/>
          </w:tcPr>
          <w:p w14:paraId="14668B4B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18.4 ± 0.8</w:t>
            </w:r>
          </w:p>
        </w:tc>
        <w:tc>
          <w:tcPr>
            <w:tcW w:w="766" w:type="dxa"/>
          </w:tcPr>
          <w:p w14:paraId="3CFA70D9" w14:textId="59314A90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4.</w:t>
            </w:r>
            <w:r>
              <w:rPr>
                <w:rFonts w:eastAsia="Times New Roman"/>
                <w:szCs w:val="24"/>
                <w:lang w:val="fr-FR" w:eastAsia="it-IT"/>
              </w:rPr>
              <w:t>6</w:t>
            </w:r>
          </w:p>
        </w:tc>
        <w:tc>
          <w:tcPr>
            <w:tcW w:w="1239" w:type="dxa"/>
          </w:tcPr>
          <w:p w14:paraId="6EC7FBF0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34.5 ± 1.2</w:t>
            </w:r>
          </w:p>
        </w:tc>
        <w:tc>
          <w:tcPr>
            <w:tcW w:w="1083" w:type="dxa"/>
          </w:tcPr>
          <w:p w14:paraId="09190E7E" w14:textId="2FC407EC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3.</w:t>
            </w:r>
            <w:r>
              <w:rPr>
                <w:rFonts w:eastAsia="Times New Roman"/>
                <w:szCs w:val="24"/>
                <w:lang w:val="fr-FR" w:eastAsia="it-IT"/>
              </w:rPr>
              <w:t>4</w:t>
            </w:r>
          </w:p>
        </w:tc>
        <w:tc>
          <w:tcPr>
            <w:tcW w:w="1188" w:type="dxa"/>
          </w:tcPr>
          <w:p w14:paraId="214DA542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8.2 ± 0.1</w:t>
            </w:r>
          </w:p>
        </w:tc>
        <w:tc>
          <w:tcPr>
            <w:tcW w:w="732" w:type="dxa"/>
          </w:tcPr>
          <w:p w14:paraId="3AC99245" w14:textId="239E106F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1.0</w:t>
            </w:r>
          </w:p>
        </w:tc>
        <w:tc>
          <w:tcPr>
            <w:tcW w:w="1708" w:type="dxa"/>
          </w:tcPr>
          <w:p w14:paraId="4C6CA146" w14:textId="69FAB231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185 ± 16.5</w:t>
            </w:r>
          </w:p>
        </w:tc>
        <w:tc>
          <w:tcPr>
            <w:tcW w:w="756" w:type="dxa"/>
          </w:tcPr>
          <w:p w14:paraId="7E73C667" w14:textId="5192E88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8.9</w:t>
            </w:r>
          </w:p>
        </w:tc>
        <w:tc>
          <w:tcPr>
            <w:tcW w:w="1693" w:type="dxa"/>
          </w:tcPr>
          <w:p w14:paraId="0660906F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3.2 ± 1.9</w:t>
            </w:r>
          </w:p>
        </w:tc>
        <w:tc>
          <w:tcPr>
            <w:tcW w:w="883" w:type="dxa"/>
          </w:tcPr>
          <w:p w14:paraId="419196BD" w14:textId="74B445F8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57.6</w:t>
            </w:r>
          </w:p>
        </w:tc>
      </w:tr>
      <w:tr w:rsidR="00183459" w:rsidRPr="00364390" w14:paraId="30EA56F2" w14:textId="77777777" w:rsidTr="00271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7841EFCE" w14:textId="763C6924" w:rsidR="00183459" w:rsidRPr="00364390" w:rsidRDefault="00183459" w:rsidP="00183459">
            <w:pPr>
              <w:rPr>
                <w:rFonts w:eastAsia="Times New Roman"/>
                <w:szCs w:val="24"/>
                <w:lang w:val="fr-FR" w:eastAsia="it-IT"/>
              </w:rPr>
            </w:pPr>
            <w:r w:rsidRPr="003E04DC">
              <w:rPr>
                <w:rFonts w:eastAsia="Times New Roman"/>
                <w:szCs w:val="24"/>
                <w:lang w:val="nl-NL" w:eastAsia="it-IT"/>
              </w:rPr>
              <w:t>LS</w:t>
            </w:r>
          </w:p>
        </w:tc>
        <w:tc>
          <w:tcPr>
            <w:tcW w:w="940" w:type="dxa"/>
          </w:tcPr>
          <w:p w14:paraId="1499A7DA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11</w:t>
            </w:r>
          </w:p>
        </w:tc>
        <w:tc>
          <w:tcPr>
            <w:tcW w:w="1666" w:type="dxa"/>
          </w:tcPr>
          <w:p w14:paraId="65C90CF7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14.4 ± 0.8</w:t>
            </w:r>
          </w:p>
        </w:tc>
        <w:tc>
          <w:tcPr>
            <w:tcW w:w="766" w:type="dxa"/>
          </w:tcPr>
          <w:p w14:paraId="6D035777" w14:textId="11D9D718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5.6</w:t>
            </w:r>
          </w:p>
        </w:tc>
        <w:tc>
          <w:tcPr>
            <w:tcW w:w="1239" w:type="dxa"/>
          </w:tcPr>
          <w:p w14:paraId="343F541C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33.4 ± 1.7</w:t>
            </w:r>
          </w:p>
        </w:tc>
        <w:tc>
          <w:tcPr>
            <w:tcW w:w="1083" w:type="dxa"/>
          </w:tcPr>
          <w:p w14:paraId="7C8A94F4" w14:textId="68C5B8E9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>
              <w:rPr>
                <w:rFonts w:eastAsia="Times New Roman"/>
                <w:szCs w:val="24"/>
                <w:lang w:val="fr-FR" w:eastAsia="it-IT"/>
              </w:rPr>
              <w:t>5.0</w:t>
            </w:r>
          </w:p>
        </w:tc>
        <w:tc>
          <w:tcPr>
            <w:tcW w:w="1188" w:type="dxa"/>
          </w:tcPr>
          <w:p w14:paraId="6B814C39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8.2 ± 0.1</w:t>
            </w:r>
          </w:p>
        </w:tc>
        <w:tc>
          <w:tcPr>
            <w:tcW w:w="732" w:type="dxa"/>
          </w:tcPr>
          <w:p w14:paraId="5A562303" w14:textId="720ABF53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1.2</w:t>
            </w:r>
          </w:p>
        </w:tc>
        <w:tc>
          <w:tcPr>
            <w:tcW w:w="1708" w:type="dxa"/>
          </w:tcPr>
          <w:p w14:paraId="2A15A25B" w14:textId="0BEF5E02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210 ± 24</w:t>
            </w:r>
          </w:p>
        </w:tc>
        <w:tc>
          <w:tcPr>
            <w:tcW w:w="756" w:type="dxa"/>
          </w:tcPr>
          <w:p w14:paraId="1B02334F" w14:textId="78F639D5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11.4</w:t>
            </w:r>
          </w:p>
        </w:tc>
        <w:tc>
          <w:tcPr>
            <w:tcW w:w="1693" w:type="dxa"/>
          </w:tcPr>
          <w:p w14:paraId="29132580" w14:textId="77777777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3.5 ± 2.5</w:t>
            </w:r>
          </w:p>
        </w:tc>
        <w:tc>
          <w:tcPr>
            <w:tcW w:w="883" w:type="dxa"/>
          </w:tcPr>
          <w:p w14:paraId="5E9262EF" w14:textId="42ED2319" w:rsidR="00183459" w:rsidRPr="00364390" w:rsidRDefault="00183459" w:rsidP="001834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72.0</w:t>
            </w:r>
          </w:p>
        </w:tc>
      </w:tr>
      <w:tr w:rsidR="00183459" w:rsidRPr="00364390" w14:paraId="13229572" w14:textId="77777777" w:rsidTr="00271EF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29165FE0" w14:textId="069A729B" w:rsidR="00183459" w:rsidRPr="00364390" w:rsidRDefault="00183459" w:rsidP="00183459">
            <w:pPr>
              <w:rPr>
                <w:rFonts w:eastAsia="Times New Roman"/>
                <w:szCs w:val="24"/>
                <w:lang w:val="fr-FR" w:eastAsia="it-IT"/>
              </w:rPr>
            </w:pPr>
            <w:r w:rsidRPr="003E04DC">
              <w:rPr>
                <w:rFonts w:eastAsia="Times New Roman"/>
                <w:szCs w:val="24"/>
                <w:lang w:val="nl-NL" w:eastAsia="it-IT"/>
              </w:rPr>
              <w:t>LS</w:t>
            </w:r>
          </w:p>
        </w:tc>
        <w:tc>
          <w:tcPr>
            <w:tcW w:w="940" w:type="dxa"/>
          </w:tcPr>
          <w:p w14:paraId="5A68E5AC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12</w:t>
            </w:r>
          </w:p>
        </w:tc>
        <w:tc>
          <w:tcPr>
            <w:tcW w:w="1666" w:type="dxa"/>
          </w:tcPr>
          <w:p w14:paraId="053FD466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10.7 ± 1.2</w:t>
            </w:r>
          </w:p>
        </w:tc>
        <w:tc>
          <w:tcPr>
            <w:tcW w:w="766" w:type="dxa"/>
          </w:tcPr>
          <w:p w14:paraId="7CC40985" w14:textId="1DAEE71A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11.</w:t>
            </w:r>
            <w:r>
              <w:rPr>
                <w:rFonts w:eastAsia="Times New Roman"/>
                <w:szCs w:val="24"/>
                <w:lang w:val="fr-FR" w:eastAsia="it-IT"/>
              </w:rPr>
              <w:t>2</w:t>
            </w:r>
          </w:p>
        </w:tc>
        <w:tc>
          <w:tcPr>
            <w:tcW w:w="1239" w:type="dxa"/>
          </w:tcPr>
          <w:p w14:paraId="07AE2390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33.9 ± 1.9</w:t>
            </w:r>
          </w:p>
        </w:tc>
        <w:tc>
          <w:tcPr>
            <w:tcW w:w="1083" w:type="dxa"/>
          </w:tcPr>
          <w:p w14:paraId="3E9702AF" w14:textId="4763921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5.</w:t>
            </w:r>
            <w:r>
              <w:rPr>
                <w:rFonts w:eastAsia="Times New Roman"/>
                <w:szCs w:val="24"/>
                <w:lang w:val="fr-FR" w:eastAsia="it-IT"/>
              </w:rPr>
              <w:t>6</w:t>
            </w:r>
          </w:p>
        </w:tc>
        <w:tc>
          <w:tcPr>
            <w:tcW w:w="1188" w:type="dxa"/>
          </w:tcPr>
          <w:p w14:paraId="424ED654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8.2 ± 0.1</w:t>
            </w:r>
          </w:p>
        </w:tc>
        <w:tc>
          <w:tcPr>
            <w:tcW w:w="732" w:type="dxa"/>
          </w:tcPr>
          <w:p w14:paraId="65813DCA" w14:textId="22397DF8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1.</w:t>
            </w:r>
            <w:r>
              <w:rPr>
                <w:rFonts w:eastAsia="Times New Roman"/>
                <w:szCs w:val="24"/>
                <w:lang w:val="fr-FR" w:eastAsia="it-IT"/>
              </w:rPr>
              <w:t>2</w:t>
            </w:r>
          </w:p>
        </w:tc>
        <w:tc>
          <w:tcPr>
            <w:tcW w:w="1708" w:type="dxa"/>
          </w:tcPr>
          <w:p w14:paraId="7BC61B64" w14:textId="191588AF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235.7 ± 27.9</w:t>
            </w:r>
          </w:p>
        </w:tc>
        <w:tc>
          <w:tcPr>
            <w:tcW w:w="756" w:type="dxa"/>
          </w:tcPr>
          <w:p w14:paraId="7A15CDC6" w14:textId="6A294F0E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11.8</w:t>
            </w:r>
          </w:p>
        </w:tc>
        <w:tc>
          <w:tcPr>
            <w:tcW w:w="1693" w:type="dxa"/>
          </w:tcPr>
          <w:p w14:paraId="5E53C525" w14:textId="77777777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3.4 ± 1.2</w:t>
            </w:r>
          </w:p>
        </w:tc>
        <w:tc>
          <w:tcPr>
            <w:tcW w:w="883" w:type="dxa"/>
          </w:tcPr>
          <w:p w14:paraId="4EBF1201" w14:textId="1E683C71" w:rsidR="00183459" w:rsidRPr="00364390" w:rsidRDefault="00183459" w:rsidP="001834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34.3</w:t>
            </w:r>
          </w:p>
        </w:tc>
      </w:tr>
      <w:tr w:rsidR="002D7D82" w:rsidRPr="00364390" w14:paraId="749DC70B" w14:textId="77777777" w:rsidTr="00271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3A23158E" w14:textId="77777777" w:rsidR="002D7D82" w:rsidRPr="00364390" w:rsidRDefault="002D7D82" w:rsidP="002D7D82">
            <w:pPr>
              <w:rPr>
                <w:rFonts w:eastAsia="Times New Roman"/>
                <w:szCs w:val="24"/>
                <w:lang w:val="fr-FR" w:eastAsia="it-IT"/>
              </w:rPr>
            </w:pPr>
          </w:p>
        </w:tc>
        <w:tc>
          <w:tcPr>
            <w:tcW w:w="940" w:type="dxa"/>
          </w:tcPr>
          <w:p w14:paraId="6EFEC7F8" w14:textId="77777777" w:rsidR="002D7D82" w:rsidRPr="00364390" w:rsidRDefault="002D7D82" w:rsidP="002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</w:p>
        </w:tc>
        <w:tc>
          <w:tcPr>
            <w:tcW w:w="1666" w:type="dxa"/>
          </w:tcPr>
          <w:p w14:paraId="3F4A57B3" w14:textId="77777777" w:rsidR="002D7D82" w:rsidRPr="00364390" w:rsidRDefault="002D7D82" w:rsidP="002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</w:p>
        </w:tc>
        <w:tc>
          <w:tcPr>
            <w:tcW w:w="766" w:type="dxa"/>
          </w:tcPr>
          <w:p w14:paraId="2213495E" w14:textId="77777777" w:rsidR="002D7D82" w:rsidRPr="00364390" w:rsidRDefault="002D7D82" w:rsidP="002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</w:p>
        </w:tc>
        <w:tc>
          <w:tcPr>
            <w:tcW w:w="1239" w:type="dxa"/>
          </w:tcPr>
          <w:p w14:paraId="58F25EBC" w14:textId="77777777" w:rsidR="002D7D82" w:rsidRPr="00364390" w:rsidRDefault="002D7D82" w:rsidP="002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</w:p>
        </w:tc>
        <w:tc>
          <w:tcPr>
            <w:tcW w:w="1083" w:type="dxa"/>
          </w:tcPr>
          <w:p w14:paraId="652925FD" w14:textId="77777777" w:rsidR="002D7D82" w:rsidRPr="00364390" w:rsidRDefault="002D7D82" w:rsidP="002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</w:p>
        </w:tc>
        <w:tc>
          <w:tcPr>
            <w:tcW w:w="1188" w:type="dxa"/>
          </w:tcPr>
          <w:p w14:paraId="76A356FD" w14:textId="77777777" w:rsidR="002D7D82" w:rsidRPr="00364390" w:rsidRDefault="002D7D82" w:rsidP="002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</w:p>
        </w:tc>
        <w:tc>
          <w:tcPr>
            <w:tcW w:w="732" w:type="dxa"/>
          </w:tcPr>
          <w:p w14:paraId="734D2051" w14:textId="77777777" w:rsidR="002D7D82" w:rsidRPr="00364390" w:rsidRDefault="002D7D82" w:rsidP="002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</w:p>
        </w:tc>
        <w:tc>
          <w:tcPr>
            <w:tcW w:w="1708" w:type="dxa"/>
          </w:tcPr>
          <w:p w14:paraId="36F00B52" w14:textId="71871011" w:rsidR="002D7D82" w:rsidRPr="00364390" w:rsidRDefault="002D7D82" w:rsidP="002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</w:p>
        </w:tc>
        <w:tc>
          <w:tcPr>
            <w:tcW w:w="756" w:type="dxa"/>
          </w:tcPr>
          <w:p w14:paraId="31EF251A" w14:textId="42CA9A1D" w:rsidR="002D7D82" w:rsidRPr="00364390" w:rsidRDefault="002D7D82" w:rsidP="002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</w:p>
        </w:tc>
        <w:tc>
          <w:tcPr>
            <w:tcW w:w="1693" w:type="dxa"/>
          </w:tcPr>
          <w:p w14:paraId="613560EA" w14:textId="77777777" w:rsidR="002D7D82" w:rsidRPr="00364390" w:rsidRDefault="002D7D82" w:rsidP="002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</w:p>
        </w:tc>
        <w:tc>
          <w:tcPr>
            <w:tcW w:w="883" w:type="dxa"/>
          </w:tcPr>
          <w:p w14:paraId="57D3D4F6" w14:textId="77777777" w:rsidR="002D7D82" w:rsidRPr="00364390" w:rsidRDefault="002D7D82" w:rsidP="002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</w:p>
        </w:tc>
      </w:tr>
      <w:tr w:rsidR="002D7D82" w:rsidRPr="00364390" w14:paraId="6C4D2152" w14:textId="77777777" w:rsidTr="00271EF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30CBEB2A" w14:textId="4D634B02" w:rsidR="002D7D82" w:rsidRPr="00364390" w:rsidRDefault="005734FC" w:rsidP="002D7D82">
            <w:pPr>
              <w:rPr>
                <w:rFonts w:eastAsia="Times New Roman"/>
                <w:szCs w:val="24"/>
                <w:lang w:val="fr-FR" w:eastAsia="it-IT"/>
              </w:rPr>
            </w:pPr>
            <w:r>
              <w:rPr>
                <w:rFonts w:eastAsia="Times New Roman"/>
                <w:szCs w:val="24"/>
                <w:lang w:val="fr-FR" w:eastAsia="it-IT"/>
              </w:rPr>
              <w:t>MS</w:t>
            </w:r>
          </w:p>
        </w:tc>
        <w:tc>
          <w:tcPr>
            <w:tcW w:w="940" w:type="dxa"/>
          </w:tcPr>
          <w:p w14:paraId="1A097F4E" w14:textId="77777777" w:rsidR="002D7D82" w:rsidRPr="00364390" w:rsidRDefault="002D7D82" w:rsidP="002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01</w:t>
            </w:r>
          </w:p>
        </w:tc>
        <w:tc>
          <w:tcPr>
            <w:tcW w:w="1666" w:type="dxa"/>
          </w:tcPr>
          <w:p w14:paraId="79658D07" w14:textId="77777777" w:rsidR="002D7D82" w:rsidRPr="00364390" w:rsidRDefault="002D7D82" w:rsidP="002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9.3 ± 0.8</w:t>
            </w:r>
          </w:p>
        </w:tc>
        <w:tc>
          <w:tcPr>
            <w:tcW w:w="766" w:type="dxa"/>
          </w:tcPr>
          <w:p w14:paraId="47E04080" w14:textId="2E3A53A7" w:rsidR="002D7D82" w:rsidRPr="00364390" w:rsidRDefault="002D7D82" w:rsidP="002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9.</w:t>
            </w:r>
            <w:r>
              <w:rPr>
                <w:rFonts w:eastAsia="Times New Roman"/>
                <w:szCs w:val="24"/>
                <w:lang w:val="fr-FR" w:eastAsia="it-IT"/>
              </w:rPr>
              <w:t>1</w:t>
            </w:r>
          </w:p>
        </w:tc>
        <w:tc>
          <w:tcPr>
            <w:tcW w:w="1239" w:type="dxa"/>
          </w:tcPr>
          <w:p w14:paraId="01174B31" w14:textId="77777777" w:rsidR="002D7D82" w:rsidRPr="00364390" w:rsidRDefault="002D7D82" w:rsidP="002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37.2 ± 0.5</w:t>
            </w:r>
          </w:p>
        </w:tc>
        <w:tc>
          <w:tcPr>
            <w:tcW w:w="1083" w:type="dxa"/>
          </w:tcPr>
          <w:p w14:paraId="75AC3E5C" w14:textId="51E845A2" w:rsidR="002D7D82" w:rsidRPr="00364390" w:rsidRDefault="002D7D82" w:rsidP="002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1.3</w:t>
            </w:r>
          </w:p>
        </w:tc>
        <w:tc>
          <w:tcPr>
            <w:tcW w:w="1188" w:type="dxa"/>
          </w:tcPr>
          <w:p w14:paraId="6BE14C07" w14:textId="77777777" w:rsidR="002D7D82" w:rsidRPr="00364390" w:rsidRDefault="002D7D82" w:rsidP="002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8.2 ± 0</w:t>
            </w:r>
          </w:p>
        </w:tc>
        <w:tc>
          <w:tcPr>
            <w:tcW w:w="732" w:type="dxa"/>
          </w:tcPr>
          <w:p w14:paraId="3D2E909E" w14:textId="3D117D7F" w:rsidR="002D7D82" w:rsidRPr="00364390" w:rsidRDefault="002D7D82" w:rsidP="002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0.5</w:t>
            </w:r>
          </w:p>
        </w:tc>
        <w:tc>
          <w:tcPr>
            <w:tcW w:w="1708" w:type="dxa"/>
          </w:tcPr>
          <w:p w14:paraId="495A40AD" w14:textId="352C5608" w:rsidR="002D7D82" w:rsidRPr="00364390" w:rsidRDefault="002D7D82" w:rsidP="002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254 ± 7.8</w:t>
            </w:r>
          </w:p>
        </w:tc>
        <w:tc>
          <w:tcPr>
            <w:tcW w:w="756" w:type="dxa"/>
          </w:tcPr>
          <w:p w14:paraId="26700770" w14:textId="00ED480D" w:rsidR="002D7D82" w:rsidRPr="00364390" w:rsidRDefault="002D7D82" w:rsidP="002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3.1</w:t>
            </w:r>
          </w:p>
        </w:tc>
        <w:tc>
          <w:tcPr>
            <w:tcW w:w="1693" w:type="dxa"/>
          </w:tcPr>
          <w:p w14:paraId="4DA247EE" w14:textId="77777777" w:rsidR="002D7D82" w:rsidRPr="00364390" w:rsidRDefault="002D7D82" w:rsidP="002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 ± 0.3</w:t>
            </w:r>
          </w:p>
        </w:tc>
        <w:tc>
          <w:tcPr>
            <w:tcW w:w="883" w:type="dxa"/>
          </w:tcPr>
          <w:p w14:paraId="65AE5704" w14:textId="43CAC66E" w:rsidR="002D7D82" w:rsidRPr="00364390" w:rsidRDefault="002D7D82" w:rsidP="002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3</w:t>
            </w:r>
            <w:r>
              <w:rPr>
                <w:rFonts w:eastAsia="Times New Roman"/>
                <w:szCs w:val="24"/>
                <w:lang w:val="fr-FR" w:eastAsia="it-IT"/>
              </w:rPr>
              <w:t>1.0</w:t>
            </w:r>
          </w:p>
        </w:tc>
      </w:tr>
      <w:tr w:rsidR="005734FC" w:rsidRPr="00364390" w14:paraId="667645E8" w14:textId="77777777" w:rsidTr="00271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66044411" w14:textId="5DDE6C62" w:rsidR="005734FC" w:rsidRPr="00364390" w:rsidRDefault="005734FC" w:rsidP="005734FC">
            <w:pPr>
              <w:rPr>
                <w:rFonts w:eastAsia="Times New Roman"/>
                <w:szCs w:val="24"/>
                <w:lang w:val="fr-FR" w:eastAsia="it-IT"/>
              </w:rPr>
            </w:pPr>
            <w:r w:rsidRPr="00CD7F8C">
              <w:rPr>
                <w:rFonts w:eastAsia="Times New Roman"/>
                <w:szCs w:val="24"/>
                <w:lang w:val="fr-FR" w:eastAsia="it-IT"/>
              </w:rPr>
              <w:t>MS</w:t>
            </w:r>
          </w:p>
        </w:tc>
        <w:tc>
          <w:tcPr>
            <w:tcW w:w="940" w:type="dxa"/>
          </w:tcPr>
          <w:p w14:paraId="4CB434FD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02</w:t>
            </w:r>
          </w:p>
        </w:tc>
        <w:tc>
          <w:tcPr>
            <w:tcW w:w="1666" w:type="dxa"/>
          </w:tcPr>
          <w:p w14:paraId="3861AE92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8.3 ± 1.2</w:t>
            </w:r>
          </w:p>
        </w:tc>
        <w:tc>
          <w:tcPr>
            <w:tcW w:w="766" w:type="dxa"/>
          </w:tcPr>
          <w:p w14:paraId="1672D6A8" w14:textId="5E6E80D2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14.</w:t>
            </w:r>
            <w:r>
              <w:rPr>
                <w:rFonts w:eastAsia="Times New Roman"/>
                <w:szCs w:val="24"/>
                <w:lang w:val="fr-FR" w:eastAsia="it-IT"/>
              </w:rPr>
              <w:t>6</w:t>
            </w:r>
          </w:p>
        </w:tc>
        <w:tc>
          <w:tcPr>
            <w:tcW w:w="1239" w:type="dxa"/>
          </w:tcPr>
          <w:p w14:paraId="4EA1A6AC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37.3 ± 0.4</w:t>
            </w:r>
          </w:p>
        </w:tc>
        <w:tc>
          <w:tcPr>
            <w:tcW w:w="1083" w:type="dxa"/>
          </w:tcPr>
          <w:p w14:paraId="2A8404CE" w14:textId="56C44A6A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1.1</w:t>
            </w:r>
          </w:p>
        </w:tc>
        <w:tc>
          <w:tcPr>
            <w:tcW w:w="1188" w:type="dxa"/>
          </w:tcPr>
          <w:p w14:paraId="25B91107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8.2 ± 0</w:t>
            </w:r>
          </w:p>
        </w:tc>
        <w:tc>
          <w:tcPr>
            <w:tcW w:w="732" w:type="dxa"/>
          </w:tcPr>
          <w:p w14:paraId="47CF0A3E" w14:textId="63083CBD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0.5</w:t>
            </w:r>
          </w:p>
        </w:tc>
        <w:tc>
          <w:tcPr>
            <w:tcW w:w="1708" w:type="dxa"/>
          </w:tcPr>
          <w:p w14:paraId="74C9DFF7" w14:textId="29F1D7B7" w:rsidR="005734FC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265.9 ± 8</w:t>
            </w:r>
          </w:p>
        </w:tc>
        <w:tc>
          <w:tcPr>
            <w:tcW w:w="756" w:type="dxa"/>
          </w:tcPr>
          <w:p w14:paraId="7FA1FF10" w14:textId="3DED5BC7" w:rsidR="005734FC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3.0</w:t>
            </w:r>
          </w:p>
        </w:tc>
        <w:tc>
          <w:tcPr>
            <w:tcW w:w="1693" w:type="dxa"/>
          </w:tcPr>
          <w:p w14:paraId="03C4F3DB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0.7 ± 0.3</w:t>
            </w:r>
          </w:p>
        </w:tc>
        <w:tc>
          <w:tcPr>
            <w:tcW w:w="883" w:type="dxa"/>
          </w:tcPr>
          <w:p w14:paraId="35CBCCA2" w14:textId="552B4ED1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39.1</w:t>
            </w:r>
          </w:p>
        </w:tc>
      </w:tr>
      <w:tr w:rsidR="005734FC" w:rsidRPr="00364390" w14:paraId="38243448" w14:textId="77777777" w:rsidTr="00271EF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6264B410" w14:textId="0B964667" w:rsidR="005734FC" w:rsidRPr="00364390" w:rsidRDefault="005734FC" w:rsidP="005734FC">
            <w:pPr>
              <w:rPr>
                <w:rFonts w:eastAsia="Times New Roman"/>
                <w:szCs w:val="24"/>
                <w:lang w:val="fr-FR" w:eastAsia="it-IT"/>
              </w:rPr>
            </w:pPr>
            <w:r w:rsidRPr="00CD7F8C">
              <w:rPr>
                <w:rFonts w:eastAsia="Times New Roman"/>
                <w:szCs w:val="24"/>
                <w:lang w:val="fr-FR" w:eastAsia="it-IT"/>
              </w:rPr>
              <w:t>MS</w:t>
            </w:r>
          </w:p>
        </w:tc>
        <w:tc>
          <w:tcPr>
            <w:tcW w:w="940" w:type="dxa"/>
          </w:tcPr>
          <w:p w14:paraId="4C5CC166" w14:textId="7777777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03</w:t>
            </w:r>
          </w:p>
        </w:tc>
        <w:tc>
          <w:tcPr>
            <w:tcW w:w="1666" w:type="dxa"/>
          </w:tcPr>
          <w:p w14:paraId="1D743C00" w14:textId="7777777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9.6 ± 1.1</w:t>
            </w:r>
          </w:p>
        </w:tc>
        <w:tc>
          <w:tcPr>
            <w:tcW w:w="766" w:type="dxa"/>
          </w:tcPr>
          <w:p w14:paraId="0F2E8C97" w14:textId="4A6DB15F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11.</w:t>
            </w:r>
            <w:r>
              <w:rPr>
                <w:rFonts w:eastAsia="Times New Roman"/>
                <w:szCs w:val="24"/>
                <w:lang w:val="fr-FR" w:eastAsia="it-IT"/>
              </w:rPr>
              <w:t>2</w:t>
            </w:r>
          </w:p>
        </w:tc>
        <w:tc>
          <w:tcPr>
            <w:tcW w:w="1239" w:type="dxa"/>
          </w:tcPr>
          <w:p w14:paraId="07D4465D" w14:textId="7777777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37.3 ± 0.3</w:t>
            </w:r>
          </w:p>
        </w:tc>
        <w:tc>
          <w:tcPr>
            <w:tcW w:w="1083" w:type="dxa"/>
          </w:tcPr>
          <w:p w14:paraId="759C1887" w14:textId="4367BA4C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0.8</w:t>
            </w:r>
          </w:p>
        </w:tc>
        <w:tc>
          <w:tcPr>
            <w:tcW w:w="1188" w:type="dxa"/>
          </w:tcPr>
          <w:p w14:paraId="0065DC79" w14:textId="7777777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8.2 ± 0</w:t>
            </w:r>
          </w:p>
        </w:tc>
        <w:tc>
          <w:tcPr>
            <w:tcW w:w="732" w:type="dxa"/>
          </w:tcPr>
          <w:p w14:paraId="5EC7B0F2" w14:textId="4E0F0310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0.4</w:t>
            </w:r>
          </w:p>
        </w:tc>
        <w:tc>
          <w:tcPr>
            <w:tcW w:w="1708" w:type="dxa"/>
          </w:tcPr>
          <w:p w14:paraId="479FC2D3" w14:textId="55E6AD88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269 ± 9.1</w:t>
            </w:r>
          </w:p>
        </w:tc>
        <w:tc>
          <w:tcPr>
            <w:tcW w:w="756" w:type="dxa"/>
          </w:tcPr>
          <w:p w14:paraId="5701E4A1" w14:textId="0D9C2076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3.4</w:t>
            </w:r>
          </w:p>
        </w:tc>
        <w:tc>
          <w:tcPr>
            <w:tcW w:w="1693" w:type="dxa"/>
          </w:tcPr>
          <w:p w14:paraId="0E42B555" w14:textId="7777777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0.8 ± 0.2</w:t>
            </w:r>
          </w:p>
        </w:tc>
        <w:tc>
          <w:tcPr>
            <w:tcW w:w="883" w:type="dxa"/>
          </w:tcPr>
          <w:p w14:paraId="30333926" w14:textId="797B8522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29.9</w:t>
            </w:r>
          </w:p>
        </w:tc>
      </w:tr>
      <w:tr w:rsidR="005734FC" w:rsidRPr="00364390" w14:paraId="0934B0F5" w14:textId="77777777" w:rsidTr="00271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5FF680F3" w14:textId="662152BB" w:rsidR="005734FC" w:rsidRPr="00364390" w:rsidRDefault="005734FC" w:rsidP="005734FC">
            <w:pPr>
              <w:rPr>
                <w:rFonts w:eastAsia="Times New Roman"/>
                <w:szCs w:val="24"/>
                <w:lang w:val="fr-FR" w:eastAsia="it-IT"/>
              </w:rPr>
            </w:pPr>
            <w:r w:rsidRPr="00CD7F8C">
              <w:rPr>
                <w:rFonts w:eastAsia="Times New Roman"/>
                <w:szCs w:val="24"/>
                <w:lang w:val="fr-FR" w:eastAsia="it-IT"/>
              </w:rPr>
              <w:t>MS</w:t>
            </w:r>
          </w:p>
        </w:tc>
        <w:tc>
          <w:tcPr>
            <w:tcW w:w="940" w:type="dxa"/>
          </w:tcPr>
          <w:p w14:paraId="0EBDDF78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04</w:t>
            </w:r>
          </w:p>
        </w:tc>
        <w:tc>
          <w:tcPr>
            <w:tcW w:w="1666" w:type="dxa"/>
          </w:tcPr>
          <w:p w14:paraId="2532B55E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13.1 ± 0.7</w:t>
            </w:r>
          </w:p>
        </w:tc>
        <w:tc>
          <w:tcPr>
            <w:tcW w:w="766" w:type="dxa"/>
          </w:tcPr>
          <w:p w14:paraId="2564A886" w14:textId="3FD04D60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5.</w:t>
            </w:r>
            <w:r>
              <w:rPr>
                <w:rFonts w:eastAsia="Times New Roman"/>
                <w:szCs w:val="24"/>
                <w:lang w:val="fr-FR" w:eastAsia="it-IT"/>
              </w:rPr>
              <w:t>5</w:t>
            </w:r>
          </w:p>
        </w:tc>
        <w:tc>
          <w:tcPr>
            <w:tcW w:w="1239" w:type="dxa"/>
          </w:tcPr>
          <w:p w14:paraId="21A1DA33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37 ± 0.5</w:t>
            </w:r>
          </w:p>
        </w:tc>
        <w:tc>
          <w:tcPr>
            <w:tcW w:w="1083" w:type="dxa"/>
          </w:tcPr>
          <w:p w14:paraId="593C8EDF" w14:textId="7D62BDC3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1.2</w:t>
            </w:r>
          </w:p>
        </w:tc>
        <w:tc>
          <w:tcPr>
            <w:tcW w:w="1188" w:type="dxa"/>
          </w:tcPr>
          <w:p w14:paraId="0341F1A2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8.2 ± 0</w:t>
            </w:r>
          </w:p>
        </w:tc>
        <w:tc>
          <w:tcPr>
            <w:tcW w:w="732" w:type="dxa"/>
          </w:tcPr>
          <w:p w14:paraId="13DF878E" w14:textId="51547BF5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0.</w:t>
            </w:r>
            <w:r>
              <w:rPr>
                <w:rFonts w:eastAsia="Times New Roman"/>
                <w:szCs w:val="24"/>
                <w:lang w:val="fr-FR" w:eastAsia="it-IT"/>
              </w:rPr>
              <w:t>4</w:t>
            </w:r>
          </w:p>
        </w:tc>
        <w:tc>
          <w:tcPr>
            <w:tcW w:w="1708" w:type="dxa"/>
          </w:tcPr>
          <w:p w14:paraId="47827208" w14:textId="3996117B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262 ± 7.6</w:t>
            </w:r>
          </w:p>
        </w:tc>
        <w:tc>
          <w:tcPr>
            <w:tcW w:w="756" w:type="dxa"/>
          </w:tcPr>
          <w:p w14:paraId="725D728C" w14:textId="4D296184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2.9</w:t>
            </w:r>
          </w:p>
        </w:tc>
        <w:tc>
          <w:tcPr>
            <w:tcW w:w="1693" w:type="dxa"/>
          </w:tcPr>
          <w:p w14:paraId="62D7E925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1.2 ± 0.3</w:t>
            </w:r>
          </w:p>
        </w:tc>
        <w:tc>
          <w:tcPr>
            <w:tcW w:w="883" w:type="dxa"/>
          </w:tcPr>
          <w:p w14:paraId="10182449" w14:textId="6BF0DD6C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23.</w:t>
            </w:r>
            <w:r>
              <w:rPr>
                <w:rFonts w:eastAsia="Times New Roman"/>
                <w:szCs w:val="24"/>
                <w:lang w:val="fr-FR" w:eastAsia="it-IT"/>
              </w:rPr>
              <w:t>2</w:t>
            </w:r>
          </w:p>
        </w:tc>
      </w:tr>
      <w:tr w:rsidR="005734FC" w:rsidRPr="00364390" w14:paraId="2530F1E4" w14:textId="77777777" w:rsidTr="00271EF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45754F77" w14:textId="06E14848" w:rsidR="005734FC" w:rsidRPr="00364390" w:rsidRDefault="005734FC" w:rsidP="005734FC">
            <w:pPr>
              <w:rPr>
                <w:rFonts w:eastAsia="Times New Roman"/>
                <w:szCs w:val="24"/>
                <w:lang w:val="fr-FR" w:eastAsia="it-IT"/>
              </w:rPr>
            </w:pPr>
            <w:r w:rsidRPr="00CD7F8C">
              <w:rPr>
                <w:rFonts w:eastAsia="Times New Roman"/>
                <w:szCs w:val="24"/>
                <w:lang w:val="fr-FR" w:eastAsia="it-IT"/>
              </w:rPr>
              <w:t>MS</w:t>
            </w:r>
          </w:p>
        </w:tc>
        <w:tc>
          <w:tcPr>
            <w:tcW w:w="940" w:type="dxa"/>
          </w:tcPr>
          <w:p w14:paraId="4076655E" w14:textId="7777777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05</w:t>
            </w:r>
          </w:p>
        </w:tc>
        <w:tc>
          <w:tcPr>
            <w:tcW w:w="1666" w:type="dxa"/>
          </w:tcPr>
          <w:p w14:paraId="191B9886" w14:textId="7777777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17.8 ± 0.8</w:t>
            </w:r>
          </w:p>
        </w:tc>
        <w:tc>
          <w:tcPr>
            <w:tcW w:w="766" w:type="dxa"/>
          </w:tcPr>
          <w:p w14:paraId="52B70A32" w14:textId="35353D35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4.4</w:t>
            </w:r>
          </w:p>
        </w:tc>
        <w:tc>
          <w:tcPr>
            <w:tcW w:w="1239" w:type="dxa"/>
          </w:tcPr>
          <w:p w14:paraId="530EFEDF" w14:textId="7777777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36.5 ± 0.9</w:t>
            </w:r>
          </w:p>
        </w:tc>
        <w:tc>
          <w:tcPr>
            <w:tcW w:w="1083" w:type="dxa"/>
          </w:tcPr>
          <w:p w14:paraId="0154A1A2" w14:textId="50A1F0BC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2.</w:t>
            </w:r>
            <w:r>
              <w:rPr>
                <w:rFonts w:eastAsia="Times New Roman"/>
                <w:szCs w:val="24"/>
                <w:lang w:val="fr-FR" w:eastAsia="it-IT"/>
              </w:rPr>
              <w:t>4</w:t>
            </w:r>
          </w:p>
        </w:tc>
        <w:tc>
          <w:tcPr>
            <w:tcW w:w="1188" w:type="dxa"/>
          </w:tcPr>
          <w:p w14:paraId="26C9778E" w14:textId="7777777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8.1 ± 0</w:t>
            </w:r>
          </w:p>
        </w:tc>
        <w:tc>
          <w:tcPr>
            <w:tcW w:w="732" w:type="dxa"/>
          </w:tcPr>
          <w:p w14:paraId="19FC42CE" w14:textId="6708DD50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0.</w:t>
            </w:r>
            <w:r>
              <w:rPr>
                <w:rFonts w:eastAsia="Times New Roman"/>
                <w:szCs w:val="24"/>
                <w:lang w:val="fr-FR" w:eastAsia="it-IT"/>
              </w:rPr>
              <w:t>5</w:t>
            </w:r>
          </w:p>
        </w:tc>
        <w:tc>
          <w:tcPr>
            <w:tcW w:w="1708" w:type="dxa"/>
          </w:tcPr>
          <w:p w14:paraId="55FBA21C" w14:textId="478EE9E2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242.9 ± 11</w:t>
            </w:r>
          </w:p>
        </w:tc>
        <w:tc>
          <w:tcPr>
            <w:tcW w:w="756" w:type="dxa"/>
          </w:tcPr>
          <w:p w14:paraId="3186F9B8" w14:textId="50AF504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4.5</w:t>
            </w:r>
          </w:p>
        </w:tc>
        <w:tc>
          <w:tcPr>
            <w:tcW w:w="1693" w:type="dxa"/>
          </w:tcPr>
          <w:p w14:paraId="016C8AB7" w14:textId="7777777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2 ± 0.8</w:t>
            </w:r>
          </w:p>
        </w:tc>
        <w:tc>
          <w:tcPr>
            <w:tcW w:w="883" w:type="dxa"/>
          </w:tcPr>
          <w:p w14:paraId="3C124D6C" w14:textId="126B615D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40.4</w:t>
            </w:r>
          </w:p>
        </w:tc>
      </w:tr>
      <w:tr w:rsidR="005734FC" w:rsidRPr="00364390" w14:paraId="5EC363AE" w14:textId="77777777" w:rsidTr="00271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61BC8BF9" w14:textId="5DA187EA" w:rsidR="005734FC" w:rsidRPr="00364390" w:rsidRDefault="005734FC" w:rsidP="005734FC">
            <w:pPr>
              <w:rPr>
                <w:rFonts w:eastAsia="Times New Roman"/>
                <w:szCs w:val="24"/>
                <w:lang w:val="fr-FR" w:eastAsia="it-IT"/>
              </w:rPr>
            </w:pPr>
            <w:r w:rsidRPr="00CD7F8C">
              <w:rPr>
                <w:rFonts w:eastAsia="Times New Roman"/>
                <w:szCs w:val="24"/>
                <w:lang w:val="fr-FR" w:eastAsia="it-IT"/>
              </w:rPr>
              <w:t>MS</w:t>
            </w:r>
          </w:p>
        </w:tc>
        <w:tc>
          <w:tcPr>
            <w:tcW w:w="940" w:type="dxa"/>
          </w:tcPr>
          <w:p w14:paraId="1952A8A0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06</w:t>
            </w:r>
          </w:p>
        </w:tc>
        <w:tc>
          <w:tcPr>
            <w:tcW w:w="1666" w:type="dxa"/>
          </w:tcPr>
          <w:p w14:paraId="131BBB73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22.6 ± 0.6</w:t>
            </w:r>
          </w:p>
        </w:tc>
        <w:tc>
          <w:tcPr>
            <w:tcW w:w="766" w:type="dxa"/>
          </w:tcPr>
          <w:p w14:paraId="29F2DC88" w14:textId="5679F238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2.6</w:t>
            </w:r>
          </w:p>
        </w:tc>
        <w:tc>
          <w:tcPr>
            <w:tcW w:w="1239" w:type="dxa"/>
          </w:tcPr>
          <w:p w14:paraId="65031842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36.4 ± 0.5</w:t>
            </w:r>
          </w:p>
        </w:tc>
        <w:tc>
          <w:tcPr>
            <w:tcW w:w="1083" w:type="dxa"/>
          </w:tcPr>
          <w:p w14:paraId="42C6876D" w14:textId="6F9D3948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1.4</w:t>
            </w:r>
          </w:p>
        </w:tc>
        <w:tc>
          <w:tcPr>
            <w:tcW w:w="1188" w:type="dxa"/>
          </w:tcPr>
          <w:p w14:paraId="55462634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8 ± 0.1</w:t>
            </w:r>
          </w:p>
        </w:tc>
        <w:tc>
          <w:tcPr>
            <w:tcW w:w="732" w:type="dxa"/>
          </w:tcPr>
          <w:p w14:paraId="7F348F46" w14:textId="5A1F2286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0.7</w:t>
            </w:r>
          </w:p>
        </w:tc>
        <w:tc>
          <w:tcPr>
            <w:tcW w:w="1708" w:type="dxa"/>
          </w:tcPr>
          <w:p w14:paraId="46232579" w14:textId="70A79113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229.7 ± 17.6</w:t>
            </w:r>
          </w:p>
        </w:tc>
        <w:tc>
          <w:tcPr>
            <w:tcW w:w="756" w:type="dxa"/>
          </w:tcPr>
          <w:p w14:paraId="4D6176FC" w14:textId="67758B93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7.6</w:t>
            </w:r>
          </w:p>
        </w:tc>
        <w:tc>
          <w:tcPr>
            <w:tcW w:w="1693" w:type="dxa"/>
          </w:tcPr>
          <w:p w14:paraId="088CCE62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1.7 ± 1.7</w:t>
            </w:r>
          </w:p>
        </w:tc>
        <w:tc>
          <w:tcPr>
            <w:tcW w:w="883" w:type="dxa"/>
          </w:tcPr>
          <w:p w14:paraId="1CD627D9" w14:textId="2324013A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98.</w:t>
            </w:r>
            <w:r>
              <w:rPr>
                <w:rFonts w:eastAsia="Times New Roman"/>
                <w:szCs w:val="24"/>
                <w:lang w:val="fr-FR" w:eastAsia="it-IT"/>
              </w:rPr>
              <w:t>5</w:t>
            </w:r>
          </w:p>
        </w:tc>
      </w:tr>
      <w:tr w:rsidR="005734FC" w:rsidRPr="00364390" w14:paraId="05AA92CB" w14:textId="77777777" w:rsidTr="00271EF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08D3FEBA" w14:textId="1725681E" w:rsidR="005734FC" w:rsidRPr="00364390" w:rsidRDefault="005734FC" w:rsidP="005734FC">
            <w:pPr>
              <w:rPr>
                <w:rFonts w:eastAsia="Times New Roman"/>
                <w:szCs w:val="24"/>
                <w:lang w:val="fr-FR" w:eastAsia="it-IT"/>
              </w:rPr>
            </w:pPr>
            <w:r w:rsidRPr="00CD7F8C">
              <w:rPr>
                <w:rFonts w:eastAsia="Times New Roman"/>
                <w:szCs w:val="24"/>
                <w:lang w:val="fr-FR" w:eastAsia="it-IT"/>
              </w:rPr>
              <w:t>MS</w:t>
            </w:r>
          </w:p>
        </w:tc>
        <w:tc>
          <w:tcPr>
            <w:tcW w:w="940" w:type="dxa"/>
          </w:tcPr>
          <w:p w14:paraId="47DFEA5B" w14:textId="7777777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07</w:t>
            </w:r>
          </w:p>
        </w:tc>
        <w:tc>
          <w:tcPr>
            <w:tcW w:w="1666" w:type="dxa"/>
          </w:tcPr>
          <w:p w14:paraId="742E7527" w14:textId="7777777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25.3 ± 0.5</w:t>
            </w:r>
          </w:p>
        </w:tc>
        <w:tc>
          <w:tcPr>
            <w:tcW w:w="766" w:type="dxa"/>
          </w:tcPr>
          <w:p w14:paraId="3551600A" w14:textId="23BF982B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>
              <w:rPr>
                <w:rFonts w:eastAsia="Times New Roman"/>
                <w:szCs w:val="24"/>
                <w:lang w:val="fr-FR" w:eastAsia="it-IT"/>
              </w:rPr>
              <w:t>2.0</w:t>
            </w:r>
          </w:p>
        </w:tc>
        <w:tc>
          <w:tcPr>
            <w:tcW w:w="1239" w:type="dxa"/>
          </w:tcPr>
          <w:p w14:paraId="0DDE37AD" w14:textId="7777777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37 ± 0.8</w:t>
            </w:r>
          </w:p>
        </w:tc>
        <w:tc>
          <w:tcPr>
            <w:tcW w:w="1083" w:type="dxa"/>
          </w:tcPr>
          <w:p w14:paraId="210AABBC" w14:textId="23E8CAE0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2.</w:t>
            </w:r>
            <w:r>
              <w:rPr>
                <w:rFonts w:eastAsia="Times New Roman"/>
                <w:szCs w:val="24"/>
                <w:lang w:val="fr-FR" w:eastAsia="it-IT"/>
              </w:rPr>
              <w:t>1</w:t>
            </w:r>
          </w:p>
        </w:tc>
        <w:tc>
          <w:tcPr>
            <w:tcW w:w="1188" w:type="dxa"/>
          </w:tcPr>
          <w:p w14:paraId="316B1481" w14:textId="7777777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8 ± 0</w:t>
            </w:r>
          </w:p>
        </w:tc>
        <w:tc>
          <w:tcPr>
            <w:tcW w:w="732" w:type="dxa"/>
          </w:tcPr>
          <w:p w14:paraId="73FE5E18" w14:textId="7C894A35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0.</w:t>
            </w:r>
            <w:r>
              <w:rPr>
                <w:rFonts w:eastAsia="Times New Roman"/>
                <w:szCs w:val="24"/>
                <w:lang w:val="fr-FR" w:eastAsia="it-IT"/>
              </w:rPr>
              <w:t>4</w:t>
            </w:r>
          </w:p>
        </w:tc>
        <w:tc>
          <w:tcPr>
            <w:tcW w:w="1708" w:type="dxa"/>
          </w:tcPr>
          <w:p w14:paraId="4241D62D" w14:textId="2378620B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217.2 ± 17.6</w:t>
            </w:r>
          </w:p>
        </w:tc>
        <w:tc>
          <w:tcPr>
            <w:tcW w:w="756" w:type="dxa"/>
          </w:tcPr>
          <w:p w14:paraId="72C25728" w14:textId="5C55F91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8.1</w:t>
            </w:r>
          </w:p>
        </w:tc>
        <w:tc>
          <w:tcPr>
            <w:tcW w:w="1693" w:type="dxa"/>
          </w:tcPr>
          <w:p w14:paraId="5326D13A" w14:textId="7777777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1.2 ± 0.9</w:t>
            </w:r>
          </w:p>
        </w:tc>
        <w:tc>
          <w:tcPr>
            <w:tcW w:w="883" w:type="dxa"/>
          </w:tcPr>
          <w:p w14:paraId="13357A89" w14:textId="533E56D0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75.</w:t>
            </w:r>
            <w:r>
              <w:rPr>
                <w:rFonts w:eastAsia="Times New Roman"/>
                <w:szCs w:val="24"/>
                <w:lang w:val="fr-FR" w:eastAsia="it-IT"/>
              </w:rPr>
              <w:t>1</w:t>
            </w:r>
          </w:p>
        </w:tc>
      </w:tr>
      <w:tr w:rsidR="005734FC" w:rsidRPr="00364390" w14:paraId="78345F5F" w14:textId="77777777" w:rsidTr="00271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7BCE31FC" w14:textId="611AD8F7" w:rsidR="005734FC" w:rsidRPr="00364390" w:rsidRDefault="005734FC" w:rsidP="005734FC">
            <w:pPr>
              <w:rPr>
                <w:rFonts w:eastAsia="Times New Roman"/>
                <w:szCs w:val="24"/>
                <w:lang w:val="fr-FR" w:eastAsia="it-IT"/>
              </w:rPr>
            </w:pPr>
            <w:r w:rsidRPr="00CD7F8C">
              <w:rPr>
                <w:rFonts w:eastAsia="Times New Roman"/>
                <w:szCs w:val="24"/>
                <w:lang w:val="fr-FR" w:eastAsia="it-IT"/>
              </w:rPr>
              <w:t>MS</w:t>
            </w:r>
          </w:p>
        </w:tc>
        <w:tc>
          <w:tcPr>
            <w:tcW w:w="940" w:type="dxa"/>
          </w:tcPr>
          <w:p w14:paraId="30609240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08</w:t>
            </w:r>
          </w:p>
        </w:tc>
        <w:tc>
          <w:tcPr>
            <w:tcW w:w="1666" w:type="dxa"/>
          </w:tcPr>
          <w:p w14:paraId="03D764EA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25.9 ± 0.6</w:t>
            </w:r>
          </w:p>
        </w:tc>
        <w:tc>
          <w:tcPr>
            <w:tcW w:w="766" w:type="dxa"/>
          </w:tcPr>
          <w:p w14:paraId="7947194E" w14:textId="603856E5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2.</w:t>
            </w:r>
            <w:r>
              <w:rPr>
                <w:rFonts w:eastAsia="Times New Roman"/>
                <w:szCs w:val="24"/>
                <w:lang w:val="fr-FR" w:eastAsia="it-IT"/>
              </w:rPr>
              <w:t>2</w:t>
            </w:r>
          </w:p>
        </w:tc>
        <w:tc>
          <w:tcPr>
            <w:tcW w:w="1239" w:type="dxa"/>
          </w:tcPr>
          <w:p w14:paraId="37A2BD4C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37.5 ± 0.6</w:t>
            </w:r>
          </w:p>
        </w:tc>
        <w:tc>
          <w:tcPr>
            <w:tcW w:w="1083" w:type="dxa"/>
          </w:tcPr>
          <w:p w14:paraId="7944DF1A" w14:textId="070C985B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1.</w:t>
            </w:r>
            <w:r>
              <w:rPr>
                <w:rFonts w:eastAsia="Times New Roman"/>
                <w:szCs w:val="24"/>
                <w:lang w:val="fr-FR" w:eastAsia="it-IT"/>
              </w:rPr>
              <w:t>7</w:t>
            </w:r>
          </w:p>
        </w:tc>
        <w:tc>
          <w:tcPr>
            <w:tcW w:w="1188" w:type="dxa"/>
          </w:tcPr>
          <w:p w14:paraId="622FE81F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8 ± 0</w:t>
            </w:r>
          </w:p>
        </w:tc>
        <w:tc>
          <w:tcPr>
            <w:tcW w:w="732" w:type="dxa"/>
          </w:tcPr>
          <w:p w14:paraId="62E8DAE1" w14:textId="39F0BD4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0.2</w:t>
            </w:r>
          </w:p>
        </w:tc>
        <w:tc>
          <w:tcPr>
            <w:tcW w:w="1708" w:type="dxa"/>
          </w:tcPr>
          <w:p w14:paraId="416F0937" w14:textId="6941D0ED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203.4 ± 17.9</w:t>
            </w:r>
          </w:p>
        </w:tc>
        <w:tc>
          <w:tcPr>
            <w:tcW w:w="756" w:type="dxa"/>
          </w:tcPr>
          <w:p w14:paraId="5BC15D0B" w14:textId="1CF911AE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2D7D82">
              <w:rPr>
                <w:rFonts w:eastAsia="Times New Roman"/>
                <w:szCs w:val="24"/>
                <w:lang w:val="fr-FR" w:eastAsia="it-IT"/>
              </w:rPr>
              <w:t>8.8</w:t>
            </w:r>
          </w:p>
        </w:tc>
        <w:tc>
          <w:tcPr>
            <w:tcW w:w="1693" w:type="dxa"/>
          </w:tcPr>
          <w:p w14:paraId="596624A3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1 ± 0.7</w:t>
            </w:r>
          </w:p>
        </w:tc>
        <w:tc>
          <w:tcPr>
            <w:tcW w:w="883" w:type="dxa"/>
          </w:tcPr>
          <w:p w14:paraId="3E986A57" w14:textId="19954EDE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fr-FR" w:eastAsia="it-IT"/>
              </w:rPr>
            </w:pPr>
            <w:r w:rsidRPr="00364390">
              <w:rPr>
                <w:rFonts w:eastAsia="Times New Roman"/>
                <w:szCs w:val="24"/>
                <w:lang w:val="fr-FR" w:eastAsia="it-IT"/>
              </w:rPr>
              <w:t>66.1</w:t>
            </w:r>
          </w:p>
        </w:tc>
      </w:tr>
      <w:tr w:rsidR="005734FC" w:rsidRPr="00364390" w14:paraId="1E4225DD" w14:textId="77777777" w:rsidTr="00271EF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0C3BC291" w14:textId="1EAD04C5" w:rsidR="005734FC" w:rsidRPr="00364390" w:rsidRDefault="005734FC" w:rsidP="005734FC">
            <w:pPr>
              <w:rPr>
                <w:rFonts w:eastAsia="Times New Roman"/>
                <w:szCs w:val="24"/>
                <w:lang w:val="en-US" w:eastAsia="it-IT"/>
              </w:rPr>
            </w:pPr>
            <w:r w:rsidRPr="00CD7F8C">
              <w:rPr>
                <w:rFonts w:eastAsia="Times New Roman"/>
                <w:szCs w:val="24"/>
                <w:lang w:val="fr-FR" w:eastAsia="it-IT"/>
              </w:rPr>
              <w:t>MS</w:t>
            </w:r>
          </w:p>
        </w:tc>
        <w:tc>
          <w:tcPr>
            <w:tcW w:w="940" w:type="dxa"/>
          </w:tcPr>
          <w:p w14:paraId="6BA3DC4F" w14:textId="7777777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09</w:t>
            </w:r>
          </w:p>
        </w:tc>
        <w:tc>
          <w:tcPr>
            <w:tcW w:w="1666" w:type="dxa"/>
          </w:tcPr>
          <w:p w14:paraId="0847C647" w14:textId="7777777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23.5 ± 0.6</w:t>
            </w:r>
          </w:p>
        </w:tc>
        <w:tc>
          <w:tcPr>
            <w:tcW w:w="766" w:type="dxa"/>
          </w:tcPr>
          <w:p w14:paraId="448E43C5" w14:textId="2B12DD11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2.</w:t>
            </w:r>
            <w:r>
              <w:rPr>
                <w:rFonts w:eastAsia="Times New Roman"/>
                <w:szCs w:val="24"/>
                <w:lang w:val="en-US" w:eastAsia="it-IT"/>
              </w:rPr>
              <w:t>4</w:t>
            </w:r>
          </w:p>
        </w:tc>
        <w:tc>
          <w:tcPr>
            <w:tcW w:w="1239" w:type="dxa"/>
          </w:tcPr>
          <w:p w14:paraId="20CABC54" w14:textId="7777777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37.3 ± 0.5</w:t>
            </w:r>
          </w:p>
        </w:tc>
        <w:tc>
          <w:tcPr>
            <w:tcW w:w="1083" w:type="dxa"/>
          </w:tcPr>
          <w:p w14:paraId="1CA79B3D" w14:textId="1BEBD7E4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1.</w:t>
            </w:r>
            <w:r>
              <w:rPr>
                <w:rFonts w:eastAsia="Times New Roman"/>
                <w:szCs w:val="24"/>
                <w:lang w:val="en-US" w:eastAsia="it-IT"/>
              </w:rPr>
              <w:t>4</w:t>
            </w:r>
          </w:p>
        </w:tc>
        <w:tc>
          <w:tcPr>
            <w:tcW w:w="1188" w:type="dxa"/>
          </w:tcPr>
          <w:p w14:paraId="64FB39E4" w14:textId="7777777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8 ± 0</w:t>
            </w:r>
          </w:p>
        </w:tc>
        <w:tc>
          <w:tcPr>
            <w:tcW w:w="732" w:type="dxa"/>
          </w:tcPr>
          <w:p w14:paraId="14E8CBA7" w14:textId="639A278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0.3</w:t>
            </w:r>
          </w:p>
        </w:tc>
        <w:tc>
          <w:tcPr>
            <w:tcW w:w="1708" w:type="dxa"/>
          </w:tcPr>
          <w:p w14:paraId="47AEB56E" w14:textId="1A28042C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2D7D82">
              <w:rPr>
                <w:rFonts w:eastAsia="Times New Roman"/>
                <w:szCs w:val="24"/>
                <w:lang w:val="en-US" w:eastAsia="it-IT"/>
              </w:rPr>
              <w:t>196.5 ± 15.2</w:t>
            </w:r>
          </w:p>
        </w:tc>
        <w:tc>
          <w:tcPr>
            <w:tcW w:w="756" w:type="dxa"/>
          </w:tcPr>
          <w:p w14:paraId="14730C50" w14:textId="0C34DC29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2D7D82">
              <w:rPr>
                <w:rFonts w:eastAsia="Times New Roman"/>
                <w:szCs w:val="24"/>
                <w:lang w:val="en-US" w:eastAsia="it-IT"/>
              </w:rPr>
              <w:t>7.8</w:t>
            </w:r>
          </w:p>
        </w:tc>
        <w:tc>
          <w:tcPr>
            <w:tcW w:w="1693" w:type="dxa"/>
          </w:tcPr>
          <w:p w14:paraId="3342A49B" w14:textId="7777777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1.4 ± 0.7</w:t>
            </w:r>
          </w:p>
        </w:tc>
        <w:tc>
          <w:tcPr>
            <w:tcW w:w="883" w:type="dxa"/>
          </w:tcPr>
          <w:p w14:paraId="1EB198DD" w14:textId="0FFF644E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49.5</w:t>
            </w:r>
          </w:p>
        </w:tc>
      </w:tr>
      <w:tr w:rsidR="005734FC" w:rsidRPr="00364390" w14:paraId="0600226C" w14:textId="77777777" w:rsidTr="00271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6AB33F03" w14:textId="0B9EB10F" w:rsidR="005734FC" w:rsidRPr="00364390" w:rsidRDefault="005734FC" w:rsidP="005734FC">
            <w:pPr>
              <w:rPr>
                <w:rFonts w:eastAsia="Times New Roman"/>
                <w:szCs w:val="24"/>
                <w:lang w:val="en-US" w:eastAsia="it-IT"/>
              </w:rPr>
            </w:pPr>
            <w:r w:rsidRPr="00CD7F8C">
              <w:rPr>
                <w:rFonts w:eastAsia="Times New Roman"/>
                <w:szCs w:val="24"/>
                <w:lang w:val="fr-FR" w:eastAsia="it-IT"/>
              </w:rPr>
              <w:t>MS</w:t>
            </w:r>
          </w:p>
        </w:tc>
        <w:tc>
          <w:tcPr>
            <w:tcW w:w="940" w:type="dxa"/>
          </w:tcPr>
          <w:p w14:paraId="79854AFA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10</w:t>
            </w:r>
          </w:p>
        </w:tc>
        <w:tc>
          <w:tcPr>
            <w:tcW w:w="1666" w:type="dxa"/>
          </w:tcPr>
          <w:p w14:paraId="099A4073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19.5 ± 0.7</w:t>
            </w:r>
          </w:p>
        </w:tc>
        <w:tc>
          <w:tcPr>
            <w:tcW w:w="766" w:type="dxa"/>
          </w:tcPr>
          <w:p w14:paraId="7DA73758" w14:textId="0DB798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3.8</w:t>
            </w:r>
          </w:p>
        </w:tc>
        <w:tc>
          <w:tcPr>
            <w:tcW w:w="1239" w:type="dxa"/>
          </w:tcPr>
          <w:p w14:paraId="13031452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37 ± 0.6</w:t>
            </w:r>
          </w:p>
        </w:tc>
        <w:tc>
          <w:tcPr>
            <w:tcW w:w="1083" w:type="dxa"/>
          </w:tcPr>
          <w:p w14:paraId="782F503F" w14:textId="63E2CC88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1.</w:t>
            </w:r>
            <w:r>
              <w:rPr>
                <w:rFonts w:eastAsia="Times New Roman"/>
                <w:szCs w:val="24"/>
                <w:lang w:val="en-US" w:eastAsia="it-IT"/>
              </w:rPr>
              <w:t>7</w:t>
            </w:r>
          </w:p>
        </w:tc>
        <w:tc>
          <w:tcPr>
            <w:tcW w:w="1188" w:type="dxa"/>
          </w:tcPr>
          <w:p w14:paraId="4A268582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8.1 ± 0</w:t>
            </w:r>
          </w:p>
        </w:tc>
        <w:tc>
          <w:tcPr>
            <w:tcW w:w="732" w:type="dxa"/>
          </w:tcPr>
          <w:p w14:paraId="42DCB98C" w14:textId="2BEB64F9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0.5</w:t>
            </w:r>
          </w:p>
        </w:tc>
        <w:tc>
          <w:tcPr>
            <w:tcW w:w="1708" w:type="dxa"/>
          </w:tcPr>
          <w:p w14:paraId="1177E424" w14:textId="62EED201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2D7D82">
              <w:rPr>
                <w:rFonts w:eastAsia="Times New Roman"/>
                <w:szCs w:val="24"/>
                <w:lang w:val="en-US" w:eastAsia="it-IT"/>
              </w:rPr>
              <w:t>206.5 ± 12.8</w:t>
            </w:r>
          </w:p>
        </w:tc>
        <w:tc>
          <w:tcPr>
            <w:tcW w:w="756" w:type="dxa"/>
          </w:tcPr>
          <w:p w14:paraId="3F77F938" w14:textId="7EFB6AA5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2D7D82">
              <w:rPr>
                <w:rFonts w:eastAsia="Times New Roman"/>
                <w:szCs w:val="24"/>
                <w:lang w:val="en-US" w:eastAsia="it-IT"/>
              </w:rPr>
              <w:t>6.2</w:t>
            </w:r>
          </w:p>
        </w:tc>
        <w:tc>
          <w:tcPr>
            <w:tcW w:w="1693" w:type="dxa"/>
          </w:tcPr>
          <w:p w14:paraId="0BBE36A8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1.5 ± 0.5</w:t>
            </w:r>
          </w:p>
        </w:tc>
        <w:tc>
          <w:tcPr>
            <w:tcW w:w="883" w:type="dxa"/>
          </w:tcPr>
          <w:p w14:paraId="1B437585" w14:textId="53B7CD04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34.0</w:t>
            </w:r>
          </w:p>
        </w:tc>
      </w:tr>
      <w:tr w:rsidR="005734FC" w:rsidRPr="00364390" w14:paraId="1A4E45B5" w14:textId="77777777" w:rsidTr="00271EF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4E353810" w14:textId="009C2415" w:rsidR="005734FC" w:rsidRPr="00364390" w:rsidRDefault="005734FC" w:rsidP="005734FC">
            <w:pPr>
              <w:rPr>
                <w:rFonts w:eastAsia="Times New Roman"/>
                <w:szCs w:val="24"/>
                <w:lang w:val="en-US" w:eastAsia="it-IT"/>
              </w:rPr>
            </w:pPr>
            <w:r w:rsidRPr="00CD7F8C">
              <w:rPr>
                <w:rFonts w:eastAsia="Times New Roman"/>
                <w:szCs w:val="24"/>
                <w:lang w:val="fr-FR" w:eastAsia="it-IT"/>
              </w:rPr>
              <w:t>MS</w:t>
            </w:r>
          </w:p>
        </w:tc>
        <w:tc>
          <w:tcPr>
            <w:tcW w:w="940" w:type="dxa"/>
          </w:tcPr>
          <w:p w14:paraId="6AB4ABCE" w14:textId="7777777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11</w:t>
            </w:r>
          </w:p>
        </w:tc>
        <w:tc>
          <w:tcPr>
            <w:tcW w:w="1666" w:type="dxa"/>
          </w:tcPr>
          <w:p w14:paraId="302FF08D" w14:textId="7777777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15.4 ± 1</w:t>
            </w:r>
          </w:p>
        </w:tc>
        <w:tc>
          <w:tcPr>
            <w:tcW w:w="766" w:type="dxa"/>
          </w:tcPr>
          <w:p w14:paraId="3A2C2E96" w14:textId="5760C50D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6.2</w:t>
            </w:r>
          </w:p>
        </w:tc>
        <w:tc>
          <w:tcPr>
            <w:tcW w:w="1239" w:type="dxa"/>
          </w:tcPr>
          <w:p w14:paraId="4C03F068" w14:textId="7777777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36.7 ± 0.5</w:t>
            </w:r>
          </w:p>
        </w:tc>
        <w:tc>
          <w:tcPr>
            <w:tcW w:w="1083" w:type="dxa"/>
          </w:tcPr>
          <w:p w14:paraId="4E2A9D4C" w14:textId="0ECD6243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1.4</w:t>
            </w:r>
          </w:p>
        </w:tc>
        <w:tc>
          <w:tcPr>
            <w:tcW w:w="1188" w:type="dxa"/>
          </w:tcPr>
          <w:p w14:paraId="53E14C71" w14:textId="7777777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8.1 ± 0.1</w:t>
            </w:r>
          </w:p>
        </w:tc>
        <w:tc>
          <w:tcPr>
            <w:tcW w:w="732" w:type="dxa"/>
          </w:tcPr>
          <w:p w14:paraId="053E711B" w14:textId="008D72C3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0.6</w:t>
            </w:r>
          </w:p>
        </w:tc>
        <w:tc>
          <w:tcPr>
            <w:tcW w:w="1708" w:type="dxa"/>
          </w:tcPr>
          <w:p w14:paraId="451005E3" w14:textId="0E372691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2D7D82">
              <w:rPr>
                <w:rFonts w:eastAsia="Times New Roman"/>
                <w:szCs w:val="24"/>
                <w:lang w:val="en-US" w:eastAsia="it-IT"/>
              </w:rPr>
              <w:t>222.2 ± 4.8</w:t>
            </w:r>
          </w:p>
        </w:tc>
        <w:tc>
          <w:tcPr>
            <w:tcW w:w="756" w:type="dxa"/>
          </w:tcPr>
          <w:p w14:paraId="12BEBCCB" w14:textId="74CF4E6E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2D7D82">
              <w:rPr>
                <w:rFonts w:eastAsia="Times New Roman"/>
                <w:szCs w:val="24"/>
                <w:lang w:val="en-US" w:eastAsia="it-IT"/>
              </w:rPr>
              <w:t>2.2</w:t>
            </w:r>
          </w:p>
        </w:tc>
        <w:tc>
          <w:tcPr>
            <w:tcW w:w="1693" w:type="dxa"/>
          </w:tcPr>
          <w:p w14:paraId="20BA651B" w14:textId="77777777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1.5 ± 0.4</w:t>
            </w:r>
          </w:p>
        </w:tc>
        <w:tc>
          <w:tcPr>
            <w:tcW w:w="883" w:type="dxa"/>
          </w:tcPr>
          <w:p w14:paraId="29C58A10" w14:textId="4D40F3A2" w:rsidR="005734FC" w:rsidRPr="00364390" w:rsidRDefault="005734FC" w:rsidP="00573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24.1</w:t>
            </w:r>
          </w:p>
        </w:tc>
      </w:tr>
      <w:tr w:rsidR="005734FC" w:rsidRPr="00364390" w14:paraId="3D6448F4" w14:textId="77777777" w:rsidTr="00271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47D4E594" w14:textId="660FC3AC" w:rsidR="005734FC" w:rsidRPr="00364390" w:rsidRDefault="005734FC" w:rsidP="005734FC">
            <w:pPr>
              <w:rPr>
                <w:rFonts w:eastAsia="Times New Roman"/>
                <w:szCs w:val="24"/>
                <w:lang w:val="en-US" w:eastAsia="it-IT"/>
              </w:rPr>
            </w:pPr>
            <w:r w:rsidRPr="00CD7F8C">
              <w:rPr>
                <w:rFonts w:eastAsia="Times New Roman"/>
                <w:szCs w:val="24"/>
                <w:lang w:val="fr-FR" w:eastAsia="it-IT"/>
              </w:rPr>
              <w:t>MS</w:t>
            </w:r>
          </w:p>
        </w:tc>
        <w:tc>
          <w:tcPr>
            <w:tcW w:w="940" w:type="dxa"/>
          </w:tcPr>
          <w:p w14:paraId="4D783AC7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12</w:t>
            </w:r>
          </w:p>
        </w:tc>
        <w:tc>
          <w:tcPr>
            <w:tcW w:w="1666" w:type="dxa"/>
          </w:tcPr>
          <w:p w14:paraId="1873C03C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11.8 ± 0.8</w:t>
            </w:r>
          </w:p>
        </w:tc>
        <w:tc>
          <w:tcPr>
            <w:tcW w:w="766" w:type="dxa"/>
          </w:tcPr>
          <w:p w14:paraId="2BA26C67" w14:textId="396504CB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>
              <w:rPr>
                <w:rFonts w:eastAsia="Times New Roman"/>
                <w:szCs w:val="24"/>
                <w:lang w:val="en-US" w:eastAsia="it-IT"/>
              </w:rPr>
              <w:t>7.0</w:t>
            </w:r>
          </w:p>
        </w:tc>
        <w:tc>
          <w:tcPr>
            <w:tcW w:w="1239" w:type="dxa"/>
          </w:tcPr>
          <w:p w14:paraId="11258483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37 ± 0.4</w:t>
            </w:r>
          </w:p>
        </w:tc>
        <w:tc>
          <w:tcPr>
            <w:tcW w:w="1083" w:type="dxa"/>
          </w:tcPr>
          <w:p w14:paraId="675947F1" w14:textId="3F351245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>
              <w:rPr>
                <w:rFonts w:eastAsia="Times New Roman"/>
                <w:szCs w:val="24"/>
                <w:lang w:val="en-US" w:eastAsia="it-IT"/>
              </w:rPr>
              <w:t>1.0</w:t>
            </w:r>
          </w:p>
        </w:tc>
        <w:tc>
          <w:tcPr>
            <w:tcW w:w="1188" w:type="dxa"/>
          </w:tcPr>
          <w:p w14:paraId="6729C4C9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8.2 ± 0</w:t>
            </w:r>
          </w:p>
        </w:tc>
        <w:tc>
          <w:tcPr>
            <w:tcW w:w="732" w:type="dxa"/>
          </w:tcPr>
          <w:p w14:paraId="486F43DD" w14:textId="1057DF53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0.</w:t>
            </w:r>
            <w:r>
              <w:rPr>
                <w:rFonts w:eastAsia="Times New Roman"/>
                <w:szCs w:val="24"/>
                <w:lang w:val="en-US" w:eastAsia="it-IT"/>
              </w:rPr>
              <w:t>6</w:t>
            </w:r>
          </w:p>
        </w:tc>
        <w:tc>
          <w:tcPr>
            <w:tcW w:w="1708" w:type="dxa"/>
          </w:tcPr>
          <w:p w14:paraId="2FAD3B70" w14:textId="5000D649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2D7D82">
              <w:rPr>
                <w:rFonts w:eastAsia="Times New Roman"/>
                <w:szCs w:val="24"/>
                <w:lang w:val="en-US" w:eastAsia="it-IT"/>
              </w:rPr>
              <w:t>239.9 ± 7.3</w:t>
            </w:r>
          </w:p>
        </w:tc>
        <w:tc>
          <w:tcPr>
            <w:tcW w:w="756" w:type="dxa"/>
          </w:tcPr>
          <w:p w14:paraId="23CDFCA0" w14:textId="4B297FF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2D7D82">
              <w:rPr>
                <w:rFonts w:eastAsia="Times New Roman"/>
                <w:szCs w:val="24"/>
                <w:lang w:val="en-US" w:eastAsia="it-IT"/>
              </w:rPr>
              <w:t>3.0</w:t>
            </w:r>
          </w:p>
        </w:tc>
        <w:tc>
          <w:tcPr>
            <w:tcW w:w="1693" w:type="dxa"/>
          </w:tcPr>
          <w:p w14:paraId="593D2A25" w14:textId="77777777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1.1 ± 0.2</w:t>
            </w:r>
          </w:p>
        </w:tc>
        <w:tc>
          <w:tcPr>
            <w:tcW w:w="883" w:type="dxa"/>
          </w:tcPr>
          <w:p w14:paraId="1A86B897" w14:textId="1A1424F0" w:rsidR="005734FC" w:rsidRPr="00364390" w:rsidRDefault="005734FC" w:rsidP="00573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Cs w:val="24"/>
                <w:lang w:val="en-US" w:eastAsia="it-IT"/>
              </w:rPr>
            </w:pPr>
            <w:r w:rsidRPr="00364390">
              <w:rPr>
                <w:rFonts w:eastAsia="Times New Roman"/>
                <w:szCs w:val="24"/>
                <w:lang w:val="en-US" w:eastAsia="it-IT"/>
              </w:rPr>
              <w:t>15.</w:t>
            </w:r>
            <w:r>
              <w:rPr>
                <w:rFonts w:eastAsia="Times New Roman"/>
                <w:szCs w:val="24"/>
                <w:lang w:val="en-US" w:eastAsia="it-IT"/>
              </w:rPr>
              <w:t>8</w:t>
            </w:r>
          </w:p>
        </w:tc>
      </w:tr>
    </w:tbl>
    <w:p w14:paraId="2541E3D1" w14:textId="6BCD98CC" w:rsidR="002D7D82" w:rsidRDefault="002D7D82" w:rsidP="00A46DBA">
      <w:pPr>
        <w:rPr>
          <w:rFonts w:eastAsia="Times New Roman"/>
          <w:szCs w:val="24"/>
          <w:lang w:val="en-US" w:eastAsia="it-IT"/>
        </w:rPr>
      </w:pPr>
    </w:p>
    <w:p w14:paraId="2FF1A6DA" w14:textId="77777777" w:rsidR="00E9609A" w:rsidRDefault="00E9609A" w:rsidP="00A46DBA">
      <w:pPr>
        <w:rPr>
          <w:rFonts w:eastAsia="Times New Roman"/>
          <w:szCs w:val="24"/>
          <w:lang w:val="en-US" w:eastAsia="it-IT"/>
        </w:rPr>
        <w:sectPr w:rsidR="00E9609A" w:rsidSect="00271EFC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591E7581" w14:textId="0C71DBA9" w:rsidR="00FF717D" w:rsidRDefault="006B4EB0" w:rsidP="005C11FD">
      <w:pPr>
        <w:jc w:val="center"/>
        <w:rPr>
          <w:lang w:val="fr-FR"/>
        </w:rPr>
      </w:pPr>
      <w:r>
        <w:rPr>
          <w:noProof/>
          <w:lang w:eastAsia="it-IT"/>
        </w:rPr>
        <w:lastRenderedPageBreak/>
        <w:drawing>
          <wp:inline distT="0" distB="0" distL="0" distR="0" wp14:anchorId="36C6976A" wp14:editId="13A718DF">
            <wp:extent cx="6413500" cy="6407150"/>
            <wp:effectExtent l="0" t="0" r="6350" b="0"/>
            <wp:docPr id="20489079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0" cy="6407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3B4E43" w14:textId="18BF551D" w:rsidR="008624A5" w:rsidRDefault="00FF717D" w:rsidP="008624A5">
      <w:pPr>
        <w:rPr>
          <w:rFonts w:eastAsia="Times New Roman"/>
          <w:szCs w:val="24"/>
          <w:lang w:val="en-US" w:eastAsia="it-IT"/>
        </w:rPr>
      </w:pPr>
      <w:r w:rsidRPr="00FF717D">
        <w:rPr>
          <w:b/>
          <w:bCs/>
          <w:lang w:val="en-US"/>
        </w:rPr>
        <w:t>Figure S</w:t>
      </w:r>
      <w:r w:rsidR="00F33373">
        <w:rPr>
          <w:b/>
          <w:bCs/>
          <w:lang w:val="en-US"/>
        </w:rPr>
        <w:t>2</w:t>
      </w:r>
      <w:r w:rsidRPr="00FF717D">
        <w:rPr>
          <w:b/>
          <w:bCs/>
          <w:lang w:val="en-US"/>
        </w:rPr>
        <w:t xml:space="preserve">. </w:t>
      </w:r>
      <w:r w:rsidR="008624A5">
        <w:rPr>
          <w:rFonts w:eastAsia="Times New Roman"/>
          <w:szCs w:val="24"/>
          <w:lang w:val="en-US" w:eastAsia="it-IT"/>
        </w:rPr>
        <w:t xml:space="preserve">Time series graphs </w:t>
      </w:r>
      <w:r w:rsidR="008624A5" w:rsidRPr="00A46DBA">
        <w:rPr>
          <w:rFonts w:eastAsia="Times New Roman"/>
          <w:szCs w:val="24"/>
          <w:lang w:val="en-US" w:eastAsia="it-IT"/>
        </w:rPr>
        <w:t xml:space="preserve">of the </w:t>
      </w:r>
      <w:proofErr w:type="spellStart"/>
      <w:r w:rsidR="008624A5">
        <w:rPr>
          <w:rFonts w:eastAsia="Times New Roman"/>
          <w:szCs w:val="24"/>
          <w:lang w:val="en-US" w:eastAsia="it-IT"/>
        </w:rPr>
        <w:t>physico</w:t>
      </w:r>
      <w:proofErr w:type="spellEnd"/>
      <w:r w:rsidR="008624A5">
        <w:rPr>
          <w:rFonts w:eastAsia="Times New Roman"/>
          <w:szCs w:val="24"/>
          <w:lang w:val="en-US" w:eastAsia="it-IT"/>
        </w:rPr>
        <w:t xml:space="preserve">-chemical </w:t>
      </w:r>
      <w:r w:rsidR="008624A5" w:rsidRPr="00A46DBA">
        <w:rPr>
          <w:rFonts w:eastAsia="Times New Roman"/>
          <w:szCs w:val="24"/>
          <w:lang w:val="en-US" w:eastAsia="it-IT"/>
        </w:rPr>
        <w:t xml:space="preserve">parameters </w:t>
      </w:r>
      <w:r w:rsidR="008624A5">
        <w:rPr>
          <w:rFonts w:eastAsia="Times New Roman"/>
          <w:szCs w:val="24"/>
          <w:lang w:val="en-US" w:eastAsia="it-IT"/>
        </w:rPr>
        <w:t xml:space="preserve">measured at </w:t>
      </w:r>
      <w:r w:rsidR="006B4EB0">
        <w:rPr>
          <w:rFonts w:eastAsia="Times New Roman"/>
          <w:szCs w:val="24"/>
          <w:lang w:val="en-US" w:eastAsia="it-IT"/>
        </w:rPr>
        <w:t>LS</w:t>
      </w:r>
      <w:r w:rsidR="008624A5">
        <w:rPr>
          <w:rFonts w:eastAsia="Times New Roman"/>
          <w:szCs w:val="24"/>
          <w:lang w:val="en-US" w:eastAsia="it-IT"/>
        </w:rPr>
        <w:t xml:space="preserve"> </w:t>
      </w:r>
      <w:r w:rsidR="00802A45">
        <w:rPr>
          <w:rFonts w:eastAsia="Times New Roman"/>
          <w:szCs w:val="24"/>
          <w:lang w:val="en-US" w:eastAsia="it-IT"/>
        </w:rPr>
        <w:t xml:space="preserve">(Lagoon Site) </w:t>
      </w:r>
      <w:r w:rsidR="008624A5">
        <w:rPr>
          <w:rFonts w:eastAsia="Times New Roman"/>
          <w:szCs w:val="24"/>
          <w:lang w:val="en-US" w:eastAsia="it-IT"/>
        </w:rPr>
        <w:t xml:space="preserve">and </w:t>
      </w:r>
      <w:r w:rsidR="006B4EB0">
        <w:rPr>
          <w:rFonts w:eastAsia="Times New Roman"/>
          <w:szCs w:val="24"/>
          <w:lang w:val="en-US" w:eastAsia="it-IT"/>
        </w:rPr>
        <w:t>MS</w:t>
      </w:r>
      <w:r w:rsidR="008624A5">
        <w:rPr>
          <w:rFonts w:eastAsia="Times New Roman"/>
          <w:szCs w:val="24"/>
          <w:lang w:val="en-US" w:eastAsia="it-IT"/>
        </w:rPr>
        <w:t xml:space="preserve"> </w:t>
      </w:r>
      <w:r w:rsidR="00802A45">
        <w:rPr>
          <w:rFonts w:eastAsia="Times New Roman"/>
          <w:szCs w:val="24"/>
          <w:lang w:val="en-US" w:eastAsia="it-IT"/>
        </w:rPr>
        <w:t xml:space="preserve">(Marine Site) </w:t>
      </w:r>
      <w:r w:rsidR="008624A5" w:rsidRPr="00A46DBA">
        <w:rPr>
          <w:rFonts w:eastAsia="Times New Roman"/>
          <w:szCs w:val="24"/>
          <w:lang w:val="en-US" w:eastAsia="it-IT"/>
        </w:rPr>
        <w:t xml:space="preserve">from 2009 </w:t>
      </w:r>
      <w:r w:rsidR="008624A5">
        <w:rPr>
          <w:rFonts w:eastAsia="Times New Roman"/>
          <w:szCs w:val="24"/>
          <w:lang w:val="en-US" w:eastAsia="it-IT"/>
        </w:rPr>
        <w:t>to</w:t>
      </w:r>
      <w:r w:rsidR="008624A5" w:rsidRPr="00A46DBA">
        <w:rPr>
          <w:rFonts w:eastAsia="Times New Roman"/>
          <w:szCs w:val="24"/>
          <w:lang w:val="en-US" w:eastAsia="it-IT"/>
        </w:rPr>
        <w:t xml:space="preserve"> 2020.</w:t>
      </w:r>
    </w:p>
    <w:p w14:paraId="6C363229" w14:textId="6D6B6483" w:rsidR="008624A5" w:rsidRDefault="008624A5" w:rsidP="008624A5">
      <w:pPr>
        <w:rPr>
          <w:rFonts w:eastAsia="Times New Roman"/>
          <w:szCs w:val="24"/>
          <w:lang w:val="en-US" w:eastAsia="it-IT"/>
        </w:rPr>
      </w:pPr>
      <w:r>
        <w:rPr>
          <w:rFonts w:eastAsia="Times New Roman"/>
          <w:szCs w:val="24"/>
          <w:lang w:val="en-US" w:eastAsia="it-IT"/>
        </w:rPr>
        <w:t xml:space="preserve">Temperature, salinity, pH and dissolved oxygen data of </w:t>
      </w:r>
      <w:r w:rsidR="006B4EB0">
        <w:rPr>
          <w:rFonts w:eastAsia="Times New Roman"/>
          <w:szCs w:val="24"/>
          <w:lang w:val="en-US" w:eastAsia="it-IT"/>
        </w:rPr>
        <w:t>LS</w:t>
      </w:r>
      <w:r>
        <w:rPr>
          <w:rFonts w:eastAsia="Times New Roman"/>
          <w:szCs w:val="24"/>
          <w:lang w:val="en-US" w:eastAsia="it-IT"/>
        </w:rPr>
        <w:t xml:space="preserve"> were obtained from Hydrobiological Station of the Department of Biology (University of Padova) </w:t>
      </w:r>
      <w:hyperlink r:id="rId10" w:history="1">
        <w:r w:rsidR="00C520E2" w:rsidRPr="00BE1BF3">
          <w:rPr>
            <w:rStyle w:val="Collegamentoipertestuale"/>
            <w:rFonts w:eastAsia="Times New Roman"/>
            <w:szCs w:val="24"/>
            <w:lang w:val="en-US" w:eastAsia="it-IT"/>
          </w:rPr>
          <w:t>https://chioggia.biologia.unipd.it/en/the-database/parameters-of-lagoon/</w:t>
        </w:r>
      </w:hyperlink>
    </w:p>
    <w:p w14:paraId="55BBC960" w14:textId="2FC805EA" w:rsidR="008624A5" w:rsidRDefault="008624A5" w:rsidP="008624A5">
      <w:pPr>
        <w:rPr>
          <w:rFonts w:eastAsia="Times New Roman"/>
          <w:szCs w:val="24"/>
          <w:lang w:val="en-US" w:eastAsia="it-IT"/>
        </w:rPr>
      </w:pPr>
      <w:r>
        <w:rPr>
          <w:rFonts w:eastAsia="Times New Roman"/>
          <w:szCs w:val="24"/>
          <w:lang w:val="en-US" w:eastAsia="it-IT"/>
        </w:rPr>
        <w:t>Chlorophyll</w:t>
      </w:r>
      <w:r w:rsidR="00142C0A">
        <w:rPr>
          <w:rFonts w:eastAsia="Times New Roman"/>
          <w:szCs w:val="24"/>
          <w:lang w:val="en-US" w:eastAsia="it-IT"/>
        </w:rPr>
        <w:t>-A</w:t>
      </w:r>
      <w:r>
        <w:rPr>
          <w:rFonts w:eastAsia="Times New Roman"/>
          <w:szCs w:val="24"/>
          <w:lang w:val="en-US" w:eastAsia="it-IT"/>
        </w:rPr>
        <w:t xml:space="preserve"> data of </w:t>
      </w:r>
      <w:r w:rsidR="00142C0A">
        <w:rPr>
          <w:rFonts w:eastAsia="Times New Roman"/>
          <w:szCs w:val="24"/>
          <w:lang w:val="en-US" w:eastAsia="it-IT"/>
        </w:rPr>
        <w:t>LS</w:t>
      </w:r>
      <w:r>
        <w:rPr>
          <w:rFonts w:eastAsia="Times New Roman"/>
          <w:szCs w:val="24"/>
          <w:lang w:val="en-US" w:eastAsia="it-IT"/>
        </w:rPr>
        <w:t xml:space="preserve"> and all the data of </w:t>
      </w:r>
      <w:r w:rsidR="00142C0A">
        <w:rPr>
          <w:rFonts w:eastAsia="Times New Roman"/>
          <w:szCs w:val="24"/>
          <w:lang w:val="en-US" w:eastAsia="it-IT"/>
        </w:rPr>
        <w:t>MS</w:t>
      </w:r>
      <w:r>
        <w:rPr>
          <w:rFonts w:eastAsia="Times New Roman"/>
          <w:szCs w:val="24"/>
          <w:lang w:val="en-US" w:eastAsia="it-IT"/>
        </w:rPr>
        <w:t xml:space="preserve"> were obtained from </w:t>
      </w:r>
      <w:r w:rsidRPr="00F31396">
        <w:rPr>
          <w:rFonts w:eastAsia="Times New Roman"/>
          <w:szCs w:val="24"/>
          <w:lang w:val="en-US" w:eastAsia="it-IT"/>
        </w:rPr>
        <w:t>E.U. Copernicus Marine Service Information (CMEMS)</w:t>
      </w:r>
      <w:r>
        <w:rPr>
          <w:rFonts w:eastAsia="Times New Roman"/>
          <w:szCs w:val="24"/>
          <w:lang w:val="en-US" w:eastAsia="it-IT"/>
        </w:rPr>
        <w:t xml:space="preserve"> </w:t>
      </w:r>
      <w:hyperlink r:id="rId11" w:history="1">
        <w:r w:rsidRPr="00ED522F">
          <w:rPr>
            <w:rStyle w:val="Collegamentoipertestuale"/>
            <w:rFonts w:eastAsia="Times New Roman"/>
            <w:szCs w:val="24"/>
            <w:lang w:val="en-US" w:eastAsia="it-IT"/>
          </w:rPr>
          <w:t>https://marine.copernicus.eu/</w:t>
        </w:r>
      </w:hyperlink>
    </w:p>
    <w:p w14:paraId="762F3638" w14:textId="1AB6F113" w:rsidR="008624A5" w:rsidRDefault="008624A5" w:rsidP="008624A5">
      <w:pPr>
        <w:rPr>
          <w:rFonts w:eastAsia="Times New Roman"/>
          <w:szCs w:val="24"/>
          <w:lang w:val="en-US" w:eastAsia="it-IT"/>
        </w:rPr>
      </w:pPr>
    </w:p>
    <w:p w14:paraId="774B1F72" w14:textId="18024570" w:rsidR="00E9609A" w:rsidRDefault="00E9609A" w:rsidP="008624A5">
      <w:pPr>
        <w:rPr>
          <w:rFonts w:eastAsia="Times New Roman"/>
          <w:szCs w:val="24"/>
          <w:lang w:val="en-US" w:eastAsia="it-IT"/>
        </w:rPr>
      </w:pPr>
    </w:p>
    <w:p w14:paraId="1177390D" w14:textId="0BC8AF13" w:rsidR="00383D38" w:rsidRDefault="00383D38" w:rsidP="00383D38">
      <w:pPr>
        <w:rPr>
          <w:rFonts w:eastAsia="Times New Roman"/>
          <w:szCs w:val="24"/>
          <w:lang w:val="en-US" w:eastAsia="it-IT"/>
        </w:rPr>
      </w:pPr>
      <w:r w:rsidRPr="00383D38">
        <w:rPr>
          <w:rFonts w:eastAsia="Times New Roman"/>
          <w:b/>
          <w:bCs/>
          <w:szCs w:val="24"/>
          <w:lang w:val="en-US" w:eastAsia="it-IT"/>
        </w:rPr>
        <w:t>Table S2.</w:t>
      </w:r>
      <w:r w:rsidRPr="00383D38">
        <w:rPr>
          <w:rFonts w:eastAsia="Times New Roman"/>
          <w:szCs w:val="24"/>
          <w:lang w:val="en-US" w:eastAsia="it-IT"/>
        </w:rPr>
        <w:t xml:space="preserve"> Results of Levene test for homogeneity of variance to compare the variability of five parameter selected between </w:t>
      </w:r>
      <w:r w:rsidR="00142C0A">
        <w:rPr>
          <w:rFonts w:eastAsia="Times New Roman"/>
          <w:szCs w:val="24"/>
          <w:lang w:val="en-US" w:eastAsia="it-IT"/>
        </w:rPr>
        <w:t>LS</w:t>
      </w:r>
      <w:r w:rsidRPr="00383D38">
        <w:rPr>
          <w:rFonts w:eastAsia="Times New Roman"/>
          <w:szCs w:val="24"/>
          <w:lang w:val="en-US" w:eastAsia="it-IT"/>
        </w:rPr>
        <w:t xml:space="preserve"> </w:t>
      </w:r>
      <w:r w:rsidR="00802A45">
        <w:rPr>
          <w:rFonts w:eastAsia="Times New Roman"/>
          <w:szCs w:val="24"/>
          <w:lang w:val="en-US" w:eastAsia="it-IT"/>
        </w:rPr>
        <w:t xml:space="preserve">(Lagoon Site) </w:t>
      </w:r>
      <w:r w:rsidRPr="00383D38">
        <w:rPr>
          <w:rFonts w:eastAsia="Times New Roman"/>
          <w:szCs w:val="24"/>
          <w:lang w:val="en-US" w:eastAsia="it-IT"/>
        </w:rPr>
        <w:t xml:space="preserve">and </w:t>
      </w:r>
      <w:r w:rsidR="00142C0A">
        <w:rPr>
          <w:rFonts w:eastAsia="Times New Roman"/>
          <w:szCs w:val="24"/>
          <w:lang w:val="en-US" w:eastAsia="it-IT"/>
        </w:rPr>
        <w:t>MS</w:t>
      </w:r>
      <w:r w:rsidR="00802A45">
        <w:rPr>
          <w:rFonts w:eastAsia="Times New Roman"/>
          <w:szCs w:val="24"/>
          <w:lang w:val="en-US" w:eastAsia="it-IT"/>
        </w:rPr>
        <w:t xml:space="preserve"> (Marine Site)</w:t>
      </w:r>
      <w:r w:rsidRPr="00383D38">
        <w:rPr>
          <w:rFonts w:eastAsia="Times New Roman"/>
          <w:szCs w:val="24"/>
          <w:lang w:val="en-US" w:eastAsia="it-IT"/>
        </w:rPr>
        <w:t>.</w:t>
      </w:r>
    </w:p>
    <w:p w14:paraId="2FF5E324" w14:textId="29748D70" w:rsidR="00383D38" w:rsidRDefault="00383D38" w:rsidP="00383D38">
      <w:pPr>
        <w:rPr>
          <w:rFonts w:eastAsia="Times New Roman"/>
          <w:szCs w:val="24"/>
          <w:lang w:val="en-US" w:eastAsia="it-IT"/>
        </w:rPr>
      </w:pPr>
      <w:r>
        <w:rPr>
          <w:rFonts w:eastAsia="Times New Roman"/>
          <w:szCs w:val="24"/>
          <w:lang w:val="en-US" w:eastAsia="it-IT"/>
        </w:rPr>
        <w:t>T</w:t>
      </w:r>
      <w:r w:rsidRPr="00383D38">
        <w:rPr>
          <w:rFonts w:eastAsia="Times New Roman"/>
          <w:szCs w:val="24"/>
          <w:lang w:val="en-US" w:eastAsia="it-IT"/>
        </w:rPr>
        <w:t xml:space="preserve">he variance </w:t>
      </w:r>
      <w:r>
        <w:rPr>
          <w:rFonts w:eastAsia="Times New Roman"/>
          <w:szCs w:val="24"/>
          <w:lang w:val="en-US" w:eastAsia="it-IT"/>
        </w:rPr>
        <w:t xml:space="preserve">is </w:t>
      </w:r>
      <w:r w:rsidRPr="00383D38">
        <w:rPr>
          <w:rFonts w:eastAsia="Times New Roman"/>
          <w:szCs w:val="24"/>
          <w:lang w:val="en-US" w:eastAsia="it-IT"/>
        </w:rPr>
        <w:t xml:space="preserve">significantly different between sites for salinity, dissolved </w:t>
      </w:r>
      <w:proofErr w:type="gramStart"/>
      <w:r w:rsidRPr="00383D38">
        <w:rPr>
          <w:rFonts w:eastAsia="Times New Roman"/>
          <w:szCs w:val="24"/>
          <w:lang w:val="en-US" w:eastAsia="it-IT"/>
        </w:rPr>
        <w:t>oxygen</w:t>
      </w:r>
      <w:proofErr w:type="gramEnd"/>
      <w:r w:rsidRPr="00383D38">
        <w:rPr>
          <w:rFonts w:eastAsia="Times New Roman"/>
          <w:szCs w:val="24"/>
          <w:lang w:val="en-US" w:eastAsia="it-IT"/>
        </w:rPr>
        <w:t xml:space="preserve"> and chlorophyll a</w:t>
      </w:r>
      <w:r>
        <w:rPr>
          <w:rFonts w:eastAsia="Times New Roman"/>
          <w:szCs w:val="24"/>
          <w:lang w:val="en-US" w:eastAsia="it-IT"/>
        </w:rPr>
        <w:t>.</w:t>
      </w:r>
    </w:p>
    <w:p w14:paraId="7762C771" w14:textId="77777777" w:rsidR="00383D38" w:rsidRPr="00383D38" w:rsidRDefault="00383D38" w:rsidP="00383D38">
      <w:pPr>
        <w:rPr>
          <w:rFonts w:eastAsia="Times New Roman"/>
          <w:szCs w:val="24"/>
          <w:lang w:val="en-US" w:eastAsia="it-IT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6"/>
        <w:gridCol w:w="1090"/>
        <w:gridCol w:w="1077"/>
      </w:tblGrid>
      <w:tr w:rsidR="00383D38" w:rsidRPr="00383D38" w14:paraId="53966889" w14:textId="77777777" w:rsidTr="00383D38">
        <w:trPr>
          <w:jc w:val="center"/>
        </w:trPr>
        <w:tc>
          <w:tcPr>
            <w:tcW w:w="27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45428" w14:textId="77777777" w:rsidR="00383D38" w:rsidRPr="00383D38" w:rsidRDefault="00383D38" w:rsidP="00383D38">
            <w:pPr>
              <w:rPr>
                <w:rFonts w:eastAsia="Times New Roman"/>
                <w:szCs w:val="24"/>
                <w:lang w:eastAsia="it-IT"/>
              </w:rPr>
            </w:pPr>
            <w:r w:rsidRPr="00383D38">
              <w:rPr>
                <w:rFonts w:eastAsia="Times New Roman"/>
                <w:b/>
                <w:bCs/>
                <w:szCs w:val="24"/>
                <w:lang w:val="en-US" w:eastAsia="it-IT"/>
              </w:rPr>
              <w:t>Parameter</w:t>
            </w:r>
          </w:p>
        </w:tc>
        <w:tc>
          <w:tcPr>
            <w:tcW w:w="10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D515B" w14:textId="77777777" w:rsidR="00383D38" w:rsidRPr="00383D38" w:rsidRDefault="00383D38" w:rsidP="00383D38">
            <w:pPr>
              <w:rPr>
                <w:rFonts w:eastAsia="Times New Roman"/>
                <w:szCs w:val="24"/>
                <w:lang w:eastAsia="it-IT"/>
              </w:rPr>
            </w:pPr>
            <w:r w:rsidRPr="00383D38">
              <w:rPr>
                <w:rFonts w:eastAsia="Times New Roman"/>
                <w:b/>
                <w:bCs/>
                <w:szCs w:val="24"/>
                <w:lang w:val="en-US" w:eastAsia="it-IT"/>
              </w:rPr>
              <w:t>F value</w:t>
            </w:r>
          </w:p>
        </w:tc>
        <w:tc>
          <w:tcPr>
            <w:tcW w:w="10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6ED31" w14:textId="77777777" w:rsidR="00383D38" w:rsidRPr="00383D38" w:rsidRDefault="00383D38" w:rsidP="00383D38">
            <w:pPr>
              <w:rPr>
                <w:rFonts w:eastAsia="Times New Roman"/>
                <w:szCs w:val="24"/>
                <w:lang w:eastAsia="it-IT"/>
              </w:rPr>
            </w:pPr>
            <w:r w:rsidRPr="00383D38">
              <w:rPr>
                <w:rFonts w:eastAsia="Times New Roman"/>
                <w:b/>
                <w:bCs/>
                <w:i/>
                <w:iCs/>
                <w:szCs w:val="24"/>
                <w:lang w:val="en-US" w:eastAsia="it-IT"/>
              </w:rPr>
              <w:t>p</w:t>
            </w:r>
            <w:r w:rsidRPr="00383D38">
              <w:rPr>
                <w:rFonts w:eastAsia="Times New Roman"/>
                <w:b/>
                <w:bCs/>
                <w:szCs w:val="24"/>
                <w:lang w:val="en-US" w:eastAsia="it-IT"/>
              </w:rPr>
              <w:t xml:space="preserve"> value</w:t>
            </w:r>
          </w:p>
        </w:tc>
      </w:tr>
      <w:tr w:rsidR="00383D38" w:rsidRPr="00383D38" w14:paraId="313EE6D2" w14:textId="77777777" w:rsidTr="00383D38">
        <w:trPr>
          <w:jc w:val="center"/>
        </w:trPr>
        <w:tc>
          <w:tcPr>
            <w:tcW w:w="2736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533A6" w14:textId="77777777" w:rsidR="00383D38" w:rsidRPr="00383D38" w:rsidRDefault="00383D38" w:rsidP="00383D38">
            <w:pPr>
              <w:rPr>
                <w:rFonts w:eastAsia="Times New Roman"/>
                <w:szCs w:val="24"/>
                <w:lang w:eastAsia="it-IT"/>
              </w:rPr>
            </w:pPr>
            <w:r w:rsidRPr="00383D38">
              <w:rPr>
                <w:rFonts w:eastAsia="Times New Roman"/>
                <w:b/>
                <w:bCs/>
                <w:color w:val="000000"/>
                <w:szCs w:val="24"/>
                <w:lang w:val="en-US" w:eastAsia="it-IT"/>
              </w:rPr>
              <w:t>Temperature (°C)</w:t>
            </w:r>
          </w:p>
        </w:tc>
        <w:tc>
          <w:tcPr>
            <w:tcW w:w="109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B4604" w14:textId="77777777" w:rsidR="00383D38" w:rsidRPr="00383D38" w:rsidRDefault="00383D38" w:rsidP="00383D38">
            <w:pPr>
              <w:rPr>
                <w:rFonts w:eastAsia="Times New Roman"/>
                <w:szCs w:val="24"/>
                <w:lang w:eastAsia="it-IT"/>
              </w:rPr>
            </w:pPr>
            <w:r w:rsidRPr="00383D38">
              <w:rPr>
                <w:rFonts w:eastAsia="Times New Roman"/>
                <w:color w:val="000000"/>
                <w:szCs w:val="24"/>
                <w:lang w:val="en-US" w:eastAsia="it-IT"/>
              </w:rPr>
              <w:t>0.133</w:t>
            </w:r>
          </w:p>
        </w:tc>
        <w:tc>
          <w:tcPr>
            <w:tcW w:w="1077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9D1B5" w14:textId="77777777" w:rsidR="00383D38" w:rsidRPr="00383D38" w:rsidRDefault="00383D38" w:rsidP="00383D38">
            <w:pPr>
              <w:rPr>
                <w:rFonts w:eastAsia="Times New Roman"/>
                <w:szCs w:val="24"/>
                <w:lang w:eastAsia="it-IT"/>
              </w:rPr>
            </w:pPr>
            <w:r w:rsidRPr="00383D38">
              <w:rPr>
                <w:rFonts w:eastAsia="Times New Roman"/>
                <w:color w:val="000000"/>
                <w:szCs w:val="24"/>
                <w:lang w:val="en-US" w:eastAsia="it-IT"/>
              </w:rPr>
              <w:t>0.716</w:t>
            </w:r>
          </w:p>
        </w:tc>
      </w:tr>
      <w:tr w:rsidR="00383D38" w:rsidRPr="00383D38" w14:paraId="16583EE7" w14:textId="77777777" w:rsidTr="00383D38">
        <w:trPr>
          <w:jc w:val="center"/>
        </w:trPr>
        <w:tc>
          <w:tcPr>
            <w:tcW w:w="27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9C680" w14:textId="77777777" w:rsidR="00383D38" w:rsidRPr="00383D38" w:rsidRDefault="00383D38" w:rsidP="00383D38">
            <w:pPr>
              <w:rPr>
                <w:rFonts w:eastAsia="Times New Roman"/>
                <w:szCs w:val="24"/>
                <w:lang w:eastAsia="it-IT"/>
              </w:rPr>
            </w:pPr>
            <w:r w:rsidRPr="00383D38">
              <w:rPr>
                <w:rFonts w:eastAsia="Times New Roman"/>
                <w:b/>
                <w:bCs/>
                <w:szCs w:val="24"/>
                <w:lang w:val="en-US" w:eastAsia="it-IT"/>
              </w:rPr>
              <w:t>Salinity</w:t>
            </w:r>
          </w:p>
        </w:tc>
        <w:tc>
          <w:tcPr>
            <w:tcW w:w="10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10FE4" w14:textId="77777777" w:rsidR="00383D38" w:rsidRPr="00383D38" w:rsidRDefault="00383D38" w:rsidP="00383D38">
            <w:pPr>
              <w:rPr>
                <w:rFonts w:eastAsia="Times New Roman"/>
                <w:szCs w:val="24"/>
                <w:lang w:eastAsia="it-IT"/>
              </w:rPr>
            </w:pPr>
            <w:r w:rsidRPr="00383D38">
              <w:rPr>
                <w:rFonts w:eastAsia="Times New Roman"/>
                <w:szCs w:val="24"/>
                <w:lang w:val="en-US" w:eastAsia="it-IT"/>
              </w:rPr>
              <w:t>93.548</w:t>
            </w:r>
          </w:p>
        </w:tc>
        <w:tc>
          <w:tcPr>
            <w:tcW w:w="10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B6D2E" w14:textId="77777777" w:rsidR="00383D38" w:rsidRPr="00383D38" w:rsidRDefault="00383D38" w:rsidP="00383D38">
            <w:pPr>
              <w:rPr>
                <w:rFonts w:eastAsia="Times New Roman"/>
                <w:szCs w:val="24"/>
                <w:lang w:eastAsia="it-IT"/>
              </w:rPr>
            </w:pPr>
            <w:r w:rsidRPr="00383D38">
              <w:rPr>
                <w:rFonts w:eastAsia="Times New Roman"/>
                <w:szCs w:val="24"/>
                <w:lang w:val="en-US" w:eastAsia="it-IT"/>
              </w:rPr>
              <w:t>&lt; 0.001</w:t>
            </w:r>
          </w:p>
        </w:tc>
      </w:tr>
      <w:tr w:rsidR="00383D38" w:rsidRPr="00383D38" w14:paraId="5518BB7C" w14:textId="77777777" w:rsidTr="00383D38">
        <w:trPr>
          <w:jc w:val="center"/>
        </w:trPr>
        <w:tc>
          <w:tcPr>
            <w:tcW w:w="2736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1D871" w14:textId="77777777" w:rsidR="00383D38" w:rsidRPr="00383D38" w:rsidRDefault="00383D38" w:rsidP="00383D38">
            <w:pPr>
              <w:rPr>
                <w:rFonts w:eastAsia="Times New Roman"/>
                <w:szCs w:val="24"/>
                <w:lang w:eastAsia="it-IT"/>
              </w:rPr>
            </w:pPr>
            <w:r w:rsidRPr="00383D38">
              <w:rPr>
                <w:rFonts w:eastAsia="Times New Roman"/>
                <w:b/>
                <w:bCs/>
                <w:color w:val="000000"/>
                <w:szCs w:val="24"/>
                <w:lang w:val="en-US" w:eastAsia="it-IT"/>
              </w:rPr>
              <w:t>pH</w:t>
            </w:r>
          </w:p>
        </w:tc>
        <w:tc>
          <w:tcPr>
            <w:tcW w:w="109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94D8D" w14:textId="77777777" w:rsidR="00383D38" w:rsidRPr="00383D38" w:rsidRDefault="00383D38" w:rsidP="00383D38">
            <w:pPr>
              <w:rPr>
                <w:rFonts w:eastAsia="Times New Roman"/>
                <w:szCs w:val="24"/>
                <w:lang w:eastAsia="it-IT"/>
              </w:rPr>
            </w:pPr>
            <w:r w:rsidRPr="00383D38">
              <w:rPr>
                <w:rFonts w:eastAsia="Times New Roman"/>
                <w:color w:val="000000"/>
                <w:szCs w:val="24"/>
                <w:lang w:val="en-US" w:eastAsia="it-IT"/>
              </w:rPr>
              <w:t>1.032</w:t>
            </w:r>
          </w:p>
        </w:tc>
        <w:tc>
          <w:tcPr>
            <w:tcW w:w="1077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106A5" w14:textId="77777777" w:rsidR="00383D38" w:rsidRPr="00383D38" w:rsidRDefault="00383D38" w:rsidP="00383D38">
            <w:pPr>
              <w:rPr>
                <w:rFonts w:eastAsia="Times New Roman"/>
                <w:szCs w:val="24"/>
                <w:lang w:eastAsia="it-IT"/>
              </w:rPr>
            </w:pPr>
            <w:r w:rsidRPr="00383D38">
              <w:rPr>
                <w:rFonts w:eastAsia="Times New Roman"/>
                <w:color w:val="000000"/>
                <w:szCs w:val="24"/>
                <w:lang w:val="en-US" w:eastAsia="it-IT"/>
              </w:rPr>
              <w:t>0.311</w:t>
            </w:r>
          </w:p>
        </w:tc>
      </w:tr>
      <w:tr w:rsidR="00383D38" w:rsidRPr="00383D38" w14:paraId="3FBB4FFC" w14:textId="77777777" w:rsidTr="00383D38">
        <w:trPr>
          <w:jc w:val="center"/>
        </w:trPr>
        <w:tc>
          <w:tcPr>
            <w:tcW w:w="27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D7231" w14:textId="77777777" w:rsidR="00383D38" w:rsidRPr="00383D38" w:rsidRDefault="00383D38" w:rsidP="00383D38">
            <w:pPr>
              <w:rPr>
                <w:rFonts w:eastAsia="Times New Roman"/>
                <w:szCs w:val="24"/>
                <w:lang w:eastAsia="it-IT"/>
              </w:rPr>
            </w:pPr>
            <w:r w:rsidRPr="00383D38">
              <w:rPr>
                <w:rFonts w:eastAsia="Times New Roman"/>
                <w:b/>
                <w:bCs/>
                <w:szCs w:val="24"/>
                <w:lang w:val="en-US" w:eastAsia="it-IT"/>
              </w:rPr>
              <w:t>Dissolved oxygen (µM)</w:t>
            </w:r>
          </w:p>
        </w:tc>
        <w:tc>
          <w:tcPr>
            <w:tcW w:w="10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29C17" w14:textId="77777777" w:rsidR="00383D38" w:rsidRPr="00383D38" w:rsidRDefault="00383D38" w:rsidP="00383D38">
            <w:pPr>
              <w:rPr>
                <w:rFonts w:eastAsia="Times New Roman"/>
                <w:szCs w:val="24"/>
                <w:lang w:eastAsia="it-IT"/>
              </w:rPr>
            </w:pPr>
            <w:r w:rsidRPr="00383D38">
              <w:rPr>
                <w:rFonts w:eastAsia="Times New Roman"/>
                <w:szCs w:val="24"/>
                <w:lang w:val="en-US" w:eastAsia="it-IT"/>
              </w:rPr>
              <w:t>22.220</w:t>
            </w:r>
          </w:p>
        </w:tc>
        <w:tc>
          <w:tcPr>
            <w:tcW w:w="10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AF379" w14:textId="77777777" w:rsidR="00383D38" w:rsidRPr="00383D38" w:rsidRDefault="00383D38" w:rsidP="00383D38">
            <w:pPr>
              <w:rPr>
                <w:rFonts w:eastAsia="Times New Roman"/>
                <w:szCs w:val="24"/>
                <w:lang w:eastAsia="it-IT"/>
              </w:rPr>
            </w:pPr>
            <w:r w:rsidRPr="00383D38">
              <w:rPr>
                <w:rFonts w:eastAsia="Times New Roman"/>
                <w:szCs w:val="24"/>
                <w:lang w:val="en-US" w:eastAsia="it-IT"/>
              </w:rPr>
              <w:t>&lt; 0.001</w:t>
            </w:r>
          </w:p>
        </w:tc>
      </w:tr>
      <w:tr w:rsidR="00383D38" w:rsidRPr="00383D38" w14:paraId="6E29FC2F" w14:textId="77777777" w:rsidTr="00383D38">
        <w:trPr>
          <w:jc w:val="center"/>
        </w:trPr>
        <w:tc>
          <w:tcPr>
            <w:tcW w:w="2736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84706" w14:textId="77777777" w:rsidR="00383D38" w:rsidRPr="00383D38" w:rsidRDefault="00383D38" w:rsidP="00383D38">
            <w:pPr>
              <w:rPr>
                <w:rFonts w:eastAsia="Times New Roman"/>
                <w:szCs w:val="24"/>
                <w:lang w:eastAsia="it-IT"/>
              </w:rPr>
            </w:pPr>
            <w:r w:rsidRPr="00383D38">
              <w:rPr>
                <w:rFonts w:eastAsia="Times New Roman"/>
                <w:b/>
                <w:bCs/>
                <w:color w:val="000000"/>
                <w:szCs w:val="24"/>
                <w:lang w:val="en-US" w:eastAsia="it-IT"/>
              </w:rPr>
              <w:t>Chlorophyll A (mg/m</w:t>
            </w:r>
            <w:r w:rsidRPr="00383D38">
              <w:rPr>
                <w:rFonts w:eastAsia="Times New Roman"/>
                <w:b/>
                <w:bCs/>
                <w:color w:val="000000"/>
                <w:szCs w:val="24"/>
                <w:vertAlign w:val="superscript"/>
                <w:lang w:val="en-US" w:eastAsia="it-IT"/>
              </w:rPr>
              <w:t>3</w:t>
            </w:r>
            <w:r w:rsidRPr="00383D38">
              <w:rPr>
                <w:rFonts w:eastAsia="Times New Roman"/>
                <w:b/>
                <w:bCs/>
                <w:color w:val="000000"/>
                <w:szCs w:val="24"/>
                <w:lang w:val="en-US" w:eastAsia="it-IT"/>
              </w:rPr>
              <w:t>)</w:t>
            </w:r>
          </w:p>
        </w:tc>
        <w:tc>
          <w:tcPr>
            <w:tcW w:w="109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967CD" w14:textId="77777777" w:rsidR="00383D38" w:rsidRPr="00383D38" w:rsidRDefault="00383D38" w:rsidP="00383D38">
            <w:pPr>
              <w:rPr>
                <w:rFonts w:eastAsia="Times New Roman"/>
                <w:szCs w:val="24"/>
                <w:lang w:eastAsia="it-IT"/>
              </w:rPr>
            </w:pPr>
            <w:r w:rsidRPr="00383D38">
              <w:rPr>
                <w:rFonts w:eastAsia="Times New Roman"/>
                <w:color w:val="000000"/>
                <w:szCs w:val="24"/>
                <w:lang w:val="en-US" w:eastAsia="it-IT"/>
              </w:rPr>
              <w:t>37.847</w:t>
            </w:r>
          </w:p>
        </w:tc>
        <w:tc>
          <w:tcPr>
            <w:tcW w:w="1077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00D46" w14:textId="77777777" w:rsidR="00383D38" w:rsidRPr="00383D38" w:rsidRDefault="00383D38" w:rsidP="00383D38">
            <w:pPr>
              <w:rPr>
                <w:rFonts w:eastAsia="Times New Roman"/>
                <w:szCs w:val="24"/>
                <w:lang w:eastAsia="it-IT"/>
              </w:rPr>
            </w:pPr>
            <w:r w:rsidRPr="00383D38">
              <w:rPr>
                <w:rFonts w:eastAsia="Times New Roman"/>
                <w:color w:val="000000"/>
                <w:szCs w:val="24"/>
                <w:lang w:val="en-US" w:eastAsia="it-IT"/>
              </w:rPr>
              <w:t>&lt; 0.001</w:t>
            </w:r>
          </w:p>
        </w:tc>
      </w:tr>
    </w:tbl>
    <w:p w14:paraId="57D171E8" w14:textId="28D1FBD5" w:rsidR="00383D38" w:rsidRDefault="00383D38" w:rsidP="00E9609A">
      <w:pPr>
        <w:jc w:val="left"/>
        <w:rPr>
          <w:rFonts w:eastAsia="Times New Roman"/>
          <w:szCs w:val="24"/>
          <w:lang w:eastAsia="it-IT"/>
        </w:rPr>
      </w:pPr>
    </w:p>
    <w:p w14:paraId="5C536A8D" w14:textId="77777777" w:rsidR="000D2DAA" w:rsidRPr="000D2DAA" w:rsidRDefault="000D2DAA" w:rsidP="000D2DAA">
      <w:pPr>
        <w:spacing w:line="480" w:lineRule="auto"/>
        <w:rPr>
          <w:rFonts w:eastAsia="Calibri"/>
          <w:b/>
          <w:szCs w:val="24"/>
          <w:lang w:val="en-GB"/>
        </w:rPr>
      </w:pPr>
    </w:p>
    <w:p w14:paraId="072B8FAF" w14:textId="73EB1EE6" w:rsidR="000D2DAA" w:rsidRPr="004D028A" w:rsidRDefault="000D2DAA" w:rsidP="004D028A">
      <w:pPr>
        <w:rPr>
          <w:rFonts w:eastAsia="Calibri"/>
          <w:szCs w:val="24"/>
          <w:lang w:val="en-US"/>
        </w:rPr>
      </w:pPr>
      <w:r w:rsidRPr="000D2DAA">
        <w:rPr>
          <w:rFonts w:eastAsia="Calibri"/>
          <w:b/>
          <w:bCs/>
          <w:szCs w:val="24"/>
          <w:lang w:val="en-GB"/>
        </w:rPr>
        <w:t xml:space="preserve">Table </w:t>
      </w:r>
      <w:r>
        <w:rPr>
          <w:rFonts w:eastAsia="Calibri"/>
          <w:b/>
          <w:bCs/>
          <w:szCs w:val="24"/>
          <w:lang w:val="en-GB"/>
        </w:rPr>
        <w:t>S3</w:t>
      </w:r>
      <w:r w:rsidRPr="000D2DAA">
        <w:rPr>
          <w:rFonts w:eastAsia="Calibri"/>
          <w:b/>
          <w:bCs/>
          <w:szCs w:val="24"/>
          <w:lang w:val="en-GB"/>
        </w:rPr>
        <w:t>.</w:t>
      </w:r>
      <w:r w:rsidRPr="000D2DAA">
        <w:rPr>
          <w:rFonts w:eastAsia="Calibri"/>
          <w:szCs w:val="24"/>
          <w:lang w:val="en-GB"/>
        </w:rPr>
        <w:t xml:space="preserve"> Average values ± SD of the seawater parameters recorded during the experiment. S = Salinity, TA = total alkalinity; DIC = total dissolved inorganic carbon; </w:t>
      </w:r>
      <w:r w:rsidRPr="000D2DAA">
        <w:rPr>
          <w:rFonts w:eastAsia="Calibri"/>
          <w:i/>
          <w:iCs/>
          <w:szCs w:val="24"/>
          <w:lang w:val="en-GB"/>
        </w:rPr>
        <w:t>p</w:t>
      </w:r>
      <w:r w:rsidRPr="000D2DAA">
        <w:rPr>
          <w:rFonts w:eastAsia="Calibri"/>
          <w:szCs w:val="24"/>
          <w:lang w:val="en-GB"/>
        </w:rPr>
        <w:t>CO</w:t>
      </w:r>
      <w:r w:rsidRPr="000D2DAA">
        <w:rPr>
          <w:rFonts w:eastAsia="Calibri"/>
          <w:szCs w:val="24"/>
          <w:vertAlign w:val="subscript"/>
          <w:lang w:val="en-GB"/>
        </w:rPr>
        <w:t>2</w:t>
      </w:r>
      <w:r w:rsidRPr="000D2DAA">
        <w:rPr>
          <w:rFonts w:eastAsia="Calibri"/>
          <w:szCs w:val="24"/>
          <w:lang w:val="en-GB"/>
        </w:rPr>
        <w:t> = CO</w:t>
      </w:r>
      <w:r w:rsidRPr="000D2DAA">
        <w:rPr>
          <w:rFonts w:eastAsia="Calibri"/>
          <w:szCs w:val="24"/>
          <w:vertAlign w:val="subscript"/>
          <w:lang w:val="en-GB"/>
        </w:rPr>
        <w:t>2</w:t>
      </w:r>
      <w:r w:rsidRPr="000D2DAA">
        <w:rPr>
          <w:rFonts w:eastAsia="Calibri"/>
          <w:szCs w:val="24"/>
          <w:lang w:val="en-GB"/>
        </w:rPr>
        <w:t xml:space="preserve"> partial pressure; Ωca = calcite saturation state; </w:t>
      </w:r>
      <w:proofErr w:type="spellStart"/>
      <w:r w:rsidRPr="000D2DAA">
        <w:rPr>
          <w:rFonts w:eastAsia="Calibri"/>
          <w:szCs w:val="24"/>
          <w:lang w:val="en-GB"/>
        </w:rPr>
        <w:t>Ωar</w:t>
      </w:r>
      <w:proofErr w:type="spellEnd"/>
      <w:r w:rsidRPr="000D2DAA">
        <w:rPr>
          <w:rFonts w:eastAsia="Calibri"/>
          <w:szCs w:val="24"/>
          <w:lang w:val="en-GB"/>
        </w:rPr>
        <w:t> = aragonite saturation state.</w:t>
      </w:r>
      <w:r w:rsidR="00186EC8">
        <w:rPr>
          <w:rFonts w:eastAsia="Calibri"/>
          <w:szCs w:val="24"/>
          <w:lang w:val="en-GB"/>
        </w:rPr>
        <w:t xml:space="preserve"> </w:t>
      </w:r>
      <w:r w:rsidR="004D028A">
        <w:rPr>
          <w:rFonts w:eastAsia="Calibri"/>
          <w:szCs w:val="24"/>
          <w:lang w:val="en-GB"/>
        </w:rPr>
        <w:t xml:space="preserve">Modified </w:t>
      </w:r>
      <w:r w:rsidR="004D028A" w:rsidRPr="004D028A">
        <w:rPr>
          <w:rFonts w:eastAsia="Calibri"/>
          <w:szCs w:val="24"/>
          <w:lang w:val="en-GB"/>
        </w:rPr>
        <w:t xml:space="preserve">from Asnicar et al., 2021 – MERE, 169 - </w:t>
      </w:r>
      <w:hyperlink r:id="rId12" w:history="1">
        <w:r w:rsidR="00CF6C09" w:rsidRPr="00ED7794">
          <w:rPr>
            <w:rStyle w:val="Collegamentoipertestuale"/>
            <w:rFonts w:eastAsia="Calibri"/>
            <w:szCs w:val="24"/>
            <w:lang w:val="en-GB"/>
          </w:rPr>
          <w:t>https://doi.org/10.1016/j.marenvres.2021.105372</w:t>
        </w:r>
      </w:hyperlink>
      <w:r w:rsidR="00CF6C09">
        <w:rPr>
          <w:rFonts w:eastAsia="Calibri"/>
          <w:szCs w:val="24"/>
          <w:lang w:val="en-GB"/>
        </w:rPr>
        <w:t xml:space="preserve"> </w:t>
      </w:r>
    </w:p>
    <w:p w14:paraId="4437D79B" w14:textId="77777777" w:rsidR="000D2DAA" w:rsidRPr="000D2DAA" w:rsidRDefault="000D2DAA" w:rsidP="000D2DAA">
      <w:pPr>
        <w:spacing w:after="120" w:line="480" w:lineRule="auto"/>
        <w:rPr>
          <w:rFonts w:eastAsia="Calibri"/>
          <w:szCs w:val="24"/>
          <w:lang w:val="en-GB"/>
        </w:rPr>
      </w:pPr>
    </w:p>
    <w:tbl>
      <w:tblPr>
        <w:tblpPr w:leftFromText="180" w:rightFromText="180" w:vertAnchor="text" w:horzAnchor="page" w:tblpXSpec="center" w:tblpY="-32"/>
        <w:tblW w:w="9791" w:type="dxa"/>
        <w:tblBorders>
          <w:top w:val="single" w:sz="8" w:space="0" w:color="000000"/>
          <w:bottom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3"/>
        <w:gridCol w:w="1129"/>
        <w:gridCol w:w="737"/>
        <w:gridCol w:w="850"/>
        <w:gridCol w:w="850"/>
        <w:gridCol w:w="737"/>
        <w:gridCol w:w="1077"/>
        <w:gridCol w:w="1077"/>
        <w:gridCol w:w="1077"/>
        <w:gridCol w:w="737"/>
        <w:gridCol w:w="737"/>
      </w:tblGrid>
      <w:tr w:rsidR="000D2DAA" w:rsidRPr="000D2DAA" w14:paraId="6AB1C05D" w14:textId="77777777" w:rsidTr="000D2DAA">
        <w:trPr>
          <w:trHeight w:val="359"/>
        </w:trPr>
        <w:tc>
          <w:tcPr>
            <w:tcW w:w="7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7CCFB9B" w14:textId="77777777" w:rsidR="000D2DAA" w:rsidRPr="000D2DAA" w:rsidRDefault="000D2DAA" w:rsidP="000D2DAA">
            <w:pPr>
              <w:jc w:val="center"/>
              <w:rPr>
                <w:rFonts w:eastAsia="Times New Roman"/>
                <w:b/>
                <w:bCs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b/>
                <w:bCs/>
                <w:color w:val="333333"/>
                <w:sz w:val="20"/>
                <w:szCs w:val="20"/>
                <w:lang w:val="en-GB" w:eastAsia="it-IT"/>
              </w:rPr>
              <w:t>Origin site</w:t>
            </w:r>
          </w:p>
        </w:tc>
        <w:tc>
          <w:tcPr>
            <w:tcW w:w="11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DDD6518" w14:textId="77777777" w:rsidR="000D2DAA" w:rsidRPr="000D2DAA" w:rsidRDefault="000D2DAA" w:rsidP="000D2DAA">
            <w:pPr>
              <w:jc w:val="center"/>
              <w:rPr>
                <w:rFonts w:eastAsia="Times New Roman"/>
                <w:b/>
                <w:bCs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b/>
                <w:bCs/>
                <w:color w:val="333333"/>
                <w:sz w:val="20"/>
                <w:szCs w:val="20"/>
                <w:lang w:val="en-GB" w:eastAsia="it-IT"/>
              </w:rPr>
              <w:t>Nominal pH</w:t>
            </w:r>
          </w:p>
        </w:tc>
        <w:tc>
          <w:tcPr>
            <w:tcW w:w="73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17BFFE5" w14:textId="77777777" w:rsidR="000D2DAA" w:rsidRPr="000D2DAA" w:rsidRDefault="000D2DAA" w:rsidP="000D2DAA">
            <w:pPr>
              <w:jc w:val="center"/>
              <w:rPr>
                <w:rFonts w:eastAsia="Times New Roman"/>
                <w:b/>
                <w:bCs/>
                <w:color w:val="333333"/>
                <w:sz w:val="20"/>
                <w:szCs w:val="20"/>
                <w:lang w:val="en-GB" w:eastAsia="it-IT"/>
              </w:rPr>
            </w:pPr>
            <w:proofErr w:type="spellStart"/>
            <w:r w:rsidRPr="000D2DAA">
              <w:rPr>
                <w:rFonts w:eastAsia="Times New Roman"/>
                <w:b/>
                <w:bCs/>
                <w:color w:val="333333"/>
                <w:sz w:val="20"/>
                <w:szCs w:val="20"/>
                <w:lang w:val="en-GB" w:eastAsia="it-IT"/>
              </w:rPr>
              <w:t>pH</w:t>
            </w:r>
            <w:r w:rsidRPr="000D2DAA">
              <w:rPr>
                <w:rFonts w:eastAsia="Times New Roman"/>
                <w:b/>
                <w:bCs/>
                <w:color w:val="333333"/>
                <w:sz w:val="20"/>
                <w:szCs w:val="20"/>
                <w:vertAlign w:val="subscript"/>
                <w:lang w:val="en-GB" w:eastAsia="it-IT"/>
              </w:rPr>
              <w:t>T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D14B42F" w14:textId="77777777" w:rsidR="000D2DAA" w:rsidRPr="000D2DAA" w:rsidRDefault="000D2DAA" w:rsidP="000D2DAA">
            <w:pPr>
              <w:jc w:val="center"/>
              <w:rPr>
                <w:rFonts w:eastAsia="Times New Roman"/>
                <w:b/>
                <w:bCs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b/>
                <w:bCs/>
                <w:color w:val="333333"/>
                <w:sz w:val="20"/>
                <w:szCs w:val="20"/>
                <w:lang w:val="en-GB" w:eastAsia="it-IT"/>
              </w:rPr>
              <w:t>T °C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E512732" w14:textId="77777777" w:rsidR="000D2DAA" w:rsidRPr="000D2DAA" w:rsidRDefault="000D2DAA" w:rsidP="000D2DAA">
            <w:pPr>
              <w:jc w:val="center"/>
              <w:rPr>
                <w:rFonts w:eastAsia="Times New Roman"/>
                <w:b/>
                <w:bCs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b/>
                <w:bCs/>
                <w:color w:val="333333"/>
                <w:sz w:val="20"/>
                <w:szCs w:val="20"/>
                <w:lang w:val="en-GB" w:eastAsia="it-IT"/>
              </w:rPr>
              <w:t>S</w:t>
            </w:r>
          </w:p>
        </w:tc>
        <w:tc>
          <w:tcPr>
            <w:tcW w:w="73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A599061" w14:textId="77777777" w:rsidR="000D2DAA" w:rsidRPr="000D2DAA" w:rsidRDefault="000D2DAA" w:rsidP="000D2DAA">
            <w:pPr>
              <w:jc w:val="center"/>
              <w:rPr>
                <w:rFonts w:eastAsia="Times New Roman"/>
                <w:b/>
                <w:bCs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b/>
                <w:bCs/>
                <w:color w:val="333333"/>
                <w:sz w:val="20"/>
                <w:szCs w:val="20"/>
                <w:lang w:val="en-GB" w:eastAsia="it-IT"/>
              </w:rPr>
              <w:t>[O</w:t>
            </w:r>
            <w:r w:rsidRPr="000D2DAA">
              <w:rPr>
                <w:rFonts w:eastAsia="Times New Roman"/>
                <w:b/>
                <w:bCs/>
                <w:color w:val="333333"/>
                <w:sz w:val="20"/>
                <w:szCs w:val="20"/>
                <w:vertAlign w:val="subscript"/>
                <w:lang w:val="en-GB" w:eastAsia="it-IT"/>
              </w:rPr>
              <w:t>2</w:t>
            </w:r>
            <w:r w:rsidRPr="000D2DAA">
              <w:rPr>
                <w:rFonts w:eastAsia="Times New Roman"/>
                <w:b/>
                <w:bCs/>
                <w:color w:val="333333"/>
                <w:sz w:val="20"/>
                <w:szCs w:val="20"/>
                <w:lang w:val="en-GB" w:eastAsia="it-IT"/>
              </w:rPr>
              <w:t>] ppm</w:t>
            </w:r>
          </w:p>
        </w:tc>
        <w:tc>
          <w:tcPr>
            <w:tcW w:w="107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904A7FE" w14:textId="77777777" w:rsidR="000D2DAA" w:rsidRPr="000D2DAA" w:rsidRDefault="000D2DAA" w:rsidP="000D2DAA">
            <w:pPr>
              <w:jc w:val="center"/>
              <w:rPr>
                <w:rFonts w:eastAsia="Times New Roman"/>
                <w:b/>
                <w:bCs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b/>
                <w:bCs/>
                <w:color w:val="333333"/>
                <w:sz w:val="20"/>
                <w:szCs w:val="20"/>
                <w:lang w:val="en-GB" w:eastAsia="it-IT"/>
              </w:rPr>
              <w:t>TA</w:t>
            </w:r>
          </w:p>
        </w:tc>
        <w:tc>
          <w:tcPr>
            <w:tcW w:w="107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2AD6B13" w14:textId="77777777" w:rsidR="000D2DAA" w:rsidRPr="000D2DAA" w:rsidRDefault="000D2DAA" w:rsidP="000D2DAA">
            <w:pPr>
              <w:jc w:val="center"/>
              <w:rPr>
                <w:rFonts w:eastAsia="Times New Roman"/>
                <w:b/>
                <w:bCs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b/>
                <w:bCs/>
                <w:color w:val="333333"/>
                <w:sz w:val="20"/>
                <w:szCs w:val="20"/>
                <w:lang w:val="en-GB" w:eastAsia="it-IT"/>
              </w:rPr>
              <w:t>DIC</w:t>
            </w:r>
          </w:p>
        </w:tc>
        <w:tc>
          <w:tcPr>
            <w:tcW w:w="107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1F1B3C3" w14:textId="77777777" w:rsidR="000D2DAA" w:rsidRPr="000D2DAA" w:rsidRDefault="000D2DAA" w:rsidP="000D2DAA">
            <w:pPr>
              <w:jc w:val="center"/>
              <w:rPr>
                <w:rFonts w:eastAsia="Times New Roman"/>
                <w:b/>
                <w:bCs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b/>
                <w:bCs/>
                <w:i/>
                <w:iCs/>
                <w:color w:val="333333"/>
                <w:sz w:val="20"/>
                <w:szCs w:val="20"/>
                <w:lang w:val="en-GB" w:eastAsia="it-IT"/>
              </w:rPr>
              <w:t>p</w:t>
            </w:r>
            <w:r w:rsidRPr="000D2DAA">
              <w:rPr>
                <w:rFonts w:eastAsia="Times New Roman"/>
                <w:b/>
                <w:bCs/>
                <w:color w:val="333333"/>
                <w:sz w:val="20"/>
                <w:szCs w:val="20"/>
                <w:lang w:val="en-GB" w:eastAsia="it-IT"/>
              </w:rPr>
              <w:t>CO</w:t>
            </w:r>
            <w:r w:rsidRPr="000D2DAA">
              <w:rPr>
                <w:rFonts w:eastAsia="Times New Roman"/>
                <w:b/>
                <w:bCs/>
                <w:color w:val="333333"/>
                <w:sz w:val="20"/>
                <w:szCs w:val="20"/>
                <w:vertAlign w:val="subscript"/>
                <w:lang w:val="en-GB" w:eastAsia="it-IT"/>
              </w:rPr>
              <w:t>2</w:t>
            </w:r>
          </w:p>
        </w:tc>
        <w:tc>
          <w:tcPr>
            <w:tcW w:w="73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089FCFC" w14:textId="77777777" w:rsidR="000D2DAA" w:rsidRPr="000D2DAA" w:rsidRDefault="000D2DAA" w:rsidP="000D2DAA">
            <w:pPr>
              <w:jc w:val="center"/>
              <w:rPr>
                <w:rFonts w:eastAsia="Times New Roman"/>
                <w:b/>
                <w:bCs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b/>
                <w:bCs/>
                <w:color w:val="333333"/>
                <w:sz w:val="20"/>
                <w:szCs w:val="20"/>
                <w:lang w:val="en-GB" w:eastAsia="it-IT"/>
              </w:rPr>
              <w:t>Ωca</w:t>
            </w:r>
          </w:p>
        </w:tc>
        <w:tc>
          <w:tcPr>
            <w:tcW w:w="73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8BB0B6A" w14:textId="77777777" w:rsidR="000D2DAA" w:rsidRPr="000D2DAA" w:rsidRDefault="000D2DAA" w:rsidP="000D2DAA">
            <w:pPr>
              <w:jc w:val="center"/>
              <w:rPr>
                <w:rFonts w:eastAsia="Times New Roman"/>
                <w:b/>
                <w:bCs/>
                <w:color w:val="333333"/>
                <w:sz w:val="20"/>
                <w:szCs w:val="20"/>
                <w:lang w:val="en-GB" w:eastAsia="it-IT"/>
              </w:rPr>
            </w:pPr>
            <w:proofErr w:type="spellStart"/>
            <w:r w:rsidRPr="000D2DAA">
              <w:rPr>
                <w:rFonts w:eastAsia="Times New Roman"/>
                <w:b/>
                <w:bCs/>
                <w:color w:val="333333"/>
                <w:sz w:val="20"/>
                <w:szCs w:val="20"/>
                <w:lang w:val="en-GB" w:eastAsia="it-IT"/>
              </w:rPr>
              <w:t>Ωar</w:t>
            </w:r>
            <w:proofErr w:type="spellEnd"/>
          </w:p>
        </w:tc>
      </w:tr>
      <w:tr w:rsidR="000D2DAA" w:rsidRPr="000D2DAA" w14:paraId="06A5944F" w14:textId="77777777" w:rsidTr="000D2DAA">
        <w:trPr>
          <w:trHeight w:val="359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14:paraId="402DAE57" w14:textId="3E090B9B" w:rsidR="000D2DAA" w:rsidRPr="000D2DAA" w:rsidRDefault="000D2DAA" w:rsidP="000D2DAA">
            <w:pPr>
              <w:jc w:val="center"/>
              <w:rPr>
                <w:rFonts w:eastAsia="Times New Roman"/>
                <w:b/>
                <w:bCs/>
                <w:i/>
                <w:iCs/>
                <w:color w:val="333333"/>
                <w:sz w:val="20"/>
                <w:szCs w:val="20"/>
                <w:lang w:val="en-GB" w:eastAsia="it-IT"/>
              </w:rPr>
            </w:pPr>
            <w:r>
              <w:rPr>
                <w:rFonts w:eastAsia="Times New Roman"/>
                <w:b/>
                <w:bCs/>
                <w:i/>
                <w:iCs/>
                <w:color w:val="333333"/>
                <w:sz w:val="20"/>
                <w:szCs w:val="20"/>
                <w:lang w:val="en-GB" w:eastAsia="it-IT"/>
              </w:rPr>
              <w:t>LS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14:paraId="3386116E" w14:textId="33492F96" w:rsidR="000D2DAA" w:rsidRPr="000D2DAA" w:rsidRDefault="000D2DAA" w:rsidP="000D2DAA">
            <w:pPr>
              <w:jc w:val="center"/>
              <w:rPr>
                <w:rFonts w:eastAsia="Times New Roman"/>
                <w:i/>
                <w:iCs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i/>
                <w:iCs/>
                <w:color w:val="333333"/>
                <w:sz w:val="20"/>
                <w:szCs w:val="20"/>
                <w:lang w:val="en-GB" w:eastAsia="it-IT"/>
              </w:rPr>
              <w:t xml:space="preserve">pH </w:t>
            </w:r>
            <w:proofErr w:type="spellStart"/>
            <w:r w:rsidR="00A6256F">
              <w:rPr>
                <w:rFonts w:eastAsia="Times New Roman"/>
                <w:i/>
                <w:iCs/>
                <w:color w:val="333333"/>
                <w:sz w:val="20"/>
                <w:szCs w:val="20"/>
                <w:lang w:val="en-GB" w:eastAsia="it-IT"/>
              </w:rPr>
              <w:t>Amb</w:t>
            </w:r>
            <w:proofErr w:type="spellEnd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14:paraId="395769ED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8.03 ± 0.07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14:paraId="69876F14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18.24 ± 1.25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14:paraId="0BBD4522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34.86 ± 1.34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14:paraId="7711EE48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6.92 ± 0.83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14:paraId="05EF448F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2868.51 ± 57.02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14:paraId="4725D3ED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2674.70 ± 70.78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14:paraId="11400ADC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713.16 ± 170.90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14:paraId="60ED52A4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5.09 ± 0.82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14:paraId="0B884AAD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3.29 ± 0.54</w:t>
            </w:r>
          </w:p>
        </w:tc>
      </w:tr>
      <w:tr w:rsidR="000D2DAA" w:rsidRPr="000D2DAA" w14:paraId="2D002B81" w14:textId="77777777" w:rsidTr="000D2DAA">
        <w:trPr>
          <w:trHeight w:val="359"/>
        </w:trPr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375CCA" w14:textId="77777777" w:rsidR="000D2DAA" w:rsidRPr="000D2DAA" w:rsidRDefault="000D2DAA" w:rsidP="000D2DAA">
            <w:pPr>
              <w:jc w:val="left"/>
              <w:rPr>
                <w:rFonts w:eastAsia="Times New Roman"/>
                <w:b/>
                <w:bCs/>
                <w:color w:val="333333"/>
                <w:sz w:val="20"/>
                <w:szCs w:val="20"/>
                <w:lang w:val="en-GB" w:eastAsia="it-IT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EF6CCC" w14:textId="77777777" w:rsidR="000D2DAA" w:rsidRPr="000D2DAA" w:rsidRDefault="000D2DAA" w:rsidP="000D2DAA">
            <w:pPr>
              <w:jc w:val="center"/>
              <w:rPr>
                <w:rFonts w:eastAsia="Times New Roman"/>
                <w:i/>
                <w:iCs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i/>
                <w:iCs/>
                <w:color w:val="333333"/>
                <w:sz w:val="20"/>
                <w:szCs w:val="20"/>
                <w:lang w:val="en-GB" w:eastAsia="it-IT"/>
              </w:rPr>
              <w:t>pH -0.4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2DCFE3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7.61 ± 0.12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8D0205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18.31 ± 1.29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934965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34.84 ± 1.34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73576D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6.76 ± 0.81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ED98C2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2879.95 ± 62.61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0A3219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2851.54 ± 62.60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30F14E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2129.69 ± 385.54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A5F981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2.08 ± 0.37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619E3C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1.35 ± 0.24</w:t>
            </w:r>
          </w:p>
        </w:tc>
      </w:tr>
      <w:tr w:rsidR="000D2DAA" w:rsidRPr="000D2DAA" w14:paraId="0C604248" w14:textId="77777777" w:rsidTr="000D2DAA">
        <w:trPr>
          <w:trHeight w:val="359"/>
        </w:trPr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14:paraId="7A91C72E" w14:textId="095C95DE" w:rsidR="000D2DAA" w:rsidRPr="000D2DAA" w:rsidRDefault="000D2DAA" w:rsidP="000D2DAA">
            <w:pPr>
              <w:jc w:val="center"/>
              <w:rPr>
                <w:rFonts w:eastAsia="Times New Roman"/>
                <w:b/>
                <w:bCs/>
                <w:i/>
                <w:iCs/>
                <w:color w:val="333333"/>
                <w:sz w:val="20"/>
                <w:szCs w:val="20"/>
                <w:lang w:val="en-GB" w:eastAsia="it-IT"/>
              </w:rPr>
            </w:pPr>
            <w:r>
              <w:rPr>
                <w:rFonts w:eastAsia="Times New Roman"/>
                <w:b/>
                <w:bCs/>
                <w:i/>
                <w:iCs/>
                <w:color w:val="333333"/>
                <w:sz w:val="20"/>
                <w:szCs w:val="20"/>
                <w:lang w:val="en-GB" w:eastAsia="it-IT"/>
              </w:rPr>
              <w:t>MS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14:paraId="45932F50" w14:textId="06732F79" w:rsidR="000D2DAA" w:rsidRPr="000D2DAA" w:rsidRDefault="000D2DAA" w:rsidP="000D2DAA">
            <w:pPr>
              <w:jc w:val="center"/>
              <w:rPr>
                <w:rFonts w:eastAsia="Times New Roman"/>
                <w:i/>
                <w:iCs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i/>
                <w:iCs/>
                <w:color w:val="333333"/>
                <w:sz w:val="20"/>
                <w:szCs w:val="20"/>
                <w:lang w:val="en-GB" w:eastAsia="it-IT"/>
              </w:rPr>
              <w:t xml:space="preserve">pH </w:t>
            </w:r>
            <w:proofErr w:type="spellStart"/>
            <w:r w:rsidR="00A6256F">
              <w:rPr>
                <w:rFonts w:eastAsia="Times New Roman"/>
                <w:i/>
                <w:iCs/>
                <w:color w:val="333333"/>
                <w:sz w:val="20"/>
                <w:szCs w:val="20"/>
                <w:lang w:val="en-GB" w:eastAsia="it-IT"/>
              </w:rPr>
              <w:t>Amb</w:t>
            </w:r>
            <w:proofErr w:type="spellEnd"/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14:paraId="3A8AF6CA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8.04 ± 0.05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14:paraId="002A7E5A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18.72 ± 0.71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14:paraId="793DE370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34.53 ± 2.04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14:paraId="564B27FD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6.81 ± 0.64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14:paraId="1C49F725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2910.50 ± 66.92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14:paraId="5C9AFEF0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2707.26 ± 72.72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14:paraId="41331561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674.21 ± 95.69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14:paraId="5FC7FC0F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5.32 ± 0.56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14:paraId="161DB2C7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3.44 ± 0.37</w:t>
            </w:r>
          </w:p>
        </w:tc>
      </w:tr>
      <w:tr w:rsidR="000D2DAA" w:rsidRPr="000D2DAA" w14:paraId="44DDEF08" w14:textId="77777777" w:rsidTr="000D2DAA">
        <w:trPr>
          <w:trHeight w:val="359"/>
        </w:trPr>
        <w:tc>
          <w:tcPr>
            <w:tcW w:w="78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3DB6A4B" w14:textId="77777777" w:rsidR="000D2DAA" w:rsidRPr="000D2DAA" w:rsidRDefault="000D2DAA" w:rsidP="000D2DAA">
            <w:pPr>
              <w:jc w:val="left"/>
              <w:rPr>
                <w:rFonts w:eastAsia="Times New Roman"/>
                <w:b/>
                <w:bCs/>
                <w:color w:val="333333"/>
                <w:sz w:val="20"/>
                <w:szCs w:val="20"/>
                <w:lang w:val="en-GB" w:eastAsia="it-IT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389AA8A" w14:textId="77777777" w:rsidR="000D2DAA" w:rsidRPr="000D2DAA" w:rsidRDefault="000D2DAA" w:rsidP="000D2DAA">
            <w:pPr>
              <w:jc w:val="center"/>
              <w:rPr>
                <w:rFonts w:eastAsia="Times New Roman"/>
                <w:i/>
                <w:iCs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i/>
                <w:iCs/>
                <w:color w:val="333333"/>
                <w:sz w:val="20"/>
                <w:szCs w:val="20"/>
                <w:lang w:val="en-GB" w:eastAsia="it-IT"/>
              </w:rPr>
              <w:t>pH -0.4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3607489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7.64 ± 0.07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6635DC0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18.70 ± 0.73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D104825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34.54 ± 2.00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4AC9288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6.74 ± 0.63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B7E0BC6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2926.57 ± 74.09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D9696C0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2881.08 ± 78.75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5222C46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1885.10 ± 308.55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B09622E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2.35 ± 0.36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2085626" w14:textId="77777777" w:rsidR="000D2DAA" w:rsidRPr="000D2DAA" w:rsidRDefault="000D2DAA" w:rsidP="000D2DAA">
            <w:pPr>
              <w:jc w:val="center"/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</w:pPr>
            <w:r w:rsidRPr="000D2DAA">
              <w:rPr>
                <w:rFonts w:eastAsia="Times New Roman"/>
                <w:color w:val="333333"/>
                <w:sz w:val="20"/>
                <w:szCs w:val="20"/>
                <w:lang w:val="en-GB" w:eastAsia="it-IT"/>
              </w:rPr>
              <w:t>1.52 ± 0.23</w:t>
            </w:r>
          </w:p>
        </w:tc>
      </w:tr>
    </w:tbl>
    <w:p w14:paraId="5FEA2DF5" w14:textId="1BCCFF7A" w:rsidR="00A757FC" w:rsidRPr="00A6256F" w:rsidRDefault="00A757FC" w:rsidP="00A757FC">
      <w:pPr>
        <w:rPr>
          <w:rFonts w:eastAsia="Calibri"/>
          <w:szCs w:val="24"/>
          <w:lang w:val="en-GB"/>
        </w:rPr>
      </w:pPr>
      <w:r w:rsidRPr="00A6256F">
        <w:rPr>
          <w:rFonts w:eastAsia="Calibri"/>
          <w:szCs w:val="24"/>
          <w:lang w:val="en-GB"/>
        </w:rPr>
        <w:t xml:space="preserve">Alkalinity and related seawater </w:t>
      </w:r>
      <w:r w:rsidR="00015FAF">
        <w:rPr>
          <w:rFonts w:eastAsia="Calibri"/>
          <w:szCs w:val="24"/>
          <w:lang w:val="en-GB"/>
        </w:rPr>
        <w:t xml:space="preserve">carbonate system </w:t>
      </w:r>
      <w:r w:rsidRPr="00A6256F">
        <w:rPr>
          <w:rFonts w:eastAsia="Calibri"/>
          <w:szCs w:val="24"/>
          <w:lang w:val="en-GB"/>
        </w:rPr>
        <w:t xml:space="preserve">parameters of Ambient pH condition (pH </w:t>
      </w:r>
      <w:proofErr w:type="spellStart"/>
      <w:r w:rsidR="00A6256F">
        <w:rPr>
          <w:rFonts w:eastAsia="Calibri"/>
          <w:szCs w:val="24"/>
          <w:lang w:val="en-GB"/>
        </w:rPr>
        <w:t>Amb</w:t>
      </w:r>
      <w:proofErr w:type="spellEnd"/>
      <w:r w:rsidRPr="00A6256F">
        <w:rPr>
          <w:rFonts w:eastAsia="Calibri"/>
          <w:szCs w:val="24"/>
          <w:lang w:val="en-GB"/>
        </w:rPr>
        <w:t xml:space="preserve"> in Table S3) </w:t>
      </w:r>
      <w:proofErr w:type="gramStart"/>
      <w:r w:rsidRPr="00A6256F">
        <w:rPr>
          <w:rFonts w:eastAsia="Calibri"/>
          <w:szCs w:val="24"/>
          <w:lang w:val="en-GB"/>
        </w:rPr>
        <w:t>are</w:t>
      </w:r>
      <w:proofErr w:type="gramEnd"/>
      <w:r w:rsidRPr="00A6256F">
        <w:rPr>
          <w:rFonts w:eastAsia="Calibri"/>
          <w:szCs w:val="24"/>
          <w:lang w:val="en-GB"/>
        </w:rPr>
        <w:t xml:space="preserve"> within the natural range of variability for the Lagoon of Venice.</w:t>
      </w:r>
    </w:p>
    <w:p w14:paraId="35F1ECEA" w14:textId="262E77E1" w:rsidR="00A757FC" w:rsidRPr="00A6256F" w:rsidRDefault="00A757FC" w:rsidP="00A757FC">
      <w:pPr>
        <w:rPr>
          <w:rFonts w:eastAsia="Calibri"/>
          <w:szCs w:val="24"/>
          <w:lang w:val="en-GB"/>
        </w:rPr>
      </w:pPr>
      <w:r w:rsidRPr="00A6256F">
        <w:rPr>
          <w:rFonts w:eastAsia="Calibri"/>
          <w:szCs w:val="24"/>
          <w:lang w:val="en-GB"/>
        </w:rPr>
        <w:t xml:space="preserve">In the work of </w:t>
      </w:r>
      <w:proofErr w:type="spellStart"/>
      <w:r w:rsidRPr="00A6256F">
        <w:rPr>
          <w:rFonts w:eastAsia="Calibri"/>
          <w:szCs w:val="24"/>
          <w:lang w:val="en-GB"/>
        </w:rPr>
        <w:t>Faganeli</w:t>
      </w:r>
      <w:proofErr w:type="spellEnd"/>
      <w:r w:rsidRPr="00A6256F">
        <w:rPr>
          <w:rFonts w:eastAsia="Calibri"/>
          <w:szCs w:val="24"/>
          <w:lang w:val="en-GB"/>
        </w:rPr>
        <w:t xml:space="preserve"> </w:t>
      </w:r>
      <w:r w:rsidR="00A364F2">
        <w:rPr>
          <w:rFonts w:eastAsia="Calibri"/>
          <w:szCs w:val="24"/>
          <w:lang w:val="en-GB"/>
        </w:rPr>
        <w:t xml:space="preserve">et al. </w:t>
      </w:r>
      <w:r w:rsidRPr="00A6256F">
        <w:rPr>
          <w:rFonts w:eastAsia="Calibri"/>
          <w:szCs w:val="24"/>
          <w:lang w:val="en-GB"/>
        </w:rPr>
        <w:t xml:space="preserve">(2021) alkalinity ranges between 2600 to 3100 were found on samples from the Venetian lagoon. </w:t>
      </w:r>
      <w:proofErr w:type="gramStart"/>
      <w:r w:rsidRPr="00A6256F">
        <w:rPr>
          <w:rFonts w:eastAsia="Calibri"/>
          <w:szCs w:val="24"/>
          <w:lang w:val="en-GB"/>
        </w:rPr>
        <w:t>Also</w:t>
      </w:r>
      <w:proofErr w:type="gramEnd"/>
      <w:r w:rsidRPr="00A6256F">
        <w:rPr>
          <w:rFonts w:eastAsia="Calibri"/>
          <w:szCs w:val="24"/>
          <w:lang w:val="en-GB"/>
        </w:rPr>
        <w:t xml:space="preserve"> in the work of </w:t>
      </w:r>
      <w:proofErr w:type="spellStart"/>
      <w:r w:rsidRPr="00A6256F">
        <w:rPr>
          <w:rFonts w:eastAsia="Calibri"/>
          <w:szCs w:val="24"/>
          <w:lang w:val="en-GB"/>
        </w:rPr>
        <w:t>Ingrosso</w:t>
      </w:r>
      <w:proofErr w:type="spellEnd"/>
      <w:r w:rsidRPr="00A6256F">
        <w:rPr>
          <w:rFonts w:eastAsia="Calibri"/>
          <w:szCs w:val="24"/>
          <w:lang w:val="en-GB"/>
        </w:rPr>
        <w:t xml:space="preserve"> </w:t>
      </w:r>
      <w:r w:rsidR="00A364F2">
        <w:rPr>
          <w:rFonts w:eastAsia="Calibri"/>
          <w:szCs w:val="24"/>
          <w:lang w:val="en-GB"/>
        </w:rPr>
        <w:t xml:space="preserve">et al. </w:t>
      </w:r>
      <w:r w:rsidRPr="00A6256F">
        <w:rPr>
          <w:rFonts w:eastAsia="Calibri"/>
          <w:szCs w:val="24"/>
          <w:lang w:val="en-GB"/>
        </w:rPr>
        <w:t xml:space="preserve">(2016) the alkalinity values showed seasonal excursions with peaks up to 2933 </w:t>
      </w:r>
      <w:proofErr w:type="spellStart"/>
      <w:r w:rsidRPr="00A6256F">
        <w:rPr>
          <w:rFonts w:eastAsia="Calibri"/>
          <w:szCs w:val="24"/>
          <w:lang w:val="en-GB"/>
        </w:rPr>
        <w:t>μmol</w:t>
      </w:r>
      <w:proofErr w:type="spellEnd"/>
      <w:r w:rsidRPr="00A6256F">
        <w:rPr>
          <w:rFonts w:eastAsia="Calibri"/>
          <w:szCs w:val="24"/>
          <w:lang w:val="en-GB"/>
        </w:rPr>
        <w:t xml:space="preserve"> kg−1 due (according to the authors) to the proximity to the mouth of the Isonzo (4800 </w:t>
      </w:r>
      <w:proofErr w:type="spellStart"/>
      <w:r w:rsidRPr="00A6256F">
        <w:rPr>
          <w:rFonts w:eastAsia="Calibri"/>
          <w:szCs w:val="24"/>
          <w:lang w:val="en-GB"/>
        </w:rPr>
        <w:t>μmol</w:t>
      </w:r>
      <w:proofErr w:type="spellEnd"/>
      <w:r w:rsidRPr="00A6256F">
        <w:rPr>
          <w:rFonts w:eastAsia="Calibri"/>
          <w:szCs w:val="24"/>
          <w:lang w:val="en-GB"/>
        </w:rPr>
        <w:t xml:space="preserve"> kg−1).</w:t>
      </w:r>
    </w:p>
    <w:p w14:paraId="1D1AAFD7" w14:textId="6977499F" w:rsidR="00A757FC" w:rsidRPr="00A6256F" w:rsidRDefault="00A757FC" w:rsidP="00A757FC">
      <w:pPr>
        <w:rPr>
          <w:rFonts w:eastAsia="Calibri"/>
          <w:szCs w:val="24"/>
          <w:lang w:val="en-GB"/>
        </w:rPr>
      </w:pPr>
      <w:r w:rsidRPr="00A6256F">
        <w:rPr>
          <w:rFonts w:eastAsia="Calibri"/>
          <w:szCs w:val="24"/>
          <w:lang w:val="en-GB"/>
        </w:rPr>
        <w:t xml:space="preserve">However, it is possible that the high alkalinity values are due to the proximity of the sampling site to the mouth of the Brenta (4500 </w:t>
      </w:r>
      <w:proofErr w:type="spellStart"/>
      <w:r w:rsidRPr="00A6256F">
        <w:rPr>
          <w:rFonts w:eastAsia="Calibri"/>
          <w:szCs w:val="24"/>
          <w:lang w:val="en-GB"/>
        </w:rPr>
        <w:t>μmol</w:t>
      </w:r>
      <w:proofErr w:type="spellEnd"/>
      <w:r w:rsidRPr="00A6256F">
        <w:rPr>
          <w:rFonts w:eastAsia="Calibri"/>
          <w:szCs w:val="24"/>
          <w:lang w:val="en-GB"/>
        </w:rPr>
        <w:t xml:space="preserve"> </w:t>
      </w:r>
      <w:proofErr w:type="gramStart"/>
      <w:r w:rsidRPr="00A6256F">
        <w:rPr>
          <w:rFonts w:eastAsia="Calibri"/>
          <w:szCs w:val="24"/>
          <w:lang w:val="en-GB"/>
        </w:rPr>
        <w:t>kg−1</w:t>
      </w:r>
      <w:proofErr w:type="gramEnd"/>
      <w:r w:rsidRPr="00A6256F">
        <w:rPr>
          <w:rFonts w:eastAsia="Calibri"/>
          <w:szCs w:val="24"/>
          <w:lang w:val="en-GB"/>
        </w:rPr>
        <w:t xml:space="preserve">) </w:t>
      </w:r>
      <w:r w:rsidR="00A364F2">
        <w:rPr>
          <w:rFonts w:eastAsia="Calibri"/>
          <w:szCs w:val="24"/>
          <w:lang w:val="en-GB"/>
        </w:rPr>
        <w:t>(</w:t>
      </w:r>
      <w:r w:rsidRPr="00A6256F">
        <w:rPr>
          <w:rFonts w:eastAsia="Calibri"/>
          <w:szCs w:val="24"/>
          <w:lang w:val="en-GB"/>
        </w:rPr>
        <w:t xml:space="preserve">Giani </w:t>
      </w:r>
      <w:r w:rsidR="00A364F2">
        <w:rPr>
          <w:rFonts w:eastAsia="Calibri"/>
          <w:szCs w:val="24"/>
          <w:lang w:val="en-GB"/>
        </w:rPr>
        <w:t xml:space="preserve">et al., </w:t>
      </w:r>
      <w:r w:rsidRPr="00A6256F">
        <w:rPr>
          <w:rFonts w:eastAsia="Calibri"/>
          <w:szCs w:val="24"/>
          <w:lang w:val="en-GB"/>
        </w:rPr>
        <w:t>2023).</w:t>
      </w:r>
    </w:p>
    <w:p w14:paraId="23D894FD" w14:textId="77777777" w:rsidR="00A757FC" w:rsidRPr="00A6256F" w:rsidRDefault="00A757FC" w:rsidP="00A757FC">
      <w:pPr>
        <w:rPr>
          <w:rFonts w:eastAsia="Calibri"/>
          <w:szCs w:val="24"/>
          <w:lang w:val="en-GB"/>
        </w:rPr>
      </w:pPr>
      <w:r w:rsidRPr="00A6256F">
        <w:rPr>
          <w:rFonts w:eastAsia="Calibri"/>
          <w:szCs w:val="24"/>
          <w:lang w:val="en-GB"/>
        </w:rPr>
        <w:t xml:space="preserve"> </w:t>
      </w:r>
    </w:p>
    <w:p w14:paraId="46D295BA" w14:textId="38EF2995" w:rsidR="003435C3" w:rsidRPr="00A6256F" w:rsidRDefault="003435C3" w:rsidP="00A757FC">
      <w:pPr>
        <w:rPr>
          <w:rFonts w:eastAsia="Calibri"/>
          <w:szCs w:val="24"/>
          <w:lang w:val="en-GB"/>
        </w:rPr>
      </w:pPr>
    </w:p>
    <w:p w14:paraId="76AC9E2B" w14:textId="1E94A76D" w:rsidR="00A757FC" w:rsidRPr="00F02994" w:rsidRDefault="00821B42" w:rsidP="00A757FC">
      <w:pPr>
        <w:rPr>
          <w:rFonts w:eastAsia="Calibri"/>
          <w:szCs w:val="24"/>
        </w:rPr>
      </w:pPr>
      <w:proofErr w:type="spellStart"/>
      <w:r w:rsidRPr="00A6256F">
        <w:rPr>
          <w:rFonts w:eastAsia="Calibri"/>
          <w:szCs w:val="24"/>
          <w:lang w:val="en-GB"/>
        </w:rPr>
        <w:t>F</w:t>
      </w:r>
      <w:r w:rsidR="00A757FC" w:rsidRPr="00A6256F">
        <w:rPr>
          <w:rFonts w:eastAsia="Calibri"/>
          <w:szCs w:val="24"/>
          <w:lang w:val="en-GB"/>
        </w:rPr>
        <w:t>aganeli</w:t>
      </w:r>
      <w:proofErr w:type="spellEnd"/>
      <w:r w:rsidR="003435C3" w:rsidRPr="00A6256F">
        <w:rPr>
          <w:rFonts w:eastAsia="Calibri"/>
          <w:szCs w:val="24"/>
          <w:lang w:val="en-GB"/>
        </w:rPr>
        <w:t xml:space="preserve"> J.</w:t>
      </w:r>
      <w:r w:rsidR="00A757FC" w:rsidRPr="00A6256F">
        <w:rPr>
          <w:rFonts w:eastAsia="Calibri"/>
          <w:szCs w:val="24"/>
          <w:lang w:val="en-GB"/>
        </w:rPr>
        <w:t>,</w:t>
      </w:r>
      <w:r w:rsidR="005C2405" w:rsidRPr="00A6256F">
        <w:rPr>
          <w:rFonts w:eastAsia="Calibri"/>
          <w:szCs w:val="24"/>
          <w:lang w:val="en-GB"/>
        </w:rPr>
        <w:t xml:space="preserve"> </w:t>
      </w:r>
      <w:r w:rsidR="00A757FC" w:rsidRPr="00A6256F">
        <w:rPr>
          <w:rFonts w:eastAsia="Calibri"/>
          <w:szCs w:val="24"/>
          <w:lang w:val="en-GB"/>
        </w:rPr>
        <w:t>Ogrinc</w:t>
      </w:r>
      <w:r w:rsidR="003435C3" w:rsidRPr="00A6256F">
        <w:rPr>
          <w:rFonts w:eastAsia="Calibri"/>
          <w:szCs w:val="24"/>
          <w:lang w:val="en-GB"/>
        </w:rPr>
        <w:t xml:space="preserve"> N.</w:t>
      </w:r>
      <w:r w:rsidR="00A757FC" w:rsidRPr="00A6256F">
        <w:rPr>
          <w:rFonts w:eastAsia="Calibri"/>
          <w:szCs w:val="24"/>
          <w:lang w:val="en-GB"/>
        </w:rPr>
        <w:t xml:space="preserve">, </w:t>
      </w:r>
      <w:proofErr w:type="spellStart"/>
      <w:r w:rsidR="00A757FC" w:rsidRPr="00A6256F">
        <w:rPr>
          <w:rFonts w:eastAsia="Calibri"/>
          <w:szCs w:val="24"/>
          <w:lang w:val="en-GB"/>
        </w:rPr>
        <w:t>Tamše</w:t>
      </w:r>
      <w:proofErr w:type="spellEnd"/>
      <w:r w:rsidR="003435C3" w:rsidRPr="00A6256F">
        <w:rPr>
          <w:rFonts w:eastAsia="Calibri"/>
          <w:szCs w:val="24"/>
          <w:lang w:val="en-GB"/>
        </w:rPr>
        <w:t xml:space="preserve"> S.</w:t>
      </w:r>
      <w:r w:rsidR="00A757FC" w:rsidRPr="00A6256F">
        <w:rPr>
          <w:rFonts w:eastAsia="Calibri"/>
          <w:szCs w:val="24"/>
          <w:lang w:val="en-GB"/>
        </w:rPr>
        <w:t xml:space="preserve">, Krajnc </w:t>
      </w:r>
      <w:r w:rsidR="00E6067D" w:rsidRPr="00A6256F">
        <w:rPr>
          <w:rFonts w:eastAsia="Calibri"/>
          <w:szCs w:val="24"/>
          <w:lang w:val="en-GB"/>
        </w:rPr>
        <w:t xml:space="preserve">B, </w:t>
      </w:r>
      <w:r w:rsidR="00A757FC" w:rsidRPr="00A6256F">
        <w:rPr>
          <w:rFonts w:eastAsia="Calibri"/>
          <w:szCs w:val="24"/>
          <w:lang w:val="en-GB"/>
        </w:rPr>
        <w:t>Turk</w:t>
      </w:r>
      <w:r w:rsidR="00E6067D" w:rsidRPr="00A6256F">
        <w:rPr>
          <w:rFonts w:eastAsia="Calibri"/>
          <w:szCs w:val="24"/>
          <w:lang w:val="en-GB"/>
        </w:rPr>
        <w:t xml:space="preserve"> V.</w:t>
      </w:r>
      <w:r w:rsidR="00A757FC" w:rsidRPr="00A6256F">
        <w:rPr>
          <w:rFonts w:eastAsia="Calibri"/>
          <w:szCs w:val="24"/>
          <w:lang w:val="en-GB"/>
        </w:rPr>
        <w:t xml:space="preserve">, </w:t>
      </w:r>
      <w:proofErr w:type="spellStart"/>
      <w:r w:rsidR="00A757FC" w:rsidRPr="00A6256F">
        <w:rPr>
          <w:rFonts w:eastAsia="Calibri"/>
          <w:szCs w:val="24"/>
          <w:lang w:val="en-GB"/>
        </w:rPr>
        <w:t>Malej</w:t>
      </w:r>
      <w:proofErr w:type="spellEnd"/>
      <w:r w:rsidR="00A757FC" w:rsidRPr="00A6256F">
        <w:rPr>
          <w:rFonts w:eastAsia="Calibri"/>
          <w:szCs w:val="24"/>
          <w:lang w:val="en-GB"/>
        </w:rPr>
        <w:t xml:space="preserve"> </w:t>
      </w:r>
      <w:r w:rsidR="00E6067D" w:rsidRPr="00A6256F">
        <w:rPr>
          <w:rFonts w:eastAsia="Calibri"/>
          <w:szCs w:val="24"/>
          <w:lang w:val="en-GB"/>
        </w:rPr>
        <w:t xml:space="preserve">A., </w:t>
      </w:r>
      <w:r w:rsidR="00A757FC" w:rsidRPr="00A6256F">
        <w:rPr>
          <w:rFonts w:eastAsia="Calibri"/>
          <w:szCs w:val="24"/>
          <w:lang w:val="en-GB"/>
        </w:rPr>
        <w:t>Kovač</w:t>
      </w:r>
      <w:r w:rsidR="00E6067D" w:rsidRPr="00A6256F">
        <w:rPr>
          <w:rFonts w:eastAsia="Calibri"/>
          <w:szCs w:val="24"/>
          <w:lang w:val="en-GB"/>
        </w:rPr>
        <w:t xml:space="preserve"> N</w:t>
      </w:r>
      <w:r w:rsidR="00A757FC" w:rsidRPr="00A6256F">
        <w:rPr>
          <w:rFonts w:eastAsia="Calibri"/>
          <w:szCs w:val="24"/>
          <w:lang w:val="en-GB"/>
        </w:rPr>
        <w:t>.</w:t>
      </w:r>
      <w:r w:rsidR="00794E0F" w:rsidRPr="00A6256F">
        <w:rPr>
          <w:rFonts w:eastAsia="Calibri"/>
          <w:szCs w:val="24"/>
          <w:lang w:val="en-GB"/>
        </w:rPr>
        <w:t>,</w:t>
      </w:r>
      <w:r w:rsidR="00E6067D" w:rsidRPr="00A6256F">
        <w:rPr>
          <w:rFonts w:eastAsia="Calibri"/>
          <w:szCs w:val="24"/>
          <w:lang w:val="en-GB"/>
        </w:rPr>
        <w:t xml:space="preserve"> 2021</w:t>
      </w:r>
      <w:r w:rsidR="00074BFB" w:rsidRPr="00A6256F">
        <w:rPr>
          <w:rFonts w:eastAsia="Calibri"/>
          <w:szCs w:val="24"/>
          <w:lang w:val="en-GB"/>
        </w:rPr>
        <w:t>.</w:t>
      </w:r>
      <w:r w:rsidR="00E6067D" w:rsidRPr="00A6256F">
        <w:rPr>
          <w:rFonts w:eastAsia="Calibri"/>
          <w:szCs w:val="24"/>
          <w:lang w:val="en-GB"/>
        </w:rPr>
        <w:t xml:space="preserve"> </w:t>
      </w:r>
      <w:r w:rsidR="00074BFB" w:rsidRPr="00A6256F">
        <w:rPr>
          <w:rFonts w:eastAsia="Calibri"/>
          <w:szCs w:val="24"/>
          <w:lang w:val="en-GB"/>
        </w:rPr>
        <w:t>»</w:t>
      </w:r>
      <w:proofErr w:type="spellStart"/>
      <w:r w:rsidR="00074BFB" w:rsidRPr="00A6256F">
        <w:rPr>
          <w:rFonts w:eastAsia="Calibri"/>
          <w:szCs w:val="24"/>
          <w:lang w:val="en-GB"/>
        </w:rPr>
        <w:t>Kisanje</w:t>
      </w:r>
      <w:proofErr w:type="spellEnd"/>
      <w:r w:rsidR="00074BFB" w:rsidRPr="00A6256F">
        <w:rPr>
          <w:rFonts w:eastAsia="Calibri"/>
          <w:szCs w:val="24"/>
          <w:lang w:val="en-GB"/>
        </w:rPr>
        <w:t xml:space="preserve">« </w:t>
      </w:r>
      <w:proofErr w:type="spellStart"/>
      <w:r w:rsidR="00074BFB" w:rsidRPr="00A6256F">
        <w:rPr>
          <w:rFonts w:eastAsia="Calibri"/>
          <w:szCs w:val="24"/>
          <w:lang w:val="en-GB"/>
        </w:rPr>
        <w:t>severnega</w:t>
      </w:r>
      <w:proofErr w:type="spellEnd"/>
      <w:r w:rsidR="00074BFB" w:rsidRPr="00A6256F">
        <w:rPr>
          <w:rFonts w:eastAsia="Calibri"/>
          <w:szCs w:val="24"/>
          <w:lang w:val="en-GB"/>
        </w:rPr>
        <w:t xml:space="preserve"> </w:t>
      </w:r>
      <w:proofErr w:type="spellStart"/>
      <w:r w:rsidR="00074BFB" w:rsidRPr="00A6256F">
        <w:rPr>
          <w:rFonts w:eastAsia="Calibri"/>
          <w:szCs w:val="24"/>
          <w:lang w:val="en-GB"/>
        </w:rPr>
        <w:t>Jadrana</w:t>
      </w:r>
      <w:proofErr w:type="spellEnd"/>
      <w:r w:rsidR="00074BFB" w:rsidRPr="00A6256F">
        <w:rPr>
          <w:rFonts w:eastAsia="Calibri"/>
          <w:szCs w:val="24"/>
          <w:lang w:val="en-GB"/>
        </w:rPr>
        <w:t>.</w:t>
      </w:r>
      <w:r w:rsidR="00483CD0" w:rsidRPr="00A6256F">
        <w:rPr>
          <w:rFonts w:eastAsia="Calibri"/>
          <w:szCs w:val="24"/>
          <w:lang w:val="en-GB"/>
        </w:rPr>
        <w:t xml:space="preserve"> </w:t>
      </w:r>
      <w:r w:rsidR="00483CD0" w:rsidRPr="00F02994">
        <w:rPr>
          <w:rFonts w:eastAsia="Calibri"/>
          <w:szCs w:val="24"/>
        </w:rPr>
        <w:t>Acta Chim. Slov. 68, S87–S93. DOI: 10.17344/acsi.2021.7002</w:t>
      </w:r>
    </w:p>
    <w:p w14:paraId="616CA64D" w14:textId="77777777" w:rsidR="00483CD0" w:rsidRPr="00F02994" w:rsidRDefault="00483CD0" w:rsidP="00A757FC">
      <w:pPr>
        <w:rPr>
          <w:rFonts w:eastAsia="Calibri"/>
          <w:szCs w:val="24"/>
        </w:rPr>
      </w:pPr>
    </w:p>
    <w:p w14:paraId="51FD24BF" w14:textId="43729A42" w:rsidR="00A757FC" w:rsidRPr="00A6256F" w:rsidRDefault="00483CD0" w:rsidP="00A757FC">
      <w:pPr>
        <w:rPr>
          <w:rFonts w:eastAsia="Calibri"/>
          <w:szCs w:val="24"/>
          <w:lang w:val="en-GB"/>
        </w:rPr>
      </w:pPr>
      <w:r w:rsidRPr="00F02994">
        <w:rPr>
          <w:rFonts w:eastAsia="Calibri"/>
          <w:szCs w:val="24"/>
        </w:rPr>
        <w:t>Ingrosso G., Giani M., Cibic T., Karuza A., Kralj M., Del Negro P.</w:t>
      </w:r>
      <w:r w:rsidR="00794E0F" w:rsidRPr="00F02994">
        <w:rPr>
          <w:rFonts w:eastAsia="Calibri"/>
          <w:szCs w:val="24"/>
        </w:rPr>
        <w:t>,</w:t>
      </w:r>
      <w:r w:rsidRPr="00F02994">
        <w:rPr>
          <w:rFonts w:eastAsia="Calibri"/>
          <w:szCs w:val="24"/>
        </w:rPr>
        <w:t xml:space="preserve"> 2016. </w:t>
      </w:r>
      <w:r w:rsidRPr="00A6256F">
        <w:rPr>
          <w:rFonts w:eastAsia="Calibri"/>
          <w:szCs w:val="24"/>
          <w:lang w:val="en-GB"/>
        </w:rPr>
        <w:t xml:space="preserve">Carbonate chemistry dynamics and biological processes along a river–sea gradient (Gulf of Trieste, northern Adriatic Sea). </w:t>
      </w:r>
      <w:r w:rsidR="00A757FC" w:rsidRPr="00A6256F">
        <w:rPr>
          <w:rFonts w:eastAsia="Calibri"/>
          <w:szCs w:val="24"/>
          <w:lang w:val="en-GB"/>
        </w:rPr>
        <w:t xml:space="preserve">Journal of Marine Systems 155 35–49. </w:t>
      </w:r>
    </w:p>
    <w:p w14:paraId="253C54B2" w14:textId="77777777" w:rsidR="00483CD0" w:rsidRPr="00A6256F" w:rsidRDefault="00483CD0" w:rsidP="00A757FC">
      <w:pPr>
        <w:rPr>
          <w:rFonts w:eastAsia="Calibri"/>
          <w:szCs w:val="24"/>
          <w:lang w:val="en-GB"/>
        </w:rPr>
      </w:pPr>
    </w:p>
    <w:p w14:paraId="41BC4CDF" w14:textId="7E6C8DBE" w:rsidR="00A757FC" w:rsidRPr="00A6256F" w:rsidRDefault="00794E0F" w:rsidP="00A757FC">
      <w:pPr>
        <w:rPr>
          <w:rFonts w:eastAsia="Calibri"/>
          <w:szCs w:val="24"/>
          <w:lang w:val="en-GB"/>
        </w:rPr>
      </w:pPr>
      <w:r w:rsidRPr="00A6256F">
        <w:rPr>
          <w:rFonts w:eastAsia="Calibri"/>
          <w:szCs w:val="24"/>
          <w:lang w:val="en-GB"/>
        </w:rPr>
        <w:t xml:space="preserve">Giani M., Ogrinc N., </w:t>
      </w:r>
      <w:proofErr w:type="spellStart"/>
      <w:r w:rsidRPr="00A6256F">
        <w:rPr>
          <w:rFonts w:eastAsia="Calibri"/>
          <w:szCs w:val="24"/>
          <w:lang w:val="en-GB"/>
        </w:rPr>
        <w:t>Tamše</w:t>
      </w:r>
      <w:proofErr w:type="spellEnd"/>
      <w:r w:rsidRPr="00A6256F">
        <w:rPr>
          <w:rFonts w:eastAsia="Calibri"/>
          <w:szCs w:val="24"/>
          <w:lang w:val="en-GB"/>
        </w:rPr>
        <w:t xml:space="preserve"> S., Cozzi S., </w:t>
      </w:r>
      <w:r w:rsidR="00A757FC" w:rsidRPr="00A6256F">
        <w:rPr>
          <w:rFonts w:eastAsia="Calibri"/>
          <w:szCs w:val="24"/>
          <w:lang w:val="en-GB"/>
        </w:rPr>
        <w:t>2023</w:t>
      </w:r>
      <w:r w:rsidRPr="00A6256F">
        <w:rPr>
          <w:rFonts w:eastAsia="Calibri"/>
          <w:szCs w:val="24"/>
          <w:lang w:val="en-GB"/>
        </w:rPr>
        <w:t xml:space="preserve">. </w:t>
      </w:r>
      <w:r w:rsidR="00A757FC" w:rsidRPr="00A6256F">
        <w:rPr>
          <w:rFonts w:eastAsia="Calibri"/>
          <w:szCs w:val="24"/>
          <w:lang w:val="en-GB"/>
        </w:rPr>
        <w:t>Elevated River Inputs of the Total Alkalinity and Dissolved Inorganic Carbon in the Northern Adriatic Sea.</w:t>
      </w:r>
      <w:r w:rsidRPr="00A6256F">
        <w:rPr>
          <w:rFonts w:eastAsia="Calibri"/>
          <w:szCs w:val="24"/>
          <w:lang w:val="en-GB"/>
        </w:rPr>
        <w:t xml:space="preserve"> Water</w:t>
      </w:r>
      <w:r w:rsidR="00A6256F" w:rsidRPr="00A6256F">
        <w:rPr>
          <w:rFonts w:eastAsia="Calibri"/>
          <w:szCs w:val="24"/>
          <w:lang w:val="en-GB"/>
        </w:rPr>
        <w:t>,</w:t>
      </w:r>
      <w:r w:rsidR="00A757FC" w:rsidRPr="00A6256F">
        <w:rPr>
          <w:rFonts w:eastAsia="Calibri"/>
          <w:szCs w:val="24"/>
          <w:lang w:val="en-GB"/>
        </w:rPr>
        <w:t xml:space="preserve"> </w:t>
      </w:r>
      <w:r w:rsidR="00A6256F" w:rsidRPr="00A6256F">
        <w:rPr>
          <w:rFonts w:eastAsia="Calibri"/>
          <w:szCs w:val="24"/>
          <w:lang w:val="en-GB"/>
        </w:rPr>
        <w:t xml:space="preserve">15, 894 </w:t>
      </w:r>
      <w:r w:rsidR="00A757FC" w:rsidRPr="00A6256F">
        <w:rPr>
          <w:rFonts w:eastAsia="Calibri"/>
          <w:szCs w:val="24"/>
          <w:lang w:val="en-GB"/>
        </w:rPr>
        <w:t>https://doi.org/10.3390/w15050894</w:t>
      </w:r>
    </w:p>
    <w:p w14:paraId="2F6F682E" w14:textId="77777777" w:rsidR="000D2DAA" w:rsidRPr="00E9609A" w:rsidRDefault="000D2DAA" w:rsidP="00E9609A">
      <w:pPr>
        <w:jc w:val="left"/>
        <w:rPr>
          <w:rFonts w:eastAsia="Times New Roman"/>
          <w:szCs w:val="24"/>
          <w:lang w:eastAsia="it-IT"/>
        </w:rPr>
      </w:pPr>
    </w:p>
    <w:sectPr w:rsidR="000D2DAA" w:rsidRPr="00E9609A" w:rsidSect="00E9609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QwNbA0NzY0NjM1NDFV0lEKTi0uzszPAykwqQUAKmeYdiwAAAA="/>
  </w:docVars>
  <w:rsids>
    <w:rsidRoot w:val="00A46DBA"/>
    <w:rsid w:val="00001D31"/>
    <w:rsid w:val="00015FAF"/>
    <w:rsid w:val="00060666"/>
    <w:rsid w:val="00074BFB"/>
    <w:rsid w:val="00093E18"/>
    <w:rsid w:val="000D2DAA"/>
    <w:rsid w:val="00142C0A"/>
    <w:rsid w:val="00183459"/>
    <w:rsid w:val="00186EC8"/>
    <w:rsid w:val="001A4A5D"/>
    <w:rsid w:val="001E61CE"/>
    <w:rsid w:val="0021727F"/>
    <w:rsid w:val="00242EFD"/>
    <w:rsid w:val="0026750B"/>
    <w:rsid w:val="00271EFC"/>
    <w:rsid w:val="002757F4"/>
    <w:rsid w:val="002C37B9"/>
    <w:rsid w:val="002D7D82"/>
    <w:rsid w:val="002E3DFB"/>
    <w:rsid w:val="00302CF8"/>
    <w:rsid w:val="003435C3"/>
    <w:rsid w:val="00345E86"/>
    <w:rsid w:val="00364390"/>
    <w:rsid w:val="00383D38"/>
    <w:rsid w:val="00392130"/>
    <w:rsid w:val="003D2464"/>
    <w:rsid w:val="00483CD0"/>
    <w:rsid w:val="004A0C90"/>
    <w:rsid w:val="004D028A"/>
    <w:rsid w:val="004E09EE"/>
    <w:rsid w:val="0054346F"/>
    <w:rsid w:val="005734FC"/>
    <w:rsid w:val="005C11FD"/>
    <w:rsid w:val="005C2405"/>
    <w:rsid w:val="00612EA1"/>
    <w:rsid w:val="0062681F"/>
    <w:rsid w:val="00664528"/>
    <w:rsid w:val="006B4EB0"/>
    <w:rsid w:val="006C5FE9"/>
    <w:rsid w:val="006F5234"/>
    <w:rsid w:val="00741D7B"/>
    <w:rsid w:val="00794E0F"/>
    <w:rsid w:val="007C20A1"/>
    <w:rsid w:val="00802A45"/>
    <w:rsid w:val="00821B42"/>
    <w:rsid w:val="008624A5"/>
    <w:rsid w:val="00872634"/>
    <w:rsid w:val="008B4676"/>
    <w:rsid w:val="008D1268"/>
    <w:rsid w:val="008E23BA"/>
    <w:rsid w:val="00971811"/>
    <w:rsid w:val="00A25D02"/>
    <w:rsid w:val="00A35A19"/>
    <w:rsid w:val="00A364F2"/>
    <w:rsid w:val="00A46DBA"/>
    <w:rsid w:val="00A6256F"/>
    <w:rsid w:val="00A757FC"/>
    <w:rsid w:val="00AE1BFF"/>
    <w:rsid w:val="00B2496D"/>
    <w:rsid w:val="00B31021"/>
    <w:rsid w:val="00B905D3"/>
    <w:rsid w:val="00C520E2"/>
    <w:rsid w:val="00CE10BA"/>
    <w:rsid w:val="00CF6C09"/>
    <w:rsid w:val="00D735DD"/>
    <w:rsid w:val="00D91305"/>
    <w:rsid w:val="00DB20A3"/>
    <w:rsid w:val="00DD444C"/>
    <w:rsid w:val="00DE5164"/>
    <w:rsid w:val="00E0180E"/>
    <w:rsid w:val="00E6067D"/>
    <w:rsid w:val="00E71329"/>
    <w:rsid w:val="00E9609A"/>
    <w:rsid w:val="00F02994"/>
    <w:rsid w:val="00F31396"/>
    <w:rsid w:val="00F33373"/>
    <w:rsid w:val="00FE52D5"/>
    <w:rsid w:val="00FF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F0CEF5"/>
  <w15:docId w15:val="{FB7A5CFC-C513-4ADA-8FBD-292685BCA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8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1E61CE"/>
    <w:rPr>
      <w:sz w:val="28"/>
    </w:rPr>
  </w:style>
  <w:style w:type="table" w:styleId="Grigliatabella">
    <w:name w:val="Table Grid"/>
    <w:basedOn w:val="Tabellanormale"/>
    <w:uiPriority w:val="39"/>
    <w:rsid w:val="00F313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griglia1chiara1">
    <w:name w:val="Tabella griglia 1 chiara1"/>
    <w:basedOn w:val="Tabellanormale"/>
    <w:uiPriority w:val="46"/>
    <w:rsid w:val="00DD444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semplice41">
    <w:name w:val="Tabella semplice 41"/>
    <w:basedOn w:val="Tabellanormale"/>
    <w:uiPriority w:val="44"/>
    <w:rsid w:val="00DD444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3E1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3E18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624A5"/>
    <w:rPr>
      <w:color w:val="0563C1" w:themeColor="hyperlink"/>
      <w:u w:val="single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612EA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01D31"/>
    <w:rPr>
      <w:color w:val="954F72" w:themeColor="followedHyperlink"/>
      <w:u w:val="single"/>
    </w:rPr>
  </w:style>
  <w:style w:type="character" w:customStyle="1" w:styleId="UnresolvedMention2">
    <w:name w:val="Unresolved Mention2"/>
    <w:basedOn w:val="Carpredefinitoparagrafo"/>
    <w:uiPriority w:val="99"/>
    <w:semiHidden/>
    <w:unhideWhenUsed/>
    <w:rsid w:val="00CF6C09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A757FC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78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8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1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ine.copernicus.e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hioggia.biologia.unipd.it/en/the-database/parameters-of-lagoon/" TargetMode="External"/><Relationship Id="rId12" Type="http://schemas.openxmlformats.org/officeDocument/2006/relationships/hyperlink" Target="https://doi.org/10.1016/j.marenvres.2021.10537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marine.copernicus.eu/" TargetMode="External"/><Relationship Id="rId5" Type="http://schemas.openxmlformats.org/officeDocument/2006/relationships/hyperlink" Target="https://doi.org/10.1016/j.marenvres.2021.105372" TargetMode="External"/><Relationship Id="rId10" Type="http://schemas.openxmlformats.org/officeDocument/2006/relationships/hyperlink" Target="https://chioggia.biologia.unipd.it/en/the-database/parameters-of-lagoon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DC345-6687-4A5F-8FE4-6FE88C62C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969</Words>
  <Characters>5528</Characters>
  <Application>Microsoft Office Word</Application>
  <DocSecurity>0</DocSecurity>
  <Lines>46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 Asnicar</dc:creator>
  <cp:lastModifiedBy>Maria Marin</cp:lastModifiedBy>
  <cp:revision>2</cp:revision>
  <dcterms:created xsi:type="dcterms:W3CDTF">2024-05-31T16:40:00Z</dcterms:created>
  <dcterms:modified xsi:type="dcterms:W3CDTF">2024-05-31T16:40:00Z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http://www.zotero.org/styles/aquaculture</vt:lpwstr>
  </property>
  <property fmtid="{D5CDD505-2E9C-101B-9397-08002B2CF9AE}" pid="9" name="Mendeley Recent Style Name 3_1">
    <vt:lpwstr>Aquaculture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http://www.zotero.org/styles/ices-journal-of-marine-science</vt:lpwstr>
  </property>
  <property fmtid="{D5CDD505-2E9C-101B-9397-08002B2CF9AE}" pid="15" name="Mendeley Recent Style Name 6_1">
    <vt:lpwstr>ICES Journal of Marine Science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http://www.zotero.org/styles/science-of-the-total-environment</vt:lpwstr>
  </property>
  <property fmtid="{D5CDD505-2E9C-101B-9397-08002B2CF9AE}" pid="21" name="Mendeley Recent Style Name 9_1">
    <vt:lpwstr>Science of the Total Environment</vt:lpwstr>
  </property>
  <property fmtid="{D5CDD505-2E9C-101B-9397-08002B2CF9AE}" pid="22" name="GrammarlyDocumentId">
    <vt:lpwstr>6830a74480c5b74254dfaba0907fada35b15f9a2fc64ae6bf2f42bd2abaf915c</vt:lpwstr>
  </property>
</Properties>
</file>