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C4834" w14:textId="0F195CFD" w:rsidR="002454A2" w:rsidRPr="002454A2" w:rsidRDefault="00190581" w:rsidP="002454A2">
      <w:pPr>
        <w:spacing w:after="240"/>
        <w:jc w:val="lef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454A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Supplementary </w:t>
      </w:r>
      <w:r w:rsidR="00A348DF" w:rsidRPr="002454A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</w:t>
      </w:r>
      <w:r w:rsidR="009667DB" w:rsidRPr="002454A2">
        <w:rPr>
          <w:rFonts w:ascii="Times New Roman" w:hAnsi="Times New Roman" w:cs="Times New Roman" w:hint="eastAsia"/>
          <w:b/>
          <w:i/>
          <w:color w:val="000000" w:themeColor="text1"/>
          <w:sz w:val="24"/>
          <w:szCs w:val="24"/>
        </w:rPr>
        <w:t>ata</w:t>
      </w:r>
      <w:r w:rsidR="00A348DF" w:rsidRPr="002454A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for</w:t>
      </w:r>
    </w:p>
    <w:p w14:paraId="50F515CF" w14:textId="252FC3AB" w:rsidR="00230188" w:rsidRPr="004604F1" w:rsidRDefault="00806AA3" w:rsidP="0023018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color w:val="000000" w:themeColor="text1"/>
          <w:kern w:val="0"/>
          <w:sz w:val="24"/>
          <w:szCs w:val="24"/>
          <w:lang w:val="en-AU" w:eastAsia="en-US"/>
        </w:rPr>
        <w:t xml:space="preserve"> </w:t>
      </w:r>
      <w:r w:rsidR="007E6351" w:rsidRPr="007E6351">
        <w:rPr>
          <w:rFonts w:ascii="Times New Roman" w:eastAsiaTheme="majorEastAsia" w:hAnsi="Times New Roman" w:cs="Times New Roman"/>
          <w:b/>
          <w:color w:val="000000" w:themeColor="text1"/>
          <w:kern w:val="0"/>
          <w:sz w:val="24"/>
          <w:szCs w:val="24"/>
          <w:lang w:val="en-AU" w:eastAsia="en-US"/>
        </w:rPr>
        <w:t>Synthesis of Metal Organic Framework-based Hydrogel for Microplastics Removal from Aquatic Environments</w:t>
      </w:r>
    </w:p>
    <w:p w14:paraId="157583E2" w14:textId="4346A48F" w:rsidR="000D1BB4" w:rsidRPr="00B95202" w:rsidRDefault="000D1BB4" w:rsidP="000D1BB4">
      <w:pPr>
        <w:contextualSpacing/>
        <w:rPr>
          <w:rFonts w:ascii="Times New Roman" w:hAnsi="Times New Roman" w:cs="Times New Roman"/>
          <w:i/>
          <w:iCs/>
        </w:rPr>
      </w:pPr>
      <w:bookmarkStart w:id="0" w:name="_Hlk223511884"/>
      <w:bookmarkStart w:id="1" w:name="_Hlk111127353"/>
      <w:r w:rsidRPr="00B95202">
        <w:rPr>
          <w:rFonts w:ascii="Times New Roman" w:hAnsi="Times New Roman" w:cs="Times New Roman"/>
          <w:i/>
          <w:iCs/>
        </w:rPr>
        <w:t>Thi Trang Luu</w:t>
      </w:r>
      <w:r w:rsidRPr="00B95202">
        <w:rPr>
          <w:rFonts w:ascii="Times New Roman" w:hAnsi="Times New Roman" w:cs="Times New Roman"/>
          <w:i/>
          <w:iCs/>
          <w:vertAlign w:val="superscript"/>
        </w:rPr>
        <w:t>1,2</w:t>
      </w:r>
      <w:r w:rsidRPr="00B9520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95202">
        <w:rPr>
          <w:rFonts w:ascii="Times New Roman" w:hAnsi="Times New Roman" w:cs="Times New Roman"/>
          <w:i/>
          <w:iCs/>
        </w:rPr>
        <w:t>Shudi</w:t>
      </w:r>
      <w:proofErr w:type="spellEnd"/>
      <w:r w:rsidRPr="00B95202">
        <w:rPr>
          <w:rFonts w:ascii="Times New Roman" w:hAnsi="Times New Roman" w:cs="Times New Roman"/>
          <w:i/>
          <w:iCs/>
        </w:rPr>
        <w:t xml:space="preserve"> Mao</w:t>
      </w:r>
      <w:r w:rsidRPr="00B95202">
        <w:rPr>
          <w:rFonts w:ascii="Times New Roman" w:hAnsi="Times New Roman" w:cs="Times New Roman"/>
          <w:i/>
          <w:iCs/>
          <w:vertAlign w:val="superscript"/>
        </w:rPr>
        <w:t>1</w:t>
      </w:r>
      <w:r w:rsidRPr="00B95202">
        <w:rPr>
          <w:rFonts w:ascii="Times New Roman" w:hAnsi="Times New Roman" w:cs="Times New Roman"/>
          <w:i/>
          <w:iCs/>
        </w:rPr>
        <w:t>, Dai Quyet Truong</w:t>
      </w:r>
      <w:r w:rsidRPr="00B95202">
        <w:rPr>
          <w:rFonts w:ascii="Times New Roman" w:hAnsi="Times New Roman" w:cs="Times New Roman"/>
          <w:i/>
          <w:iCs/>
          <w:vertAlign w:val="superscript"/>
        </w:rPr>
        <w:t>1</w:t>
      </w:r>
      <w:r w:rsidRPr="00B95202">
        <w:rPr>
          <w:rFonts w:ascii="Times New Roman" w:hAnsi="Times New Roman" w:cs="Times New Roman"/>
          <w:i/>
          <w:iCs/>
        </w:rPr>
        <w:t>, Yihan Shi</w:t>
      </w:r>
      <w:r w:rsidRPr="00B95202">
        <w:rPr>
          <w:rFonts w:ascii="Times New Roman" w:hAnsi="Times New Roman" w:cs="Times New Roman"/>
          <w:i/>
          <w:iCs/>
          <w:vertAlign w:val="superscript"/>
        </w:rPr>
        <w:t>1</w:t>
      </w:r>
      <w:r w:rsidRPr="00B95202">
        <w:rPr>
          <w:rFonts w:ascii="Times New Roman" w:hAnsi="Times New Roman" w:cs="Times New Roman"/>
          <w:i/>
          <w:iCs/>
        </w:rPr>
        <w:t>, Thi Ngoc Oanh Duon</w:t>
      </w:r>
      <w:r w:rsidR="0016420C">
        <w:rPr>
          <w:rFonts w:ascii="Times New Roman" w:hAnsi="Times New Roman" w:cs="Times New Roman"/>
          <w:i/>
          <w:iCs/>
          <w:vertAlign w:val="superscript"/>
        </w:rPr>
        <w:t>1</w:t>
      </w:r>
      <w:r w:rsidRPr="00B95202">
        <w:rPr>
          <w:rFonts w:ascii="Times New Roman" w:hAnsi="Times New Roman" w:cs="Times New Roman"/>
          <w:i/>
          <w:iCs/>
        </w:rPr>
        <w:t xml:space="preserve">, </w:t>
      </w:r>
      <w:r w:rsidRPr="00080AF1">
        <w:rPr>
          <w:rFonts w:ascii="Times New Roman" w:hAnsi="Times New Roman" w:cs="Times New Roman"/>
          <w:i/>
          <w:iCs/>
        </w:rPr>
        <w:t xml:space="preserve">Qiang </w:t>
      </w:r>
      <w:r w:rsidRPr="00B95202">
        <w:rPr>
          <w:rFonts w:ascii="Times New Roman" w:hAnsi="Times New Roman" w:cs="Times New Roman"/>
          <w:i/>
          <w:iCs/>
        </w:rPr>
        <w:t>Fu</w:t>
      </w:r>
      <w:r w:rsidRPr="00B95202">
        <w:rPr>
          <w:rFonts w:ascii="Times New Roman" w:hAnsi="Times New Roman" w:cs="Times New Roman"/>
          <w:i/>
          <w:iCs/>
          <w:vertAlign w:val="superscript"/>
        </w:rPr>
        <w:t>1</w:t>
      </w:r>
      <w:r w:rsidRPr="00B95202">
        <w:rPr>
          <w:rFonts w:ascii="Times New Roman" w:hAnsi="Times New Roman" w:cs="Times New Roman"/>
          <w:i/>
          <w:iCs/>
        </w:rPr>
        <w:t>, Van Manh Do</w:t>
      </w:r>
      <w:r w:rsidRPr="00B95202">
        <w:rPr>
          <w:rFonts w:ascii="Times New Roman" w:hAnsi="Times New Roman" w:cs="Times New Roman"/>
          <w:i/>
          <w:iCs/>
          <w:vertAlign w:val="superscript"/>
        </w:rPr>
        <w:t>3</w:t>
      </w:r>
      <w:r w:rsidRPr="00B95202">
        <w:rPr>
          <w:rFonts w:ascii="Times New Roman" w:hAnsi="Times New Roman" w:cs="Times New Roman"/>
          <w:i/>
          <w:iCs/>
        </w:rPr>
        <w:t>, Saravanamuthu Vigneswaran</w:t>
      </w:r>
      <w:r w:rsidRPr="00B95202">
        <w:rPr>
          <w:rFonts w:ascii="Times New Roman" w:hAnsi="Times New Roman" w:cs="Times New Roman"/>
          <w:i/>
          <w:iCs/>
          <w:vertAlign w:val="superscript"/>
        </w:rPr>
        <w:t>1</w:t>
      </w:r>
      <w:r w:rsidRPr="00B95202">
        <w:rPr>
          <w:rFonts w:ascii="Times New Roman" w:hAnsi="Times New Roman" w:cs="Times New Roman"/>
          <w:i/>
          <w:iCs/>
        </w:rPr>
        <w:t>, Tien Vinh Nguyen</w:t>
      </w:r>
      <w:r w:rsidRPr="00B95202">
        <w:rPr>
          <w:rFonts w:ascii="Times New Roman" w:hAnsi="Times New Roman" w:cs="Times New Roman"/>
          <w:i/>
          <w:iCs/>
          <w:vertAlign w:val="superscript"/>
        </w:rPr>
        <w:t>1</w:t>
      </w:r>
      <w:r w:rsidRPr="00B95202">
        <w:rPr>
          <w:rFonts w:ascii="Times New Roman" w:hAnsi="Times New Roman" w:cs="Times New Roman"/>
          <w:i/>
          <w:iCs/>
        </w:rPr>
        <w:t>*</w:t>
      </w:r>
      <w:bookmarkEnd w:id="0"/>
    </w:p>
    <w:p w14:paraId="5851419A" w14:textId="77777777" w:rsidR="000D1BB4" w:rsidRPr="00B95202" w:rsidRDefault="000D1BB4" w:rsidP="000D1BB4">
      <w:pPr>
        <w:rPr>
          <w:rFonts w:ascii="Times New Roman" w:hAnsi="Times New Roman" w:cs="Times New Roman"/>
        </w:rPr>
      </w:pPr>
      <w:r w:rsidRPr="00B95202">
        <w:rPr>
          <w:rFonts w:ascii="Times New Roman" w:hAnsi="Times New Roman" w:cs="Times New Roman"/>
          <w:vertAlign w:val="superscript"/>
        </w:rPr>
        <w:t>1</w:t>
      </w:r>
      <w:r w:rsidRPr="00B95202">
        <w:rPr>
          <w:rFonts w:ascii="Times New Roman" w:hAnsi="Times New Roman" w:cs="Times New Roman"/>
        </w:rPr>
        <w:t xml:space="preserve">Faculty of Engineering and IT, University of Technology Sydney (UTS), Sydney, </w:t>
      </w:r>
      <w:bookmarkStart w:id="2" w:name="_Hlk190357313"/>
      <w:r w:rsidRPr="00B95202">
        <w:rPr>
          <w:rFonts w:ascii="Times New Roman" w:hAnsi="Times New Roman" w:cs="Times New Roman"/>
        </w:rPr>
        <w:t>NSW</w:t>
      </w:r>
      <w:r>
        <w:rPr>
          <w:rFonts w:ascii="Times New Roman" w:hAnsi="Times New Roman" w:cs="Times New Roman"/>
        </w:rPr>
        <w:t xml:space="preserve"> </w:t>
      </w:r>
      <w:r w:rsidRPr="00B95202">
        <w:rPr>
          <w:rFonts w:ascii="Times New Roman" w:hAnsi="Times New Roman" w:cs="Times New Roman"/>
        </w:rPr>
        <w:t>2007,</w:t>
      </w:r>
      <w:bookmarkEnd w:id="2"/>
      <w:r w:rsidRPr="00B95202">
        <w:rPr>
          <w:rFonts w:ascii="Times New Roman" w:hAnsi="Times New Roman" w:cs="Times New Roman"/>
        </w:rPr>
        <w:t xml:space="preserve"> Australia </w:t>
      </w:r>
    </w:p>
    <w:p w14:paraId="404E9C3E" w14:textId="77777777" w:rsidR="000D1BB4" w:rsidRPr="00B95202" w:rsidRDefault="000D1BB4" w:rsidP="000D1BB4">
      <w:pPr>
        <w:rPr>
          <w:rFonts w:ascii="Times New Roman" w:hAnsi="Times New Roman" w:cs="Times New Roman"/>
        </w:rPr>
      </w:pPr>
      <w:r w:rsidRPr="00B95202">
        <w:rPr>
          <w:rFonts w:ascii="Times New Roman" w:hAnsi="Times New Roman" w:cs="Times New Roman"/>
          <w:vertAlign w:val="superscript"/>
        </w:rPr>
        <w:t>2</w:t>
      </w:r>
      <w:r w:rsidRPr="00B95202">
        <w:rPr>
          <w:rFonts w:ascii="Times New Roman" w:hAnsi="Times New Roman" w:cs="Times New Roman"/>
        </w:rPr>
        <w:t xml:space="preserve">Faculty of Urban Infrastructure and Environment Engineering, Hanoi Architectural University, Hanoi, 100000, Vietnam </w:t>
      </w:r>
    </w:p>
    <w:p w14:paraId="22CCD490" w14:textId="77777777" w:rsidR="000D1BB4" w:rsidRPr="00B95202" w:rsidRDefault="000D1BB4" w:rsidP="000D1BB4">
      <w:pPr>
        <w:rPr>
          <w:rFonts w:ascii="Times New Roman" w:hAnsi="Times New Roman" w:cs="Times New Roman"/>
        </w:rPr>
      </w:pPr>
      <w:r w:rsidRPr="00B95202">
        <w:rPr>
          <w:rFonts w:ascii="Times New Roman" w:hAnsi="Times New Roman" w:cs="Times New Roman"/>
          <w:vertAlign w:val="superscript"/>
        </w:rPr>
        <w:t>3</w:t>
      </w:r>
      <w:r w:rsidRPr="00B95202">
        <w:rPr>
          <w:rFonts w:ascii="Times New Roman" w:hAnsi="Times New Roman" w:cs="Times New Roman"/>
        </w:rPr>
        <w:t xml:space="preserve">Institute of Science and Technology for Energy and Environment, Vietnam Academy of Science and Technology (VAST), Hanoi, 100000, Vietnam </w:t>
      </w:r>
    </w:p>
    <w:p w14:paraId="27034A37" w14:textId="77777777" w:rsidR="000D1BB4" w:rsidRPr="00B95202" w:rsidRDefault="000D1BB4" w:rsidP="000D1BB4">
      <w:pPr>
        <w:rPr>
          <w:rFonts w:ascii="Times New Roman" w:hAnsi="Times New Roman" w:cs="Times New Roman"/>
        </w:rPr>
      </w:pPr>
      <w:r w:rsidRPr="00B95202">
        <w:rPr>
          <w:rFonts w:ascii="Times New Roman" w:hAnsi="Times New Roman" w:cs="Times New Roman"/>
        </w:rPr>
        <w:t xml:space="preserve">*Correspondence: </w:t>
      </w:r>
      <w:hyperlink r:id="rId8" w:history="1">
        <w:r w:rsidRPr="00B95202">
          <w:rPr>
            <w:rStyle w:val="Hyperlink"/>
            <w:rFonts w:ascii="Times New Roman" w:hAnsi="Times New Roman" w:cs="Times New Roman"/>
          </w:rPr>
          <w:t>tien.nguyen@uts.edu.au</w:t>
        </w:r>
      </w:hyperlink>
    </w:p>
    <w:p w14:paraId="20C4A6CC" w14:textId="77777777" w:rsidR="000D1BB4" w:rsidRDefault="000D1BB4" w:rsidP="0023018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CE4A80" w14:textId="77777777" w:rsidR="000D1BB4" w:rsidRDefault="000D1BB4" w:rsidP="0023018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534B1E" w14:textId="77777777" w:rsidR="000D1BB4" w:rsidRDefault="000D1BB4" w:rsidP="0023018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09206DDE" w14:textId="57E867D1" w:rsidR="002454A2" w:rsidRDefault="002454A2" w:rsidP="00130F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9E3A3F5" w14:textId="7D15981C" w:rsidR="002454A2" w:rsidRDefault="002454A2" w:rsidP="00130F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0796D85" w14:textId="0D6B7132" w:rsidR="002454A2" w:rsidRDefault="002454A2" w:rsidP="00130F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DE23186" w14:textId="1992E1E2" w:rsidR="002454A2" w:rsidRDefault="002454A2" w:rsidP="00130F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2F06CD9" w14:textId="4C8CA130" w:rsidR="002454A2" w:rsidRDefault="002454A2" w:rsidP="00130F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A109EE8" w14:textId="7AACF668" w:rsidR="002454A2" w:rsidRDefault="002454A2" w:rsidP="00130F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875E299" w14:textId="3D82FA4C" w:rsidR="002454A2" w:rsidRDefault="002454A2" w:rsidP="00130F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4C912F8" w14:textId="10E99A60" w:rsidR="002454A2" w:rsidRDefault="002454A2" w:rsidP="00130F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D40607" w14:textId="1CF81A61" w:rsidR="002454A2" w:rsidRDefault="002454A2" w:rsidP="00130F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518BB00" w14:textId="50CADEF1" w:rsidR="002454A2" w:rsidRDefault="002454A2" w:rsidP="00130F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1D7ABC7" w14:textId="41B140C6" w:rsidR="003B74AA" w:rsidRDefault="003B74AA" w:rsidP="00130F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480ED49B" w14:textId="77777777" w:rsidR="002454A2" w:rsidRDefault="002454A2" w:rsidP="00130F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EC94A6" w14:textId="107CEDE7" w:rsidR="00082988" w:rsidRDefault="00082988" w:rsidP="00AE5B6B">
      <w:pPr>
        <w:spacing w:after="24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</w:p>
    <w:p w14:paraId="5CD8E3C9" w14:textId="14BDD5D1" w:rsidR="00726FD4" w:rsidRDefault="00B77E2E" w:rsidP="00B77E2E">
      <w:pPr>
        <w:spacing w:after="240"/>
        <w:ind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583F">
        <w:rPr>
          <w:rFonts w:ascii="Times New Roman" w:hAnsi="Times New Roman" w:cs="Times New Roman"/>
          <w:b/>
          <w:sz w:val="24"/>
          <w:szCs w:val="24"/>
          <w:lang w:val="en-AU"/>
        </w:rPr>
        <w:t>Table S1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65C">
        <w:rPr>
          <w:rFonts w:ascii="Times New Roman" w:hAnsi="Times New Roman" w:cs="Times New Roman"/>
          <w:color w:val="000000" w:themeColor="text1"/>
          <w:sz w:val="24"/>
          <w:szCs w:val="24"/>
        </w:rPr>
        <w:t>Quantitative comparison of the most intense diffraction peak of ZIF-8.1 and ZIF-8.2.</w:t>
      </w:r>
    </w:p>
    <w:tbl>
      <w:tblPr>
        <w:tblStyle w:val="TableGrid"/>
        <w:tblW w:w="8317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5"/>
        <w:gridCol w:w="2209"/>
        <w:gridCol w:w="2235"/>
        <w:gridCol w:w="2088"/>
      </w:tblGrid>
      <w:tr w:rsidR="00B77E2E" w:rsidRPr="004A692E" w14:paraId="470A0ECA" w14:textId="77777777" w:rsidTr="009529D7">
        <w:trPr>
          <w:trHeight w:val="317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14:paraId="02C189A8" w14:textId="77777777" w:rsidR="00B77E2E" w:rsidRPr="00D04232" w:rsidRDefault="00B77E2E" w:rsidP="009529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55CA9971" w14:textId="77777777" w:rsidR="00B77E2E" w:rsidRPr="00D04232" w:rsidRDefault="00B77E2E" w:rsidP="009529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Peak position (2Ɵ/</w:t>
            </w:r>
            <w:r w:rsidRPr="00D0423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o</w:t>
            </w:r>
            <w:r w:rsidRPr="00D04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86D72B9" w14:textId="77777777" w:rsidR="00B77E2E" w:rsidRPr="00D04232" w:rsidRDefault="00B77E2E" w:rsidP="009529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Peak intensity (</w:t>
            </w:r>
            <w:proofErr w:type="spellStart"/>
            <w:r w:rsidRPr="00D04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a.u</w:t>
            </w:r>
            <w:proofErr w:type="spellEnd"/>
            <w:r w:rsidRPr="00D04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79D6F88C" w14:textId="77777777" w:rsidR="00B77E2E" w:rsidRPr="00D04232" w:rsidRDefault="00B77E2E" w:rsidP="009529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FWHM (</w:t>
            </w:r>
            <w:r w:rsidRPr="00D0423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o</w:t>
            </w:r>
            <w:r w:rsidRPr="00D04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B77E2E" w:rsidRPr="00D0500B" w14:paraId="7B0C23E2" w14:textId="77777777" w:rsidTr="009529D7">
        <w:trPr>
          <w:trHeight w:val="279"/>
        </w:trPr>
        <w:tc>
          <w:tcPr>
            <w:tcW w:w="1785" w:type="dxa"/>
            <w:tcBorders>
              <w:top w:val="single" w:sz="4" w:space="0" w:color="auto"/>
            </w:tcBorders>
          </w:tcPr>
          <w:p w14:paraId="67E64601" w14:textId="77777777" w:rsidR="00B77E2E" w:rsidRPr="00D0500B" w:rsidRDefault="00B77E2E" w:rsidP="009529D7">
            <w:pPr>
              <w:spacing w:before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ZIF-8.1</w:t>
            </w:r>
          </w:p>
        </w:tc>
        <w:tc>
          <w:tcPr>
            <w:tcW w:w="2209" w:type="dxa"/>
            <w:tcBorders>
              <w:top w:val="single" w:sz="4" w:space="0" w:color="auto"/>
            </w:tcBorders>
          </w:tcPr>
          <w:p w14:paraId="0818806A" w14:textId="77777777" w:rsidR="00B77E2E" w:rsidRPr="0098623A" w:rsidRDefault="00B77E2E" w:rsidP="009529D7">
            <w:pPr>
              <w:spacing w:before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17.66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2F031323" w14:textId="77777777" w:rsidR="00B77E2E" w:rsidRPr="0098623A" w:rsidRDefault="00B77E2E" w:rsidP="009529D7">
            <w:pPr>
              <w:spacing w:before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18.38</w:t>
            </w:r>
            <w:r w:rsidRPr="009862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2401FB23" w14:textId="77777777" w:rsidR="00B77E2E" w:rsidRPr="0098623A" w:rsidRDefault="00B77E2E" w:rsidP="009529D7">
            <w:pPr>
              <w:spacing w:before="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B77E2E" w:rsidRPr="00D0500B" w14:paraId="653EB467" w14:textId="77777777" w:rsidTr="009529D7">
        <w:trPr>
          <w:trHeight w:val="273"/>
        </w:trPr>
        <w:tc>
          <w:tcPr>
            <w:tcW w:w="1785" w:type="dxa"/>
          </w:tcPr>
          <w:p w14:paraId="1BC9A1D2" w14:textId="77777777" w:rsidR="00B77E2E" w:rsidRPr="00D0500B" w:rsidRDefault="00B77E2E" w:rsidP="009529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ZIF-8.2</w:t>
            </w:r>
          </w:p>
        </w:tc>
        <w:tc>
          <w:tcPr>
            <w:tcW w:w="2209" w:type="dxa"/>
          </w:tcPr>
          <w:p w14:paraId="2151AD90" w14:textId="77777777" w:rsidR="00B77E2E" w:rsidRPr="00270569" w:rsidRDefault="00B77E2E" w:rsidP="009529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12.66</w:t>
            </w:r>
          </w:p>
        </w:tc>
        <w:tc>
          <w:tcPr>
            <w:tcW w:w="2235" w:type="dxa"/>
          </w:tcPr>
          <w:p w14:paraId="557C3099" w14:textId="77777777" w:rsidR="00B77E2E" w:rsidRPr="00270569" w:rsidRDefault="00B77E2E" w:rsidP="009529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12.73</w:t>
            </w:r>
          </w:p>
        </w:tc>
        <w:tc>
          <w:tcPr>
            <w:tcW w:w="2088" w:type="dxa"/>
          </w:tcPr>
          <w:p w14:paraId="18613BC5" w14:textId="77777777" w:rsidR="00B77E2E" w:rsidRPr="00270569" w:rsidRDefault="00B77E2E" w:rsidP="009529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</w:t>
            </w:r>
          </w:p>
        </w:tc>
      </w:tr>
    </w:tbl>
    <w:p w14:paraId="5988EB99" w14:textId="77777777" w:rsidR="00532B8E" w:rsidRDefault="00532B8E" w:rsidP="00AE5B6B">
      <w:pPr>
        <w:spacing w:after="24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03D40B" w14:textId="2D66EDAC" w:rsidR="005002F3" w:rsidRDefault="004E4A5D" w:rsidP="00450F46">
      <w:pPr>
        <w:spacing w:after="240"/>
        <w:ind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583F">
        <w:rPr>
          <w:rFonts w:ascii="Times New Roman" w:hAnsi="Times New Roman" w:cs="Times New Roman"/>
          <w:b/>
          <w:sz w:val="24"/>
          <w:szCs w:val="24"/>
          <w:lang w:val="en-AU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AU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Cost e</w:t>
      </w:r>
      <w:r w:rsidRPr="00450F46">
        <w:rPr>
          <w:rFonts w:ascii="Times New Roman" w:hAnsi="Times New Roman" w:cs="Times New Roman"/>
          <w:color w:val="000000" w:themeColor="text1"/>
          <w:sz w:val="24"/>
          <w:szCs w:val="24"/>
        </w:rPr>
        <w:t>stimation for the lab-scale filtration column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</w:t>
      </w:r>
      <w:r w:rsidRPr="006C37D7">
        <w:rPr>
          <w:rFonts w:ascii="Times New Roman" w:hAnsi="Times New Roman" w:cs="Times New Roman"/>
          <w:color w:val="000000" w:themeColor="text1"/>
          <w:sz w:val="24"/>
          <w:szCs w:val="24"/>
        </w:rPr>
        <w:t>iltration rate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6C3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1.7 m h⁻¹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6C3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6C37D7">
        <w:rPr>
          <w:rFonts w:ascii="Times New Roman" w:hAnsi="Times New Roman" w:cs="Times New Roman"/>
          <w:color w:val="000000" w:themeColor="text1"/>
          <w:sz w:val="24"/>
          <w:szCs w:val="24"/>
        </w:rPr>
        <w:t>ach hydrogel filter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6C3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for 6 cycles, 4 hours/cycle before being replaced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 T</w:t>
      </w:r>
      <w:r w:rsidRPr="006C3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otal volume of filtrated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water/</w:t>
      </w:r>
      <w:r w:rsidRPr="006C37D7">
        <w:rPr>
          <w:rFonts w:ascii="Times New Roman" w:hAnsi="Times New Roman" w:cs="Times New Roman"/>
          <w:color w:val="000000" w:themeColor="text1"/>
          <w:sz w:val="24"/>
          <w:szCs w:val="24"/>
        </w:rPr>
        <w:t>year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:10.5 m</w:t>
      </w:r>
      <w:r w:rsidRPr="006C37D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6C37D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tbl>
      <w:tblPr>
        <w:tblStyle w:val="TableGrid"/>
        <w:tblW w:w="8789" w:type="dxa"/>
        <w:tblLayout w:type="fixed"/>
        <w:tblLook w:val="04A0" w:firstRow="1" w:lastRow="0" w:firstColumn="1" w:lastColumn="0" w:noHBand="0" w:noVBand="1"/>
      </w:tblPr>
      <w:tblGrid>
        <w:gridCol w:w="2546"/>
        <w:gridCol w:w="991"/>
        <w:gridCol w:w="425"/>
        <w:gridCol w:w="1541"/>
        <w:gridCol w:w="1859"/>
        <w:gridCol w:w="997"/>
        <w:gridCol w:w="430"/>
      </w:tblGrid>
      <w:tr w:rsidR="00F668D7" w:rsidRPr="006C37D7" w14:paraId="01EBE25F" w14:textId="77777777" w:rsidTr="00F668D7">
        <w:tc>
          <w:tcPr>
            <w:tcW w:w="2546" w:type="dxa"/>
            <w:tcBorders>
              <w:left w:val="nil"/>
              <w:bottom w:val="single" w:sz="4" w:space="0" w:color="auto"/>
              <w:right w:val="nil"/>
            </w:tcBorders>
          </w:tcPr>
          <w:p w14:paraId="20F934FD" w14:textId="77777777" w:rsidR="004E4A5D" w:rsidRPr="0055629D" w:rsidRDefault="004E4A5D" w:rsidP="00E4794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(1) Chemical cost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for 40g product (1 year operation)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</w:tcPr>
          <w:p w14:paraId="13729672" w14:textId="77777777" w:rsidR="004E4A5D" w:rsidRPr="006C37D7" w:rsidRDefault="004E4A5D" w:rsidP="00E4794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Price (AUD)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02404C" w14:textId="77777777" w:rsidR="004E4A5D" w:rsidRPr="006C37D7" w:rsidRDefault="004E4A5D" w:rsidP="00E4794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76975E2" w14:textId="77777777" w:rsidR="004E4A5D" w:rsidRPr="006C37D7" w:rsidRDefault="004E4A5D" w:rsidP="00E4794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(2) Energy consumption for material fabrication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(0.35AUD/kWh)</w:t>
            </w:r>
          </w:p>
        </w:tc>
        <w:tc>
          <w:tcPr>
            <w:tcW w:w="997" w:type="dxa"/>
            <w:tcBorders>
              <w:left w:val="nil"/>
              <w:bottom w:val="single" w:sz="4" w:space="0" w:color="auto"/>
              <w:right w:val="nil"/>
            </w:tcBorders>
          </w:tcPr>
          <w:p w14:paraId="13DC2384" w14:textId="77777777" w:rsidR="004E4A5D" w:rsidRPr="006C37D7" w:rsidRDefault="004E4A5D" w:rsidP="00E4794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Price (AUD)</w:t>
            </w:r>
          </w:p>
        </w:tc>
        <w:tc>
          <w:tcPr>
            <w:tcW w:w="430" w:type="dxa"/>
            <w:tcBorders>
              <w:left w:val="nil"/>
              <w:bottom w:val="single" w:sz="4" w:space="0" w:color="auto"/>
              <w:right w:val="nil"/>
            </w:tcBorders>
          </w:tcPr>
          <w:p w14:paraId="7F4B2C35" w14:textId="77777777" w:rsidR="004E4A5D" w:rsidRPr="006C37D7" w:rsidRDefault="004E4A5D" w:rsidP="00E4794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668D7" w14:paraId="3F3F3ADC" w14:textId="77777777" w:rsidTr="00F668D7">
        <w:tc>
          <w:tcPr>
            <w:tcW w:w="2546" w:type="dxa"/>
            <w:tcBorders>
              <w:left w:val="nil"/>
              <w:bottom w:val="nil"/>
              <w:right w:val="nil"/>
            </w:tcBorders>
          </w:tcPr>
          <w:p w14:paraId="51580664" w14:textId="77777777" w:rsidR="00F668D7" w:rsidRPr="006C37D7" w:rsidRDefault="00F668D7" w:rsidP="00F668D7">
            <w:pPr>
              <w:spacing w:before="40"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ZIF preparation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38FA06CB" w14:textId="77777777" w:rsidR="00F668D7" w:rsidRPr="006C37D7" w:rsidRDefault="00F668D7" w:rsidP="00F668D7">
            <w:pPr>
              <w:spacing w:before="4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auto"/>
            </w:tcBorders>
          </w:tcPr>
          <w:p w14:paraId="6AE369C4" w14:textId="77777777" w:rsidR="00F668D7" w:rsidRPr="006C37D7" w:rsidRDefault="00F668D7" w:rsidP="00F668D7">
            <w:pPr>
              <w:spacing w:before="4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315D841B" w14:textId="267B9772" w:rsidR="00F668D7" w:rsidRPr="006C37D7" w:rsidRDefault="00F668D7" w:rsidP="00F668D7">
            <w:pPr>
              <w:spacing w:before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ZIF preparation</w:t>
            </w:r>
          </w:p>
        </w:tc>
        <w:tc>
          <w:tcPr>
            <w:tcW w:w="997" w:type="dxa"/>
            <w:tcBorders>
              <w:left w:val="nil"/>
              <w:bottom w:val="nil"/>
              <w:right w:val="nil"/>
            </w:tcBorders>
          </w:tcPr>
          <w:p w14:paraId="6BA1DC0B" w14:textId="2888A37D" w:rsidR="00F668D7" w:rsidRPr="006C37D7" w:rsidRDefault="00F668D7" w:rsidP="00F668D7">
            <w:pPr>
              <w:spacing w:before="4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left w:val="nil"/>
              <w:bottom w:val="nil"/>
              <w:right w:val="nil"/>
            </w:tcBorders>
          </w:tcPr>
          <w:p w14:paraId="3B8382D7" w14:textId="77777777" w:rsidR="00F668D7" w:rsidRPr="006C37D7" w:rsidRDefault="00F668D7" w:rsidP="00F668D7">
            <w:pPr>
              <w:spacing w:before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8D7" w14:paraId="7A3ECB07" w14:textId="77777777" w:rsidTr="00F668D7"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77C1F212" w14:textId="77777777" w:rsidR="00F668D7" w:rsidRPr="006C37D7" w:rsidRDefault="00F668D7" w:rsidP="00F668D7">
            <w:pPr>
              <w:spacing w:before="40" w:line="360" w:lineRule="auto"/>
              <w:ind w:right="-78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proofErr w:type="spellStart"/>
            <w:r w:rsidRPr="006C3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</w:t>
            </w:r>
            <w:proofErr w:type="spellEnd"/>
            <w:r w:rsidRPr="006C3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PVA solution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67088CF" w14:textId="77777777" w:rsidR="00F668D7" w:rsidRPr="006C37D7" w:rsidRDefault="00F668D7" w:rsidP="00F668D7">
            <w:pPr>
              <w:spacing w:before="4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3D592D" w14:textId="77777777" w:rsidR="00F668D7" w:rsidRPr="006C37D7" w:rsidRDefault="00F668D7" w:rsidP="00F668D7">
            <w:pPr>
              <w:spacing w:before="4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92BD01" w14:textId="03C15F21" w:rsidR="00F668D7" w:rsidRPr="006C37D7" w:rsidRDefault="00F668D7" w:rsidP="00F668D7">
            <w:pPr>
              <w:spacing w:before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proofErr w:type="spellStart"/>
            <w:r w:rsidRPr="006C3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</w:t>
            </w:r>
            <w:proofErr w:type="spellEnd"/>
            <w:r w:rsidRPr="006C3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PVA solution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6A69CF43" w14:textId="1D214357" w:rsidR="00F668D7" w:rsidRPr="006C37D7" w:rsidRDefault="00F668D7" w:rsidP="00F668D7">
            <w:pPr>
              <w:spacing w:before="4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8413FF0" w14:textId="77777777" w:rsidR="00F668D7" w:rsidRPr="006C37D7" w:rsidRDefault="00F668D7" w:rsidP="00F668D7">
            <w:pPr>
              <w:spacing w:before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8D7" w14:paraId="1F7F3D97" w14:textId="77777777" w:rsidTr="00F668D7"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55FFBAA9" w14:textId="77777777" w:rsidR="00F668D7" w:rsidRPr="006C37D7" w:rsidRDefault="00F668D7" w:rsidP="00F668D7">
            <w:pPr>
              <w:spacing w:before="40"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PEGDA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EA8CD9F" w14:textId="77777777" w:rsidR="00F668D7" w:rsidRPr="006C37D7" w:rsidRDefault="00F668D7" w:rsidP="00F668D7">
            <w:pPr>
              <w:spacing w:before="4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519A3" w14:textId="77777777" w:rsidR="00F668D7" w:rsidRPr="006C37D7" w:rsidRDefault="00F668D7" w:rsidP="00F668D7">
            <w:pPr>
              <w:spacing w:before="4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1569FE" w14:textId="4F76306C" w:rsidR="00F668D7" w:rsidRPr="006C37D7" w:rsidRDefault="00F668D7" w:rsidP="00F668D7">
            <w:pPr>
              <w:spacing w:before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Hydrogel mixture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1C8FFEB5" w14:textId="042C891D" w:rsidR="00F668D7" w:rsidRPr="006C37D7" w:rsidRDefault="00F668D7" w:rsidP="00F668D7">
            <w:pPr>
              <w:spacing w:before="4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B2B1987" w14:textId="77777777" w:rsidR="00F668D7" w:rsidRPr="006C37D7" w:rsidRDefault="00F668D7" w:rsidP="00F668D7">
            <w:pPr>
              <w:spacing w:before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8D7" w14:paraId="6D6601B8" w14:textId="77777777" w:rsidTr="00F668D7">
        <w:tc>
          <w:tcPr>
            <w:tcW w:w="2546" w:type="dxa"/>
            <w:tcBorders>
              <w:top w:val="nil"/>
              <w:left w:val="nil"/>
              <w:right w:val="nil"/>
            </w:tcBorders>
          </w:tcPr>
          <w:p w14:paraId="6F6A92C2" w14:textId="77777777" w:rsidR="00F668D7" w:rsidRPr="006C37D7" w:rsidRDefault="00F668D7" w:rsidP="00F668D7">
            <w:pPr>
              <w:spacing w:before="40"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LAP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668D1290" w14:textId="597EC45D" w:rsidR="00F668D7" w:rsidRPr="006C37D7" w:rsidRDefault="00F668D7" w:rsidP="00F668D7">
            <w:pPr>
              <w:spacing w:before="4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</w:tcPr>
          <w:p w14:paraId="4D0E0257" w14:textId="77777777" w:rsidR="00F668D7" w:rsidRPr="006C37D7" w:rsidRDefault="00F668D7" w:rsidP="00F668D7">
            <w:pPr>
              <w:spacing w:before="4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7CB041" w14:textId="5E4865FA" w:rsidR="00F668D7" w:rsidRPr="006C37D7" w:rsidRDefault="00F668D7" w:rsidP="00F668D7">
            <w:pPr>
              <w:spacing w:before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UV irradiation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(for 365 pieces)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26FA1" w14:textId="5EFCA37F" w:rsidR="00F668D7" w:rsidRPr="006C37D7" w:rsidRDefault="00F668D7" w:rsidP="00F668D7">
            <w:pPr>
              <w:spacing w:before="4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127F0" w14:textId="77777777" w:rsidR="00F668D7" w:rsidRPr="006C37D7" w:rsidRDefault="00F668D7" w:rsidP="00F668D7">
            <w:pPr>
              <w:spacing w:before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8D7" w:rsidRPr="006C37D7" w14:paraId="51FAC643" w14:textId="77777777" w:rsidTr="00F668D7">
        <w:tc>
          <w:tcPr>
            <w:tcW w:w="2546" w:type="dxa"/>
            <w:tcBorders>
              <w:left w:val="nil"/>
              <w:right w:val="nil"/>
            </w:tcBorders>
          </w:tcPr>
          <w:p w14:paraId="7D5CE062" w14:textId="77777777" w:rsidR="00F668D7" w:rsidRPr="006C37D7" w:rsidRDefault="00F668D7" w:rsidP="00F668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(1)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6F190935" w14:textId="094A22C0" w:rsidR="00F668D7" w:rsidRPr="006C37D7" w:rsidRDefault="00F668D7" w:rsidP="00F668D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</w:tcPr>
          <w:p w14:paraId="2E832EF7" w14:textId="77777777" w:rsidR="00F668D7" w:rsidRPr="006C37D7" w:rsidRDefault="00F668D7" w:rsidP="00F668D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4" w:space="0" w:color="auto"/>
              <w:right w:val="nil"/>
            </w:tcBorders>
          </w:tcPr>
          <w:p w14:paraId="79AD852E" w14:textId="77777777" w:rsidR="00F668D7" w:rsidRPr="006C37D7" w:rsidRDefault="00F668D7" w:rsidP="00F668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(2)</w:t>
            </w:r>
          </w:p>
        </w:tc>
        <w:tc>
          <w:tcPr>
            <w:tcW w:w="2856" w:type="dxa"/>
            <w:gridSpan w:val="2"/>
            <w:tcBorders>
              <w:left w:val="nil"/>
              <w:right w:val="nil"/>
            </w:tcBorders>
          </w:tcPr>
          <w:p w14:paraId="10DB328B" w14:textId="609FEB80" w:rsidR="00F668D7" w:rsidRPr="006C37D7" w:rsidRDefault="00F668D7" w:rsidP="00F668D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0" w:type="dxa"/>
            <w:tcBorders>
              <w:left w:val="nil"/>
              <w:right w:val="nil"/>
            </w:tcBorders>
          </w:tcPr>
          <w:p w14:paraId="442EC9A6" w14:textId="77777777" w:rsidR="00F668D7" w:rsidRPr="006C37D7" w:rsidRDefault="00F668D7" w:rsidP="00F668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668D7" w:rsidRPr="006C37D7" w14:paraId="148F3D8A" w14:textId="77777777" w:rsidTr="00F668D7">
        <w:tc>
          <w:tcPr>
            <w:tcW w:w="8789" w:type="dxa"/>
            <w:gridSpan w:val="7"/>
            <w:tcBorders>
              <w:left w:val="nil"/>
              <w:right w:val="nil"/>
            </w:tcBorders>
          </w:tcPr>
          <w:p w14:paraId="1C94D3D4" w14:textId="19499247" w:rsidR="00F668D7" w:rsidRPr="006C37D7" w:rsidRDefault="00F668D7" w:rsidP="00F668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Treatment cost/annual: (1) + (2):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bookmarkStart w:id="3" w:name="_GoBack"/>
            <w:bookmarkEnd w:id="3"/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AUD</w:t>
            </w:r>
          </w:p>
        </w:tc>
      </w:tr>
      <w:tr w:rsidR="00F668D7" w:rsidRPr="006C37D7" w14:paraId="55C22AF5" w14:textId="77777777" w:rsidTr="00F668D7">
        <w:tc>
          <w:tcPr>
            <w:tcW w:w="8789" w:type="dxa"/>
            <w:gridSpan w:val="7"/>
            <w:tcBorders>
              <w:left w:val="nil"/>
              <w:right w:val="nil"/>
            </w:tcBorders>
          </w:tcPr>
          <w:p w14:paraId="5638A296" w14:textId="77777777" w:rsidR="00F668D7" w:rsidRPr="006C37D7" w:rsidRDefault="00F668D7" w:rsidP="00F668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Treatment cost/m</w:t>
            </w: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treated water: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6C3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AUD</w:t>
            </w:r>
          </w:p>
        </w:tc>
      </w:tr>
    </w:tbl>
    <w:p w14:paraId="2075B903" w14:textId="77777777" w:rsidR="005002F3" w:rsidRDefault="005002F3" w:rsidP="00450F46">
      <w:pPr>
        <w:spacing w:after="240"/>
        <w:ind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73FDF8" w14:textId="77777777" w:rsidR="005002F3" w:rsidRDefault="005002F3" w:rsidP="00450F46">
      <w:pPr>
        <w:spacing w:after="240"/>
        <w:ind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565E56" w14:textId="77777777" w:rsidR="005002F3" w:rsidRDefault="005002F3" w:rsidP="00450F46">
      <w:pPr>
        <w:spacing w:after="240"/>
        <w:ind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5AD048" w14:textId="347248DE" w:rsidR="00450F46" w:rsidRDefault="00450F46" w:rsidP="00450F46">
      <w:pPr>
        <w:spacing w:after="240"/>
        <w:ind w:right="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B54DCD" w14:textId="77777777" w:rsidR="00450F46" w:rsidRDefault="00450F46" w:rsidP="00AE5B6B">
      <w:pPr>
        <w:spacing w:after="24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43B149" w14:textId="77777777" w:rsidR="00450F46" w:rsidRDefault="00450F46" w:rsidP="00AE5B6B">
      <w:pPr>
        <w:spacing w:after="24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7D960C5" w14:textId="77777777" w:rsidR="00450F46" w:rsidRDefault="00450F46" w:rsidP="00AE5B6B">
      <w:pPr>
        <w:spacing w:after="24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AB2D7C" w14:textId="77777777" w:rsidR="00450F46" w:rsidRDefault="00450F46" w:rsidP="00AE5B6B">
      <w:pPr>
        <w:spacing w:after="24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1FE60E" w14:textId="77777777" w:rsidR="00450F46" w:rsidRDefault="00450F46" w:rsidP="00AE5B6B">
      <w:pPr>
        <w:spacing w:after="24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1A5564" w14:textId="079C6F2D" w:rsidR="002454A2" w:rsidRDefault="002454A2" w:rsidP="00AE5B6B">
      <w:pPr>
        <w:spacing w:after="24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</w:t>
      </w:r>
    </w:p>
    <w:p w14:paraId="464CC297" w14:textId="2DFE0B3C" w:rsidR="001820C0" w:rsidRDefault="00884858" w:rsidP="00AE5B6B">
      <w:pPr>
        <w:spacing w:after="24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530EF66A" wp14:editId="6237A307">
            <wp:extent cx="5698490" cy="2193570"/>
            <wp:effectExtent l="0" t="0" r="0" b="0"/>
            <wp:docPr id="932771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978" cy="2204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9F881" w14:textId="77777777" w:rsidR="007918A4" w:rsidRDefault="00C55960" w:rsidP="00936EC2">
      <w:pPr>
        <w:pStyle w:val="Caption"/>
        <w:spacing w:after="24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en-AU"/>
        </w:rPr>
      </w:pPr>
      <w:r w:rsidRPr="002E7EA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Fig. S1. </w:t>
      </w:r>
      <w:r w:rsidR="00D73734" w:rsidRPr="00D7373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en-AU"/>
        </w:rPr>
        <w:t xml:space="preserve">Preparing the laundry wastewater with high strength MPs </w:t>
      </w:r>
    </w:p>
    <w:p w14:paraId="2DC8195B" w14:textId="3207BDF4" w:rsidR="007918A4" w:rsidRDefault="00753576" w:rsidP="00936EC2">
      <w:pPr>
        <w:pStyle w:val="Caption"/>
        <w:spacing w:after="24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auto"/>
          <w:sz w:val="24"/>
          <w:szCs w:val="24"/>
          <w:lang w:eastAsia="en-AU"/>
        </w:rPr>
        <w:drawing>
          <wp:inline distT="0" distB="0" distL="0" distR="0" wp14:anchorId="66184102" wp14:editId="4DED12CD">
            <wp:extent cx="4878705" cy="3272899"/>
            <wp:effectExtent l="0" t="0" r="0" b="3810"/>
            <wp:docPr id="16119741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590" cy="3276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268B0D" w14:textId="102153F7" w:rsidR="00936EC2" w:rsidRDefault="00E01C9D" w:rsidP="00936EC2">
      <w:pPr>
        <w:pStyle w:val="Caption"/>
        <w:spacing w:after="240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Fig. </w:t>
      </w:r>
      <w:r w:rsidR="00C55960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S2</w:t>
      </w:r>
      <w:r w:rsidR="00936EC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. </w:t>
      </w:r>
      <w:r w:rsidR="00FA6ED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Microplastics analysis us</w:t>
      </w:r>
      <w:r w:rsidR="006F08A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ing the</w:t>
      </w:r>
      <w:r w:rsidR="00143D84" w:rsidRPr="00143D8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PerkinElmer Spectrum 3 FTIR spectrometer equipped with a Spotlight 200i microscope (PerkinElmer, USA) </w:t>
      </w:r>
      <w:r w:rsidR="00FA6ED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ng</w:t>
      </w:r>
      <w:r w:rsidR="00143D8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</w:t>
      </w:r>
    </w:p>
    <w:p w14:paraId="2209822E" w14:textId="2C2C4E44" w:rsidR="00B600D6" w:rsidRDefault="00AE1E33" w:rsidP="00B600D6">
      <w:pPr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3AC34C63" wp14:editId="5305198F">
            <wp:extent cx="5278120" cy="22091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22818c3-5d21-42cc-83fd-bacbc4a87ff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27631" w14:textId="77777777" w:rsidR="00B600D6" w:rsidRPr="00B600D6" w:rsidRDefault="00B600D6" w:rsidP="00B600D6">
      <w:pPr>
        <w:rPr>
          <w:lang w:eastAsia="en-US"/>
        </w:rPr>
      </w:pPr>
    </w:p>
    <w:p w14:paraId="18006515" w14:textId="6D8D474F" w:rsidR="009675EB" w:rsidRPr="00C11074" w:rsidRDefault="00E01C9D" w:rsidP="00C11074">
      <w:pPr>
        <w:pStyle w:val="Caption"/>
        <w:spacing w:after="240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A503C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.</w:t>
      </w:r>
      <w:r w:rsidRPr="003A503C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  <w:r w:rsidR="00C55960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S3</w:t>
      </w:r>
      <w:r w:rsidR="00AE5B6B" w:rsidRPr="003A503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. </w:t>
      </w:r>
      <w:r w:rsidR="00FD2CE4" w:rsidRPr="00FD2CE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XRD patterns of (a) ZIF-8.1 and (b) ZIF-8.2 synthesized under different </w:t>
      </w:r>
      <w:proofErr w:type="spellStart"/>
      <w:r w:rsidR="00FD2CE4" w:rsidRPr="00FD2CE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HMIM:Zn</w:t>
      </w:r>
      <w:proofErr w:type="spellEnd"/>
      <w:r w:rsidR="00FD2CE4" w:rsidRPr="00FD2CE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molar ratios. The original diffraction patterns are presented separately for clarity, while the overlaid comparison is shown in Figure 1 of the main manuscript.</w:t>
      </w:r>
    </w:p>
    <w:p w14:paraId="49532F2F" w14:textId="77777777" w:rsidR="009675EB" w:rsidRPr="009675EB" w:rsidRDefault="009675EB" w:rsidP="009675EB">
      <w:pPr>
        <w:rPr>
          <w:lang w:eastAsia="en-US"/>
        </w:rPr>
      </w:pPr>
    </w:p>
    <w:p w14:paraId="7E2696DC" w14:textId="0A62BAE9" w:rsidR="00C66AE2" w:rsidRDefault="00C66AE2" w:rsidP="00AE5B6B">
      <w:pPr>
        <w:spacing w:after="240"/>
        <w:ind w:right="4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5C899C93" wp14:editId="677BF5CD">
            <wp:extent cx="5200650" cy="2655767"/>
            <wp:effectExtent l="0" t="0" r="0" b="0"/>
            <wp:docPr id="1246628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143" cy="2674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171DC8" w14:textId="77777777" w:rsidR="00373F43" w:rsidRPr="00373F43" w:rsidRDefault="00E01C9D" w:rsidP="00373F43">
      <w:pPr>
        <w:spacing w:after="240"/>
        <w:ind w:right="4"/>
        <w:rPr>
          <w:rFonts w:ascii="Times New Roman" w:hAnsi="Times New Roman" w:cs="Times New Roman"/>
          <w:sz w:val="24"/>
          <w:szCs w:val="24"/>
        </w:rPr>
      </w:pPr>
      <w:r w:rsidRPr="00373F43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C55960" w:rsidRPr="00373F43">
        <w:rPr>
          <w:rFonts w:ascii="Times New Roman" w:hAnsi="Times New Roman" w:cs="Times New Roman"/>
          <w:b/>
          <w:sz w:val="24"/>
          <w:szCs w:val="24"/>
        </w:rPr>
        <w:t>S4</w:t>
      </w:r>
      <w:r w:rsidR="00AE5B6B" w:rsidRPr="00373F43">
        <w:rPr>
          <w:rFonts w:ascii="Times New Roman" w:hAnsi="Times New Roman" w:cs="Times New Roman"/>
          <w:b/>
          <w:sz w:val="24"/>
          <w:szCs w:val="24"/>
        </w:rPr>
        <w:t>.</w:t>
      </w:r>
      <w:r w:rsidR="00AE5B6B" w:rsidRPr="00373F43">
        <w:rPr>
          <w:rFonts w:ascii="Times New Roman" w:hAnsi="Times New Roman" w:cs="Times New Roman"/>
          <w:sz w:val="24"/>
          <w:szCs w:val="24"/>
        </w:rPr>
        <w:t xml:space="preserve"> </w:t>
      </w:r>
      <w:r w:rsidR="00373F43" w:rsidRPr="00373F43">
        <w:rPr>
          <w:rFonts w:ascii="Times New Roman" w:hAnsi="Times New Roman" w:cs="Times New Roman"/>
          <w:sz w:val="24"/>
          <w:szCs w:val="24"/>
        </w:rPr>
        <w:t>Photographs of the ZIF-based hydrogel before and after freeze-drying. The freeze-dried material can be stored under ambient conditions without special preservation</w:t>
      </w:r>
    </w:p>
    <w:p w14:paraId="4F812F2C" w14:textId="43EBB8A3" w:rsidR="008C762E" w:rsidRDefault="00373F43" w:rsidP="00373F43">
      <w:pPr>
        <w:spacing w:after="240"/>
        <w:ind w:right="4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73F43">
        <w:rPr>
          <w:rFonts w:ascii="Times New Roman" w:hAnsi="Times New Roman" w:cs="Times New Roman"/>
          <w:color w:val="FF0000"/>
          <w:sz w:val="24"/>
          <w:szCs w:val="24"/>
        </w:rPr>
        <w:lastRenderedPageBreak/>
        <w:t>.</w:t>
      </w:r>
      <w:r w:rsidR="00770A06" w:rsidRPr="00770A06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AU" w:eastAsia="en-AU"/>
        </w:rPr>
        <w:drawing>
          <wp:inline distT="0" distB="0" distL="0" distR="0" wp14:anchorId="7200EF5F" wp14:editId="6F0FC4DF">
            <wp:extent cx="3034982" cy="4046643"/>
            <wp:effectExtent l="0" t="0" r="0" b="0"/>
            <wp:docPr id="16061679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565" cy="40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07A8E" w14:textId="48C34F4E" w:rsidR="003B6D40" w:rsidRDefault="00E01C9D" w:rsidP="003B6D40">
      <w:pPr>
        <w:widowControl/>
        <w:spacing w:before="100" w:beforeAutospacing="1" w:after="100" w:afterAutospacing="1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06603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C55960" w:rsidRPr="00A06603"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="00AE5B6B" w:rsidRPr="00A066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E5B6B" w:rsidRPr="00A06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6000" w:rsidRPr="00A06603">
        <w:rPr>
          <w:rFonts w:ascii="Times New Roman" w:hAnsi="Times New Roman" w:cs="Times New Roman"/>
          <w:bCs/>
          <w:sz w:val="24"/>
          <w:szCs w:val="24"/>
        </w:rPr>
        <w:t>Photograph of the laboratory-scale fixed-bed column setup employed to evaluate the microplastic removal performance of the ZIF-8/hydrogel composite under continuous-flow condition</w:t>
      </w:r>
    </w:p>
    <w:p w14:paraId="6B2345C0" w14:textId="77777777" w:rsidR="00C11074" w:rsidRDefault="00C11074" w:rsidP="003B6D40">
      <w:pPr>
        <w:widowControl/>
        <w:spacing w:before="100" w:beforeAutospacing="1" w:after="100" w:afterAutospacing="1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504C7FAA" w14:textId="77777777" w:rsidR="00C11074" w:rsidRDefault="00C11074" w:rsidP="003B6D40">
      <w:pPr>
        <w:widowControl/>
        <w:spacing w:before="100" w:beforeAutospacing="1" w:after="100" w:afterAutospacing="1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1CC9F60" w14:textId="77777777" w:rsidR="00C11074" w:rsidRDefault="00C11074" w:rsidP="003B6D40">
      <w:pPr>
        <w:widowControl/>
        <w:spacing w:before="100" w:beforeAutospacing="1" w:after="100" w:afterAutospacing="1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1C0736E" w14:textId="77777777" w:rsidR="00C11074" w:rsidRDefault="00C11074" w:rsidP="003B6D40">
      <w:pPr>
        <w:widowControl/>
        <w:spacing w:before="100" w:beforeAutospacing="1" w:after="100" w:afterAutospacing="1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E287C0A" w14:textId="77777777" w:rsidR="00C11074" w:rsidRDefault="00C11074" w:rsidP="003B6D40">
      <w:pPr>
        <w:widowControl/>
        <w:spacing w:before="100" w:beforeAutospacing="1" w:after="100" w:afterAutospacing="1"/>
        <w:jc w:val="lef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3"/>
        <w:gridCol w:w="4129"/>
      </w:tblGrid>
      <w:tr w:rsidR="00E112F4" w14:paraId="27CFCD1F" w14:textId="77777777" w:rsidTr="005032B1">
        <w:tc>
          <w:tcPr>
            <w:tcW w:w="4151" w:type="dxa"/>
          </w:tcPr>
          <w:p w14:paraId="6953B043" w14:textId="2FE8A664" w:rsidR="00E112F4" w:rsidRDefault="00301BF7" w:rsidP="003B6D40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259D"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0B442A17" wp14:editId="510F6D13">
                  <wp:extent cx="2564497" cy="1917510"/>
                  <wp:effectExtent l="0" t="0" r="7620" b="6985"/>
                  <wp:docPr id="12449689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463" cy="1923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</w:tcPr>
          <w:p w14:paraId="4A9DEE67" w14:textId="5EB62C14" w:rsidR="00E112F4" w:rsidRDefault="00301BF7" w:rsidP="003B6D40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64A">
              <w:rPr>
                <w:noProof/>
                <w:lang w:eastAsia="en-US"/>
              </w:rPr>
              <w:drawing>
                <wp:inline distT="0" distB="0" distL="0" distR="0" wp14:anchorId="0DC5F746" wp14:editId="7EAC0381">
                  <wp:extent cx="2537118" cy="1897039"/>
                  <wp:effectExtent l="0" t="0" r="0" b="8255"/>
                  <wp:docPr id="185376180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833" cy="190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2F4" w14:paraId="08337D68" w14:textId="77777777" w:rsidTr="005032B1">
        <w:tc>
          <w:tcPr>
            <w:tcW w:w="4151" w:type="dxa"/>
          </w:tcPr>
          <w:p w14:paraId="69FCE0B9" w14:textId="10E07784" w:rsidR="00E112F4" w:rsidRDefault="00301BF7" w:rsidP="003B6D40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64A">
              <w:rPr>
                <w:noProof/>
                <w:lang w:eastAsia="en-US"/>
              </w:rPr>
              <w:drawing>
                <wp:inline distT="0" distB="0" distL="0" distR="0" wp14:anchorId="0E55AC8B" wp14:editId="0F4F5171">
                  <wp:extent cx="2552131" cy="1896745"/>
                  <wp:effectExtent l="0" t="0" r="635" b="8255"/>
                  <wp:docPr id="166710117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096" cy="1907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</w:tcPr>
          <w:p w14:paraId="2545F778" w14:textId="45E0AC54" w:rsidR="00E112F4" w:rsidRDefault="00301BF7" w:rsidP="003B6D40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64A">
              <w:rPr>
                <w:noProof/>
                <w:lang w:eastAsia="en-US"/>
              </w:rPr>
              <w:drawing>
                <wp:inline distT="0" distB="0" distL="0" distR="0" wp14:anchorId="573FDF04" wp14:editId="485B87C0">
                  <wp:extent cx="2536825" cy="1896820"/>
                  <wp:effectExtent l="0" t="0" r="0" b="8255"/>
                  <wp:docPr id="6649043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817" cy="1902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38EB57" w14:textId="646CB39A" w:rsidR="0068164A" w:rsidRPr="00301BF7" w:rsidRDefault="00150CF4" w:rsidP="00301BF7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AU" w:eastAsia="en-AU"/>
        </w:rPr>
        <w:drawing>
          <wp:inline distT="0" distB="0" distL="0" distR="0" wp14:anchorId="29F6EDD0" wp14:editId="1196C4F0">
            <wp:extent cx="2757423" cy="2060811"/>
            <wp:effectExtent l="0" t="0" r="5080" b="0"/>
            <wp:docPr id="170287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33" cy="2068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6FD399" w14:textId="240C5DD9" w:rsidR="00AE5B6B" w:rsidRDefault="00E01C9D" w:rsidP="00AE5B6B">
      <w:pPr>
        <w:pStyle w:val="Caption"/>
        <w:spacing w:after="24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65629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Fig. </w:t>
      </w:r>
      <w:r w:rsidR="00C55960" w:rsidRPr="0065629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S6</w:t>
      </w:r>
      <w:r w:rsidR="00AE5B6B" w:rsidRPr="0065629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="00AE5B6B" w:rsidRPr="0065629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3C6741" w:rsidRPr="003C6741">
        <w:rPr>
          <w:rFonts w:ascii="Times New Roman" w:hAnsi="Times New Roman" w:cs="Times New Roman"/>
          <w:i w:val="0"/>
          <w:color w:val="auto"/>
          <w:sz w:val="24"/>
          <w:szCs w:val="24"/>
        </w:rPr>
        <w:t>SEM-EDS elemental mapping of ZIF-8.1@H6mg hydrogel composite, illustrating the spatial distribution of the primary elements carbon (C), oxygen (O), and zinc (Zn) within the materia</w:t>
      </w:r>
      <w:r w:rsidR="00B7337C">
        <w:rPr>
          <w:rFonts w:ascii="Times New Roman" w:hAnsi="Times New Roman" w:cs="Times New Roman"/>
          <w:i w:val="0"/>
          <w:color w:val="auto"/>
          <w:sz w:val="24"/>
          <w:szCs w:val="24"/>
        </w:rPr>
        <w:t>l.</w:t>
      </w:r>
    </w:p>
    <w:p w14:paraId="48A78EC3" w14:textId="77777777" w:rsidR="00470EE9" w:rsidRPr="00470EE9" w:rsidRDefault="00470EE9" w:rsidP="00470EE9">
      <w:pPr>
        <w:rPr>
          <w:lang w:eastAsia="en-US"/>
        </w:rPr>
      </w:pPr>
    </w:p>
    <w:p w14:paraId="50CF84A1" w14:textId="0CA57AA5" w:rsidR="006D2FE9" w:rsidRDefault="006D2FE9" w:rsidP="0040262F">
      <w:pPr>
        <w:jc w:val="center"/>
        <w:rPr>
          <w:lang w:eastAsia="en-US"/>
        </w:rPr>
      </w:pPr>
    </w:p>
    <w:p w14:paraId="1907E90F" w14:textId="41A2E976" w:rsidR="003D6D1D" w:rsidRDefault="002D4089" w:rsidP="0040262F">
      <w:pPr>
        <w:jc w:val="center"/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0A37B6BA" wp14:editId="4591F5E7">
            <wp:extent cx="3487003" cy="2324410"/>
            <wp:effectExtent l="0" t="0" r="0" b="0"/>
            <wp:docPr id="3280223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407" cy="2330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78B413" w14:textId="3F1A7E0A" w:rsidR="00612764" w:rsidRDefault="00875DC8" w:rsidP="0040262F">
      <w:pPr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1A006926" wp14:editId="70CEF189">
            <wp:extent cx="3438809" cy="2325665"/>
            <wp:effectExtent l="0" t="0" r="0" b="0"/>
            <wp:docPr id="15909957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82" cy="2329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06179C" w14:textId="77777777" w:rsidR="005A6282" w:rsidRDefault="005A6282" w:rsidP="00402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D25CA6" w14:textId="6741BE41" w:rsidR="0040262F" w:rsidRDefault="00F562B8" w:rsidP="0040262F">
      <w:pPr>
        <w:jc w:val="center"/>
        <w:rPr>
          <w:rFonts w:ascii="Times New Roman" w:hAnsi="Times New Roman" w:cs="Times New Roman"/>
          <w:sz w:val="24"/>
          <w:szCs w:val="24"/>
        </w:rPr>
      </w:pPr>
      <w:r w:rsidRPr="0065629E">
        <w:rPr>
          <w:rFonts w:ascii="Times New Roman" w:hAnsi="Times New Roman" w:cs="Times New Roman"/>
          <w:b/>
          <w:sz w:val="24"/>
          <w:szCs w:val="24"/>
        </w:rPr>
        <w:t>Fig. S</w:t>
      </w:r>
      <w:r w:rsidR="00FC7165">
        <w:rPr>
          <w:rFonts w:ascii="Times New Roman" w:hAnsi="Times New Roman" w:cs="Times New Roman"/>
          <w:b/>
          <w:sz w:val="24"/>
          <w:szCs w:val="24"/>
        </w:rPr>
        <w:t>7</w:t>
      </w:r>
      <w:r w:rsidR="00FA3CD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FA3CD2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FA3CD2">
        <w:rPr>
          <w:rFonts w:ascii="Times New Roman" w:hAnsi="Times New Roman" w:cs="Times New Roman"/>
          <w:b/>
          <w:sz w:val="24"/>
          <w:szCs w:val="24"/>
        </w:rPr>
        <w:t>)</w:t>
      </w:r>
      <w:r w:rsidRPr="0065629E">
        <w:rPr>
          <w:rFonts w:ascii="Times New Roman" w:hAnsi="Times New Roman" w:cs="Times New Roman"/>
          <w:b/>
          <w:sz w:val="24"/>
          <w:szCs w:val="24"/>
        </w:rPr>
        <w:t>.</w:t>
      </w:r>
      <w:r w:rsidRPr="0065629E">
        <w:rPr>
          <w:rFonts w:ascii="Times New Roman" w:hAnsi="Times New Roman" w:cs="Times New Roman"/>
          <w:sz w:val="24"/>
          <w:szCs w:val="24"/>
        </w:rPr>
        <w:t xml:space="preserve"> </w:t>
      </w:r>
      <w:r w:rsidR="00FA3CD2" w:rsidRPr="00FA3CD2">
        <w:rPr>
          <w:rFonts w:ascii="Times New Roman" w:hAnsi="Times New Roman" w:cs="Times New Roman"/>
          <w:sz w:val="24"/>
          <w:szCs w:val="24"/>
        </w:rPr>
        <w:t>SEM image of the ZIF-8.1@H6mg sample after the sixth filtration cycle, showing retained nanoscale microplastic particles on the hydrogel surface.</w:t>
      </w:r>
    </w:p>
    <w:p w14:paraId="353ADB0A" w14:textId="77777777" w:rsidR="001F0B35" w:rsidRDefault="001F0B35" w:rsidP="004026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8B55C1" w14:textId="3C907E8C" w:rsidR="007A6F35" w:rsidRPr="006D2FE9" w:rsidRDefault="007A6F35" w:rsidP="0040262F">
      <w:pPr>
        <w:jc w:val="center"/>
        <w:rPr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A6F35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  <w:r w:rsidR="001F0B35">
        <w:rPr>
          <w:rFonts w:ascii="Times New Roman" w:hAnsi="Times New Roman" w:cs="Times New Roman"/>
          <w:sz w:val="24"/>
          <w:szCs w:val="24"/>
        </w:rPr>
        <w:t>.</w:t>
      </w:r>
      <w:r w:rsidR="001F0B35" w:rsidRPr="001F0B35">
        <w:t xml:space="preserve"> </w:t>
      </w:r>
      <w:r w:rsidR="001F0B35" w:rsidRPr="001F0B35">
        <w:rPr>
          <w:rFonts w:ascii="Times New Roman" w:hAnsi="Times New Roman" w:cs="Times New Roman"/>
          <w:sz w:val="24"/>
          <w:szCs w:val="24"/>
        </w:rPr>
        <w:t>SEM image of ZIF-8.1@H6mg after the sixth filtration cycle and regeneration, showing the persistence of ZIF-8 nanocrystals on the hydrogel surface.</w:t>
      </w:r>
    </w:p>
    <w:sectPr w:rsidR="007A6F35" w:rsidRPr="006D2FE9" w:rsidSect="00A348D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066D9" w14:textId="77777777" w:rsidR="00ED10E9" w:rsidRDefault="00ED10E9" w:rsidP="0045400E">
      <w:r>
        <w:separator/>
      </w:r>
    </w:p>
  </w:endnote>
  <w:endnote w:type="continuationSeparator" w:id="0">
    <w:p w14:paraId="64A34D5F" w14:textId="77777777" w:rsidR="00ED10E9" w:rsidRDefault="00ED10E9" w:rsidP="0045400E">
      <w:r>
        <w:continuationSeparator/>
      </w:r>
    </w:p>
  </w:endnote>
  <w:endnote w:type="continuationNotice" w:id="1">
    <w:p w14:paraId="05A6A36D" w14:textId="77777777" w:rsidR="00ED10E9" w:rsidRDefault="00ED10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425A3" w14:textId="77777777" w:rsidR="00DF1BDB" w:rsidRDefault="00DF1B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0CBAA" w14:textId="0A32194F" w:rsidR="002176DA" w:rsidRDefault="002176DA">
    <w:pPr>
      <w:pStyle w:val="Footer"/>
    </w:pPr>
  </w:p>
  <w:p w14:paraId="16DEF189" w14:textId="77777777" w:rsidR="002176DA" w:rsidRDefault="002176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2CD75" w14:textId="77777777" w:rsidR="00DF1BDB" w:rsidRDefault="00DF1B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E04B8" w14:textId="77777777" w:rsidR="00ED10E9" w:rsidRDefault="00ED10E9" w:rsidP="0045400E">
      <w:r>
        <w:separator/>
      </w:r>
    </w:p>
  </w:footnote>
  <w:footnote w:type="continuationSeparator" w:id="0">
    <w:p w14:paraId="68A194AF" w14:textId="77777777" w:rsidR="00ED10E9" w:rsidRDefault="00ED10E9" w:rsidP="0045400E">
      <w:r>
        <w:continuationSeparator/>
      </w:r>
    </w:p>
  </w:footnote>
  <w:footnote w:type="continuationNotice" w:id="1">
    <w:p w14:paraId="27077838" w14:textId="77777777" w:rsidR="00ED10E9" w:rsidRDefault="00ED10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C70B5" w14:textId="77777777" w:rsidR="00DF1BDB" w:rsidRDefault="00DF1B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CE908" w14:textId="77777777" w:rsidR="00DF1BDB" w:rsidRDefault="00DF1B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70E48" w14:textId="77777777" w:rsidR="00DF1BDB" w:rsidRDefault="00DF1B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51EA8"/>
    <w:multiLevelType w:val="hybridMultilevel"/>
    <w:tmpl w:val="11426156"/>
    <w:lvl w:ilvl="0" w:tplc="AC5E22C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27457C"/>
    <w:multiLevelType w:val="hybridMultilevel"/>
    <w:tmpl w:val="BAE8D902"/>
    <w:lvl w:ilvl="0" w:tplc="D0E6B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7252002"/>
    <w:multiLevelType w:val="hybridMultilevel"/>
    <w:tmpl w:val="C89CC766"/>
    <w:lvl w:ilvl="0" w:tplc="D64CDD48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sDQzMTKzMDEwNzJU0lEKTi0uzszPAykwrAUA3GrSMiwAAAA="/>
    <w:docVar w:name="NE.Ref{5B5BB9F5-1C8A-4BE1-ADE8-C39C2F27A2F0}" w:val=" ADDIN NE.Ref.{5B5BB9F5-1C8A-4BE1-ADE8-C39C2F27A2F0} ADDIN NE.Ref.{5B5BB9F5-1C8A-4BE1-ADE8-C39C2F27A2F0}&lt;Citation&gt;&lt;Group&gt;&lt;References&gt;&lt;Item&gt;&lt;ID&gt;66&lt;/ID&gt;&lt;UID&gt;{0F9EAB6F-A3B0-4B4A-8C05-ECA2D75B5636}&lt;/UID&gt;&lt;Title&gt;Superacidity in Sulfated Metal–Organic Framework-808&lt;/Title&gt;&lt;Template&gt;Journal Article&lt;/Template&gt;&lt;Star&gt;0&lt;/Star&gt;&lt;Tag&gt;0&lt;/Tag&gt;&lt;Author&gt;Jiang, Juncong; Gándara, Felipe; Zhang, Yue-Biao; Na, Kyungsu; Yaghi, Omar M; Klemperer, Walter G&lt;/Author&gt;&lt;Year&gt;2014&lt;/Year&gt;&lt;Details&gt;&lt;_accessed&gt;62426003&lt;/_accessed&gt;&lt;_collection_scope&gt;EI;SCI;SCIE;&lt;/_collection_scope&gt;&lt;_created&gt;62426003&lt;/_created&gt;&lt;_date&gt;60331680&lt;/_date&gt;&lt;_db_updated&gt;CrossRef&lt;/_db_updated&gt;&lt;_doi&gt;10.1021/ja507119n&lt;/_doi&gt;&lt;_impact_factor&gt;  14.357&lt;/_impact_factor&gt;&lt;_isbn&gt;0002-7863&lt;/_isbn&gt;&lt;_issue&gt;37&lt;/_issue&gt;&lt;_journal&gt;Journal of the American Chemical Society&lt;/_journal&gt;&lt;_modified&gt;62426003&lt;/_modified&gt;&lt;_pages&gt;12844-12847&lt;/_pages&gt;&lt;_tertiary_title&gt;J. Am. Chem. Soc.&lt;/_tertiary_title&gt;&lt;_url&gt;http://pubs.acs.org/doi/10.1021/ja507119n_x000d__x000a_http://pubs.acs.org/doi/pdf/10.1021/ja507119n&lt;/_url&gt;&lt;_volume&gt;136&lt;/_volume&gt;&lt;/Details&gt;&lt;Extra&gt;&lt;DBUID&gt;{8AEC2275-6142-406A-B4DC-0A36C1696AF7}&lt;/DBUID&gt;&lt;/Extra&gt;&lt;/Item&gt;&lt;/References&gt;&lt;/Group&gt;&lt;/Citation&gt;_x000a_"/>
    <w:docVar w:name="NE.Ref{60A08413-53F8-4C1A-A281-BD997DC6ADC6}" w:val=" ADDIN NE.Ref.{60A08413-53F8-4C1A-A281-BD997DC6ADC6} ADDIN NE.Ref.{60A08413-53F8-4C1A-A281-BD997DC6ADC6}&lt;Citation&gt;&lt;Group&gt;&lt;References&gt;&lt;Item&gt;&lt;ID&gt;19&lt;/ID&gt;&lt;UID&gt;{7723664A-2C17-4700-B9C3-9E4D738A228E}&lt;/UID&gt;&lt;Title&gt;Controlling Zeolitic Imidazolate Framework Nano- and Microcrystal Formation: Insight into Crystal Growth by Time-Resolved In Situ Static Light Scattering&lt;/Title&gt;&lt;Template&gt;Journal Article&lt;/Template&gt;&lt;Star&gt;0&lt;/Star&gt;&lt;Tag&gt;0&lt;/Tag&gt;&lt;Author&gt;Cravillon, Janosch; Nayuk, Roman; Springer, Sergej; Feldhoff, Armin; Huber, Klaus; Wiebcke, Michael&lt;/Author&gt;&lt;Year&gt;2011&lt;/Year&gt;&lt;Details&gt;&lt;_accessed&gt;62349844&lt;/_accessed&gt;&lt;_collection_scope&gt;EI;SCI;SCIE;&lt;/_collection_scope&gt;&lt;_created&gt;62349844&lt;/_created&gt;&lt;_date&gt;58546080&lt;/_date&gt;&lt;_db_updated&gt;CrossRef&lt;/_db_updated&gt;&lt;_doi&gt;10.1021/cm103571y&lt;/_doi&gt;&lt;_impact_factor&gt;   9.890&lt;/_impact_factor&gt;&lt;_isbn&gt;0897-4756&lt;/_isbn&gt;&lt;_issue&gt;8&lt;/_issue&gt;&lt;_journal&gt;Chemistry of Materials&lt;/_journal&gt;&lt;_modified&gt;62607521&lt;/_modified&gt;&lt;_pages&gt;2130-2141&lt;/_pages&gt;&lt;_tertiary_title&gt;Chem. Mater.&lt;/_tertiary_title&gt;&lt;_url&gt;http://pubs.acs.org/doi/abs/10.1021/cm103571y_x000d__x000a_http://pubs.acs.org/doi/pdf/10.1021/cm103571y&lt;/_url&gt;&lt;_volume&gt;23&lt;/_volume&gt;&lt;/Details&gt;&lt;Extra&gt;&lt;DBUID&gt;{4F68E99B-0888-4A88-AD5E-160007AAE0A6}&lt;/DBUID&gt;&lt;/Extra&gt;&lt;/Item&gt;&lt;/References&gt;&lt;/Group&gt;&lt;/Citation&gt;_x000a_"/>
    <w:docVar w:name="NE.Ref{6E19DC43-D12B-4AC5-8058-D6CB49C51E0F}" w:val=" ADDIN NE.Ref.{6E19DC43-D12B-4AC5-8058-D6CB49C51E0F} ADDIN NE.Ref.{6E19DC43-D12B-4AC5-8058-D6CB49C51E0F}&lt;Citation&gt;&lt;Group&gt;&lt;References&gt;&lt;Item&gt;&lt;ID&gt;14&lt;/ID&gt;&lt;UID&gt;{EBF6D3BE-E433-480E-AA87-A2D61D4B42B2}&lt;/UID&gt;&lt;Title&gt;Mixed Membrane Matrices Based on Nafion/UiO-66/SO3H-UiO-66 Nano-MOFs: Revealing the Effect of Crystal Size, Sulfonation, and Filler Loading on the Mechanical and Conductivity Properties&lt;/Title&gt;&lt;Template&gt;Journal Article&lt;/Template&gt;&lt;Star&gt;0&lt;/Star&gt;&lt;Tag&gt;0&lt;/Tag&gt;&lt;Author&gt;Donnadio, Anna; Narducci, Riccardo; Casciola, Mario; Marmottini, Fabio; D Amato, Roberto; Jazestani, Mehdi; Chiniforoshan, Hossein; Costantino, Ferdinando&lt;/Author&gt;&lt;Year&gt;2017&lt;/Year&gt;&lt;Details&gt;&lt;_accessed&gt;62670885&lt;/_accessed&gt;&lt;_collection_scope&gt;SCI;SCIE;&lt;/_collection_scope&gt;&lt;_created&gt;62609003&lt;/_created&gt;&lt;_date&gt;62025120&lt;/_date&gt;&lt;_db_updated&gt;CrossRef&lt;/_db_updated&gt;&lt;_doi&gt;10.1021/acsami.7b14847&lt;/_doi&gt;&lt;_impact_factor&gt;   8.097&lt;/_impact_factor&gt;&lt;_isbn&gt;1944-8244&lt;/_isbn&gt;&lt;_issue&gt;48&lt;/_issue&gt;&lt;_journal&gt;ACS Applied Materials &amp;amp; Interfaces&lt;/_journal&gt;&lt;_modified&gt;62670885&lt;/_modified&gt;&lt;_pages&gt;42239-42246&lt;/_pages&gt;&lt;_tertiary_title&gt;ACS Appl. Mater. Interfaces&lt;/_tertiary_title&gt;&lt;_url&gt;http://pubs.acs.org/doi/10.1021/acsami.7b14847_x000d__x000a_http://pubs.acs.org/doi/pdf/10.1021/acsami.7b14847&lt;/_url&gt;&lt;_volume&gt;9&lt;/_volume&gt;&lt;/Details&gt;&lt;Extra&gt;&lt;DBUID&gt;{B8587008-0BD0-4389-BB2F-3E5642DDE4F6}&lt;/DBUID&gt;&lt;/Extra&gt;&lt;/Item&gt;&lt;/References&gt;&lt;/Group&gt;&lt;/Citation&gt;_x000a_"/>
    <w:docVar w:name="NE.Ref{861EA54C-0BBB-4A2E-8301-0B00CEC99175}" w:val=" ADDIN NE.Ref.{861EA54C-0BBB-4A2E-8301-0B00CEC99175} ADDIN NE.Ref.{861EA54C-0BBB-4A2E-8301-0B00CEC99175}&lt;Citation&gt;&lt;Group&gt;&lt;References&gt;&lt;Item&gt;&lt;ID&gt;66&lt;/ID&gt;&lt;UID&gt;{0F9EAB6F-A3B0-4B4A-8C05-ECA2D75B5636}&lt;/UID&gt;&lt;Title&gt;Superacidity in Sulfated Metal–Organic Framework-808&lt;/Title&gt;&lt;Template&gt;Journal Article&lt;/Template&gt;&lt;Star&gt;0&lt;/Star&gt;&lt;Tag&gt;0&lt;/Tag&gt;&lt;Author&gt;Jiang, Juncong; Gándara, Felipe; Zhang, Yue-Biao; Na, Kyungsu; Yaghi, Omar M; Klemperer, Walter G&lt;/Author&gt;&lt;Year&gt;2014&lt;/Year&gt;&lt;Details&gt;&lt;_accessed&gt;62426003&lt;/_accessed&gt;&lt;_collection_scope&gt;EI;SCI;SCIE;&lt;/_collection_scope&gt;&lt;_created&gt;62426003&lt;/_created&gt;&lt;_date&gt;60331680&lt;/_date&gt;&lt;_db_updated&gt;CrossRef&lt;/_db_updated&gt;&lt;_doi&gt;10.1021/ja507119n&lt;/_doi&gt;&lt;_impact_factor&gt;  14.357&lt;/_impact_factor&gt;&lt;_isbn&gt;0002-7863&lt;/_isbn&gt;&lt;_issue&gt;37&lt;/_issue&gt;&lt;_journal&gt;Journal of the American Chemical Society&lt;/_journal&gt;&lt;_modified&gt;62426003&lt;/_modified&gt;&lt;_pages&gt;12844-12847&lt;/_pages&gt;&lt;_tertiary_title&gt;J. Am. Chem. Soc.&lt;/_tertiary_title&gt;&lt;_url&gt;http://pubs.acs.org/doi/10.1021/ja507119n_x000d__x000a_http://pubs.acs.org/doi/pdf/10.1021/ja507119n&lt;/_url&gt;&lt;_volume&gt;136&lt;/_volume&gt;&lt;/Details&gt;&lt;Extra&gt;&lt;DBUID&gt;{8AEC2275-6142-406A-B4DC-0A36C1696AF7}&lt;/DBUID&gt;&lt;/Extra&gt;&lt;/Item&gt;&lt;/References&gt;&lt;/Group&gt;&lt;/Citation&gt;_x000a_"/>
    <w:docVar w:name="NE.Ref{86908BA3-56CB-4EED-80DA-41F034B612C8}" w:val=" ADDIN NE.Ref.{86908BA3-56CB-4EED-80DA-41F034B612C8} ADDIN NE.Ref.{86908BA3-56CB-4EED-80DA-41F034B612C8}&lt;Citation&gt;&lt;Group&gt;&lt;References&gt;&lt;Item&gt;&lt;ID&gt;20&lt;/ID&gt;&lt;UID&gt;{76B6FB3F-A1E0-4833-93A0-AA4AFD8DFEA7}&lt;/UID&gt;&lt;Title&gt;Direct Synthesis of Hierarchically Porous Metal–Organic Frameworks with High Stability and Strong Brønsted Acidity: The Decisive Role of Hafnium in Efficient and Selective Fructose Dehydration&lt;/Title&gt;&lt;Template&gt;Journal Article&lt;/Template&gt;&lt;Star&gt;0&lt;/Star&gt;&lt;Tag&gt;0&lt;/Tag&gt;&lt;Author&gt;Hu, Zhigang; Peng, Yongwu; Gao, Yongjun; Qian, Yuhong; Ying, Shaoming; Yuan, Daqiang; Horike, Satoshi; Ogiwara, Naoki; Babarao, Ravichandar; Wang, Yuxiang; Yan, Ning; Zhao, Dan&lt;/Author&gt;&lt;Year&gt;2016&lt;/Year&gt;&lt;Details&gt;&lt;_accessed&gt;62672382&lt;/_accessed&gt;&lt;_collection_scope&gt;EI;SCI;SCIE;&lt;/_collection_scope&gt;&lt;_created&gt;62609003&lt;/_created&gt;&lt;_date&gt;61176960&lt;/_date&gt;&lt;_db_updated&gt;CrossRef&lt;/_db_updated&gt;&lt;_doi&gt;10.1021/acs.chemmater.6b00139&lt;/_doi&gt;&lt;_impact_factor&gt;   9.890&lt;/_impact_factor&gt;&lt;_isbn&gt;0897-4756&lt;/_isbn&gt;&lt;_issue&gt;8&lt;/_issue&gt;&lt;_journal&gt;Chemistry of Materials&lt;/_journal&gt;&lt;_modified&gt;62670910&lt;/_modified&gt;&lt;_pages&gt;2659-2667&lt;/_pages&gt;&lt;_tertiary_title&gt;Chem. Mater.&lt;/_tertiary_title&gt;&lt;_url&gt;http://pubs.acs.org/doi/10.1021/acs.chemmater.6b00139_x000d__x000a_http://pubs.acs.org/doi/pdf/10.1021/acs.chemmater.6b00139&lt;/_url&gt;&lt;_volume&gt;28&lt;/_volume&gt;&lt;/Details&gt;&lt;Extra&gt;&lt;DBUID&gt;{B8587008-0BD0-4389-BB2F-3E5642DDE4F6}&lt;/DBUID&gt;&lt;/Extra&gt;&lt;/Item&gt;&lt;/References&gt;&lt;/Group&gt;&lt;Group&gt;&lt;References&gt;&lt;Item&gt;&lt;ID&gt;24&lt;/ID&gt;&lt;UID&gt;{C1C3CB45-9200-4B59-A4BE-34850EC33F2F}&lt;/UID&gt;&lt;Title&gt;Ligand-based solid solution approach to stabilisation of sulphonic acid groups in porous coordination polymer Zr6O4(OH)4(BDC)6 (UiO-66)&lt;/Title&gt;&lt;Template&gt;Journal Article&lt;/Template&gt;&lt;Star&gt;1&lt;/Star&gt;&lt;Tag&gt;0&lt;/Tag&gt;&lt;Author&gt;Lin Foo, Maw; Horike, Satoshi; Fukushima, Tomohiro; Hijikata, Yuh; Kubota, Yoshiki; Takata, Masaki; Kitagawa, Susumu&lt;/Author&gt;&lt;Year&gt;2012&lt;/Year&gt;&lt;Details&gt;&lt;_accessed&gt;62671312&lt;/_accessed&gt;&lt;_collection_scope&gt;EI;SCI;SCIE;&lt;/_collection_scope&gt;&lt;_created&gt;62609003&lt;/_created&gt;&lt;_db_updated&gt;CrossRef&lt;/_db_updated&gt;&lt;_doi&gt;10.1039/c2dt31195j&lt;/_doi&gt;&lt;_impact_factor&gt;   4.099&lt;/_impact_factor&gt;&lt;_isbn&gt;1477-9226&lt;/_isbn&gt;&lt;_issue&gt;45&lt;/_issue&gt;&lt;_journal&gt;Dalton Transactions&lt;/_journal&gt;&lt;_modified&gt;62671180&lt;/_modified&gt;&lt;_pages&gt;13791&lt;/_pages&gt;&lt;_tertiary_title&gt;Dalton Trans.&lt;/_tertiary_title&gt;&lt;_url&gt;http://xlink.rsc.org/?DOI=c2dt31195j_x000d__x000a_http://pubs.rsc.org/en/content/articlepdf/2012/DT/C2DT31195J&lt;/_url&gt;&lt;_volume&gt;41&lt;/_volume&gt;&lt;/Details&gt;&lt;Extra&gt;&lt;DBUID&gt;{B8587008-0BD0-4389-BB2F-3E5642DDE4F6}&lt;/DBUID&gt;&lt;/Extra&gt;&lt;/Item&gt;&lt;/References&gt;&lt;/Group&gt;&lt;Group&gt;&lt;References&gt;&lt;Item&gt;&lt;ID&gt;47&lt;/ID&gt;&lt;UID&gt;{6F29D357-F2A9-4F2B-8C21-938426102A7D}&lt;/UID&gt;&lt;Title&gt;Enhanced selectivity of CO2 over CH4 in sulphonate-, carboxylate- and iodo-functionalized UiO-66 frameworks&lt;/Title&gt;&lt;Template&gt;Journal Article&lt;/Template&gt;&lt;Star&gt;0&lt;/Star&gt;&lt;Tag&gt;0&lt;/Tag&gt;&lt;Author&gt;Biswas, Shyam; Zhang, Jian; Li, Zhibao; Liu, Ying-Ya; Grzywa, Maciej; Sun, Lixian; Volkmer, Dirk; Van Der Voort, Pascal&lt;/Author&gt;&lt;Year&gt;2013&lt;/Year&gt;&lt;Details&gt;&lt;_accessed&gt;62670951&lt;/_accessed&gt;&lt;_collection_scope&gt;SCI;SCIE;EI&lt;/_collection_scope&gt;&lt;_created&gt;62670950&lt;/_created&gt;&lt;_db_updated&gt;CrossRef&lt;/_db_updated&gt;&lt;_doi&gt;10.1039/c3dt32288b&lt;/_doi&gt;&lt;_impact_factor&gt;   4.099&lt;/_impact_factor&gt;&lt;_isbn&gt;1477-9226&lt;/_isbn&gt;&lt;_issue&gt;13&lt;/_issue&gt;&lt;_journal&gt;Dalton Transactions&lt;/_journal&gt;&lt;_modified&gt;62671138&lt;/_modified&gt;&lt;_pages&gt;4730&lt;/_pages&gt;&lt;_tertiary_title&gt;Dalton Trans.&lt;/_tertiary_title&gt;&lt;_url&gt;http://xlink.rsc.org/?DOI=c3dt32288b_x000d__x000a_http://pubs.rsc.org/en/content/articlepdf/2013/DT/C3DT32288B&lt;/_url&gt;&lt;_volume&gt;42&lt;/_volume&gt;&lt;/Details&gt;&lt;Extra&gt;&lt;DBUID&gt;{B8587008-0BD0-4389-BB2F-3E5642DDE4F6}&lt;/DBUID&gt;&lt;/Extra&gt;&lt;/Item&gt;&lt;/References&gt;&lt;/Group&gt;&lt;/Citation&gt;_x000a_"/>
    <w:docVar w:name="NE.Ref{B672C5B2-1DB8-4DBF-8A7E-5C8226A3633D}" w:val=" ADDIN NE.Ref.{B672C5B2-1DB8-4DBF-8A7E-5C8226A3633D}&lt;Citation&gt;&lt;Group&gt;&lt;References&gt;&lt;Item&gt;&lt;ID&gt;66&lt;/ID&gt;&lt;UID&gt;{0F9EAB6F-A3B0-4B4A-8C05-ECA2D75B5636}&lt;/UID&gt;&lt;Title&gt;Superacidity in Sulfated Metal–Organic Framework-808&lt;/Title&gt;&lt;Template&gt;Journal Article&lt;/Template&gt;&lt;Star&gt;0&lt;/Star&gt;&lt;Tag&gt;0&lt;/Tag&gt;&lt;Author&gt;Jiang, Juncong; Gándara, Felipe; Zhang, Yue-Biao; Na, Kyungsu; Yaghi, Omar M; Klemperer, Walter G&lt;/Author&gt;&lt;Year&gt;2014&lt;/Year&gt;&lt;Details&gt;&lt;_accessed&gt;62426003&lt;/_accessed&gt;&lt;_collection_scope&gt;EI;SCI;SCIE;&lt;/_collection_scope&gt;&lt;_created&gt;62426003&lt;/_created&gt;&lt;_date&gt;60331680&lt;/_date&gt;&lt;_db_updated&gt;CrossRef&lt;/_db_updated&gt;&lt;_doi&gt;10.1021/ja507119n&lt;/_doi&gt;&lt;_impact_factor&gt;  14.357&lt;/_impact_factor&gt;&lt;_isbn&gt;0002-7863&lt;/_isbn&gt;&lt;_issue&gt;37&lt;/_issue&gt;&lt;_journal&gt;Journal of the American Chemical Society&lt;/_journal&gt;&lt;_modified&gt;62426003&lt;/_modified&gt;&lt;_pages&gt;12844-12847&lt;/_pages&gt;&lt;_tertiary_title&gt;J. Am. Chem. Soc.&lt;/_tertiary_title&gt;&lt;_url&gt;http://pubs.acs.org/doi/10.1021/ja507119n_x000d__x000a_http://pubs.acs.org/doi/pdf/10.1021/ja507119n&lt;/_url&gt;&lt;_volume&gt;136&lt;/_volume&gt;&lt;/Details&gt;&lt;Extra&gt;&lt;DBUID&gt;{8AEC2275-6142-406A-B4DC-0A36C1696AF7}&lt;/DBUID&gt;&lt;/Extra&gt;&lt;/Item&gt;&lt;/References&gt;&lt;/Group&gt;&lt;Group&gt;&lt;References&gt;&lt;Item&gt;&lt;ID&gt;37&lt;/ID&gt;&lt;UID&gt;{343C1668-47F3-4D9A-889D-FA65744741FE}&lt;/UID&gt;&lt;Title&gt;The Role of a Three Dimensionally Ordered Defect Sublattice on the Acidity of a Sulfonated Metal–Organic Framework&lt;/Title&gt;&lt;Template&gt;Journal Article&lt;/Template&gt;&lt;Star&gt;0&lt;/Star&gt;&lt;Tag&gt;0&lt;/Tag&gt;&lt;Author&gt;Taylor, Jared M; Komatsu, Tokutaro; Dekura, Shun; Otsubo, Kazuya; Takata, Masaki; Kitagawa, Hiroshi&lt;/Author&gt;&lt;Year&gt;2015&lt;/Year&gt;&lt;Details&gt;&lt;_accessed&gt;62609005&lt;/_accessed&gt;&lt;_collection_scope&gt;EI;SCI;SCIE;&lt;/_collection_scope&gt;&lt;_created&gt;62609003&lt;/_created&gt;&lt;_date&gt;60845760&lt;/_date&gt;&lt;_db_updated&gt;CrossRef&lt;/_db_updated&gt;&lt;_doi&gt;10.1021/jacs.5b07267&lt;/_doi&gt;&lt;_impact_factor&gt;  14.695&lt;/_impact_factor&gt;&lt;_isbn&gt;0002-7863&lt;/_isbn&gt;&lt;_issue&gt;35&lt;/_issue&gt;&lt;_journal&gt;Journal of the American Chemical Society&lt;/_journal&gt;&lt;_modified&gt;62887534&lt;/_modified&gt;&lt;_pages&gt;11498-11506&lt;/_pages&gt;&lt;_tertiary_title&gt;J. Am. Chem. Soc.&lt;/_tertiary_title&gt;&lt;_url&gt;http://pubs.acs.org/doi/10.1021/jacs.5b07267_x000d__x000a_http://pubs.acs.org/doi/pdf/10.1021/jacs.5b07267&lt;/_url&gt;&lt;_volume&gt;137&lt;/_volume&gt;&lt;/Details&gt;&lt;Extra&gt;&lt;DBUID&gt;{B8587008-0BD0-4389-BB2F-3E5642DDE4F6}&lt;/DBUID&gt;&lt;/Extra&gt;&lt;/Item&gt;&lt;/References&gt;&lt;/Group&gt;&lt;/Citation&gt;_x000a_"/>
    <w:docVar w:name="NE.Ref{ED10602E-CDCF-4507-90ED-4F812AB38CE8}" w:val=" ADDIN NE.Ref.{ED10602E-CDCF-4507-90ED-4F812AB38CE8} ADDIN NE.Ref.{ED10602E-CDCF-4507-90ED-4F812AB38CE8}&lt;Citation&gt;&lt;Group&gt;&lt;References&gt;&lt;Item&gt;&lt;ID&gt;10&lt;/ID&gt;&lt;UID&gt;{1CD6B1AD-2FDE-402C-8E59-8A0CB18E0809}&lt;/UID&gt;&lt;Title&gt;Experimental and Theoretical Studies of Gas Adsorption in Cu3(BTC)2:  An Effective Activation Procedure&lt;/Title&gt;&lt;Template&gt;Journal Article&lt;/Template&gt;&lt;Star&gt;0&lt;/Star&gt;&lt;Tag&gt;0&lt;/Tag&gt;&lt;Author&gt;Liu, Jinchen; Culp, Jeffrey T; Natesakhawat, Sittichai; Bockrath, Bradley C; Zande, Brian; Sankar, S G; Garberoglio, Giovanni; Johnson, J Karl&lt;/Author&gt;&lt;Year&gt;2007&lt;/Year&gt;&lt;Details&gt;&lt;_accessed&gt;62832539&lt;/_accessed&gt;&lt;_created&gt;62611814&lt;/_created&gt;&lt;_db_updated&gt;CrossRef&lt;/_db_updated&gt;&lt;_doi&gt;10.1021/jp071449i&lt;/_doi&gt;&lt;_impact_factor&gt;   4.484&lt;/_impact_factor&gt;&lt;_isbn&gt;1932-7447&lt;/_isbn&gt;&lt;_issue&gt;26&lt;/_issue&gt;&lt;_journal&gt;The Journal of Physical Chemistry C&lt;/_journal&gt;&lt;_modified&gt;62832539&lt;/_modified&gt;&lt;_pages&gt;9305-9313&lt;/_pages&gt;&lt;_tertiary_title&gt;J. Phys. Chem. C&lt;/_tertiary_title&gt;&lt;_url&gt;http://pubs.acs.org/doi/abs/10.1021/jp071449i_x000d__x000a_http://pubs.acs.org/doi/pdf/10.1021/jp071449i&lt;/_url&gt;&lt;_volume&gt;111&lt;/_volume&gt;&lt;/Details&gt;&lt;Extra&gt;&lt;DBUID&gt;{3A5A7706-051D-4616-9D7A-8C4D5AFFF9E5}&lt;/DBUID&gt;&lt;/Extra&gt;&lt;/Item&gt;&lt;/References&gt;&lt;/Group&gt;&lt;Group&gt;&lt;References&gt;&lt;Item&gt;&lt;ID&gt;12&lt;/ID&gt;&lt;UID&gt;{3D4CB6AE-60FE-481E-9AA0-566F8EA832C6}&lt;/UID&gt;&lt;Title&gt;Metallo-organic molecular sieve for gas separation and purification&lt;/Title&gt;&lt;Template&gt;Journal Article&lt;/Template&gt;&lt;Star&gt;0&lt;/Star&gt;&lt;Tag&gt;0&lt;/Tag&gt;&lt;Author&gt;Min Wang, Qing; Shen, Dongmin; Bülow, Martin; Ling Lau, Miu; Deng, Shuguang; Fitch, Frank R; Lemcoff, Norberto O; Semanscin, Jessica&lt;/Author&gt;&lt;Year&gt;2002&lt;/Year&gt;&lt;Details&gt;&lt;_accessed&gt;62611826&lt;/_accessed&gt;&lt;_collection_scope&gt;EI;SCI;SCIE;&lt;/_collection_scope&gt;&lt;_created&gt;62611826&lt;/_created&gt;&lt;_date&gt;53647200&lt;/_date&gt;&lt;_date_display&gt;2002&lt;/_date_display&gt;&lt;_db_updated&gt;PKU Search&lt;/_db_updated&gt;&lt;_doi&gt;10.1016/S1387-1811(02)00405-5&lt;/_doi&gt;&lt;_impact_factor&gt;   3.649&lt;/_impact_factor&gt;&lt;_isbn&gt;1387-1811_x000d__x000a_&lt;/_isbn&gt;&lt;_issue&gt;2_x000d__x000a_&lt;/_issue&gt;&lt;_journal&gt;Microporous and Mesoporous Materials&lt;/_journal&gt;&lt;_keywords&gt;Sorption isosteres_x000d__x000a_; Metallo-organic molecular-sieve synthesis_x000d__x000a_; Polymeric copper(II) benzene-1,3,5-tricarboxylate_x000d__x000a_; Hydrocarbons_x000d__x000a_; Atmospheric gases_x000d__x000a_; Thermodynamic functions for CO 2_x000d__x000a_; Gas mixtures_x000d__x000a_&lt;/_keywords&gt;&lt;_modified&gt;62611826&lt;/_modified&gt;&lt;_number&gt;1&lt;/_number&gt;&lt;_ori_publication&gt;Elsevier Inc_x000d__x000a_&lt;/_ori_publication&gt;&lt;_pages&gt;217_x000d__x000a_-230_x000d__x000a_&lt;/_pages&gt;&lt;_url&gt;http://pku.summon.serialssolutions.com/2.0.0/link/0/eLvHCXMwrV07T8MwELZKJxh4I8pLHmFI6zh14oxQGiFEJSQ6sViOH6hCpFEf_H7OTlIKQgyI9XS2os_O3ZfcC6GIdknwzSZom1LLda5imeqUy4SQPAIqQBTRVvtqsucRf3ik2ZDdt9CgKY1xWZa1K6hMvDfetaRXg9srJ5PeUxgB9-fgzdy5E8Z8QTtzlz67vVkFFpKwLsWCd8tpfxb1VDt44SWhV36TgP3srtZcULbzL0-7i7ZrBoqvK7091DLFPtpa60t4gAYjs3AB-aCa-aTwWzNEF88n5t1gYLr4Rc7x3FStw6cFloXG5XLmMo-84BCNs-F4cBfU0xYCRUMXDiYyDsOc9S01rm4Qvm0kB_dPrQEOBeeVGuB2sYoVMDYgHhbUgZ4pzhJNlY2OULuYFuYY4YhokueJjq0i_X7OeGRMrJilVCZMUtlB3QZTUVY9NcQq2cwBIxwyglDhsRGsg3iDvPiCrwC7__vSk78vPUWbfvSL_99yhtqL2dKco43ydXnh79QHT_zRew&lt;/_url&gt;&lt;_volume&gt;55&lt;/_volume&gt;&lt;/Details&gt;&lt;Extra&gt;&lt;DBUID&gt;{3A5A7706-051D-4616-9D7A-8C4D5AFFF9E5}&lt;/DBUID&gt;&lt;/Extra&gt;&lt;/Item&gt;&lt;/References&gt;&lt;/Group&gt;&lt;/Citation&gt;_x000a_"/>
    <w:docVar w:name="ne_docsoft" w:val="MSWord"/>
    <w:docVar w:name="ne_docversion" w:val="NoteExpress 2.0"/>
    <w:docVar w:name="ne_stylename" w:val="J Membrane Science New"/>
  </w:docVars>
  <w:rsids>
    <w:rsidRoot w:val="004D2F12"/>
    <w:rsid w:val="000045B7"/>
    <w:rsid w:val="0000636D"/>
    <w:rsid w:val="00006EEF"/>
    <w:rsid w:val="00021104"/>
    <w:rsid w:val="00022049"/>
    <w:rsid w:val="00023B66"/>
    <w:rsid w:val="00032532"/>
    <w:rsid w:val="00055F13"/>
    <w:rsid w:val="00060CE1"/>
    <w:rsid w:val="000759F3"/>
    <w:rsid w:val="00082988"/>
    <w:rsid w:val="000A20BD"/>
    <w:rsid w:val="000B7594"/>
    <w:rsid w:val="000C14B9"/>
    <w:rsid w:val="000C58FB"/>
    <w:rsid w:val="000D1BB4"/>
    <w:rsid w:val="000D37BB"/>
    <w:rsid w:val="000E24FD"/>
    <w:rsid w:val="000E35B2"/>
    <w:rsid w:val="00103C35"/>
    <w:rsid w:val="001052A9"/>
    <w:rsid w:val="00117275"/>
    <w:rsid w:val="00121276"/>
    <w:rsid w:val="00130F8E"/>
    <w:rsid w:val="00130F97"/>
    <w:rsid w:val="00132C4C"/>
    <w:rsid w:val="00133010"/>
    <w:rsid w:val="00135E14"/>
    <w:rsid w:val="00137971"/>
    <w:rsid w:val="00143D84"/>
    <w:rsid w:val="001456D0"/>
    <w:rsid w:val="00150CF4"/>
    <w:rsid w:val="001522A1"/>
    <w:rsid w:val="00156779"/>
    <w:rsid w:val="001610FF"/>
    <w:rsid w:val="0016420C"/>
    <w:rsid w:val="00173CAA"/>
    <w:rsid w:val="00175339"/>
    <w:rsid w:val="00175536"/>
    <w:rsid w:val="00175FE7"/>
    <w:rsid w:val="001820C0"/>
    <w:rsid w:val="00185E8D"/>
    <w:rsid w:val="00190581"/>
    <w:rsid w:val="0019471F"/>
    <w:rsid w:val="001A2AEE"/>
    <w:rsid w:val="001A61C6"/>
    <w:rsid w:val="001A72AC"/>
    <w:rsid w:val="001C5991"/>
    <w:rsid w:val="001D0188"/>
    <w:rsid w:val="001D37F0"/>
    <w:rsid w:val="001E14DD"/>
    <w:rsid w:val="001F0B35"/>
    <w:rsid w:val="001F6791"/>
    <w:rsid w:val="001F7C39"/>
    <w:rsid w:val="0020565C"/>
    <w:rsid w:val="00210DD4"/>
    <w:rsid w:val="0021240F"/>
    <w:rsid w:val="002130E4"/>
    <w:rsid w:val="0021611F"/>
    <w:rsid w:val="0021730D"/>
    <w:rsid w:val="002176DA"/>
    <w:rsid w:val="0022332B"/>
    <w:rsid w:val="00223A9A"/>
    <w:rsid w:val="00223B62"/>
    <w:rsid w:val="00230188"/>
    <w:rsid w:val="0023259D"/>
    <w:rsid w:val="002454A2"/>
    <w:rsid w:val="00251C9D"/>
    <w:rsid w:val="00252D65"/>
    <w:rsid w:val="0025391D"/>
    <w:rsid w:val="002542ED"/>
    <w:rsid w:val="00255217"/>
    <w:rsid w:val="002568E7"/>
    <w:rsid w:val="002616F8"/>
    <w:rsid w:val="00262691"/>
    <w:rsid w:val="00270AAA"/>
    <w:rsid w:val="0029005E"/>
    <w:rsid w:val="00293C84"/>
    <w:rsid w:val="00294D45"/>
    <w:rsid w:val="002974EC"/>
    <w:rsid w:val="002A40CE"/>
    <w:rsid w:val="002A68CB"/>
    <w:rsid w:val="002A6982"/>
    <w:rsid w:val="002B07CC"/>
    <w:rsid w:val="002D4089"/>
    <w:rsid w:val="002E26C7"/>
    <w:rsid w:val="002E749B"/>
    <w:rsid w:val="002E7EAC"/>
    <w:rsid w:val="002F77B0"/>
    <w:rsid w:val="00301BF7"/>
    <w:rsid w:val="0030571B"/>
    <w:rsid w:val="003213F0"/>
    <w:rsid w:val="00323846"/>
    <w:rsid w:val="00331A07"/>
    <w:rsid w:val="00341EA3"/>
    <w:rsid w:val="003436EA"/>
    <w:rsid w:val="00344790"/>
    <w:rsid w:val="00350E85"/>
    <w:rsid w:val="0035104B"/>
    <w:rsid w:val="0035276B"/>
    <w:rsid w:val="00362BD1"/>
    <w:rsid w:val="00364E7F"/>
    <w:rsid w:val="00364FD2"/>
    <w:rsid w:val="00373F43"/>
    <w:rsid w:val="0037539B"/>
    <w:rsid w:val="00376847"/>
    <w:rsid w:val="003A13E9"/>
    <w:rsid w:val="003A1748"/>
    <w:rsid w:val="003A5077"/>
    <w:rsid w:val="003A594A"/>
    <w:rsid w:val="003B075D"/>
    <w:rsid w:val="003B07F4"/>
    <w:rsid w:val="003B4BE0"/>
    <w:rsid w:val="003B6D40"/>
    <w:rsid w:val="003B7364"/>
    <w:rsid w:val="003B74AA"/>
    <w:rsid w:val="003C6741"/>
    <w:rsid w:val="003D0BFA"/>
    <w:rsid w:val="003D6D1D"/>
    <w:rsid w:val="003D7AB4"/>
    <w:rsid w:val="0040262F"/>
    <w:rsid w:val="0040499F"/>
    <w:rsid w:val="0041122D"/>
    <w:rsid w:val="00432DBA"/>
    <w:rsid w:val="0043668C"/>
    <w:rsid w:val="004402DD"/>
    <w:rsid w:val="00440B80"/>
    <w:rsid w:val="004428EB"/>
    <w:rsid w:val="0044715E"/>
    <w:rsid w:val="00450F46"/>
    <w:rsid w:val="0045400E"/>
    <w:rsid w:val="00461BAC"/>
    <w:rsid w:val="00470EE9"/>
    <w:rsid w:val="004854C4"/>
    <w:rsid w:val="004A6C4A"/>
    <w:rsid w:val="004C4F85"/>
    <w:rsid w:val="004D2BA9"/>
    <w:rsid w:val="004D2F12"/>
    <w:rsid w:val="004E4738"/>
    <w:rsid w:val="004E4A5D"/>
    <w:rsid w:val="004E7D26"/>
    <w:rsid w:val="004F1BA8"/>
    <w:rsid w:val="005002F3"/>
    <w:rsid w:val="005032B1"/>
    <w:rsid w:val="0050435B"/>
    <w:rsid w:val="00515538"/>
    <w:rsid w:val="00516EB0"/>
    <w:rsid w:val="00525C1B"/>
    <w:rsid w:val="00526CCF"/>
    <w:rsid w:val="005313AE"/>
    <w:rsid w:val="00532B8E"/>
    <w:rsid w:val="005347AE"/>
    <w:rsid w:val="00543C5E"/>
    <w:rsid w:val="0054444A"/>
    <w:rsid w:val="00546647"/>
    <w:rsid w:val="005649F2"/>
    <w:rsid w:val="0058115D"/>
    <w:rsid w:val="00593094"/>
    <w:rsid w:val="0059311B"/>
    <w:rsid w:val="005940E0"/>
    <w:rsid w:val="005960F5"/>
    <w:rsid w:val="005A2245"/>
    <w:rsid w:val="005A3513"/>
    <w:rsid w:val="005A4A5D"/>
    <w:rsid w:val="005A6282"/>
    <w:rsid w:val="005C0776"/>
    <w:rsid w:val="005C7EE5"/>
    <w:rsid w:val="005D4F7B"/>
    <w:rsid w:val="005E4FC3"/>
    <w:rsid w:val="005E7D02"/>
    <w:rsid w:val="005F0AEB"/>
    <w:rsid w:val="005F0C67"/>
    <w:rsid w:val="00600B3F"/>
    <w:rsid w:val="00602B68"/>
    <w:rsid w:val="00612764"/>
    <w:rsid w:val="00614E5C"/>
    <w:rsid w:val="006178B6"/>
    <w:rsid w:val="006201C4"/>
    <w:rsid w:val="006207E6"/>
    <w:rsid w:val="006243C2"/>
    <w:rsid w:val="00624DD2"/>
    <w:rsid w:val="00645B3A"/>
    <w:rsid w:val="0065629E"/>
    <w:rsid w:val="00671772"/>
    <w:rsid w:val="006737E9"/>
    <w:rsid w:val="00680BFB"/>
    <w:rsid w:val="0068164A"/>
    <w:rsid w:val="00682CF0"/>
    <w:rsid w:val="006837C8"/>
    <w:rsid w:val="00683B95"/>
    <w:rsid w:val="00691FD3"/>
    <w:rsid w:val="006B2627"/>
    <w:rsid w:val="006B3BC8"/>
    <w:rsid w:val="006B540D"/>
    <w:rsid w:val="006B7C98"/>
    <w:rsid w:val="006C0946"/>
    <w:rsid w:val="006C2593"/>
    <w:rsid w:val="006C298D"/>
    <w:rsid w:val="006D2FE9"/>
    <w:rsid w:val="006D35CD"/>
    <w:rsid w:val="006D5412"/>
    <w:rsid w:val="006D58C0"/>
    <w:rsid w:val="006F08A1"/>
    <w:rsid w:val="006F6FE1"/>
    <w:rsid w:val="006F7941"/>
    <w:rsid w:val="007046E7"/>
    <w:rsid w:val="00704FB4"/>
    <w:rsid w:val="00706F06"/>
    <w:rsid w:val="007133B7"/>
    <w:rsid w:val="00726FD4"/>
    <w:rsid w:val="00727660"/>
    <w:rsid w:val="00736E7E"/>
    <w:rsid w:val="007436D4"/>
    <w:rsid w:val="00753576"/>
    <w:rsid w:val="00764CC8"/>
    <w:rsid w:val="00770A06"/>
    <w:rsid w:val="007777B2"/>
    <w:rsid w:val="00777F53"/>
    <w:rsid w:val="00784F25"/>
    <w:rsid w:val="00786108"/>
    <w:rsid w:val="007918A4"/>
    <w:rsid w:val="00793845"/>
    <w:rsid w:val="00797AAD"/>
    <w:rsid w:val="007A6F35"/>
    <w:rsid w:val="007B7965"/>
    <w:rsid w:val="007C211E"/>
    <w:rsid w:val="007C4ECB"/>
    <w:rsid w:val="007C6659"/>
    <w:rsid w:val="007D4AAC"/>
    <w:rsid w:val="007E6351"/>
    <w:rsid w:val="007F38BD"/>
    <w:rsid w:val="007F4B14"/>
    <w:rsid w:val="007F7E6F"/>
    <w:rsid w:val="00802FA4"/>
    <w:rsid w:val="00806AA3"/>
    <w:rsid w:val="00820EBB"/>
    <w:rsid w:val="008216FC"/>
    <w:rsid w:val="008233F1"/>
    <w:rsid w:val="00824FAD"/>
    <w:rsid w:val="00827B5B"/>
    <w:rsid w:val="00831A93"/>
    <w:rsid w:val="008400C0"/>
    <w:rsid w:val="00840761"/>
    <w:rsid w:val="00850E42"/>
    <w:rsid w:val="00850F77"/>
    <w:rsid w:val="00851079"/>
    <w:rsid w:val="008612B8"/>
    <w:rsid w:val="00863CB2"/>
    <w:rsid w:val="00865F40"/>
    <w:rsid w:val="00875DC8"/>
    <w:rsid w:val="00884858"/>
    <w:rsid w:val="008910F4"/>
    <w:rsid w:val="00897415"/>
    <w:rsid w:val="008A5690"/>
    <w:rsid w:val="008A6C19"/>
    <w:rsid w:val="008B555A"/>
    <w:rsid w:val="008C1650"/>
    <w:rsid w:val="008C182F"/>
    <w:rsid w:val="008C762E"/>
    <w:rsid w:val="008D1604"/>
    <w:rsid w:val="008D23AF"/>
    <w:rsid w:val="008F547C"/>
    <w:rsid w:val="008F6F40"/>
    <w:rsid w:val="00906A78"/>
    <w:rsid w:val="009254C8"/>
    <w:rsid w:val="009323E4"/>
    <w:rsid w:val="00936C02"/>
    <w:rsid w:val="00936EC2"/>
    <w:rsid w:val="00942A16"/>
    <w:rsid w:val="00944D0F"/>
    <w:rsid w:val="00944ECF"/>
    <w:rsid w:val="00951DEE"/>
    <w:rsid w:val="00953BE9"/>
    <w:rsid w:val="00965881"/>
    <w:rsid w:val="0096650D"/>
    <w:rsid w:val="009667DB"/>
    <w:rsid w:val="009675EB"/>
    <w:rsid w:val="00976289"/>
    <w:rsid w:val="009863F4"/>
    <w:rsid w:val="00986979"/>
    <w:rsid w:val="009A60CC"/>
    <w:rsid w:val="009B0B4D"/>
    <w:rsid w:val="009B5A1C"/>
    <w:rsid w:val="009C093A"/>
    <w:rsid w:val="009C5895"/>
    <w:rsid w:val="009C7304"/>
    <w:rsid w:val="009D5238"/>
    <w:rsid w:val="009D6DD6"/>
    <w:rsid w:val="009E3685"/>
    <w:rsid w:val="009E7E48"/>
    <w:rsid w:val="009F21BE"/>
    <w:rsid w:val="009F7815"/>
    <w:rsid w:val="00A01164"/>
    <w:rsid w:val="00A06603"/>
    <w:rsid w:val="00A13258"/>
    <w:rsid w:val="00A20142"/>
    <w:rsid w:val="00A22CFC"/>
    <w:rsid w:val="00A348DF"/>
    <w:rsid w:val="00A36831"/>
    <w:rsid w:val="00A57B0C"/>
    <w:rsid w:val="00A6427E"/>
    <w:rsid w:val="00A71775"/>
    <w:rsid w:val="00A750C6"/>
    <w:rsid w:val="00A76758"/>
    <w:rsid w:val="00A80602"/>
    <w:rsid w:val="00A81980"/>
    <w:rsid w:val="00A82B88"/>
    <w:rsid w:val="00A902F7"/>
    <w:rsid w:val="00AA1EBE"/>
    <w:rsid w:val="00AC6791"/>
    <w:rsid w:val="00AD2025"/>
    <w:rsid w:val="00AE1E33"/>
    <w:rsid w:val="00AE5B6B"/>
    <w:rsid w:val="00AE712B"/>
    <w:rsid w:val="00B021C7"/>
    <w:rsid w:val="00B0352B"/>
    <w:rsid w:val="00B036C8"/>
    <w:rsid w:val="00B12A32"/>
    <w:rsid w:val="00B14DC6"/>
    <w:rsid w:val="00B16694"/>
    <w:rsid w:val="00B179D7"/>
    <w:rsid w:val="00B20E1F"/>
    <w:rsid w:val="00B233F7"/>
    <w:rsid w:val="00B45104"/>
    <w:rsid w:val="00B600D6"/>
    <w:rsid w:val="00B602DF"/>
    <w:rsid w:val="00B7337C"/>
    <w:rsid w:val="00B77E2E"/>
    <w:rsid w:val="00B8233E"/>
    <w:rsid w:val="00B94A22"/>
    <w:rsid w:val="00BA52C5"/>
    <w:rsid w:val="00BC253B"/>
    <w:rsid w:val="00BC6A0C"/>
    <w:rsid w:val="00BC6D3E"/>
    <w:rsid w:val="00BD0DF9"/>
    <w:rsid w:val="00BE108C"/>
    <w:rsid w:val="00BE7ED3"/>
    <w:rsid w:val="00BF344F"/>
    <w:rsid w:val="00BF4EC0"/>
    <w:rsid w:val="00C0292A"/>
    <w:rsid w:val="00C103AF"/>
    <w:rsid w:val="00C10A20"/>
    <w:rsid w:val="00C11074"/>
    <w:rsid w:val="00C31B1F"/>
    <w:rsid w:val="00C32630"/>
    <w:rsid w:val="00C40682"/>
    <w:rsid w:val="00C41061"/>
    <w:rsid w:val="00C54F93"/>
    <w:rsid w:val="00C55960"/>
    <w:rsid w:val="00C57123"/>
    <w:rsid w:val="00C634DC"/>
    <w:rsid w:val="00C66AE2"/>
    <w:rsid w:val="00C7146B"/>
    <w:rsid w:val="00C7360C"/>
    <w:rsid w:val="00C73D69"/>
    <w:rsid w:val="00C7441C"/>
    <w:rsid w:val="00C8656F"/>
    <w:rsid w:val="00C87D58"/>
    <w:rsid w:val="00C968B1"/>
    <w:rsid w:val="00CA23AA"/>
    <w:rsid w:val="00CB6682"/>
    <w:rsid w:val="00CC0554"/>
    <w:rsid w:val="00CE583F"/>
    <w:rsid w:val="00CE6166"/>
    <w:rsid w:val="00D041BA"/>
    <w:rsid w:val="00D04232"/>
    <w:rsid w:val="00D11DC0"/>
    <w:rsid w:val="00D13CEE"/>
    <w:rsid w:val="00D27A30"/>
    <w:rsid w:val="00D509BB"/>
    <w:rsid w:val="00D60DCD"/>
    <w:rsid w:val="00D65424"/>
    <w:rsid w:val="00D73734"/>
    <w:rsid w:val="00D81805"/>
    <w:rsid w:val="00D81F12"/>
    <w:rsid w:val="00D87BE2"/>
    <w:rsid w:val="00D9545B"/>
    <w:rsid w:val="00DA5729"/>
    <w:rsid w:val="00DC0FC3"/>
    <w:rsid w:val="00DC6B2A"/>
    <w:rsid w:val="00DE5F86"/>
    <w:rsid w:val="00DF1BDB"/>
    <w:rsid w:val="00E01C9D"/>
    <w:rsid w:val="00E06BC4"/>
    <w:rsid w:val="00E112F4"/>
    <w:rsid w:val="00E14472"/>
    <w:rsid w:val="00E23555"/>
    <w:rsid w:val="00E250F7"/>
    <w:rsid w:val="00E25B65"/>
    <w:rsid w:val="00E2612A"/>
    <w:rsid w:val="00E35073"/>
    <w:rsid w:val="00E35A67"/>
    <w:rsid w:val="00E51C56"/>
    <w:rsid w:val="00E65D5F"/>
    <w:rsid w:val="00E72A5D"/>
    <w:rsid w:val="00E763E9"/>
    <w:rsid w:val="00E81684"/>
    <w:rsid w:val="00E82876"/>
    <w:rsid w:val="00E83A68"/>
    <w:rsid w:val="00E84AAB"/>
    <w:rsid w:val="00E92BB3"/>
    <w:rsid w:val="00EB4C3A"/>
    <w:rsid w:val="00EC26D1"/>
    <w:rsid w:val="00EC6000"/>
    <w:rsid w:val="00ED10E9"/>
    <w:rsid w:val="00ED3E53"/>
    <w:rsid w:val="00EE4B06"/>
    <w:rsid w:val="00EF288C"/>
    <w:rsid w:val="00F24BBC"/>
    <w:rsid w:val="00F2639E"/>
    <w:rsid w:val="00F31D9C"/>
    <w:rsid w:val="00F365CF"/>
    <w:rsid w:val="00F53CDD"/>
    <w:rsid w:val="00F562B8"/>
    <w:rsid w:val="00F567C6"/>
    <w:rsid w:val="00F608A4"/>
    <w:rsid w:val="00F62236"/>
    <w:rsid w:val="00F668D7"/>
    <w:rsid w:val="00F73831"/>
    <w:rsid w:val="00F83855"/>
    <w:rsid w:val="00F8484B"/>
    <w:rsid w:val="00F864BC"/>
    <w:rsid w:val="00F93D8F"/>
    <w:rsid w:val="00FA0BA3"/>
    <w:rsid w:val="00FA3CD2"/>
    <w:rsid w:val="00FA5E58"/>
    <w:rsid w:val="00FA69EC"/>
    <w:rsid w:val="00FA6ED2"/>
    <w:rsid w:val="00FA7C93"/>
    <w:rsid w:val="00FB47CD"/>
    <w:rsid w:val="00FC1FF5"/>
    <w:rsid w:val="00FC6D4D"/>
    <w:rsid w:val="00FC7165"/>
    <w:rsid w:val="00FD2CE4"/>
    <w:rsid w:val="00FD37C2"/>
    <w:rsid w:val="00FD5EE0"/>
    <w:rsid w:val="00FF3D9B"/>
    <w:rsid w:val="00FF70A8"/>
    <w:rsid w:val="2315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0F8D3"/>
  <w15:docId w15:val="{BE3BDD0B-F6F2-44A3-9DD7-C3F9C7260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0F97"/>
    <w:pPr>
      <w:keepNext/>
      <w:keepLines/>
      <w:widowControl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40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5400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540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400E"/>
    <w:rPr>
      <w:sz w:val="18"/>
      <w:szCs w:val="18"/>
    </w:rPr>
  </w:style>
  <w:style w:type="table" w:styleId="TableGrid">
    <w:name w:val="Table Grid"/>
    <w:basedOn w:val="TableNormal"/>
    <w:uiPriority w:val="59"/>
    <w:rsid w:val="00EF288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427E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C10A2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C10A2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10A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A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A2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A2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20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D7AB4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3D7AB4"/>
    <w:rPr>
      <w:color w:val="605E5C"/>
      <w:shd w:val="clear" w:color="auto" w:fill="E1DFDD"/>
    </w:rPr>
  </w:style>
  <w:style w:type="paragraph" w:customStyle="1" w:styleId="BCAuthorAddress">
    <w:name w:val="BC_Author_Address"/>
    <w:basedOn w:val="Normal"/>
    <w:next w:val="Normal"/>
    <w:rsid w:val="00190581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A20B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0C14B9"/>
  </w:style>
  <w:style w:type="character" w:customStyle="1" w:styleId="2">
    <w:name w:val="未处理的提及2"/>
    <w:basedOn w:val="DefaultParagraphFont"/>
    <w:uiPriority w:val="99"/>
    <w:semiHidden/>
    <w:unhideWhenUsed/>
    <w:rsid w:val="00824FA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30F9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AU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1A61C6"/>
    <w:pPr>
      <w:widowControl/>
      <w:spacing w:after="200"/>
      <w:jc w:val="left"/>
    </w:pPr>
    <w:rPr>
      <w:rFonts w:eastAsiaTheme="minorHAnsi"/>
      <w:i/>
      <w:iCs/>
      <w:color w:val="44546A" w:themeColor="text2"/>
      <w:kern w:val="0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B03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en.nguyen@uts.edu.a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A8096-1168-4EDD-A357-3DAD816A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447</Words>
  <Characters>2554</Characters>
  <Application>Microsoft Office Word</Application>
  <DocSecurity>0</DocSecurity>
  <Lines>21</Lines>
  <Paragraphs>5</Paragraphs>
  <ScaleCrop>false</ScaleCrop>
  <Manager/>
  <Company/>
  <LinksUpToDate>false</LinksUpToDate>
  <CharactersWithSpaces>2996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Gayathri Danasamy</dc:creator>
  <cp:lastModifiedBy>Vinh Nguyen</cp:lastModifiedBy>
  <cp:revision>95</cp:revision>
  <dcterms:created xsi:type="dcterms:W3CDTF">2026-06-15T01:33:00Z</dcterms:created>
  <dcterms:modified xsi:type="dcterms:W3CDTF">2026-06-29T04:20:00Z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2022-08-17T02:40:03Z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672beb24-de30-4a44-9adf-4ceefa3ef8dc</vt:lpwstr>
  </property>
  <property fmtid="{D5CDD505-2E9C-101B-9397-08002B2CF9AE}" pid="8" name="MSIP_Label_51a6c3db-1667-4f49-995a-8b9973972958_ContentBits">
    <vt:lpwstr>0</vt:lpwstr>
  </property>
  <property fmtid="{D5CDD505-2E9C-101B-9397-08002B2CF9AE}" pid="9" name="GrammarlyDocumentId">
    <vt:lpwstr>bf72d96fa990be64487642eae48a13d6ccf646e27529e18cc3d6a48cfc55a0ca</vt:lpwstr>
  </property>
</Properties>
</file>