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466"/>
        <w:tblW w:w="10901" w:type="dxa"/>
        <w:tblLook w:val="04A0"/>
      </w:tblPr>
      <w:tblGrid>
        <w:gridCol w:w="504"/>
        <w:gridCol w:w="504"/>
        <w:gridCol w:w="4867"/>
        <w:gridCol w:w="5026"/>
      </w:tblGrid>
      <w:tr w:rsidR="003713C0" w:rsidRPr="003713C0" w:rsidTr="00E052C9">
        <w:trPr>
          <w:cantSplit/>
          <w:trHeight w:val="346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nil"/>
            </w:tcBorders>
            <w:textDirection w:val="btLr"/>
            <w:vAlign w:val="center"/>
          </w:tcPr>
          <w:p w:rsidR="00E052C9" w:rsidRPr="003713C0" w:rsidRDefault="00E052C9" w:rsidP="00E052C9">
            <w:pPr>
              <w:spacing w:after="0" w:line="240" w:lineRule="auto"/>
              <w:ind w:left="360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713C0">
              <w:rPr>
                <w:rFonts w:ascii="Times New Roman" w:eastAsia="Times New Roman" w:hAnsi="Times New Roman" w:cs="Times New Roman"/>
                <w:b/>
              </w:rPr>
              <w:t>Combined Frailty Index (FI-Combined) items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052C9" w:rsidRPr="003713C0" w:rsidRDefault="00E052C9" w:rsidP="00E052C9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  <w:b/>
              </w:rPr>
              <w:t>Self-</w:t>
            </w:r>
            <w:r w:rsidR="00096EFE" w:rsidRPr="003713C0">
              <w:rPr>
                <w:rFonts w:ascii="Times New Roman" w:eastAsia="Times New Roman" w:hAnsi="Times New Roman" w:cs="Times New Roman"/>
                <w:b/>
              </w:rPr>
              <w:t>reported Frailty Index (FI-Self-</w:t>
            </w:r>
            <w:r w:rsidRPr="003713C0">
              <w:rPr>
                <w:rFonts w:ascii="Times New Roman" w:eastAsia="Times New Roman" w:hAnsi="Times New Roman" w:cs="Times New Roman"/>
                <w:b/>
              </w:rPr>
              <w:t>report) items</w:t>
            </w: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1. Angina/ angina pectoris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19. Difficulty walking between rooms on same floor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2. Broken hip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20. Arthritis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3. Cancer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21. Diabetes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4. Cataract operation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22. High blood pressure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5. Confusion or inability to remember things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23. Frequency of healthcare use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6. Cough regularly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24. General hearing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7. Difficulty attending social event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25. General vision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8. Difficulty dressing yourself difficulty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26. Health compared to 1 year ago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noProof/>
                <w:lang w:val="en-US" w:eastAsia="en-US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noProof/>
                <w:lang w:val="en-US" w:eastAsia="en-US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9. Difficulty getting in and out of bed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27. Heart attack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10. Difficulty grasping/holding small objects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28. Heart disease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11. Difficulty lifting or carrying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29. Leaked/ lost control of urine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12. Difficulty managing money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30. Medications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13. Difficulty preparing meals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31. Osteoporosis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14. Difficulty pushing or pulling large objects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32. Overnight hospital stays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15. Difficulty seeing steps/curbs in dim light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33. Self-reported health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noProof/>
                <w:lang w:val="en-US" w:eastAsia="en-US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16. Difficulty standing up from armless chair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34. Stroke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17. Difficulty stooping, crouching, kneeling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35. Thyroid condition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18. Difficulty using fork and knife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36. Weak/failing kidneys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052C9" w:rsidRPr="003713C0" w:rsidRDefault="00E052C9" w:rsidP="00E052C9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  <w:b/>
              </w:rPr>
              <w:t>Laboratory Frailty Index (FI-Lab) items</w:t>
            </w:r>
          </w:p>
        </w:tc>
        <w:tc>
          <w:tcPr>
            <w:tcW w:w="4867" w:type="dxa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1. Albumin (32-45 g/L)</w:t>
            </w:r>
          </w:p>
        </w:tc>
        <w:tc>
          <w:tcPr>
            <w:tcW w:w="5026" w:type="dxa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17. Mean arterial pressure (70-105 mmHg)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2. Alkaline phosphotase (20-130 U/L)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18. Mean cell volume (80-96 fL)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3. Bicarbonate (21-28 mmol/L)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19. Phosphorus (0.74-1.52 mmol/L)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4. Bilirubin, total (2-21 umol/L)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CA"/>
              </w:rPr>
            </w:pPr>
            <w:r w:rsidRPr="003713C0">
              <w:rPr>
                <w:rFonts w:ascii="Times New Roman" w:eastAsia="Times New Roman" w:hAnsi="Times New Roman" w:cs="Times New Roman"/>
                <w:lang w:val="fr-CA"/>
              </w:rPr>
              <w:t>20. Platelet count SI (150-450 1000 cells/uL)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val="fr-CA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val="fr-CA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5. Blood pressure- diastolic (60-90 mmHg)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21. Protein, total (60-78 g/L)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6. Blood pressure- systolic (90-140 mmHg)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22. Pulse (60-99 bpm)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noProof/>
                <w:lang w:val="en-US" w:eastAsia="en-US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noProof/>
                <w:lang w:val="en-US" w:eastAsia="en-US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7. Blood urea nitrogen (2.9-8.2 mmol/L)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23. Pulse pressure (30-65 mmHg)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8. C-reactive protein (0-1 mg/dL)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24. Red cell distribution width (11.6-14.6%)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9. Creatinine (M: 60-110 umol/L, W:45-90 umol/L)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25. Segmented neutrophils percent (40-80%)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10.Direct HDL-Cholesterol (1.3+mmol/L)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26. Sodium (136-142 mmol/L)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11. Folate, RBC (376-1450 nmol/L)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27. Total calcium (2.3-2.74 mmol/L)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12. Glucose, serum (3.9-6.1 mmol/L)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28. Total Cholesterol (3.88-6.47 mmol/L)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13. Glycohemoglobin levels (0-5.7%)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29. Triglyceride (0.11-2.74 mmol/L)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14. Hemoglobin (M:13.5-18 g/dL, W:12-16 g/dL)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30. Uric acid (M:240-510 umol/L, W:160-430umol/L)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15. Iron, refigerated (10.7-26.9 umol/L)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31. Vitamin B12, serum (118-701 pmol/L)</w:t>
            </w:r>
          </w:p>
        </w:tc>
      </w:tr>
      <w:tr w:rsidR="003713C0" w:rsidRPr="003713C0" w:rsidTr="00E052C9">
        <w:trPr>
          <w:cantSplit/>
          <w:trHeight w:val="346"/>
        </w:trPr>
        <w:tc>
          <w:tcPr>
            <w:tcW w:w="50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052C9" w:rsidRPr="003713C0" w:rsidRDefault="00E052C9" w:rsidP="00E052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52C9" w:rsidRPr="003713C0" w:rsidRDefault="00E052C9" w:rsidP="00E052C9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lang w:val="fr-CA"/>
              </w:rPr>
            </w:pPr>
            <w:r w:rsidRPr="003713C0">
              <w:rPr>
                <w:rFonts w:ascii="Times New Roman" w:eastAsia="Times New Roman" w:hAnsi="Times New Roman" w:cs="Times New Roman"/>
                <w:lang w:val="fr-CA"/>
              </w:rPr>
              <w:t>16. Lactate dehydrogenase LDH (100-190 U/L)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52C9" w:rsidRPr="003713C0" w:rsidRDefault="00E052C9" w:rsidP="00E052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13C0">
              <w:rPr>
                <w:rFonts w:ascii="Times New Roman" w:eastAsia="Times New Roman" w:hAnsi="Times New Roman" w:cs="Times New Roman"/>
              </w:rPr>
              <w:t>32. Vitamin D (12-50 ng/mL)</w:t>
            </w:r>
          </w:p>
        </w:tc>
      </w:tr>
    </w:tbl>
    <w:p w:rsidR="002332AE" w:rsidRPr="003713C0" w:rsidRDefault="002332AE" w:rsidP="00E052C9">
      <w:pPr>
        <w:tabs>
          <w:tab w:val="left" w:pos="2640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3713C0">
        <w:rPr>
          <w:rFonts w:ascii="Times New Roman" w:hAnsi="Times New Roman" w:cs="Times New Roman"/>
          <w:b/>
          <w:sz w:val="24"/>
          <w:szCs w:val="24"/>
        </w:rPr>
        <w:t>Supplemental Table 1.</w:t>
      </w:r>
      <w:r w:rsidRPr="003713C0">
        <w:rPr>
          <w:rFonts w:ascii="Times New Roman" w:hAnsi="Times New Roman" w:cs="Times New Roman"/>
          <w:sz w:val="24"/>
          <w:szCs w:val="24"/>
        </w:rPr>
        <w:t xml:space="preserve"> Variables included in each frailty index</w:t>
      </w:r>
    </w:p>
    <w:p w:rsidR="002332AE" w:rsidRPr="003713C0" w:rsidRDefault="002332AE" w:rsidP="00E052C9">
      <w:pPr>
        <w:tabs>
          <w:tab w:val="left" w:pos="2640"/>
        </w:tabs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3713C0">
        <w:rPr>
          <w:rFonts w:ascii="Times New Roman" w:hAnsi="Times New Roman" w:cs="Times New Roman"/>
          <w:sz w:val="24"/>
          <w:szCs w:val="24"/>
        </w:rPr>
        <w:t>Note: (M: men, W: women)</w:t>
      </w:r>
    </w:p>
    <w:p w:rsidR="00CA2F57" w:rsidRPr="003713C0" w:rsidRDefault="00CA2F57" w:rsidP="00E052C9">
      <w:pPr>
        <w:tabs>
          <w:tab w:val="left" w:pos="2640"/>
        </w:tabs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7B58" w:rsidRPr="003713C0" w:rsidRDefault="00747B58" w:rsidP="002332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7B58" w:rsidRPr="003713C0" w:rsidSect="002F628E">
      <w:footerReference w:type="default" r:id="rId8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CFB" w:rsidRDefault="00347CFB" w:rsidP="004F622B">
      <w:pPr>
        <w:spacing w:after="0" w:line="240" w:lineRule="auto"/>
      </w:pPr>
      <w:r>
        <w:separator/>
      </w:r>
    </w:p>
  </w:endnote>
  <w:endnote w:type="continuationSeparator" w:id="1">
    <w:p w:rsidR="00347CFB" w:rsidRDefault="00347CFB" w:rsidP="004F6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8630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5524" w:rsidRDefault="00CF1034">
        <w:pPr>
          <w:pStyle w:val="Footer"/>
          <w:jc w:val="right"/>
        </w:pPr>
        <w:r>
          <w:fldChar w:fldCharType="begin"/>
        </w:r>
        <w:r w:rsidR="00D45524">
          <w:instrText xml:space="preserve"> PAGE   \* MERGEFORMAT </w:instrText>
        </w:r>
        <w:r>
          <w:fldChar w:fldCharType="separate"/>
        </w:r>
        <w:r w:rsidR="00AF6D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5524" w:rsidRDefault="00D45524" w:rsidP="004F622B">
    <w:pPr>
      <w:pStyle w:val="Head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CFB" w:rsidRDefault="00347CFB" w:rsidP="004F622B">
      <w:pPr>
        <w:spacing w:after="0" w:line="240" w:lineRule="auto"/>
      </w:pPr>
      <w:r>
        <w:separator/>
      </w:r>
    </w:p>
  </w:footnote>
  <w:footnote w:type="continuationSeparator" w:id="1">
    <w:p w:rsidR="00347CFB" w:rsidRDefault="00347CFB" w:rsidP="004F6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5924"/>
    <w:multiLevelType w:val="hybridMultilevel"/>
    <w:tmpl w:val="62A01FDE"/>
    <w:lvl w:ilvl="0" w:tplc="5B88C29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D5800"/>
    <w:multiLevelType w:val="hybridMultilevel"/>
    <w:tmpl w:val="ABF2D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055D4"/>
    <w:multiLevelType w:val="multilevel"/>
    <w:tmpl w:val="B864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6E76C6"/>
    <w:multiLevelType w:val="hybridMultilevel"/>
    <w:tmpl w:val="1F4AD540"/>
    <w:lvl w:ilvl="0" w:tplc="D324AD2C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Total_Editing_Time" w:val="1"/>
  </w:docVars>
  <w:rsids>
    <w:rsidRoot w:val="009922F7"/>
    <w:rsid w:val="00015A93"/>
    <w:rsid w:val="00047282"/>
    <w:rsid w:val="000546F1"/>
    <w:rsid w:val="00057824"/>
    <w:rsid w:val="00087635"/>
    <w:rsid w:val="00096EFE"/>
    <w:rsid w:val="000B2642"/>
    <w:rsid w:val="000D0815"/>
    <w:rsid w:val="00107E87"/>
    <w:rsid w:val="00137806"/>
    <w:rsid w:val="001379B3"/>
    <w:rsid w:val="001447D9"/>
    <w:rsid w:val="001477C4"/>
    <w:rsid w:val="00153FAC"/>
    <w:rsid w:val="00162D50"/>
    <w:rsid w:val="00166C6A"/>
    <w:rsid w:val="00170087"/>
    <w:rsid w:val="001766A3"/>
    <w:rsid w:val="00187AA8"/>
    <w:rsid w:val="001A0077"/>
    <w:rsid w:val="001A07E7"/>
    <w:rsid w:val="001B3227"/>
    <w:rsid w:val="001B33FD"/>
    <w:rsid w:val="001C1BB4"/>
    <w:rsid w:val="001C1E23"/>
    <w:rsid w:val="001C6F7B"/>
    <w:rsid w:val="001C7A22"/>
    <w:rsid w:val="001C7F52"/>
    <w:rsid w:val="001D0016"/>
    <w:rsid w:val="001D622B"/>
    <w:rsid w:val="001D7327"/>
    <w:rsid w:val="001F4D9E"/>
    <w:rsid w:val="002023E4"/>
    <w:rsid w:val="00206A80"/>
    <w:rsid w:val="002332AE"/>
    <w:rsid w:val="002372DC"/>
    <w:rsid w:val="002644BA"/>
    <w:rsid w:val="00267C50"/>
    <w:rsid w:val="002814C1"/>
    <w:rsid w:val="00283C45"/>
    <w:rsid w:val="00292583"/>
    <w:rsid w:val="002A0DCD"/>
    <w:rsid w:val="002B3FCC"/>
    <w:rsid w:val="002F628E"/>
    <w:rsid w:val="0031151A"/>
    <w:rsid w:val="003261BC"/>
    <w:rsid w:val="00347CFB"/>
    <w:rsid w:val="003636B0"/>
    <w:rsid w:val="003713C0"/>
    <w:rsid w:val="00372816"/>
    <w:rsid w:val="003C3B63"/>
    <w:rsid w:val="003C79CB"/>
    <w:rsid w:val="003D2414"/>
    <w:rsid w:val="003E3857"/>
    <w:rsid w:val="003E6086"/>
    <w:rsid w:val="0040529C"/>
    <w:rsid w:val="00406667"/>
    <w:rsid w:val="0041071D"/>
    <w:rsid w:val="00432437"/>
    <w:rsid w:val="00435F38"/>
    <w:rsid w:val="00442F24"/>
    <w:rsid w:val="0045231C"/>
    <w:rsid w:val="004559A1"/>
    <w:rsid w:val="00461FCA"/>
    <w:rsid w:val="004C2618"/>
    <w:rsid w:val="004F622B"/>
    <w:rsid w:val="00502016"/>
    <w:rsid w:val="005025CF"/>
    <w:rsid w:val="00523D7D"/>
    <w:rsid w:val="00545234"/>
    <w:rsid w:val="0055281F"/>
    <w:rsid w:val="00554C95"/>
    <w:rsid w:val="0055505D"/>
    <w:rsid w:val="00562E2E"/>
    <w:rsid w:val="00572255"/>
    <w:rsid w:val="00590F84"/>
    <w:rsid w:val="005A5F03"/>
    <w:rsid w:val="005C02BE"/>
    <w:rsid w:val="005C2400"/>
    <w:rsid w:val="005D271E"/>
    <w:rsid w:val="005E4EDF"/>
    <w:rsid w:val="006033FA"/>
    <w:rsid w:val="006061BF"/>
    <w:rsid w:val="006141ED"/>
    <w:rsid w:val="0061580A"/>
    <w:rsid w:val="006438CA"/>
    <w:rsid w:val="00645A89"/>
    <w:rsid w:val="00667D81"/>
    <w:rsid w:val="0067459E"/>
    <w:rsid w:val="00693C31"/>
    <w:rsid w:val="00694DF3"/>
    <w:rsid w:val="006B6157"/>
    <w:rsid w:val="006C1F58"/>
    <w:rsid w:val="006D7942"/>
    <w:rsid w:val="006E0FAD"/>
    <w:rsid w:val="0070040D"/>
    <w:rsid w:val="00747B58"/>
    <w:rsid w:val="007646E7"/>
    <w:rsid w:val="00770B45"/>
    <w:rsid w:val="007921CD"/>
    <w:rsid w:val="00797EB2"/>
    <w:rsid w:val="007B1796"/>
    <w:rsid w:val="007C30EE"/>
    <w:rsid w:val="007D2DAB"/>
    <w:rsid w:val="007F7916"/>
    <w:rsid w:val="00833121"/>
    <w:rsid w:val="0085252D"/>
    <w:rsid w:val="008533EE"/>
    <w:rsid w:val="00853850"/>
    <w:rsid w:val="00872F43"/>
    <w:rsid w:val="008A7BBD"/>
    <w:rsid w:val="008B46FB"/>
    <w:rsid w:val="008B5979"/>
    <w:rsid w:val="008C7830"/>
    <w:rsid w:val="008D2B98"/>
    <w:rsid w:val="008D4ED0"/>
    <w:rsid w:val="008D5135"/>
    <w:rsid w:val="008E31AC"/>
    <w:rsid w:val="008F41D2"/>
    <w:rsid w:val="00904E52"/>
    <w:rsid w:val="00914F4E"/>
    <w:rsid w:val="009239AD"/>
    <w:rsid w:val="00933DE3"/>
    <w:rsid w:val="00970C85"/>
    <w:rsid w:val="00977D4F"/>
    <w:rsid w:val="009922F7"/>
    <w:rsid w:val="009A3EF0"/>
    <w:rsid w:val="009B4187"/>
    <w:rsid w:val="009C1E67"/>
    <w:rsid w:val="009F2D10"/>
    <w:rsid w:val="00A11339"/>
    <w:rsid w:val="00A139BF"/>
    <w:rsid w:val="00A240EB"/>
    <w:rsid w:val="00A36A23"/>
    <w:rsid w:val="00A5405C"/>
    <w:rsid w:val="00A900C2"/>
    <w:rsid w:val="00A9183C"/>
    <w:rsid w:val="00A91BBE"/>
    <w:rsid w:val="00A966A5"/>
    <w:rsid w:val="00AB05C2"/>
    <w:rsid w:val="00AB77CD"/>
    <w:rsid w:val="00AC6693"/>
    <w:rsid w:val="00AF6D42"/>
    <w:rsid w:val="00B01AD9"/>
    <w:rsid w:val="00B26CFC"/>
    <w:rsid w:val="00B26F8C"/>
    <w:rsid w:val="00B33D95"/>
    <w:rsid w:val="00B458C9"/>
    <w:rsid w:val="00B541A7"/>
    <w:rsid w:val="00B569CF"/>
    <w:rsid w:val="00B77334"/>
    <w:rsid w:val="00B849A6"/>
    <w:rsid w:val="00B92D9F"/>
    <w:rsid w:val="00B94F46"/>
    <w:rsid w:val="00B9525E"/>
    <w:rsid w:val="00BC7695"/>
    <w:rsid w:val="00BD353E"/>
    <w:rsid w:val="00BD724E"/>
    <w:rsid w:val="00C31181"/>
    <w:rsid w:val="00C36F93"/>
    <w:rsid w:val="00C37901"/>
    <w:rsid w:val="00C42431"/>
    <w:rsid w:val="00C63EAD"/>
    <w:rsid w:val="00C658AE"/>
    <w:rsid w:val="00C7554E"/>
    <w:rsid w:val="00CA2F57"/>
    <w:rsid w:val="00CB42F3"/>
    <w:rsid w:val="00CC0021"/>
    <w:rsid w:val="00CC505B"/>
    <w:rsid w:val="00CF1034"/>
    <w:rsid w:val="00CF154B"/>
    <w:rsid w:val="00D03622"/>
    <w:rsid w:val="00D05087"/>
    <w:rsid w:val="00D13BF0"/>
    <w:rsid w:val="00D1586B"/>
    <w:rsid w:val="00D26C1C"/>
    <w:rsid w:val="00D45524"/>
    <w:rsid w:val="00D7365B"/>
    <w:rsid w:val="00D7404F"/>
    <w:rsid w:val="00DA58E9"/>
    <w:rsid w:val="00DE1C47"/>
    <w:rsid w:val="00DE254F"/>
    <w:rsid w:val="00DF7FF3"/>
    <w:rsid w:val="00E052C9"/>
    <w:rsid w:val="00E35022"/>
    <w:rsid w:val="00E46C12"/>
    <w:rsid w:val="00E624F6"/>
    <w:rsid w:val="00E76778"/>
    <w:rsid w:val="00E85BA3"/>
    <w:rsid w:val="00EA6FBB"/>
    <w:rsid w:val="00EB43D8"/>
    <w:rsid w:val="00ED5425"/>
    <w:rsid w:val="00F036DA"/>
    <w:rsid w:val="00F40143"/>
    <w:rsid w:val="00F54AEC"/>
    <w:rsid w:val="00F62633"/>
    <w:rsid w:val="00F83F8A"/>
    <w:rsid w:val="00F87649"/>
    <w:rsid w:val="00F913B5"/>
    <w:rsid w:val="00FA7858"/>
    <w:rsid w:val="00FC70DC"/>
    <w:rsid w:val="00FD6322"/>
    <w:rsid w:val="00FE1BBA"/>
    <w:rsid w:val="00FE232C"/>
    <w:rsid w:val="00FE3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2F7"/>
    <w:rPr>
      <w:rFonts w:eastAsiaTheme="minorEastAsia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92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22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22F7"/>
    <w:rPr>
      <w:rFonts w:eastAsiaTheme="minorEastAsia"/>
      <w:sz w:val="20"/>
      <w:szCs w:val="20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2F7"/>
    <w:rPr>
      <w:rFonts w:ascii="Tahoma" w:eastAsiaTheme="minorEastAsia" w:hAnsi="Tahoma" w:cs="Tahoma"/>
      <w:sz w:val="16"/>
      <w:szCs w:val="16"/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2F7"/>
    <w:rPr>
      <w:rFonts w:eastAsiaTheme="minorEastAsia"/>
      <w:b/>
      <w:bCs/>
      <w:sz w:val="20"/>
      <w:szCs w:val="20"/>
      <w:lang w:val="en-CA" w:eastAsia="en-CA"/>
    </w:rPr>
  </w:style>
  <w:style w:type="paragraph" w:styleId="ListParagraph">
    <w:name w:val="List Paragraph"/>
    <w:basedOn w:val="Normal"/>
    <w:uiPriority w:val="34"/>
    <w:qFormat/>
    <w:rsid w:val="00461FC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F4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F4D9E"/>
    <w:pPr>
      <w:spacing w:after="0" w:line="240" w:lineRule="auto"/>
    </w:pPr>
    <w:rPr>
      <w:rFonts w:eastAsiaTheme="minorEastAsia"/>
      <w:lang w:val="en-CA"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9">
    <w:name w:val="CM19"/>
    <w:basedOn w:val="Normal"/>
    <w:next w:val="Normal"/>
    <w:uiPriority w:val="99"/>
    <w:rsid w:val="00137806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A5405C"/>
    <w:rPr>
      <w:color w:val="0000FF"/>
      <w:u w:val="single"/>
    </w:rPr>
  </w:style>
  <w:style w:type="paragraph" w:styleId="Revision">
    <w:name w:val="Revision"/>
    <w:hidden/>
    <w:uiPriority w:val="99"/>
    <w:semiHidden/>
    <w:rsid w:val="00A5405C"/>
    <w:pPr>
      <w:spacing w:after="0" w:line="240" w:lineRule="auto"/>
    </w:pPr>
    <w:rPr>
      <w:rFonts w:eastAsiaTheme="minorEastAsia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4F6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22B"/>
    <w:rPr>
      <w:rFonts w:eastAsiaTheme="minorEastAsia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4F6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22B"/>
    <w:rPr>
      <w:rFonts w:eastAsiaTheme="minorEastAsia"/>
      <w:lang w:val="en-CA" w:eastAsia="en-CA"/>
    </w:rPr>
  </w:style>
  <w:style w:type="character" w:styleId="LineNumber">
    <w:name w:val="line number"/>
    <w:basedOn w:val="DefaultParagraphFont"/>
    <w:uiPriority w:val="99"/>
    <w:semiHidden/>
    <w:unhideWhenUsed/>
    <w:rsid w:val="005D271E"/>
  </w:style>
  <w:style w:type="character" w:customStyle="1" w:styleId="journalname1">
    <w:name w:val="journalname1"/>
    <w:basedOn w:val="DefaultParagraphFont"/>
    <w:rsid w:val="00C658AE"/>
    <w:rPr>
      <w:i/>
      <w:iCs/>
    </w:rPr>
  </w:style>
  <w:style w:type="paragraph" w:customStyle="1" w:styleId="norm13">
    <w:name w:val="norm13"/>
    <w:basedOn w:val="Normal"/>
    <w:rsid w:val="00C6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  <w:lang w:val="en-GB" w:eastAsia="en-GB"/>
    </w:rPr>
  </w:style>
  <w:style w:type="character" w:styleId="Strong">
    <w:name w:val="Strong"/>
    <w:basedOn w:val="DefaultParagraphFont"/>
    <w:uiPriority w:val="22"/>
    <w:qFormat/>
    <w:rsid w:val="00C658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8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83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06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10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8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8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437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163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519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489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925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774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052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011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900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7363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5078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6575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6629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08873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0029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57624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38149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9212322">
                                                                                                              <w:marLeft w:val="75"/>
                                                                                                              <w:marRight w:val="7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23878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186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7138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34547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74070047">
                                                                                                                                  <w:marLeft w:val="-600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35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782564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763914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27596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509601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8138485">
    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011003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88048360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657263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3904889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0994193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641082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68613415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573697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5834881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74282565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794953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9569793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815">
          <w:marLeft w:val="1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25365-2353-4F6E-A923-1A5898367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2168</Characters>
  <Application>Microsoft Office Word</Application>
  <DocSecurity>0</DocSecurity>
  <Lines>69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NSHA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Rockwood, Kenneth</dc:creator>
  <cp:lastModifiedBy>AYURONG</cp:lastModifiedBy>
  <cp:revision>2</cp:revision>
  <dcterms:created xsi:type="dcterms:W3CDTF">2017-08-18T04:31:00Z</dcterms:created>
  <dcterms:modified xsi:type="dcterms:W3CDTF">2017-08-18T04:31:00Z</dcterms:modified>
</cp:coreProperties>
</file>