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4B0EC" w14:textId="34CDEF06" w:rsidR="00FC33D0" w:rsidRDefault="00FC7049">
      <w:r w:rsidRPr="00FC7049">
        <w:drawing>
          <wp:inline distT="0" distB="0" distL="0" distR="0" wp14:anchorId="5B57914C" wp14:editId="230C4B5D">
            <wp:extent cx="5727700" cy="86975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27700" cy="8697595"/>
                    </a:xfrm>
                    <a:prstGeom prst="rect">
                      <a:avLst/>
                    </a:prstGeom>
                  </pic:spPr>
                </pic:pic>
              </a:graphicData>
            </a:graphic>
          </wp:inline>
        </w:drawing>
      </w:r>
    </w:p>
    <w:p w14:paraId="7CA8E47D" w14:textId="72CE47A6" w:rsidR="00997AC3" w:rsidRPr="00A2151E" w:rsidRDefault="00997AC3" w:rsidP="00997AC3">
      <w:pPr>
        <w:spacing w:line="360" w:lineRule="auto"/>
        <w:jc w:val="both"/>
        <w:rPr>
          <w:rFonts w:ascii="Arial" w:hAnsi="Arial" w:cs="Arial"/>
          <w:b/>
          <w:bCs/>
          <w:sz w:val="22"/>
          <w:szCs w:val="22"/>
        </w:rPr>
      </w:pPr>
      <w:r>
        <w:rPr>
          <w:rFonts w:ascii="Arial" w:hAnsi="Arial" w:cs="Arial"/>
          <w:b/>
          <w:bCs/>
          <w:sz w:val="22"/>
          <w:szCs w:val="22"/>
        </w:rPr>
        <w:lastRenderedPageBreak/>
        <w:t>Fig</w:t>
      </w:r>
      <w:r w:rsidRPr="00E6445B">
        <w:rPr>
          <w:rFonts w:ascii="Arial" w:hAnsi="Arial" w:cs="Arial"/>
          <w:b/>
          <w:bCs/>
          <w:sz w:val="22"/>
          <w:szCs w:val="22"/>
        </w:rPr>
        <w:t xml:space="preserve"> </w:t>
      </w:r>
      <w:r>
        <w:rPr>
          <w:rFonts w:ascii="Arial" w:hAnsi="Arial" w:cs="Arial"/>
          <w:b/>
          <w:bCs/>
          <w:sz w:val="22"/>
          <w:szCs w:val="22"/>
        </w:rPr>
        <w:t>s</w:t>
      </w:r>
      <w:r w:rsidRPr="00E6445B">
        <w:rPr>
          <w:rFonts w:ascii="Arial" w:hAnsi="Arial" w:cs="Arial"/>
          <w:b/>
          <w:bCs/>
          <w:sz w:val="22"/>
          <w:szCs w:val="22"/>
        </w:rPr>
        <w:t>1</w:t>
      </w:r>
      <w:r>
        <w:rPr>
          <w:rFonts w:ascii="Arial" w:hAnsi="Arial" w:cs="Arial"/>
          <w:b/>
          <w:bCs/>
          <w:sz w:val="22"/>
          <w:szCs w:val="22"/>
        </w:rPr>
        <w:t xml:space="preserve">: Raw data points for physiological </w:t>
      </w:r>
      <w:r w:rsidRPr="000D32E3">
        <w:rPr>
          <w:rFonts w:ascii="Arial" w:hAnsi="Arial" w:cs="Arial"/>
          <w:b/>
          <w:bCs/>
          <w:sz w:val="22"/>
          <w:szCs w:val="22"/>
        </w:rPr>
        <w:t xml:space="preserve">measurements </w:t>
      </w:r>
      <w:r>
        <w:rPr>
          <w:rFonts w:ascii="Arial" w:hAnsi="Arial" w:cs="Arial"/>
          <w:b/>
          <w:bCs/>
          <w:sz w:val="22"/>
          <w:szCs w:val="22"/>
        </w:rPr>
        <w:t>pre and post</w:t>
      </w:r>
      <w:r w:rsidRPr="000D32E3">
        <w:rPr>
          <w:rFonts w:ascii="Arial" w:hAnsi="Arial" w:cs="Arial"/>
          <w:b/>
          <w:bCs/>
          <w:sz w:val="22"/>
          <w:szCs w:val="22"/>
        </w:rPr>
        <w:t xml:space="preserve"> 20 weeks </w:t>
      </w:r>
      <w:r>
        <w:rPr>
          <w:rFonts w:ascii="Arial" w:hAnsi="Arial" w:cs="Arial"/>
          <w:b/>
          <w:bCs/>
          <w:sz w:val="22"/>
          <w:szCs w:val="22"/>
        </w:rPr>
        <w:t xml:space="preserve">of </w:t>
      </w:r>
      <w:r w:rsidRPr="000D32E3">
        <w:rPr>
          <w:rFonts w:ascii="Arial" w:hAnsi="Arial" w:cs="Arial"/>
          <w:b/>
          <w:bCs/>
          <w:sz w:val="22"/>
          <w:szCs w:val="22"/>
        </w:rPr>
        <w:t>supervised resistance exercise training in young and older adults</w:t>
      </w:r>
      <w:r>
        <w:rPr>
          <w:rFonts w:ascii="Arial" w:hAnsi="Arial" w:cs="Arial"/>
          <w:b/>
          <w:bCs/>
          <w:sz w:val="22"/>
          <w:szCs w:val="22"/>
        </w:rPr>
        <w:t xml:space="preserve">. </w:t>
      </w:r>
      <w:r w:rsidRPr="00E910C0">
        <w:rPr>
          <w:rFonts w:ascii="Arial" w:hAnsi="Arial" w:cs="Arial"/>
          <w:sz w:val="22"/>
          <w:szCs w:val="22"/>
        </w:rPr>
        <w:t xml:space="preserve">A) lean body mass, B) lean leg mass, C) upper lean leg mass, D) relative skeletal muscle index, E) body fat, F) </w:t>
      </w:r>
      <w:r>
        <w:rPr>
          <w:rFonts w:ascii="Arial" w:hAnsi="Arial" w:cs="Arial"/>
          <w:sz w:val="22"/>
          <w:szCs w:val="22"/>
        </w:rPr>
        <w:t xml:space="preserve">whole-body </w:t>
      </w:r>
      <w:r w:rsidRPr="00E910C0">
        <w:rPr>
          <w:rFonts w:ascii="Arial" w:hAnsi="Arial" w:cs="Arial"/>
          <w:sz w:val="22"/>
          <w:szCs w:val="22"/>
        </w:rPr>
        <w:t>strength, G) lower body strength, H) fasting insulin, I)</w:t>
      </w:r>
      <w:r>
        <w:rPr>
          <w:rFonts w:ascii="Arial" w:hAnsi="Arial" w:cs="Arial"/>
          <w:sz w:val="22"/>
          <w:szCs w:val="22"/>
        </w:rPr>
        <w:t xml:space="preserve"> fasting glucose, J) HOMA, K) basal FSR, L) systolic blood pressure, M) diastolic blood pressure, N) mean arterial blood pressure, O) resting heart rate, P) total cholesterol, Q) high density lipoprotein, R) low density lipoprotein and S) triglycerides. FSR, fractional synthesis rate. HOMA, homeostatic model assessment, RET, resistance exercise training. *</w:t>
      </w:r>
      <w:r w:rsidRPr="000D32E3">
        <w:rPr>
          <w:rFonts w:ascii="Arial" w:hAnsi="Arial" w:cs="Arial"/>
          <w:sz w:val="22"/>
          <w:szCs w:val="22"/>
        </w:rPr>
        <w:t xml:space="preserve"> </w:t>
      </w:r>
      <w:proofErr w:type="gramStart"/>
      <w:r w:rsidRPr="000D32E3">
        <w:rPr>
          <w:rFonts w:ascii="Arial" w:hAnsi="Arial" w:cs="Arial"/>
          <w:sz w:val="22"/>
          <w:szCs w:val="22"/>
        </w:rPr>
        <w:t>denotes</w:t>
      </w:r>
      <w:proofErr w:type="gramEnd"/>
      <w:r w:rsidRPr="000D32E3">
        <w:rPr>
          <w:rFonts w:ascii="Arial" w:hAnsi="Arial" w:cs="Arial"/>
          <w:sz w:val="22"/>
          <w:szCs w:val="22"/>
        </w:rPr>
        <w:t xml:space="preserve"> </w:t>
      </w:r>
      <w:r>
        <w:rPr>
          <w:rFonts w:ascii="Arial" w:hAnsi="Arial" w:cs="Arial"/>
          <w:sz w:val="22"/>
          <w:szCs w:val="22"/>
        </w:rPr>
        <w:t xml:space="preserve">a </w:t>
      </w:r>
      <w:r w:rsidRPr="000D32E3">
        <w:rPr>
          <w:rFonts w:ascii="Arial" w:hAnsi="Arial" w:cs="Arial"/>
          <w:sz w:val="22"/>
          <w:szCs w:val="22"/>
        </w:rPr>
        <w:t>significant difference from baseline</w:t>
      </w:r>
      <w:r>
        <w:rPr>
          <w:rFonts w:ascii="Arial" w:hAnsi="Arial" w:cs="Arial"/>
          <w:sz w:val="22"/>
          <w:szCs w:val="22"/>
        </w:rPr>
        <w:t xml:space="preserve"> within age</w:t>
      </w:r>
      <w:r w:rsidRPr="000D32E3">
        <w:rPr>
          <w:rFonts w:ascii="Arial" w:hAnsi="Arial" w:cs="Arial"/>
          <w:sz w:val="22"/>
          <w:szCs w:val="22"/>
        </w:rPr>
        <w:t xml:space="preserve"> (</w:t>
      </w:r>
      <w:r w:rsidRPr="000D32E3">
        <w:rPr>
          <w:rFonts w:ascii="Arial" w:hAnsi="Arial" w:cs="Arial"/>
          <w:i/>
          <w:iCs/>
          <w:sz w:val="22"/>
          <w:szCs w:val="22"/>
        </w:rPr>
        <w:t>p</w:t>
      </w:r>
      <w:r w:rsidRPr="000D32E3">
        <w:rPr>
          <w:rFonts w:ascii="Arial" w:hAnsi="Arial" w:cs="Arial"/>
          <w:sz w:val="22"/>
          <w:szCs w:val="22"/>
        </w:rPr>
        <w:t xml:space="preserve">&lt;0.05); </w:t>
      </w:r>
      <w:r w:rsidRPr="000C2653">
        <w:rPr>
          <w:rFonts w:ascii="Arial" w:hAnsi="Arial" w:cs="Arial"/>
          <w:sz w:val="22"/>
          <w:szCs w:val="22"/>
          <w:vertAlign w:val="superscript"/>
        </w:rPr>
        <w:t>~</w:t>
      </w:r>
      <w:r w:rsidRPr="000C2653">
        <w:rPr>
          <w:rFonts w:ascii="Arial" w:hAnsi="Arial" w:cs="Arial"/>
          <w:sz w:val="22"/>
          <w:szCs w:val="22"/>
        </w:rPr>
        <w:t xml:space="preserve"> </w:t>
      </w:r>
      <w:r w:rsidRPr="000D32E3">
        <w:rPr>
          <w:rFonts w:ascii="Arial" w:hAnsi="Arial" w:cs="Arial"/>
          <w:sz w:val="22"/>
          <w:szCs w:val="22"/>
        </w:rPr>
        <w:t xml:space="preserve">denotes </w:t>
      </w:r>
      <w:r>
        <w:rPr>
          <w:rFonts w:ascii="Arial" w:hAnsi="Arial" w:cs="Arial"/>
          <w:sz w:val="22"/>
          <w:szCs w:val="22"/>
        </w:rPr>
        <w:t xml:space="preserve">a close to </w:t>
      </w:r>
      <w:r w:rsidRPr="000D32E3">
        <w:rPr>
          <w:rFonts w:ascii="Arial" w:hAnsi="Arial" w:cs="Arial"/>
          <w:sz w:val="22"/>
          <w:szCs w:val="22"/>
        </w:rPr>
        <w:t>significant difference from baseline</w:t>
      </w:r>
      <w:r>
        <w:rPr>
          <w:rFonts w:ascii="Arial" w:hAnsi="Arial" w:cs="Arial"/>
          <w:sz w:val="22"/>
          <w:szCs w:val="22"/>
        </w:rPr>
        <w:t xml:space="preserve"> within age</w:t>
      </w:r>
      <w:r w:rsidRPr="000D32E3">
        <w:rPr>
          <w:rFonts w:ascii="Arial" w:hAnsi="Arial" w:cs="Arial"/>
          <w:sz w:val="22"/>
          <w:szCs w:val="22"/>
        </w:rPr>
        <w:t xml:space="preserve"> (</w:t>
      </w:r>
      <w:r w:rsidRPr="000D32E3">
        <w:rPr>
          <w:rFonts w:ascii="Arial" w:hAnsi="Arial" w:cs="Arial"/>
          <w:i/>
          <w:iCs/>
          <w:sz w:val="22"/>
          <w:szCs w:val="22"/>
        </w:rPr>
        <w:t>p</w:t>
      </w:r>
      <w:r>
        <w:rPr>
          <w:rFonts w:ascii="Arial" w:hAnsi="Arial" w:cs="Arial"/>
          <w:sz w:val="22"/>
          <w:szCs w:val="22"/>
        </w:rPr>
        <w:t>=</w:t>
      </w:r>
      <w:r w:rsidRPr="000D32E3">
        <w:rPr>
          <w:rFonts w:ascii="Arial" w:hAnsi="Arial" w:cs="Arial"/>
          <w:sz w:val="22"/>
          <w:szCs w:val="22"/>
        </w:rPr>
        <w:t>0.0</w:t>
      </w:r>
      <w:r>
        <w:rPr>
          <w:rFonts w:ascii="Arial" w:hAnsi="Arial" w:cs="Arial"/>
          <w:sz w:val="22"/>
          <w:szCs w:val="22"/>
        </w:rPr>
        <w:t>6);</w:t>
      </w:r>
      <w:r w:rsidRPr="000D32E3">
        <w:rPr>
          <w:rFonts w:ascii="Arial" w:hAnsi="Arial" w:cs="Arial"/>
          <w:sz w:val="22"/>
          <w:szCs w:val="22"/>
        </w:rPr>
        <w:t xml:space="preserve"> </w:t>
      </w:r>
      <w:r>
        <w:rPr>
          <w:rFonts w:ascii="Arial" w:hAnsi="Arial" w:cs="Arial"/>
          <w:sz w:val="22"/>
          <w:szCs w:val="22"/>
        </w:rPr>
        <w:t>^</w:t>
      </w:r>
      <w:r w:rsidRPr="000D32E3">
        <w:rPr>
          <w:rFonts w:ascii="Arial" w:hAnsi="Arial" w:cs="Arial"/>
          <w:sz w:val="22"/>
          <w:szCs w:val="22"/>
        </w:rPr>
        <w:t xml:space="preserve"> denotes a significant difference between groups</w:t>
      </w:r>
      <w:r>
        <w:rPr>
          <w:rFonts w:ascii="Arial" w:hAnsi="Arial" w:cs="Arial"/>
          <w:sz w:val="22"/>
          <w:szCs w:val="22"/>
        </w:rPr>
        <w:t xml:space="preserve"> at that time point</w:t>
      </w:r>
      <w:r w:rsidRPr="000D32E3">
        <w:rPr>
          <w:rFonts w:ascii="Arial" w:hAnsi="Arial" w:cs="Arial"/>
          <w:sz w:val="22"/>
          <w:szCs w:val="22"/>
        </w:rPr>
        <w:t xml:space="preserve"> (</w:t>
      </w:r>
      <w:r w:rsidRPr="000D32E3">
        <w:rPr>
          <w:rFonts w:ascii="Arial" w:hAnsi="Arial" w:cs="Arial"/>
          <w:i/>
          <w:iCs/>
          <w:sz w:val="22"/>
          <w:szCs w:val="22"/>
        </w:rPr>
        <w:t>p</w:t>
      </w:r>
      <w:r w:rsidRPr="000D32E3">
        <w:rPr>
          <w:rFonts w:ascii="Arial" w:hAnsi="Arial" w:cs="Arial"/>
          <w:sz w:val="22"/>
          <w:szCs w:val="22"/>
        </w:rPr>
        <w:t>&lt;0.05</w:t>
      </w:r>
      <w:r>
        <w:rPr>
          <w:rFonts w:ascii="Arial" w:hAnsi="Arial" w:cs="Arial"/>
          <w:sz w:val="22"/>
          <w:szCs w:val="22"/>
        </w:rPr>
        <w:t>).</w:t>
      </w:r>
    </w:p>
    <w:p w14:paraId="3A702E31" w14:textId="77777777" w:rsidR="00997AC3" w:rsidRDefault="00997AC3"/>
    <w:sectPr w:rsidR="00997AC3" w:rsidSect="008B3FC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E9"/>
    <w:rsid w:val="000223EE"/>
    <w:rsid w:val="00063E3D"/>
    <w:rsid w:val="0006497B"/>
    <w:rsid w:val="000848BE"/>
    <w:rsid w:val="000C03F8"/>
    <w:rsid w:val="000F6B48"/>
    <w:rsid w:val="001307BC"/>
    <w:rsid w:val="001447C8"/>
    <w:rsid w:val="0017046D"/>
    <w:rsid w:val="00183EB0"/>
    <w:rsid w:val="001A0DCD"/>
    <w:rsid w:val="001C77A0"/>
    <w:rsid w:val="001E078F"/>
    <w:rsid w:val="001E7274"/>
    <w:rsid w:val="001F75B0"/>
    <w:rsid w:val="002364F4"/>
    <w:rsid w:val="002733D4"/>
    <w:rsid w:val="002B18B8"/>
    <w:rsid w:val="002C74A3"/>
    <w:rsid w:val="002D53DE"/>
    <w:rsid w:val="002E070D"/>
    <w:rsid w:val="002F380D"/>
    <w:rsid w:val="00304BE7"/>
    <w:rsid w:val="00333433"/>
    <w:rsid w:val="0036333E"/>
    <w:rsid w:val="00374357"/>
    <w:rsid w:val="0037652D"/>
    <w:rsid w:val="00380305"/>
    <w:rsid w:val="003A6913"/>
    <w:rsid w:val="003B6BF9"/>
    <w:rsid w:val="003F56DF"/>
    <w:rsid w:val="003F6215"/>
    <w:rsid w:val="0041167F"/>
    <w:rsid w:val="00435BDB"/>
    <w:rsid w:val="00460AB3"/>
    <w:rsid w:val="00470C46"/>
    <w:rsid w:val="004760C6"/>
    <w:rsid w:val="0048263C"/>
    <w:rsid w:val="004C6724"/>
    <w:rsid w:val="004F0622"/>
    <w:rsid w:val="00534908"/>
    <w:rsid w:val="005C5415"/>
    <w:rsid w:val="005C7901"/>
    <w:rsid w:val="005C7C34"/>
    <w:rsid w:val="005D4404"/>
    <w:rsid w:val="00620237"/>
    <w:rsid w:val="006228CC"/>
    <w:rsid w:val="006531D6"/>
    <w:rsid w:val="0067467A"/>
    <w:rsid w:val="00681E0A"/>
    <w:rsid w:val="00696416"/>
    <w:rsid w:val="006A174D"/>
    <w:rsid w:val="006B1BAF"/>
    <w:rsid w:val="006D41BB"/>
    <w:rsid w:val="00707A96"/>
    <w:rsid w:val="00716288"/>
    <w:rsid w:val="0074417A"/>
    <w:rsid w:val="00761541"/>
    <w:rsid w:val="007663AE"/>
    <w:rsid w:val="00783704"/>
    <w:rsid w:val="00793BED"/>
    <w:rsid w:val="007E1F63"/>
    <w:rsid w:val="007F4400"/>
    <w:rsid w:val="00806881"/>
    <w:rsid w:val="00815800"/>
    <w:rsid w:val="00833545"/>
    <w:rsid w:val="008868B8"/>
    <w:rsid w:val="008942D0"/>
    <w:rsid w:val="008B3FC3"/>
    <w:rsid w:val="008C6206"/>
    <w:rsid w:val="008D532B"/>
    <w:rsid w:val="008F1C83"/>
    <w:rsid w:val="00951348"/>
    <w:rsid w:val="00960675"/>
    <w:rsid w:val="00991CA8"/>
    <w:rsid w:val="00997AC3"/>
    <w:rsid w:val="009A1801"/>
    <w:rsid w:val="009B69F6"/>
    <w:rsid w:val="00A10E2E"/>
    <w:rsid w:val="00A17DA4"/>
    <w:rsid w:val="00A60E1B"/>
    <w:rsid w:val="00A61FB6"/>
    <w:rsid w:val="00A70B72"/>
    <w:rsid w:val="00A74F48"/>
    <w:rsid w:val="00A85B51"/>
    <w:rsid w:val="00AC5641"/>
    <w:rsid w:val="00B04D48"/>
    <w:rsid w:val="00B441E1"/>
    <w:rsid w:val="00B559C7"/>
    <w:rsid w:val="00B84EA3"/>
    <w:rsid w:val="00BA30AC"/>
    <w:rsid w:val="00BC1B76"/>
    <w:rsid w:val="00BE3658"/>
    <w:rsid w:val="00BE777C"/>
    <w:rsid w:val="00C111A7"/>
    <w:rsid w:val="00C20996"/>
    <w:rsid w:val="00C4122A"/>
    <w:rsid w:val="00C41C2E"/>
    <w:rsid w:val="00C60C41"/>
    <w:rsid w:val="00C67996"/>
    <w:rsid w:val="00C80624"/>
    <w:rsid w:val="00C94F87"/>
    <w:rsid w:val="00CA7415"/>
    <w:rsid w:val="00CB5821"/>
    <w:rsid w:val="00CF13E9"/>
    <w:rsid w:val="00D14A69"/>
    <w:rsid w:val="00D30BE9"/>
    <w:rsid w:val="00D44A40"/>
    <w:rsid w:val="00D51C0A"/>
    <w:rsid w:val="00D60E6D"/>
    <w:rsid w:val="00D73C15"/>
    <w:rsid w:val="00D94DBA"/>
    <w:rsid w:val="00DC2D38"/>
    <w:rsid w:val="00DE4074"/>
    <w:rsid w:val="00ED33A3"/>
    <w:rsid w:val="00EE773F"/>
    <w:rsid w:val="00F06CD5"/>
    <w:rsid w:val="00F56D93"/>
    <w:rsid w:val="00F71BFA"/>
    <w:rsid w:val="00F76E85"/>
    <w:rsid w:val="00FC33D0"/>
    <w:rsid w:val="00FC7049"/>
    <w:rsid w:val="00FD233D"/>
    <w:rsid w:val="00FD40A6"/>
    <w:rsid w:val="00FF04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754218"/>
  <w15:chartTrackingRefBased/>
  <w15:docId w15:val="{88AEB274-6B65-1447-BBF2-9172E3DF5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Deane, Colleen</cp:lastModifiedBy>
  <cp:revision>9</cp:revision>
  <dcterms:created xsi:type="dcterms:W3CDTF">2022-01-25T10:57:00Z</dcterms:created>
  <dcterms:modified xsi:type="dcterms:W3CDTF">2022-08-22T11:54:00Z</dcterms:modified>
</cp:coreProperties>
</file>