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3AC" w:rsidRPr="00284B8E" w:rsidRDefault="00E303AC" w:rsidP="00E303AC">
      <w:pPr>
        <w:spacing w:line="480" w:lineRule="auto"/>
        <w:jc w:val="center"/>
        <w:rPr>
          <w:rFonts w:ascii="Times" w:hAnsi="Times"/>
          <w:b/>
        </w:rPr>
      </w:pPr>
      <w:r w:rsidRPr="00284B8E">
        <w:rPr>
          <w:rFonts w:ascii="Times" w:hAnsi="Times"/>
          <w:b/>
        </w:rPr>
        <w:t>Supplementary Material</w:t>
      </w:r>
    </w:p>
    <w:p w:rsidR="00E303AC" w:rsidRPr="00284B8E" w:rsidRDefault="00E303AC" w:rsidP="00E303AC">
      <w:pPr>
        <w:ind w:right="1264"/>
        <w:rPr>
          <w:rFonts w:ascii="Times" w:hAnsi="Times"/>
        </w:rPr>
      </w:pPr>
      <w:r w:rsidRPr="00284B8E">
        <w:rPr>
          <w:rFonts w:ascii="Times" w:hAnsi="Times"/>
        </w:rPr>
        <w:t>Table A.1</w:t>
      </w:r>
      <w:r w:rsidRPr="00284B8E">
        <w:rPr>
          <w:rFonts w:ascii="Times" w:hAnsi="Times"/>
        </w:rPr>
        <w:br/>
      </w:r>
      <w:r w:rsidRPr="00284B8E">
        <w:rPr>
          <w:rFonts w:ascii="Times" w:hAnsi="Times"/>
          <w:i/>
        </w:rPr>
        <w:t>Hazard Ratios for Mortality by Variables Defining Biological Age in the Berlin Aging Study</w:t>
      </w:r>
    </w:p>
    <w:tbl>
      <w:tblPr>
        <w:tblW w:w="7679" w:type="dxa"/>
        <w:tblLook w:val="04A0" w:firstRow="1" w:lastRow="0" w:firstColumn="1" w:lastColumn="0" w:noHBand="0" w:noVBand="1"/>
      </w:tblPr>
      <w:tblGrid>
        <w:gridCol w:w="2694"/>
        <w:gridCol w:w="1701"/>
        <w:gridCol w:w="1984"/>
        <w:gridCol w:w="1300"/>
      </w:tblGrid>
      <w:tr w:rsidR="00284B8E" w:rsidRPr="00284B8E" w:rsidTr="00E06CAB">
        <w:trPr>
          <w:trHeight w:val="227"/>
        </w:trPr>
        <w:tc>
          <w:tcPr>
            <w:tcW w:w="2694" w:type="dxa"/>
            <w:tcBorders>
              <w:top w:val="single" w:sz="18" w:space="0" w:color="000000" w:themeColor="text1"/>
              <w:bottom w:val="single" w:sz="4" w:space="0" w:color="000000"/>
            </w:tcBorders>
            <w:shd w:val="clear" w:color="auto" w:fill="auto"/>
            <w:vAlign w:val="center"/>
          </w:tcPr>
          <w:p w:rsidR="00E303AC" w:rsidRPr="00284B8E" w:rsidRDefault="00E303AC" w:rsidP="00E06CAB">
            <w:pPr>
              <w:snapToGrid w:val="0"/>
              <w:spacing w:before="120"/>
              <w:rPr>
                <w:rFonts w:ascii="Times" w:hAnsi="Times" w:cs="Calibri"/>
              </w:rPr>
            </w:pPr>
          </w:p>
        </w:tc>
        <w:tc>
          <w:tcPr>
            <w:tcW w:w="1701" w:type="dxa"/>
            <w:tcBorders>
              <w:top w:val="single" w:sz="18" w:space="0" w:color="000000" w:themeColor="text1"/>
              <w:bottom w:val="single" w:sz="4" w:space="0" w:color="000000"/>
            </w:tcBorders>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rPr>
              <w:t>Hazard Ratio</w:t>
            </w:r>
          </w:p>
        </w:tc>
        <w:tc>
          <w:tcPr>
            <w:tcW w:w="1984" w:type="dxa"/>
            <w:tcBorders>
              <w:top w:val="single" w:sz="18" w:space="0" w:color="000000" w:themeColor="text1"/>
              <w:bottom w:val="single" w:sz="4" w:space="0" w:color="000000"/>
            </w:tcBorders>
            <w:shd w:val="clear" w:color="auto" w:fill="auto"/>
            <w:vAlign w:val="center"/>
          </w:tcPr>
          <w:p w:rsidR="00E303AC" w:rsidRPr="00284B8E" w:rsidRDefault="00E303AC" w:rsidP="00E06CAB">
            <w:pPr>
              <w:snapToGrid w:val="0"/>
              <w:spacing w:before="120"/>
              <w:jc w:val="center"/>
              <w:rPr>
                <w:rFonts w:ascii="Times" w:hAnsi="Times"/>
              </w:rPr>
            </w:pPr>
            <w:r w:rsidRPr="00284B8E">
              <w:rPr>
                <w:rFonts w:ascii="Times" w:hAnsi="Times"/>
              </w:rPr>
              <w:t>[95% CI]</w:t>
            </w:r>
          </w:p>
        </w:tc>
        <w:tc>
          <w:tcPr>
            <w:tcW w:w="1300" w:type="dxa"/>
            <w:tcBorders>
              <w:top w:val="single" w:sz="18" w:space="0" w:color="000000" w:themeColor="text1"/>
              <w:bottom w:val="single" w:sz="4" w:space="0" w:color="000000"/>
            </w:tcBorders>
            <w:shd w:val="clear" w:color="auto" w:fill="auto"/>
            <w:vAlign w:val="center"/>
          </w:tcPr>
          <w:p w:rsidR="00E303AC" w:rsidRPr="00284B8E" w:rsidRDefault="00E303AC" w:rsidP="00E06CAB">
            <w:pPr>
              <w:snapToGrid w:val="0"/>
              <w:spacing w:before="120"/>
              <w:jc w:val="center"/>
              <w:rPr>
                <w:rFonts w:ascii="Times" w:hAnsi="Times" w:cs="Calibri"/>
                <w:i/>
                <w:iCs/>
              </w:rPr>
            </w:pPr>
            <w:r w:rsidRPr="00284B8E">
              <w:rPr>
                <w:rFonts w:ascii="Times" w:hAnsi="Times" w:cs="Calibri"/>
                <w:i/>
                <w:iCs/>
              </w:rPr>
              <w:t>N</w:t>
            </w:r>
          </w:p>
        </w:tc>
      </w:tr>
      <w:tr w:rsidR="00284B8E" w:rsidRPr="00284B8E" w:rsidTr="00E06CAB">
        <w:trPr>
          <w:trHeight w:val="227"/>
        </w:trPr>
        <w:tc>
          <w:tcPr>
            <w:tcW w:w="2694" w:type="dxa"/>
            <w:tcBorders>
              <w:top w:val="single" w:sz="4" w:space="0" w:color="000000"/>
            </w:tcBorders>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Zinc</w:t>
            </w:r>
          </w:p>
        </w:tc>
        <w:tc>
          <w:tcPr>
            <w:tcW w:w="1701" w:type="dxa"/>
            <w:tcBorders>
              <w:top w:val="single" w:sz="4" w:space="0" w:color="000000"/>
            </w:tcBorders>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0.858*</w:t>
            </w:r>
          </w:p>
        </w:tc>
        <w:tc>
          <w:tcPr>
            <w:tcW w:w="1984" w:type="dxa"/>
            <w:tcBorders>
              <w:top w:val="single" w:sz="4" w:space="0" w:color="000000"/>
            </w:tcBorders>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0.779–0.945</w:t>
            </w:r>
          </w:p>
        </w:tc>
        <w:tc>
          <w:tcPr>
            <w:tcW w:w="1300" w:type="dxa"/>
            <w:tcBorders>
              <w:top w:val="single" w:sz="4" w:space="0" w:color="000000"/>
            </w:tcBorders>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489</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Sodium</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0.857*</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0.781–0.941</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505</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Chloride</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0.902*</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0.824–0.986</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502</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Uric acid</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1.235*</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1.120–1.363</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504</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Albumin</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0.893*</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0.819–0.974</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505</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Alpha1 globulin</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1.139*</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1.050–1.236</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498</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Alpha2 globulin</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1.138*</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1.037–1.250</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498</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HbA1c</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1.243*</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1.124–1.376</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451</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Hemoglobin</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0.856*</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0.765–0.959</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494</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Leukocytes</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1.792*</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1.374</w:t>
            </w:r>
            <w:r w:rsidRPr="00284B8E">
              <w:rPr>
                <w:rFonts w:ascii="Times" w:hAnsi="Times" w:cs="Calibri"/>
              </w:rPr>
              <w:t>–</w:t>
            </w:r>
            <w:r w:rsidRPr="00284B8E">
              <w:rPr>
                <w:rFonts w:ascii="Times" w:hAnsi="Times" w:cs="Courier New"/>
                <w:shd w:val="clear" w:color="auto" w:fill="FFFFFF"/>
              </w:rPr>
              <w:t>2.336</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494</w:t>
            </w:r>
          </w:p>
        </w:tc>
      </w:tr>
      <w:tr w:rsidR="00284B8E" w:rsidRPr="00284B8E" w:rsidTr="00E06CAB">
        <w:trPr>
          <w:trHeight w:val="227"/>
        </w:trPr>
        <w:tc>
          <w:tcPr>
            <w:tcW w:w="2694"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Lymphocytes</w:t>
            </w:r>
          </w:p>
        </w:tc>
        <w:tc>
          <w:tcPr>
            <w:tcW w:w="1701"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0.543*</w:t>
            </w:r>
          </w:p>
        </w:tc>
        <w:tc>
          <w:tcPr>
            <w:tcW w:w="1984"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0.410</w:t>
            </w:r>
            <w:r w:rsidRPr="00284B8E">
              <w:rPr>
                <w:rFonts w:ascii="Times" w:hAnsi="Times" w:cs="Calibri"/>
              </w:rPr>
              <w:t>–</w:t>
            </w:r>
            <w:r w:rsidRPr="00284B8E">
              <w:rPr>
                <w:rFonts w:ascii="Times" w:hAnsi="Times" w:cs="Courier New"/>
                <w:shd w:val="clear" w:color="auto" w:fill="FFFFFF"/>
              </w:rPr>
              <w:t>0.720</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477</w:t>
            </w:r>
          </w:p>
        </w:tc>
      </w:tr>
      <w:tr w:rsidR="00284B8E" w:rsidRPr="00284B8E" w:rsidTr="00E06CAB">
        <w:trPr>
          <w:trHeight w:val="227"/>
        </w:trPr>
        <w:tc>
          <w:tcPr>
            <w:tcW w:w="2694" w:type="dxa"/>
            <w:tcBorders>
              <w:bottom w:val="single" w:sz="18" w:space="0" w:color="000000" w:themeColor="text1"/>
            </w:tcBorders>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Creatinine normed</w:t>
            </w:r>
          </w:p>
        </w:tc>
        <w:tc>
          <w:tcPr>
            <w:tcW w:w="1701" w:type="dxa"/>
            <w:tcBorders>
              <w:bottom w:val="single" w:sz="18" w:space="0" w:color="000000" w:themeColor="text1"/>
            </w:tcBorders>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0.843*</w:t>
            </w:r>
          </w:p>
        </w:tc>
        <w:tc>
          <w:tcPr>
            <w:tcW w:w="1984" w:type="dxa"/>
            <w:tcBorders>
              <w:bottom w:val="single" w:sz="18" w:space="0" w:color="000000" w:themeColor="text1"/>
            </w:tcBorders>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0.735–0.967</w:t>
            </w:r>
          </w:p>
        </w:tc>
        <w:tc>
          <w:tcPr>
            <w:tcW w:w="1300" w:type="dxa"/>
            <w:tcBorders>
              <w:bottom w:val="single" w:sz="18" w:space="0" w:color="000000" w:themeColor="text1"/>
            </w:tcBorders>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507</w:t>
            </w:r>
          </w:p>
        </w:tc>
      </w:tr>
    </w:tbl>
    <w:p w:rsidR="00E303AC" w:rsidRPr="00284B8E" w:rsidRDefault="00E303AC" w:rsidP="00E303AC">
      <w:pPr>
        <w:spacing w:before="120"/>
        <w:rPr>
          <w:rFonts w:ascii="Times" w:hAnsi="Times" w:cs="Helvetica"/>
        </w:rPr>
      </w:pPr>
      <w:r w:rsidRPr="00284B8E">
        <w:rPr>
          <w:rFonts w:ascii="Times" w:hAnsi="Times"/>
          <w:i/>
          <w:iCs/>
        </w:rPr>
        <w:t>Note</w:t>
      </w:r>
      <w:r w:rsidRPr="00284B8E">
        <w:rPr>
          <w:rFonts w:ascii="Times" w:hAnsi="Times"/>
        </w:rPr>
        <w:t xml:space="preserve">. </w:t>
      </w:r>
      <w:r w:rsidRPr="00284B8E">
        <w:rPr>
          <w:rFonts w:ascii="Times" w:hAnsi="Times" w:cs="Helvetica"/>
        </w:rPr>
        <w:t>Each row reports hazard ratios from separate models that included a given marker (z-standardized) along with chronological age, sex, and education. The only exceptions are coefficients for leukocytes and lymphocytes that were obtained from a conjoint model including both markers (in univariate analyses, the predictive effects of lymphocytes did not reach conventional levels of statistical significance). For parsimony, the predictive effects of chronological age, sex, and SES are not reported.</w:t>
      </w:r>
    </w:p>
    <w:p w:rsidR="00E303AC" w:rsidRPr="00284B8E" w:rsidRDefault="00E303AC" w:rsidP="00E303AC">
      <w:pPr>
        <w:spacing w:before="120"/>
        <w:rPr>
          <w:rFonts w:ascii="Times" w:hAnsi="Times"/>
        </w:rPr>
      </w:pPr>
      <w:r w:rsidRPr="00284B8E">
        <w:rPr>
          <w:rFonts w:ascii="Times" w:hAnsi="Times"/>
        </w:rPr>
        <w:t xml:space="preserve">* </w:t>
      </w:r>
      <w:r w:rsidRPr="00284B8E">
        <w:rPr>
          <w:rFonts w:ascii="Times" w:hAnsi="Times"/>
          <w:i/>
        </w:rPr>
        <w:t>p</w:t>
      </w:r>
      <w:r w:rsidRPr="00284B8E">
        <w:rPr>
          <w:rFonts w:ascii="Times" w:hAnsi="Times"/>
        </w:rPr>
        <w:t xml:space="preserve"> </w:t>
      </w:r>
      <w:r w:rsidRPr="00284B8E">
        <w:rPr>
          <w:rFonts w:ascii="Times" w:hAnsi="Times" w:cs="Times"/>
        </w:rPr>
        <w:t>&lt;</w:t>
      </w:r>
      <w:r w:rsidRPr="00284B8E">
        <w:rPr>
          <w:rFonts w:ascii="Times" w:hAnsi="Times"/>
        </w:rPr>
        <w:t xml:space="preserve"> .05.</w:t>
      </w:r>
    </w:p>
    <w:p w:rsidR="00E303AC" w:rsidRPr="00284B8E" w:rsidRDefault="00E303AC" w:rsidP="00E303AC">
      <w:pPr>
        <w:rPr>
          <w:rFonts w:ascii="Times" w:hAnsi="Times"/>
        </w:rPr>
      </w:pPr>
    </w:p>
    <w:p w:rsidR="00E303AC" w:rsidRPr="00284B8E" w:rsidRDefault="00E303AC" w:rsidP="00E303AC">
      <w:pPr>
        <w:rPr>
          <w:rFonts w:ascii="Times" w:hAnsi="Times"/>
        </w:rPr>
      </w:pPr>
      <w:r w:rsidRPr="00284B8E">
        <w:rPr>
          <w:rFonts w:ascii="Times" w:hAnsi="Times"/>
        </w:rPr>
        <w:br w:type="page"/>
      </w:r>
    </w:p>
    <w:p w:rsidR="00E303AC" w:rsidRPr="00284B8E" w:rsidRDefault="00E303AC" w:rsidP="00E303AC">
      <w:pPr>
        <w:ind w:right="1264"/>
        <w:rPr>
          <w:rFonts w:ascii="Times" w:hAnsi="Times"/>
        </w:rPr>
      </w:pPr>
      <w:r w:rsidRPr="00284B8E">
        <w:rPr>
          <w:rFonts w:ascii="Times" w:hAnsi="Times"/>
        </w:rPr>
        <w:lastRenderedPageBreak/>
        <w:t>Table A.2</w:t>
      </w:r>
      <w:r w:rsidRPr="00284B8E">
        <w:rPr>
          <w:rFonts w:ascii="Times" w:hAnsi="Times"/>
        </w:rPr>
        <w:br/>
      </w:r>
      <w:r w:rsidRPr="00284B8E">
        <w:rPr>
          <w:rFonts w:ascii="Times" w:hAnsi="Times"/>
          <w:i/>
        </w:rPr>
        <w:t>Hazard Ratios for Mortality by Variables not used to define Biological Age in the Berlin Aging Study</w:t>
      </w:r>
    </w:p>
    <w:tbl>
      <w:tblPr>
        <w:tblW w:w="7963" w:type="dxa"/>
        <w:tblLook w:val="04A0" w:firstRow="1" w:lastRow="0" w:firstColumn="1" w:lastColumn="0" w:noHBand="0" w:noVBand="1"/>
      </w:tblPr>
      <w:tblGrid>
        <w:gridCol w:w="3261"/>
        <w:gridCol w:w="1559"/>
        <w:gridCol w:w="1843"/>
        <w:gridCol w:w="1300"/>
      </w:tblGrid>
      <w:tr w:rsidR="00284B8E" w:rsidRPr="00284B8E" w:rsidTr="00E06CAB">
        <w:trPr>
          <w:trHeight w:val="227"/>
        </w:trPr>
        <w:tc>
          <w:tcPr>
            <w:tcW w:w="3261" w:type="dxa"/>
            <w:tcBorders>
              <w:top w:val="single" w:sz="18" w:space="0" w:color="000000" w:themeColor="text1"/>
              <w:bottom w:val="single" w:sz="4" w:space="0" w:color="000000"/>
            </w:tcBorders>
            <w:shd w:val="clear" w:color="auto" w:fill="auto"/>
            <w:vAlign w:val="center"/>
          </w:tcPr>
          <w:p w:rsidR="00E303AC" w:rsidRPr="00284B8E" w:rsidRDefault="00E303AC" w:rsidP="00E06CAB">
            <w:pPr>
              <w:snapToGrid w:val="0"/>
              <w:spacing w:before="120"/>
              <w:rPr>
                <w:rFonts w:ascii="Times" w:hAnsi="Times" w:cs="Calibri"/>
              </w:rPr>
            </w:pPr>
          </w:p>
        </w:tc>
        <w:tc>
          <w:tcPr>
            <w:tcW w:w="1559" w:type="dxa"/>
            <w:tcBorders>
              <w:top w:val="single" w:sz="18" w:space="0" w:color="000000" w:themeColor="text1"/>
              <w:bottom w:val="single" w:sz="4" w:space="0" w:color="000000"/>
            </w:tcBorders>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rPr>
              <w:t>Hazard Ratio</w:t>
            </w:r>
          </w:p>
        </w:tc>
        <w:tc>
          <w:tcPr>
            <w:tcW w:w="1843" w:type="dxa"/>
            <w:tcBorders>
              <w:top w:val="single" w:sz="18" w:space="0" w:color="000000" w:themeColor="text1"/>
              <w:bottom w:val="single" w:sz="4" w:space="0" w:color="000000"/>
            </w:tcBorders>
            <w:shd w:val="clear" w:color="auto" w:fill="auto"/>
            <w:vAlign w:val="center"/>
          </w:tcPr>
          <w:p w:rsidR="00E303AC" w:rsidRPr="00284B8E" w:rsidRDefault="00E303AC" w:rsidP="00E06CAB">
            <w:pPr>
              <w:snapToGrid w:val="0"/>
              <w:spacing w:before="120"/>
              <w:jc w:val="center"/>
              <w:rPr>
                <w:rFonts w:ascii="Times" w:hAnsi="Times"/>
              </w:rPr>
            </w:pPr>
            <w:r w:rsidRPr="00284B8E">
              <w:rPr>
                <w:rFonts w:ascii="Times" w:hAnsi="Times"/>
              </w:rPr>
              <w:t>[95% CI]</w:t>
            </w:r>
          </w:p>
        </w:tc>
        <w:tc>
          <w:tcPr>
            <w:tcW w:w="1300" w:type="dxa"/>
            <w:tcBorders>
              <w:top w:val="single" w:sz="18" w:space="0" w:color="000000" w:themeColor="text1"/>
              <w:bottom w:val="single" w:sz="4" w:space="0" w:color="000000"/>
            </w:tcBorders>
            <w:shd w:val="clear" w:color="auto" w:fill="auto"/>
            <w:vAlign w:val="center"/>
          </w:tcPr>
          <w:p w:rsidR="00E303AC" w:rsidRPr="00284B8E" w:rsidRDefault="00E303AC" w:rsidP="00E06CAB">
            <w:pPr>
              <w:snapToGrid w:val="0"/>
              <w:spacing w:before="120"/>
              <w:jc w:val="center"/>
              <w:rPr>
                <w:rFonts w:ascii="Times" w:hAnsi="Times" w:cs="Calibri"/>
                <w:i/>
                <w:iCs/>
              </w:rPr>
            </w:pPr>
            <w:r w:rsidRPr="00284B8E">
              <w:rPr>
                <w:rFonts w:ascii="Times" w:hAnsi="Times" w:cs="Calibri"/>
                <w:i/>
                <w:iCs/>
              </w:rPr>
              <w:t>N</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Lipase</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0.999</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0.909–1.099</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502</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Potassium</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1.012</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0.920–1.112</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504</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Calcium</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0.953</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0.865–1.050</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503</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Phosphate</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1.015</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0.922–1.119</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503</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Protein</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0.955</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0.872–1.045</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505</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Bilirubin</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0.982</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0.884–1.090</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504</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Cholesterol</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0.943</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0.853–1.042</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505</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SGOT</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0.956</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0.867–1.054</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506</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SGPT</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0.962</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0.871–1.062</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506</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SGGT</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1.038</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0.975–1.105</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506</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Alkaline Phosphatase</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1.017</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0.934–1.107</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507</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Beta globulin</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0.981</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0.900–1.069</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498</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Gamma globulin</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1.073</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0.980–1.176</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498</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Erythrocytes</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0.911</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0.813–1.021</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494</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Mean Corpuscular Hemoglobin</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0.939</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0.844–1.044</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494</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Mean Corpuscular Hemoglobin Concentration</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0.898</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0.809–0.997</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494</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Mean Corpuscular Volume</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0.989</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0.889–1.099</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494</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Thrombocytes</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1.075</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0.972–1.189</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493</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Quick</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0.958</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0.872–1.052</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489</w:t>
            </w:r>
          </w:p>
        </w:tc>
      </w:tr>
      <w:tr w:rsidR="00284B8E" w:rsidRPr="00284B8E" w:rsidTr="00E06CAB">
        <w:trPr>
          <w:trHeight w:val="227"/>
        </w:trPr>
        <w:tc>
          <w:tcPr>
            <w:tcW w:w="3261" w:type="dxa"/>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PTT</w:t>
            </w:r>
          </w:p>
        </w:tc>
        <w:tc>
          <w:tcPr>
            <w:tcW w:w="1559" w:type="dxa"/>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0.975</w:t>
            </w:r>
          </w:p>
        </w:tc>
        <w:tc>
          <w:tcPr>
            <w:tcW w:w="1843"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0.900–1.056</w:t>
            </w:r>
          </w:p>
        </w:tc>
        <w:tc>
          <w:tcPr>
            <w:tcW w:w="1300" w:type="dxa"/>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487</w:t>
            </w:r>
          </w:p>
        </w:tc>
      </w:tr>
      <w:tr w:rsidR="00284B8E" w:rsidRPr="00284B8E" w:rsidTr="00E06CAB">
        <w:trPr>
          <w:trHeight w:val="227"/>
        </w:trPr>
        <w:tc>
          <w:tcPr>
            <w:tcW w:w="3261" w:type="dxa"/>
            <w:tcBorders>
              <w:bottom w:val="single" w:sz="18" w:space="0" w:color="000000"/>
            </w:tcBorders>
            <w:shd w:val="clear" w:color="auto" w:fill="auto"/>
            <w:vAlign w:val="center"/>
            <w:hideMark/>
          </w:tcPr>
          <w:p w:rsidR="00E303AC" w:rsidRPr="00284B8E" w:rsidRDefault="00E303AC" w:rsidP="00E06CAB">
            <w:pPr>
              <w:snapToGrid w:val="0"/>
              <w:spacing w:before="120"/>
              <w:rPr>
                <w:rFonts w:ascii="Times" w:hAnsi="Times" w:cs="Calibri"/>
              </w:rPr>
            </w:pPr>
            <w:r w:rsidRPr="00284B8E">
              <w:rPr>
                <w:rFonts w:ascii="Times" w:hAnsi="Times" w:cs="Calibri"/>
              </w:rPr>
              <w:t>Fibrinogen</w:t>
            </w:r>
          </w:p>
        </w:tc>
        <w:tc>
          <w:tcPr>
            <w:tcW w:w="1559" w:type="dxa"/>
            <w:tcBorders>
              <w:bottom w:val="single" w:sz="18" w:space="0" w:color="000000"/>
            </w:tcBorders>
            <w:shd w:val="clear" w:color="auto" w:fill="auto"/>
            <w:vAlign w:val="center"/>
          </w:tcPr>
          <w:p w:rsidR="00E303AC" w:rsidRPr="00284B8E" w:rsidRDefault="00E303AC" w:rsidP="00E06CAB">
            <w:pPr>
              <w:tabs>
                <w:tab w:val="decimal" w:pos="454"/>
              </w:tabs>
              <w:snapToGrid w:val="0"/>
              <w:spacing w:before="120"/>
              <w:rPr>
                <w:rFonts w:ascii="Times" w:hAnsi="Times" w:cs="Calibri"/>
              </w:rPr>
            </w:pPr>
            <w:r w:rsidRPr="00284B8E">
              <w:rPr>
                <w:rFonts w:ascii="Times" w:hAnsi="Times" w:cs="Courier New"/>
                <w:shd w:val="clear" w:color="auto" w:fill="FFFFFF"/>
              </w:rPr>
              <w:t>1.087</w:t>
            </w:r>
          </w:p>
        </w:tc>
        <w:tc>
          <w:tcPr>
            <w:tcW w:w="1843" w:type="dxa"/>
            <w:tcBorders>
              <w:bottom w:val="single" w:sz="18" w:space="0" w:color="000000"/>
            </w:tcBorders>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0.996–1.187</w:t>
            </w:r>
          </w:p>
        </w:tc>
        <w:tc>
          <w:tcPr>
            <w:tcW w:w="1300" w:type="dxa"/>
            <w:tcBorders>
              <w:bottom w:val="single" w:sz="18" w:space="0" w:color="000000"/>
            </w:tcBorders>
            <w:shd w:val="clear" w:color="auto" w:fill="auto"/>
            <w:vAlign w:val="center"/>
          </w:tcPr>
          <w:p w:rsidR="00E303AC" w:rsidRPr="00284B8E" w:rsidRDefault="00E303AC" w:rsidP="00E06CAB">
            <w:pPr>
              <w:snapToGrid w:val="0"/>
              <w:spacing w:before="120"/>
              <w:jc w:val="center"/>
              <w:rPr>
                <w:rFonts w:ascii="Times" w:hAnsi="Times" w:cs="Calibri"/>
              </w:rPr>
            </w:pPr>
            <w:r w:rsidRPr="00284B8E">
              <w:rPr>
                <w:rFonts w:ascii="Times" w:hAnsi="Times" w:cs="Courier New"/>
                <w:shd w:val="clear" w:color="auto" w:fill="FFFFFF"/>
              </w:rPr>
              <w:t>468</w:t>
            </w:r>
          </w:p>
        </w:tc>
      </w:tr>
    </w:tbl>
    <w:p w:rsidR="00E303AC" w:rsidRPr="00284B8E" w:rsidRDefault="00E303AC" w:rsidP="00E303AC">
      <w:pPr>
        <w:ind w:right="1326"/>
        <w:rPr>
          <w:rFonts w:ascii="Times" w:hAnsi="Times" w:cs="Helvetica"/>
        </w:rPr>
      </w:pPr>
      <w:r w:rsidRPr="00284B8E">
        <w:rPr>
          <w:rFonts w:ascii="Times" w:hAnsi="Times"/>
          <w:i/>
          <w:iCs/>
        </w:rPr>
        <w:t>Note</w:t>
      </w:r>
      <w:r w:rsidRPr="00284B8E">
        <w:rPr>
          <w:rFonts w:ascii="Times" w:hAnsi="Times"/>
        </w:rPr>
        <w:t xml:space="preserve">. </w:t>
      </w:r>
      <w:r w:rsidRPr="00284B8E">
        <w:rPr>
          <w:rFonts w:ascii="Times" w:hAnsi="Times" w:cs="Helvetica"/>
        </w:rPr>
        <w:t>Each row reports hazard ratios from separate models that included a given marker (z-standardized) along with chronological age, sex, and education. For parsimony, the predictive effects of chronological age, sex, and SES are not reported.</w:t>
      </w:r>
    </w:p>
    <w:p w:rsidR="00E303AC" w:rsidRPr="00284B8E" w:rsidRDefault="00E303AC" w:rsidP="00E303AC">
      <w:pPr>
        <w:ind w:right="1326"/>
        <w:rPr>
          <w:rFonts w:ascii="Times" w:hAnsi="Times"/>
        </w:rPr>
      </w:pPr>
      <w:r w:rsidRPr="00284B8E">
        <w:rPr>
          <w:rFonts w:ascii="Times" w:hAnsi="Times"/>
        </w:rPr>
        <w:t xml:space="preserve">* </w:t>
      </w:r>
      <w:r w:rsidRPr="00284B8E">
        <w:rPr>
          <w:rFonts w:ascii="Times" w:hAnsi="Times"/>
          <w:i/>
        </w:rPr>
        <w:t>p</w:t>
      </w:r>
      <w:r w:rsidRPr="00284B8E">
        <w:rPr>
          <w:rFonts w:ascii="Times" w:hAnsi="Times"/>
        </w:rPr>
        <w:t xml:space="preserve"> </w:t>
      </w:r>
      <w:r w:rsidRPr="00284B8E">
        <w:rPr>
          <w:rFonts w:ascii="Times" w:hAnsi="Times" w:cs="Times"/>
        </w:rPr>
        <w:t>&lt;</w:t>
      </w:r>
      <w:r w:rsidRPr="00284B8E">
        <w:rPr>
          <w:rFonts w:ascii="Times" w:hAnsi="Times"/>
        </w:rPr>
        <w:t xml:space="preserve"> .05.</w:t>
      </w:r>
    </w:p>
    <w:p w:rsidR="00E303AC" w:rsidRPr="00284B8E" w:rsidRDefault="00E303AC" w:rsidP="00E303AC">
      <w:pPr>
        <w:spacing w:line="480" w:lineRule="auto"/>
        <w:ind w:firstLine="567"/>
        <w:rPr>
          <w:rFonts w:ascii="Times" w:hAnsi="Times"/>
        </w:rPr>
        <w:sectPr w:rsidR="00E303AC" w:rsidRPr="00284B8E" w:rsidSect="00244870">
          <w:headerReference w:type="default" r:id="rId7"/>
          <w:pgSz w:w="11900" w:h="16840"/>
          <w:pgMar w:top="1247" w:right="1247" w:bottom="1247" w:left="1247" w:header="709" w:footer="709" w:gutter="0"/>
          <w:cols w:space="708"/>
          <w:docGrid w:linePitch="360"/>
        </w:sectPr>
      </w:pPr>
    </w:p>
    <w:p w:rsidR="00E303AC" w:rsidRPr="00284B8E" w:rsidRDefault="00E303AC" w:rsidP="00E303AC">
      <w:pPr>
        <w:spacing w:line="360" w:lineRule="auto"/>
        <w:ind w:right="822"/>
        <w:rPr>
          <w:rFonts w:ascii="Times" w:hAnsi="Times"/>
        </w:rPr>
      </w:pPr>
      <w:r w:rsidRPr="00284B8E">
        <w:rPr>
          <w:rFonts w:ascii="Times" w:hAnsi="Times"/>
          <w:lang w:bidi="en-US"/>
        </w:rPr>
        <w:lastRenderedPageBreak/>
        <w:t>Table A.3</w:t>
      </w:r>
      <w:r w:rsidRPr="00284B8E">
        <w:rPr>
          <w:rFonts w:ascii="Times" w:hAnsi="Times"/>
          <w:lang w:bidi="en-US"/>
        </w:rPr>
        <w:br/>
      </w:r>
      <w:r w:rsidRPr="00284B8E">
        <w:rPr>
          <w:rFonts w:ascii="Times" w:hAnsi="Times"/>
          <w:i/>
          <w:lang w:bidi="en-US"/>
        </w:rPr>
        <w:t>Testing the unique predictive effects of biological age vis-a-vis those of chronological age, sex, and SES.</w:t>
      </w:r>
    </w:p>
    <w:tbl>
      <w:tblPr>
        <w:tblStyle w:val="TableGrid"/>
        <w:tblW w:w="13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098"/>
        <w:gridCol w:w="2835"/>
        <w:gridCol w:w="5387"/>
      </w:tblGrid>
      <w:tr w:rsidR="00284B8E" w:rsidRPr="00284B8E" w:rsidTr="00E06CAB">
        <w:tc>
          <w:tcPr>
            <w:tcW w:w="5098" w:type="dxa"/>
            <w:tcBorders>
              <w:top w:val="single" w:sz="18" w:space="0" w:color="auto"/>
            </w:tcBorders>
          </w:tcPr>
          <w:p w:rsidR="00E303AC" w:rsidRPr="00284B8E" w:rsidRDefault="00E303AC" w:rsidP="00E06CAB">
            <w:pPr>
              <w:widowControl w:val="0"/>
              <w:autoSpaceDE w:val="0"/>
              <w:autoSpaceDN w:val="0"/>
              <w:adjustRightInd w:val="0"/>
              <w:spacing w:before="120" w:after="120"/>
              <w:rPr>
                <w:rFonts w:ascii="Times" w:hAnsi="Times" w:cs="Arial"/>
              </w:rPr>
            </w:pPr>
            <w:r w:rsidRPr="00284B8E">
              <w:rPr>
                <w:rFonts w:ascii="Times" w:hAnsi="Times" w:cs="Helvetica Bold"/>
                <w:bCs/>
              </w:rPr>
              <w:t>Predictors</w:t>
            </w:r>
          </w:p>
        </w:tc>
        <w:tc>
          <w:tcPr>
            <w:tcW w:w="2835" w:type="dxa"/>
            <w:tcBorders>
              <w:top w:val="single" w:sz="18" w:space="0" w:color="auto"/>
              <w:bottom w:val="single" w:sz="4" w:space="0" w:color="auto"/>
            </w:tcBorders>
          </w:tcPr>
          <w:p w:rsidR="00E303AC" w:rsidRPr="00284B8E" w:rsidRDefault="00E303AC" w:rsidP="00E06CAB">
            <w:pPr>
              <w:widowControl w:val="0"/>
              <w:autoSpaceDE w:val="0"/>
              <w:autoSpaceDN w:val="0"/>
              <w:adjustRightInd w:val="0"/>
              <w:spacing w:before="120" w:after="120"/>
              <w:jc w:val="center"/>
              <w:rPr>
                <w:rFonts w:ascii="Times" w:hAnsi="Times" w:cs="Arial"/>
              </w:rPr>
            </w:pPr>
            <w:r w:rsidRPr="00284B8E">
              <w:rPr>
                <w:rFonts w:ascii="Times" w:hAnsi="Times" w:cs="Helvetica Bold"/>
                <w:bCs/>
              </w:rPr>
              <w:t>% explained variation</w:t>
            </w:r>
          </w:p>
        </w:tc>
        <w:tc>
          <w:tcPr>
            <w:tcW w:w="5387" w:type="dxa"/>
            <w:tcBorders>
              <w:top w:val="single" w:sz="18" w:space="0" w:color="auto"/>
              <w:bottom w:val="single" w:sz="4" w:space="0" w:color="auto"/>
            </w:tcBorders>
          </w:tcPr>
          <w:p w:rsidR="00E303AC" w:rsidRPr="00284B8E" w:rsidRDefault="00E303AC" w:rsidP="00E06CAB">
            <w:pPr>
              <w:widowControl w:val="0"/>
              <w:autoSpaceDE w:val="0"/>
              <w:autoSpaceDN w:val="0"/>
              <w:adjustRightInd w:val="0"/>
              <w:spacing w:before="120" w:after="120"/>
              <w:jc w:val="center"/>
              <w:rPr>
                <w:rFonts w:ascii="Times" w:hAnsi="Times" w:cs="Arial"/>
              </w:rPr>
            </w:pPr>
            <w:r w:rsidRPr="00284B8E">
              <w:rPr>
                <w:rFonts w:ascii="Times" w:eastAsia="Cambria" w:hAnsi="Times"/>
                <w:i/>
              </w:rPr>
              <w:sym w:font="Symbol" w:char="F044"/>
            </w:r>
            <w:r w:rsidRPr="00284B8E">
              <w:rPr>
                <w:rFonts w:ascii="Times" w:hAnsi="Times" w:cs="Calibri Bold"/>
                <w:bCs/>
              </w:rPr>
              <w:t xml:space="preserve"> </w:t>
            </w:r>
            <w:r w:rsidRPr="00284B8E">
              <w:rPr>
                <w:rFonts w:ascii="Times" w:hAnsi="Times" w:cs="Helvetica Bold"/>
                <w:bCs/>
              </w:rPr>
              <w:t>% explained variation (unique variance)</w:t>
            </w:r>
          </w:p>
        </w:tc>
      </w:tr>
      <w:tr w:rsidR="00284B8E" w:rsidRPr="00284B8E" w:rsidTr="00E06CAB">
        <w:tc>
          <w:tcPr>
            <w:tcW w:w="5098" w:type="dxa"/>
          </w:tcPr>
          <w:p w:rsidR="00E303AC" w:rsidRPr="00284B8E" w:rsidRDefault="00E303AC" w:rsidP="00E06CAB">
            <w:pPr>
              <w:widowControl w:val="0"/>
              <w:autoSpaceDE w:val="0"/>
              <w:autoSpaceDN w:val="0"/>
              <w:adjustRightInd w:val="0"/>
              <w:spacing w:before="120" w:after="120"/>
              <w:rPr>
                <w:rFonts w:ascii="Times" w:hAnsi="Times" w:cs="Arial"/>
              </w:rPr>
            </w:pPr>
            <w:r w:rsidRPr="00284B8E">
              <w:rPr>
                <w:rFonts w:ascii="Times" w:hAnsi="Times" w:cs="Helvetica"/>
              </w:rPr>
              <w:t>Chronological age, women, SES, biological age</w:t>
            </w:r>
          </w:p>
        </w:tc>
        <w:tc>
          <w:tcPr>
            <w:tcW w:w="2835" w:type="dxa"/>
            <w:tcBorders>
              <w:top w:val="single" w:sz="4" w:space="0" w:color="auto"/>
            </w:tcBorders>
          </w:tcPr>
          <w:p w:rsidR="00E303AC" w:rsidRPr="00284B8E" w:rsidRDefault="00E303AC" w:rsidP="00E06CAB">
            <w:pPr>
              <w:widowControl w:val="0"/>
              <w:tabs>
                <w:tab w:val="decimal" w:pos="1134"/>
              </w:tabs>
              <w:autoSpaceDE w:val="0"/>
              <w:autoSpaceDN w:val="0"/>
              <w:adjustRightInd w:val="0"/>
              <w:spacing w:before="120" w:after="120"/>
              <w:rPr>
                <w:rFonts w:ascii="Times" w:hAnsi="Times" w:cs="Arial"/>
              </w:rPr>
            </w:pPr>
            <w:r w:rsidRPr="00284B8E">
              <w:rPr>
                <w:rFonts w:ascii="Times" w:hAnsi="Times" w:cs="Helvetica"/>
              </w:rPr>
              <w:t>26.81</w:t>
            </w:r>
          </w:p>
        </w:tc>
        <w:tc>
          <w:tcPr>
            <w:tcW w:w="5387" w:type="dxa"/>
            <w:tcBorders>
              <w:top w:val="single" w:sz="4" w:space="0" w:color="auto"/>
            </w:tcBorders>
          </w:tcPr>
          <w:p w:rsidR="00E303AC" w:rsidRPr="00284B8E" w:rsidRDefault="00E303AC" w:rsidP="00E06CAB">
            <w:pPr>
              <w:widowControl w:val="0"/>
              <w:tabs>
                <w:tab w:val="decimal" w:pos="2268"/>
              </w:tabs>
              <w:autoSpaceDE w:val="0"/>
              <w:autoSpaceDN w:val="0"/>
              <w:adjustRightInd w:val="0"/>
              <w:spacing w:before="120" w:after="120"/>
              <w:rPr>
                <w:rFonts w:ascii="Times" w:hAnsi="Times" w:cs="Arial"/>
              </w:rPr>
            </w:pPr>
            <w:r w:rsidRPr="00284B8E">
              <w:rPr>
                <w:rFonts w:ascii="Times" w:hAnsi="Times" w:cs="Helvetica"/>
              </w:rPr>
              <w:t>–</w:t>
            </w:r>
          </w:p>
        </w:tc>
      </w:tr>
      <w:tr w:rsidR="00284B8E" w:rsidRPr="00284B8E" w:rsidTr="00E06CAB">
        <w:tc>
          <w:tcPr>
            <w:tcW w:w="5098" w:type="dxa"/>
          </w:tcPr>
          <w:p w:rsidR="00E303AC" w:rsidRPr="00284B8E" w:rsidRDefault="00E303AC" w:rsidP="00E06CAB">
            <w:pPr>
              <w:widowControl w:val="0"/>
              <w:autoSpaceDE w:val="0"/>
              <w:autoSpaceDN w:val="0"/>
              <w:adjustRightInd w:val="0"/>
              <w:spacing w:before="120" w:after="120"/>
              <w:rPr>
                <w:rFonts w:ascii="Times" w:hAnsi="Times" w:cs="Arial"/>
              </w:rPr>
            </w:pPr>
            <w:r w:rsidRPr="00284B8E">
              <w:rPr>
                <w:rFonts w:ascii="Times" w:hAnsi="Times" w:cs="Helvetica"/>
                <w:strike/>
              </w:rPr>
              <w:t xml:space="preserve">Chronological age, </w:t>
            </w:r>
            <w:r w:rsidRPr="00284B8E">
              <w:rPr>
                <w:rFonts w:ascii="Times" w:hAnsi="Times" w:cs="Helvetica"/>
              </w:rPr>
              <w:t>women, SES, biological age</w:t>
            </w:r>
          </w:p>
        </w:tc>
        <w:tc>
          <w:tcPr>
            <w:tcW w:w="2835" w:type="dxa"/>
          </w:tcPr>
          <w:p w:rsidR="00E303AC" w:rsidRPr="00284B8E" w:rsidRDefault="00E303AC" w:rsidP="00E06CAB">
            <w:pPr>
              <w:widowControl w:val="0"/>
              <w:tabs>
                <w:tab w:val="decimal" w:pos="1134"/>
              </w:tabs>
              <w:autoSpaceDE w:val="0"/>
              <w:autoSpaceDN w:val="0"/>
              <w:adjustRightInd w:val="0"/>
              <w:spacing w:before="120" w:after="120"/>
              <w:rPr>
                <w:rFonts w:ascii="Times" w:hAnsi="Times" w:cs="Arial"/>
              </w:rPr>
            </w:pPr>
            <w:r w:rsidRPr="00284B8E">
              <w:rPr>
                <w:rFonts w:ascii="Times" w:hAnsi="Times" w:cs="Helvetica"/>
              </w:rPr>
              <w:t>18.60</w:t>
            </w:r>
          </w:p>
        </w:tc>
        <w:tc>
          <w:tcPr>
            <w:tcW w:w="5387" w:type="dxa"/>
          </w:tcPr>
          <w:p w:rsidR="00E303AC" w:rsidRPr="00284B8E" w:rsidRDefault="00E303AC" w:rsidP="00E06CAB">
            <w:pPr>
              <w:widowControl w:val="0"/>
              <w:tabs>
                <w:tab w:val="decimal" w:pos="2268"/>
              </w:tabs>
              <w:autoSpaceDE w:val="0"/>
              <w:autoSpaceDN w:val="0"/>
              <w:adjustRightInd w:val="0"/>
              <w:spacing w:before="120" w:after="120"/>
              <w:rPr>
                <w:rFonts w:ascii="Times" w:hAnsi="Times" w:cs="Arial"/>
              </w:rPr>
            </w:pPr>
            <w:r w:rsidRPr="00284B8E">
              <w:rPr>
                <w:rFonts w:ascii="Times" w:hAnsi="Times" w:cs="Helvetica"/>
              </w:rPr>
              <w:t>8.21</w:t>
            </w:r>
          </w:p>
        </w:tc>
      </w:tr>
      <w:tr w:rsidR="00284B8E" w:rsidRPr="00284B8E" w:rsidTr="00E06CAB">
        <w:tc>
          <w:tcPr>
            <w:tcW w:w="5098" w:type="dxa"/>
          </w:tcPr>
          <w:p w:rsidR="00E303AC" w:rsidRPr="00284B8E" w:rsidRDefault="00E303AC" w:rsidP="00E06CAB">
            <w:pPr>
              <w:widowControl w:val="0"/>
              <w:autoSpaceDE w:val="0"/>
              <w:autoSpaceDN w:val="0"/>
              <w:adjustRightInd w:val="0"/>
              <w:spacing w:before="120" w:after="120"/>
              <w:rPr>
                <w:rFonts w:ascii="Times" w:hAnsi="Times" w:cs="Arial"/>
              </w:rPr>
            </w:pPr>
            <w:r w:rsidRPr="00284B8E">
              <w:rPr>
                <w:rFonts w:ascii="Times" w:hAnsi="Times" w:cs="Helvetica"/>
              </w:rPr>
              <w:t xml:space="preserve">Chronological age, </w:t>
            </w:r>
            <w:r w:rsidRPr="00284B8E">
              <w:rPr>
                <w:rFonts w:ascii="Times" w:hAnsi="Times" w:cs="Helvetica"/>
                <w:strike/>
              </w:rPr>
              <w:t>women</w:t>
            </w:r>
            <w:r w:rsidRPr="00284B8E">
              <w:rPr>
                <w:rFonts w:ascii="Times" w:hAnsi="Times" w:cs="Helvetica"/>
              </w:rPr>
              <w:t>, SES, biological age</w:t>
            </w:r>
          </w:p>
        </w:tc>
        <w:tc>
          <w:tcPr>
            <w:tcW w:w="2835" w:type="dxa"/>
          </w:tcPr>
          <w:p w:rsidR="00E303AC" w:rsidRPr="00284B8E" w:rsidRDefault="00E303AC" w:rsidP="00E06CAB">
            <w:pPr>
              <w:widowControl w:val="0"/>
              <w:tabs>
                <w:tab w:val="decimal" w:pos="1134"/>
              </w:tabs>
              <w:autoSpaceDE w:val="0"/>
              <w:autoSpaceDN w:val="0"/>
              <w:adjustRightInd w:val="0"/>
              <w:spacing w:before="120" w:after="120"/>
              <w:rPr>
                <w:rFonts w:ascii="Times" w:hAnsi="Times" w:cs="Arial"/>
              </w:rPr>
            </w:pPr>
            <w:r w:rsidRPr="00284B8E">
              <w:rPr>
                <w:rFonts w:ascii="Times" w:hAnsi="Times" w:cs="Helvetica"/>
              </w:rPr>
              <w:t>26.04</w:t>
            </w:r>
          </w:p>
        </w:tc>
        <w:tc>
          <w:tcPr>
            <w:tcW w:w="5387" w:type="dxa"/>
          </w:tcPr>
          <w:p w:rsidR="00E303AC" w:rsidRPr="00284B8E" w:rsidRDefault="00E303AC" w:rsidP="00E06CAB">
            <w:pPr>
              <w:widowControl w:val="0"/>
              <w:tabs>
                <w:tab w:val="decimal" w:pos="2268"/>
              </w:tabs>
              <w:autoSpaceDE w:val="0"/>
              <w:autoSpaceDN w:val="0"/>
              <w:adjustRightInd w:val="0"/>
              <w:spacing w:before="120" w:after="120"/>
              <w:rPr>
                <w:rFonts w:ascii="Times" w:hAnsi="Times" w:cs="Arial"/>
              </w:rPr>
            </w:pPr>
            <w:r w:rsidRPr="00284B8E">
              <w:rPr>
                <w:rFonts w:ascii="Times" w:hAnsi="Times" w:cs="Helvetica"/>
              </w:rPr>
              <w:t>0.77</w:t>
            </w:r>
          </w:p>
        </w:tc>
      </w:tr>
      <w:tr w:rsidR="00284B8E" w:rsidRPr="00284B8E" w:rsidTr="00E06CAB">
        <w:tc>
          <w:tcPr>
            <w:tcW w:w="5098" w:type="dxa"/>
          </w:tcPr>
          <w:p w:rsidR="00E303AC" w:rsidRPr="00284B8E" w:rsidRDefault="00E303AC" w:rsidP="00E06CAB">
            <w:pPr>
              <w:widowControl w:val="0"/>
              <w:autoSpaceDE w:val="0"/>
              <w:autoSpaceDN w:val="0"/>
              <w:adjustRightInd w:val="0"/>
              <w:spacing w:before="120" w:after="120"/>
              <w:rPr>
                <w:rFonts w:ascii="Times" w:hAnsi="Times" w:cs="Arial"/>
              </w:rPr>
            </w:pPr>
            <w:r w:rsidRPr="00284B8E">
              <w:rPr>
                <w:rFonts w:ascii="Times" w:hAnsi="Times" w:cs="Helvetica"/>
              </w:rPr>
              <w:t xml:space="preserve">Chronological age, women, </w:t>
            </w:r>
            <w:r w:rsidRPr="00284B8E">
              <w:rPr>
                <w:rFonts w:ascii="Times" w:hAnsi="Times" w:cs="Helvetica"/>
                <w:strike/>
              </w:rPr>
              <w:t>SES</w:t>
            </w:r>
            <w:r w:rsidRPr="00284B8E">
              <w:rPr>
                <w:rFonts w:ascii="Times" w:hAnsi="Times" w:cs="Helvetica"/>
              </w:rPr>
              <w:t>, biological age</w:t>
            </w:r>
          </w:p>
        </w:tc>
        <w:tc>
          <w:tcPr>
            <w:tcW w:w="2835" w:type="dxa"/>
          </w:tcPr>
          <w:p w:rsidR="00E303AC" w:rsidRPr="00284B8E" w:rsidRDefault="00E303AC" w:rsidP="00E06CAB">
            <w:pPr>
              <w:widowControl w:val="0"/>
              <w:tabs>
                <w:tab w:val="decimal" w:pos="1134"/>
              </w:tabs>
              <w:autoSpaceDE w:val="0"/>
              <w:autoSpaceDN w:val="0"/>
              <w:adjustRightInd w:val="0"/>
              <w:spacing w:before="120" w:after="120"/>
              <w:rPr>
                <w:rFonts w:ascii="Times" w:hAnsi="Times" w:cs="Arial"/>
              </w:rPr>
            </w:pPr>
            <w:r w:rsidRPr="00284B8E">
              <w:rPr>
                <w:rFonts w:ascii="Times" w:hAnsi="Times" w:cs="Helvetica"/>
              </w:rPr>
              <w:t>26.79</w:t>
            </w:r>
          </w:p>
        </w:tc>
        <w:tc>
          <w:tcPr>
            <w:tcW w:w="5387" w:type="dxa"/>
          </w:tcPr>
          <w:p w:rsidR="00E303AC" w:rsidRPr="00284B8E" w:rsidRDefault="00E303AC" w:rsidP="00E06CAB">
            <w:pPr>
              <w:widowControl w:val="0"/>
              <w:tabs>
                <w:tab w:val="decimal" w:pos="2268"/>
              </w:tabs>
              <w:autoSpaceDE w:val="0"/>
              <w:autoSpaceDN w:val="0"/>
              <w:adjustRightInd w:val="0"/>
              <w:spacing w:before="120" w:after="120"/>
              <w:rPr>
                <w:rFonts w:ascii="Times" w:hAnsi="Times" w:cs="Arial"/>
              </w:rPr>
            </w:pPr>
            <w:r w:rsidRPr="00284B8E">
              <w:rPr>
                <w:rFonts w:ascii="Times" w:hAnsi="Times" w:cs="Helvetica"/>
              </w:rPr>
              <w:t>0.02</w:t>
            </w:r>
          </w:p>
        </w:tc>
      </w:tr>
      <w:tr w:rsidR="00E303AC" w:rsidRPr="00284B8E" w:rsidTr="00E06CAB">
        <w:tc>
          <w:tcPr>
            <w:tcW w:w="5098" w:type="dxa"/>
            <w:tcBorders>
              <w:bottom w:val="single" w:sz="18" w:space="0" w:color="auto"/>
            </w:tcBorders>
          </w:tcPr>
          <w:p w:rsidR="00E303AC" w:rsidRPr="00284B8E" w:rsidRDefault="00E303AC" w:rsidP="00E06CAB">
            <w:pPr>
              <w:widowControl w:val="0"/>
              <w:autoSpaceDE w:val="0"/>
              <w:autoSpaceDN w:val="0"/>
              <w:adjustRightInd w:val="0"/>
              <w:spacing w:before="120" w:after="120"/>
              <w:rPr>
                <w:rFonts w:ascii="Times" w:hAnsi="Times" w:cs="Arial"/>
              </w:rPr>
            </w:pPr>
            <w:r w:rsidRPr="00284B8E">
              <w:rPr>
                <w:rFonts w:ascii="Times" w:hAnsi="Times" w:cs="Helvetica"/>
              </w:rPr>
              <w:t xml:space="preserve">Chronological age, women, SES, </w:t>
            </w:r>
            <w:r w:rsidRPr="00284B8E">
              <w:rPr>
                <w:rFonts w:ascii="Times" w:hAnsi="Times" w:cs="Helvetica"/>
                <w:strike/>
              </w:rPr>
              <w:t>biological age</w:t>
            </w:r>
          </w:p>
        </w:tc>
        <w:tc>
          <w:tcPr>
            <w:tcW w:w="2835" w:type="dxa"/>
            <w:tcBorders>
              <w:bottom w:val="single" w:sz="18" w:space="0" w:color="auto"/>
            </w:tcBorders>
          </w:tcPr>
          <w:p w:rsidR="00E303AC" w:rsidRPr="00284B8E" w:rsidRDefault="00E303AC" w:rsidP="00E06CAB">
            <w:pPr>
              <w:widowControl w:val="0"/>
              <w:tabs>
                <w:tab w:val="decimal" w:pos="1134"/>
              </w:tabs>
              <w:autoSpaceDE w:val="0"/>
              <w:autoSpaceDN w:val="0"/>
              <w:adjustRightInd w:val="0"/>
              <w:spacing w:before="120" w:after="120"/>
              <w:rPr>
                <w:rFonts w:ascii="Times" w:hAnsi="Times" w:cs="Arial"/>
              </w:rPr>
            </w:pPr>
            <w:r w:rsidRPr="00284B8E">
              <w:rPr>
                <w:rFonts w:ascii="Times" w:hAnsi="Times" w:cs="Helvetica"/>
              </w:rPr>
              <w:t>24.64</w:t>
            </w:r>
          </w:p>
        </w:tc>
        <w:tc>
          <w:tcPr>
            <w:tcW w:w="5387" w:type="dxa"/>
            <w:tcBorders>
              <w:bottom w:val="single" w:sz="18" w:space="0" w:color="auto"/>
            </w:tcBorders>
          </w:tcPr>
          <w:p w:rsidR="00E303AC" w:rsidRPr="00284B8E" w:rsidRDefault="00E303AC" w:rsidP="00E06CAB">
            <w:pPr>
              <w:widowControl w:val="0"/>
              <w:tabs>
                <w:tab w:val="decimal" w:pos="2268"/>
              </w:tabs>
              <w:autoSpaceDE w:val="0"/>
              <w:autoSpaceDN w:val="0"/>
              <w:adjustRightInd w:val="0"/>
              <w:spacing w:before="120" w:after="120"/>
              <w:rPr>
                <w:rFonts w:ascii="Times" w:hAnsi="Times" w:cs="Arial"/>
              </w:rPr>
            </w:pPr>
            <w:r w:rsidRPr="00284B8E">
              <w:rPr>
                <w:rFonts w:ascii="Times" w:hAnsi="Times" w:cs="Helvetica"/>
              </w:rPr>
              <w:t>2.17</w:t>
            </w:r>
          </w:p>
        </w:tc>
      </w:tr>
    </w:tbl>
    <w:p w:rsidR="00E303AC" w:rsidRPr="00284B8E" w:rsidRDefault="00E303AC" w:rsidP="00E303AC">
      <w:pPr>
        <w:spacing w:line="480" w:lineRule="auto"/>
        <w:ind w:firstLine="567"/>
        <w:rPr>
          <w:rFonts w:ascii="Times" w:hAnsi="Times"/>
        </w:rPr>
      </w:pPr>
    </w:p>
    <w:p w:rsidR="00E303AC" w:rsidRPr="00284B8E" w:rsidRDefault="00E303AC" w:rsidP="00E303AC">
      <w:pPr>
        <w:spacing w:after="200" w:line="276" w:lineRule="auto"/>
        <w:ind w:left="-426"/>
        <w:rPr>
          <w:rFonts w:ascii="Times" w:hAnsi="Times" w:cs="Times"/>
          <w:i/>
        </w:rPr>
      </w:pPr>
      <w:r w:rsidRPr="00284B8E">
        <w:rPr>
          <w:rFonts w:ascii="Times" w:hAnsi="Times"/>
        </w:rPr>
        <w:br w:type="page"/>
      </w:r>
      <w:r w:rsidRPr="00284B8E">
        <w:rPr>
          <w:rFonts w:ascii="Times" w:hAnsi="Times"/>
          <w:lang w:bidi="en-US"/>
        </w:rPr>
        <w:lastRenderedPageBreak/>
        <w:t>Table A.4</w:t>
      </w:r>
      <w:r w:rsidRPr="00284B8E">
        <w:rPr>
          <w:rFonts w:ascii="Times" w:hAnsi="Times"/>
          <w:lang w:bidi="en-US"/>
        </w:rPr>
        <w:br/>
      </w:r>
      <w:r w:rsidRPr="00284B8E">
        <w:rPr>
          <w:rFonts w:ascii="Times" w:hAnsi="Times"/>
          <w:i/>
          <w:lang w:bidi="en-US"/>
        </w:rPr>
        <w:t>Intercorrelations among the Alternative Age Markers in the Berlin Aging Study II</w:t>
      </w:r>
    </w:p>
    <w:tbl>
      <w:tblPr>
        <w:tblStyle w:val="TableGrid"/>
        <w:tblW w:w="15226" w:type="dxa"/>
        <w:tblInd w:w="-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380"/>
        <w:gridCol w:w="1474"/>
        <w:gridCol w:w="1474"/>
        <w:gridCol w:w="1474"/>
        <w:gridCol w:w="1474"/>
        <w:gridCol w:w="1475"/>
        <w:gridCol w:w="1475"/>
      </w:tblGrid>
      <w:tr w:rsidR="00284B8E" w:rsidRPr="00284B8E" w:rsidTr="00E06CAB">
        <w:tc>
          <w:tcPr>
            <w:tcW w:w="6380" w:type="dxa"/>
            <w:tcBorders>
              <w:top w:val="single" w:sz="18" w:space="0" w:color="auto"/>
            </w:tcBorders>
            <w:tcMar>
              <w:left w:w="28" w:type="dxa"/>
              <w:right w:w="28" w:type="dxa"/>
            </w:tcMar>
          </w:tcPr>
          <w:p w:rsidR="00E303AC" w:rsidRPr="00284B8E" w:rsidRDefault="00E303AC" w:rsidP="00E06CAB">
            <w:pPr>
              <w:spacing w:before="40" w:after="40"/>
              <w:rPr>
                <w:rFonts w:ascii="Times" w:hAnsi="Times" w:cs="Gill Sans"/>
              </w:rPr>
            </w:pPr>
          </w:p>
        </w:tc>
        <w:tc>
          <w:tcPr>
            <w:tcW w:w="8846" w:type="dxa"/>
            <w:gridSpan w:val="6"/>
            <w:tcBorders>
              <w:top w:val="single" w:sz="18" w:space="0" w:color="auto"/>
              <w:bottom w:val="single" w:sz="4" w:space="0" w:color="000000"/>
            </w:tcBorders>
          </w:tcPr>
          <w:p w:rsidR="00E303AC" w:rsidRPr="00284B8E" w:rsidRDefault="00E303AC" w:rsidP="00E06CAB">
            <w:pPr>
              <w:tabs>
                <w:tab w:val="decimal" w:pos="567"/>
              </w:tabs>
              <w:spacing w:before="40" w:after="40"/>
              <w:jc w:val="center"/>
              <w:rPr>
                <w:rFonts w:ascii="Times" w:hAnsi="Times" w:cs="Gill Sans"/>
              </w:rPr>
            </w:pPr>
            <w:r w:rsidRPr="00284B8E">
              <w:rPr>
                <w:rFonts w:ascii="Times" w:hAnsi="Times" w:cs="Gill Sans"/>
              </w:rPr>
              <w:t>Intercorrelations</w:t>
            </w:r>
          </w:p>
        </w:tc>
      </w:tr>
      <w:tr w:rsidR="00284B8E" w:rsidRPr="00284B8E" w:rsidTr="00E06CAB">
        <w:tc>
          <w:tcPr>
            <w:tcW w:w="6380" w:type="dxa"/>
            <w:tcBorders>
              <w:bottom w:val="single" w:sz="4" w:space="0" w:color="000000"/>
            </w:tcBorders>
            <w:tcMar>
              <w:left w:w="28" w:type="dxa"/>
              <w:right w:w="28" w:type="dxa"/>
            </w:tcMar>
          </w:tcPr>
          <w:p w:rsidR="00E303AC" w:rsidRPr="00284B8E" w:rsidRDefault="00E303AC" w:rsidP="00E06CAB">
            <w:pPr>
              <w:spacing w:before="40" w:after="40"/>
              <w:rPr>
                <w:rFonts w:ascii="Times" w:hAnsi="Times" w:cs="Gill Sans"/>
              </w:rPr>
            </w:pPr>
          </w:p>
        </w:tc>
        <w:tc>
          <w:tcPr>
            <w:tcW w:w="1474" w:type="dxa"/>
            <w:tcBorders>
              <w:top w:val="single" w:sz="4" w:space="0" w:color="auto"/>
              <w:bottom w:val="single" w:sz="4" w:space="0" w:color="000000"/>
            </w:tcBorders>
          </w:tcPr>
          <w:p w:rsidR="00E303AC" w:rsidRPr="00284B8E" w:rsidRDefault="00E303AC" w:rsidP="00E06CAB">
            <w:pPr>
              <w:tabs>
                <w:tab w:val="decimal" w:pos="567"/>
              </w:tabs>
              <w:spacing w:before="40" w:after="40"/>
              <w:rPr>
                <w:rFonts w:ascii="Times" w:hAnsi="Times" w:cs="Gill Sans"/>
              </w:rPr>
            </w:pPr>
            <w:r w:rsidRPr="00284B8E">
              <w:rPr>
                <w:rFonts w:ascii="Times" w:hAnsi="Times" w:cs="Gill Sans"/>
              </w:rPr>
              <w:t>1</w:t>
            </w:r>
          </w:p>
        </w:tc>
        <w:tc>
          <w:tcPr>
            <w:tcW w:w="1474" w:type="dxa"/>
            <w:tcBorders>
              <w:top w:val="single" w:sz="4" w:space="0" w:color="auto"/>
              <w:bottom w:val="single" w:sz="4" w:space="0" w:color="auto"/>
            </w:tcBorders>
          </w:tcPr>
          <w:p w:rsidR="00E303AC" w:rsidRPr="00284B8E" w:rsidRDefault="00E303AC" w:rsidP="00E06CAB">
            <w:pPr>
              <w:tabs>
                <w:tab w:val="decimal" w:pos="567"/>
              </w:tabs>
              <w:spacing w:before="40" w:after="40"/>
              <w:rPr>
                <w:rFonts w:ascii="Times" w:hAnsi="Times" w:cs="Gill Sans"/>
              </w:rPr>
            </w:pPr>
            <w:r w:rsidRPr="00284B8E">
              <w:rPr>
                <w:rFonts w:ascii="Times" w:hAnsi="Times" w:cs="Gill Sans"/>
              </w:rPr>
              <w:t>2</w:t>
            </w:r>
          </w:p>
        </w:tc>
        <w:tc>
          <w:tcPr>
            <w:tcW w:w="1474" w:type="dxa"/>
            <w:tcBorders>
              <w:top w:val="single" w:sz="4" w:space="0" w:color="auto"/>
              <w:bottom w:val="single" w:sz="4" w:space="0" w:color="auto"/>
            </w:tcBorders>
          </w:tcPr>
          <w:p w:rsidR="00E303AC" w:rsidRPr="00284B8E" w:rsidRDefault="00E303AC" w:rsidP="00E06CAB">
            <w:pPr>
              <w:tabs>
                <w:tab w:val="decimal" w:pos="567"/>
              </w:tabs>
              <w:spacing w:before="40" w:after="40"/>
              <w:rPr>
                <w:rFonts w:ascii="Times" w:hAnsi="Times" w:cs="Gill Sans"/>
              </w:rPr>
            </w:pPr>
            <w:r w:rsidRPr="00284B8E">
              <w:rPr>
                <w:rFonts w:ascii="Times" w:hAnsi="Times" w:cs="Gill Sans"/>
              </w:rPr>
              <w:t>3</w:t>
            </w:r>
          </w:p>
        </w:tc>
        <w:tc>
          <w:tcPr>
            <w:tcW w:w="1474" w:type="dxa"/>
            <w:tcBorders>
              <w:top w:val="single" w:sz="4" w:space="0" w:color="auto"/>
              <w:bottom w:val="single" w:sz="4" w:space="0" w:color="auto"/>
            </w:tcBorders>
          </w:tcPr>
          <w:p w:rsidR="00E303AC" w:rsidRPr="00284B8E" w:rsidRDefault="00E303AC" w:rsidP="00E06CAB">
            <w:pPr>
              <w:tabs>
                <w:tab w:val="decimal" w:pos="567"/>
              </w:tabs>
              <w:spacing w:before="40" w:after="40"/>
              <w:rPr>
                <w:rFonts w:ascii="Times" w:hAnsi="Times" w:cs="Gill Sans"/>
              </w:rPr>
            </w:pPr>
            <w:r w:rsidRPr="00284B8E">
              <w:rPr>
                <w:rFonts w:ascii="Times" w:hAnsi="Times" w:cs="Gill Sans"/>
              </w:rPr>
              <w:t>4</w:t>
            </w:r>
          </w:p>
        </w:tc>
        <w:tc>
          <w:tcPr>
            <w:tcW w:w="1475" w:type="dxa"/>
            <w:tcBorders>
              <w:top w:val="single" w:sz="4" w:space="0" w:color="auto"/>
              <w:bottom w:val="single" w:sz="4" w:space="0" w:color="auto"/>
            </w:tcBorders>
          </w:tcPr>
          <w:p w:rsidR="00E303AC" w:rsidRPr="00284B8E" w:rsidRDefault="00E303AC" w:rsidP="00E06CAB">
            <w:pPr>
              <w:tabs>
                <w:tab w:val="decimal" w:pos="567"/>
              </w:tabs>
              <w:spacing w:before="40" w:after="40"/>
              <w:rPr>
                <w:rFonts w:ascii="Times" w:hAnsi="Times" w:cs="Gill Sans"/>
              </w:rPr>
            </w:pPr>
            <w:r w:rsidRPr="00284B8E">
              <w:rPr>
                <w:rFonts w:ascii="Times" w:hAnsi="Times" w:cs="Gill Sans"/>
              </w:rPr>
              <w:t>5</w:t>
            </w:r>
          </w:p>
        </w:tc>
        <w:tc>
          <w:tcPr>
            <w:tcW w:w="1475" w:type="dxa"/>
            <w:tcBorders>
              <w:top w:val="single" w:sz="4" w:space="0" w:color="auto"/>
              <w:bottom w:val="single" w:sz="4" w:space="0" w:color="auto"/>
            </w:tcBorders>
          </w:tcPr>
          <w:p w:rsidR="00E303AC" w:rsidRPr="00284B8E" w:rsidRDefault="00E303AC" w:rsidP="00E06CAB">
            <w:pPr>
              <w:tabs>
                <w:tab w:val="decimal" w:pos="567"/>
              </w:tabs>
              <w:spacing w:before="40" w:after="40"/>
              <w:rPr>
                <w:rFonts w:ascii="Times" w:hAnsi="Times" w:cs="Gill Sans"/>
              </w:rPr>
            </w:pPr>
            <w:r w:rsidRPr="00284B8E">
              <w:rPr>
                <w:rFonts w:ascii="Times" w:hAnsi="Times" w:cs="Gill Sans"/>
              </w:rPr>
              <w:t>6</w:t>
            </w:r>
          </w:p>
        </w:tc>
      </w:tr>
      <w:tr w:rsidR="00284B8E" w:rsidRPr="00284B8E" w:rsidTr="00E06CAB">
        <w:tc>
          <w:tcPr>
            <w:tcW w:w="6380" w:type="dxa"/>
            <w:tcBorders>
              <w:top w:val="single" w:sz="4" w:space="0" w:color="000000"/>
            </w:tcBorders>
            <w:tcMar>
              <w:left w:w="28" w:type="dxa"/>
              <w:right w:w="28" w:type="dxa"/>
            </w:tcMar>
          </w:tcPr>
          <w:p w:rsidR="00E303AC" w:rsidRPr="00284B8E" w:rsidRDefault="00E303AC" w:rsidP="00E06CAB">
            <w:pPr>
              <w:spacing w:before="40" w:after="40"/>
              <w:rPr>
                <w:rFonts w:ascii="Times" w:hAnsi="Times" w:cs="Gill Sans"/>
                <w:i/>
              </w:rPr>
            </w:pPr>
            <w:r w:rsidRPr="00284B8E">
              <w:rPr>
                <w:rFonts w:ascii="Times" w:hAnsi="Times"/>
              </w:rPr>
              <w:t xml:space="preserve">  (1) </w:t>
            </w:r>
            <w:r w:rsidRPr="00284B8E">
              <w:rPr>
                <w:rFonts w:ascii="Times" w:hAnsi="Times" w:cs="Courier"/>
              </w:rPr>
              <w:t>Telomere length</w:t>
            </w:r>
            <w:r w:rsidRPr="00284B8E">
              <w:rPr>
                <w:rFonts w:ascii="Times" w:hAnsi="Times" w:cs="Times"/>
              </w:rPr>
              <w:t xml:space="preserve"> </w:t>
            </w:r>
            <w:r w:rsidRPr="00284B8E">
              <w:rPr>
                <w:rFonts w:ascii="Times" w:hAnsi="Times"/>
              </w:rPr>
              <w:t>(0.17–1.93)</w:t>
            </w:r>
          </w:p>
        </w:tc>
        <w:tc>
          <w:tcPr>
            <w:tcW w:w="1474" w:type="dxa"/>
            <w:tcBorders>
              <w:top w:val="single" w:sz="4" w:space="0" w:color="000000"/>
            </w:tcBorders>
          </w:tcPr>
          <w:p w:rsidR="00E303AC" w:rsidRPr="00284B8E" w:rsidRDefault="00E303AC" w:rsidP="00E06CAB">
            <w:pPr>
              <w:tabs>
                <w:tab w:val="decimal" w:pos="567"/>
              </w:tabs>
              <w:spacing w:before="40" w:after="40"/>
              <w:rPr>
                <w:rFonts w:ascii="Times" w:hAnsi="Times"/>
              </w:rPr>
            </w:pPr>
            <w:r w:rsidRPr="00284B8E">
              <w:rPr>
                <w:rFonts w:ascii="Times" w:hAnsi="Times"/>
              </w:rPr>
              <w:t>1</w:t>
            </w:r>
          </w:p>
        </w:tc>
        <w:tc>
          <w:tcPr>
            <w:tcW w:w="1474" w:type="dxa"/>
            <w:tcBorders>
              <w:top w:val="single" w:sz="4" w:space="0" w:color="auto"/>
            </w:tcBorders>
          </w:tcPr>
          <w:p w:rsidR="00E303AC" w:rsidRPr="00284B8E" w:rsidRDefault="00E303AC" w:rsidP="00E06CAB">
            <w:pPr>
              <w:tabs>
                <w:tab w:val="decimal" w:pos="567"/>
              </w:tabs>
              <w:spacing w:before="40" w:after="40"/>
              <w:rPr>
                <w:rFonts w:ascii="Times" w:hAnsi="Times"/>
              </w:rPr>
            </w:pPr>
            <w:r w:rsidRPr="00284B8E">
              <w:rPr>
                <w:rFonts w:ascii="Times" w:hAnsi="Times"/>
              </w:rPr>
              <w:t>–.01</w:t>
            </w:r>
          </w:p>
        </w:tc>
        <w:tc>
          <w:tcPr>
            <w:tcW w:w="1474" w:type="dxa"/>
            <w:tcBorders>
              <w:top w:val="single" w:sz="4" w:space="0" w:color="auto"/>
            </w:tcBorders>
          </w:tcPr>
          <w:p w:rsidR="00E303AC" w:rsidRPr="00284B8E" w:rsidRDefault="00E303AC" w:rsidP="00E06CAB">
            <w:pPr>
              <w:tabs>
                <w:tab w:val="decimal" w:pos="567"/>
              </w:tabs>
              <w:spacing w:before="40" w:after="40"/>
              <w:rPr>
                <w:rFonts w:ascii="Times" w:hAnsi="Times"/>
              </w:rPr>
            </w:pPr>
            <w:r w:rsidRPr="00284B8E">
              <w:rPr>
                <w:rFonts w:ascii="Times" w:hAnsi="Times"/>
              </w:rPr>
              <w:t>.01</w:t>
            </w:r>
          </w:p>
        </w:tc>
        <w:tc>
          <w:tcPr>
            <w:tcW w:w="1474" w:type="dxa"/>
            <w:tcBorders>
              <w:top w:val="single" w:sz="4" w:space="0" w:color="auto"/>
            </w:tcBorders>
          </w:tcPr>
          <w:p w:rsidR="00E303AC" w:rsidRPr="00284B8E" w:rsidRDefault="00E303AC" w:rsidP="00E06CAB">
            <w:pPr>
              <w:tabs>
                <w:tab w:val="decimal" w:pos="567"/>
              </w:tabs>
              <w:spacing w:before="40" w:after="40"/>
              <w:rPr>
                <w:rFonts w:ascii="Times" w:hAnsi="Times"/>
              </w:rPr>
            </w:pPr>
            <w:r w:rsidRPr="00284B8E">
              <w:rPr>
                <w:rFonts w:ascii="Times" w:hAnsi="Times"/>
              </w:rPr>
              <w:t>–.02</w:t>
            </w:r>
          </w:p>
        </w:tc>
        <w:tc>
          <w:tcPr>
            <w:tcW w:w="1475" w:type="dxa"/>
            <w:tcBorders>
              <w:top w:val="single" w:sz="4" w:space="0" w:color="auto"/>
            </w:tcBorders>
          </w:tcPr>
          <w:p w:rsidR="00E303AC" w:rsidRPr="00284B8E" w:rsidRDefault="00E303AC" w:rsidP="00E06CAB">
            <w:pPr>
              <w:tabs>
                <w:tab w:val="decimal" w:pos="567"/>
              </w:tabs>
              <w:spacing w:before="40" w:after="40"/>
              <w:rPr>
                <w:rFonts w:ascii="Times" w:hAnsi="Times"/>
              </w:rPr>
            </w:pPr>
            <w:r w:rsidRPr="00284B8E">
              <w:rPr>
                <w:rFonts w:ascii="Times" w:hAnsi="Times"/>
              </w:rPr>
              <w:t>.00</w:t>
            </w:r>
          </w:p>
        </w:tc>
        <w:tc>
          <w:tcPr>
            <w:tcW w:w="1475" w:type="dxa"/>
            <w:tcBorders>
              <w:top w:val="single" w:sz="4" w:space="0" w:color="auto"/>
            </w:tcBorders>
          </w:tcPr>
          <w:p w:rsidR="00E303AC" w:rsidRPr="00284B8E" w:rsidRDefault="00E303AC" w:rsidP="00E06CAB">
            <w:pPr>
              <w:tabs>
                <w:tab w:val="decimal" w:pos="567"/>
              </w:tabs>
              <w:spacing w:before="40" w:after="40"/>
              <w:rPr>
                <w:rFonts w:ascii="Times" w:hAnsi="Times"/>
              </w:rPr>
            </w:pPr>
            <w:r w:rsidRPr="00284B8E">
              <w:rPr>
                <w:rFonts w:ascii="Times" w:hAnsi="Times"/>
              </w:rPr>
              <w:t>.10*</w:t>
            </w:r>
          </w:p>
        </w:tc>
      </w:tr>
      <w:tr w:rsidR="00284B8E" w:rsidRPr="00284B8E" w:rsidTr="00E06CAB">
        <w:tc>
          <w:tcPr>
            <w:tcW w:w="6380" w:type="dxa"/>
            <w:tcMar>
              <w:left w:w="28" w:type="dxa"/>
              <w:right w:w="28" w:type="dxa"/>
            </w:tcMar>
          </w:tcPr>
          <w:p w:rsidR="00E303AC" w:rsidRPr="00284B8E" w:rsidRDefault="00E303AC" w:rsidP="00E06CAB">
            <w:pPr>
              <w:spacing w:before="40" w:after="40"/>
              <w:rPr>
                <w:rFonts w:ascii="Times" w:hAnsi="Times" w:cs="Gill Sans"/>
                <w:i/>
              </w:rPr>
            </w:pPr>
            <w:r w:rsidRPr="00284B8E">
              <w:rPr>
                <w:rFonts w:ascii="Times" w:hAnsi="Times"/>
              </w:rPr>
              <w:t xml:space="preserve">  (2) </w:t>
            </w:r>
            <w:r w:rsidRPr="00284B8E">
              <w:rPr>
                <w:rFonts w:ascii="Times" w:hAnsi="Times" w:cs="Courier"/>
              </w:rPr>
              <w:t>DNA methylation age – chronological age</w:t>
            </w:r>
            <w:r w:rsidRPr="00284B8E">
              <w:rPr>
                <w:rFonts w:ascii="Times" w:hAnsi="Times" w:cs="Times"/>
              </w:rPr>
              <w:t xml:space="preserve"> </w:t>
            </w:r>
            <w:r w:rsidRPr="00284B8E">
              <w:rPr>
                <w:rFonts w:ascii="Times" w:hAnsi="Times"/>
              </w:rPr>
              <w:t>(–22.93–26.61)</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–.01</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1</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.23*</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.03</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.14*</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.14*</w:t>
            </w:r>
          </w:p>
        </w:tc>
      </w:tr>
      <w:tr w:rsidR="00284B8E" w:rsidRPr="00284B8E" w:rsidTr="00E06CAB">
        <w:tc>
          <w:tcPr>
            <w:tcW w:w="6380" w:type="dxa"/>
            <w:tcMar>
              <w:left w:w="28" w:type="dxa"/>
              <w:right w:w="28" w:type="dxa"/>
            </w:tcMar>
          </w:tcPr>
          <w:p w:rsidR="00E303AC" w:rsidRPr="00284B8E" w:rsidRDefault="00E303AC" w:rsidP="00E06CAB">
            <w:pPr>
              <w:spacing w:before="40" w:after="40"/>
              <w:rPr>
                <w:rFonts w:ascii="Times" w:hAnsi="Times" w:cs="Gill Sans"/>
                <w:i/>
              </w:rPr>
            </w:pPr>
            <w:r w:rsidRPr="00284B8E">
              <w:rPr>
                <w:rFonts w:ascii="Times" w:hAnsi="Times"/>
              </w:rPr>
              <w:t xml:space="preserve">  (3) </w:t>
            </w:r>
            <w:r w:rsidRPr="00284B8E">
              <w:rPr>
                <w:rFonts w:ascii="Times" w:hAnsi="Times" w:cs="Courier"/>
              </w:rPr>
              <w:t>Biological age – chronological age</w:t>
            </w:r>
            <w:r w:rsidRPr="00284B8E">
              <w:rPr>
                <w:rFonts w:ascii="Times" w:hAnsi="Times" w:cs="Times"/>
              </w:rPr>
              <w:t xml:space="preserve"> </w:t>
            </w:r>
            <w:r w:rsidRPr="00284B8E">
              <w:rPr>
                <w:rFonts w:ascii="Times" w:hAnsi="Times"/>
              </w:rPr>
              <w:t>(–28.52–22.77)</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.02</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.04</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1</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.10*</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.19*</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.39*</w:t>
            </w:r>
          </w:p>
        </w:tc>
      </w:tr>
      <w:tr w:rsidR="00284B8E" w:rsidRPr="00284B8E" w:rsidTr="00E06CAB">
        <w:tc>
          <w:tcPr>
            <w:tcW w:w="6380" w:type="dxa"/>
            <w:tcMar>
              <w:left w:w="28" w:type="dxa"/>
              <w:right w:w="28" w:type="dxa"/>
            </w:tcMar>
          </w:tcPr>
          <w:p w:rsidR="00E303AC" w:rsidRPr="00284B8E" w:rsidRDefault="00E303AC" w:rsidP="00E06CAB">
            <w:pPr>
              <w:spacing w:before="40" w:after="40"/>
              <w:rPr>
                <w:rFonts w:ascii="Times" w:hAnsi="Times" w:cs="Gill Sans"/>
                <w:i/>
              </w:rPr>
            </w:pPr>
            <w:r w:rsidRPr="00284B8E">
              <w:rPr>
                <w:rFonts w:ascii="Times" w:hAnsi="Times"/>
              </w:rPr>
              <w:t xml:space="preserve">  (4) </w:t>
            </w:r>
            <w:r w:rsidRPr="00284B8E">
              <w:rPr>
                <w:rFonts w:ascii="Times" w:hAnsi="Times" w:cs="Courier"/>
              </w:rPr>
              <w:t>Skin age</w:t>
            </w:r>
            <w:r w:rsidRPr="00284B8E">
              <w:rPr>
                <w:rFonts w:ascii="Times" w:hAnsi="Times" w:cs="Times"/>
              </w:rPr>
              <w:t xml:space="preserve"> </w:t>
            </w:r>
            <w:r w:rsidRPr="00284B8E">
              <w:rPr>
                <w:rFonts w:ascii="Times" w:hAnsi="Times"/>
              </w:rPr>
              <w:t>(0–3)</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–.02</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–.04</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.02</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1</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.09*</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–.08</w:t>
            </w:r>
          </w:p>
        </w:tc>
      </w:tr>
      <w:tr w:rsidR="00284B8E" w:rsidRPr="00284B8E" w:rsidTr="00E06CAB">
        <w:tc>
          <w:tcPr>
            <w:tcW w:w="6380" w:type="dxa"/>
            <w:tcMar>
              <w:left w:w="28" w:type="dxa"/>
              <w:right w:w="28" w:type="dxa"/>
            </w:tcMar>
          </w:tcPr>
          <w:p w:rsidR="00E303AC" w:rsidRPr="00284B8E" w:rsidRDefault="00E303AC" w:rsidP="00E06CAB">
            <w:pPr>
              <w:spacing w:before="40" w:after="40"/>
              <w:rPr>
                <w:rFonts w:ascii="Times" w:hAnsi="Times" w:cs="Gill Sans"/>
                <w:i/>
              </w:rPr>
            </w:pPr>
            <w:r w:rsidRPr="00284B8E">
              <w:rPr>
                <w:rFonts w:ascii="Times" w:hAnsi="Times"/>
              </w:rPr>
              <w:t xml:space="preserve">  (5) Proportional </w:t>
            </w:r>
            <w:r w:rsidRPr="00284B8E">
              <w:rPr>
                <w:rFonts w:ascii="Times" w:hAnsi="Times" w:cs="Courier"/>
              </w:rPr>
              <w:t>subjective age</w:t>
            </w:r>
            <w:r w:rsidRPr="00284B8E">
              <w:rPr>
                <w:rFonts w:ascii="Times" w:hAnsi="Times" w:cs="Times"/>
              </w:rPr>
              <w:t xml:space="preserve"> </w:t>
            </w:r>
            <w:r w:rsidRPr="00284B8E">
              <w:rPr>
                <w:rFonts w:ascii="Times" w:hAnsi="Times"/>
              </w:rPr>
              <w:t>(–0.66–0.15)</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.05</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–.04</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–.04</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.01</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1</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–.04</w:t>
            </w:r>
          </w:p>
        </w:tc>
      </w:tr>
      <w:tr w:rsidR="00284B8E" w:rsidRPr="00284B8E" w:rsidTr="00E06CAB">
        <w:tc>
          <w:tcPr>
            <w:tcW w:w="6380" w:type="dxa"/>
            <w:tcMar>
              <w:left w:w="28" w:type="dxa"/>
              <w:right w:w="28" w:type="dxa"/>
            </w:tcMar>
          </w:tcPr>
          <w:p w:rsidR="00E303AC" w:rsidRPr="00284B8E" w:rsidRDefault="00E303AC" w:rsidP="00E06CAB">
            <w:pPr>
              <w:spacing w:before="40" w:after="40"/>
              <w:rPr>
                <w:rFonts w:ascii="Times" w:hAnsi="Times"/>
              </w:rPr>
            </w:pPr>
            <w:r w:rsidRPr="00284B8E">
              <w:rPr>
                <w:rFonts w:ascii="Times" w:hAnsi="Times"/>
              </w:rPr>
              <w:t xml:space="preserve">  (6) PhenoAge </w:t>
            </w:r>
            <w:r w:rsidRPr="00284B8E">
              <w:rPr>
                <w:rFonts w:ascii="Times" w:hAnsi="Times" w:cs="Courier"/>
              </w:rPr>
              <w:t xml:space="preserve">– </w:t>
            </w:r>
            <w:r w:rsidRPr="00284B8E">
              <w:rPr>
                <w:rFonts w:ascii="Times" w:hAnsi="Times"/>
              </w:rPr>
              <w:t>chronological age (–16.60–29.76)</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.12*</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.17*</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.36*</w:t>
            </w:r>
          </w:p>
        </w:tc>
        <w:tc>
          <w:tcPr>
            <w:tcW w:w="1474" w:type="dxa"/>
          </w:tcPr>
          <w:p w:rsidR="00E303AC" w:rsidRPr="00284B8E" w:rsidRDefault="00E303AC" w:rsidP="00E06CAB">
            <w:pPr>
              <w:tabs>
                <w:tab w:val="decimal" w:pos="567"/>
              </w:tabs>
              <w:spacing w:before="40" w:after="40"/>
              <w:rPr>
                <w:rFonts w:ascii="Times" w:hAnsi="Times"/>
              </w:rPr>
            </w:pPr>
            <w:r w:rsidRPr="00284B8E">
              <w:rPr>
                <w:rFonts w:ascii="Times" w:hAnsi="Times"/>
              </w:rPr>
              <w:t>–.04</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–.03</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1</w:t>
            </w:r>
          </w:p>
        </w:tc>
      </w:tr>
      <w:tr w:rsidR="00284B8E" w:rsidRPr="00284B8E" w:rsidTr="00E06CAB">
        <w:tc>
          <w:tcPr>
            <w:tcW w:w="6380" w:type="dxa"/>
            <w:tcMar>
              <w:left w:w="28" w:type="dxa"/>
              <w:right w:w="28" w:type="dxa"/>
            </w:tcMar>
          </w:tcPr>
          <w:p w:rsidR="00E303AC" w:rsidRPr="00284B8E" w:rsidRDefault="00E303AC" w:rsidP="00E06CAB">
            <w:pPr>
              <w:spacing w:before="240" w:after="40"/>
              <w:rPr>
                <w:rFonts w:ascii="Times" w:hAnsi="Times" w:cs="Gill Sans"/>
                <w:i/>
              </w:rPr>
            </w:pPr>
            <w:r w:rsidRPr="00284B8E">
              <w:rPr>
                <w:rFonts w:ascii="Times" w:hAnsi="Times" w:cs="Gill Sans"/>
                <w:i/>
              </w:rPr>
              <w:t>N</w:t>
            </w:r>
          </w:p>
        </w:tc>
        <w:tc>
          <w:tcPr>
            <w:tcW w:w="1474" w:type="dxa"/>
            <w:vAlign w:val="center"/>
          </w:tcPr>
          <w:p w:rsidR="00E303AC" w:rsidRPr="00284B8E" w:rsidRDefault="00E303AC" w:rsidP="00E06CAB">
            <w:pPr>
              <w:tabs>
                <w:tab w:val="decimal" w:pos="567"/>
              </w:tabs>
              <w:spacing w:before="240" w:after="40"/>
              <w:jc w:val="center"/>
              <w:rPr>
                <w:rFonts w:ascii="Times" w:hAnsi="Times"/>
              </w:rPr>
            </w:pPr>
            <w:r w:rsidRPr="00284B8E">
              <w:rPr>
                <w:rFonts w:ascii="Times" w:hAnsi="Times"/>
              </w:rPr>
              <w:t>1,460</w:t>
            </w:r>
          </w:p>
        </w:tc>
        <w:tc>
          <w:tcPr>
            <w:tcW w:w="1474" w:type="dxa"/>
            <w:vAlign w:val="center"/>
          </w:tcPr>
          <w:p w:rsidR="00E303AC" w:rsidRPr="00284B8E" w:rsidRDefault="00E303AC" w:rsidP="00E06CAB">
            <w:pPr>
              <w:tabs>
                <w:tab w:val="decimal" w:pos="567"/>
              </w:tabs>
              <w:spacing w:before="240" w:after="40"/>
              <w:jc w:val="center"/>
              <w:rPr>
                <w:rFonts w:ascii="Times" w:hAnsi="Times"/>
              </w:rPr>
            </w:pPr>
            <w:r w:rsidRPr="00284B8E">
              <w:rPr>
                <w:rFonts w:ascii="Times" w:hAnsi="Times"/>
              </w:rPr>
              <w:t>1,395</w:t>
            </w:r>
          </w:p>
        </w:tc>
        <w:tc>
          <w:tcPr>
            <w:tcW w:w="1474" w:type="dxa"/>
            <w:vAlign w:val="center"/>
          </w:tcPr>
          <w:p w:rsidR="00E303AC" w:rsidRPr="00284B8E" w:rsidRDefault="00E303AC" w:rsidP="00E06CAB">
            <w:pPr>
              <w:tabs>
                <w:tab w:val="decimal" w:pos="567"/>
              </w:tabs>
              <w:spacing w:before="240" w:after="40"/>
              <w:jc w:val="center"/>
              <w:rPr>
                <w:rFonts w:ascii="Times" w:hAnsi="Times"/>
              </w:rPr>
            </w:pPr>
            <w:r w:rsidRPr="00284B8E">
              <w:rPr>
                <w:rFonts w:ascii="Times" w:hAnsi="Times"/>
              </w:rPr>
              <w:t>1,517</w:t>
            </w:r>
          </w:p>
        </w:tc>
        <w:tc>
          <w:tcPr>
            <w:tcW w:w="1474" w:type="dxa"/>
            <w:vAlign w:val="center"/>
          </w:tcPr>
          <w:p w:rsidR="00E303AC" w:rsidRPr="00284B8E" w:rsidRDefault="00E303AC" w:rsidP="00E06CAB">
            <w:pPr>
              <w:tabs>
                <w:tab w:val="decimal" w:pos="567"/>
              </w:tabs>
              <w:spacing w:before="240" w:after="40"/>
              <w:jc w:val="center"/>
              <w:rPr>
                <w:rFonts w:ascii="Times" w:hAnsi="Times"/>
              </w:rPr>
            </w:pPr>
            <w:r w:rsidRPr="00284B8E">
              <w:rPr>
                <w:rFonts w:ascii="Times" w:hAnsi="Times"/>
              </w:rPr>
              <w:t>1,240</w:t>
            </w:r>
          </w:p>
        </w:tc>
        <w:tc>
          <w:tcPr>
            <w:tcW w:w="1475" w:type="dxa"/>
            <w:vAlign w:val="center"/>
          </w:tcPr>
          <w:p w:rsidR="00E303AC" w:rsidRPr="00284B8E" w:rsidRDefault="00E303AC" w:rsidP="00E06CAB">
            <w:pPr>
              <w:tabs>
                <w:tab w:val="decimal" w:pos="567"/>
              </w:tabs>
              <w:spacing w:before="240" w:after="40"/>
              <w:jc w:val="center"/>
              <w:rPr>
                <w:rFonts w:ascii="Times" w:hAnsi="Times"/>
              </w:rPr>
            </w:pPr>
            <w:r w:rsidRPr="00284B8E">
              <w:rPr>
                <w:rFonts w:ascii="Times" w:hAnsi="Times"/>
              </w:rPr>
              <w:t>1,382</w:t>
            </w:r>
          </w:p>
        </w:tc>
        <w:tc>
          <w:tcPr>
            <w:tcW w:w="1475" w:type="dxa"/>
          </w:tcPr>
          <w:p w:rsidR="00E303AC" w:rsidRPr="00284B8E" w:rsidRDefault="00E303AC" w:rsidP="00E06CAB">
            <w:pPr>
              <w:tabs>
                <w:tab w:val="decimal" w:pos="567"/>
              </w:tabs>
              <w:spacing w:before="240" w:after="40"/>
              <w:jc w:val="center"/>
              <w:rPr>
                <w:rFonts w:ascii="Times" w:hAnsi="Times"/>
              </w:rPr>
            </w:pPr>
            <w:r w:rsidRPr="00284B8E">
              <w:rPr>
                <w:rFonts w:ascii="Times" w:hAnsi="Times"/>
              </w:rPr>
              <w:t>1,217</w:t>
            </w:r>
          </w:p>
        </w:tc>
      </w:tr>
      <w:tr w:rsidR="00284B8E" w:rsidRPr="00284B8E" w:rsidTr="00E06CAB">
        <w:tc>
          <w:tcPr>
            <w:tcW w:w="6380" w:type="dxa"/>
            <w:tcMar>
              <w:left w:w="28" w:type="dxa"/>
              <w:right w:w="28" w:type="dxa"/>
            </w:tcMar>
          </w:tcPr>
          <w:p w:rsidR="00E303AC" w:rsidRPr="00284B8E" w:rsidRDefault="00E303AC" w:rsidP="00E06CAB">
            <w:pPr>
              <w:spacing w:before="40" w:after="40"/>
              <w:rPr>
                <w:rFonts w:ascii="Times" w:hAnsi="Times" w:cs="Gill Sans"/>
                <w:i/>
              </w:rPr>
            </w:pPr>
            <w:r w:rsidRPr="00284B8E">
              <w:rPr>
                <w:rFonts w:ascii="Times" w:hAnsi="Times"/>
                <w:i/>
              </w:rPr>
              <w:t>M</w:t>
            </w:r>
          </w:p>
        </w:tc>
        <w:tc>
          <w:tcPr>
            <w:tcW w:w="1474" w:type="dxa"/>
            <w:vAlign w:val="center"/>
          </w:tcPr>
          <w:p w:rsidR="00E303AC" w:rsidRPr="00284B8E" w:rsidRDefault="00E303AC" w:rsidP="00E06CAB">
            <w:pPr>
              <w:tabs>
                <w:tab w:val="decimal" w:pos="567"/>
              </w:tabs>
              <w:spacing w:before="40" w:after="40"/>
              <w:rPr>
                <w:rFonts w:ascii="Times" w:hAnsi="Times"/>
              </w:rPr>
            </w:pPr>
            <w:r w:rsidRPr="00284B8E">
              <w:rPr>
                <w:rFonts w:ascii="Times" w:hAnsi="Times"/>
              </w:rPr>
              <w:t>1.14</w:t>
            </w:r>
          </w:p>
        </w:tc>
        <w:tc>
          <w:tcPr>
            <w:tcW w:w="1474" w:type="dxa"/>
            <w:vAlign w:val="center"/>
          </w:tcPr>
          <w:p w:rsidR="00E303AC" w:rsidRPr="00284B8E" w:rsidRDefault="00E303AC" w:rsidP="00E06CAB">
            <w:pPr>
              <w:tabs>
                <w:tab w:val="decimal" w:pos="567"/>
              </w:tabs>
              <w:spacing w:before="40" w:after="40"/>
              <w:rPr>
                <w:rFonts w:ascii="Times" w:hAnsi="Times"/>
              </w:rPr>
            </w:pPr>
            <w:r w:rsidRPr="00284B8E">
              <w:rPr>
                <w:rFonts w:ascii="Times" w:hAnsi="Times"/>
              </w:rPr>
              <w:t>0.02</w:t>
            </w:r>
          </w:p>
        </w:tc>
        <w:tc>
          <w:tcPr>
            <w:tcW w:w="1474" w:type="dxa"/>
            <w:vAlign w:val="center"/>
          </w:tcPr>
          <w:p w:rsidR="00E303AC" w:rsidRPr="00284B8E" w:rsidRDefault="00E303AC" w:rsidP="00E06CAB">
            <w:pPr>
              <w:tabs>
                <w:tab w:val="decimal" w:pos="567"/>
              </w:tabs>
              <w:spacing w:before="40" w:after="40"/>
              <w:rPr>
                <w:rFonts w:ascii="Times" w:hAnsi="Times"/>
              </w:rPr>
            </w:pPr>
            <w:r w:rsidRPr="00284B8E">
              <w:rPr>
                <w:rFonts w:ascii="Times" w:hAnsi="Times"/>
              </w:rPr>
              <w:t>0</w:t>
            </w:r>
          </w:p>
        </w:tc>
        <w:tc>
          <w:tcPr>
            <w:tcW w:w="1474" w:type="dxa"/>
            <w:vAlign w:val="center"/>
          </w:tcPr>
          <w:p w:rsidR="00E303AC" w:rsidRPr="00284B8E" w:rsidRDefault="00E303AC" w:rsidP="00E06CAB">
            <w:pPr>
              <w:tabs>
                <w:tab w:val="decimal" w:pos="567"/>
              </w:tabs>
              <w:spacing w:before="40" w:after="40"/>
              <w:rPr>
                <w:rFonts w:ascii="Times" w:hAnsi="Times"/>
              </w:rPr>
            </w:pPr>
            <w:r w:rsidRPr="00284B8E">
              <w:rPr>
                <w:rFonts w:ascii="Times" w:hAnsi="Times"/>
              </w:rPr>
              <w:t>1.72</w:t>
            </w:r>
          </w:p>
        </w:tc>
        <w:tc>
          <w:tcPr>
            <w:tcW w:w="1475" w:type="dxa"/>
            <w:vAlign w:val="center"/>
          </w:tcPr>
          <w:p w:rsidR="00E303AC" w:rsidRPr="00284B8E" w:rsidRDefault="00E303AC" w:rsidP="00E06CAB">
            <w:pPr>
              <w:tabs>
                <w:tab w:val="decimal" w:pos="567"/>
              </w:tabs>
              <w:spacing w:before="40" w:after="40"/>
              <w:rPr>
                <w:rFonts w:ascii="Times" w:hAnsi="Times"/>
              </w:rPr>
            </w:pPr>
            <w:r w:rsidRPr="00284B8E">
              <w:rPr>
                <w:rFonts w:ascii="Times" w:hAnsi="Times"/>
              </w:rPr>
              <w:t>–0.12</w:t>
            </w:r>
          </w:p>
        </w:tc>
        <w:tc>
          <w:tcPr>
            <w:tcW w:w="1475" w:type="dxa"/>
          </w:tcPr>
          <w:p w:rsidR="00E303AC" w:rsidRPr="00284B8E" w:rsidRDefault="00E303AC" w:rsidP="00E06CAB">
            <w:pPr>
              <w:tabs>
                <w:tab w:val="decimal" w:pos="567"/>
              </w:tabs>
              <w:spacing w:before="40" w:after="40"/>
              <w:rPr>
                <w:rFonts w:ascii="Times" w:hAnsi="Times"/>
              </w:rPr>
            </w:pPr>
            <w:r w:rsidRPr="00284B8E">
              <w:rPr>
                <w:rFonts w:ascii="Times" w:hAnsi="Times"/>
              </w:rPr>
              <w:t xml:space="preserve">  –0.44</w:t>
            </w:r>
          </w:p>
        </w:tc>
      </w:tr>
      <w:tr w:rsidR="00284B8E" w:rsidRPr="00284B8E" w:rsidTr="00E06CAB">
        <w:tc>
          <w:tcPr>
            <w:tcW w:w="6380" w:type="dxa"/>
            <w:tcBorders>
              <w:bottom w:val="single" w:sz="18" w:space="0" w:color="auto"/>
            </w:tcBorders>
            <w:tcMar>
              <w:left w:w="28" w:type="dxa"/>
              <w:right w:w="28" w:type="dxa"/>
            </w:tcMar>
          </w:tcPr>
          <w:p w:rsidR="00E303AC" w:rsidRPr="00284B8E" w:rsidRDefault="00E303AC" w:rsidP="00E06CAB">
            <w:pPr>
              <w:spacing w:before="40" w:after="40"/>
              <w:rPr>
                <w:rFonts w:ascii="Times" w:hAnsi="Times" w:cs="Gill Sans"/>
              </w:rPr>
            </w:pPr>
            <w:r w:rsidRPr="00284B8E">
              <w:rPr>
                <w:rFonts w:ascii="Times" w:hAnsi="Times" w:cs="Gill Sans"/>
                <w:i/>
              </w:rPr>
              <w:t>SD</w:t>
            </w:r>
          </w:p>
        </w:tc>
        <w:tc>
          <w:tcPr>
            <w:tcW w:w="1474" w:type="dxa"/>
            <w:tcBorders>
              <w:bottom w:val="single" w:sz="18" w:space="0" w:color="auto"/>
            </w:tcBorders>
            <w:vAlign w:val="center"/>
          </w:tcPr>
          <w:p w:rsidR="00E303AC" w:rsidRPr="00284B8E" w:rsidRDefault="00E303AC" w:rsidP="00E06CAB">
            <w:pPr>
              <w:tabs>
                <w:tab w:val="decimal" w:pos="567"/>
              </w:tabs>
              <w:spacing w:before="40" w:after="40"/>
              <w:rPr>
                <w:rFonts w:ascii="Times" w:hAnsi="Times"/>
                <w:b/>
              </w:rPr>
            </w:pPr>
            <w:r w:rsidRPr="00284B8E">
              <w:rPr>
                <w:rFonts w:ascii="Times" w:hAnsi="Times"/>
              </w:rPr>
              <w:t>0.23</w:t>
            </w:r>
          </w:p>
        </w:tc>
        <w:tc>
          <w:tcPr>
            <w:tcW w:w="1474" w:type="dxa"/>
            <w:tcBorders>
              <w:bottom w:val="single" w:sz="18" w:space="0" w:color="auto"/>
            </w:tcBorders>
            <w:vAlign w:val="center"/>
          </w:tcPr>
          <w:p w:rsidR="00E303AC" w:rsidRPr="00284B8E" w:rsidRDefault="00E303AC" w:rsidP="00E06CAB">
            <w:pPr>
              <w:tabs>
                <w:tab w:val="decimal" w:pos="567"/>
              </w:tabs>
              <w:spacing w:before="40" w:after="40"/>
              <w:rPr>
                <w:rFonts w:ascii="Times" w:hAnsi="Times"/>
              </w:rPr>
            </w:pPr>
            <w:r w:rsidRPr="00284B8E">
              <w:rPr>
                <w:rFonts w:ascii="Times" w:hAnsi="Times"/>
              </w:rPr>
              <w:t>6.91</w:t>
            </w:r>
          </w:p>
        </w:tc>
        <w:tc>
          <w:tcPr>
            <w:tcW w:w="1474" w:type="dxa"/>
            <w:tcBorders>
              <w:bottom w:val="single" w:sz="18" w:space="0" w:color="auto"/>
            </w:tcBorders>
            <w:vAlign w:val="center"/>
          </w:tcPr>
          <w:p w:rsidR="00E303AC" w:rsidRPr="00284B8E" w:rsidRDefault="00E303AC" w:rsidP="00E06CAB">
            <w:pPr>
              <w:tabs>
                <w:tab w:val="decimal" w:pos="567"/>
              </w:tabs>
              <w:spacing w:before="40" w:after="40"/>
              <w:rPr>
                <w:rFonts w:ascii="Times" w:hAnsi="Times"/>
              </w:rPr>
            </w:pPr>
            <w:r w:rsidRPr="00284B8E">
              <w:rPr>
                <w:rFonts w:ascii="Times" w:hAnsi="Times"/>
              </w:rPr>
              <w:t>6.10</w:t>
            </w:r>
          </w:p>
        </w:tc>
        <w:tc>
          <w:tcPr>
            <w:tcW w:w="1474" w:type="dxa"/>
            <w:tcBorders>
              <w:bottom w:val="single" w:sz="18" w:space="0" w:color="auto"/>
            </w:tcBorders>
            <w:vAlign w:val="center"/>
          </w:tcPr>
          <w:p w:rsidR="00E303AC" w:rsidRPr="00284B8E" w:rsidRDefault="00E303AC" w:rsidP="00E06CAB">
            <w:pPr>
              <w:tabs>
                <w:tab w:val="decimal" w:pos="567"/>
              </w:tabs>
              <w:spacing w:before="40" w:after="40"/>
              <w:rPr>
                <w:rFonts w:ascii="Times" w:hAnsi="Times"/>
                <w:b/>
              </w:rPr>
            </w:pPr>
            <w:r w:rsidRPr="00284B8E">
              <w:rPr>
                <w:rFonts w:ascii="Times" w:hAnsi="Times"/>
              </w:rPr>
              <w:t>0.90</w:t>
            </w:r>
          </w:p>
        </w:tc>
        <w:tc>
          <w:tcPr>
            <w:tcW w:w="1475" w:type="dxa"/>
            <w:tcBorders>
              <w:bottom w:val="single" w:sz="18" w:space="0" w:color="auto"/>
            </w:tcBorders>
            <w:vAlign w:val="center"/>
          </w:tcPr>
          <w:p w:rsidR="00E303AC" w:rsidRPr="00284B8E" w:rsidRDefault="00E303AC" w:rsidP="00E06CAB">
            <w:pPr>
              <w:tabs>
                <w:tab w:val="decimal" w:pos="567"/>
              </w:tabs>
              <w:spacing w:before="40" w:after="40"/>
              <w:rPr>
                <w:rFonts w:ascii="Times" w:hAnsi="Times"/>
                <w:b/>
              </w:rPr>
            </w:pPr>
            <w:r w:rsidRPr="00284B8E">
              <w:rPr>
                <w:rFonts w:ascii="Times" w:hAnsi="Times"/>
              </w:rPr>
              <w:t>0.09</w:t>
            </w:r>
          </w:p>
        </w:tc>
        <w:tc>
          <w:tcPr>
            <w:tcW w:w="1475" w:type="dxa"/>
            <w:tcBorders>
              <w:bottom w:val="single" w:sz="18" w:space="0" w:color="auto"/>
            </w:tcBorders>
          </w:tcPr>
          <w:p w:rsidR="00E303AC" w:rsidRPr="00284B8E" w:rsidRDefault="00E303AC" w:rsidP="00E06CAB">
            <w:pPr>
              <w:tabs>
                <w:tab w:val="decimal" w:pos="567"/>
              </w:tabs>
              <w:spacing w:before="40" w:after="40"/>
              <w:rPr>
                <w:rFonts w:ascii="Times" w:hAnsi="Times"/>
              </w:rPr>
            </w:pPr>
            <w:r w:rsidRPr="00284B8E">
              <w:rPr>
                <w:rFonts w:ascii="Times" w:hAnsi="Times"/>
              </w:rPr>
              <w:t>5.29</w:t>
            </w:r>
          </w:p>
        </w:tc>
      </w:tr>
    </w:tbl>
    <w:p w:rsidR="00E303AC" w:rsidRPr="00284B8E" w:rsidRDefault="00E303AC" w:rsidP="00E303AC">
      <w:pPr>
        <w:spacing w:before="120"/>
        <w:ind w:left="-426"/>
        <w:rPr>
          <w:rFonts w:ascii="Times" w:hAnsi="Times" w:cs="Helvetica"/>
        </w:rPr>
        <w:sectPr w:rsidR="00E303AC" w:rsidRPr="00284B8E" w:rsidSect="0066287F">
          <w:headerReference w:type="default" r:id="rId8"/>
          <w:pgSz w:w="16840" w:h="11900" w:orient="landscape"/>
          <w:pgMar w:top="1247" w:right="1247" w:bottom="1247" w:left="1247" w:header="709" w:footer="709" w:gutter="0"/>
          <w:cols w:space="708"/>
          <w:docGrid w:linePitch="360"/>
        </w:sectPr>
      </w:pPr>
      <w:r w:rsidRPr="00284B8E">
        <w:rPr>
          <w:rFonts w:ascii="Times" w:hAnsi="Times"/>
          <w:i/>
        </w:rPr>
        <w:t>Note</w:t>
      </w:r>
      <w:r w:rsidRPr="00284B8E">
        <w:rPr>
          <w:rFonts w:ascii="Times" w:hAnsi="Times" w:cs="Times"/>
        </w:rPr>
        <w:t>. Raw intercorrelations between telomere length, DNA methylation age, biological age, skin age, subjective age, and PhenoAge are reported above the diagonal, intercorrelations that are residualized for age are reported below the diagonal.</w:t>
      </w:r>
      <w:r w:rsidRPr="00284B8E">
        <w:rPr>
          <w:rFonts w:ascii="Times" w:hAnsi="Times" w:cs="Times"/>
        </w:rPr>
        <w:br/>
      </w:r>
      <w:r w:rsidRPr="00284B8E">
        <w:rPr>
          <w:rFonts w:ascii="Times" w:hAnsi="Times" w:cs="Helvetica"/>
        </w:rPr>
        <w:t>*</w:t>
      </w:r>
      <w:r w:rsidRPr="00284B8E">
        <w:rPr>
          <w:rFonts w:ascii="Times" w:hAnsi="Times" w:cs="HELVETICA OBLIQUE"/>
          <w:i/>
          <w:iCs/>
        </w:rPr>
        <w:t>p</w:t>
      </w:r>
      <w:r w:rsidRPr="00284B8E">
        <w:rPr>
          <w:rFonts w:ascii="Times" w:hAnsi="Times" w:cs="Helvetica"/>
        </w:rPr>
        <w:t xml:space="preserve"> &lt; .05.</w:t>
      </w:r>
    </w:p>
    <w:p w:rsidR="00E303AC" w:rsidRPr="00284B8E" w:rsidRDefault="00E303AC" w:rsidP="00E303AC">
      <w:pPr>
        <w:spacing w:before="120" w:after="60"/>
        <w:rPr>
          <w:rFonts w:ascii="Times" w:hAnsi="Times"/>
        </w:rPr>
      </w:pPr>
      <w:r w:rsidRPr="00284B8E">
        <w:rPr>
          <w:rFonts w:ascii="Times" w:hAnsi="Times"/>
        </w:rPr>
        <w:lastRenderedPageBreak/>
        <w:t>Table A.5</w:t>
      </w:r>
    </w:p>
    <w:p w:rsidR="00E303AC" w:rsidRPr="00284B8E" w:rsidRDefault="00E303AC" w:rsidP="00E303AC">
      <w:pPr>
        <w:spacing w:after="60"/>
      </w:pPr>
      <w:r w:rsidRPr="00284B8E">
        <w:rPr>
          <w:rFonts w:ascii="Times" w:hAnsi="Times"/>
          <w:i/>
        </w:rPr>
        <w:t>Predicting Physician-Observed Morbidity, Lung Capacity, and Subjective Health from Five Different Alternative Age Indice in BASE-II excluding PhenoAge: Shared and Unique Effects</w:t>
      </w:r>
      <w:r w:rsidRPr="00284B8E">
        <w:rPr>
          <w:rFonts w:ascii="Times" w:hAnsi="Times"/>
        </w:rPr>
        <w:t>.</w:t>
      </w:r>
    </w:p>
    <w:tbl>
      <w:tblPr>
        <w:tblW w:w="9321" w:type="dxa"/>
        <w:tblLook w:val="00A0" w:firstRow="1" w:lastRow="0" w:firstColumn="1" w:lastColumn="0" w:noHBand="0" w:noVBand="0"/>
      </w:tblPr>
      <w:tblGrid>
        <w:gridCol w:w="2049"/>
        <w:gridCol w:w="1212"/>
        <w:gridCol w:w="1212"/>
        <w:gridCol w:w="1212"/>
        <w:gridCol w:w="1212"/>
        <w:gridCol w:w="1212"/>
        <w:gridCol w:w="1212"/>
      </w:tblGrid>
      <w:tr w:rsidR="00284B8E" w:rsidRPr="00284B8E" w:rsidTr="00E06CAB">
        <w:tc>
          <w:tcPr>
            <w:tcW w:w="2049" w:type="dxa"/>
            <w:tcBorders>
              <w:top w:val="single" w:sz="18" w:space="0" w:color="auto"/>
              <w:bottom w:val="single" w:sz="4" w:space="0" w:color="auto"/>
            </w:tcBorders>
          </w:tcPr>
          <w:p w:rsidR="00E303AC" w:rsidRPr="00284B8E" w:rsidRDefault="00E303AC" w:rsidP="00E06CAB">
            <w:pPr>
              <w:rPr>
                <w:rFonts w:ascii="Times" w:hAnsi="Times"/>
              </w:rPr>
            </w:pPr>
            <w:r w:rsidRPr="00284B8E">
              <w:rPr>
                <w:rFonts w:ascii="Times" w:hAnsi="Times"/>
              </w:rPr>
              <w:t>Predictors</w:t>
            </w:r>
          </w:p>
        </w:tc>
        <w:tc>
          <w:tcPr>
            <w:tcW w:w="1212" w:type="dxa"/>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rPr>
              <w:t>Model 1</w:t>
            </w:r>
          </w:p>
        </w:tc>
        <w:tc>
          <w:tcPr>
            <w:tcW w:w="1212" w:type="dxa"/>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rPr>
              <w:t>Model 2</w:t>
            </w:r>
          </w:p>
        </w:tc>
        <w:tc>
          <w:tcPr>
            <w:tcW w:w="1212" w:type="dxa"/>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rPr>
              <w:t>Model 3</w:t>
            </w:r>
          </w:p>
        </w:tc>
        <w:tc>
          <w:tcPr>
            <w:tcW w:w="1212" w:type="dxa"/>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rPr>
              <w:t>Model 4</w:t>
            </w:r>
          </w:p>
        </w:tc>
        <w:tc>
          <w:tcPr>
            <w:tcW w:w="1212" w:type="dxa"/>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rPr>
              <w:t>Model 5</w:t>
            </w:r>
          </w:p>
        </w:tc>
        <w:tc>
          <w:tcPr>
            <w:tcW w:w="1212" w:type="dxa"/>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rPr>
              <w:t>Conjoint model</w:t>
            </w:r>
          </w:p>
        </w:tc>
      </w:tr>
      <w:tr w:rsidR="00284B8E" w:rsidRPr="00284B8E" w:rsidTr="00E06CAB">
        <w:tc>
          <w:tcPr>
            <w:tcW w:w="9321" w:type="dxa"/>
            <w:gridSpan w:val="7"/>
            <w:tcBorders>
              <w:top w:val="single" w:sz="4" w:space="0" w:color="auto"/>
            </w:tcBorders>
          </w:tcPr>
          <w:p w:rsidR="00E303AC" w:rsidRPr="00284B8E" w:rsidRDefault="00E303AC" w:rsidP="00E06CAB">
            <w:pPr>
              <w:tabs>
                <w:tab w:val="decimal" w:pos="227"/>
              </w:tabs>
              <w:ind w:left="-57"/>
              <w:rPr>
                <w:rFonts w:ascii="Times" w:hAnsi="Times"/>
                <w:iCs/>
              </w:rPr>
            </w:pPr>
            <w:r w:rsidRPr="00284B8E">
              <w:rPr>
                <w:rFonts w:ascii="Times" w:hAnsi="Times"/>
                <w:iCs/>
              </w:rPr>
              <w:t>Physician-observed morbidity</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Chronological age</w:t>
            </w:r>
          </w:p>
        </w:tc>
        <w:tc>
          <w:tcPr>
            <w:tcW w:w="1212" w:type="dxa"/>
          </w:tcPr>
          <w:p w:rsidR="00E303AC" w:rsidRPr="00284B8E" w:rsidRDefault="00E303AC" w:rsidP="00E06CAB">
            <w:pPr>
              <w:tabs>
                <w:tab w:val="decimal" w:pos="227"/>
              </w:tabs>
              <w:rPr>
                <w:rFonts w:ascii="Times" w:hAnsi="Times"/>
              </w:rPr>
            </w:pPr>
            <w:r w:rsidRPr="00284B8E">
              <w:rPr>
                <w:rFonts w:ascii="Times" w:hAnsi="Times"/>
              </w:rPr>
              <w:t>.007</w:t>
            </w:r>
          </w:p>
        </w:tc>
        <w:tc>
          <w:tcPr>
            <w:tcW w:w="1212" w:type="dxa"/>
          </w:tcPr>
          <w:p w:rsidR="00E303AC" w:rsidRPr="00284B8E" w:rsidRDefault="00E303AC" w:rsidP="00E06CAB">
            <w:pPr>
              <w:tabs>
                <w:tab w:val="decimal" w:pos="227"/>
              </w:tabs>
              <w:rPr>
                <w:rFonts w:ascii="Times" w:hAnsi="Times"/>
              </w:rPr>
            </w:pPr>
            <w:r w:rsidRPr="00284B8E">
              <w:rPr>
                <w:rFonts w:ascii="Times" w:hAnsi="Times"/>
              </w:rPr>
              <w:t>.002</w:t>
            </w:r>
          </w:p>
        </w:tc>
        <w:tc>
          <w:tcPr>
            <w:tcW w:w="1212" w:type="dxa"/>
          </w:tcPr>
          <w:p w:rsidR="00E303AC" w:rsidRPr="00284B8E" w:rsidRDefault="00E303AC" w:rsidP="00E06CAB">
            <w:pPr>
              <w:tabs>
                <w:tab w:val="decimal" w:pos="227"/>
              </w:tabs>
              <w:rPr>
                <w:rFonts w:ascii="Times" w:hAnsi="Times"/>
              </w:rPr>
            </w:pPr>
            <w:r w:rsidRPr="00284B8E">
              <w:rPr>
                <w:rFonts w:ascii="Times" w:hAnsi="Times"/>
              </w:rPr>
              <w:t>–.039</w:t>
            </w:r>
          </w:p>
        </w:tc>
        <w:tc>
          <w:tcPr>
            <w:tcW w:w="1212" w:type="dxa"/>
          </w:tcPr>
          <w:p w:rsidR="00E303AC" w:rsidRPr="00284B8E" w:rsidRDefault="00E303AC" w:rsidP="00E06CAB">
            <w:pPr>
              <w:tabs>
                <w:tab w:val="decimal" w:pos="227"/>
              </w:tabs>
              <w:rPr>
                <w:rFonts w:ascii="Times" w:hAnsi="Times"/>
              </w:rPr>
            </w:pPr>
            <w:r w:rsidRPr="00284B8E">
              <w:rPr>
                <w:rFonts w:ascii="Times" w:hAnsi="Times"/>
              </w:rPr>
              <w:t>.066*</w:t>
            </w:r>
          </w:p>
        </w:tc>
        <w:tc>
          <w:tcPr>
            <w:tcW w:w="1212" w:type="dxa"/>
          </w:tcPr>
          <w:p w:rsidR="00E303AC" w:rsidRPr="00284B8E" w:rsidRDefault="00E303AC" w:rsidP="00E06CAB">
            <w:pPr>
              <w:tabs>
                <w:tab w:val="decimal" w:pos="227"/>
              </w:tabs>
              <w:rPr>
                <w:rFonts w:ascii="Times" w:hAnsi="Times"/>
              </w:rPr>
            </w:pPr>
            <w:r w:rsidRPr="00284B8E">
              <w:rPr>
                <w:rFonts w:ascii="Times" w:hAnsi="Times"/>
              </w:rPr>
              <w:t>–.009</w:t>
            </w:r>
          </w:p>
        </w:tc>
        <w:tc>
          <w:tcPr>
            <w:tcW w:w="1212" w:type="dxa"/>
          </w:tcPr>
          <w:p w:rsidR="00E303AC" w:rsidRPr="00284B8E" w:rsidRDefault="00E303AC" w:rsidP="00E06CAB">
            <w:pPr>
              <w:tabs>
                <w:tab w:val="decimal" w:pos="227"/>
              </w:tabs>
              <w:rPr>
                <w:rFonts w:ascii="Times" w:hAnsi="Times"/>
              </w:rPr>
            </w:pPr>
            <w:r w:rsidRPr="00284B8E">
              <w:rPr>
                <w:rFonts w:ascii="Times" w:hAnsi="Times"/>
              </w:rPr>
              <w:t>–.064</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Women</w:t>
            </w:r>
          </w:p>
        </w:tc>
        <w:tc>
          <w:tcPr>
            <w:tcW w:w="1212" w:type="dxa"/>
          </w:tcPr>
          <w:p w:rsidR="00E303AC" w:rsidRPr="00284B8E" w:rsidRDefault="00E303AC" w:rsidP="00E06CAB">
            <w:pPr>
              <w:tabs>
                <w:tab w:val="decimal" w:pos="227"/>
              </w:tabs>
              <w:rPr>
                <w:rFonts w:ascii="Times" w:hAnsi="Times"/>
              </w:rPr>
            </w:pPr>
            <w:r w:rsidRPr="00284B8E">
              <w:rPr>
                <w:rFonts w:ascii="Times" w:hAnsi="Times"/>
              </w:rPr>
              <w:t>–.068*</w:t>
            </w:r>
          </w:p>
        </w:tc>
        <w:tc>
          <w:tcPr>
            <w:tcW w:w="1212" w:type="dxa"/>
          </w:tcPr>
          <w:p w:rsidR="00E303AC" w:rsidRPr="00284B8E" w:rsidRDefault="00E303AC" w:rsidP="00E06CAB">
            <w:pPr>
              <w:tabs>
                <w:tab w:val="decimal" w:pos="227"/>
              </w:tabs>
              <w:rPr>
                <w:rFonts w:ascii="Times" w:hAnsi="Times"/>
              </w:rPr>
            </w:pPr>
            <w:r w:rsidRPr="00284B8E">
              <w:rPr>
                <w:rFonts w:ascii="Times" w:hAnsi="Times"/>
              </w:rPr>
              <w:t>–.053</w:t>
            </w:r>
          </w:p>
        </w:tc>
        <w:tc>
          <w:tcPr>
            <w:tcW w:w="1212" w:type="dxa"/>
          </w:tcPr>
          <w:p w:rsidR="00E303AC" w:rsidRPr="00284B8E" w:rsidRDefault="00E303AC" w:rsidP="00E06CAB">
            <w:pPr>
              <w:tabs>
                <w:tab w:val="decimal" w:pos="227"/>
              </w:tabs>
              <w:rPr>
                <w:rFonts w:ascii="Times" w:hAnsi="Times"/>
              </w:rPr>
            </w:pPr>
            <w:r w:rsidRPr="00284B8E">
              <w:rPr>
                <w:rFonts w:ascii="Times" w:hAnsi="Times"/>
              </w:rPr>
              <w:t>–.069*</w:t>
            </w:r>
          </w:p>
        </w:tc>
        <w:tc>
          <w:tcPr>
            <w:tcW w:w="1212" w:type="dxa"/>
          </w:tcPr>
          <w:p w:rsidR="00E303AC" w:rsidRPr="00284B8E" w:rsidRDefault="00E303AC" w:rsidP="00E06CAB">
            <w:pPr>
              <w:tabs>
                <w:tab w:val="decimal" w:pos="227"/>
              </w:tabs>
              <w:rPr>
                <w:rFonts w:ascii="Times" w:hAnsi="Times"/>
              </w:rPr>
            </w:pPr>
            <w:r w:rsidRPr="00284B8E">
              <w:rPr>
                <w:rFonts w:ascii="Times" w:hAnsi="Times"/>
              </w:rPr>
              <w:t>–.058</w:t>
            </w:r>
          </w:p>
        </w:tc>
        <w:tc>
          <w:tcPr>
            <w:tcW w:w="1212" w:type="dxa"/>
          </w:tcPr>
          <w:p w:rsidR="00E303AC" w:rsidRPr="00284B8E" w:rsidRDefault="00E303AC" w:rsidP="00E06CAB">
            <w:pPr>
              <w:tabs>
                <w:tab w:val="decimal" w:pos="227"/>
              </w:tabs>
              <w:rPr>
                <w:rFonts w:ascii="Times" w:hAnsi="Times"/>
              </w:rPr>
            </w:pPr>
            <w:r w:rsidRPr="00284B8E">
              <w:rPr>
                <w:rFonts w:ascii="Times" w:hAnsi="Times"/>
              </w:rPr>
              <w:t>–.034</w:t>
            </w:r>
          </w:p>
        </w:tc>
        <w:tc>
          <w:tcPr>
            <w:tcW w:w="1212" w:type="dxa"/>
          </w:tcPr>
          <w:p w:rsidR="00E303AC" w:rsidRPr="00284B8E" w:rsidRDefault="00E303AC" w:rsidP="00E06CAB">
            <w:pPr>
              <w:tabs>
                <w:tab w:val="decimal" w:pos="227"/>
              </w:tabs>
              <w:rPr>
                <w:rFonts w:ascii="Times" w:hAnsi="Times"/>
              </w:rPr>
            </w:pPr>
            <w:r w:rsidRPr="00284B8E">
              <w:rPr>
                <w:rFonts w:ascii="Times" w:hAnsi="Times"/>
              </w:rPr>
              <w:t>–.076</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Education</w:t>
            </w:r>
          </w:p>
        </w:tc>
        <w:tc>
          <w:tcPr>
            <w:tcW w:w="1212" w:type="dxa"/>
          </w:tcPr>
          <w:p w:rsidR="00E303AC" w:rsidRPr="00284B8E" w:rsidRDefault="00E303AC" w:rsidP="00E06CAB">
            <w:pPr>
              <w:tabs>
                <w:tab w:val="decimal" w:pos="227"/>
              </w:tabs>
              <w:rPr>
                <w:rFonts w:ascii="Times" w:hAnsi="Times"/>
              </w:rPr>
            </w:pPr>
            <w:r w:rsidRPr="00284B8E">
              <w:rPr>
                <w:rFonts w:ascii="Times" w:hAnsi="Times"/>
              </w:rPr>
              <w:t>–.018</w:t>
            </w:r>
          </w:p>
        </w:tc>
        <w:tc>
          <w:tcPr>
            <w:tcW w:w="1212" w:type="dxa"/>
          </w:tcPr>
          <w:p w:rsidR="00E303AC" w:rsidRPr="00284B8E" w:rsidRDefault="00E303AC" w:rsidP="00E06CAB">
            <w:pPr>
              <w:tabs>
                <w:tab w:val="decimal" w:pos="227"/>
              </w:tabs>
              <w:rPr>
                <w:rFonts w:ascii="Times" w:hAnsi="Times"/>
              </w:rPr>
            </w:pPr>
            <w:r w:rsidRPr="00284B8E">
              <w:rPr>
                <w:rFonts w:ascii="Times" w:hAnsi="Times"/>
              </w:rPr>
              <w:t>–.030</w:t>
            </w:r>
          </w:p>
        </w:tc>
        <w:tc>
          <w:tcPr>
            <w:tcW w:w="1212" w:type="dxa"/>
          </w:tcPr>
          <w:p w:rsidR="00E303AC" w:rsidRPr="00284B8E" w:rsidRDefault="00E303AC" w:rsidP="00E06CAB">
            <w:pPr>
              <w:tabs>
                <w:tab w:val="decimal" w:pos="227"/>
              </w:tabs>
              <w:rPr>
                <w:rFonts w:ascii="Times" w:hAnsi="Times"/>
              </w:rPr>
            </w:pPr>
            <w:r w:rsidRPr="00284B8E">
              <w:rPr>
                <w:rFonts w:ascii="Times" w:hAnsi="Times"/>
              </w:rPr>
              <w:t>–.032</w:t>
            </w:r>
          </w:p>
        </w:tc>
        <w:tc>
          <w:tcPr>
            <w:tcW w:w="1212" w:type="dxa"/>
          </w:tcPr>
          <w:p w:rsidR="00E303AC" w:rsidRPr="00284B8E" w:rsidRDefault="00E303AC" w:rsidP="00E06CAB">
            <w:pPr>
              <w:tabs>
                <w:tab w:val="decimal" w:pos="227"/>
              </w:tabs>
              <w:rPr>
                <w:rFonts w:ascii="Times" w:hAnsi="Times"/>
              </w:rPr>
            </w:pPr>
            <w:r w:rsidRPr="00284B8E">
              <w:rPr>
                <w:rFonts w:ascii="Times" w:hAnsi="Times"/>
              </w:rPr>
              <w:t>–.029</w:t>
            </w:r>
          </w:p>
        </w:tc>
        <w:tc>
          <w:tcPr>
            <w:tcW w:w="1212" w:type="dxa"/>
          </w:tcPr>
          <w:p w:rsidR="00E303AC" w:rsidRPr="00284B8E" w:rsidRDefault="00E303AC" w:rsidP="00E06CAB">
            <w:pPr>
              <w:tabs>
                <w:tab w:val="decimal" w:pos="227"/>
              </w:tabs>
              <w:rPr>
                <w:rFonts w:ascii="Times" w:hAnsi="Times"/>
              </w:rPr>
            </w:pPr>
            <w:r w:rsidRPr="00284B8E">
              <w:rPr>
                <w:rFonts w:ascii="Times" w:hAnsi="Times"/>
              </w:rPr>
              <w:t>–.002</w:t>
            </w:r>
          </w:p>
        </w:tc>
        <w:tc>
          <w:tcPr>
            <w:tcW w:w="1212" w:type="dxa"/>
          </w:tcPr>
          <w:p w:rsidR="00E303AC" w:rsidRPr="00284B8E" w:rsidRDefault="00E303AC" w:rsidP="00E06CAB">
            <w:pPr>
              <w:tabs>
                <w:tab w:val="decimal" w:pos="227"/>
              </w:tabs>
              <w:rPr>
                <w:rFonts w:ascii="Times" w:hAnsi="Times"/>
              </w:rPr>
            </w:pPr>
            <w:r w:rsidRPr="00284B8E">
              <w:rPr>
                <w:rFonts w:ascii="Times" w:hAnsi="Times"/>
              </w:rPr>
              <w:t>.014</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Telomere length</w:t>
            </w:r>
            <w:r w:rsidRPr="00284B8E">
              <w:rPr>
                <w:rFonts w:ascii="Times" w:hAnsi="Times" w:cs="Times"/>
              </w:rPr>
              <w:t xml:space="preserve"> </w:t>
            </w:r>
          </w:p>
        </w:tc>
        <w:tc>
          <w:tcPr>
            <w:tcW w:w="1212" w:type="dxa"/>
          </w:tcPr>
          <w:p w:rsidR="00E303AC" w:rsidRPr="00284B8E" w:rsidRDefault="00E303AC" w:rsidP="00E06CAB">
            <w:pPr>
              <w:tabs>
                <w:tab w:val="decimal" w:pos="227"/>
              </w:tabs>
              <w:rPr>
                <w:rFonts w:ascii="Times" w:hAnsi="Times"/>
              </w:rPr>
            </w:pPr>
            <w:r w:rsidRPr="00284B8E">
              <w:rPr>
                <w:rFonts w:ascii="Times" w:hAnsi="Times"/>
              </w:rPr>
              <w:t>–.029</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–.001</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DNA meth</w:t>
            </w:r>
            <w:r w:rsidRPr="00284B8E">
              <w:rPr>
                <w:rFonts w:ascii="Times" w:hAnsi="Times" w:cs="Courier"/>
                <w:vertAlign w:val="superscript"/>
              </w:rPr>
              <w:t>1</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–.058</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.040</w:t>
            </w:r>
          </w:p>
        </w:tc>
      </w:tr>
      <w:tr w:rsidR="00284B8E" w:rsidRPr="00284B8E" w:rsidTr="00E06CAB">
        <w:tc>
          <w:tcPr>
            <w:tcW w:w="2049" w:type="dxa"/>
          </w:tcPr>
          <w:p w:rsidR="00E303AC" w:rsidRPr="00284B8E" w:rsidRDefault="00E303AC" w:rsidP="00E06CAB">
            <w:pPr>
              <w:rPr>
                <w:rFonts w:ascii="Times" w:hAnsi="Times"/>
                <w:b/>
                <w:bCs/>
              </w:rPr>
            </w:pPr>
            <w:r w:rsidRPr="00284B8E">
              <w:rPr>
                <w:rFonts w:ascii="Times" w:hAnsi="Times" w:cs="Courier"/>
                <w:b/>
                <w:bCs/>
              </w:rPr>
              <w:t>Biological age</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rPr>
                <w:rFonts w:ascii="Times" w:hAnsi="Times"/>
                <w:b/>
                <w:bCs/>
              </w:rPr>
            </w:pPr>
            <w:r w:rsidRPr="00284B8E">
              <w:rPr>
                <w:rFonts w:ascii="Times" w:hAnsi="Times"/>
                <w:b/>
                <w:bCs/>
              </w:rPr>
              <w:t>.145*</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rPr>
                <w:rFonts w:ascii="Times" w:hAnsi="Times"/>
                <w:b/>
                <w:bCs/>
              </w:rPr>
            </w:pPr>
            <w:r w:rsidRPr="00284B8E">
              <w:rPr>
                <w:rFonts w:ascii="Times" w:hAnsi="Times"/>
                <w:b/>
                <w:bCs/>
              </w:rPr>
              <w:t>.144*</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Skin age</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–.014</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.029</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Subjective age</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–.048</w:t>
            </w:r>
          </w:p>
        </w:tc>
        <w:tc>
          <w:tcPr>
            <w:tcW w:w="1212" w:type="dxa"/>
          </w:tcPr>
          <w:p w:rsidR="00E303AC" w:rsidRPr="00284B8E" w:rsidRDefault="00E303AC" w:rsidP="00E06CAB">
            <w:pPr>
              <w:tabs>
                <w:tab w:val="decimal" w:pos="227"/>
              </w:tabs>
              <w:rPr>
                <w:rFonts w:ascii="Times" w:hAnsi="Times"/>
              </w:rPr>
            </w:pPr>
            <w:r w:rsidRPr="00284B8E">
              <w:rPr>
                <w:rFonts w:ascii="Times" w:hAnsi="Times"/>
              </w:rPr>
              <w:t>.032</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 xml:space="preserve">Total </w:t>
            </w:r>
            <w:r w:rsidRPr="00284B8E">
              <w:rPr>
                <w:rFonts w:ascii="Times" w:hAnsi="Times"/>
                <w:i/>
              </w:rPr>
              <w:t>R</w:t>
            </w:r>
            <w:r w:rsidRPr="00284B8E">
              <w:rPr>
                <w:rFonts w:ascii="Times" w:hAnsi="Times"/>
                <w:i/>
                <w:vertAlign w:val="superscript"/>
              </w:rPr>
              <w:t>2</w:t>
            </w:r>
          </w:p>
        </w:tc>
        <w:tc>
          <w:tcPr>
            <w:tcW w:w="1212" w:type="dxa"/>
          </w:tcPr>
          <w:p w:rsidR="00E303AC" w:rsidRPr="00284B8E" w:rsidRDefault="00E303AC" w:rsidP="00E06CAB">
            <w:pPr>
              <w:tabs>
                <w:tab w:val="decimal" w:pos="227"/>
              </w:tabs>
              <w:rPr>
                <w:rFonts w:ascii="Times" w:hAnsi="Times"/>
              </w:rPr>
            </w:pPr>
            <w:r w:rsidRPr="00284B8E">
              <w:rPr>
                <w:rFonts w:ascii="Times" w:hAnsi="Times"/>
              </w:rPr>
              <w:t>.005</w:t>
            </w:r>
          </w:p>
        </w:tc>
        <w:tc>
          <w:tcPr>
            <w:tcW w:w="1212" w:type="dxa"/>
          </w:tcPr>
          <w:p w:rsidR="00E303AC" w:rsidRPr="00284B8E" w:rsidRDefault="00E303AC" w:rsidP="00E06CAB">
            <w:pPr>
              <w:tabs>
                <w:tab w:val="decimal" w:pos="227"/>
              </w:tabs>
              <w:rPr>
                <w:rFonts w:ascii="Times" w:hAnsi="Times"/>
              </w:rPr>
            </w:pPr>
            <w:r w:rsidRPr="00284B8E">
              <w:rPr>
                <w:rFonts w:ascii="Times" w:hAnsi="Times"/>
              </w:rPr>
              <w:t>.008</w:t>
            </w:r>
          </w:p>
        </w:tc>
        <w:tc>
          <w:tcPr>
            <w:tcW w:w="1212" w:type="dxa"/>
          </w:tcPr>
          <w:p w:rsidR="00E303AC" w:rsidRPr="00284B8E" w:rsidRDefault="00E303AC" w:rsidP="00E06CAB">
            <w:pPr>
              <w:tabs>
                <w:tab w:val="decimal" w:pos="227"/>
              </w:tabs>
              <w:rPr>
                <w:rFonts w:ascii="Times" w:hAnsi="Times"/>
              </w:rPr>
            </w:pPr>
            <w:r w:rsidRPr="00284B8E">
              <w:rPr>
                <w:rFonts w:ascii="Times" w:hAnsi="Times"/>
              </w:rPr>
              <w:t>.023</w:t>
            </w:r>
          </w:p>
        </w:tc>
        <w:tc>
          <w:tcPr>
            <w:tcW w:w="1212" w:type="dxa"/>
          </w:tcPr>
          <w:p w:rsidR="00E303AC" w:rsidRPr="00284B8E" w:rsidRDefault="00E303AC" w:rsidP="00E06CAB">
            <w:pPr>
              <w:tabs>
                <w:tab w:val="decimal" w:pos="227"/>
              </w:tabs>
              <w:rPr>
                <w:rFonts w:ascii="Times" w:hAnsi="Times"/>
              </w:rPr>
            </w:pPr>
            <w:r w:rsidRPr="00284B8E">
              <w:rPr>
                <w:rFonts w:ascii="Times" w:hAnsi="Times"/>
              </w:rPr>
              <w:t>.009</w:t>
            </w:r>
          </w:p>
        </w:tc>
        <w:tc>
          <w:tcPr>
            <w:tcW w:w="1212" w:type="dxa"/>
          </w:tcPr>
          <w:p w:rsidR="00E303AC" w:rsidRPr="00284B8E" w:rsidRDefault="00E303AC" w:rsidP="00E06CAB">
            <w:pPr>
              <w:tabs>
                <w:tab w:val="decimal" w:pos="227"/>
              </w:tabs>
              <w:rPr>
                <w:rFonts w:ascii="Times" w:hAnsi="Times"/>
              </w:rPr>
            </w:pPr>
            <w:r w:rsidRPr="00284B8E">
              <w:rPr>
                <w:rFonts w:ascii="Times" w:hAnsi="Times"/>
              </w:rPr>
              <w:t>.003</w:t>
            </w:r>
          </w:p>
        </w:tc>
        <w:tc>
          <w:tcPr>
            <w:tcW w:w="1212" w:type="dxa"/>
          </w:tcPr>
          <w:p w:rsidR="00E303AC" w:rsidRPr="00284B8E" w:rsidRDefault="00E303AC" w:rsidP="00E06CAB">
            <w:pPr>
              <w:tabs>
                <w:tab w:val="decimal" w:pos="227"/>
              </w:tabs>
              <w:rPr>
                <w:rFonts w:ascii="Times" w:hAnsi="Times"/>
              </w:rPr>
            </w:pPr>
            <w:r w:rsidRPr="00284B8E">
              <w:rPr>
                <w:rFonts w:ascii="Times" w:hAnsi="Times"/>
              </w:rPr>
              <w:t>.028</w:t>
            </w:r>
          </w:p>
        </w:tc>
      </w:tr>
      <w:tr w:rsidR="00284B8E" w:rsidRPr="00284B8E" w:rsidTr="00E06CAB">
        <w:tc>
          <w:tcPr>
            <w:tcW w:w="2049" w:type="dxa"/>
          </w:tcPr>
          <w:p w:rsidR="00E303AC" w:rsidRPr="00284B8E" w:rsidRDefault="00E303AC" w:rsidP="00E06CAB">
            <w:pPr>
              <w:rPr>
                <w:rFonts w:ascii="Times" w:hAnsi="Times"/>
                <w:i/>
              </w:rPr>
            </w:pPr>
            <w:r w:rsidRPr="00284B8E">
              <w:rPr>
                <w:rFonts w:ascii="Times" w:hAnsi="Times"/>
                <w:i/>
              </w:rPr>
              <w:t>F</w:t>
            </w:r>
          </w:p>
        </w:tc>
        <w:tc>
          <w:tcPr>
            <w:tcW w:w="1212" w:type="dxa"/>
          </w:tcPr>
          <w:p w:rsidR="00E303AC" w:rsidRPr="00284B8E" w:rsidRDefault="00E303AC" w:rsidP="00E06CAB">
            <w:pPr>
              <w:tabs>
                <w:tab w:val="decimal" w:pos="227"/>
              </w:tabs>
              <w:rPr>
                <w:rFonts w:ascii="Times" w:hAnsi="Times"/>
              </w:rPr>
            </w:pPr>
            <w:r w:rsidRPr="00284B8E">
              <w:rPr>
                <w:rFonts w:ascii="Times" w:hAnsi="Times"/>
              </w:rPr>
              <w:t>1.35</w:t>
            </w:r>
          </w:p>
        </w:tc>
        <w:tc>
          <w:tcPr>
            <w:tcW w:w="1212" w:type="dxa"/>
          </w:tcPr>
          <w:p w:rsidR="00E303AC" w:rsidRPr="00284B8E" w:rsidRDefault="00E303AC" w:rsidP="00E06CAB">
            <w:pPr>
              <w:tabs>
                <w:tab w:val="decimal" w:pos="227"/>
              </w:tabs>
              <w:rPr>
                <w:rFonts w:ascii="Times" w:hAnsi="Times"/>
              </w:rPr>
            </w:pPr>
            <w:r w:rsidRPr="00284B8E">
              <w:rPr>
                <w:rFonts w:ascii="Times" w:hAnsi="Times"/>
              </w:rPr>
              <w:t>2.31</w:t>
            </w:r>
          </w:p>
        </w:tc>
        <w:tc>
          <w:tcPr>
            <w:tcW w:w="1212" w:type="dxa"/>
          </w:tcPr>
          <w:p w:rsidR="00E303AC" w:rsidRPr="00284B8E" w:rsidRDefault="00E303AC" w:rsidP="00E06CAB">
            <w:pPr>
              <w:tabs>
                <w:tab w:val="decimal" w:pos="227"/>
              </w:tabs>
              <w:rPr>
                <w:rFonts w:ascii="Times" w:hAnsi="Times"/>
              </w:rPr>
            </w:pPr>
            <w:r w:rsidRPr="00284B8E">
              <w:rPr>
                <w:rFonts w:ascii="Times" w:hAnsi="Times"/>
              </w:rPr>
              <w:t>7.07*</w:t>
            </w:r>
          </w:p>
        </w:tc>
        <w:tc>
          <w:tcPr>
            <w:tcW w:w="1212" w:type="dxa"/>
          </w:tcPr>
          <w:p w:rsidR="00E303AC" w:rsidRPr="00284B8E" w:rsidRDefault="00E303AC" w:rsidP="00E06CAB">
            <w:pPr>
              <w:tabs>
                <w:tab w:val="decimal" w:pos="227"/>
              </w:tabs>
              <w:rPr>
                <w:rFonts w:ascii="Times" w:hAnsi="Times"/>
              </w:rPr>
            </w:pPr>
            <w:r w:rsidRPr="00284B8E">
              <w:rPr>
                <w:rFonts w:ascii="Times" w:hAnsi="Times"/>
              </w:rPr>
              <w:t>2.30</w:t>
            </w:r>
          </w:p>
        </w:tc>
        <w:tc>
          <w:tcPr>
            <w:tcW w:w="1212" w:type="dxa"/>
          </w:tcPr>
          <w:p w:rsidR="00E303AC" w:rsidRPr="00284B8E" w:rsidRDefault="00E303AC" w:rsidP="00E06CAB">
            <w:pPr>
              <w:tabs>
                <w:tab w:val="decimal" w:pos="227"/>
              </w:tabs>
              <w:rPr>
                <w:rFonts w:ascii="Times" w:hAnsi="Times"/>
              </w:rPr>
            </w:pPr>
            <w:r w:rsidRPr="00284B8E">
              <w:rPr>
                <w:rFonts w:ascii="Times" w:hAnsi="Times"/>
              </w:rPr>
              <w:t>0.89</w:t>
            </w:r>
          </w:p>
        </w:tc>
        <w:tc>
          <w:tcPr>
            <w:tcW w:w="1212" w:type="dxa"/>
          </w:tcPr>
          <w:p w:rsidR="00E303AC" w:rsidRPr="00284B8E" w:rsidRDefault="00E303AC" w:rsidP="00E06CAB">
            <w:pPr>
              <w:tabs>
                <w:tab w:val="decimal" w:pos="227"/>
              </w:tabs>
              <w:rPr>
                <w:rFonts w:ascii="Times" w:hAnsi="Times"/>
              </w:rPr>
            </w:pPr>
            <w:r w:rsidRPr="00284B8E">
              <w:rPr>
                <w:rFonts w:ascii="Times" w:hAnsi="Times"/>
              </w:rPr>
              <w:t>2.50*</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w:t>
            </w:r>
            <w:r w:rsidRPr="00284B8E">
              <w:rPr>
                <w:rFonts w:ascii="Times" w:hAnsi="Times"/>
                <w:i/>
              </w:rPr>
              <w:t>df1</w:t>
            </w:r>
            <w:r w:rsidRPr="00284B8E">
              <w:rPr>
                <w:rFonts w:ascii="Times" w:hAnsi="Times"/>
              </w:rPr>
              <w:t xml:space="preserve">, </w:t>
            </w:r>
            <w:r w:rsidRPr="00284B8E">
              <w:rPr>
                <w:rFonts w:ascii="Times" w:hAnsi="Times"/>
                <w:i/>
              </w:rPr>
              <w:t>df2</w:t>
            </w: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(4, 1,164)</w:t>
            </w:r>
          </w:p>
        </w:tc>
        <w:tc>
          <w:tcPr>
            <w:tcW w:w="1212" w:type="dxa"/>
          </w:tcPr>
          <w:p w:rsidR="00E303AC" w:rsidRPr="00284B8E" w:rsidRDefault="00E303AC" w:rsidP="00E06CAB">
            <w:pPr>
              <w:tabs>
                <w:tab w:val="decimal" w:pos="227"/>
              </w:tabs>
              <w:rPr>
                <w:rFonts w:ascii="Times" w:hAnsi="Times"/>
              </w:rPr>
            </w:pPr>
            <w:r w:rsidRPr="00284B8E">
              <w:rPr>
                <w:rFonts w:ascii="Times" w:hAnsi="Times"/>
              </w:rPr>
              <w:t>(4, 1,172)</w:t>
            </w:r>
          </w:p>
        </w:tc>
        <w:tc>
          <w:tcPr>
            <w:tcW w:w="1212" w:type="dxa"/>
          </w:tcPr>
          <w:p w:rsidR="00E303AC" w:rsidRPr="00284B8E" w:rsidRDefault="00E303AC" w:rsidP="00E06CAB">
            <w:pPr>
              <w:tabs>
                <w:tab w:val="decimal" w:pos="227"/>
              </w:tabs>
              <w:rPr>
                <w:rFonts w:ascii="Times" w:hAnsi="Times"/>
              </w:rPr>
            </w:pPr>
            <w:r w:rsidRPr="00284B8E">
              <w:rPr>
                <w:rFonts w:ascii="Times" w:hAnsi="Times"/>
              </w:rPr>
              <w:t>(4, 1,205)</w:t>
            </w:r>
          </w:p>
        </w:tc>
        <w:tc>
          <w:tcPr>
            <w:tcW w:w="1212" w:type="dxa"/>
          </w:tcPr>
          <w:p w:rsidR="00E303AC" w:rsidRPr="00284B8E" w:rsidRDefault="00E303AC" w:rsidP="00E06CAB">
            <w:pPr>
              <w:tabs>
                <w:tab w:val="decimal" w:pos="227"/>
              </w:tabs>
              <w:rPr>
                <w:rFonts w:ascii="Times" w:hAnsi="Times"/>
              </w:rPr>
            </w:pPr>
            <w:r w:rsidRPr="00284B8E">
              <w:rPr>
                <w:rFonts w:ascii="Times" w:hAnsi="Times"/>
              </w:rPr>
              <w:t>(4, 987)</w:t>
            </w:r>
          </w:p>
        </w:tc>
        <w:tc>
          <w:tcPr>
            <w:tcW w:w="1212" w:type="dxa"/>
          </w:tcPr>
          <w:p w:rsidR="00E303AC" w:rsidRPr="00284B8E" w:rsidRDefault="00E303AC" w:rsidP="00E06CAB">
            <w:pPr>
              <w:tabs>
                <w:tab w:val="decimal" w:pos="227"/>
              </w:tabs>
              <w:rPr>
                <w:rFonts w:ascii="Times" w:hAnsi="Times"/>
              </w:rPr>
            </w:pPr>
            <w:r w:rsidRPr="00284B8E">
              <w:rPr>
                <w:rFonts w:ascii="Times" w:hAnsi="Times"/>
              </w:rPr>
              <w:t>(4, 1,127)</w:t>
            </w:r>
          </w:p>
        </w:tc>
        <w:tc>
          <w:tcPr>
            <w:tcW w:w="1212" w:type="dxa"/>
          </w:tcPr>
          <w:p w:rsidR="00E303AC" w:rsidRPr="00284B8E" w:rsidRDefault="00E303AC" w:rsidP="00E06CAB">
            <w:pPr>
              <w:tabs>
                <w:tab w:val="decimal" w:pos="227"/>
              </w:tabs>
              <w:rPr>
                <w:rFonts w:ascii="Times" w:hAnsi="Times"/>
              </w:rPr>
            </w:pPr>
            <w:r w:rsidRPr="00284B8E">
              <w:rPr>
                <w:rFonts w:ascii="Times" w:hAnsi="Times"/>
              </w:rPr>
              <w:t>(8, 687)</w:t>
            </w:r>
          </w:p>
        </w:tc>
      </w:tr>
      <w:tr w:rsidR="00284B8E" w:rsidRPr="00284B8E" w:rsidTr="00E06CAB">
        <w:tc>
          <w:tcPr>
            <w:tcW w:w="9321" w:type="dxa"/>
            <w:gridSpan w:val="7"/>
          </w:tcPr>
          <w:p w:rsidR="00E303AC" w:rsidRPr="00284B8E" w:rsidRDefault="00E303AC" w:rsidP="00E06CAB">
            <w:pPr>
              <w:tabs>
                <w:tab w:val="decimal" w:pos="227"/>
              </w:tabs>
              <w:ind w:left="-57"/>
              <w:rPr>
                <w:rFonts w:ascii="Times" w:hAnsi="Times"/>
              </w:rPr>
            </w:pPr>
          </w:p>
        </w:tc>
      </w:tr>
      <w:tr w:rsidR="00284B8E" w:rsidRPr="00284B8E" w:rsidTr="00E06CAB">
        <w:tc>
          <w:tcPr>
            <w:tcW w:w="9321" w:type="dxa"/>
            <w:gridSpan w:val="7"/>
          </w:tcPr>
          <w:p w:rsidR="00E303AC" w:rsidRPr="00284B8E" w:rsidRDefault="00E303AC" w:rsidP="00E06CAB">
            <w:pPr>
              <w:tabs>
                <w:tab w:val="decimal" w:pos="227"/>
              </w:tabs>
              <w:ind w:left="-57"/>
              <w:rPr>
                <w:rFonts w:ascii="Times" w:hAnsi="Times"/>
              </w:rPr>
            </w:pPr>
            <w:r w:rsidRPr="00284B8E">
              <w:rPr>
                <w:rFonts w:ascii="Times" w:hAnsi="Times"/>
                <w:iCs/>
              </w:rPr>
              <w:t>Lung capacity</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Chronological age</w:t>
            </w:r>
          </w:p>
        </w:tc>
        <w:tc>
          <w:tcPr>
            <w:tcW w:w="1212" w:type="dxa"/>
          </w:tcPr>
          <w:p w:rsidR="00E303AC" w:rsidRPr="00284B8E" w:rsidRDefault="00E303AC" w:rsidP="00E06CAB">
            <w:pPr>
              <w:tabs>
                <w:tab w:val="decimal" w:pos="227"/>
              </w:tabs>
              <w:rPr>
                <w:rFonts w:ascii="Times" w:hAnsi="Times"/>
              </w:rPr>
            </w:pPr>
            <w:r w:rsidRPr="00284B8E">
              <w:rPr>
                <w:rFonts w:ascii="Times" w:hAnsi="Times"/>
              </w:rPr>
              <w:t>–.210*</w:t>
            </w:r>
          </w:p>
        </w:tc>
        <w:tc>
          <w:tcPr>
            <w:tcW w:w="1212" w:type="dxa"/>
          </w:tcPr>
          <w:p w:rsidR="00E303AC" w:rsidRPr="00284B8E" w:rsidRDefault="00E303AC" w:rsidP="00E06CAB">
            <w:pPr>
              <w:tabs>
                <w:tab w:val="decimal" w:pos="227"/>
              </w:tabs>
              <w:rPr>
                <w:rFonts w:ascii="Times" w:hAnsi="Times"/>
              </w:rPr>
            </w:pPr>
            <w:r w:rsidRPr="00284B8E">
              <w:rPr>
                <w:rFonts w:ascii="Times" w:hAnsi="Times"/>
              </w:rPr>
              <w:t>–.220*</w:t>
            </w:r>
          </w:p>
        </w:tc>
        <w:tc>
          <w:tcPr>
            <w:tcW w:w="1212" w:type="dxa"/>
          </w:tcPr>
          <w:p w:rsidR="00E303AC" w:rsidRPr="00284B8E" w:rsidRDefault="00E303AC" w:rsidP="00E06CAB">
            <w:pPr>
              <w:tabs>
                <w:tab w:val="decimal" w:pos="227"/>
              </w:tabs>
              <w:rPr>
                <w:rFonts w:ascii="Times" w:hAnsi="Times"/>
              </w:rPr>
            </w:pPr>
            <w:r w:rsidRPr="00284B8E">
              <w:rPr>
                <w:rFonts w:ascii="Times" w:hAnsi="Times"/>
              </w:rPr>
              <w:t>–.191*</w:t>
            </w:r>
          </w:p>
        </w:tc>
        <w:tc>
          <w:tcPr>
            <w:tcW w:w="1212" w:type="dxa"/>
          </w:tcPr>
          <w:p w:rsidR="00E303AC" w:rsidRPr="00284B8E" w:rsidRDefault="00E303AC" w:rsidP="00E06CAB">
            <w:pPr>
              <w:tabs>
                <w:tab w:val="decimal" w:pos="227"/>
              </w:tabs>
              <w:rPr>
                <w:rFonts w:ascii="Times" w:hAnsi="Times"/>
              </w:rPr>
            </w:pPr>
            <w:r w:rsidRPr="00284B8E">
              <w:rPr>
                <w:rFonts w:ascii="Times" w:hAnsi="Times"/>
              </w:rPr>
              <w:t>–.220*</w:t>
            </w:r>
          </w:p>
        </w:tc>
        <w:tc>
          <w:tcPr>
            <w:tcW w:w="1212" w:type="dxa"/>
          </w:tcPr>
          <w:p w:rsidR="00E303AC" w:rsidRPr="00284B8E" w:rsidRDefault="00E303AC" w:rsidP="00E06CAB">
            <w:pPr>
              <w:tabs>
                <w:tab w:val="decimal" w:pos="227"/>
              </w:tabs>
              <w:rPr>
                <w:rFonts w:ascii="Times" w:hAnsi="Times"/>
              </w:rPr>
            </w:pPr>
            <w:r w:rsidRPr="00284B8E">
              <w:rPr>
                <w:rFonts w:ascii="Times" w:hAnsi="Times"/>
              </w:rPr>
              <w:t>–.223*</w:t>
            </w:r>
          </w:p>
        </w:tc>
        <w:tc>
          <w:tcPr>
            <w:tcW w:w="1212" w:type="dxa"/>
          </w:tcPr>
          <w:p w:rsidR="00E303AC" w:rsidRPr="00284B8E" w:rsidRDefault="00E303AC" w:rsidP="00E06CAB">
            <w:pPr>
              <w:tabs>
                <w:tab w:val="decimal" w:pos="227"/>
              </w:tabs>
              <w:rPr>
                <w:rFonts w:ascii="Times" w:hAnsi="Times"/>
              </w:rPr>
            </w:pPr>
            <w:r w:rsidRPr="00284B8E">
              <w:rPr>
                <w:rFonts w:ascii="Times" w:hAnsi="Times"/>
              </w:rPr>
              <w:t>–.212*</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Women</w:t>
            </w:r>
          </w:p>
        </w:tc>
        <w:tc>
          <w:tcPr>
            <w:tcW w:w="1212" w:type="dxa"/>
          </w:tcPr>
          <w:p w:rsidR="00E303AC" w:rsidRPr="00284B8E" w:rsidRDefault="00E303AC" w:rsidP="00E06CAB">
            <w:pPr>
              <w:tabs>
                <w:tab w:val="decimal" w:pos="227"/>
              </w:tabs>
              <w:rPr>
                <w:rFonts w:ascii="Times" w:hAnsi="Times"/>
              </w:rPr>
            </w:pPr>
            <w:r w:rsidRPr="00284B8E">
              <w:rPr>
                <w:rFonts w:ascii="Times" w:hAnsi="Times"/>
              </w:rPr>
              <w:t>–.710*</w:t>
            </w:r>
          </w:p>
        </w:tc>
        <w:tc>
          <w:tcPr>
            <w:tcW w:w="1212" w:type="dxa"/>
          </w:tcPr>
          <w:p w:rsidR="00E303AC" w:rsidRPr="00284B8E" w:rsidRDefault="00E303AC" w:rsidP="00E06CAB">
            <w:pPr>
              <w:tabs>
                <w:tab w:val="decimal" w:pos="227"/>
              </w:tabs>
              <w:rPr>
                <w:rFonts w:ascii="Times" w:hAnsi="Times"/>
              </w:rPr>
            </w:pPr>
            <w:r w:rsidRPr="00284B8E">
              <w:rPr>
                <w:rFonts w:ascii="Times" w:hAnsi="Times"/>
              </w:rPr>
              <w:t>–.704*</w:t>
            </w:r>
          </w:p>
        </w:tc>
        <w:tc>
          <w:tcPr>
            <w:tcW w:w="1212" w:type="dxa"/>
          </w:tcPr>
          <w:p w:rsidR="00E303AC" w:rsidRPr="00284B8E" w:rsidRDefault="00E303AC" w:rsidP="00E06CAB">
            <w:pPr>
              <w:tabs>
                <w:tab w:val="decimal" w:pos="227"/>
              </w:tabs>
              <w:rPr>
                <w:rFonts w:ascii="Times" w:hAnsi="Times"/>
              </w:rPr>
            </w:pPr>
            <w:r w:rsidRPr="00284B8E">
              <w:rPr>
                <w:rFonts w:ascii="Times" w:hAnsi="Times"/>
              </w:rPr>
              <w:t>–.709*</w:t>
            </w:r>
          </w:p>
        </w:tc>
        <w:tc>
          <w:tcPr>
            <w:tcW w:w="1212" w:type="dxa"/>
          </w:tcPr>
          <w:p w:rsidR="00E303AC" w:rsidRPr="00284B8E" w:rsidRDefault="00E303AC" w:rsidP="00E06CAB">
            <w:pPr>
              <w:tabs>
                <w:tab w:val="decimal" w:pos="227"/>
              </w:tabs>
              <w:rPr>
                <w:rFonts w:ascii="Times" w:hAnsi="Times"/>
              </w:rPr>
            </w:pPr>
            <w:r w:rsidRPr="00284B8E">
              <w:rPr>
                <w:rFonts w:ascii="Times" w:hAnsi="Times"/>
              </w:rPr>
              <w:t>–.715*</w:t>
            </w:r>
          </w:p>
        </w:tc>
        <w:tc>
          <w:tcPr>
            <w:tcW w:w="1212" w:type="dxa"/>
          </w:tcPr>
          <w:p w:rsidR="00E303AC" w:rsidRPr="00284B8E" w:rsidRDefault="00E303AC" w:rsidP="00E06CAB">
            <w:pPr>
              <w:tabs>
                <w:tab w:val="decimal" w:pos="227"/>
              </w:tabs>
              <w:rPr>
                <w:rFonts w:ascii="Times" w:hAnsi="Times"/>
              </w:rPr>
            </w:pPr>
            <w:r w:rsidRPr="00284B8E">
              <w:rPr>
                <w:rFonts w:ascii="Times" w:hAnsi="Times"/>
              </w:rPr>
              <w:t>–.715*</w:t>
            </w:r>
          </w:p>
        </w:tc>
        <w:tc>
          <w:tcPr>
            <w:tcW w:w="1212" w:type="dxa"/>
          </w:tcPr>
          <w:p w:rsidR="00E303AC" w:rsidRPr="00284B8E" w:rsidRDefault="00E303AC" w:rsidP="00E06CAB">
            <w:pPr>
              <w:tabs>
                <w:tab w:val="decimal" w:pos="227"/>
              </w:tabs>
              <w:rPr>
                <w:rFonts w:ascii="Times" w:hAnsi="Times"/>
              </w:rPr>
            </w:pPr>
            <w:r w:rsidRPr="00284B8E">
              <w:rPr>
                <w:rFonts w:ascii="Times" w:hAnsi="Times"/>
              </w:rPr>
              <w:t>–.743*</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Education</w:t>
            </w:r>
          </w:p>
        </w:tc>
        <w:tc>
          <w:tcPr>
            <w:tcW w:w="1212" w:type="dxa"/>
          </w:tcPr>
          <w:p w:rsidR="00E303AC" w:rsidRPr="00284B8E" w:rsidRDefault="00E303AC" w:rsidP="00E06CAB">
            <w:pPr>
              <w:tabs>
                <w:tab w:val="decimal" w:pos="227"/>
              </w:tabs>
              <w:rPr>
                <w:rFonts w:ascii="Times" w:hAnsi="Times"/>
              </w:rPr>
            </w:pPr>
            <w:r w:rsidRPr="00284B8E">
              <w:rPr>
                <w:rFonts w:ascii="Times" w:hAnsi="Times"/>
              </w:rPr>
              <w:t>.033</w:t>
            </w:r>
          </w:p>
        </w:tc>
        <w:tc>
          <w:tcPr>
            <w:tcW w:w="1212" w:type="dxa"/>
          </w:tcPr>
          <w:p w:rsidR="00E303AC" w:rsidRPr="00284B8E" w:rsidRDefault="00E303AC" w:rsidP="00E06CAB">
            <w:pPr>
              <w:tabs>
                <w:tab w:val="decimal" w:pos="227"/>
              </w:tabs>
              <w:rPr>
                <w:rFonts w:ascii="Times" w:hAnsi="Times"/>
              </w:rPr>
            </w:pPr>
            <w:r w:rsidRPr="00284B8E">
              <w:rPr>
                <w:rFonts w:ascii="Times" w:hAnsi="Times"/>
              </w:rPr>
              <w:t>.044</w:t>
            </w:r>
          </w:p>
        </w:tc>
        <w:tc>
          <w:tcPr>
            <w:tcW w:w="1212" w:type="dxa"/>
          </w:tcPr>
          <w:p w:rsidR="00E303AC" w:rsidRPr="00284B8E" w:rsidRDefault="00E303AC" w:rsidP="00E06CAB">
            <w:pPr>
              <w:tabs>
                <w:tab w:val="decimal" w:pos="227"/>
              </w:tabs>
              <w:rPr>
                <w:rFonts w:ascii="Times" w:hAnsi="Times"/>
              </w:rPr>
            </w:pPr>
            <w:r w:rsidRPr="00284B8E">
              <w:rPr>
                <w:rFonts w:ascii="Times" w:hAnsi="Times"/>
              </w:rPr>
              <w:t>.047</w:t>
            </w:r>
          </w:p>
        </w:tc>
        <w:tc>
          <w:tcPr>
            <w:tcW w:w="1212" w:type="dxa"/>
          </w:tcPr>
          <w:p w:rsidR="00E303AC" w:rsidRPr="00284B8E" w:rsidRDefault="00E303AC" w:rsidP="00E06CAB">
            <w:pPr>
              <w:tabs>
                <w:tab w:val="decimal" w:pos="227"/>
              </w:tabs>
              <w:rPr>
                <w:rFonts w:ascii="Times" w:hAnsi="Times"/>
              </w:rPr>
            </w:pPr>
            <w:r w:rsidRPr="00284B8E">
              <w:rPr>
                <w:rFonts w:ascii="Times" w:hAnsi="Times"/>
              </w:rPr>
              <w:t>.050</w:t>
            </w:r>
          </w:p>
        </w:tc>
        <w:tc>
          <w:tcPr>
            <w:tcW w:w="1212" w:type="dxa"/>
          </w:tcPr>
          <w:p w:rsidR="00E303AC" w:rsidRPr="00284B8E" w:rsidRDefault="00E303AC" w:rsidP="00E06CAB">
            <w:pPr>
              <w:tabs>
                <w:tab w:val="decimal" w:pos="227"/>
              </w:tabs>
              <w:rPr>
                <w:rFonts w:ascii="Times" w:hAnsi="Times"/>
              </w:rPr>
            </w:pPr>
            <w:r w:rsidRPr="00284B8E">
              <w:rPr>
                <w:rFonts w:ascii="Times" w:hAnsi="Times"/>
              </w:rPr>
              <w:t>.021</w:t>
            </w:r>
          </w:p>
        </w:tc>
        <w:tc>
          <w:tcPr>
            <w:tcW w:w="1212" w:type="dxa"/>
          </w:tcPr>
          <w:p w:rsidR="00E303AC" w:rsidRPr="00284B8E" w:rsidRDefault="00E303AC" w:rsidP="00E06CAB">
            <w:pPr>
              <w:tabs>
                <w:tab w:val="decimal" w:pos="227"/>
              </w:tabs>
              <w:rPr>
                <w:rFonts w:ascii="Times" w:hAnsi="Times"/>
              </w:rPr>
            </w:pPr>
            <w:r w:rsidRPr="00284B8E">
              <w:rPr>
                <w:rFonts w:ascii="Times" w:hAnsi="Times"/>
              </w:rPr>
              <w:t>.039</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Telomere length</w:t>
            </w:r>
            <w:r w:rsidRPr="00284B8E">
              <w:rPr>
                <w:rFonts w:ascii="Times" w:hAnsi="Times" w:cs="Times"/>
              </w:rPr>
              <w:t xml:space="preserve"> </w:t>
            </w:r>
          </w:p>
        </w:tc>
        <w:tc>
          <w:tcPr>
            <w:tcW w:w="1212" w:type="dxa"/>
          </w:tcPr>
          <w:p w:rsidR="00E303AC" w:rsidRPr="00284B8E" w:rsidRDefault="00E303AC" w:rsidP="00E06CAB">
            <w:pPr>
              <w:tabs>
                <w:tab w:val="decimal" w:pos="227"/>
              </w:tabs>
              <w:rPr>
                <w:rFonts w:ascii="Times" w:hAnsi="Times"/>
              </w:rPr>
            </w:pPr>
            <w:r w:rsidRPr="00284B8E">
              <w:rPr>
                <w:rFonts w:ascii="Times" w:hAnsi="Times"/>
              </w:rPr>
              <w:t>–.004</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–.032</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DNA meth</w:t>
            </w:r>
            <w:r w:rsidRPr="00284B8E">
              <w:rPr>
                <w:rFonts w:ascii="Times" w:hAnsi="Times" w:cs="Courier"/>
                <w:vertAlign w:val="superscript"/>
              </w:rPr>
              <w:t>1</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.003</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–.045</w:t>
            </w:r>
          </w:p>
        </w:tc>
      </w:tr>
      <w:tr w:rsidR="00284B8E" w:rsidRPr="00284B8E" w:rsidTr="00E06CAB">
        <w:tc>
          <w:tcPr>
            <w:tcW w:w="2049" w:type="dxa"/>
          </w:tcPr>
          <w:p w:rsidR="00E303AC" w:rsidRPr="00284B8E" w:rsidRDefault="00E303AC" w:rsidP="00E06CAB">
            <w:pPr>
              <w:rPr>
                <w:rFonts w:ascii="Times" w:hAnsi="Times"/>
                <w:b/>
                <w:bCs/>
              </w:rPr>
            </w:pPr>
            <w:r w:rsidRPr="00284B8E">
              <w:rPr>
                <w:rFonts w:ascii="Times" w:hAnsi="Times" w:cs="Courier"/>
                <w:b/>
                <w:bCs/>
              </w:rPr>
              <w:t>Biological age</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rPr>
                <w:rFonts w:ascii="Times" w:hAnsi="Times"/>
                <w:b/>
                <w:bCs/>
              </w:rPr>
            </w:pPr>
            <w:r w:rsidRPr="00284B8E">
              <w:rPr>
                <w:rFonts w:ascii="Times" w:hAnsi="Times"/>
                <w:b/>
                <w:bCs/>
              </w:rPr>
              <w:t>–.023</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rPr>
                <w:rFonts w:ascii="Times" w:hAnsi="Times"/>
                <w:b/>
                <w:bCs/>
              </w:rPr>
            </w:pPr>
            <w:r w:rsidRPr="00284B8E">
              <w:rPr>
                <w:rFonts w:ascii="Times" w:hAnsi="Times"/>
                <w:b/>
                <w:bCs/>
              </w:rPr>
              <w:t>.004</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Skin age</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.005</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.010</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Subjective age</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–.018</w:t>
            </w:r>
          </w:p>
        </w:tc>
        <w:tc>
          <w:tcPr>
            <w:tcW w:w="1212" w:type="dxa"/>
          </w:tcPr>
          <w:p w:rsidR="00E303AC" w:rsidRPr="00284B8E" w:rsidRDefault="00E303AC" w:rsidP="00E06CAB">
            <w:pPr>
              <w:tabs>
                <w:tab w:val="decimal" w:pos="227"/>
              </w:tabs>
              <w:rPr>
                <w:rFonts w:ascii="Times" w:hAnsi="Times"/>
              </w:rPr>
            </w:pPr>
            <w:r w:rsidRPr="00284B8E">
              <w:rPr>
                <w:rFonts w:ascii="Times" w:hAnsi="Times"/>
              </w:rPr>
              <w:t>.030</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 xml:space="preserve">Total </w:t>
            </w:r>
            <w:r w:rsidRPr="00284B8E">
              <w:rPr>
                <w:rFonts w:ascii="Times" w:hAnsi="Times"/>
                <w:i/>
              </w:rPr>
              <w:t>R</w:t>
            </w:r>
            <w:r w:rsidRPr="00284B8E">
              <w:rPr>
                <w:rFonts w:ascii="Times" w:hAnsi="Times"/>
                <w:i/>
                <w:vertAlign w:val="superscript"/>
              </w:rPr>
              <w:t>2</w:t>
            </w:r>
          </w:p>
        </w:tc>
        <w:tc>
          <w:tcPr>
            <w:tcW w:w="1212" w:type="dxa"/>
          </w:tcPr>
          <w:p w:rsidR="00E303AC" w:rsidRPr="00284B8E" w:rsidRDefault="00E303AC" w:rsidP="00E06CAB">
            <w:pPr>
              <w:tabs>
                <w:tab w:val="decimal" w:pos="227"/>
              </w:tabs>
              <w:rPr>
                <w:rFonts w:ascii="Times" w:hAnsi="Times"/>
              </w:rPr>
            </w:pPr>
            <w:r w:rsidRPr="00284B8E">
              <w:rPr>
                <w:rFonts w:ascii="Times" w:hAnsi="Times"/>
              </w:rPr>
              <w:t>.544</w:t>
            </w:r>
          </w:p>
        </w:tc>
        <w:tc>
          <w:tcPr>
            <w:tcW w:w="1212" w:type="dxa"/>
          </w:tcPr>
          <w:p w:rsidR="00E303AC" w:rsidRPr="00284B8E" w:rsidRDefault="00E303AC" w:rsidP="00E06CAB">
            <w:pPr>
              <w:tabs>
                <w:tab w:val="decimal" w:pos="227"/>
              </w:tabs>
              <w:rPr>
                <w:rFonts w:ascii="Times" w:hAnsi="Times"/>
              </w:rPr>
            </w:pPr>
            <w:r w:rsidRPr="00284B8E">
              <w:rPr>
                <w:rFonts w:ascii="Times" w:hAnsi="Times"/>
              </w:rPr>
              <w:t>.548</w:t>
            </w:r>
          </w:p>
        </w:tc>
        <w:tc>
          <w:tcPr>
            <w:tcW w:w="1212" w:type="dxa"/>
          </w:tcPr>
          <w:p w:rsidR="00E303AC" w:rsidRPr="00284B8E" w:rsidRDefault="00E303AC" w:rsidP="00E06CAB">
            <w:pPr>
              <w:tabs>
                <w:tab w:val="decimal" w:pos="227"/>
              </w:tabs>
              <w:rPr>
                <w:rFonts w:ascii="Times" w:hAnsi="Times"/>
              </w:rPr>
            </w:pPr>
            <w:r w:rsidRPr="00284B8E">
              <w:rPr>
                <w:rFonts w:ascii="Times" w:hAnsi="Times"/>
              </w:rPr>
              <w:t>.556</w:t>
            </w:r>
          </w:p>
        </w:tc>
        <w:tc>
          <w:tcPr>
            <w:tcW w:w="1212" w:type="dxa"/>
          </w:tcPr>
          <w:p w:rsidR="00E303AC" w:rsidRPr="00284B8E" w:rsidRDefault="00E303AC" w:rsidP="00E06CAB">
            <w:pPr>
              <w:tabs>
                <w:tab w:val="decimal" w:pos="227"/>
              </w:tabs>
              <w:rPr>
                <w:rFonts w:ascii="Times" w:hAnsi="Times"/>
              </w:rPr>
            </w:pPr>
            <w:r w:rsidRPr="00284B8E">
              <w:rPr>
                <w:rFonts w:ascii="Times" w:hAnsi="Times"/>
              </w:rPr>
              <w:t>.554</w:t>
            </w:r>
          </w:p>
        </w:tc>
        <w:tc>
          <w:tcPr>
            <w:tcW w:w="1212" w:type="dxa"/>
          </w:tcPr>
          <w:p w:rsidR="00E303AC" w:rsidRPr="00284B8E" w:rsidRDefault="00E303AC" w:rsidP="00E06CAB">
            <w:pPr>
              <w:tabs>
                <w:tab w:val="decimal" w:pos="227"/>
              </w:tabs>
              <w:rPr>
                <w:rFonts w:ascii="Times" w:hAnsi="Times"/>
              </w:rPr>
            </w:pPr>
            <w:r w:rsidRPr="00284B8E">
              <w:rPr>
                <w:rFonts w:ascii="Times" w:hAnsi="Times"/>
              </w:rPr>
              <w:t>.556</w:t>
            </w:r>
          </w:p>
        </w:tc>
        <w:tc>
          <w:tcPr>
            <w:tcW w:w="1212" w:type="dxa"/>
          </w:tcPr>
          <w:p w:rsidR="00E303AC" w:rsidRPr="00284B8E" w:rsidRDefault="00E303AC" w:rsidP="00E06CAB">
            <w:pPr>
              <w:tabs>
                <w:tab w:val="decimal" w:pos="227"/>
              </w:tabs>
              <w:rPr>
                <w:rFonts w:ascii="Times" w:hAnsi="Times"/>
              </w:rPr>
            </w:pPr>
            <w:r w:rsidRPr="00284B8E">
              <w:rPr>
                <w:rFonts w:ascii="Times" w:hAnsi="Times"/>
              </w:rPr>
              <w:t>.559</w:t>
            </w:r>
          </w:p>
        </w:tc>
      </w:tr>
      <w:tr w:rsidR="00284B8E" w:rsidRPr="00284B8E" w:rsidTr="00E06CAB">
        <w:tc>
          <w:tcPr>
            <w:tcW w:w="2049" w:type="dxa"/>
          </w:tcPr>
          <w:p w:rsidR="00E303AC" w:rsidRPr="00284B8E" w:rsidRDefault="00E303AC" w:rsidP="00E06CAB">
            <w:pPr>
              <w:rPr>
                <w:rFonts w:ascii="Times" w:hAnsi="Times"/>
                <w:i/>
              </w:rPr>
            </w:pPr>
            <w:r w:rsidRPr="00284B8E">
              <w:rPr>
                <w:rFonts w:ascii="Times" w:hAnsi="Times"/>
                <w:i/>
              </w:rPr>
              <w:t>F</w:t>
            </w:r>
          </w:p>
        </w:tc>
        <w:tc>
          <w:tcPr>
            <w:tcW w:w="1212" w:type="dxa"/>
          </w:tcPr>
          <w:p w:rsidR="00E303AC" w:rsidRPr="00284B8E" w:rsidRDefault="00E303AC" w:rsidP="00E06CAB">
            <w:pPr>
              <w:tabs>
                <w:tab w:val="decimal" w:pos="227"/>
              </w:tabs>
              <w:rPr>
                <w:rFonts w:ascii="Times" w:hAnsi="Times"/>
              </w:rPr>
            </w:pPr>
            <w:r w:rsidRPr="00284B8E">
              <w:rPr>
                <w:rFonts w:ascii="Times" w:hAnsi="Times"/>
              </w:rPr>
              <w:t>175.34*</w:t>
            </w:r>
          </w:p>
        </w:tc>
        <w:tc>
          <w:tcPr>
            <w:tcW w:w="1212" w:type="dxa"/>
          </w:tcPr>
          <w:p w:rsidR="00E303AC" w:rsidRPr="00284B8E" w:rsidRDefault="00E303AC" w:rsidP="00E06CAB">
            <w:pPr>
              <w:tabs>
                <w:tab w:val="decimal" w:pos="227"/>
              </w:tabs>
              <w:rPr>
                <w:rFonts w:ascii="Times" w:hAnsi="Times"/>
              </w:rPr>
            </w:pPr>
            <w:r w:rsidRPr="00284B8E">
              <w:rPr>
                <w:rFonts w:ascii="Times" w:hAnsi="Times"/>
              </w:rPr>
              <w:t>179.66*</w:t>
            </w:r>
          </w:p>
        </w:tc>
        <w:tc>
          <w:tcPr>
            <w:tcW w:w="1212" w:type="dxa"/>
          </w:tcPr>
          <w:p w:rsidR="00E303AC" w:rsidRPr="00284B8E" w:rsidRDefault="00E303AC" w:rsidP="00E06CAB">
            <w:pPr>
              <w:tabs>
                <w:tab w:val="decimal" w:pos="227"/>
              </w:tabs>
              <w:rPr>
                <w:rFonts w:ascii="Times" w:hAnsi="Times"/>
              </w:rPr>
            </w:pPr>
            <w:r w:rsidRPr="00284B8E">
              <w:rPr>
                <w:rFonts w:ascii="Times" w:hAnsi="Times"/>
              </w:rPr>
              <w:t>188.46*</w:t>
            </w:r>
          </w:p>
        </w:tc>
        <w:tc>
          <w:tcPr>
            <w:tcW w:w="1212" w:type="dxa"/>
          </w:tcPr>
          <w:p w:rsidR="00E303AC" w:rsidRPr="00284B8E" w:rsidRDefault="00E303AC" w:rsidP="00E06CAB">
            <w:pPr>
              <w:tabs>
                <w:tab w:val="decimal" w:pos="227"/>
              </w:tabs>
              <w:rPr>
                <w:rFonts w:ascii="Times" w:hAnsi="Times"/>
              </w:rPr>
            </w:pPr>
            <w:r w:rsidRPr="00284B8E">
              <w:rPr>
                <w:rFonts w:ascii="Times" w:hAnsi="Times"/>
              </w:rPr>
              <w:t>144.54*</w:t>
            </w:r>
          </w:p>
        </w:tc>
        <w:tc>
          <w:tcPr>
            <w:tcW w:w="1212" w:type="dxa"/>
          </w:tcPr>
          <w:p w:rsidR="00E303AC" w:rsidRPr="00284B8E" w:rsidRDefault="00E303AC" w:rsidP="00E06CAB">
            <w:pPr>
              <w:tabs>
                <w:tab w:val="decimal" w:pos="227"/>
              </w:tabs>
              <w:rPr>
                <w:rFonts w:ascii="Times" w:hAnsi="Times"/>
              </w:rPr>
            </w:pPr>
            <w:r w:rsidRPr="00284B8E">
              <w:rPr>
                <w:rFonts w:ascii="Times" w:hAnsi="Times"/>
              </w:rPr>
              <w:t>179.58*</w:t>
            </w:r>
          </w:p>
        </w:tc>
        <w:tc>
          <w:tcPr>
            <w:tcW w:w="1212" w:type="dxa"/>
          </w:tcPr>
          <w:p w:rsidR="00E303AC" w:rsidRPr="00284B8E" w:rsidRDefault="00E303AC" w:rsidP="00E06CAB">
            <w:pPr>
              <w:tabs>
                <w:tab w:val="decimal" w:pos="227"/>
              </w:tabs>
              <w:rPr>
                <w:rFonts w:ascii="Times" w:hAnsi="Times"/>
              </w:rPr>
            </w:pPr>
            <w:r w:rsidRPr="00284B8E">
              <w:rPr>
                <w:rFonts w:ascii="Times" w:hAnsi="Times"/>
              </w:rPr>
              <w:t>53.60*</w:t>
            </w:r>
          </w:p>
        </w:tc>
      </w:tr>
      <w:tr w:rsidR="00284B8E" w:rsidRPr="00284B8E" w:rsidTr="00E06CAB">
        <w:tc>
          <w:tcPr>
            <w:tcW w:w="2049" w:type="dxa"/>
            <w:tcBorders>
              <w:bottom w:val="nil"/>
            </w:tcBorders>
          </w:tcPr>
          <w:p w:rsidR="00E303AC" w:rsidRPr="00284B8E" w:rsidRDefault="00E303AC" w:rsidP="00E06CAB">
            <w:pPr>
              <w:rPr>
                <w:rFonts w:ascii="Times" w:hAnsi="Times"/>
              </w:rPr>
            </w:pPr>
            <w:r w:rsidRPr="00284B8E">
              <w:rPr>
                <w:rFonts w:ascii="Times" w:hAnsi="Times"/>
              </w:rPr>
              <w:t>(</w:t>
            </w:r>
            <w:r w:rsidRPr="00284B8E">
              <w:rPr>
                <w:rFonts w:ascii="Times" w:hAnsi="Times"/>
                <w:i/>
              </w:rPr>
              <w:t>df1</w:t>
            </w:r>
            <w:r w:rsidRPr="00284B8E">
              <w:rPr>
                <w:rFonts w:ascii="Times" w:hAnsi="Times"/>
              </w:rPr>
              <w:t xml:space="preserve">, </w:t>
            </w:r>
            <w:r w:rsidRPr="00284B8E">
              <w:rPr>
                <w:rFonts w:ascii="Times" w:hAnsi="Times"/>
                <w:i/>
              </w:rPr>
              <w:t>df2</w:t>
            </w:r>
            <w:r w:rsidRPr="00284B8E">
              <w:rPr>
                <w:rFonts w:ascii="Times" w:hAnsi="Times"/>
              </w:rPr>
              <w:t>)</w:t>
            </w:r>
          </w:p>
        </w:tc>
        <w:tc>
          <w:tcPr>
            <w:tcW w:w="1212" w:type="dxa"/>
            <w:tcBorders>
              <w:bottom w:val="nil"/>
            </w:tcBorders>
          </w:tcPr>
          <w:p w:rsidR="00E303AC" w:rsidRPr="00284B8E" w:rsidRDefault="00E303AC" w:rsidP="00E06CAB">
            <w:pPr>
              <w:tabs>
                <w:tab w:val="decimal" w:pos="227"/>
              </w:tabs>
              <w:rPr>
                <w:rFonts w:ascii="Times" w:hAnsi="Times"/>
              </w:rPr>
            </w:pPr>
            <w:r w:rsidRPr="00284B8E">
              <w:rPr>
                <w:rFonts w:ascii="Times" w:hAnsi="Times"/>
              </w:rPr>
              <w:t>(4, 587)</w:t>
            </w:r>
          </w:p>
        </w:tc>
        <w:tc>
          <w:tcPr>
            <w:tcW w:w="1212" w:type="dxa"/>
            <w:tcBorders>
              <w:bottom w:val="nil"/>
            </w:tcBorders>
          </w:tcPr>
          <w:p w:rsidR="00E303AC" w:rsidRPr="00284B8E" w:rsidRDefault="00E303AC" w:rsidP="00E06CAB">
            <w:pPr>
              <w:tabs>
                <w:tab w:val="decimal" w:pos="227"/>
              </w:tabs>
              <w:rPr>
                <w:rFonts w:ascii="Times" w:hAnsi="Times"/>
              </w:rPr>
            </w:pPr>
            <w:r w:rsidRPr="00284B8E">
              <w:rPr>
                <w:rFonts w:ascii="Times" w:hAnsi="Times"/>
              </w:rPr>
              <w:t>(4, 594)</w:t>
            </w:r>
          </w:p>
        </w:tc>
        <w:tc>
          <w:tcPr>
            <w:tcW w:w="1212" w:type="dxa"/>
            <w:tcBorders>
              <w:bottom w:val="nil"/>
            </w:tcBorders>
          </w:tcPr>
          <w:p w:rsidR="00E303AC" w:rsidRPr="00284B8E" w:rsidRDefault="00E303AC" w:rsidP="00E06CAB">
            <w:pPr>
              <w:tabs>
                <w:tab w:val="decimal" w:pos="227"/>
              </w:tabs>
              <w:rPr>
                <w:rFonts w:ascii="Times" w:hAnsi="Times"/>
              </w:rPr>
            </w:pPr>
            <w:r w:rsidRPr="00284B8E">
              <w:rPr>
                <w:rFonts w:ascii="Times" w:hAnsi="Times"/>
              </w:rPr>
              <w:t>(4, 603)</w:t>
            </w:r>
          </w:p>
        </w:tc>
        <w:tc>
          <w:tcPr>
            <w:tcW w:w="1212" w:type="dxa"/>
            <w:tcBorders>
              <w:bottom w:val="nil"/>
            </w:tcBorders>
          </w:tcPr>
          <w:p w:rsidR="00E303AC" w:rsidRPr="00284B8E" w:rsidRDefault="00E303AC" w:rsidP="00E06CAB">
            <w:pPr>
              <w:tabs>
                <w:tab w:val="decimal" w:pos="227"/>
              </w:tabs>
              <w:rPr>
                <w:rFonts w:ascii="Times" w:hAnsi="Times"/>
              </w:rPr>
            </w:pPr>
            <w:r w:rsidRPr="00284B8E">
              <w:rPr>
                <w:rFonts w:ascii="Times" w:hAnsi="Times"/>
              </w:rPr>
              <w:t>(4, 466)</w:t>
            </w:r>
          </w:p>
        </w:tc>
        <w:tc>
          <w:tcPr>
            <w:tcW w:w="1212" w:type="dxa"/>
            <w:tcBorders>
              <w:bottom w:val="nil"/>
            </w:tcBorders>
          </w:tcPr>
          <w:p w:rsidR="00E303AC" w:rsidRPr="00284B8E" w:rsidRDefault="00E303AC" w:rsidP="00E06CAB">
            <w:pPr>
              <w:tabs>
                <w:tab w:val="decimal" w:pos="227"/>
              </w:tabs>
              <w:rPr>
                <w:rFonts w:ascii="Times" w:hAnsi="Times"/>
              </w:rPr>
            </w:pPr>
            <w:r w:rsidRPr="00284B8E">
              <w:rPr>
                <w:rFonts w:ascii="Times" w:hAnsi="Times"/>
              </w:rPr>
              <w:t>(4, 573)</w:t>
            </w:r>
          </w:p>
        </w:tc>
        <w:tc>
          <w:tcPr>
            <w:tcW w:w="1212" w:type="dxa"/>
            <w:tcBorders>
              <w:bottom w:val="nil"/>
            </w:tcBorders>
          </w:tcPr>
          <w:p w:rsidR="00E303AC" w:rsidRPr="00284B8E" w:rsidRDefault="00E303AC" w:rsidP="00E06CAB">
            <w:pPr>
              <w:tabs>
                <w:tab w:val="decimal" w:pos="227"/>
              </w:tabs>
              <w:rPr>
                <w:rFonts w:ascii="Times" w:hAnsi="Times"/>
              </w:rPr>
            </w:pPr>
            <w:r w:rsidRPr="00284B8E">
              <w:rPr>
                <w:rFonts w:ascii="Times" w:hAnsi="Times"/>
              </w:rPr>
              <w:t>(8, 339)</w:t>
            </w:r>
          </w:p>
        </w:tc>
      </w:tr>
      <w:tr w:rsidR="00284B8E" w:rsidRPr="00284B8E" w:rsidTr="00E06CAB">
        <w:tc>
          <w:tcPr>
            <w:tcW w:w="9321" w:type="dxa"/>
            <w:gridSpan w:val="7"/>
          </w:tcPr>
          <w:p w:rsidR="00E303AC" w:rsidRPr="00284B8E" w:rsidRDefault="00E303AC" w:rsidP="00E06CAB">
            <w:pPr>
              <w:tabs>
                <w:tab w:val="decimal" w:pos="227"/>
              </w:tabs>
              <w:ind w:left="-57"/>
              <w:rPr>
                <w:rFonts w:ascii="Times" w:hAnsi="Times"/>
                <w:iCs/>
              </w:rPr>
            </w:pPr>
          </w:p>
        </w:tc>
      </w:tr>
      <w:tr w:rsidR="00284B8E" w:rsidRPr="00284B8E" w:rsidTr="00E06CAB">
        <w:tc>
          <w:tcPr>
            <w:tcW w:w="9321" w:type="dxa"/>
            <w:gridSpan w:val="7"/>
          </w:tcPr>
          <w:p w:rsidR="00E303AC" w:rsidRPr="00284B8E" w:rsidRDefault="00E303AC" w:rsidP="00E06CAB">
            <w:pPr>
              <w:tabs>
                <w:tab w:val="decimal" w:pos="227"/>
              </w:tabs>
              <w:ind w:left="-57"/>
              <w:rPr>
                <w:rFonts w:ascii="Times" w:hAnsi="Times"/>
                <w:iCs/>
              </w:rPr>
            </w:pPr>
            <w:r w:rsidRPr="00284B8E">
              <w:rPr>
                <w:rFonts w:ascii="Times" w:hAnsi="Times"/>
              </w:rPr>
              <w:t>Subjective health</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Chronological age</w:t>
            </w:r>
          </w:p>
        </w:tc>
        <w:tc>
          <w:tcPr>
            <w:tcW w:w="1212" w:type="dxa"/>
          </w:tcPr>
          <w:p w:rsidR="00E303AC" w:rsidRPr="00284B8E" w:rsidRDefault="00E303AC" w:rsidP="00E06CAB">
            <w:pPr>
              <w:tabs>
                <w:tab w:val="decimal" w:pos="227"/>
              </w:tabs>
              <w:rPr>
                <w:rFonts w:ascii="Times" w:hAnsi="Times"/>
              </w:rPr>
            </w:pPr>
            <w:r w:rsidRPr="00284B8E">
              <w:rPr>
                <w:rFonts w:ascii="Times" w:hAnsi="Times"/>
              </w:rPr>
              <w:t>–.025</w:t>
            </w:r>
          </w:p>
        </w:tc>
        <w:tc>
          <w:tcPr>
            <w:tcW w:w="1212" w:type="dxa"/>
          </w:tcPr>
          <w:p w:rsidR="00E303AC" w:rsidRPr="00284B8E" w:rsidRDefault="00E303AC" w:rsidP="00E06CAB">
            <w:pPr>
              <w:tabs>
                <w:tab w:val="decimal" w:pos="227"/>
              </w:tabs>
              <w:rPr>
                <w:rFonts w:ascii="Times" w:hAnsi="Times"/>
              </w:rPr>
            </w:pPr>
            <w:r w:rsidRPr="00284B8E">
              <w:rPr>
                <w:rFonts w:ascii="Times" w:hAnsi="Times"/>
              </w:rPr>
              <w:t>–.026</w:t>
            </w:r>
          </w:p>
        </w:tc>
        <w:tc>
          <w:tcPr>
            <w:tcW w:w="1212" w:type="dxa"/>
          </w:tcPr>
          <w:p w:rsidR="00E303AC" w:rsidRPr="00284B8E" w:rsidRDefault="00E303AC" w:rsidP="00E06CAB">
            <w:pPr>
              <w:tabs>
                <w:tab w:val="decimal" w:pos="227"/>
              </w:tabs>
              <w:rPr>
                <w:rFonts w:ascii="Times" w:hAnsi="Times"/>
              </w:rPr>
            </w:pPr>
            <w:r w:rsidRPr="00284B8E">
              <w:rPr>
                <w:rFonts w:ascii="Times" w:hAnsi="Times"/>
              </w:rPr>
              <w:t>–.034</w:t>
            </w:r>
          </w:p>
        </w:tc>
        <w:tc>
          <w:tcPr>
            <w:tcW w:w="1212" w:type="dxa"/>
          </w:tcPr>
          <w:p w:rsidR="00E303AC" w:rsidRPr="00284B8E" w:rsidRDefault="00E303AC" w:rsidP="00E06CAB">
            <w:pPr>
              <w:tabs>
                <w:tab w:val="decimal" w:pos="227"/>
              </w:tabs>
              <w:rPr>
                <w:rFonts w:ascii="Times" w:hAnsi="Times"/>
              </w:rPr>
            </w:pPr>
            <w:r w:rsidRPr="00284B8E">
              <w:rPr>
                <w:rFonts w:ascii="Times" w:hAnsi="Times"/>
              </w:rPr>
              <w:t>–.063*</w:t>
            </w:r>
          </w:p>
        </w:tc>
        <w:tc>
          <w:tcPr>
            <w:tcW w:w="1212" w:type="dxa"/>
          </w:tcPr>
          <w:p w:rsidR="00E303AC" w:rsidRPr="00284B8E" w:rsidRDefault="00E303AC" w:rsidP="00E06CAB">
            <w:pPr>
              <w:tabs>
                <w:tab w:val="decimal" w:pos="227"/>
              </w:tabs>
              <w:rPr>
                <w:rFonts w:ascii="Times" w:hAnsi="Times"/>
              </w:rPr>
            </w:pPr>
            <w:r w:rsidRPr="00284B8E">
              <w:rPr>
                <w:rFonts w:ascii="Times" w:hAnsi="Times"/>
              </w:rPr>
              <w:t>.137*</w:t>
            </w:r>
          </w:p>
        </w:tc>
        <w:tc>
          <w:tcPr>
            <w:tcW w:w="1212" w:type="dxa"/>
          </w:tcPr>
          <w:p w:rsidR="00E303AC" w:rsidRPr="00284B8E" w:rsidRDefault="00E303AC" w:rsidP="00E06CAB">
            <w:pPr>
              <w:tabs>
                <w:tab w:val="decimal" w:pos="227"/>
              </w:tabs>
              <w:rPr>
                <w:rFonts w:ascii="Times" w:hAnsi="Times"/>
              </w:rPr>
            </w:pPr>
            <w:r w:rsidRPr="00284B8E">
              <w:rPr>
                <w:rFonts w:ascii="Times" w:hAnsi="Times"/>
              </w:rPr>
              <w:t>.187*</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Women</w:t>
            </w:r>
          </w:p>
        </w:tc>
        <w:tc>
          <w:tcPr>
            <w:tcW w:w="1212" w:type="dxa"/>
          </w:tcPr>
          <w:p w:rsidR="00E303AC" w:rsidRPr="00284B8E" w:rsidRDefault="00E303AC" w:rsidP="00E06CAB">
            <w:pPr>
              <w:tabs>
                <w:tab w:val="decimal" w:pos="227"/>
              </w:tabs>
              <w:rPr>
                <w:rFonts w:ascii="Times" w:hAnsi="Times"/>
              </w:rPr>
            </w:pPr>
            <w:r w:rsidRPr="00284B8E">
              <w:rPr>
                <w:rFonts w:ascii="Times" w:hAnsi="Times"/>
              </w:rPr>
              <w:t>–.090*</w:t>
            </w:r>
          </w:p>
        </w:tc>
        <w:tc>
          <w:tcPr>
            <w:tcW w:w="1212" w:type="dxa"/>
          </w:tcPr>
          <w:p w:rsidR="00E303AC" w:rsidRPr="00284B8E" w:rsidRDefault="00E303AC" w:rsidP="00E06CAB">
            <w:pPr>
              <w:tabs>
                <w:tab w:val="decimal" w:pos="227"/>
              </w:tabs>
              <w:rPr>
                <w:rFonts w:ascii="Times" w:hAnsi="Times"/>
              </w:rPr>
            </w:pPr>
            <w:r w:rsidRPr="00284B8E">
              <w:rPr>
                <w:rFonts w:ascii="Times" w:hAnsi="Times"/>
              </w:rPr>
              <w:t>–.086*</w:t>
            </w:r>
          </w:p>
        </w:tc>
        <w:tc>
          <w:tcPr>
            <w:tcW w:w="1212" w:type="dxa"/>
          </w:tcPr>
          <w:p w:rsidR="00E303AC" w:rsidRPr="00284B8E" w:rsidRDefault="00E303AC" w:rsidP="00E06CAB">
            <w:pPr>
              <w:tabs>
                <w:tab w:val="decimal" w:pos="227"/>
              </w:tabs>
              <w:rPr>
                <w:rFonts w:ascii="Times" w:hAnsi="Times"/>
              </w:rPr>
            </w:pPr>
            <w:r w:rsidRPr="00284B8E">
              <w:rPr>
                <w:rFonts w:ascii="Times" w:hAnsi="Times"/>
              </w:rPr>
              <w:t>–.055*</w:t>
            </w:r>
          </w:p>
        </w:tc>
        <w:tc>
          <w:tcPr>
            <w:tcW w:w="1212" w:type="dxa"/>
          </w:tcPr>
          <w:p w:rsidR="00E303AC" w:rsidRPr="00284B8E" w:rsidRDefault="00E303AC" w:rsidP="00E06CAB">
            <w:pPr>
              <w:tabs>
                <w:tab w:val="decimal" w:pos="227"/>
              </w:tabs>
              <w:rPr>
                <w:rFonts w:ascii="Times" w:hAnsi="Times"/>
              </w:rPr>
            </w:pPr>
            <w:r w:rsidRPr="00284B8E">
              <w:rPr>
                <w:rFonts w:ascii="Times" w:hAnsi="Times"/>
              </w:rPr>
              <w:t>–.033</w:t>
            </w:r>
          </w:p>
        </w:tc>
        <w:tc>
          <w:tcPr>
            <w:tcW w:w="1212" w:type="dxa"/>
          </w:tcPr>
          <w:p w:rsidR="00E303AC" w:rsidRPr="00284B8E" w:rsidRDefault="00E303AC" w:rsidP="00E06CAB">
            <w:pPr>
              <w:tabs>
                <w:tab w:val="decimal" w:pos="227"/>
              </w:tabs>
              <w:rPr>
                <w:rFonts w:ascii="Times" w:hAnsi="Times"/>
              </w:rPr>
            </w:pPr>
            <w:r w:rsidRPr="00284B8E">
              <w:rPr>
                <w:rFonts w:ascii="Times" w:hAnsi="Times"/>
              </w:rPr>
              <w:t>–.072*</w:t>
            </w:r>
          </w:p>
        </w:tc>
        <w:tc>
          <w:tcPr>
            <w:tcW w:w="1212" w:type="dxa"/>
          </w:tcPr>
          <w:p w:rsidR="00E303AC" w:rsidRPr="00284B8E" w:rsidRDefault="00E303AC" w:rsidP="00E06CAB">
            <w:pPr>
              <w:tabs>
                <w:tab w:val="decimal" w:pos="227"/>
              </w:tabs>
              <w:rPr>
                <w:rFonts w:ascii="Times" w:hAnsi="Times"/>
              </w:rPr>
            </w:pPr>
            <w:r w:rsidRPr="00284B8E">
              <w:rPr>
                <w:rFonts w:ascii="Times" w:hAnsi="Times"/>
              </w:rPr>
              <w:t>–.048</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Education</w:t>
            </w:r>
          </w:p>
        </w:tc>
        <w:tc>
          <w:tcPr>
            <w:tcW w:w="1212" w:type="dxa"/>
          </w:tcPr>
          <w:p w:rsidR="00E303AC" w:rsidRPr="00284B8E" w:rsidRDefault="00E303AC" w:rsidP="00E06CAB">
            <w:pPr>
              <w:tabs>
                <w:tab w:val="decimal" w:pos="227"/>
              </w:tabs>
              <w:rPr>
                <w:rFonts w:ascii="Times" w:hAnsi="Times"/>
              </w:rPr>
            </w:pPr>
            <w:r w:rsidRPr="00284B8E">
              <w:rPr>
                <w:rFonts w:ascii="Times" w:hAnsi="Times"/>
              </w:rPr>
              <w:t>–.000</w:t>
            </w:r>
          </w:p>
        </w:tc>
        <w:tc>
          <w:tcPr>
            <w:tcW w:w="1212" w:type="dxa"/>
          </w:tcPr>
          <w:p w:rsidR="00E303AC" w:rsidRPr="00284B8E" w:rsidRDefault="00E303AC" w:rsidP="00E06CAB">
            <w:pPr>
              <w:tabs>
                <w:tab w:val="decimal" w:pos="227"/>
              </w:tabs>
              <w:rPr>
                <w:rFonts w:ascii="Times" w:hAnsi="Times"/>
              </w:rPr>
            </w:pPr>
            <w:r w:rsidRPr="00284B8E">
              <w:rPr>
                <w:rFonts w:ascii="Times" w:hAnsi="Times"/>
              </w:rPr>
              <w:t>–.020</w:t>
            </w:r>
          </w:p>
        </w:tc>
        <w:tc>
          <w:tcPr>
            <w:tcW w:w="1212" w:type="dxa"/>
          </w:tcPr>
          <w:p w:rsidR="00E303AC" w:rsidRPr="00284B8E" w:rsidRDefault="00E303AC" w:rsidP="00E06CAB">
            <w:pPr>
              <w:tabs>
                <w:tab w:val="decimal" w:pos="227"/>
              </w:tabs>
              <w:rPr>
                <w:rFonts w:ascii="Times" w:hAnsi="Times"/>
              </w:rPr>
            </w:pPr>
            <w:r w:rsidRPr="00284B8E">
              <w:rPr>
                <w:rFonts w:ascii="Times" w:hAnsi="Times"/>
              </w:rPr>
              <w:t>.014</w:t>
            </w:r>
          </w:p>
        </w:tc>
        <w:tc>
          <w:tcPr>
            <w:tcW w:w="1212" w:type="dxa"/>
          </w:tcPr>
          <w:p w:rsidR="00E303AC" w:rsidRPr="00284B8E" w:rsidRDefault="00E303AC" w:rsidP="00E06CAB">
            <w:pPr>
              <w:tabs>
                <w:tab w:val="decimal" w:pos="227"/>
              </w:tabs>
              <w:rPr>
                <w:rFonts w:ascii="Times" w:hAnsi="Times"/>
              </w:rPr>
            </w:pPr>
            <w:r w:rsidRPr="00284B8E">
              <w:rPr>
                <w:rFonts w:ascii="Times" w:hAnsi="Times"/>
              </w:rPr>
              <w:t>.022</w:t>
            </w:r>
          </w:p>
        </w:tc>
        <w:tc>
          <w:tcPr>
            <w:tcW w:w="1212" w:type="dxa"/>
          </w:tcPr>
          <w:p w:rsidR="00E303AC" w:rsidRPr="00284B8E" w:rsidRDefault="00E303AC" w:rsidP="00E06CAB">
            <w:pPr>
              <w:tabs>
                <w:tab w:val="decimal" w:pos="227"/>
              </w:tabs>
              <w:rPr>
                <w:rFonts w:ascii="Times" w:hAnsi="Times"/>
              </w:rPr>
            </w:pPr>
            <w:r w:rsidRPr="00284B8E">
              <w:rPr>
                <w:rFonts w:ascii="Times" w:hAnsi="Times"/>
              </w:rPr>
              <w:t>–.009</w:t>
            </w:r>
          </w:p>
        </w:tc>
        <w:tc>
          <w:tcPr>
            <w:tcW w:w="1212" w:type="dxa"/>
          </w:tcPr>
          <w:p w:rsidR="00E303AC" w:rsidRPr="00284B8E" w:rsidRDefault="00E303AC" w:rsidP="00E06CAB">
            <w:pPr>
              <w:tabs>
                <w:tab w:val="decimal" w:pos="227"/>
              </w:tabs>
              <w:rPr>
                <w:rFonts w:ascii="Times" w:hAnsi="Times"/>
              </w:rPr>
            </w:pPr>
            <w:r w:rsidRPr="00284B8E">
              <w:rPr>
                <w:rFonts w:ascii="Times" w:hAnsi="Times"/>
              </w:rPr>
              <w:t>.019</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Telomere length</w:t>
            </w:r>
            <w:r w:rsidRPr="00284B8E">
              <w:rPr>
                <w:rFonts w:ascii="Times" w:hAnsi="Times" w:cs="Times"/>
              </w:rPr>
              <w:t xml:space="preserve"> </w:t>
            </w:r>
          </w:p>
        </w:tc>
        <w:tc>
          <w:tcPr>
            <w:tcW w:w="1212" w:type="dxa"/>
          </w:tcPr>
          <w:p w:rsidR="00E303AC" w:rsidRPr="00284B8E" w:rsidRDefault="00E303AC" w:rsidP="00E06CAB">
            <w:pPr>
              <w:tabs>
                <w:tab w:val="decimal" w:pos="227"/>
              </w:tabs>
              <w:rPr>
                <w:rFonts w:ascii="Times" w:hAnsi="Times"/>
              </w:rPr>
            </w:pPr>
            <w:r w:rsidRPr="00284B8E">
              <w:rPr>
                <w:rFonts w:ascii="Times" w:hAnsi="Times"/>
              </w:rPr>
              <w:t>–.019</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–.053</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DNA meth</w:t>
            </w:r>
            <w:r w:rsidRPr="00284B8E">
              <w:rPr>
                <w:rFonts w:ascii="Times" w:hAnsi="Times" w:cs="Courier"/>
                <w:vertAlign w:val="superscript"/>
              </w:rPr>
              <w:t>1</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.001</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–.003</w:t>
            </w:r>
          </w:p>
        </w:tc>
      </w:tr>
      <w:tr w:rsidR="00284B8E" w:rsidRPr="00284B8E" w:rsidTr="00E06CAB">
        <w:tc>
          <w:tcPr>
            <w:tcW w:w="2049" w:type="dxa"/>
          </w:tcPr>
          <w:p w:rsidR="00E303AC" w:rsidRPr="00284B8E" w:rsidRDefault="00E303AC" w:rsidP="00E06CAB">
            <w:pPr>
              <w:rPr>
                <w:rFonts w:ascii="Times" w:hAnsi="Times"/>
                <w:b/>
                <w:bCs/>
              </w:rPr>
            </w:pPr>
            <w:r w:rsidRPr="00284B8E">
              <w:rPr>
                <w:rFonts w:ascii="Times" w:hAnsi="Times" w:cs="Courier"/>
                <w:b/>
                <w:bCs/>
              </w:rPr>
              <w:t>Biological age</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rPr>
                <w:rFonts w:ascii="Times" w:hAnsi="Times"/>
                <w:b/>
                <w:bCs/>
              </w:rPr>
            </w:pPr>
            <w:r w:rsidRPr="00284B8E">
              <w:rPr>
                <w:rFonts w:ascii="Times" w:hAnsi="Times"/>
                <w:b/>
                <w:bCs/>
              </w:rPr>
              <w:t>–.101*</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ind w:firstLine="170"/>
              <w:rPr>
                <w:rFonts w:ascii="Times" w:hAnsi="Times"/>
                <w:b/>
                <w:bCs/>
              </w:rPr>
            </w:pPr>
            <w:r w:rsidRPr="00284B8E">
              <w:rPr>
                <w:rFonts w:ascii="Times" w:hAnsi="Times"/>
                <w:b/>
                <w:bCs/>
              </w:rPr>
              <w:t>––</w:t>
            </w:r>
          </w:p>
        </w:tc>
        <w:tc>
          <w:tcPr>
            <w:tcW w:w="1212" w:type="dxa"/>
          </w:tcPr>
          <w:p w:rsidR="00E303AC" w:rsidRPr="00284B8E" w:rsidRDefault="00E303AC" w:rsidP="00E06CAB">
            <w:pPr>
              <w:tabs>
                <w:tab w:val="decimal" w:pos="227"/>
              </w:tabs>
              <w:rPr>
                <w:rFonts w:ascii="Times" w:hAnsi="Times"/>
                <w:b/>
                <w:bCs/>
              </w:rPr>
            </w:pPr>
            <w:r w:rsidRPr="00284B8E">
              <w:rPr>
                <w:rFonts w:ascii="Times" w:hAnsi="Times"/>
                <w:b/>
                <w:bCs/>
              </w:rPr>
              <w:t>–.099*</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Skin age</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.076*</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.039</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cs="Courier"/>
              </w:rPr>
              <w:t>Subjective age</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ind w:firstLine="170"/>
              <w:rPr>
                <w:rFonts w:ascii="Times" w:hAnsi="Times"/>
              </w:rPr>
            </w:pP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–.289*</w:t>
            </w:r>
          </w:p>
        </w:tc>
        <w:tc>
          <w:tcPr>
            <w:tcW w:w="1212" w:type="dxa"/>
          </w:tcPr>
          <w:p w:rsidR="00E303AC" w:rsidRPr="00284B8E" w:rsidRDefault="00E303AC" w:rsidP="00E06CAB">
            <w:pPr>
              <w:tabs>
                <w:tab w:val="decimal" w:pos="227"/>
              </w:tabs>
              <w:rPr>
                <w:rFonts w:ascii="Times" w:hAnsi="Times"/>
              </w:rPr>
            </w:pPr>
            <w:r w:rsidRPr="00284B8E">
              <w:rPr>
                <w:rFonts w:ascii="Times" w:hAnsi="Times"/>
              </w:rPr>
              <w:t>–.283*</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 xml:space="preserve">Total </w:t>
            </w:r>
            <w:r w:rsidRPr="00284B8E">
              <w:rPr>
                <w:rFonts w:ascii="Times" w:hAnsi="Times"/>
                <w:i/>
              </w:rPr>
              <w:t>R</w:t>
            </w:r>
            <w:r w:rsidRPr="00284B8E">
              <w:rPr>
                <w:rFonts w:ascii="Times" w:hAnsi="Times"/>
                <w:i/>
                <w:vertAlign w:val="superscript"/>
              </w:rPr>
              <w:t>2</w:t>
            </w:r>
          </w:p>
        </w:tc>
        <w:tc>
          <w:tcPr>
            <w:tcW w:w="1212" w:type="dxa"/>
          </w:tcPr>
          <w:p w:rsidR="00E303AC" w:rsidRPr="00284B8E" w:rsidRDefault="00E303AC" w:rsidP="00E06CAB">
            <w:pPr>
              <w:tabs>
                <w:tab w:val="decimal" w:pos="227"/>
              </w:tabs>
              <w:rPr>
                <w:rFonts w:ascii="Times" w:hAnsi="Times"/>
              </w:rPr>
            </w:pPr>
            <w:r w:rsidRPr="00284B8E">
              <w:rPr>
                <w:rFonts w:ascii="Times" w:hAnsi="Times"/>
              </w:rPr>
              <w:t>.008</w:t>
            </w:r>
          </w:p>
        </w:tc>
        <w:tc>
          <w:tcPr>
            <w:tcW w:w="1212" w:type="dxa"/>
          </w:tcPr>
          <w:p w:rsidR="00E303AC" w:rsidRPr="00284B8E" w:rsidRDefault="00E303AC" w:rsidP="00E06CAB">
            <w:pPr>
              <w:tabs>
                <w:tab w:val="decimal" w:pos="227"/>
              </w:tabs>
              <w:rPr>
                <w:rFonts w:ascii="Times" w:hAnsi="Times"/>
              </w:rPr>
            </w:pPr>
            <w:r w:rsidRPr="00284B8E">
              <w:rPr>
                <w:rFonts w:ascii="Times" w:hAnsi="Times"/>
              </w:rPr>
              <w:t>.008</w:t>
            </w:r>
          </w:p>
        </w:tc>
        <w:tc>
          <w:tcPr>
            <w:tcW w:w="1212" w:type="dxa"/>
          </w:tcPr>
          <w:p w:rsidR="00E303AC" w:rsidRPr="00284B8E" w:rsidRDefault="00E303AC" w:rsidP="00E06CAB">
            <w:pPr>
              <w:tabs>
                <w:tab w:val="decimal" w:pos="227"/>
              </w:tabs>
              <w:rPr>
                <w:rFonts w:ascii="Times" w:hAnsi="Times"/>
              </w:rPr>
            </w:pPr>
            <w:r w:rsidRPr="00284B8E">
              <w:rPr>
                <w:rFonts w:ascii="Times" w:hAnsi="Times"/>
              </w:rPr>
              <w:t>.011</w:t>
            </w:r>
          </w:p>
        </w:tc>
        <w:tc>
          <w:tcPr>
            <w:tcW w:w="1212" w:type="dxa"/>
          </w:tcPr>
          <w:p w:rsidR="00E303AC" w:rsidRPr="00284B8E" w:rsidRDefault="00E303AC" w:rsidP="00E06CAB">
            <w:pPr>
              <w:tabs>
                <w:tab w:val="decimal" w:pos="227"/>
              </w:tabs>
              <w:rPr>
                <w:rFonts w:ascii="Times" w:hAnsi="Times"/>
              </w:rPr>
            </w:pPr>
            <w:r w:rsidRPr="00284B8E">
              <w:rPr>
                <w:rFonts w:ascii="Times" w:hAnsi="Times"/>
              </w:rPr>
              <w:t>.009</w:t>
            </w:r>
          </w:p>
        </w:tc>
        <w:tc>
          <w:tcPr>
            <w:tcW w:w="1212" w:type="dxa"/>
          </w:tcPr>
          <w:p w:rsidR="00E303AC" w:rsidRPr="00284B8E" w:rsidRDefault="00E303AC" w:rsidP="00E06CAB">
            <w:pPr>
              <w:tabs>
                <w:tab w:val="decimal" w:pos="227"/>
              </w:tabs>
              <w:rPr>
                <w:rFonts w:ascii="Times" w:hAnsi="Times"/>
              </w:rPr>
            </w:pPr>
            <w:r w:rsidRPr="00284B8E">
              <w:rPr>
                <w:rFonts w:ascii="Times" w:hAnsi="Times"/>
              </w:rPr>
              <w:t>.066</w:t>
            </w:r>
          </w:p>
        </w:tc>
        <w:tc>
          <w:tcPr>
            <w:tcW w:w="1212" w:type="dxa"/>
          </w:tcPr>
          <w:p w:rsidR="00E303AC" w:rsidRPr="00284B8E" w:rsidRDefault="00E303AC" w:rsidP="00E06CAB">
            <w:pPr>
              <w:tabs>
                <w:tab w:val="decimal" w:pos="227"/>
              </w:tabs>
              <w:rPr>
                <w:rFonts w:ascii="Times" w:hAnsi="Times"/>
              </w:rPr>
            </w:pPr>
            <w:r w:rsidRPr="00284B8E">
              <w:rPr>
                <w:rFonts w:ascii="Times" w:hAnsi="Times"/>
              </w:rPr>
              <w:t>.066</w:t>
            </w:r>
          </w:p>
        </w:tc>
      </w:tr>
      <w:tr w:rsidR="00284B8E" w:rsidRPr="00284B8E" w:rsidTr="00E06CAB">
        <w:tc>
          <w:tcPr>
            <w:tcW w:w="2049" w:type="dxa"/>
          </w:tcPr>
          <w:p w:rsidR="00E303AC" w:rsidRPr="00284B8E" w:rsidRDefault="00E303AC" w:rsidP="00E06CAB">
            <w:pPr>
              <w:rPr>
                <w:rFonts w:ascii="Times" w:hAnsi="Times"/>
                <w:i/>
              </w:rPr>
            </w:pPr>
            <w:r w:rsidRPr="00284B8E">
              <w:rPr>
                <w:rFonts w:ascii="Times" w:hAnsi="Times"/>
                <w:i/>
              </w:rPr>
              <w:t>F</w:t>
            </w:r>
          </w:p>
        </w:tc>
        <w:tc>
          <w:tcPr>
            <w:tcW w:w="1212" w:type="dxa"/>
          </w:tcPr>
          <w:p w:rsidR="00E303AC" w:rsidRPr="00284B8E" w:rsidRDefault="00E303AC" w:rsidP="00E06CAB">
            <w:pPr>
              <w:tabs>
                <w:tab w:val="decimal" w:pos="227"/>
              </w:tabs>
              <w:rPr>
                <w:rFonts w:ascii="Times" w:hAnsi="Times"/>
              </w:rPr>
            </w:pPr>
            <w:r w:rsidRPr="00284B8E">
              <w:rPr>
                <w:rFonts w:ascii="Times" w:hAnsi="Times"/>
              </w:rPr>
              <w:t>2.42*</w:t>
            </w:r>
          </w:p>
        </w:tc>
        <w:tc>
          <w:tcPr>
            <w:tcW w:w="1212" w:type="dxa"/>
          </w:tcPr>
          <w:p w:rsidR="00E303AC" w:rsidRPr="00284B8E" w:rsidRDefault="00E303AC" w:rsidP="00E06CAB">
            <w:pPr>
              <w:tabs>
                <w:tab w:val="decimal" w:pos="227"/>
              </w:tabs>
              <w:rPr>
                <w:rFonts w:ascii="Times" w:hAnsi="Times"/>
              </w:rPr>
            </w:pPr>
            <w:r w:rsidRPr="00284B8E">
              <w:rPr>
                <w:rFonts w:ascii="Times" w:hAnsi="Times"/>
              </w:rPr>
              <w:t>2.41*</w:t>
            </w:r>
          </w:p>
        </w:tc>
        <w:tc>
          <w:tcPr>
            <w:tcW w:w="1212" w:type="dxa"/>
          </w:tcPr>
          <w:p w:rsidR="00E303AC" w:rsidRPr="00284B8E" w:rsidRDefault="00E303AC" w:rsidP="00E06CAB">
            <w:pPr>
              <w:tabs>
                <w:tab w:val="decimal" w:pos="227"/>
              </w:tabs>
              <w:rPr>
                <w:rFonts w:ascii="Times" w:hAnsi="Times"/>
              </w:rPr>
            </w:pPr>
            <w:r w:rsidRPr="00284B8E">
              <w:rPr>
                <w:rFonts w:ascii="Times" w:hAnsi="Times"/>
              </w:rPr>
              <w:t>3.72*</w:t>
            </w:r>
          </w:p>
        </w:tc>
        <w:tc>
          <w:tcPr>
            <w:tcW w:w="1212" w:type="dxa"/>
          </w:tcPr>
          <w:p w:rsidR="00E303AC" w:rsidRPr="00284B8E" w:rsidRDefault="00E303AC" w:rsidP="00E06CAB">
            <w:pPr>
              <w:tabs>
                <w:tab w:val="decimal" w:pos="227"/>
              </w:tabs>
              <w:rPr>
                <w:rFonts w:ascii="Times" w:hAnsi="Times"/>
              </w:rPr>
            </w:pPr>
            <w:r w:rsidRPr="00284B8E">
              <w:rPr>
                <w:rFonts w:ascii="Times" w:hAnsi="Times"/>
              </w:rPr>
              <w:t>2.47*</w:t>
            </w:r>
          </w:p>
        </w:tc>
        <w:tc>
          <w:tcPr>
            <w:tcW w:w="1212" w:type="dxa"/>
          </w:tcPr>
          <w:p w:rsidR="00E303AC" w:rsidRPr="00284B8E" w:rsidRDefault="00E303AC" w:rsidP="00E06CAB">
            <w:pPr>
              <w:tabs>
                <w:tab w:val="decimal" w:pos="227"/>
              </w:tabs>
              <w:rPr>
                <w:rFonts w:ascii="Times" w:hAnsi="Times"/>
              </w:rPr>
            </w:pPr>
            <w:r w:rsidRPr="00284B8E">
              <w:rPr>
                <w:rFonts w:ascii="Times" w:hAnsi="Times"/>
              </w:rPr>
              <w:t>21.59*</w:t>
            </w:r>
          </w:p>
        </w:tc>
        <w:tc>
          <w:tcPr>
            <w:tcW w:w="1212" w:type="dxa"/>
          </w:tcPr>
          <w:p w:rsidR="00E303AC" w:rsidRPr="00284B8E" w:rsidRDefault="00E303AC" w:rsidP="00E06CAB">
            <w:pPr>
              <w:tabs>
                <w:tab w:val="decimal" w:pos="227"/>
              </w:tabs>
              <w:rPr>
                <w:rFonts w:ascii="Times" w:hAnsi="Times"/>
              </w:rPr>
            </w:pPr>
            <w:r w:rsidRPr="00284B8E">
              <w:rPr>
                <w:rFonts w:ascii="Times" w:hAnsi="Times"/>
              </w:rPr>
              <w:t>6.62*</w:t>
            </w:r>
          </w:p>
        </w:tc>
      </w:tr>
      <w:tr w:rsidR="00284B8E" w:rsidRPr="00284B8E" w:rsidTr="00E06CAB">
        <w:tc>
          <w:tcPr>
            <w:tcW w:w="2049" w:type="dxa"/>
          </w:tcPr>
          <w:p w:rsidR="00E303AC" w:rsidRPr="00284B8E" w:rsidRDefault="00E303AC" w:rsidP="00E06CAB">
            <w:pPr>
              <w:rPr>
                <w:rFonts w:ascii="Times" w:hAnsi="Times"/>
              </w:rPr>
            </w:pPr>
            <w:r w:rsidRPr="00284B8E">
              <w:rPr>
                <w:rFonts w:ascii="Times" w:hAnsi="Times"/>
              </w:rPr>
              <w:t>(</w:t>
            </w:r>
            <w:r w:rsidRPr="00284B8E">
              <w:rPr>
                <w:rFonts w:ascii="Times" w:hAnsi="Times"/>
                <w:i/>
              </w:rPr>
              <w:t>df1</w:t>
            </w:r>
            <w:r w:rsidRPr="00284B8E">
              <w:rPr>
                <w:rFonts w:ascii="Times" w:hAnsi="Times"/>
              </w:rPr>
              <w:t xml:space="preserve">, </w:t>
            </w:r>
            <w:r w:rsidRPr="00284B8E">
              <w:rPr>
                <w:rFonts w:ascii="Times" w:hAnsi="Times"/>
                <w:i/>
              </w:rPr>
              <w:t>df2</w:t>
            </w:r>
            <w:r w:rsidRPr="00284B8E">
              <w:rPr>
                <w:rFonts w:ascii="Times" w:hAnsi="Times"/>
              </w:rPr>
              <w:t>)</w:t>
            </w:r>
          </w:p>
        </w:tc>
        <w:tc>
          <w:tcPr>
            <w:tcW w:w="1212" w:type="dxa"/>
          </w:tcPr>
          <w:p w:rsidR="00E303AC" w:rsidRPr="00284B8E" w:rsidRDefault="00E303AC" w:rsidP="00E06CAB">
            <w:pPr>
              <w:tabs>
                <w:tab w:val="decimal" w:pos="227"/>
              </w:tabs>
              <w:rPr>
                <w:rFonts w:ascii="Times" w:hAnsi="Times"/>
              </w:rPr>
            </w:pPr>
            <w:r w:rsidRPr="00284B8E">
              <w:rPr>
                <w:rFonts w:ascii="Times" w:hAnsi="Times"/>
              </w:rPr>
              <w:t>(4, 1,107)</w:t>
            </w:r>
          </w:p>
        </w:tc>
        <w:tc>
          <w:tcPr>
            <w:tcW w:w="1212" w:type="dxa"/>
          </w:tcPr>
          <w:p w:rsidR="00E303AC" w:rsidRPr="00284B8E" w:rsidRDefault="00E303AC" w:rsidP="00E06CAB">
            <w:pPr>
              <w:tabs>
                <w:tab w:val="decimal" w:pos="227"/>
              </w:tabs>
              <w:rPr>
                <w:rFonts w:ascii="Times" w:hAnsi="Times"/>
              </w:rPr>
            </w:pPr>
            <w:r w:rsidRPr="00284B8E">
              <w:rPr>
                <w:rFonts w:ascii="Times" w:hAnsi="Times"/>
              </w:rPr>
              <w:t>(4, 1,111)</w:t>
            </w:r>
          </w:p>
        </w:tc>
        <w:tc>
          <w:tcPr>
            <w:tcW w:w="1212" w:type="dxa"/>
          </w:tcPr>
          <w:p w:rsidR="00E303AC" w:rsidRPr="00284B8E" w:rsidRDefault="00E303AC" w:rsidP="00E06CAB">
            <w:pPr>
              <w:tabs>
                <w:tab w:val="decimal" w:pos="227"/>
              </w:tabs>
              <w:rPr>
                <w:rFonts w:ascii="Times" w:hAnsi="Times"/>
              </w:rPr>
            </w:pPr>
            <w:r w:rsidRPr="00284B8E">
              <w:rPr>
                <w:rFonts w:ascii="Times" w:hAnsi="Times"/>
              </w:rPr>
              <w:t>(4, 1,125)</w:t>
            </w:r>
          </w:p>
        </w:tc>
        <w:tc>
          <w:tcPr>
            <w:tcW w:w="1212" w:type="dxa"/>
          </w:tcPr>
          <w:p w:rsidR="00E303AC" w:rsidRPr="00284B8E" w:rsidRDefault="00E303AC" w:rsidP="00E06CAB">
            <w:pPr>
              <w:tabs>
                <w:tab w:val="decimal" w:pos="227"/>
              </w:tabs>
              <w:rPr>
                <w:rFonts w:ascii="Times" w:hAnsi="Times"/>
              </w:rPr>
            </w:pPr>
            <w:r w:rsidRPr="00284B8E">
              <w:rPr>
                <w:rFonts w:ascii="Times" w:hAnsi="Times"/>
              </w:rPr>
              <w:t>(4, 893)</w:t>
            </w:r>
          </w:p>
        </w:tc>
        <w:tc>
          <w:tcPr>
            <w:tcW w:w="1212" w:type="dxa"/>
          </w:tcPr>
          <w:p w:rsidR="00E303AC" w:rsidRPr="00284B8E" w:rsidRDefault="00E303AC" w:rsidP="00E06CAB">
            <w:pPr>
              <w:tabs>
                <w:tab w:val="decimal" w:pos="227"/>
              </w:tabs>
              <w:rPr>
                <w:rFonts w:ascii="Times" w:hAnsi="Times"/>
              </w:rPr>
            </w:pPr>
            <w:r w:rsidRPr="00284B8E">
              <w:rPr>
                <w:rFonts w:ascii="Times" w:hAnsi="Times"/>
              </w:rPr>
              <w:t>(4, 1,060)</w:t>
            </w:r>
          </w:p>
        </w:tc>
        <w:tc>
          <w:tcPr>
            <w:tcW w:w="1212" w:type="dxa"/>
          </w:tcPr>
          <w:p w:rsidR="00E303AC" w:rsidRPr="00284B8E" w:rsidRDefault="00E303AC" w:rsidP="00E06CAB">
            <w:pPr>
              <w:tabs>
                <w:tab w:val="decimal" w:pos="227"/>
              </w:tabs>
              <w:rPr>
                <w:rFonts w:ascii="Times" w:hAnsi="Times"/>
              </w:rPr>
            </w:pPr>
            <w:r w:rsidRPr="00284B8E">
              <w:rPr>
                <w:rFonts w:ascii="Times" w:hAnsi="Times"/>
              </w:rPr>
              <w:t>(8, 645)</w:t>
            </w:r>
          </w:p>
        </w:tc>
      </w:tr>
      <w:tr w:rsidR="00284B8E" w:rsidRPr="00284B8E" w:rsidTr="00E06CAB">
        <w:tc>
          <w:tcPr>
            <w:tcW w:w="2049" w:type="dxa"/>
            <w:tcBorders>
              <w:bottom w:val="single" w:sz="18" w:space="0" w:color="auto"/>
            </w:tcBorders>
          </w:tcPr>
          <w:p w:rsidR="00E303AC" w:rsidRPr="00284B8E" w:rsidRDefault="00E303AC" w:rsidP="00E06CAB">
            <w:pPr>
              <w:rPr>
                <w:rFonts w:ascii="Times" w:hAnsi="Times"/>
                <w:sz w:val="2"/>
                <w:szCs w:val="2"/>
              </w:rPr>
            </w:pPr>
          </w:p>
        </w:tc>
        <w:tc>
          <w:tcPr>
            <w:tcW w:w="1212" w:type="dxa"/>
            <w:tcBorders>
              <w:bottom w:val="single" w:sz="18" w:space="0" w:color="auto"/>
            </w:tcBorders>
          </w:tcPr>
          <w:p w:rsidR="00E303AC" w:rsidRPr="00284B8E" w:rsidRDefault="00E303AC" w:rsidP="00E06CAB">
            <w:pPr>
              <w:tabs>
                <w:tab w:val="decimal" w:pos="227"/>
              </w:tabs>
              <w:rPr>
                <w:rFonts w:ascii="Times" w:hAnsi="Times"/>
                <w:sz w:val="2"/>
                <w:szCs w:val="2"/>
              </w:rPr>
            </w:pPr>
          </w:p>
        </w:tc>
        <w:tc>
          <w:tcPr>
            <w:tcW w:w="1212" w:type="dxa"/>
            <w:tcBorders>
              <w:bottom w:val="single" w:sz="18" w:space="0" w:color="auto"/>
            </w:tcBorders>
          </w:tcPr>
          <w:p w:rsidR="00E303AC" w:rsidRPr="00284B8E" w:rsidRDefault="00E303AC" w:rsidP="00E06CAB">
            <w:pPr>
              <w:tabs>
                <w:tab w:val="decimal" w:pos="227"/>
              </w:tabs>
              <w:rPr>
                <w:rFonts w:ascii="Times" w:hAnsi="Times"/>
                <w:sz w:val="2"/>
                <w:szCs w:val="2"/>
              </w:rPr>
            </w:pPr>
          </w:p>
        </w:tc>
        <w:tc>
          <w:tcPr>
            <w:tcW w:w="1212" w:type="dxa"/>
            <w:tcBorders>
              <w:bottom w:val="single" w:sz="18" w:space="0" w:color="auto"/>
            </w:tcBorders>
          </w:tcPr>
          <w:p w:rsidR="00E303AC" w:rsidRPr="00284B8E" w:rsidRDefault="00E303AC" w:rsidP="00E06CAB">
            <w:pPr>
              <w:tabs>
                <w:tab w:val="decimal" w:pos="227"/>
              </w:tabs>
              <w:rPr>
                <w:rFonts w:ascii="Times" w:hAnsi="Times"/>
                <w:sz w:val="2"/>
                <w:szCs w:val="2"/>
              </w:rPr>
            </w:pPr>
          </w:p>
        </w:tc>
        <w:tc>
          <w:tcPr>
            <w:tcW w:w="1212" w:type="dxa"/>
            <w:tcBorders>
              <w:bottom w:val="single" w:sz="18" w:space="0" w:color="auto"/>
            </w:tcBorders>
          </w:tcPr>
          <w:p w:rsidR="00E303AC" w:rsidRPr="00284B8E" w:rsidRDefault="00E303AC" w:rsidP="00E06CAB">
            <w:pPr>
              <w:tabs>
                <w:tab w:val="decimal" w:pos="227"/>
              </w:tabs>
              <w:rPr>
                <w:rFonts w:ascii="Times" w:hAnsi="Times"/>
                <w:sz w:val="2"/>
                <w:szCs w:val="2"/>
              </w:rPr>
            </w:pPr>
          </w:p>
        </w:tc>
        <w:tc>
          <w:tcPr>
            <w:tcW w:w="1212" w:type="dxa"/>
            <w:tcBorders>
              <w:bottom w:val="single" w:sz="18" w:space="0" w:color="auto"/>
            </w:tcBorders>
          </w:tcPr>
          <w:p w:rsidR="00E303AC" w:rsidRPr="00284B8E" w:rsidRDefault="00E303AC" w:rsidP="00E06CAB">
            <w:pPr>
              <w:tabs>
                <w:tab w:val="decimal" w:pos="227"/>
              </w:tabs>
              <w:rPr>
                <w:rFonts w:ascii="Times" w:hAnsi="Times"/>
                <w:sz w:val="2"/>
                <w:szCs w:val="2"/>
              </w:rPr>
            </w:pPr>
          </w:p>
        </w:tc>
        <w:tc>
          <w:tcPr>
            <w:tcW w:w="1212" w:type="dxa"/>
            <w:tcBorders>
              <w:bottom w:val="single" w:sz="18" w:space="0" w:color="auto"/>
            </w:tcBorders>
          </w:tcPr>
          <w:p w:rsidR="00E303AC" w:rsidRPr="00284B8E" w:rsidRDefault="00E303AC" w:rsidP="00E06CAB">
            <w:pPr>
              <w:tabs>
                <w:tab w:val="decimal" w:pos="227"/>
              </w:tabs>
              <w:rPr>
                <w:rFonts w:ascii="Times" w:hAnsi="Times"/>
                <w:sz w:val="2"/>
                <w:szCs w:val="2"/>
              </w:rPr>
            </w:pPr>
          </w:p>
        </w:tc>
      </w:tr>
    </w:tbl>
    <w:p w:rsidR="00E303AC" w:rsidRPr="00284B8E" w:rsidRDefault="00E303AC" w:rsidP="00E303AC">
      <w:pPr>
        <w:spacing w:before="120" w:line="360" w:lineRule="auto"/>
        <w:rPr>
          <w:rFonts w:ascii="Times" w:hAnsi="Times"/>
        </w:rPr>
      </w:pPr>
      <w:r w:rsidRPr="00284B8E">
        <w:rPr>
          <w:rFonts w:ascii="Times" w:hAnsi="Times"/>
          <w:i/>
        </w:rPr>
        <w:t>Note</w:t>
      </w:r>
      <w:r w:rsidRPr="00284B8E">
        <w:rPr>
          <w:rFonts w:ascii="Times" w:hAnsi="Times"/>
        </w:rPr>
        <w:t xml:space="preserve">. </w:t>
      </w:r>
      <w:r w:rsidRPr="00284B8E">
        <w:rPr>
          <w:rFonts w:ascii="Times" w:hAnsi="Times" w:cs="Courier"/>
        </w:rPr>
        <w:t>DNA meth = DNA methylation age</w:t>
      </w:r>
      <w:r w:rsidRPr="00284B8E">
        <w:rPr>
          <w:rFonts w:ascii="Times" w:hAnsi="Times"/>
        </w:rPr>
        <w:t xml:space="preserve">. </w:t>
      </w:r>
      <w:r w:rsidRPr="00284B8E">
        <w:rPr>
          <w:rFonts w:ascii="Times" w:hAnsi="Times"/>
          <w:iCs/>
        </w:rPr>
        <w:t>standardized prediction effects (</w:t>
      </w:r>
      <w:r w:rsidRPr="00284B8E">
        <w:rPr>
          <w:rFonts w:ascii="Times" w:hAnsi="Times"/>
          <w:i/>
        </w:rPr>
        <w:sym w:font="Symbol" w:char="F062"/>
      </w:r>
      <w:r w:rsidRPr="00284B8E">
        <w:rPr>
          <w:rFonts w:ascii="Times" w:hAnsi="Times"/>
          <w:iCs/>
        </w:rPr>
        <w:t xml:space="preserve">). </w:t>
      </w:r>
      <w:r w:rsidRPr="00284B8E">
        <w:rPr>
          <w:rFonts w:ascii="Times" w:hAnsi="Times"/>
          <w:vertAlign w:val="superscript"/>
        </w:rPr>
        <w:t>a</w:t>
      </w:r>
      <w:r w:rsidRPr="00284B8E">
        <w:rPr>
          <w:rFonts w:ascii="Times" w:hAnsi="Times"/>
          <w:iCs/>
        </w:rPr>
        <w:t xml:space="preserve"> </w:t>
      </w:r>
      <w:r w:rsidRPr="00284B8E">
        <w:rPr>
          <w:rFonts w:ascii="Times" w:hAnsi="Times"/>
          <w:i/>
        </w:rPr>
        <w:t>p</w:t>
      </w:r>
      <w:r w:rsidRPr="00284B8E">
        <w:rPr>
          <w:rFonts w:ascii="Times" w:hAnsi="Times"/>
          <w:iCs/>
        </w:rPr>
        <w:t xml:space="preserve"> = .07,</w:t>
      </w:r>
      <w:r w:rsidRPr="00284B8E">
        <w:rPr>
          <w:rFonts w:ascii="Times" w:hAnsi="Times"/>
          <w:vertAlign w:val="superscript"/>
        </w:rPr>
        <w:t xml:space="preserve"> b</w:t>
      </w:r>
      <w:r w:rsidRPr="00284B8E">
        <w:rPr>
          <w:rFonts w:ascii="Times" w:hAnsi="Times"/>
          <w:iCs/>
        </w:rPr>
        <w:t xml:space="preserve"> </w:t>
      </w:r>
      <w:r w:rsidRPr="00284B8E">
        <w:rPr>
          <w:rFonts w:ascii="Times" w:hAnsi="Times"/>
          <w:i/>
        </w:rPr>
        <w:t>p</w:t>
      </w:r>
      <w:r w:rsidRPr="00284B8E">
        <w:rPr>
          <w:rFonts w:ascii="Times" w:hAnsi="Times"/>
          <w:iCs/>
        </w:rPr>
        <w:t xml:space="preserve"> = .05, </w:t>
      </w:r>
      <w:r w:rsidRPr="00284B8E">
        <w:rPr>
          <w:rFonts w:ascii="Times" w:hAnsi="Times"/>
        </w:rPr>
        <w:t xml:space="preserve">* </w:t>
      </w:r>
      <w:r w:rsidRPr="00284B8E">
        <w:rPr>
          <w:rFonts w:ascii="Times" w:hAnsi="Times"/>
          <w:i/>
        </w:rPr>
        <w:t>p</w:t>
      </w:r>
      <w:r w:rsidRPr="00284B8E">
        <w:rPr>
          <w:rFonts w:ascii="Times" w:hAnsi="Times"/>
        </w:rPr>
        <w:t xml:space="preserve"> &lt; .05.</w:t>
      </w:r>
    </w:p>
    <w:p w:rsidR="00E303AC" w:rsidRPr="00284B8E" w:rsidRDefault="00E303AC" w:rsidP="00E303AC">
      <w:pPr>
        <w:spacing w:after="200" w:line="276" w:lineRule="auto"/>
        <w:rPr>
          <w:rFonts w:ascii="Times" w:hAnsi="Times"/>
        </w:rPr>
      </w:pPr>
      <w:r w:rsidRPr="00284B8E">
        <w:rPr>
          <w:rFonts w:ascii="Times" w:hAnsi="Times"/>
        </w:rPr>
        <w:br w:type="page"/>
      </w:r>
      <w:bookmarkStart w:id="0" w:name="_GoBack"/>
      <w:bookmarkEnd w:id="0"/>
    </w:p>
    <w:p w:rsidR="00E303AC" w:rsidRPr="00284B8E" w:rsidRDefault="00E303AC" w:rsidP="00E303AC">
      <w:pPr>
        <w:spacing w:before="120" w:after="60"/>
        <w:rPr>
          <w:rFonts w:ascii="Times" w:hAnsi="Times"/>
        </w:rPr>
      </w:pPr>
      <w:r w:rsidRPr="00284B8E">
        <w:rPr>
          <w:rFonts w:ascii="Times" w:hAnsi="Times"/>
        </w:rPr>
        <w:lastRenderedPageBreak/>
        <w:t>Table A.6</w:t>
      </w:r>
    </w:p>
    <w:p w:rsidR="00E303AC" w:rsidRPr="00284B8E" w:rsidRDefault="00E303AC" w:rsidP="00E303AC">
      <w:pPr>
        <w:spacing w:after="60"/>
        <w:rPr>
          <w:rFonts w:ascii="Times" w:hAnsi="Times"/>
          <w:i/>
        </w:rPr>
      </w:pPr>
      <w:r w:rsidRPr="00284B8E">
        <w:rPr>
          <w:rFonts w:ascii="Times" w:hAnsi="Times"/>
          <w:i/>
        </w:rPr>
        <w:t>Predicting Physician-Observed Morbidity, Lung Capacity, and Subjective Health from each of the residualized age indicators (by age) separately to examine the unique contribution of each age indicator</w:t>
      </w:r>
    </w:p>
    <w:tbl>
      <w:tblPr>
        <w:tblW w:w="5000" w:type="pct"/>
        <w:tblLook w:val="00A0" w:firstRow="1" w:lastRow="0" w:firstColumn="1" w:lastColumn="0" w:noHBand="0" w:noVBand="0"/>
      </w:tblPr>
      <w:tblGrid>
        <w:gridCol w:w="2289"/>
        <w:gridCol w:w="1223"/>
        <w:gridCol w:w="1222"/>
        <w:gridCol w:w="1222"/>
        <w:gridCol w:w="1222"/>
        <w:gridCol w:w="1222"/>
        <w:gridCol w:w="1222"/>
      </w:tblGrid>
      <w:tr w:rsidR="00284B8E" w:rsidRPr="00284B8E" w:rsidTr="00E06CAB">
        <w:tc>
          <w:tcPr>
            <w:tcW w:w="1189" w:type="pct"/>
            <w:tcBorders>
              <w:top w:val="single" w:sz="18" w:space="0" w:color="auto"/>
              <w:bottom w:val="single" w:sz="4" w:space="0" w:color="auto"/>
            </w:tcBorders>
          </w:tcPr>
          <w:p w:rsidR="00E303AC" w:rsidRPr="00284B8E" w:rsidRDefault="00E303AC" w:rsidP="00E06CAB">
            <w:pPr>
              <w:rPr>
                <w:rFonts w:ascii="Times" w:hAnsi="Times"/>
              </w:rPr>
            </w:pPr>
            <w:r w:rsidRPr="00284B8E">
              <w:rPr>
                <w:rFonts w:ascii="Times" w:hAnsi="Times"/>
              </w:rPr>
              <w:t>Individual Predictors</w:t>
            </w:r>
          </w:p>
        </w:tc>
        <w:tc>
          <w:tcPr>
            <w:tcW w:w="1270" w:type="pct"/>
            <w:gridSpan w:val="2"/>
            <w:tcBorders>
              <w:top w:val="single" w:sz="18" w:space="0" w:color="auto"/>
              <w:bottom w:val="single" w:sz="4" w:space="0" w:color="auto"/>
            </w:tcBorders>
          </w:tcPr>
          <w:p w:rsidR="00E303AC" w:rsidRPr="00284B8E" w:rsidRDefault="00E303AC" w:rsidP="00E06CAB">
            <w:pPr>
              <w:ind w:left="-72" w:right="-72"/>
              <w:jc w:val="center"/>
              <w:rPr>
                <w:rFonts w:ascii="Times" w:hAnsi="Times"/>
              </w:rPr>
            </w:pPr>
            <w:r w:rsidRPr="00284B8E">
              <w:rPr>
                <w:rFonts w:ascii="Times" w:hAnsi="Times"/>
                <w:iCs/>
              </w:rPr>
              <w:t xml:space="preserve">Physician-observed </w:t>
            </w:r>
            <w:r w:rsidRPr="00284B8E">
              <w:rPr>
                <w:rFonts w:ascii="Times" w:hAnsi="Times"/>
                <w:iCs/>
              </w:rPr>
              <w:br/>
              <w:t>morbidity</w:t>
            </w:r>
          </w:p>
        </w:tc>
        <w:tc>
          <w:tcPr>
            <w:tcW w:w="1270" w:type="pct"/>
            <w:gridSpan w:val="2"/>
            <w:tcBorders>
              <w:top w:val="single" w:sz="18" w:space="0" w:color="auto"/>
              <w:bottom w:val="single" w:sz="4" w:space="0" w:color="auto"/>
            </w:tcBorders>
          </w:tcPr>
          <w:p w:rsidR="00E303AC" w:rsidRPr="00284B8E" w:rsidRDefault="00E303AC" w:rsidP="00E06CAB">
            <w:pPr>
              <w:ind w:left="-72" w:right="-72"/>
              <w:jc w:val="center"/>
              <w:rPr>
                <w:rFonts w:ascii="Times" w:hAnsi="Times"/>
                <w:iCs/>
              </w:rPr>
            </w:pPr>
            <w:r w:rsidRPr="00284B8E">
              <w:rPr>
                <w:rFonts w:ascii="Times" w:hAnsi="Times"/>
                <w:iCs/>
              </w:rPr>
              <w:t>Lung capacity</w:t>
            </w:r>
          </w:p>
        </w:tc>
        <w:tc>
          <w:tcPr>
            <w:tcW w:w="1270" w:type="pct"/>
            <w:gridSpan w:val="2"/>
            <w:tcBorders>
              <w:top w:val="single" w:sz="18" w:space="0" w:color="auto"/>
              <w:bottom w:val="single" w:sz="4" w:space="0" w:color="auto"/>
            </w:tcBorders>
          </w:tcPr>
          <w:p w:rsidR="00E303AC" w:rsidRPr="00284B8E" w:rsidRDefault="00E303AC" w:rsidP="00E06CAB">
            <w:pPr>
              <w:ind w:left="-72" w:right="-72"/>
              <w:jc w:val="center"/>
              <w:rPr>
                <w:rFonts w:ascii="Times" w:hAnsi="Times"/>
                <w:iCs/>
              </w:rPr>
            </w:pPr>
            <w:r w:rsidRPr="00284B8E">
              <w:rPr>
                <w:rFonts w:ascii="Times" w:hAnsi="Times"/>
              </w:rPr>
              <w:t>Subjective health</w:t>
            </w:r>
          </w:p>
        </w:tc>
      </w:tr>
      <w:tr w:rsidR="00284B8E" w:rsidRPr="00284B8E" w:rsidTr="00E06CAB">
        <w:tc>
          <w:tcPr>
            <w:tcW w:w="1189" w:type="pct"/>
            <w:tcBorders>
              <w:top w:val="single" w:sz="4" w:space="0" w:color="auto"/>
            </w:tcBorders>
          </w:tcPr>
          <w:p w:rsidR="00E303AC" w:rsidRPr="00284B8E" w:rsidRDefault="00E303AC" w:rsidP="00E06CAB">
            <w:pPr>
              <w:tabs>
                <w:tab w:val="decimal" w:pos="227"/>
              </w:tabs>
              <w:ind w:left="-57"/>
              <w:rPr>
                <w:rFonts w:ascii="Times" w:hAnsi="Times"/>
                <w:iCs/>
              </w:rPr>
            </w:pPr>
          </w:p>
        </w:tc>
        <w:tc>
          <w:tcPr>
            <w:tcW w:w="635" w:type="pct"/>
            <w:tcBorders>
              <w:top w:val="single" w:sz="4" w:space="0" w:color="auto"/>
            </w:tcBorders>
          </w:tcPr>
          <w:p w:rsidR="00E303AC" w:rsidRPr="00284B8E" w:rsidRDefault="00E303AC" w:rsidP="00E06CAB">
            <w:pPr>
              <w:tabs>
                <w:tab w:val="decimal" w:pos="227"/>
              </w:tabs>
              <w:ind w:left="-57"/>
              <w:jc w:val="center"/>
              <w:rPr>
                <w:rFonts w:ascii="Times" w:hAnsi="Times"/>
              </w:rPr>
            </w:pPr>
            <w:r w:rsidRPr="00284B8E">
              <w:rPr>
                <w:rFonts w:ascii="Times" w:hAnsi="Times"/>
                <w:iCs/>
              </w:rPr>
              <w:t>Stand. Beta</w:t>
            </w:r>
          </w:p>
          <w:p w:rsidR="00E303AC" w:rsidRPr="00284B8E" w:rsidRDefault="00E303AC" w:rsidP="00E06CAB">
            <w:pPr>
              <w:tabs>
                <w:tab w:val="decimal" w:pos="227"/>
              </w:tabs>
              <w:ind w:firstLine="170"/>
              <w:jc w:val="center"/>
              <w:rPr>
                <w:rFonts w:ascii="Times" w:hAnsi="Times"/>
              </w:rPr>
            </w:pPr>
          </w:p>
        </w:tc>
        <w:tc>
          <w:tcPr>
            <w:tcW w:w="635" w:type="pct"/>
            <w:tcBorders>
              <w:top w:val="single" w:sz="4" w:space="0" w:color="auto"/>
            </w:tcBorders>
          </w:tcPr>
          <w:p w:rsidR="00E303AC" w:rsidRPr="00284B8E" w:rsidRDefault="00E303AC" w:rsidP="00E06CAB">
            <w:pPr>
              <w:tabs>
                <w:tab w:val="decimal" w:pos="227"/>
              </w:tabs>
              <w:ind w:left="-57"/>
              <w:jc w:val="center"/>
              <w:rPr>
                <w:rFonts w:ascii="Times" w:hAnsi="Times"/>
                <w:iCs/>
              </w:rPr>
            </w:pPr>
            <w:r w:rsidRPr="00284B8E">
              <w:rPr>
                <w:rFonts w:ascii="Times" w:hAnsi="Times"/>
                <w:iCs/>
              </w:rPr>
              <w:t>R</w:t>
            </w:r>
            <w:r w:rsidRPr="00284B8E">
              <w:rPr>
                <w:rFonts w:ascii="Times" w:hAnsi="Times"/>
                <w:iCs/>
                <w:vertAlign w:val="superscript"/>
              </w:rPr>
              <w:t>2</w:t>
            </w:r>
          </w:p>
        </w:tc>
        <w:tc>
          <w:tcPr>
            <w:tcW w:w="635" w:type="pct"/>
            <w:tcBorders>
              <w:top w:val="single" w:sz="4" w:space="0" w:color="auto"/>
            </w:tcBorders>
          </w:tcPr>
          <w:p w:rsidR="00E303AC" w:rsidRPr="00284B8E" w:rsidRDefault="00E303AC" w:rsidP="00E06CAB">
            <w:pPr>
              <w:tabs>
                <w:tab w:val="decimal" w:pos="227"/>
              </w:tabs>
              <w:ind w:left="-57"/>
              <w:jc w:val="center"/>
              <w:rPr>
                <w:rFonts w:ascii="Times" w:hAnsi="Times"/>
              </w:rPr>
            </w:pPr>
            <w:r w:rsidRPr="00284B8E">
              <w:rPr>
                <w:rFonts w:ascii="Times" w:hAnsi="Times"/>
                <w:iCs/>
              </w:rPr>
              <w:t>Stand. Beta</w:t>
            </w:r>
          </w:p>
          <w:p w:rsidR="00E303AC" w:rsidRPr="00284B8E" w:rsidRDefault="00E303AC" w:rsidP="00E06CAB">
            <w:pPr>
              <w:tabs>
                <w:tab w:val="decimal" w:pos="227"/>
              </w:tabs>
              <w:ind w:left="-57"/>
              <w:jc w:val="center"/>
              <w:rPr>
                <w:rFonts w:ascii="Times" w:hAnsi="Times"/>
                <w:iCs/>
              </w:rPr>
            </w:pPr>
          </w:p>
        </w:tc>
        <w:tc>
          <w:tcPr>
            <w:tcW w:w="635" w:type="pct"/>
            <w:tcBorders>
              <w:top w:val="single" w:sz="4" w:space="0" w:color="auto"/>
            </w:tcBorders>
          </w:tcPr>
          <w:p w:rsidR="00E303AC" w:rsidRPr="00284B8E" w:rsidRDefault="00E303AC" w:rsidP="00E06CAB">
            <w:pPr>
              <w:tabs>
                <w:tab w:val="decimal" w:pos="227"/>
              </w:tabs>
              <w:ind w:left="-57"/>
              <w:jc w:val="center"/>
              <w:rPr>
                <w:rFonts w:ascii="Times" w:hAnsi="Times"/>
                <w:iCs/>
              </w:rPr>
            </w:pPr>
            <w:r w:rsidRPr="00284B8E">
              <w:rPr>
                <w:rFonts w:ascii="Times" w:hAnsi="Times"/>
                <w:iCs/>
              </w:rPr>
              <w:t>R</w:t>
            </w:r>
            <w:r w:rsidRPr="00284B8E">
              <w:rPr>
                <w:rFonts w:ascii="Times" w:hAnsi="Times"/>
                <w:iCs/>
                <w:vertAlign w:val="superscript"/>
              </w:rPr>
              <w:t>2</w:t>
            </w:r>
          </w:p>
        </w:tc>
        <w:tc>
          <w:tcPr>
            <w:tcW w:w="635" w:type="pct"/>
            <w:tcBorders>
              <w:top w:val="single" w:sz="4" w:space="0" w:color="auto"/>
            </w:tcBorders>
          </w:tcPr>
          <w:p w:rsidR="00E303AC" w:rsidRPr="00284B8E" w:rsidRDefault="00E303AC" w:rsidP="00E06CAB">
            <w:pPr>
              <w:tabs>
                <w:tab w:val="decimal" w:pos="227"/>
              </w:tabs>
              <w:ind w:left="-57"/>
              <w:jc w:val="center"/>
              <w:rPr>
                <w:rFonts w:ascii="Times" w:hAnsi="Times"/>
              </w:rPr>
            </w:pPr>
            <w:r w:rsidRPr="00284B8E">
              <w:rPr>
                <w:rFonts w:ascii="Times" w:hAnsi="Times"/>
                <w:iCs/>
              </w:rPr>
              <w:t>Stand. Beta</w:t>
            </w:r>
          </w:p>
          <w:p w:rsidR="00E303AC" w:rsidRPr="00284B8E" w:rsidRDefault="00E303AC" w:rsidP="00E06CAB">
            <w:pPr>
              <w:tabs>
                <w:tab w:val="decimal" w:pos="227"/>
              </w:tabs>
              <w:ind w:left="-57"/>
              <w:jc w:val="center"/>
              <w:rPr>
                <w:rFonts w:ascii="Times" w:hAnsi="Times"/>
                <w:iCs/>
              </w:rPr>
            </w:pPr>
          </w:p>
        </w:tc>
        <w:tc>
          <w:tcPr>
            <w:tcW w:w="635" w:type="pct"/>
            <w:tcBorders>
              <w:top w:val="single" w:sz="4" w:space="0" w:color="auto"/>
            </w:tcBorders>
          </w:tcPr>
          <w:p w:rsidR="00E303AC" w:rsidRPr="00284B8E" w:rsidRDefault="00E303AC" w:rsidP="00E06CAB">
            <w:pPr>
              <w:tabs>
                <w:tab w:val="decimal" w:pos="227"/>
              </w:tabs>
              <w:ind w:left="-57"/>
              <w:jc w:val="center"/>
              <w:rPr>
                <w:rFonts w:ascii="Times" w:hAnsi="Times"/>
                <w:iCs/>
              </w:rPr>
            </w:pPr>
            <w:r w:rsidRPr="00284B8E">
              <w:rPr>
                <w:rFonts w:ascii="Times" w:hAnsi="Times"/>
                <w:iCs/>
              </w:rPr>
              <w:t>R</w:t>
            </w:r>
            <w:r w:rsidRPr="00284B8E">
              <w:rPr>
                <w:rFonts w:ascii="Times" w:hAnsi="Times"/>
                <w:iCs/>
                <w:vertAlign w:val="superscript"/>
              </w:rPr>
              <w:t>2</w:t>
            </w:r>
          </w:p>
        </w:tc>
      </w:tr>
      <w:tr w:rsidR="00284B8E" w:rsidRPr="00284B8E" w:rsidTr="00E06CAB">
        <w:tc>
          <w:tcPr>
            <w:tcW w:w="1189" w:type="pct"/>
          </w:tcPr>
          <w:p w:rsidR="00E303AC" w:rsidRPr="00284B8E" w:rsidRDefault="00E303AC" w:rsidP="00E06CAB">
            <w:pPr>
              <w:rPr>
                <w:rFonts w:ascii="Times" w:hAnsi="Times"/>
              </w:rPr>
            </w:pPr>
            <w:r w:rsidRPr="00284B8E">
              <w:rPr>
                <w:rFonts w:ascii="Times" w:hAnsi="Times" w:cs="Courier"/>
              </w:rPr>
              <w:t>Telomere length</w:t>
            </w:r>
            <w:r w:rsidRPr="00284B8E">
              <w:rPr>
                <w:rFonts w:ascii="Times" w:hAnsi="Times" w:cs="Courier"/>
                <w:vertAlign w:val="superscript"/>
              </w:rPr>
              <w:t>R</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.004</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.000</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–.166*</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.028</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–.001</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.000</w:t>
            </w:r>
          </w:p>
        </w:tc>
      </w:tr>
      <w:tr w:rsidR="00284B8E" w:rsidRPr="00284B8E" w:rsidTr="00E06CAB">
        <w:tc>
          <w:tcPr>
            <w:tcW w:w="1189" w:type="pct"/>
          </w:tcPr>
          <w:p w:rsidR="00E303AC" w:rsidRPr="00284B8E" w:rsidRDefault="00E303AC" w:rsidP="00E06CAB">
            <w:pPr>
              <w:rPr>
                <w:rFonts w:ascii="Times" w:hAnsi="Times"/>
              </w:rPr>
            </w:pPr>
            <w:r w:rsidRPr="00284B8E">
              <w:rPr>
                <w:rFonts w:ascii="Times" w:hAnsi="Times" w:cs="Courier"/>
              </w:rPr>
              <w:t>DNA meth</w:t>
            </w:r>
            <w:r w:rsidRPr="00284B8E">
              <w:rPr>
                <w:rFonts w:ascii="Times" w:hAnsi="Times" w:cs="Courier"/>
                <w:vertAlign w:val="superscript"/>
              </w:rPr>
              <w:t>R</w:t>
            </w:r>
          </w:p>
        </w:tc>
        <w:tc>
          <w:tcPr>
            <w:tcW w:w="635" w:type="pct"/>
          </w:tcPr>
          <w:p w:rsidR="00E303AC" w:rsidRPr="00284B8E" w:rsidRDefault="00E303AC" w:rsidP="00E06CAB">
            <w:pPr>
              <w:tabs>
                <w:tab w:val="decimal" w:pos="227"/>
              </w:tabs>
              <w:rPr>
                <w:rFonts w:ascii="Times" w:hAnsi="Times"/>
              </w:rPr>
            </w:pPr>
            <w:r w:rsidRPr="00284B8E">
              <w:rPr>
                <w:rFonts w:ascii="Times" w:hAnsi="Times"/>
              </w:rPr>
              <w:t xml:space="preserve">  –.009</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.000</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–.195*</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.038</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–.006</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.000</w:t>
            </w:r>
          </w:p>
        </w:tc>
      </w:tr>
      <w:tr w:rsidR="00284B8E" w:rsidRPr="00284B8E" w:rsidTr="00E06CAB">
        <w:tc>
          <w:tcPr>
            <w:tcW w:w="1189" w:type="pct"/>
          </w:tcPr>
          <w:p w:rsidR="00E303AC" w:rsidRPr="00284B8E" w:rsidRDefault="00E303AC" w:rsidP="00E06CAB">
            <w:pPr>
              <w:rPr>
                <w:rFonts w:ascii="Times" w:hAnsi="Times" w:cs="Courier"/>
              </w:rPr>
            </w:pPr>
            <w:r w:rsidRPr="00284B8E">
              <w:rPr>
                <w:rFonts w:ascii="Times" w:hAnsi="Times" w:cs="Courier"/>
              </w:rPr>
              <w:t>PhenoAge</w:t>
            </w:r>
            <w:r w:rsidRPr="00284B8E">
              <w:rPr>
                <w:rFonts w:ascii="Times" w:hAnsi="Times" w:cs="Courier"/>
                <w:vertAlign w:val="superscript"/>
              </w:rPr>
              <w:t>R</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.222*</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.049</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.139*</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.019</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–.102*</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.010</w:t>
            </w:r>
          </w:p>
        </w:tc>
      </w:tr>
      <w:tr w:rsidR="00284B8E" w:rsidRPr="00284B8E" w:rsidTr="00E06CAB">
        <w:tc>
          <w:tcPr>
            <w:tcW w:w="1189" w:type="pct"/>
          </w:tcPr>
          <w:p w:rsidR="00E303AC" w:rsidRPr="00284B8E" w:rsidRDefault="00E303AC" w:rsidP="00E06CAB">
            <w:pPr>
              <w:rPr>
                <w:rFonts w:ascii="Times" w:hAnsi="Times"/>
              </w:rPr>
            </w:pPr>
            <w:r w:rsidRPr="00284B8E">
              <w:rPr>
                <w:rFonts w:ascii="Times" w:hAnsi="Times" w:cs="Courier"/>
              </w:rPr>
              <w:t>Biological age</w:t>
            </w:r>
            <w:r w:rsidRPr="00284B8E">
              <w:rPr>
                <w:rFonts w:ascii="Times" w:hAnsi="Times" w:cs="Courier"/>
                <w:vertAlign w:val="superscript"/>
              </w:rPr>
              <w:t>R</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.119*</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.014</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–.070</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.005</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–.098*</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.010</w:t>
            </w:r>
          </w:p>
        </w:tc>
      </w:tr>
      <w:tr w:rsidR="00284B8E" w:rsidRPr="00284B8E" w:rsidTr="00E06CAB">
        <w:tc>
          <w:tcPr>
            <w:tcW w:w="1189" w:type="pct"/>
          </w:tcPr>
          <w:p w:rsidR="00E303AC" w:rsidRPr="00284B8E" w:rsidRDefault="00E303AC" w:rsidP="00E06CAB">
            <w:pPr>
              <w:rPr>
                <w:rFonts w:ascii="Times" w:hAnsi="Times"/>
              </w:rPr>
            </w:pPr>
            <w:r w:rsidRPr="00284B8E">
              <w:rPr>
                <w:rFonts w:ascii="Times" w:hAnsi="Times" w:cs="Courier"/>
              </w:rPr>
              <w:t>Skin age</w:t>
            </w:r>
            <w:r w:rsidRPr="00284B8E">
              <w:rPr>
                <w:rFonts w:ascii="Times" w:hAnsi="Times" w:cs="Courier"/>
                <w:vertAlign w:val="superscript"/>
              </w:rPr>
              <w:t>R</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.004*</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.061</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–.145*</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.021</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–.043</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.002</w:t>
            </w:r>
          </w:p>
        </w:tc>
      </w:tr>
      <w:tr w:rsidR="00284B8E" w:rsidRPr="00284B8E" w:rsidTr="00E06CAB">
        <w:tc>
          <w:tcPr>
            <w:tcW w:w="1189" w:type="pct"/>
          </w:tcPr>
          <w:p w:rsidR="00E303AC" w:rsidRPr="00284B8E" w:rsidRDefault="00E303AC" w:rsidP="00E06CAB">
            <w:pPr>
              <w:rPr>
                <w:rFonts w:ascii="Times" w:hAnsi="Times"/>
              </w:rPr>
            </w:pPr>
            <w:r w:rsidRPr="00284B8E">
              <w:rPr>
                <w:rFonts w:ascii="Times" w:hAnsi="Times" w:cs="Courier"/>
              </w:rPr>
              <w:t>Subjective age</w:t>
            </w:r>
            <w:r w:rsidRPr="00284B8E">
              <w:rPr>
                <w:rFonts w:ascii="Times" w:hAnsi="Times" w:cs="Courier"/>
                <w:vertAlign w:val="superscript"/>
              </w:rPr>
              <w:t>R</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.012</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.000</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–.186*</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.035</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 xml:space="preserve">  .010</w:t>
            </w:r>
          </w:p>
        </w:tc>
        <w:tc>
          <w:tcPr>
            <w:tcW w:w="635" w:type="pct"/>
          </w:tcPr>
          <w:p w:rsidR="00E303AC" w:rsidRPr="00284B8E" w:rsidRDefault="00E303AC" w:rsidP="00E06CAB">
            <w:pPr>
              <w:tabs>
                <w:tab w:val="decimal" w:pos="227"/>
              </w:tabs>
              <w:ind w:firstLine="170"/>
              <w:rPr>
                <w:rFonts w:ascii="Times" w:hAnsi="Times"/>
              </w:rPr>
            </w:pPr>
            <w:r w:rsidRPr="00284B8E">
              <w:rPr>
                <w:rFonts w:ascii="Times" w:hAnsi="Times"/>
              </w:rPr>
              <w:t>.000</w:t>
            </w:r>
          </w:p>
        </w:tc>
      </w:tr>
    </w:tbl>
    <w:p w:rsidR="00E303AC" w:rsidRPr="00284B8E" w:rsidRDefault="00E303AC" w:rsidP="00E303AC">
      <w:pPr>
        <w:autoSpaceDE w:val="0"/>
        <w:autoSpaceDN w:val="0"/>
        <w:adjustRightInd w:val="0"/>
        <w:rPr>
          <w:rFonts w:ascii="Times" w:hAnsi="Times" w:cs="Verdana"/>
        </w:rPr>
      </w:pPr>
      <w:r w:rsidRPr="00284B8E">
        <w:rPr>
          <w:rFonts w:ascii="Times" w:hAnsi="Times" w:cs="Verdana"/>
        </w:rPr>
        <w:t xml:space="preserve">Note: </w:t>
      </w:r>
      <w:r w:rsidRPr="00284B8E">
        <w:rPr>
          <w:rFonts w:ascii="Times" w:hAnsi="Times" w:cs="Verdana"/>
          <w:vertAlign w:val="superscript"/>
        </w:rPr>
        <w:t>R</w:t>
      </w:r>
      <w:r w:rsidRPr="00284B8E">
        <w:rPr>
          <w:rFonts w:ascii="Times" w:hAnsi="Times" w:cs="Verdana"/>
        </w:rPr>
        <w:t>=z-standardized residual values. DNA meth = DNA methylation age</w:t>
      </w:r>
    </w:p>
    <w:p w:rsidR="00E303AC" w:rsidRPr="00284B8E" w:rsidRDefault="00E303AC" w:rsidP="00E303AC">
      <w:pPr>
        <w:spacing w:before="120" w:line="360" w:lineRule="auto"/>
        <w:rPr>
          <w:rFonts w:ascii="Times" w:hAnsi="Times"/>
        </w:rPr>
      </w:pPr>
    </w:p>
    <w:p w:rsidR="00F30625" w:rsidRPr="00284B8E" w:rsidRDefault="00F30625"/>
    <w:sectPr w:rsidR="00F30625" w:rsidRPr="00284B8E" w:rsidSect="00BA7C39">
      <w:headerReference w:type="default" r:id="rId9"/>
      <w:pgSz w:w="11900" w:h="16840"/>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471" w:rsidRDefault="00161471">
      <w:r>
        <w:separator/>
      </w:r>
    </w:p>
  </w:endnote>
  <w:endnote w:type="continuationSeparator" w:id="0">
    <w:p w:rsidR="00161471" w:rsidRDefault="00161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0000000000000000000"/>
    <w:charset w:val="00"/>
    <w:family w:val="swiss"/>
    <w:notTrueType/>
    <w:pitch w:val="variable"/>
    <w:sig w:usb0="00000003" w:usb1="00000000" w:usb2="00000000" w:usb3="00000000" w:csb0="00000001" w:csb1="00000000"/>
  </w:font>
  <w:font w:name="Helvetica Bold">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Bold">
    <w:panose1 w:val="020F0702030404030204"/>
    <w:charset w:val="00"/>
    <w:family w:val="auto"/>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Courier">
    <w:panose1 w:val="02070409020205020404"/>
    <w:charset w:val="00"/>
    <w:family w:val="modern"/>
    <w:notTrueType/>
    <w:pitch w:val="fixed"/>
    <w:sig w:usb0="00000003" w:usb1="00000000" w:usb2="00000000" w:usb3="00000000" w:csb0="00000001" w:csb1="00000000"/>
  </w:font>
  <w:font w:name="HELVETICA OBLIQUE">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471" w:rsidRDefault="00161471">
      <w:r>
        <w:separator/>
      </w:r>
    </w:p>
  </w:footnote>
  <w:footnote w:type="continuationSeparator" w:id="0">
    <w:p w:rsidR="00161471" w:rsidRDefault="001614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1EA" w:rsidRDefault="00E303AC" w:rsidP="00CA18DA">
    <w:pPr>
      <w:pStyle w:val="Header"/>
      <w:ind w:right="360"/>
    </w:pPr>
    <w:r>
      <w:rPr>
        <w:rFonts w:ascii="Times" w:hAnsi="Times" w:cs="Times"/>
        <w:color w:val="000000" w:themeColor="text1"/>
        <w:sz w:val="24"/>
        <w:szCs w:val="24"/>
      </w:rPr>
      <w:t>BIOLOGICAL AGE IN THE BERLIN AGING STUDIES</w:t>
    </w:r>
    <w:r>
      <w:rPr>
        <w:rFonts w:ascii="Times" w:hAnsi="Times" w:cs="Times"/>
        <w:color w:val="000000" w:themeColor="text1"/>
        <w:sz w:val="24"/>
        <w:szCs w:val="24"/>
      </w:rPr>
      <w:tab/>
    </w:r>
    <w:r w:rsidRPr="00366440">
      <w:rPr>
        <w:rStyle w:val="PageNumber"/>
        <w:rFonts w:ascii="Times" w:hAnsi="Times"/>
        <w:sz w:val="24"/>
        <w:szCs w:val="24"/>
      </w:rPr>
      <w:fldChar w:fldCharType="begin"/>
    </w:r>
    <w:r w:rsidRPr="00366440">
      <w:rPr>
        <w:rStyle w:val="PageNumber"/>
        <w:rFonts w:ascii="Times" w:hAnsi="Times"/>
        <w:sz w:val="24"/>
        <w:szCs w:val="24"/>
      </w:rPr>
      <w:instrText xml:space="preserve"> PAGE </w:instrText>
    </w:r>
    <w:r w:rsidRPr="00366440">
      <w:rPr>
        <w:rStyle w:val="PageNumber"/>
        <w:rFonts w:ascii="Times" w:hAnsi="Times"/>
        <w:sz w:val="24"/>
        <w:szCs w:val="24"/>
      </w:rPr>
      <w:fldChar w:fldCharType="separate"/>
    </w:r>
    <w:r w:rsidR="00284B8E">
      <w:rPr>
        <w:rStyle w:val="PageNumber"/>
        <w:rFonts w:ascii="Times" w:hAnsi="Times"/>
        <w:noProof/>
        <w:sz w:val="24"/>
        <w:szCs w:val="24"/>
      </w:rPr>
      <w:t>2</w:t>
    </w:r>
    <w:r w:rsidRPr="00366440">
      <w:rPr>
        <w:rStyle w:val="PageNumber"/>
        <w:rFonts w:ascii="Times" w:hAnsi="Times"/>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1EA" w:rsidRDefault="00E303AC" w:rsidP="00CA18DA">
    <w:pPr>
      <w:pStyle w:val="Header"/>
      <w:ind w:right="360"/>
    </w:pPr>
    <w:r>
      <w:rPr>
        <w:rFonts w:ascii="Times" w:hAnsi="Times" w:cs="Times"/>
        <w:color w:val="000000" w:themeColor="text1"/>
        <w:sz w:val="24"/>
        <w:szCs w:val="24"/>
      </w:rPr>
      <w:t>BIOLOGICAL AGE IN THE BERLIN AGING STUDIES</w:t>
    </w:r>
    <w:r>
      <w:rPr>
        <w:rFonts w:ascii="Times" w:hAnsi="Times" w:cs="Times"/>
        <w:color w:val="000000" w:themeColor="text1"/>
        <w:sz w:val="24"/>
        <w:szCs w:val="24"/>
      </w:rPr>
      <w:tab/>
    </w:r>
    <w:r>
      <w:rPr>
        <w:rFonts w:ascii="Times" w:hAnsi="Times" w:cs="Times"/>
        <w:color w:val="000000" w:themeColor="text1"/>
        <w:sz w:val="24"/>
        <w:szCs w:val="24"/>
      </w:rPr>
      <w:tab/>
    </w:r>
    <w:r>
      <w:rPr>
        <w:rFonts w:ascii="Times" w:hAnsi="Times" w:cs="Times"/>
        <w:color w:val="000000" w:themeColor="text1"/>
        <w:sz w:val="24"/>
        <w:szCs w:val="24"/>
      </w:rPr>
      <w:tab/>
    </w:r>
    <w:r>
      <w:rPr>
        <w:rFonts w:ascii="Times" w:hAnsi="Times" w:cs="Times"/>
        <w:color w:val="000000" w:themeColor="text1"/>
        <w:sz w:val="24"/>
        <w:szCs w:val="24"/>
      </w:rPr>
      <w:tab/>
    </w:r>
    <w:r>
      <w:rPr>
        <w:rFonts w:ascii="Times" w:hAnsi="Times" w:cs="Times"/>
        <w:color w:val="000000" w:themeColor="text1"/>
        <w:sz w:val="24"/>
        <w:szCs w:val="24"/>
      </w:rPr>
      <w:tab/>
    </w:r>
    <w:r>
      <w:rPr>
        <w:rFonts w:ascii="Times" w:hAnsi="Times" w:cs="Times"/>
        <w:color w:val="000000" w:themeColor="text1"/>
        <w:sz w:val="24"/>
        <w:szCs w:val="24"/>
      </w:rPr>
      <w:tab/>
    </w:r>
    <w:r w:rsidRPr="00366440">
      <w:rPr>
        <w:rStyle w:val="PageNumber"/>
        <w:rFonts w:ascii="Times" w:hAnsi="Times"/>
        <w:sz w:val="24"/>
        <w:szCs w:val="24"/>
      </w:rPr>
      <w:fldChar w:fldCharType="begin"/>
    </w:r>
    <w:r w:rsidRPr="00366440">
      <w:rPr>
        <w:rStyle w:val="PageNumber"/>
        <w:rFonts w:ascii="Times" w:hAnsi="Times"/>
        <w:sz w:val="24"/>
        <w:szCs w:val="24"/>
      </w:rPr>
      <w:instrText xml:space="preserve"> PAGE </w:instrText>
    </w:r>
    <w:r w:rsidRPr="00366440">
      <w:rPr>
        <w:rStyle w:val="PageNumber"/>
        <w:rFonts w:ascii="Times" w:hAnsi="Times"/>
        <w:sz w:val="24"/>
        <w:szCs w:val="24"/>
      </w:rPr>
      <w:fldChar w:fldCharType="separate"/>
    </w:r>
    <w:r w:rsidR="00284B8E">
      <w:rPr>
        <w:rStyle w:val="PageNumber"/>
        <w:rFonts w:ascii="Times" w:hAnsi="Times"/>
        <w:noProof/>
        <w:sz w:val="24"/>
        <w:szCs w:val="24"/>
      </w:rPr>
      <w:t>4</w:t>
    </w:r>
    <w:r w:rsidRPr="00366440">
      <w:rPr>
        <w:rStyle w:val="PageNumber"/>
        <w:rFonts w:ascii="Times" w:hAnsi="Times"/>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B4" w:rsidRDefault="00E303AC" w:rsidP="00CA18DA">
    <w:pPr>
      <w:pStyle w:val="Header"/>
      <w:ind w:right="360"/>
    </w:pPr>
    <w:r>
      <w:rPr>
        <w:rFonts w:ascii="Times" w:hAnsi="Times" w:cs="Times"/>
        <w:color w:val="000000" w:themeColor="text1"/>
        <w:sz w:val="24"/>
        <w:szCs w:val="24"/>
      </w:rPr>
      <w:t>BIOLOGICAL AGE IN THE BERLIN AGING STUDIES</w:t>
    </w:r>
    <w:r>
      <w:rPr>
        <w:rFonts w:ascii="Times" w:hAnsi="Times" w:cs="Times"/>
        <w:color w:val="000000" w:themeColor="text1"/>
        <w:sz w:val="24"/>
        <w:szCs w:val="24"/>
      </w:rPr>
      <w:tab/>
    </w:r>
    <w:r w:rsidRPr="00366440">
      <w:rPr>
        <w:rStyle w:val="PageNumber"/>
        <w:rFonts w:ascii="Times" w:hAnsi="Times"/>
        <w:sz w:val="24"/>
        <w:szCs w:val="24"/>
      </w:rPr>
      <w:fldChar w:fldCharType="begin"/>
    </w:r>
    <w:r w:rsidRPr="00366440">
      <w:rPr>
        <w:rStyle w:val="PageNumber"/>
        <w:rFonts w:ascii="Times" w:hAnsi="Times"/>
        <w:sz w:val="24"/>
        <w:szCs w:val="24"/>
      </w:rPr>
      <w:instrText xml:space="preserve"> PAGE </w:instrText>
    </w:r>
    <w:r w:rsidRPr="00366440">
      <w:rPr>
        <w:rStyle w:val="PageNumber"/>
        <w:rFonts w:ascii="Times" w:hAnsi="Times"/>
        <w:sz w:val="24"/>
        <w:szCs w:val="24"/>
      </w:rPr>
      <w:fldChar w:fldCharType="separate"/>
    </w:r>
    <w:r w:rsidR="00284B8E">
      <w:rPr>
        <w:rStyle w:val="PageNumber"/>
        <w:rFonts w:ascii="Times" w:hAnsi="Times"/>
        <w:noProof/>
        <w:sz w:val="24"/>
        <w:szCs w:val="24"/>
      </w:rPr>
      <w:t>6</w:t>
    </w:r>
    <w:r w:rsidRPr="00366440">
      <w:rPr>
        <w:rStyle w:val="PageNumber"/>
        <w:rFonts w:ascii="Times" w:hAnsi="Times"/>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3AC"/>
    <w:rsid w:val="00001421"/>
    <w:rsid w:val="0000780B"/>
    <w:rsid w:val="00034067"/>
    <w:rsid w:val="00034370"/>
    <w:rsid w:val="00055322"/>
    <w:rsid w:val="00077261"/>
    <w:rsid w:val="00080222"/>
    <w:rsid w:val="00085007"/>
    <w:rsid w:val="00091B77"/>
    <w:rsid w:val="000967EE"/>
    <w:rsid w:val="00096A13"/>
    <w:rsid w:val="000A2396"/>
    <w:rsid w:val="000A4465"/>
    <w:rsid w:val="000A7826"/>
    <w:rsid w:val="000C1B3F"/>
    <w:rsid w:val="000C765E"/>
    <w:rsid w:val="00105096"/>
    <w:rsid w:val="00111738"/>
    <w:rsid w:val="001141B6"/>
    <w:rsid w:val="00140FAE"/>
    <w:rsid w:val="001445D7"/>
    <w:rsid w:val="00147710"/>
    <w:rsid w:val="00147E68"/>
    <w:rsid w:val="00151CD7"/>
    <w:rsid w:val="00152CC8"/>
    <w:rsid w:val="0015437C"/>
    <w:rsid w:val="00155A6E"/>
    <w:rsid w:val="00161471"/>
    <w:rsid w:val="00163202"/>
    <w:rsid w:val="0018561F"/>
    <w:rsid w:val="00192D4F"/>
    <w:rsid w:val="001A0659"/>
    <w:rsid w:val="001C5FC8"/>
    <w:rsid w:val="001E1EC3"/>
    <w:rsid w:val="001E7120"/>
    <w:rsid w:val="001F2E46"/>
    <w:rsid w:val="00207781"/>
    <w:rsid w:val="002243C9"/>
    <w:rsid w:val="0023251A"/>
    <w:rsid w:val="002329EC"/>
    <w:rsid w:val="00235794"/>
    <w:rsid w:val="0024389C"/>
    <w:rsid w:val="00252285"/>
    <w:rsid w:val="00254CFD"/>
    <w:rsid w:val="00260E83"/>
    <w:rsid w:val="0027205D"/>
    <w:rsid w:val="00273385"/>
    <w:rsid w:val="00284B8E"/>
    <w:rsid w:val="0029366A"/>
    <w:rsid w:val="002C0A21"/>
    <w:rsid w:val="002C32BD"/>
    <w:rsid w:val="002C3FD3"/>
    <w:rsid w:val="002E5300"/>
    <w:rsid w:val="002E6BF5"/>
    <w:rsid w:val="003010FC"/>
    <w:rsid w:val="003130A7"/>
    <w:rsid w:val="00325B88"/>
    <w:rsid w:val="00341019"/>
    <w:rsid w:val="00342B21"/>
    <w:rsid w:val="00342DB8"/>
    <w:rsid w:val="00347C4A"/>
    <w:rsid w:val="0035774A"/>
    <w:rsid w:val="00362853"/>
    <w:rsid w:val="00364CAC"/>
    <w:rsid w:val="0038441F"/>
    <w:rsid w:val="00393E13"/>
    <w:rsid w:val="00395420"/>
    <w:rsid w:val="003974B1"/>
    <w:rsid w:val="003A609D"/>
    <w:rsid w:val="003B5A41"/>
    <w:rsid w:val="003C0D1B"/>
    <w:rsid w:val="003C4D0A"/>
    <w:rsid w:val="003D1B90"/>
    <w:rsid w:val="003E2C5A"/>
    <w:rsid w:val="003E6FB2"/>
    <w:rsid w:val="003F25C8"/>
    <w:rsid w:val="003F45A5"/>
    <w:rsid w:val="0040048F"/>
    <w:rsid w:val="00401AA8"/>
    <w:rsid w:val="004165E5"/>
    <w:rsid w:val="004345BB"/>
    <w:rsid w:val="00440B4A"/>
    <w:rsid w:val="00451A36"/>
    <w:rsid w:val="00454C7A"/>
    <w:rsid w:val="00464606"/>
    <w:rsid w:val="00464CB0"/>
    <w:rsid w:val="004768BA"/>
    <w:rsid w:val="004952E2"/>
    <w:rsid w:val="00497969"/>
    <w:rsid w:val="004A2FA5"/>
    <w:rsid w:val="004A4526"/>
    <w:rsid w:val="004B1BF4"/>
    <w:rsid w:val="004B1F1C"/>
    <w:rsid w:val="004B2148"/>
    <w:rsid w:val="004B5F12"/>
    <w:rsid w:val="004E0B5B"/>
    <w:rsid w:val="004E3B09"/>
    <w:rsid w:val="004E4C5A"/>
    <w:rsid w:val="005073E2"/>
    <w:rsid w:val="00513BDC"/>
    <w:rsid w:val="005145AE"/>
    <w:rsid w:val="00514FDF"/>
    <w:rsid w:val="005258AA"/>
    <w:rsid w:val="00545BAE"/>
    <w:rsid w:val="00553BC0"/>
    <w:rsid w:val="00557995"/>
    <w:rsid w:val="00560C09"/>
    <w:rsid w:val="00571740"/>
    <w:rsid w:val="00577831"/>
    <w:rsid w:val="0058752C"/>
    <w:rsid w:val="005A0AA2"/>
    <w:rsid w:val="005A3C94"/>
    <w:rsid w:val="005A4EFD"/>
    <w:rsid w:val="005D2630"/>
    <w:rsid w:val="005E3DD2"/>
    <w:rsid w:val="006009D5"/>
    <w:rsid w:val="0060714B"/>
    <w:rsid w:val="006076CE"/>
    <w:rsid w:val="00611CD5"/>
    <w:rsid w:val="0064322B"/>
    <w:rsid w:val="00646AC0"/>
    <w:rsid w:val="006474E9"/>
    <w:rsid w:val="00663CAE"/>
    <w:rsid w:val="00674E74"/>
    <w:rsid w:val="006860F8"/>
    <w:rsid w:val="00693CDB"/>
    <w:rsid w:val="006A2C74"/>
    <w:rsid w:val="006A322B"/>
    <w:rsid w:val="006B39C0"/>
    <w:rsid w:val="006D6BC8"/>
    <w:rsid w:val="006D7C5F"/>
    <w:rsid w:val="006E2066"/>
    <w:rsid w:val="006E745B"/>
    <w:rsid w:val="006F0013"/>
    <w:rsid w:val="006F4167"/>
    <w:rsid w:val="007028A0"/>
    <w:rsid w:val="00705F2F"/>
    <w:rsid w:val="00712428"/>
    <w:rsid w:val="0072119C"/>
    <w:rsid w:val="00741219"/>
    <w:rsid w:val="0075781E"/>
    <w:rsid w:val="00767DD8"/>
    <w:rsid w:val="007755DF"/>
    <w:rsid w:val="00785BDB"/>
    <w:rsid w:val="00795578"/>
    <w:rsid w:val="007A45C4"/>
    <w:rsid w:val="007A4CAD"/>
    <w:rsid w:val="007C6A4F"/>
    <w:rsid w:val="007D6DFE"/>
    <w:rsid w:val="007E0CFC"/>
    <w:rsid w:val="007F161E"/>
    <w:rsid w:val="008009BF"/>
    <w:rsid w:val="00804021"/>
    <w:rsid w:val="008043C2"/>
    <w:rsid w:val="00810920"/>
    <w:rsid w:val="008120B8"/>
    <w:rsid w:val="00844D8D"/>
    <w:rsid w:val="00850093"/>
    <w:rsid w:val="008628A6"/>
    <w:rsid w:val="008710DD"/>
    <w:rsid w:val="00874722"/>
    <w:rsid w:val="00881793"/>
    <w:rsid w:val="00892234"/>
    <w:rsid w:val="00894DEE"/>
    <w:rsid w:val="008B279A"/>
    <w:rsid w:val="008C58BA"/>
    <w:rsid w:val="008D15B0"/>
    <w:rsid w:val="008E2895"/>
    <w:rsid w:val="0090125F"/>
    <w:rsid w:val="0092044A"/>
    <w:rsid w:val="00943990"/>
    <w:rsid w:val="00954717"/>
    <w:rsid w:val="009552F6"/>
    <w:rsid w:val="009554D1"/>
    <w:rsid w:val="00963AEC"/>
    <w:rsid w:val="00975C3D"/>
    <w:rsid w:val="009902CC"/>
    <w:rsid w:val="0099090F"/>
    <w:rsid w:val="009915F8"/>
    <w:rsid w:val="009A713E"/>
    <w:rsid w:val="009B1E8F"/>
    <w:rsid w:val="009B50D7"/>
    <w:rsid w:val="009C1EB1"/>
    <w:rsid w:val="009D52C6"/>
    <w:rsid w:val="009F000D"/>
    <w:rsid w:val="009F6425"/>
    <w:rsid w:val="00A00A80"/>
    <w:rsid w:val="00A03917"/>
    <w:rsid w:val="00A05ECA"/>
    <w:rsid w:val="00A0794B"/>
    <w:rsid w:val="00A25556"/>
    <w:rsid w:val="00A307EC"/>
    <w:rsid w:val="00A40D5D"/>
    <w:rsid w:val="00A464A6"/>
    <w:rsid w:val="00A50DE5"/>
    <w:rsid w:val="00A5271A"/>
    <w:rsid w:val="00A554DF"/>
    <w:rsid w:val="00A80C71"/>
    <w:rsid w:val="00AA0BA2"/>
    <w:rsid w:val="00AA750B"/>
    <w:rsid w:val="00AB1574"/>
    <w:rsid w:val="00AB1866"/>
    <w:rsid w:val="00AB4B9D"/>
    <w:rsid w:val="00AD1162"/>
    <w:rsid w:val="00AE2089"/>
    <w:rsid w:val="00AE75E9"/>
    <w:rsid w:val="00AF4599"/>
    <w:rsid w:val="00B109A6"/>
    <w:rsid w:val="00B1324E"/>
    <w:rsid w:val="00B27516"/>
    <w:rsid w:val="00B27675"/>
    <w:rsid w:val="00B736B4"/>
    <w:rsid w:val="00B77B93"/>
    <w:rsid w:val="00B818D3"/>
    <w:rsid w:val="00B86B5F"/>
    <w:rsid w:val="00B870B2"/>
    <w:rsid w:val="00B96EE7"/>
    <w:rsid w:val="00B9709B"/>
    <w:rsid w:val="00B97D33"/>
    <w:rsid w:val="00BA1D8D"/>
    <w:rsid w:val="00BA3B2B"/>
    <w:rsid w:val="00BA497C"/>
    <w:rsid w:val="00BC0ABE"/>
    <w:rsid w:val="00BC1E87"/>
    <w:rsid w:val="00BD7C0C"/>
    <w:rsid w:val="00BD7FCD"/>
    <w:rsid w:val="00BE5575"/>
    <w:rsid w:val="00BF42F2"/>
    <w:rsid w:val="00C003AF"/>
    <w:rsid w:val="00C1270B"/>
    <w:rsid w:val="00C22D04"/>
    <w:rsid w:val="00C2338B"/>
    <w:rsid w:val="00C279A9"/>
    <w:rsid w:val="00C279AD"/>
    <w:rsid w:val="00C27B2E"/>
    <w:rsid w:val="00C32E50"/>
    <w:rsid w:val="00C41942"/>
    <w:rsid w:val="00C525FA"/>
    <w:rsid w:val="00C6288B"/>
    <w:rsid w:val="00C67A0F"/>
    <w:rsid w:val="00C74857"/>
    <w:rsid w:val="00C824F7"/>
    <w:rsid w:val="00C90462"/>
    <w:rsid w:val="00C9573F"/>
    <w:rsid w:val="00CB4D5A"/>
    <w:rsid w:val="00CC6F4F"/>
    <w:rsid w:val="00CD36C4"/>
    <w:rsid w:val="00CE7917"/>
    <w:rsid w:val="00D05155"/>
    <w:rsid w:val="00D0592C"/>
    <w:rsid w:val="00D05DB8"/>
    <w:rsid w:val="00D10EE9"/>
    <w:rsid w:val="00D128D9"/>
    <w:rsid w:val="00D15BC9"/>
    <w:rsid w:val="00D26157"/>
    <w:rsid w:val="00D304DC"/>
    <w:rsid w:val="00D31548"/>
    <w:rsid w:val="00D371DD"/>
    <w:rsid w:val="00D42B94"/>
    <w:rsid w:val="00D57469"/>
    <w:rsid w:val="00DB2FEB"/>
    <w:rsid w:val="00DB6EA9"/>
    <w:rsid w:val="00DC6E85"/>
    <w:rsid w:val="00DD1F17"/>
    <w:rsid w:val="00DF3ECE"/>
    <w:rsid w:val="00DF761B"/>
    <w:rsid w:val="00E0654D"/>
    <w:rsid w:val="00E1678F"/>
    <w:rsid w:val="00E21F36"/>
    <w:rsid w:val="00E303AC"/>
    <w:rsid w:val="00E4515C"/>
    <w:rsid w:val="00E45261"/>
    <w:rsid w:val="00E55DD1"/>
    <w:rsid w:val="00E66B12"/>
    <w:rsid w:val="00E676D7"/>
    <w:rsid w:val="00E71BB1"/>
    <w:rsid w:val="00E74557"/>
    <w:rsid w:val="00E76F39"/>
    <w:rsid w:val="00E8253A"/>
    <w:rsid w:val="00E8637E"/>
    <w:rsid w:val="00E96E6B"/>
    <w:rsid w:val="00ED72EA"/>
    <w:rsid w:val="00F120E2"/>
    <w:rsid w:val="00F1679E"/>
    <w:rsid w:val="00F22CBE"/>
    <w:rsid w:val="00F30625"/>
    <w:rsid w:val="00F32638"/>
    <w:rsid w:val="00F34F01"/>
    <w:rsid w:val="00F42422"/>
    <w:rsid w:val="00F52BA0"/>
    <w:rsid w:val="00F812C2"/>
    <w:rsid w:val="00F8632E"/>
    <w:rsid w:val="00F91153"/>
    <w:rsid w:val="00F96CEA"/>
    <w:rsid w:val="00FA6988"/>
    <w:rsid w:val="00FB46D4"/>
    <w:rsid w:val="00FB6A70"/>
    <w:rsid w:val="00FB7366"/>
    <w:rsid w:val="00FC211F"/>
    <w:rsid w:val="00FC2C5B"/>
    <w:rsid w:val="00FC5D9B"/>
    <w:rsid w:val="00FD4BD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3AC"/>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3AC"/>
    <w:pPr>
      <w:tabs>
        <w:tab w:val="center" w:pos="4703"/>
        <w:tab w:val="right" w:pos="9406"/>
      </w:tabs>
    </w:pPr>
    <w:rPr>
      <w:rFonts w:ascii="Arial" w:eastAsia="Arial" w:hAnsi="Arial" w:cs="Arial"/>
      <w:color w:val="000000"/>
      <w:sz w:val="22"/>
      <w:szCs w:val="22"/>
    </w:rPr>
  </w:style>
  <w:style w:type="character" w:customStyle="1" w:styleId="HeaderChar">
    <w:name w:val="Header Char"/>
    <w:basedOn w:val="DefaultParagraphFont"/>
    <w:link w:val="Header"/>
    <w:uiPriority w:val="99"/>
    <w:rsid w:val="00E303AC"/>
    <w:rPr>
      <w:rFonts w:ascii="Arial" w:eastAsia="Arial" w:hAnsi="Arial" w:cs="Arial"/>
      <w:color w:val="000000"/>
      <w:lang w:val="en-US" w:eastAsia="en-GB"/>
    </w:rPr>
  </w:style>
  <w:style w:type="character" w:styleId="PageNumber">
    <w:name w:val="page number"/>
    <w:basedOn w:val="DefaultParagraphFont"/>
    <w:rsid w:val="00E303AC"/>
  </w:style>
  <w:style w:type="table" w:styleId="TableGrid">
    <w:name w:val="Table Grid"/>
    <w:basedOn w:val="TableNormal"/>
    <w:uiPriority w:val="59"/>
    <w:rsid w:val="00E303A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3AC"/>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3AC"/>
    <w:pPr>
      <w:tabs>
        <w:tab w:val="center" w:pos="4703"/>
        <w:tab w:val="right" w:pos="9406"/>
      </w:tabs>
    </w:pPr>
    <w:rPr>
      <w:rFonts w:ascii="Arial" w:eastAsia="Arial" w:hAnsi="Arial" w:cs="Arial"/>
      <w:color w:val="000000"/>
      <w:sz w:val="22"/>
      <w:szCs w:val="22"/>
    </w:rPr>
  </w:style>
  <w:style w:type="character" w:customStyle="1" w:styleId="HeaderChar">
    <w:name w:val="Header Char"/>
    <w:basedOn w:val="DefaultParagraphFont"/>
    <w:link w:val="Header"/>
    <w:uiPriority w:val="99"/>
    <w:rsid w:val="00E303AC"/>
    <w:rPr>
      <w:rFonts w:ascii="Arial" w:eastAsia="Arial" w:hAnsi="Arial" w:cs="Arial"/>
      <w:color w:val="000000"/>
      <w:lang w:val="en-US" w:eastAsia="en-GB"/>
    </w:rPr>
  </w:style>
  <w:style w:type="character" w:styleId="PageNumber">
    <w:name w:val="page number"/>
    <w:basedOn w:val="DefaultParagraphFont"/>
    <w:rsid w:val="00E303AC"/>
  </w:style>
  <w:style w:type="table" w:styleId="TableGrid">
    <w:name w:val="Table Grid"/>
    <w:basedOn w:val="TableNormal"/>
    <w:uiPriority w:val="59"/>
    <w:rsid w:val="00E303A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E754061</dc:creator>
  <cp:lastModifiedBy>Rochelle Abueva</cp:lastModifiedBy>
  <cp:revision>2</cp:revision>
  <dcterms:created xsi:type="dcterms:W3CDTF">2022-09-14T15:50:00Z</dcterms:created>
  <dcterms:modified xsi:type="dcterms:W3CDTF">2022-09-23T12:31:00Z</dcterms:modified>
</cp:coreProperties>
</file>