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C75" w:rsidRDefault="00665C75"/>
    <w:p w:rsidR="00665C75" w:rsidRDefault="00665C75"/>
    <w:tbl>
      <w:tblPr>
        <w:tblW w:w="996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1200"/>
        <w:gridCol w:w="960"/>
        <w:gridCol w:w="981"/>
        <w:gridCol w:w="2040"/>
      </w:tblGrid>
      <w:tr w:rsidR="00665C75" w:rsidRPr="00665C75" w:rsidTr="00665C75">
        <w:trPr>
          <w:trHeight w:val="500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Sample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Total</w:t>
            </w:r>
            <w:r w:rsidRPr="00665C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br/>
              <w:t>read pairs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Aligned</w:t>
            </w:r>
            <w:r w:rsidRPr="00665C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br/>
              <w:t>reads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% of total read pairs</w:t>
            </w:r>
            <w:r w:rsidRPr="00665C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br/>
              <w:t>with ≥ 1 alignment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Uniquely</w:t>
            </w:r>
            <w:r w:rsidRPr="00665C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br/>
              <w:t>aligned</w:t>
            </w:r>
            <w:r w:rsidRPr="00665C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br/>
              <w:t>proper pairs</w:t>
            </w:r>
            <w:r w:rsidRPr="00665C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br/>
              <w:t>(non-</w:t>
            </w:r>
            <w:proofErr w:type="spellStart"/>
            <w:r w:rsidRPr="00665C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chrM</w:t>
            </w:r>
            <w:proofErr w:type="spellEnd"/>
            <w:r w:rsidRPr="00665C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% of non-</w:t>
            </w:r>
            <w:proofErr w:type="spellStart"/>
            <w:r w:rsidRPr="00665C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chrM</w:t>
            </w:r>
            <w:proofErr w:type="spellEnd"/>
            <w:r w:rsidRPr="00665C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uniquely aligned proper pairs</w:t>
            </w:r>
          </w:p>
        </w:tc>
      </w:tr>
      <w:tr w:rsidR="00665C75" w:rsidRPr="00665C75" w:rsidTr="00665C75">
        <w:trPr>
          <w:trHeight w:val="42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65C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chrM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rRNA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Assigned</w:t>
            </w:r>
            <w:r w:rsidRPr="00665C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br/>
              <w:t>to 1 gene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Unassigned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Ambiguous</w:t>
            </w:r>
            <w:r w:rsidRPr="00665C7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br/>
              <w:t>(&gt;1 gene)</w:t>
            </w:r>
          </w:p>
        </w:tc>
      </w:tr>
      <w:tr w:rsidR="00665C75" w:rsidRPr="00665C75" w:rsidTr="00665C7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45.704.531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96,0%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3,7%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38.347.549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94,1%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4,9%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1,1%</w:t>
            </w:r>
          </w:p>
        </w:tc>
      </w:tr>
      <w:tr w:rsidR="00665C75" w:rsidRPr="00665C75" w:rsidTr="00665C7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37.677.838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96,3%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31.451.942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94,3%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4,7%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1,1%</w:t>
            </w:r>
          </w:p>
        </w:tc>
      </w:tr>
      <w:tr w:rsidR="00665C75" w:rsidRPr="00665C75" w:rsidTr="00665C7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28.427.768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96,2%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23.780.946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94,3%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4,6%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1,1%</w:t>
            </w:r>
          </w:p>
        </w:tc>
      </w:tr>
      <w:tr w:rsidR="00665C75" w:rsidRPr="00665C75" w:rsidTr="00665C7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34.679.652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96,1%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29.067.041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93,7%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5,3%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1,0%</w:t>
            </w:r>
          </w:p>
        </w:tc>
      </w:tr>
      <w:tr w:rsidR="00665C75" w:rsidRPr="00665C75" w:rsidTr="00665C7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44.721.787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96,4%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37.529.512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94,0%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4,9%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1,1%</w:t>
            </w:r>
          </w:p>
        </w:tc>
      </w:tr>
      <w:tr w:rsidR="00665C75" w:rsidRPr="00665C75" w:rsidTr="00665C7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34.107.396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94,7%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0,7%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28.096.088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94,8%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4,1%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1,0%</w:t>
            </w:r>
          </w:p>
        </w:tc>
      </w:tr>
      <w:tr w:rsidR="00665C75" w:rsidRPr="00665C75" w:rsidTr="00665C7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32.569.309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95,9%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27.733.103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92,8%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6,1%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1,1%</w:t>
            </w:r>
          </w:p>
        </w:tc>
      </w:tr>
      <w:tr w:rsidR="00665C75" w:rsidRPr="00665C75" w:rsidTr="00665C7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32.580.209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96,0%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27.293.300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93,4%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5,6%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1,0%</w:t>
            </w:r>
          </w:p>
        </w:tc>
      </w:tr>
      <w:tr w:rsidR="00665C75" w:rsidRPr="00665C75" w:rsidTr="00665C7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36.710.712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95,8%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30.657.690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94,8%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4,2%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1,0%</w:t>
            </w:r>
          </w:p>
        </w:tc>
      </w:tr>
      <w:tr w:rsidR="00665C75" w:rsidRPr="00665C75" w:rsidTr="00665C7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34.209.790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96,2%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28.647.253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92,9%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6,2%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0,9%</w:t>
            </w:r>
          </w:p>
        </w:tc>
      </w:tr>
      <w:tr w:rsidR="00665C75" w:rsidRPr="00665C75" w:rsidTr="00665C7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33.870.713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94,1%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0,7%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27.663.372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94,4%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4,5%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1,1%</w:t>
            </w:r>
          </w:p>
        </w:tc>
      </w:tr>
      <w:tr w:rsidR="00665C75" w:rsidRPr="00665C75" w:rsidTr="00665C7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34.515.403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94,1%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28.427.034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94,5%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4,5%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1,0%</w:t>
            </w:r>
          </w:p>
        </w:tc>
      </w:tr>
      <w:tr w:rsidR="00665C75" w:rsidRPr="00665C75" w:rsidTr="00665C7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37.213.485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95,7%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31.118.810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94,4%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4,4%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1,1%</w:t>
            </w:r>
          </w:p>
        </w:tc>
      </w:tr>
      <w:tr w:rsidR="00665C75" w:rsidRPr="00665C75" w:rsidTr="00665C7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36.372.286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95,7%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30.467.223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94,2%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4,8%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1,0%</w:t>
            </w:r>
          </w:p>
        </w:tc>
      </w:tr>
      <w:tr w:rsidR="00665C75" w:rsidRPr="00665C75" w:rsidTr="00665C7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37.445.214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96,6%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31.905.287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94,5%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4,5%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C75" w:rsidRPr="00665C75" w:rsidRDefault="00665C75" w:rsidP="00665C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65C7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1,0%</w:t>
            </w:r>
          </w:p>
        </w:tc>
      </w:tr>
    </w:tbl>
    <w:p w:rsidR="00665C75" w:rsidRPr="00665C75" w:rsidRDefault="00665C75">
      <w:pPr>
        <w:rPr>
          <w:rFonts w:asciiTheme="majorHAnsi" w:hAnsiTheme="majorHAnsi" w:cstheme="majorHAnsi"/>
        </w:rPr>
      </w:pPr>
      <w:r w:rsidRPr="00665C75">
        <w:rPr>
          <w:rFonts w:asciiTheme="majorHAnsi" w:hAnsiTheme="majorHAnsi" w:cstheme="majorHAnsi"/>
          <w:b/>
        </w:rPr>
        <w:t xml:space="preserve">        Supplemental Table </w:t>
      </w:r>
      <w:r w:rsidR="004B58DB">
        <w:rPr>
          <w:rFonts w:asciiTheme="majorHAnsi" w:hAnsiTheme="majorHAnsi" w:cstheme="majorHAnsi"/>
          <w:b/>
        </w:rPr>
        <w:t>2</w:t>
      </w:r>
      <w:bookmarkStart w:id="0" w:name="_GoBack"/>
      <w:bookmarkEnd w:id="0"/>
      <w:r>
        <w:rPr>
          <w:rFonts w:asciiTheme="majorHAnsi" w:hAnsiTheme="majorHAnsi" w:cstheme="majorHAnsi"/>
        </w:rPr>
        <w:t xml:space="preserve">: </w:t>
      </w:r>
      <w:r w:rsidRPr="00665C75">
        <w:rPr>
          <w:rFonts w:asciiTheme="majorHAnsi" w:hAnsiTheme="majorHAnsi" w:cstheme="majorHAnsi"/>
        </w:rPr>
        <w:t>Summary of alignment statistics</w:t>
      </w:r>
      <w:r>
        <w:rPr>
          <w:rFonts w:asciiTheme="majorHAnsi" w:hAnsiTheme="majorHAnsi" w:cstheme="majorHAnsi"/>
        </w:rPr>
        <w:t>.</w:t>
      </w:r>
    </w:p>
    <w:sectPr w:rsidR="00665C75" w:rsidRPr="00665C75" w:rsidSect="00665C7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C75"/>
    <w:rsid w:val="004B58DB"/>
    <w:rsid w:val="0066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CE5EF"/>
  <w15:chartTrackingRefBased/>
  <w15:docId w15:val="{D1804690-2C1E-4F9B-8D93-93CEC8ED8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3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Perazza, Lais Rossi</dc:creator>
  <cp:keywords/>
  <dc:description/>
  <cp:lastModifiedBy>Perazza, Lais Rossi</cp:lastModifiedBy>
  <cp:revision>2</cp:revision>
  <dcterms:created xsi:type="dcterms:W3CDTF">2022-12-30T15:24:00Z</dcterms:created>
  <dcterms:modified xsi:type="dcterms:W3CDTF">2023-03-09T19:19:00Z</dcterms:modified>
</cp:coreProperties>
</file>