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D5A9" w14:textId="45B2B3D2" w:rsidR="00DE283C" w:rsidRPr="00DE160B" w:rsidRDefault="00DE283C" w:rsidP="3587FD2D">
      <w:pPr>
        <w:rPr>
          <w:rFonts w:ascii="Times New Roman" w:eastAsia="Times New Roman" w:hAnsi="Times New Roman" w:cs="Times New Roman"/>
          <w:lang w:val="en-US"/>
        </w:rPr>
      </w:pPr>
      <w:r w:rsidRPr="00DE160B">
        <w:rPr>
          <w:rFonts w:ascii="Times New Roman" w:eastAsia="Times New Roman" w:hAnsi="Times New Roman" w:cs="Times New Roman"/>
          <w:lang w:val="en-US"/>
        </w:rPr>
        <w:t>Supplementary material</w:t>
      </w:r>
    </w:p>
    <w:p w14:paraId="1D57A793" w14:textId="0C3B8BAD" w:rsidR="3587FD2D" w:rsidRPr="00DE160B" w:rsidRDefault="3587FD2D" w:rsidP="3587FD2D">
      <w:pPr>
        <w:rPr>
          <w:rFonts w:ascii="Times New Roman" w:eastAsia="Times New Roman" w:hAnsi="Times New Roman" w:cs="Times New Roman"/>
          <w:lang w:val="en-US"/>
        </w:rPr>
      </w:pPr>
    </w:p>
    <w:p w14:paraId="011C6695" w14:textId="6B1DE11C" w:rsidR="00947F29" w:rsidRPr="00DE160B" w:rsidRDefault="00FC2363" w:rsidP="3C17C633">
      <w:pPr>
        <w:rPr>
          <w:rFonts w:ascii="Times New Roman" w:eastAsia="Times New Roman" w:hAnsi="Times New Roman" w:cs="Times New Roman"/>
          <w:lang w:val="en-US"/>
        </w:rPr>
      </w:pPr>
      <w:r w:rsidRPr="00DE160B">
        <w:rPr>
          <w:rFonts w:ascii="Times New Roman" w:eastAsia="Times New Roman" w:hAnsi="Times New Roman" w:cs="Times New Roman"/>
          <w:lang w:val="en-US"/>
        </w:rPr>
        <w:t>Supplementary Table</w:t>
      </w:r>
      <w:r w:rsidR="00DE283C" w:rsidRPr="00DE160B">
        <w:rPr>
          <w:rFonts w:ascii="Times New Roman" w:eastAsia="Times New Roman" w:hAnsi="Times New Roman" w:cs="Times New Roman"/>
          <w:lang w:val="en-US"/>
        </w:rPr>
        <w:t xml:space="preserve"> 1</w:t>
      </w:r>
      <w:r w:rsidRPr="00DE160B">
        <w:rPr>
          <w:rFonts w:ascii="Times New Roman" w:eastAsia="Times New Roman" w:hAnsi="Times New Roman" w:cs="Times New Roman"/>
          <w:lang w:val="en-US"/>
        </w:rPr>
        <w:t xml:space="preserve">. </w:t>
      </w:r>
      <w:r w:rsidR="00DB5F11" w:rsidRPr="00DE160B">
        <w:rPr>
          <w:rFonts w:ascii="Times New Roman" w:eastAsia="Times New Roman" w:hAnsi="Times New Roman" w:cs="Times New Roman"/>
          <w:lang w:val="en-US"/>
        </w:rPr>
        <w:t>Body composition, functional tests, cardiopulmonary exercise test (CPET), activity tracking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3074"/>
        <w:gridCol w:w="5232"/>
      </w:tblGrid>
      <w:tr w:rsidR="00FC2363" w:rsidRPr="00DE160B" w14:paraId="5EC8F43E" w14:textId="77777777" w:rsidTr="4EA62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1" w:type="dxa"/>
          </w:tcPr>
          <w:p w14:paraId="194C2753" w14:textId="5C770403" w:rsidR="00FC2363" w:rsidRPr="00DE160B" w:rsidRDefault="00DB5F11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Test</w:t>
            </w:r>
          </w:p>
        </w:tc>
        <w:tc>
          <w:tcPr>
            <w:tcW w:w="5755" w:type="dxa"/>
          </w:tcPr>
          <w:p w14:paraId="198D5A2B" w14:textId="5B6756EE" w:rsidR="00FC2363" w:rsidRPr="00DE160B" w:rsidRDefault="3E96347F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Parameters</w:t>
            </w:r>
            <w:r w:rsidR="00FC2363" w:rsidRPr="00DE160B">
              <w:rPr>
                <w:rFonts w:ascii="Times New Roman" w:eastAsia="Times New Roman" w:hAnsi="Times New Roman" w:cs="Times New Roman"/>
                <w:lang w:val="en-US"/>
              </w:rPr>
              <w:t>, units</w:t>
            </w:r>
          </w:p>
        </w:tc>
      </w:tr>
      <w:tr w:rsidR="00FC2363" w:rsidRPr="00DE160B" w14:paraId="10B5D5F8" w14:textId="77777777" w:rsidTr="4EA62ADA">
        <w:trPr>
          <w:trHeight w:val="874"/>
        </w:trPr>
        <w:tc>
          <w:tcPr>
            <w:tcW w:w="3261" w:type="dxa"/>
          </w:tcPr>
          <w:p w14:paraId="5E4ED972" w14:textId="0B269DA2" w:rsidR="00FC2363" w:rsidRPr="00DE160B" w:rsidRDefault="00DB5F11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DXA</w:t>
            </w:r>
          </w:p>
        </w:tc>
        <w:tc>
          <w:tcPr>
            <w:tcW w:w="5755" w:type="dxa"/>
          </w:tcPr>
          <w:p w14:paraId="343646DD" w14:textId="784E8C87" w:rsidR="00FC2363" w:rsidRPr="00DE160B" w:rsidRDefault="60173032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Bone Mineral Density</w:t>
            </w:r>
            <w:r w:rsidR="1C222A2A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2B83EA33" w:rsidRPr="00DE160B">
              <w:rPr>
                <w:rFonts w:ascii="Times New Roman" w:eastAsia="Times New Roman" w:hAnsi="Times New Roman" w:cs="Times New Roman"/>
                <w:lang w:val="en-US"/>
              </w:rPr>
              <w:t>g/cm</w:t>
            </w:r>
            <w:r w:rsidR="2B83EA33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  <w:p w14:paraId="6C9B9894" w14:textId="55F58256" w:rsidR="00FC2363" w:rsidRPr="00DE160B" w:rsidRDefault="60173032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Fat mass</w:t>
            </w:r>
            <w:r w:rsidR="3B10AAC1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kg</w:t>
            </w:r>
          </w:p>
          <w:p w14:paraId="69AD90EF" w14:textId="085EF6EA" w:rsidR="00FC2363" w:rsidRPr="00DE160B" w:rsidRDefault="60173032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Fat-free mass</w:t>
            </w:r>
            <w:r w:rsidR="4D59AB08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kg</w:t>
            </w:r>
          </w:p>
          <w:p w14:paraId="16E09130" w14:textId="703AE21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Area</w:t>
            </w:r>
            <w:r w:rsidR="5644A260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5644A260" w:rsidRPr="00DE160B"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 w:rsidR="5644A260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</w:p>
          <w:p w14:paraId="4644DB0B" w14:textId="2139D22D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Bone Mineral Content</w:t>
            </w:r>
            <w:r w:rsidR="10B3FA25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10B3FA25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AF2AAAA" w14:textId="5A1848F2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Bone Mineral Density</w:t>
            </w:r>
            <w:r w:rsidR="46FBC239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34851EAD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g/</w:t>
            </w:r>
            <w:proofErr w:type="gramStart"/>
            <w:r w:rsidR="34851EAD" w:rsidRPr="00DE160B"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 w:rsidR="34851EAD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</w:p>
          <w:p w14:paraId="7466757B" w14:textId="5F6E8E9D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Area</w:t>
            </w:r>
            <w:r w:rsidR="02B6F84C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02B6F84C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2B738794" w14:textId="689A74A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Bone Mineral Content</w:t>
            </w:r>
            <w:r w:rsidR="0BD3C44D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F4A020E" w14:textId="17EB11C4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Bone Mineral Density</w:t>
            </w:r>
            <w:r w:rsidR="5E603A7B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5E603A7B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  <w:p w14:paraId="18CC8673" w14:textId="75F9C7D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Rib Area</w:t>
            </w:r>
            <w:r w:rsidR="23648EA8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23648EA8" w:rsidRPr="00DE160B"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 w:rsidR="23648EA8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142BFBFF" w14:textId="506B56D6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Rib Bone Mineral Content</w:t>
            </w:r>
            <w:r w:rsidR="4454E7C0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4454E7C0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086F267D" w14:textId="5EBFE9B3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Rib Bone Mineral Density</w:t>
            </w:r>
            <w:r w:rsidR="2305E9C0" w:rsidRPr="00DE160B">
              <w:rPr>
                <w:rFonts w:ascii="Times New Roman" w:eastAsia="Times New Roman" w:hAnsi="Times New Roman" w:cs="Times New Roman"/>
                <w:lang w:val="en-US"/>
              </w:rPr>
              <w:t>, g/</w:t>
            </w:r>
            <w:proofErr w:type="gramStart"/>
            <w:r w:rsidR="2305E9C0" w:rsidRPr="00DE160B"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 w:rsidR="2305E9C0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37EBD0E4" w14:textId="0CF73A5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Rib Area</w:t>
            </w:r>
            <w:r w:rsidR="6543D2A3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6543D2A3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0A198E60" w14:textId="717E50C7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Rib Bone Mineral Content</w:t>
            </w:r>
            <w:r w:rsidR="732B8979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A265B37" w14:textId="52430CEF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Rib Bone Mineral Density</w:t>
            </w:r>
            <w:r w:rsidR="4D4BB578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4D4BB578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2764B8A4" w14:textId="16FD57D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Thorax Spine Area</w:t>
            </w:r>
            <w:r w:rsidR="5C3E0E03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5C3E0E03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1C240EA1" w14:textId="66F1D1F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Thorax Spine Bone Mineral Content</w:t>
            </w:r>
            <w:r w:rsidR="063A6036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C83152F" w14:textId="3D47A122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Thorax Spine Bone Mineral Density</w:t>
            </w:r>
            <w:r w:rsidR="7E8AA44B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7E8AA44B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49893101" w14:textId="475CBA63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Lumbar Spine Area</w:t>
            </w:r>
            <w:r w:rsidR="26B4E326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26B4E326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28F1A3E8" w14:textId="57EF343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Lumbar Spine Bone Mineral Content</w:t>
            </w:r>
            <w:r w:rsidR="2A992008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4F8B02F" w14:textId="53CBFDD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Lumbar Spine Bone Mineral Density</w:t>
            </w:r>
            <w:r w:rsidR="4633557D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4633557D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5EED30E7" w14:textId="5DE9ED46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Pelvis Area</w:t>
            </w:r>
            <w:r w:rsidR="5810A50A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5810A50A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16AAED4E" w14:textId="3EA663BF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Pelvis Bone Mineral Content</w:t>
            </w:r>
            <w:r w:rsidR="78238035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88D1C17" w14:textId="13BB53A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Pelvis Bone Mineral Density</w:t>
            </w:r>
            <w:r w:rsidR="466BC14E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466BC14E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736A9B5D" w14:textId="0F0CBF5D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Area</w:t>
            </w:r>
            <w:r w:rsidR="0AC4F568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0AC4F568" w:rsidRPr="00DE160B"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 w:rsidR="0AC4F568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63CD5D0D" w14:textId="29EEEDE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Bone Mineral Content</w:t>
            </w:r>
            <w:r w:rsidR="688160D3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688160D3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7A1AE94" w14:textId="20BBBF6F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Bone Mineral Density</w:t>
            </w:r>
            <w:r w:rsidR="3B086F3A" w:rsidRPr="00DE160B">
              <w:rPr>
                <w:rFonts w:ascii="Times New Roman" w:eastAsia="Times New Roman" w:hAnsi="Times New Roman" w:cs="Times New Roman"/>
                <w:lang w:val="en-US"/>
              </w:rPr>
              <w:t>, g/</w:t>
            </w:r>
            <w:proofErr w:type="gramStart"/>
            <w:r w:rsidR="3B086F3A" w:rsidRPr="00DE160B"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 w:rsidR="3B086F3A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28654EAD" w14:textId="4264016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Area</w:t>
            </w:r>
            <w:r w:rsidR="35367FD4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35367FD4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3B34916D" w14:textId="3FB19C1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Bone Mineral Content</w:t>
            </w:r>
            <w:r w:rsidR="1CD6EF58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D4606CE" w14:textId="3ADD5E1D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Bone Mineral Density</w:t>
            </w:r>
            <w:r w:rsidR="1F5DEE5A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1F5DEE5A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7017BC97" w14:textId="07E6C19B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Subtotal Area</w:t>
            </w:r>
            <w:r w:rsidR="7EA826BD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7EA826BD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28069C7A" w14:textId="319F887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Subtotal Bone Mineral Content</w:t>
            </w:r>
            <w:r w:rsidR="7F816A1B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0CCEFE78" w14:textId="16653FF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Subtotal Bone Mineral Density</w:t>
            </w:r>
            <w:r w:rsidR="4B95E31E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4B95E31E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342D62DF" w14:textId="41804D1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Head Area</w:t>
            </w:r>
            <w:r w:rsidR="5F927912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5F927912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7E80BECF" w14:textId="2F585981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Head Bone Mineral Content</w:t>
            </w:r>
            <w:r w:rsidR="78408725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00CFDBBE" w14:textId="0F8F225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Head Bone Mineral Density</w:t>
            </w:r>
            <w:r w:rsidR="738E69E4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738E69E4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182496F5" w14:textId="3748253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Area</w:t>
            </w:r>
            <w:r w:rsidR="6056BA2C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6056BA2C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AFC1D09" w14:textId="3FB6896B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Bone Mineral Conte</w:t>
            </w:r>
            <w:r w:rsidR="2265EBD5" w:rsidRPr="00DE160B">
              <w:rPr>
                <w:rFonts w:ascii="Times New Roman" w:eastAsia="Times New Roman" w:hAnsi="Times New Roman" w:cs="Times New Roman"/>
                <w:lang w:val="en-US"/>
              </w:rPr>
              <w:t>nt,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11F57992" w14:textId="453B6705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Bone Mineral Density</w:t>
            </w:r>
            <w:r w:rsidR="6DCAB816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6DCAB816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D4D4285" w14:textId="4547668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Abdominal Fat Mass</w:t>
            </w:r>
            <w:r w:rsidR="21AEA304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087CA8E8" w14:textId="5FC5F61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Abdominal Lean Mass + Bone Mineral Content</w:t>
            </w:r>
            <w:r w:rsidR="361335C5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457E251A" w14:textId="45754114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Abdominal Total Mass</w:t>
            </w:r>
            <w:r w:rsidR="495D4F67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41C7A1C3" w14:textId="4DF22875" w:rsidR="00FC2363" w:rsidRPr="00DE160B" w:rsidRDefault="3E7608B2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Abdominal</w:t>
            </w:r>
            <w:r w:rsidR="73294469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Fat Percentage</w:t>
            </w:r>
            <w:r w:rsidR="4F449B29" w:rsidRPr="00DE160B">
              <w:rPr>
                <w:rFonts w:ascii="Times New Roman" w:eastAsia="Times New Roman" w:hAnsi="Times New Roman" w:cs="Times New Roman"/>
                <w:lang w:val="en-US"/>
              </w:rPr>
              <w:t>, %</w:t>
            </w:r>
            <w:r w:rsidR="73294469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7FD82C3" w14:textId="2B98F52F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Hip/Buttock Fat Mass</w:t>
            </w:r>
            <w:r w:rsidR="41AA7EF4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41AA7EF4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080FDC94" w14:textId="329D950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Hip/Buttock Lean Mass + Bone Mineral Content</w:t>
            </w:r>
            <w:r w:rsidR="727320B2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25D8CEAF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="727320B2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0E2E06DA" w14:textId="7B793C2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Hip/Buttock Total Mass</w:t>
            </w:r>
            <w:r w:rsidR="048687D7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048687D7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11F645C0" w14:textId="5D99D70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Hip/Buttock Fat Percentage</w:t>
            </w:r>
            <w:r w:rsidR="6D073689" w:rsidRPr="00DE160B">
              <w:rPr>
                <w:rFonts w:ascii="Times New Roman" w:eastAsia="Times New Roman" w:hAnsi="Times New Roman" w:cs="Times New Roman"/>
                <w:lang w:val="en-US"/>
              </w:rPr>
              <w:t>, %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7B5664C7" w14:textId="112AC07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Body Fat Percentage</w:t>
            </w:r>
            <w:r w:rsidR="2FAC9F61" w:rsidRPr="00DE160B">
              <w:rPr>
                <w:rFonts w:ascii="Times New Roman" w:eastAsia="Times New Roman" w:hAnsi="Times New Roman" w:cs="Times New Roman"/>
                <w:lang w:val="en-US"/>
              </w:rPr>
              <w:t>, %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346C8CF" w14:textId="59F77F4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Estimated Visceral Adipose Tissue Mass</w:t>
            </w:r>
            <w:r w:rsidR="1E617271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1E617271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D7C8B3F" w14:textId="50892BA3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Estimated Visceral Adipose Tissue Volume</w:t>
            </w:r>
            <w:r w:rsidR="505A2CC8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505A2CC8" w:rsidRPr="00DE160B">
              <w:rPr>
                <w:rFonts w:ascii="Times New Roman" w:eastAsia="Times New Roman" w:hAnsi="Times New Roman" w:cs="Times New Roman"/>
                <w:lang w:val="en-US"/>
              </w:rPr>
              <w:t>cm3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1EFA25D" w14:textId="168ECF5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Estimated Visceral Adipose Tissue Area</w:t>
            </w:r>
            <w:r w:rsidR="5BDE9179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5BDE9179" w:rsidRPr="00DE160B">
              <w:rPr>
                <w:rFonts w:ascii="Times New Roman" w:eastAsia="Times New Roman" w:hAnsi="Times New Roman" w:cs="Times New Roman"/>
                <w:lang w:val="en-US"/>
              </w:rPr>
              <w:t>cm</w:t>
            </w:r>
            <w:r w:rsidR="5BDE9179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60DC331" w14:textId="2A8B79C7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Bone Mineral Content</w:t>
            </w:r>
            <w:r w:rsidR="4CCA3829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4CCA3829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533DDBE" w14:textId="32D605D5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Fat</w:t>
            </w:r>
            <w:r w:rsidR="181BDDFB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1D4AC81" w:rsidRPr="00DE160B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="181BDDFB" w:rsidRPr="00DE160B">
              <w:rPr>
                <w:rFonts w:ascii="Times New Roman" w:eastAsia="Times New Roman" w:hAnsi="Times New Roman" w:cs="Times New Roman"/>
                <w:lang w:val="en-US"/>
              </w:rPr>
              <w:t>ass</w:t>
            </w:r>
            <w:r w:rsidR="70556694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70556694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5228D4A" w14:textId="7CE1180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Lean Mass</w:t>
            </w:r>
            <w:r w:rsidR="06A6E939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06A6E939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6DF70C9" w14:textId="7FF432B4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Lean Bone Mineral Content</w:t>
            </w:r>
            <w:r w:rsidR="5807DD31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5807DD31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5A8CD9B" w14:textId="2216853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Total Mass</w:t>
            </w:r>
            <w:r w:rsidR="558FF449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558FF449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D911D70" w14:textId="4035539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Arm Fat</w:t>
            </w:r>
            <w:r w:rsidR="3BDAACDC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Mass</w:t>
            </w:r>
            <w:r w:rsidR="103168FB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103168FB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0EB5433" w14:textId="2A9A46F3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Bone Mineral Content</w:t>
            </w:r>
            <w:r w:rsidR="39BB6C95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1FBA5DC" w14:textId="5CBC1265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Fat Mass</w:t>
            </w:r>
            <w:r w:rsidR="6C65688F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C295BC0" w14:textId="260E158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Lean Mass</w:t>
            </w:r>
            <w:r w:rsidR="60EF8B94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2F2EE7D" w14:textId="60F84C37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Lean Bone Mineral Content</w:t>
            </w:r>
            <w:r w:rsidR="1E52A3D0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E0425EB" w14:textId="4C2FA22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Total Mass</w:t>
            </w:r>
            <w:r w:rsidR="1CB40512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119E913" w14:textId="0D07E7C6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Arm Fat</w:t>
            </w:r>
            <w:r w:rsidR="14239A4F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Mass,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14:paraId="5D9A988A" w14:textId="4C1091BD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Trunk Bone Mineral Content</w:t>
            </w:r>
            <w:r w:rsidR="7C56ED02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0C0910EA" w14:textId="492B6FB3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Trunk Fat Mass</w:t>
            </w:r>
            <w:r w:rsidR="1DA68A90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A7F2D34" w14:textId="6567B66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Trunk Lean Mass</w:t>
            </w:r>
            <w:r w:rsidR="5C99D71F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30649A5" w14:textId="7405E42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Trunk Lean Bone Mineral Content</w:t>
            </w:r>
            <w:r w:rsidR="76D74045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F6B590E" w14:textId="1ECF5BD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Trunk Total Mass</w:t>
            </w:r>
            <w:r w:rsidR="1984A909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1BFC48D" w14:textId="59B72512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Tru</w:t>
            </w:r>
            <w:r w:rsidR="00A2359B" w:rsidRPr="007949D2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>k Fat</w:t>
            </w:r>
            <w:r w:rsidR="681D1172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Mass,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53EEFE4" w14:textId="4CD3C86B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Bone Mineral Content</w:t>
            </w:r>
            <w:r w:rsidR="69A71EF4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69A71EF4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F395154" w14:textId="2F00A594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Fat Mass</w:t>
            </w:r>
            <w:r w:rsidR="3C139C26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3C139C26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B040152" w14:textId="6DD1FBA1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Lean Mass</w:t>
            </w:r>
            <w:r w:rsidR="45126608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45126608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047777A8" w14:textId="4B93D397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Lean Bone Mineral Content</w:t>
            </w:r>
            <w:r w:rsidR="05E967AD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05E967AD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C01DE0D" w14:textId="7DA3CCB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Total Mass</w:t>
            </w:r>
            <w:r w:rsidR="14E76346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14E76346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687D883" w14:textId="03C07B4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Leg Fat</w:t>
            </w:r>
            <w:r w:rsidR="2EFDBC16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2EFDBC16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A2D59AA" w14:textId="41A5CEC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Bone Mineral Mass</w:t>
            </w:r>
            <w:r w:rsidR="65360551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0062E571" w14:textId="419AA5B5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Right Leg </w:t>
            </w:r>
            <w:r w:rsidR="2AFECF9D" w:rsidRPr="00DE160B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>at Mass</w:t>
            </w:r>
            <w:r w:rsidR="6D3F74BC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8B00ADE" w14:textId="4AD4DC83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Lean Mass</w:t>
            </w:r>
            <w:r w:rsidR="732469A0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274158F" w14:textId="1229704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Lean Bone Mineral Content</w:t>
            </w:r>
            <w:r w:rsidR="4DC55700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CBA0901" w14:textId="35C67B36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Total Mass</w:t>
            </w:r>
            <w:r w:rsidR="2EEB81F1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7BBAB1C" w14:textId="67C40E56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Leg Fat</w:t>
            </w:r>
            <w:r w:rsidR="19B2AE76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Mass,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0E8F12D" w14:textId="7602077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Subtotal Bone Mineral Content</w:t>
            </w:r>
            <w:r w:rsidR="550D7F15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F2BB5D9" w14:textId="0E97D18F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Subtotal Fat Mass</w:t>
            </w:r>
            <w:r w:rsidR="0B1ECA67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BC4F0A7" w14:textId="5E1F4CD1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Subtotal Lean Mass</w:t>
            </w:r>
            <w:r w:rsidR="31F56C0D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31F56C0D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9FB9394" w14:textId="6215FB6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Subtotal </w:t>
            </w:r>
            <w:r w:rsidR="00A2359B" w:rsidRPr="00DE160B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>ean Bone Mineral Content</w:t>
            </w:r>
            <w:r w:rsidR="29656F42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29656F42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3EEE711" w14:textId="2A392182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Subtotal Total Mass</w:t>
            </w:r>
            <w:r w:rsidR="5976F8C9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="5976F8C9" w:rsidRPr="00DE160B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4C3AD17" w14:textId="6A81BD3B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Subtotal Fat </w:t>
            </w:r>
            <w:r w:rsidR="7CCEEA91" w:rsidRPr="00DE160B">
              <w:rPr>
                <w:rFonts w:ascii="Times New Roman" w:eastAsia="Times New Roman" w:hAnsi="Times New Roman" w:cs="Times New Roman"/>
                <w:lang w:val="en-US"/>
              </w:rPr>
              <w:t>Mass, g</w:t>
            </w:r>
          </w:p>
          <w:p w14:paraId="70058D9A" w14:textId="387490AF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Head Bone Mineral Content</w:t>
            </w:r>
            <w:r w:rsidR="007AD0C2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E3C4348" w14:textId="54C445F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Head Fat Mass</w:t>
            </w:r>
            <w:r w:rsidR="043EB8A9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E84E7B8" w14:textId="58C052E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Head Lean Mass</w:t>
            </w:r>
            <w:r w:rsidR="2EBA5E7B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7AA8F794" w14:textId="005B8747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</w:t>
            </w:r>
            <w:r w:rsidR="00DE160B" w:rsidRPr="00DE160B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Lean Bone Mineral Content</w:t>
            </w:r>
            <w:r w:rsidR="0444E657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73DDC128" w14:textId="0E134FD4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Head Total Mass</w:t>
            </w:r>
            <w:r w:rsidR="2A9940B7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08AA1B1" w14:textId="71B8B4B2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Head Fat </w:t>
            </w:r>
            <w:r w:rsidR="5911370B" w:rsidRPr="00DE160B">
              <w:rPr>
                <w:rFonts w:ascii="Times New Roman" w:eastAsia="Times New Roman" w:hAnsi="Times New Roman" w:cs="Times New Roman"/>
                <w:lang w:val="en-US"/>
              </w:rPr>
              <w:t>Mass, g</w:t>
            </w:r>
          </w:p>
          <w:p w14:paraId="051B2962" w14:textId="526159E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Total Bone </w:t>
            </w:r>
            <w:r w:rsidR="00DE160B" w:rsidRPr="00DE160B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>ineral Content</w:t>
            </w:r>
            <w:r w:rsidR="27A57C14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F3B80CA" w14:textId="0A86FFC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Fat Mass</w:t>
            </w:r>
            <w:r w:rsidR="7C50ECD8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AF81995" w14:textId="3EAB7CED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Total Lean Mass</w:t>
            </w:r>
            <w:r w:rsidR="6E8186DF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B178FA7" w14:textId="1296AFF4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Lean Bone Mineral Content</w:t>
            </w:r>
            <w:r w:rsidR="4D2EDF1B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588E0A8" w14:textId="09F82D22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Mass</w:t>
            </w:r>
            <w:r w:rsidR="5CDFAA36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AFC4448" w14:textId="1D0B9F3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Fat Percentage</w:t>
            </w:r>
            <w:r w:rsidR="0378716C" w:rsidRPr="00DE160B">
              <w:rPr>
                <w:rFonts w:ascii="Times New Roman" w:eastAsia="Times New Roman" w:hAnsi="Times New Roman" w:cs="Times New Roman"/>
                <w:lang w:val="en-US"/>
              </w:rPr>
              <w:t>, %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122D182" w14:textId="25134B87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Neck Area</w:t>
            </w:r>
            <w:r w:rsidR="588C0F53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588C0F53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5CCE199" w14:textId="38FBB7E2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Neck Bone Mineral Content</w:t>
            </w:r>
            <w:r w:rsidR="3F4F25D1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3CD4694" w14:textId="11E6B15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Neck Bone Mineral Density</w:t>
            </w:r>
            <w:r w:rsidR="62096AE4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62096AE4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A6C50C2" w14:textId="0034CA2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Area</w:t>
            </w:r>
            <w:r w:rsidR="3A1D8ED1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3A1D8ED1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8BF32D4" w14:textId="29ADE42E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Bone Mineral Content</w:t>
            </w:r>
            <w:r w:rsidR="3B8F9546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30EDE51" w14:textId="0F12A0C0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L1 Area</w:t>
            </w:r>
            <w:r w:rsidR="1CBA6C49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1CBA6C49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197D43B" w14:textId="7BC1D139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L1 Bone Mineral Density</w:t>
            </w:r>
            <w:r w:rsidR="65E76F9F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65E76F9F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0183504" w14:textId="35388E96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L2 Area</w:t>
            </w:r>
            <w:r w:rsidR="3188A3A0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3188A3A0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063169AA" w14:textId="1E4467E5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L2 Bone Mineral Density</w:t>
            </w:r>
            <w:r w:rsidR="7ED23B9A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7ED23B9A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8FE7BD2" w14:textId="65E43EBA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L3 Area</w:t>
            </w:r>
            <w:r w:rsidR="5944F387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5944F387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18AA8A8" w14:textId="45ECD011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L3 Bone Mineral Density</w:t>
            </w:r>
            <w:r w:rsidR="3BB708FA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3BB708FA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4501AC3E" w14:textId="50EB5E85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L4 Area</w:t>
            </w:r>
            <w:r w:rsidR="111B5E9C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111B5E9C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3921A7D1" w14:textId="00463168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L4 Bone Mineral Density</w:t>
            </w:r>
            <w:r w:rsidR="47D5684F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47D5684F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BA8A248" w14:textId="4157EC95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Area A</w:t>
            </w:r>
            <w:r w:rsidR="189D10DF" w:rsidRPr="00DE160B">
              <w:rPr>
                <w:rFonts w:ascii="Times New Roman" w:eastAsia="Times New Roman" w:hAnsi="Times New Roman" w:cs="Times New Roman"/>
                <w:lang w:val="en-US"/>
              </w:rPr>
              <w:t>, cm</w:t>
            </w:r>
            <w:r w:rsidR="189D10DF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92C6FA7" w14:textId="116426DC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Bone Mineral Content A</w:t>
            </w:r>
            <w:r w:rsidR="1840B99F" w:rsidRPr="00DE160B">
              <w:rPr>
                <w:rFonts w:ascii="Times New Roman" w:eastAsia="Times New Roman" w:hAnsi="Times New Roman" w:cs="Times New Roman"/>
                <w:lang w:val="en-US"/>
              </w:rPr>
              <w:t>, g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11F8CBF9" w14:textId="32896B5D" w:rsidR="00FC2363" w:rsidRPr="00DE160B" w:rsidRDefault="73294469" w:rsidP="68B5786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Total Bone Mineral Density A</w:t>
            </w:r>
            <w:r w:rsidR="06A6C88A" w:rsidRPr="00DE160B">
              <w:rPr>
                <w:rFonts w:ascii="Times New Roman" w:eastAsia="Times New Roman" w:hAnsi="Times New Roman" w:cs="Times New Roman"/>
                <w:lang w:val="en-US"/>
              </w:rPr>
              <w:t>, g/cm</w:t>
            </w:r>
            <w:r w:rsidR="06A6C88A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</w:tr>
      <w:tr w:rsidR="00FC2363" w:rsidRPr="00DE160B" w14:paraId="4EB955C5" w14:textId="77777777" w:rsidTr="4EA62ADA">
        <w:tc>
          <w:tcPr>
            <w:tcW w:w="3261" w:type="dxa"/>
          </w:tcPr>
          <w:p w14:paraId="2ADE3BA6" w14:textId="10049FA3" w:rsidR="00FC2363" w:rsidRPr="00DE160B" w:rsidRDefault="00DB5F11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Handgrip strength</w:t>
            </w:r>
          </w:p>
        </w:tc>
        <w:tc>
          <w:tcPr>
            <w:tcW w:w="5755" w:type="dxa"/>
          </w:tcPr>
          <w:p w14:paraId="2AA31DC2" w14:textId="7DF9D813" w:rsidR="00FC2363" w:rsidRPr="00DE160B" w:rsidRDefault="4C8E898F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Right hand: strength</w:t>
            </w:r>
            <w:r w:rsidR="0371328E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kg</w:t>
            </w:r>
          </w:p>
        </w:tc>
      </w:tr>
      <w:tr w:rsidR="00821D3C" w:rsidRPr="00DE160B" w14:paraId="5F117A8E" w14:textId="77777777" w:rsidTr="4EA62ADA">
        <w:tc>
          <w:tcPr>
            <w:tcW w:w="3261" w:type="dxa"/>
          </w:tcPr>
          <w:p w14:paraId="0AA19816" w14:textId="77777777" w:rsidR="00821D3C" w:rsidRPr="00DE160B" w:rsidRDefault="00821D3C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755" w:type="dxa"/>
          </w:tcPr>
          <w:p w14:paraId="74543F68" w14:textId="2AA24039" w:rsidR="00821D3C" w:rsidRPr="00DE160B" w:rsidRDefault="4C8E898F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Left hand: strength</w:t>
            </w:r>
            <w:r w:rsidR="1F288E8D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kg</w:t>
            </w:r>
          </w:p>
        </w:tc>
      </w:tr>
      <w:tr w:rsidR="00FC2363" w:rsidRPr="00DE160B" w14:paraId="54B6E8D1" w14:textId="77777777" w:rsidTr="4EA62ADA">
        <w:tc>
          <w:tcPr>
            <w:tcW w:w="3261" w:type="dxa"/>
          </w:tcPr>
          <w:p w14:paraId="371C4C8B" w14:textId="590D7815" w:rsidR="00FC2363" w:rsidRPr="00DE160B" w:rsidRDefault="00DB5F11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Leg extension </w:t>
            </w:r>
            <w:r w:rsidR="16885AFE" w:rsidRPr="00DE160B">
              <w:rPr>
                <w:rFonts w:ascii="Times New Roman" w:eastAsia="Times New Roman" w:hAnsi="Times New Roman" w:cs="Times New Roman"/>
                <w:lang w:val="en-US"/>
              </w:rPr>
              <w:t>strength</w:t>
            </w:r>
          </w:p>
        </w:tc>
        <w:tc>
          <w:tcPr>
            <w:tcW w:w="5755" w:type="dxa"/>
          </w:tcPr>
          <w:p w14:paraId="53B15280" w14:textId="3D83E088" w:rsidR="00FC2363" w:rsidRPr="00DE160B" w:rsidRDefault="691E4586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="669759C7" w:rsidRPr="00DE160B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>Repetition Maximal</w:t>
            </w:r>
            <w:r w:rsidR="4C402730" w:rsidRPr="00DE160B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 kg</w:t>
            </w:r>
          </w:p>
        </w:tc>
      </w:tr>
      <w:tr w:rsidR="00FC2363" w:rsidRPr="00DE160B" w14:paraId="02BDA48F" w14:textId="77777777" w:rsidTr="4EA62ADA">
        <w:tc>
          <w:tcPr>
            <w:tcW w:w="3261" w:type="dxa"/>
          </w:tcPr>
          <w:p w14:paraId="7C0220C1" w14:textId="627966AC" w:rsidR="00FC2363" w:rsidRPr="00DE160B" w:rsidRDefault="6CE1995B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Cardiopulmonary exercise test (</w:t>
            </w:r>
            <w:r w:rsidR="00DB5F11" w:rsidRPr="00DE160B">
              <w:rPr>
                <w:rFonts w:ascii="Times New Roman" w:eastAsia="Times New Roman" w:hAnsi="Times New Roman" w:cs="Times New Roman"/>
                <w:lang w:val="en-US"/>
              </w:rPr>
              <w:t>CPET</w:t>
            </w:r>
            <w:r w:rsidR="49D0C9AF" w:rsidRPr="00DE160B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5755" w:type="dxa"/>
          </w:tcPr>
          <w:p w14:paraId="1A4F1C1E" w14:textId="2FF60127" w:rsidR="00FC2363" w:rsidRPr="00DE160B" w:rsidRDefault="02F6C115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Volume of Oxygen consumption</w:t>
            </w:r>
            <w:r w:rsidR="4F31A312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(</w:t>
            </w:r>
            <w:r w:rsidR="6F166075" w:rsidRPr="0083527D">
              <w:rPr>
                <w:rFonts w:ascii="Times New Roman" w:eastAsia="Segoe UI" w:hAnsi="Times New Roman" w:cs="Times New Roman"/>
                <w:color w:val="000000" w:themeColor="text1"/>
              </w:rPr>
              <w:t>V̇</w:t>
            </w:r>
            <w:r w:rsidR="4F31A312" w:rsidRPr="00DE160B">
              <w:rPr>
                <w:rStyle w:val="normaltextrun"/>
                <w:rFonts w:ascii="Times New Roman" w:eastAsia="Times New Roman" w:hAnsi="Times New Roman" w:cs="Times New Roman"/>
              </w:rPr>
              <w:t>O</w:t>
            </w:r>
            <w:r w:rsidR="72EED3AA"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</w:t>
            </w:r>
            <w:r w:rsidR="4F31A312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  <w:r w:rsidR="27D8E165" w:rsidRPr="00DE160B">
              <w:rPr>
                <w:rStyle w:val="normaltextrun"/>
                <w:rFonts w:ascii="Times New Roman" w:eastAsia="Times New Roman" w:hAnsi="Times New Roman" w:cs="Times New Roman"/>
              </w:rPr>
              <w:t>, L/min</w:t>
            </w:r>
          </w:p>
          <w:p w14:paraId="61AED34D" w14:textId="7A5E7C03" w:rsidR="6CCEF382" w:rsidRPr="00DE160B" w:rsidRDefault="6CCEF382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Volume of Oxygen consumption per kg body mass (</w:t>
            </w:r>
            <w:r w:rsidRPr="0083527D">
              <w:rPr>
                <w:rFonts w:ascii="Times New Roman" w:eastAsia="Segoe UI" w:hAnsi="Times New Roman" w:cs="Times New Roman"/>
                <w:color w:val="000000" w:themeColor="text1"/>
              </w:rPr>
              <w:t>V̇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O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/kg), L/min/kg</w:t>
            </w:r>
          </w:p>
          <w:p w14:paraId="0AA764E1" w14:textId="11DAC18A" w:rsidR="231217CB" w:rsidRPr="00DE160B" w:rsidRDefault="231217CB" w:rsidP="3DBABEF7">
            <w:pPr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Peak </w:t>
            </w:r>
            <w:r w:rsidR="1B0BB49D" w:rsidRPr="0083527D">
              <w:rPr>
                <w:rFonts w:ascii="Times New Roman" w:eastAsia="Segoe UI" w:hAnsi="Times New Roman" w:cs="Times New Roman"/>
                <w:color w:val="000000" w:themeColor="text1"/>
              </w:rPr>
              <w:t>V̇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O</w:t>
            </w:r>
            <w:r w:rsidR="2DBB45A7"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</w:t>
            </w:r>
            <w:r w:rsidR="2DBB45A7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(VO</w:t>
            </w:r>
            <w:r w:rsidR="2DBB45A7"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2peak</w:t>
            </w:r>
            <w:r w:rsidR="2DBB45A7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  <w:r w:rsidR="1039E6E5" w:rsidRPr="00DE160B">
              <w:rPr>
                <w:rStyle w:val="normaltextrun"/>
                <w:rFonts w:ascii="Times New Roman" w:eastAsia="Times New Roman" w:hAnsi="Times New Roman" w:cs="Times New Roman"/>
              </w:rPr>
              <w:t>, L/min</w:t>
            </w:r>
          </w:p>
          <w:p w14:paraId="3F424995" w14:textId="1EEA3B86" w:rsidR="00FC2363" w:rsidRPr="00DE160B" w:rsidRDefault="02F6C115" w:rsidP="7CD8E53E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Volume of Carbon Dioxide production</w:t>
            </w:r>
            <w:r w:rsidR="6C208B3E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(</w:t>
            </w:r>
            <w:r w:rsidR="6C208B3E" w:rsidRPr="0083527D">
              <w:rPr>
                <w:rFonts w:ascii="Times New Roman" w:eastAsia="Segoe UI" w:hAnsi="Times New Roman" w:cs="Times New Roman"/>
                <w:color w:val="000000" w:themeColor="text1"/>
              </w:rPr>
              <w:t>V̇CO</w:t>
            </w:r>
            <w:r w:rsidR="6C208B3E"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</w:t>
            </w:r>
            <w:r w:rsidR="6C208B3E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</w:p>
          <w:p w14:paraId="221ACBFC" w14:textId="3B968682" w:rsidR="63DA1F81" w:rsidRPr="00DE160B" w:rsidRDefault="63DA1F81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Volume of carbon dioxide production per kg body mass (</w:t>
            </w:r>
            <w:r w:rsidRPr="0083527D">
              <w:rPr>
                <w:rFonts w:ascii="Times New Roman" w:eastAsia="Segoe UI" w:hAnsi="Times New Roman" w:cs="Times New Roman"/>
                <w:color w:val="000000" w:themeColor="text1"/>
              </w:rPr>
              <w:t>V̇C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O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/kg), L/min/kg</w:t>
            </w:r>
          </w:p>
          <w:p w14:paraId="7766FA51" w14:textId="60A5B59F" w:rsidR="00FC2363" w:rsidRPr="0083527D" w:rsidRDefault="6CB1FFF1" w:rsidP="3DBABEF7">
            <w:pPr>
              <w:rPr>
                <w:rFonts w:ascii="Times New Roman" w:eastAsia="Segoe UI" w:hAnsi="Times New Roman" w:cs="Times New Roman"/>
                <w:color w:val="000000" w:themeColor="text1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Volume of expired air</w:t>
            </w:r>
            <w:r w:rsidR="2E313EAF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per min/Minute ventilation</w:t>
            </w:r>
            <w:r w:rsidR="3C2F3B0C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</w:t>
            </w:r>
            <w:r w:rsidR="42D8FF53" w:rsidRPr="00DE160B">
              <w:rPr>
                <w:rStyle w:val="normaltextrun"/>
                <w:rFonts w:ascii="Times New Roman" w:eastAsia="Times New Roman" w:hAnsi="Times New Roman" w:cs="Times New Roman"/>
              </w:rPr>
              <w:t>(</w:t>
            </w:r>
            <w:r w:rsidR="42D8FF53" w:rsidRPr="0083527D">
              <w:rPr>
                <w:rFonts w:ascii="Times New Roman" w:eastAsia="Segoe UI" w:hAnsi="Times New Roman" w:cs="Times New Roman"/>
                <w:color w:val="000000" w:themeColor="text1"/>
              </w:rPr>
              <w:t>V̇E)</w:t>
            </w:r>
            <w:r w:rsidR="684E6CBD" w:rsidRPr="0083527D">
              <w:rPr>
                <w:rFonts w:ascii="Times New Roman" w:eastAsia="Segoe UI" w:hAnsi="Times New Roman" w:cs="Times New Roman"/>
                <w:color w:val="000000" w:themeColor="text1"/>
              </w:rPr>
              <w:t>, L</w:t>
            </w:r>
            <w:r w:rsidR="013AB6A2" w:rsidRPr="0083527D">
              <w:rPr>
                <w:rFonts w:ascii="Times New Roman" w:eastAsia="Segoe UI" w:hAnsi="Times New Roman" w:cs="Times New Roman"/>
                <w:color w:val="000000" w:themeColor="text1"/>
              </w:rPr>
              <w:t>/min</w:t>
            </w:r>
          </w:p>
          <w:p w14:paraId="54C65FD7" w14:textId="5FBCEB0F" w:rsidR="7822043A" w:rsidRPr="0083527D" w:rsidRDefault="7822043A" w:rsidP="3DBABEF7">
            <w:pPr>
              <w:rPr>
                <w:rFonts w:ascii="Times New Roman" w:eastAsia="Segoe UI" w:hAnsi="Times New Roman" w:cs="Times New Roman"/>
                <w:color w:val="000000" w:themeColor="text1"/>
              </w:rPr>
            </w:pPr>
            <w:r w:rsidRPr="0083527D">
              <w:rPr>
                <w:rFonts w:ascii="Times New Roman" w:eastAsia="Segoe UI" w:hAnsi="Times New Roman" w:cs="Times New Roman"/>
                <w:color w:val="000000" w:themeColor="text1"/>
              </w:rPr>
              <w:t>Breathing frequency, breath</w:t>
            </w:r>
            <w:r w:rsidR="00705B5B" w:rsidRPr="0083527D">
              <w:rPr>
                <w:rFonts w:ascii="Times New Roman" w:eastAsia="Segoe UI" w:hAnsi="Times New Roman" w:cs="Times New Roman"/>
                <w:color w:val="000000" w:themeColor="text1"/>
              </w:rPr>
              <w:t>/</w:t>
            </w:r>
            <w:r w:rsidRPr="0083527D">
              <w:rPr>
                <w:rFonts w:ascii="Times New Roman" w:eastAsia="Segoe UI" w:hAnsi="Times New Roman" w:cs="Times New Roman"/>
                <w:color w:val="000000" w:themeColor="text1"/>
              </w:rPr>
              <w:t>min</w:t>
            </w:r>
          </w:p>
          <w:p w14:paraId="4F163729" w14:textId="7D4741A9" w:rsidR="00FC2363" w:rsidRPr="00DE160B" w:rsidRDefault="6CB1FFF1" w:rsidP="7CD8E53E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Respiratory Exchange Ratio</w:t>
            </w:r>
            <w:r w:rsidR="005E7807" w:rsidRPr="00DE160B">
              <w:rPr>
                <w:rStyle w:val="normaltextrun"/>
                <w:rFonts w:ascii="Times New Roman" w:eastAsia="Times New Roman" w:hAnsi="Times New Roman" w:cs="Times New Roman"/>
              </w:rPr>
              <w:t>,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</w:t>
            </w:r>
            <w:r w:rsidR="033BDA37" w:rsidRPr="00DE160B">
              <w:rPr>
                <w:rStyle w:val="normaltextrun"/>
                <w:rFonts w:ascii="Times New Roman" w:eastAsia="Times New Roman" w:hAnsi="Times New Roman" w:cs="Times New Roman"/>
              </w:rPr>
              <w:t>ratio</w:t>
            </w:r>
          </w:p>
          <w:p w14:paraId="185D0355" w14:textId="4AE7C91F" w:rsidR="00FC2363" w:rsidRPr="00DE160B" w:rsidRDefault="2BF1B10B" w:rsidP="68B57869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83527D">
              <w:rPr>
                <w:rFonts w:ascii="Times New Roman" w:eastAsia="Segoe UI" w:hAnsi="Times New Roman" w:cs="Times New Roman"/>
                <w:color w:val="000000" w:themeColor="text1"/>
              </w:rPr>
              <w:t>Ventilatory equivalent for oxygen (</w:t>
            </w:r>
            <w:r w:rsidR="18500BA9" w:rsidRPr="0083527D">
              <w:rPr>
                <w:rFonts w:ascii="Times New Roman" w:eastAsia="Segoe UI" w:hAnsi="Times New Roman" w:cs="Times New Roman"/>
                <w:color w:val="000000" w:themeColor="text1"/>
              </w:rPr>
              <w:t>V̇</w:t>
            </w:r>
            <w:r w:rsidR="033BDA37" w:rsidRPr="00DE160B">
              <w:rPr>
                <w:rStyle w:val="normaltextrun"/>
                <w:rFonts w:ascii="Times New Roman" w:eastAsia="Times New Roman" w:hAnsi="Times New Roman" w:cs="Times New Roman"/>
              </w:rPr>
              <w:t>E/</w:t>
            </w:r>
            <w:r w:rsidR="566A6154" w:rsidRPr="0083527D">
              <w:rPr>
                <w:rFonts w:ascii="Times New Roman" w:eastAsia="Segoe UI" w:hAnsi="Times New Roman" w:cs="Times New Roman"/>
                <w:color w:val="000000" w:themeColor="text1"/>
              </w:rPr>
              <w:t xml:space="preserve"> V̇</w:t>
            </w:r>
            <w:r w:rsidR="033BDA37" w:rsidRPr="00DE160B">
              <w:rPr>
                <w:rStyle w:val="normaltextrun"/>
                <w:rFonts w:ascii="Times New Roman" w:eastAsia="Times New Roman" w:hAnsi="Times New Roman" w:cs="Times New Roman"/>
              </w:rPr>
              <w:t>O</w:t>
            </w:r>
            <w:r w:rsidR="033BDA37"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</w:t>
            </w:r>
            <w:r w:rsidR="69D10833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  <w:r w:rsidR="001D6066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, </w:t>
            </w:r>
            <w:r w:rsidR="4B71F3B0" w:rsidRPr="00DE160B">
              <w:rPr>
                <w:rStyle w:val="normaltextrun"/>
                <w:rFonts w:ascii="Times New Roman" w:eastAsia="Times New Roman" w:hAnsi="Times New Roman" w:cs="Times New Roman"/>
              </w:rPr>
              <w:t>ratio</w:t>
            </w:r>
          </w:p>
          <w:p w14:paraId="19E9F735" w14:textId="72828773" w:rsidR="00FC2363" w:rsidRPr="00DE160B" w:rsidRDefault="46FDE7A5" w:rsidP="68B57869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83527D">
              <w:rPr>
                <w:rFonts w:ascii="Times New Roman" w:eastAsia="Segoe UI" w:hAnsi="Times New Roman" w:cs="Times New Roman"/>
                <w:color w:val="000000" w:themeColor="text1"/>
              </w:rPr>
              <w:t>Ventilatory equivalent for carbon dioxide (</w:t>
            </w:r>
            <w:r w:rsidR="21210048" w:rsidRPr="0083527D">
              <w:rPr>
                <w:rFonts w:ascii="Times New Roman" w:eastAsia="Segoe UI" w:hAnsi="Times New Roman" w:cs="Times New Roman"/>
                <w:color w:val="000000" w:themeColor="text1"/>
              </w:rPr>
              <w:t>V̇</w:t>
            </w:r>
            <w:r w:rsidR="033BDA37" w:rsidRPr="00DE160B">
              <w:rPr>
                <w:rStyle w:val="normaltextrun"/>
                <w:rFonts w:ascii="Times New Roman" w:eastAsia="Times New Roman" w:hAnsi="Times New Roman" w:cs="Times New Roman"/>
              </w:rPr>
              <w:t>E/</w:t>
            </w:r>
            <w:r w:rsidR="13573C08" w:rsidRPr="0083527D">
              <w:rPr>
                <w:rFonts w:ascii="Times New Roman" w:eastAsia="Segoe UI" w:hAnsi="Times New Roman" w:cs="Times New Roman"/>
                <w:color w:val="000000" w:themeColor="text1"/>
              </w:rPr>
              <w:t xml:space="preserve"> V̇</w:t>
            </w:r>
            <w:r w:rsidR="033BDA37" w:rsidRPr="00DE160B">
              <w:rPr>
                <w:rStyle w:val="normaltextrun"/>
                <w:rFonts w:ascii="Times New Roman" w:eastAsia="Times New Roman" w:hAnsi="Times New Roman" w:cs="Times New Roman"/>
              </w:rPr>
              <w:t>CO</w:t>
            </w:r>
            <w:r w:rsidR="033BDA37" w:rsidRPr="00DE160B">
              <w:rPr>
                <w:rStyle w:val="normaltextrun"/>
                <w:rFonts w:ascii="Times New Roman" w:eastAsia="Times New Roman" w:hAnsi="Times New Roman" w:cs="Times New Roman"/>
                <w:vertAlign w:val="subscript"/>
              </w:rPr>
              <w:t>2</w:t>
            </w:r>
            <w:r w:rsidR="0C75BFCC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  <w:r w:rsidR="001D6066" w:rsidRPr="00DE160B">
              <w:rPr>
                <w:rStyle w:val="normaltextrun"/>
                <w:rFonts w:ascii="Times New Roman" w:eastAsia="Times New Roman" w:hAnsi="Times New Roman" w:cs="Times New Roman"/>
              </w:rPr>
              <w:t>,</w:t>
            </w:r>
            <w:r w:rsidR="7057BB77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ratio</w:t>
            </w:r>
          </w:p>
          <w:p w14:paraId="7FA63740" w14:textId="036BED04" w:rsidR="0C75BFCC" w:rsidRPr="00DE160B" w:rsidRDefault="0C75BFCC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Heart rate (HR)</w:t>
            </w:r>
            <w:r w:rsidR="00AF0AC1" w:rsidRPr="00DE160B">
              <w:rPr>
                <w:rStyle w:val="normaltextrun"/>
                <w:rFonts w:ascii="Times New Roman" w:eastAsia="Times New Roman" w:hAnsi="Times New Roman" w:cs="Times New Roman"/>
              </w:rPr>
              <w:t>, beats/min</w:t>
            </w:r>
            <w:r w:rsidR="007F52CB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(bpm)</w:t>
            </w:r>
          </w:p>
          <w:p w14:paraId="6743F400" w14:textId="6B59CC2B" w:rsidR="74955624" w:rsidRPr="00DE160B" w:rsidRDefault="74955624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End tidal partial pressure of oxygen (</w:t>
            </w:r>
            <w:r w:rsidR="0C75BFCC" w:rsidRPr="00DE160B">
              <w:rPr>
                <w:rStyle w:val="normaltextrun"/>
                <w:rFonts w:ascii="Times New Roman" w:eastAsia="Times New Roman" w:hAnsi="Times New Roman" w:cs="Times New Roman"/>
              </w:rPr>
              <w:t>PetO2</w:t>
            </w:r>
            <w:r w:rsidR="56B02E23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  <w:r w:rsidR="0C09633B" w:rsidRPr="00DE160B">
              <w:rPr>
                <w:rStyle w:val="normaltextrun"/>
                <w:rFonts w:ascii="Times New Roman" w:eastAsia="Times New Roman" w:hAnsi="Times New Roman" w:cs="Times New Roman"/>
              </w:rPr>
              <w:t>, mmHg</w:t>
            </w:r>
          </w:p>
          <w:p w14:paraId="5DF44F5D" w14:textId="7D3F51C9" w:rsidR="71F66DDE" w:rsidRPr="00DE160B" w:rsidRDefault="71F66DDE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End tidal partial pressure of carbon dioxide (</w:t>
            </w:r>
            <w:r w:rsidR="0C75BFCC" w:rsidRPr="00DE160B">
              <w:rPr>
                <w:rStyle w:val="normaltextrun"/>
                <w:rFonts w:ascii="Times New Roman" w:eastAsia="Times New Roman" w:hAnsi="Times New Roman" w:cs="Times New Roman"/>
              </w:rPr>
              <w:t>PetCO2</w:t>
            </w:r>
            <w:r w:rsidR="3FFF63B6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  <w:r w:rsidR="0C75BFCC" w:rsidRPr="00DE160B">
              <w:rPr>
                <w:rStyle w:val="normaltextrun"/>
                <w:rFonts w:ascii="Times New Roman" w:eastAsia="Times New Roman" w:hAnsi="Times New Roman" w:cs="Times New Roman"/>
              </w:rPr>
              <w:t>, mmH</w:t>
            </w:r>
            <w:r w:rsidR="3C775EB1" w:rsidRPr="00DE160B">
              <w:rPr>
                <w:rStyle w:val="normaltextrun"/>
                <w:rFonts w:ascii="Times New Roman" w:eastAsia="Times New Roman" w:hAnsi="Times New Roman" w:cs="Times New Roman"/>
              </w:rPr>
              <w:t>g</w:t>
            </w:r>
          </w:p>
          <w:p w14:paraId="225EEACB" w14:textId="38E118B3" w:rsidR="7AFBEC88" w:rsidRPr="00DE160B" w:rsidRDefault="7AFBEC88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Aerobic threshold</w:t>
            </w:r>
          </w:p>
          <w:p w14:paraId="2946553E" w14:textId="4E5A8F44" w:rsidR="7AFBEC88" w:rsidRPr="00DE160B" w:rsidRDefault="7AFBEC88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Anaerobic threshold</w:t>
            </w:r>
          </w:p>
          <w:p w14:paraId="0AF72A06" w14:textId="5F31D462" w:rsidR="0C75BFCC" w:rsidRPr="00DE160B" w:rsidRDefault="0C75BFCC" w:rsidP="3DBABEF7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Heart rate recovery (HRR)</w:t>
            </w:r>
            <w:r w:rsidR="00611BCF" w:rsidRPr="00DE160B">
              <w:rPr>
                <w:rStyle w:val="normaltextrun"/>
                <w:rFonts w:ascii="Times New Roman" w:eastAsia="Times New Roman" w:hAnsi="Times New Roman" w:cs="Times New Roman"/>
              </w:rPr>
              <w:t>, beats/min (bpm)</w:t>
            </w:r>
          </w:p>
          <w:p w14:paraId="23A09C5E" w14:textId="1BB8648C" w:rsidR="00FC2363" w:rsidRPr="00DE160B" w:rsidRDefault="5CD2DF42" w:rsidP="7CD8E53E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Excess post exercise oxygen consumption:</w:t>
            </w:r>
          </w:p>
          <w:p w14:paraId="4F4DCDA5" w14:textId="6E6AEFCE" w:rsidR="00FC2363" w:rsidRPr="0083527D" w:rsidRDefault="5CD2DF42" w:rsidP="005D1171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Magnitude</w:t>
            </w:r>
          </w:p>
          <w:p w14:paraId="41AC3233" w14:textId="4BD9971B" w:rsidR="00FC2363" w:rsidRPr="0083527D" w:rsidRDefault="5CD2DF42" w:rsidP="005D1171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Duration</w:t>
            </w:r>
            <w:r w:rsidR="00460F6C"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mins:secs</w:t>
            </w:r>
            <w:proofErr w:type="spellEnd"/>
          </w:p>
          <w:p w14:paraId="5EE6DBED" w14:textId="3388385B" w:rsidR="00FC2363" w:rsidRPr="0083527D" w:rsidRDefault="5CD2DF42" w:rsidP="005D1171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Area under curve</w:t>
            </w:r>
            <w:r w:rsidR="00460F6C"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3527D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au</w:t>
            </w:r>
          </w:p>
          <w:p w14:paraId="0A89FCF4" w14:textId="68333513" w:rsidR="00FC2363" w:rsidRPr="00DE160B" w:rsidRDefault="033BDA37" w:rsidP="7CD8E53E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lastRenderedPageBreak/>
              <w:t>Rate of Perceived Exertion</w:t>
            </w:r>
            <w:r w:rsidR="006231BF" w:rsidRPr="00DE160B">
              <w:rPr>
                <w:rStyle w:val="normaltextrun"/>
                <w:rFonts w:ascii="Times New Roman" w:eastAsia="Times New Roman" w:hAnsi="Times New Roman" w:cs="Times New Roman"/>
              </w:rPr>
              <w:t>,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</w:t>
            </w:r>
            <w:r w:rsidR="59D061FC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scale from 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6</w:t>
            </w:r>
            <w:r w:rsidR="245C0231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no exertion</w:t>
            </w:r>
            <w:r w:rsidR="0023AD01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–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20</w:t>
            </w:r>
            <w:r w:rsidR="0023AD01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maximal exertion</w:t>
            </w:r>
            <w:r w:rsidR="09A2709B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fldChar w:fldCharType="begin"/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instrText xml:space="preserve"> ADDIN EN.CITE &lt;EndNote&gt;&lt;Cite&gt;&lt;Author&gt;Borg&lt;/Author&gt;&lt;Year&gt;1998&lt;/Year&gt;&lt;RecNum&gt;52&lt;/RecNum&gt;&lt;DisplayText&gt;[1]&lt;/DisplayText&gt;&lt;record&gt;&lt;rec-number&gt;52&lt;/rec-number&gt;&lt;foreign-keys&gt;&lt;key app="EN" db-id="00daezpf8pr02re9fzm50rzrsas0f5zxzsr9" timestamp="1662946082"&gt;52&lt;/key&gt;&lt;/foreign-keys&gt;&lt;ref-type name="Book"&gt;6&lt;/ref-type&gt;&lt;contributors&gt;&lt;authors&gt;&lt;author&gt;Borg, Gunnar&lt;/author&gt;&lt;/authors&gt;&lt;/contributors&gt;&lt;titles&gt;&lt;title&gt;Borg&amp;apos;s Perceived Exertion And Pain Scales&lt;/title&gt;&lt;alt-title&gt;Human Kinetics&lt;/alt-title&gt;&lt;/titles&gt;&lt;dates&gt;&lt;year&gt;1998&lt;/year&gt;&lt;/dates&gt;&lt;isbn&gt;0-88011-623-4&lt;/isbn&gt;&lt;urls&gt;&lt;/urls&gt;&lt;/record&gt;&lt;/Cite&gt;&lt;/EndNote&gt;</w:instrTex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fldChar w:fldCharType="separate"/>
            </w:r>
            <w:r w:rsidR="00F33641" w:rsidRPr="00DE160B">
              <w:rPr>
                <w:rStyle w:val="normaltextrun"/>
                <w:rFonts w:ascii="Times New Roman" w:eastAsia="Times New Roman" w:hAnsi="Times New Roman" w:cs="Times New Roman"/>
                <w:noProof/>
              </w:rPr>
              <w:t>[1]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fldChar w:fldCharType="end"/>
            </w:r>
          </w:p>
          <w:p w14:paraId="526EA46C" w14:textId="2F7C505A" w:rsidR="00FC2363" w:rsidRPr="00DE160B" w:rsidRDefault="354FF2CD" w:rsidP="7CD8E53E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Blood lactate</w:t>
            </w:r>
            <w:r w:rsidR="00604113" w:rsidRPr="00DE160B">
              <w:rPr>
                <w:rStyle w:val="normaltextrun"/>
                <w:rFonts w:ascii="Times New Roman" w:eastAsia="Times New Roman" w:hAnsi="Times New Roman" w:cs="Times New Roman"/>
              </w:rPr>
              <w:t>,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mM</w:t>
            </w:r>
          </w:p>
          <w:p w14:paraId="6BA8A05D" w14:textId="2D56D6AF" w:rsidR="00FC2363" w:rsidRPr="00DE160B" w:rsidRDefault="46D13F1E" w:rsidP="7CD8E53E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Blood glucose</w:t>
            </w:r>
            <w:r w:rsidR="00604113" w:rsidRPr="00DE160B">
              <w:rPr>
                <w:rStyle w:val="normaltextrun"/>
                <w:rFonts w:ascii="Times New Roman" w:eastAsia="Times New Roman" w:hAnsi="Times New Roman" w:cs="Times New Roman"/>
              </w:rPr>
              <w:t>,</w:t>
            </w:r>
            <w:r w:rsidR="50734B54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mM</w:t>
            </w:r>
          </w:p>
          <w:p w14:paraId="78AF9395" w14:textId="7B850E19" w:rsidR="00FC2363" w:rsidRPr="00DE160B" w:rsidRDefault="00FC2363" w:rsidP="7CD8E53E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</w:p>
        </w:tc>
      </w:tr>
      <w:tr w:rsidR="7E89C59E" w:rsidRPr="00DE160B" w14:paraId="39E6C108" w14:textId="77777777" w:rsidTr="4EA62ADA">
        <w:tc>
          <w:tcPr>
            <w:tcW w:w="3261" w:type="dxa"/>
          </w:tcPr>
          <w:p w14:paraId="5C97717D" w14:textId="2F0D99C4" w:rsidR="7E89C59E" w:rsidRPr="00DE160B" w:rsidRDefault="12DF2A95" w:rsidP="3C17C63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Physical </w:t>
            </w:r>
            <w:r w:rsidR="2A001382" w:rsidRPr="00DE160B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="7E89C59E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ctivity </w:t>
            </w:r>
            <w:r w:rsidR="7F977C13" w:rsidRPr="00DE160B">
              <w:rPr>
                <w:rFonts w:ascii="Times New Roman" w:eastAsia="Times New Roman" w:hAnsi="Times New Roman" w:cs="Times New Roman"/>
                <w:lang w:val="en-US"/>
              </w:rPr>
              <w:t xml:space="preserve">motion </w:t>
            </w:r>
            <w:r w:rsidR="7E89C59E" w:rsidRPr="00DE160B">
              <w:rPr>
                <w:rFonts w:ascii="Times New Roman" w:eastAsia="Times New Roman" w:hAnsi="Times New Roman" w:cs="Times New Roman"/>
                <w:lang w:val="en-US"/>
              </w:rPr>
              <w:t>tracking</w:t>
            </w:r>
          </w:p>
        </w:tc>
        <w:tc>
          <w:tcPr>
            <w:tcW w:w="5755" w:type="dxa"/>
          </w:tcPr>
          <w:p w14:paraId="0A2541F4" w14:textId="40AD01C6" w:rsidR="7E89C59E" w:rsidRPr="00DE160B" w:rsidRDefault="3B5970D7" w:rsidP="7CD8E53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3</w:t>
            </w:r>
            <w:r w:rsidR="1084A4F5" w:rsidRPr="00DE160B">
              <w:rPr>
                <w:rStyle w:val="normaltextrun"/>
                <w:rFonts w:ascii="Times New Roman" w:eastAsia="Times New Roman" w:hAnsi="Times New Roman" w:cs="Times New Roman"/>
              </w:rPr>
              <w:t>-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axis</w:t>
            </w:r>
            <w:r w:rsidR="07991F70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(</w:t>
            </w:r>
            <w:r w:rsidR="643E7B09" w:rsidRPr="00DE160B">
              <w:rPr>
                <w:rStyle w:val="normaltextrun"/>
                <w:rFonts w:ascii="Times New Roman" w:eastAsia="Times New Roman" w:hAnsi="Times New Roman" w:cs="Times New Roman"/>
              </w:rPr>
              <w:t>Forward, side and vertical</w:t>
            </w:r>
            <w:r w:rsidR="0DFFB5D4" w:rsidRPr="00DE160B">
              <w:rPr>
                <w:rStyle w:val="normaltextrun"/>
                <w:rFonts w:ascii="Times New Roman" w:eastAsia="Times New Roman" w:hAnsi="Times New Roman" w:cs="Times New Roman"/>
              </w:rPr>
              <w:t>)</w:t>
            </w:r>
            <w:r w:rsidR="643E7B09"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accelerations, </w:t>
            </w:r>
            <w:r w:rsidR="763E6AEE" w:rsidRPr="00DE160B">
              <w:rPr>
                <w:rStyle w:val="normaltextrun"/>
                <w:rFonts w:ascii="Times New Roman" w:eastAsia="Times New Roman" w:hAnsi="Times New Roman" w:cs="Times New Roman"/>
              </w:rPr>
              <w:t>m/s</w:t>
            </w:r>
            <w:r w:rsidR="247010C2" w:rsidRPr="00DE16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2</w:t>
            </w:r>
          </w:p>
        </w:tc>
      </w:tr>
      <w:tr w:rsidR="3C0CC671" w:rsidRPr="00DE160B" w14:paraId="31384648" w14:textId="77777777" w:rsidTr="4EA62ADA">
        <w:tc>
          <w:tcPr>
            <w:tcW w:w="3261" w:type="dxa"/>
          </w:tcPr>
          <w:p w14:paraId="2CC8E7A6" w14:textId="06FF8912" w:rsidR="2DCBF77E" w:rsidRPr="00DE160B" w:rsidRDefault="2DCBF77E" w:rsidP="3C0CC6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E160B">
              <w:rPr>
                <w:rFonts w:ascii="Times New Roman" w:eastAsia="Times New Roman" w:hAnsi="Times New Roman" w:cs="Times New Roman"/>
                <w:lang w:val="en-US"/>
              </w:rPr>
              <w:t>AGE reader</w:t>
            </w:r>
          </w:p>
        </w:tc>
        <w:tc>
          <w:tcPr>
            <w:tcW w:w="5755" w:type="dxa"/>
          </w:tcPr>
          <w:p w14:paraId="2FAE8CE3" w14:textId="1E4E8F0F" w:rsidR="2DCBF77E" w:rsidRPr="00DE160B" w:rsidRDefault="79A4F91C" w:rsidP="3C0CC671">
            <w:pPr>
              <w:rPr>
                <w:rStyle w:val="normaltextrun"/>
                <w:rFonts w:ascii="Times New Roman" w:eastAsia="Times New Roman" w:hAnsi="Times New Roman" w:cs="Times New Roman"/>
              </w:rPr>
            </w:pP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Skin </w:t>
            </w:r>
            <w:r w:rsidR="00073FAB" w:rsidRPr="00DE160B">
              <w:rPr>
                <w:rStyle w:val="normaltextrun"/>
                <w:rFonts w:ascii="Times New Roman" w:eastAsia="Times New Roman" w:hAnsi="Times New Roman" w:cs="Times New Roman"/>
              </w:rPr>
              <w:t>a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>utofluorescence</w:t>
            </w:r>
            <w:r w:rsidR="00460F6C" w:rsidRPr="00DE160B">
              <w:rPr>
                <w:rStyle w:val="normaltextrun"/>
                <w:rFonts w:ascii="Times New Roman" w:eastAsia="Times New Roman" w:hAnsi="Times New Roman" w:cs="Times New Roman"/>
              </w:rPr>
              <w:t>,</w:t>
            </w:r>
            <w:r w:rsidRPr="00DE160B">
              <w:rPr>
                <w:rStyle w:val="normaltextrun"/>
                <w:rFonts w:ascii="Times New Roman" w:eastAsia="Times New Roman" w:hAnsi="Times New Roman" w:cs="Times New Roman"/>
              </w:rPr>
              <w:t xml:space="preserve"> au</w:t>
            </w:r>
          </w:p>
        </w:tc>
      </w:tr>
    </w:tbl>
    <w:p w14:paraId="2BE8DDC6" w14:textId="77777777" w:rsidR="00FC2363" w:rsidRPr="00DE160B" w:rsidRDefault="00FC2363" w:rsidP="3C17C633">
      <w:pPr>
        <w:rPr>
          <w:rFonts w:ascii="Times New Roman" w:eastAsia="Times New Roman" w:hAnsi="Times New Roman" w:cs="Times New Roman"/>
          <w:lang w:val="en-US"/>
        </w:rPr>
      </w:pPr>
    </w:p>
    <w:p w14:paraId="02D89BFD" w14:textId="77777777" w:rsidR="00D00AE1" w:rsidRPr="00DE160B" w:rsidRDefault="00D00AE1" w:rsidP="3C17C633">
      <w:pPr>
        <w:rPr>
          <w:rFonts w:ascii="Times New Roman" w:eastAsia="Times New Roman" w:hAnsi="Times New Roman" w:cs="Times New Roman"/>
          <w:lang w:val="en-US"/>
        </w:rPr>
      </w:pPr>
    </w:p>
    <w:p w14:paraId="4D80CA4A" w14:textId="77777777" w:rsidR="00D00AE1" w:rsidRPr="00DE160B" w:rsidRDefault="00D00AE1" w:rsidP="3C17C633">
      <w:pPr>
        <w:rPr>
          <w:rFonts w:ascii="Times New Roman" w:eastAsia="Times New Roman" w:hAnsi="Times New Roman" w:cs="Times New Roman"/>
          <w:lang w:val="en-US"/>
        </w:rPr>
      </w:pPr>
    </w:p>
    <w:p w14:paraId="66FCFF87" w14:textId="0101600C" w:rsidR="00D00AE1" w:rsidRPr="0083527D" w:rsidRDefault="00D00AE1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DE160B">
        <w:rPr>
          <w:rFonts w:ascii="Times New Roman" w:eastAsia="Times New Roman" w:hAnsi="Times New Roman" w:cs="Times New Roman"/>
          <w:lang w:val="en-US" w:eastAsia="en-GB"/>
        </w:rPr>
        <w:t>Supplementary Table 2. Assessments and parameters in biological samples</w:t>
      </w:r>
      <w:r w:rsidRPr="00DE160B">
        <w:rPr>
          <w:rFonts w:ascii="Times New Roman" w:eastAsia="Times New Roman" w:hAnsi="Times New Roman" w:cs="Times New Roman"/>
          <w:lang w:eastAsia="en-GB"/>
        </w:rPr>
        <w:t> </w:t>
      </w:r>
    </w:p>
    <w:tbl>
      <w:tblPr>
        <w:tblStyle w:val="PlainTable2"/>
        <w:tblW w:w="9000" w:type="dxa"/>
        <w:tblLook w:val="06A0" w:firstRow="1" w:lastRow="0" w:firstColumn="1" w:lastColumn="0" w:noHBand="1" w:noVBand="1"/>
      </w:tblPr>
      <w:tblGrid>
        <w:gridCol w:w="1755"/>
        <w:gridCol w:w="3615"/>
        <w:gridCol w:w="3630"/>
      </w:tblGrid>
      <w:tr w:rsidR="00D00AE1" w:rsidRPr="00DE160B" w14:paraId="3FEBA17C" w14:textId="77777777" w:rsidTr="68B57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2E3D4E2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Sample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96A98B9" w14:textId="77777777" w:rsidR="00D00AE1" w:rsidRPr="00DE160B" w:rsidRDefault="00D00AE1" w:rsidP="00D00AE1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Assessments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971DB02" w14:textId="77777777" w:rsidR="00D00AE1" w:rsidRPr="00DE160B" w:rsidRDefault="00D00AE1" w:rsidP="00D00AE1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Parameters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480F6A30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D9EF002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Blood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56A4E0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DNA methylation: EPIC chip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A40191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DNAm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age, years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10E5051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2697D52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3F96A02" w14:textId="77777777" w:rsidR="00D00AE1" w:rsidRPr="00DE160B" w:rsidRDefault="00D00AE1" w:rsidP="00D00AE1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Fasting haematological panel  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264C9E9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FA2BACD" w14:textId="77777777" w:rsidR="00D00AE1" w:rsidRPr="00DE160B" w:rsidRDefault="00D00AE1" w:rsidP="00D00AE1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white blood cell count (WBC) </w:t>
            </w:r>
          </w:p>
        </w:tc>
      </w:tr>
      <w:tr w:rsidR="00D00AE1" w:rsidRPr="00DE160B" w14:paraId="03045325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3D0038AA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C8AA348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7DA6CC9B" w14:textId="1A92DF0B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red blood cell count (RBC</w:t>
            </w:r>
            <w:r w:rsidR="596FF00D" w:rsidRPr="00DE160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</w:t>
            </w:r>
            <w:r w:rsidRPr="00DE160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</w:tr>
      <w:tr w:rsidR="00D00AE1" w:rsidRPr="00DE160B" w14:paraId="0F52E1BF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7F6573B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07D536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02F515D3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hematocrit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</w:t>
            </w:r>
            <w:proofErr w:type="spellStart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Hct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 </w:t>
            </w:r>
          </w:p>
        </w:tc>
      </w:tr>
      <w:tr w:rsidR="00D00AE1" w:rsidRPr="00DE160B" w14:paraId="4C2CE277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9AB28AA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3643EF2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673A8C7F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hemoglobin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</w:t>
            </w:r>
            <w:proofErr w:type="spellStart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Hbg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 </w:t>
            </w:r>
          </w:p>
        </w:tc>
      </w:tr>
      <w:tr w:rsidR="00D00AE1" w:rsidRPr="00DE160B" w14:paraId="1984B281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0F8D282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4B0B8E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AB2D43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platelet count/volume </w:t>
            </w:r>
          </w:p>
        </w:tc>
      </w:tr>
      <w:tr w:rsidR="00D00AE1" w:rsidRPr="00DE160B" w14:paraId="411C563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2C0B4E4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5E840E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Fasting lipid panel  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A0DDE77" w14:textId="3059E62F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total cholesterol</w:t>
            </w:r>
            <w:r w:rsidR="68CE7E39" w:rsidRPr="00DE160B">
              <w:rPr>
                <w:rFonts w:ascii="Times New Roman" w:eastAsia="Times New Roman" w:hAnsi="Times New Roman" w:cs="Times New Roman"/>
                <w:lang w:val="en-US" w:eastAsia="en-GB"/>
              </w:rPr>
              <w:t xml:space="preserve">, </w:t>
            </w:r>
            <w:r w:rsidR="2DE76958" w:rsidRPr="00DE160B">
              <w:rPr>
                <w:rFonts w:ascii="Times New Roman" w:eastAsia="Times New Roman" w:hAnsi="Times New Roman" w:cs="Times New Roman"/>
                <w:lang w:val="en-US" w:eastAsia="en-GB"/>
              </w:rPr>
              <w:t>mmol/</w:t>
            </w:r>
            <w:r w:rsidR="00DE160B">
              <w:rPr>
                <w:rFonts w:ascii="Times New Roman" w:eastAsia="Times New Roman" w:hAnsi="Times New Roman" w:cs="Times New Roman"/>
                <w:lang w:val="en-US"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6D5C9EED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7238345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86FD65E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657FA7FE" w14:textId="5537E615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HDL cholesterol</w:t>
            </w:r>
            <w:r w:rsidR="19DA80B2" w:rsidRPr="00DE160B">
              <w:rPr>
                <w:rFonts w:ascii="Times New Roman" w:eastAsia="Times New Roman" w:hAnsi="Times New Roman" w:cs="Times New Roman"/>
                <w:lang w:val="en-US" w:eastAsia="en-GB"/>
              </w:rPr>
              <w:t>, m</w:t>
            </w:r>
            <w:r w:rsidR="31387694" w:rsidRPr="00DE160B">
              <w:rPr>
                <w:rFonts w:ascii="Times New Roman" w:eastAsia="Times New Roman" w:hAnsi="Times New Roman" w:cs="Times New Roman"/>
                <w:lang w:val="en-US" w:eastAsia="en-GB"/>
              </w:rPr>
              <w:t>mol</w:t>
            </w:r>
            <w:r w:rsidR="19DA80B2" w:rsidRPr="00DE160B">
              <w:rPr>
                <w:rFonts w:ascii="Times New Roman" w:eastAsia="Times New Roman" w:hAnsi="Times New Roman" w:cs="Times New Roman"/>
                <w:lang w:val="en-US" w:eastAsia="en-GB"/>
              </w:rPr>
              <w:t>/</w:t>
            </w:r>
            <w:r w:rsidR="00DE160B">
              <w:rPr>
                <w:rFonts w:ascii="Times New Roman" w:eastAsia="Times New Roman" w:hAnsi="Times New Roman" w:cs="Times New Roman"/>
                <w:lang w:val="en-US"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659D559A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549DA45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D47396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071B79A" w14:textId="1A684484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LDL cholesterol</w:t>
            </w:r>
            <w:r w:rsidR="19DA80B2" w:rsidRPr="00DE160B">
              <w:rPr>
                <w:rFonts w:ascii="Times New Roman" w:eastAsia="Times New Roman" w:hAnsi="Times New Roman" w:cs="Times New Roman"/>
                <w:lang w:val="en-US" w:eastAsia="en-GB"/>
              </w:rPr>
              <w:t>, m</w:t>
            </w:r>
            <w:r w:rsidR="69D2A21E" w:rsidRPr="00DE160B">
              <w:rPr>
                <w:rFonts w:ascii="Times New Roman" w:eastAsia="Times New Roman" w:hAnsi="Times New Roman" w:cs="Times New Roman"/>
                <w:lang w:val="en-US" w:eastAsia="en-GB"/>
              </w:rPr>
              <w:t>mol</w:t>
            </w:r>
            <w:r w:rsidR="19DA80B2" w:rsidRPr="00DE160B">
              <w:rPr>
                <w:rFonts w:ascii="Times New Roman" w:eastAsia="Times New Roman" w:hAnsi="Times New Roman" w:cs="Times New Roman"/>
                <w:lang w:val="en-US" w:eastAsia="en-GB"/>
              </w:rPr>
              <w:t>/</w:t>
            </w:r>
            <w:r w:rsidR="00DE160B">
              <w:rPr>
                <w:rFonts w:ascii="Times New Roman" w:eastAsia="Times New Roman" w:hAnsi="Times New Roman" w:cs="Times New Roman"/>
                <w:lang w:val="en-US"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1FC85B56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FE9D9CC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95553AF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9781B9E" w14:textId="39F583DE" w:rsidR="00D00AE1" w:rsidRPr="00DE160B" w:rsidRDefault="19DA80B2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T</w:t>
            </w:r>
            <w:r w:rsidR="00D00AE1" w:rsidRPr="00DE160B">
              <w:rPr>
                <w:rFonts w:ascii="Times New Roman" w:eastAsia="Times New Roman" w:hAnsi="Times New Roman" w:cs="Times New Roman"/>
                <w:lang w:val="en-US" w:eastAsia="en-GB"/>
              </w:rPr>
              <w:t>riglycerides</w:t>
            </w: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, m</w:t>
            </w:r>
            <w:r w:rsidR="2214FC33" w:rsidRPr="00DE160B">
              <w:rPr>
                <w:rFonts w:ascii="Times New Roman" w:eastAsia="Times New Roman" w:hAnsi="Times New Roman" w:cs="Times New Roman"/>
                <w:lang w:val="en-US" w:eastAsia="en-GB"/>
              </w:rPr>
              <w:t>mol</w:t>
            </w: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/</w:t>
            </w:r>
            <w:r w:rsidR="00DE160B">
              <w:rPr>
                <w:rFonts w:ascii="Times New Roman" w:eastAsia="Times New Roman" w:hAnsi="Times New Roman" w:cs="Times New Roman"/>
                <w:lang w:val="en-US"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0E6E769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6464AB09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5026C5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Fasting glucose 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902E094" w14:textId="51EF43AE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glucose, </w:t>
            </w:r>
            <w:r w:rsidRPr="00DE160B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en-GB"/>
              </w:rPr>
              <w:t>mg/</w:t>
            </w:r>
            <w:r w:rsidR="00DE160B" w:rsidRPr="00DE160B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en-GB"/>
              </w:rPr>
              <w:t>d</w:t>
            </w:r>
            <w:r w:rsidR="00DE160B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color w:val="202124"/>
                <w:lang w:eastAsia="en-GB"/>
              </w:rPr>
              <w:t> </w:t>
            </w:r>
          </w:p>
        </w:tc>
      </w:tr>
      <w:tr w:rsidR="00D00AE1" w:rsidRPr="00DE160B" w14:paraId="4AAE830A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3EC85D1E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7A90EB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Fasting protein panel  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BA6022F" w14:textId="6304414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albumin, g/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d</w:t>
            </w:r>
            <w:r w:rsidR="00DE160B">
              <w:rPr>
                <w:rFonts w:ascii="Times New Roman" w:eastAsia="Times New Roman" w:hAnsi="Times New Roman" w:cs="Times New Roman"/>
                <w:lang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7B5B3C7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3E5F8CA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886354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FB69ABD" w14:textId="35491D2E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globulin, g/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d</w:t>
            </w:r>
            <w:r w:rsidR="00DE160B">
              <w:rPr>
                <w:rFonts w:ascii="Times New Roman" w:eastAsia="Times New Roman" w:hAnsi="Times New Roman" w:cs="Times New Roman"/>
                <w:lang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46DDEC73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62BB270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56973C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Renal function test 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98BE506" w14:textId="50F14620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serum creatinine, mg/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d</w:t>
            </w:r>
            <w:r w:rsidR="00DE160B">
              <w:rPr>
                <w:rFonts w:ascii="Times New Roman" w:eastAsia="Times New Roman" w:hAnsi="Times New Roman" w:cs="Times New Roman"/>
                <w:lang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4E4BC55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AC4C660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9FB3F7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6BEBC54" w14:textId="531C205A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blood urea nitrogen (BUN), mg/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d</w:t>
            </w:r>
            <w:r w:rsidR="00DE160B">
              <w:rPr>
                <w:rFonts w:ascii="Times New Roman" w:eastAsia="Times New Roman" w:hAnsi="Times New Roman" w:cs="Times New Roman"/>
                <w:lang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6136A645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BDEB136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39414234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Insulin &amp; HbA1C 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79599B6" w14:textId="4156D580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insulin, </w:t>
            </w:r>
            <w:proofErr w:type="spellStart"/>
            <w:r w:rsidRPr="00DE160B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en-GB"/>
              </w:rPr>
              <w:t>mIU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en-GB"/>
              </w:rPr>
              <w:t>/</w:t>
            </w:r>
            <w:r w:rsidR="00DE160B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en-GB"/>
              </w:rPr>
              <w:t>l</w:t>
            </w:r>
            <w:r w:rsidR="00DE160B" w:rsidRPr="00DE160B">
              <w:rPr>
                <w:rFonts w:ascii="Times New Roman" w:eastAsia="Times New Roman" w:hAnsi="Times New Roman" w:cs="Times New Roman"/>
                <w:color w:val="202124"/>
                <w:lang w:eastAsia="en-GB"/>
              </w:rPr>
              <w:t> </w:t>
            </w:r>
          </w:p>
        </w:tc>
      </w:tr>
      <w:tr w:rsidR="00D00AE1" w:rsidRPr="00DE160B" w14:paraId="7EC7B964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08958607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B436FA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51FC4A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HbA1C, </w:t>
            </w:r>
            <w:r w:rsidRPr="00DE160B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en-GB"/>
              </w:rPr>
              <w:t>mmol/mol</w:t>
            </w:r>
            <w:r w:rsidRPr="00DE160B">
              <w:rPr>
                <w:rFonts w:ascii="Times New Roman" w:eastAsia="Times New Roman" w:hAnsi="Times New Roman" w:cs="Times New Roman"/>
                <w:color w:val="202124"/>
                <w:lang w:eastAsia="en-GB"/>
              </w:rPr>
              <w:t> </w:t>
            </w:r>
          </w:p>
        </w:tc>
      </w:tr>
      <w:tr w:rsidR="00D00AE1" w:rsidRPr="00DE160B" w14:paraId="03BB2DEB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F202E28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097A60D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Metabolite concentrations  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74C9FB50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alanine, 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mmol/l </w:t>
            </w:r>
          </w:p>
        </w:tc>
      </w:tr>
      <w:tr w:rsidR="00D00AE1" w:rsidRPr="00DE160B" w14:paraId="1A91A089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3EDD3B9B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8447BB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064B8749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glutamine, mmol/l </w:t>
            </w:r>
          </w:p>
        </w:tc>
      </w:tr>
      <w:tr w:rsidR="00D00AE1" w:rsidRPr="00DE160B" w14:paraId="36CA67AB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FC87744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8946131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F61677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glycine, mmol/l </w:t>
            </w:r>
          </w:p>
        </w:tc>
      </w:tr>
      <w:tr w:rsidR="00D00AE1" w:rsidRPr="00DE160B" w14:paraId="68EEBBE3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0DF7CA24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612715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C92DB2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histidine, mmol/l </w:t>
            </w:r>
          </w:p>
        </w:tc>
      </w:tr>
      <w:tr w:rsidR="00D00AE1" w:rsidRPr="00DE160B" w14:paraId="6EA2E47B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9AAE74E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C786E2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325DD2D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r w:rsidRPr="0083527D">
              <w:rPr>
                <w:rFonts w:ascii="Times New Roman" w:eastAsia="Times New Roman" w:hAnsi="Times New Roman" w:cs="Times New Roman"/>
                <w:lang w:eastAsia="en-GB"/>
              </w:rPr>
              <w:t>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oleucine, mmol/l </w:t>
            </w:r>
          </w:p>
        </w:tc>
      </w:tr>
      <w:tr w:rsidR="00D00AE1" w:rsidRPr="00DE160B" w14:paraId="3A1D2EC6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A243A6A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5AE1FEE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AFCAA4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leucine, mmol/l </w:t>
            </w:r>
          </w:p>
        </w:tc>
      </w:tr>
      <w:tr w:rsidR="00D00AE1" w:rsidRPr="00DE160B" w14:paraId="78B225EE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0C9838A0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6C10BA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76E98C24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valine, mmol/l </w:t>
            </w:r>
          </w:p>
        </w:tc>
      </w:tr>
      <w:tr w:rsidR="00D00AE1" w:rsidRPr="00DE160B" w14:paraId="70AB8B17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6566082E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654BC2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BC21BA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phenylalanine, mmol/l </w:t>
            </w:r>
          </w:p>
        </w:tc>
      </w:tr>
      <w:tr w:rsidR="00D00AE1" w:rsidRPr="00DE160B" w14:paraId="7C03165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0003DEC1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F854D1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7EAF699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tyrosine, mmol/l </w:t>
            </w:r>
          </w:p>
        </w:tc>
      </w:tr>
      <w:tr w:rsidR="00D00AE1" w:rsidRPr="00DE160B" w14:paraId="144469DB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D7C3BF8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21551D1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6F085A8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apolipoproteins A1/B, g/l </w:t>
            </w:r>
          </w:p>
        </w:tc>
      </w:tr>
      <w:tr w:rsidR="00D00AE1" w:rsidRPr="00DE160B" w14:paraId="35A4AD51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F9DB8A6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0C173B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8815B9F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LDL cholesterol, mmol/l </w:t>
            </w:r>
          </w:p>
        </w:tc>
      </w:tr>
      <w:tr w:rsidR="00D00AE1" w:rsidRPr="00DE160B" w14:paraId="3EE78167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0999D781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DED2E33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F125F8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HDL cholesterol, mmol/l </w:t>
            </w:r>
          </w:p>
        </w:tc>
      </w:tr>
      <w:tr w:rsidR="00D00AE1" w:rsidRPr="00DE160B" w14:paraId="0246D983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25C3192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35E6901F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6933C62F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remnant cholesterol, mmol/l  </w:t>
            </w:r>
          </w:p>
        </w:tc>
      </w:tr>
      <w:tr w:rsidR="00D00AE1" w:rsidRPr="00DE160B" w14:paraId="07FF268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313214C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3FF14EF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76FD30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total cholesterol, mmol/l </w:t>
            </w:r>
          </w:p>
        </w:tc>
      </w:tr>
      <w:tr w:rsidR="00D00AE1" w:rsidRPr="00DE160B" w14:paraId="7A76141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62750BD6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3F53FCF0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41B681E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VLDL cholesterol, mmol/l </w:t>
            </w:r>
          </w:p>
        </w:tc>
      </w:tr>
      <w:tr w:rsidR="00D00AE1" w:rsidRPr="00DE160B" w14:paraId="5E295087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EECFA31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446E2D3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E7874E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total esterified cholesterol, mmol/l </w:t>
            </w:r>
          </w:p>
        </w:tc>
      </w:tr>
      <w:tr w:rsidR="00D00AE1" w:rsidRPr="00DE160B" w14:paraId="486DBF7B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20334FD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014C7F9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8484AE3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cholesterol esters (in HDL, LDL, VLDL), mmol/l </w:t>
            </w:r>
          </w:p>
        </w:tc>
      </w:tr>
      <w:tr w:rsidR="00D00AE1" w:rsidRPr="00DE160B" w14:paraId="7A65743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3557B111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030BBC9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68A0C2FE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docosahexaenoic acid,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1B1A268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12890CA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3615" w:type="dxa"/>
            <w:hideMark/>
          </w:tcPr>
          <w:p w14:paraId="2C47666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A2F7EA4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linoleic acid,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0237A297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544F7C9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51E2C5B1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03C6F1D1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monounsaturated fatty acids,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0F2275CA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B652F28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3CEE321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2EC526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omega-3 fatty acids,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7657DFE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380D9296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BBD53E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949268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omega-6 fatty acids,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6B08A43A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434CEF3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8F3FED8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638471A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polyunsaturated fatty acids,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68F6BD1A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5912461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C2D78E0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78308D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saturated fatty acids,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119B9BA6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CC17399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47C96A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AACC8AE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total fatty acids,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40BB41C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9AEDA04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3EE937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29BDEB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citrate, mmol/l </w:t>
            </w:r>
          </w:p>
        </w:tc>
      </w:tr>
      <w:tr w:rsidR="00D00AE1" w:rsidRPr="00DE160B" w14:paraId="0B1D57AF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6AD77DCE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802341B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795DBC8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glucose, mmol/l </w:t>
            </w:r>
          </w:p>
        </w:tc>
      </w:tr>
      <w:tr w:rsidR="00D00AE1" w:rsidRPr="00DE160B" w14:paraId="78A28AC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FB987BF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B99ACE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18B50AC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glycerol, mmol/l </w:t>
            </w:r>
          </w:p>
        </w:tc>
      </w:tr>
      <w:tr w:rsidR="00D00AE1" w:rsidRPr="00DE160B" w14:paraId="0378957D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0EB3129F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6DE09E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0F2E6F8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lactate, mmol/l </w:t>
            </w:r>
          </w:p>
        </w:tc>
      </w:tr>
      <w:tr w:rsidR="00D00AE1" w:rsidRPr="00DE160B" w14:paraId="3843B811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40B85EC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91D7A5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AEB19A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pyruvate, mmol/l </w:t>
            </w:r>
          </w:p>
        </w:tc>
      </w:tr>
      <w:tr w:rsidR="00D00AE1" w:rsidRPr="00DE160B" w14:paraId="4DA53141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8F937F3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BE41B9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6903B0DE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glycoprotein acetyls, mmol/l </w:t>
            </w:r>
          </w:p>
        </w:tc>
      </w:tr>
      <w:tr w:rsidR="00D00AE1" w:rsidRPr="00DE160B" w14:paraId="368FC8F7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55F6713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8022349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15108A21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3-Hydroxybutyrate,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5BE7DB3B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51D6F51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5444A20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77DC5CF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acetone, mmol/l </w:t>
            </w:r>
          </w:p>
        </w:tc>
      </w:tr>
      <w:tr w:rsidR="00D00AE1" w:rsidRPr="00DE160B" w14:paraId="3AB0E26D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68D23C60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646315D3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48492F8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acetoacetate, mmol/l </w:t>
            </w:r>
          </w:p>
        </w:tc>
      </w:tr>
      <w:tr w:rsidR="00D00AE1" w:rsidRPr="00DE160B" w14:paraId="6ED5ED25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EEB32A9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00346AD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68BB270C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acetate, mmol/l </w:t>
            </w:r>
          </w:p>
        </w:tc>
      </w:tr>
      <w:tr w:rsidR="00D00AE1" w:rsidRPr="00DE160B" w14:paraId="428FD503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FF792F7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7CDBE35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B06E51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phosphatidylcholines,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7A729EFA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2EBA145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44968AFD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E5EEB38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phosphoglycerides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56258FB5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A49E2A5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F88974E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6214A20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sphingomyelins, mmol/l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39F83263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A06E3AC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559444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7C9D4F4D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total choline, mmol/l </w:t>
            </w:r>
          </w:p>
        </w:tc>
      </w:tr>
      <w:tr w:rsidR="00D00AE1" w:rsidRPr="00DE160B" w14:paraId="118E9D8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01B1CBB9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CE11DD3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Biobanking </w:t>
            </w:r>
          </w:p>
        </w:tc>
        <w:tc>
          <w:tcPr>
            <w:tcW w:w="3630" w:type="dxa"/>
            <w:hideMark/>
          </w:tcPr>
          <w:p w14:paraId="0341E22D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future analysis </w:t>
            </w:r>
          </w:p>
        </w:tc>
      </w:tr>
      <w:tr w:rsidR="00D00AE1" w:rsidRPr="00DE160B" w14:paraId="568DE28D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73D50CF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Saliva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651D1BD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DNA methylation </w:t>
            </w:r>
          </w:p>
        </w:tc>
        <w:tc>
          <w:tcPr>
            <w:tcW w:w="3630" w:type="dxa"/>
            <w:hideMark/>
          </w:tcPr>
          <w:p w14:paraId="3BE836DF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DNAm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, years </w:t>
            </w:r>
          </w:p>
        </w:tc>
      </w:tr>
      <w:tr w:rsidR="00D00AE1" w:rsidRPr="00DE160B" w14:paraId="7E2CDB3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C391763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5542F479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Biobanking </w:t>
            </w:r>
          </w:p>
        </w:tc>
        <w:tc>
          <w:tcPr>
            <w:tcW w:w="3630" w:type="dxa"/>
            <w:hideMark/>
          </w:tcPr>
          <w:p w14:paraId="04A9B90D" w14:textId="13E37766" w:rsidR="00D00AE1" w:rsidRPr="00DE160B" w:rsidRDefault="00B217FE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Future analysis</w:t>
            </w:r>
            <w:r w:rsidR="00D00AE1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00AE1" w:rsidRPr="00DE160B" w14:paraId="53919C1D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9E20534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Stool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EEE4F12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Metagenomic sequencing </w:t>
            </w:r>
          </w:p>
        </w:tc>
        <w:tc>
          <w:tcPr>
            <w:tcW w:w="3630" w:type="dxa"/>
            <w:hideMark/>
          </w:tcPr>
          <w:p w14:paraId="675C1B5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Bacterial species and pathways </w:t>
            </w:r>
          </w:p>
        </w:tc>
      </w:tr>
      <w:tr w:rsidR="00D00AE1" w:rsidRPr="00DE160B" w14:paraId="791827CE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41EF7A1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30E8EF8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Short Chain Fatty Acids </w:t>
            </w:r>
          </w:p>
        </w:tc>
        <w:tc>
          <w:tcPr>
            <w:tcW w:w="3630" w:type="dxa"/>
            <w:hideMark/>
          </w:tcPr>
          <w:p w14:paraId="608F6B67" w14:textId="77777777" w:rsidR="00D00AE1" w:rsidRPr="00DE160B" w:rsidRDefault="00D00AE1" w:rsidP="00D00AE1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Acetic acid (C2:0) </w:t>
            </w:r>
          </w:p>
        </w:tc>
      </w:tr>
      <w:tr w:rsidR="00D00AE1" w:rsidRPr="00DE160B" w14:paraId="49854682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2EBC156E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008EDFBA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04298FFB" w14:textId="77777777" w:rsidR="00D00AE1" w:rsidRPr="00DE160B" w:rsidRDefault="00D00AE1" w:rsidP="00D00AE1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Propionic acid (C3:0) </w:t>
            </w:r>
          </w:p>
        </w:tc>
      </w:tr>
      <w:tr w:rsidR="00D00AE1" w:rsidRPr="00DE160B" w14:paraId="565CD5E5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8EEC2A7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1AAE3798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8977B2A" w14:textId="77777777" w:rsidR="00D00AE1" w:rsidRPr="00DE160B" w:rsidRDefault="00D00AE1" w:rsidP="00D00AE1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Butyric acid (C4:0) </w:t>
            </w:r>
          </w:p>
        </w:tc>
      </w:tr>
      <w:tr w:rsidR="00D00AE1" w:rsidRPr="00DE160B" w14:paraId="0227B6F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28691A6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3F8E76E1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57736CF4" w14:textId="77777777" w:rsidR="00D00AE1" w:rsidRPr="00DE160B" w:rsidRDefault="00D00AE1" w:rsidP="00D00AE1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Isobutyric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acid (C4:0i) </w:t>
            </w:r>
          </w:p>
        </w:tc>
      </w:tr>
      <w:tr w:rsidR="00D00AE1" w:rsidRPr="00DE160B" w14:paraId="213A4398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48A2F1E7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2E271266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BF9979E" w14:textId="77777777" w:rsidR="00D00AE1" w:rsidRPr="00DE160B" w:rsidRDefault="00D00AE1" w:rsidP="00D00AE1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Valeric acid (C5:0) </w:t>
            </w:r>
          </w:p>
        </w:tc>
      </w:tr>
      <w:tr w:rsidR="00D00AE1" w:rsidRPr="00DE160B" w14:paraId="45ACF794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533FE4BA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55368A7C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286BABDD" w14:textId="77777777" w:rsidR="00D00AE1" w:rsidRPr="00DE160B" w:rsidRDefault="00D00AE1" w:rsidP="00D00AE1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Isovaleric acid (C5:0i) </w:t>
            </w:r>
          </w:p>
        </w:tc>
      </w:tr>
      <w:tr w:rsidR="00D00AE1" w:rsidRPr="00DE160B" w14:paraId="346FE17A" w14:textId="77777777" w:rsidTr="68B5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17A2CEBF" w14:textId="77777777" w:rsidR="00D00AE1" w:rsidRPr="00DE160B" w:rsidRDefault="00D00AE1" w:rsidP="00D00AE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5BE23107" w14:textId="77777777" w:rsidR="00D00AE1" w:rsidRPr="00DE160B" w:rsidRDefault="00D00AE1" w:rsidP="00D00AE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0F7FC9DD" w14:textId="77777777" w:rsidR="00D00AE1" w:rsidRPr="00DE160B" w:rsidRDefault="00D00AE1" w:rsidP="00D00AE1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Hexanoic acid (C6:0) </w:t>
            </w:r>
          </w:p>
        </w:tc>
      </w:tr>
    </w:tbl>
    <w:p w14:paraId="77465B26" w14:textId="77777777" w:rsidR="00D00AE1" w:rsidRPr="0083527D" w:rsidRDefault="00D00AE1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83527D">
        <w:rPr>
          <w:rFonts w:ascii="Times New Roman" w:eastAsia="Times New Roman" w:hAnsi="Times New Roman" w:cs="Times New Roman"/>
          <w:lang w:eastAsia="en-GB"/>
        </w:rPr>
        <w:t> </w:t>
      </w:r>
    </w:p>
    <w:p w14:paraId="2844BA27" w14:textId="77777777" w:rsidR="00D00AE1" w:rsidRPr="0083527D" w:rsidRDefault="00D00AE1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55D431B2" w14:textId="77777777" w:rsidR="00D00AE1" w:rsidRPr="0083527D" w:rsidRDefault="00D00AE1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2A1A12A3" w14:textId="68A517AD" w:rsidR="004E22F8" w:rsidRPr="0083527D" w:rsidRDefault="004E22F8" w:rsidP="004E22F8">
      <w:pPr>
        <w:jc w:val="both"/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DE160B">
        <w:rPr>
          <w:rFonts w:ascii="Times New Roman" w:eastAsia="Times New Roman" w:hAnsi="Times New Roman" w:cs="Times New Roman"/>
          <w:lang w:val="en-GB" w:eastAsia="en-GB"/>
        </w:rPr>
        <w:t>Supplementary table</w:t>
      </w:r>
      <w:r w:rsidR="5A8933A7" w:rsidRPr="00DE160B">
        <w:rPr>
          <w:rFonts w:ascii="Times New Roman" w:eastAsia="Times New Roman" w:hAnsi="Times New Roman" w:cs="Times New Roman"/>
          <w:lang w:val="en-GB" w:eastAsia="en-GB"/>
        </w:rPr>
        <w:t xml:space="preserve"> 3</w:t>
      </w:r>
      <w:r w:rsidRPr="00DE160B">
        <w:rPr>
          <w:rFonts w:ascii="Times New Roman" w:eastAsia="Times New Roman" w:hAnsi="Times New Roman" w:cs="Times New Roman"/>
          <w:lang w:val="en-GB" w:eastAsia="en-GB"/>
        </w:rPr>
        <w:t>: Questionnaires assessments and outcomes</w:t>
      </w:r>
      <w:r w:rsidRPr="00DE160B">
        <w:rPr>
          <w:rFonts w:ascii="Times New Roman" w:eastAsia="Times New Roman" w:hAnsi="Times New Roman" w:cs="Times New Roman"/>
          <w:lang w:eastAsia="en-GB"/>
        </w:rPr>
        <w:t> </w:t>
      </w:r>
    </w:p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3148"/>
        <w:gridCol w:w="3184"/>
        <w:gridCol w:w="1180"/>
      </w:tblGrid>
      <w:tr w:rsidR="004E22F8" w:rsidRPr="00DE160B" w14:paraId="339F8CED" w14:textId="77777777" w:rsidTr="3DBABEF7">
        <w:trPr>
          <w:trHeight w:val="555"/>
        </w:trPr>
        <w:tc>
          <w:tcPr>
            <w:tcW w:w="1488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4549D20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Questionnaire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3C0B361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Assessment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15266773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Outcome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7D5B538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References</w:t>
            </w:r>
            <w:r w:rsidRPr="00DE16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</w:tr>
      <w:tr w:rsidR="004E22F8" w:rsidRPr="00DE160B" w14:paraId="54A1C02E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E2CC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Socio-demographic Survey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7949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Demographic information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D6D8D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Marital status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670B9AC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Living partner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D8FFA91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Accommodation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78C428C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Residency status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AE1E5B4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Country of born and residence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735F300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Races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BB7FADB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Education level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C1F4B59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Smoking habits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79A5A1E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Alcoholic habits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7800100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>Family members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54B31725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Work status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58BBE7B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Occupation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75EEF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>N.A.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52117AF8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677E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1E46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43251" w14:textId="77777777" w:rsidR="004E22F8" w:rsidRPr="00DE160B" w:rsidRDefault="004E22F8" w:rsidP="00F47B3D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AFA4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45F744D5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76705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Sleep Questionnaire (modified Pittsburgh Sleep Quality Index questionnaire + SATED questionnaire)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7E60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Sleep Quality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DAFC799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B890F80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Sleep Health in 5 domains: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4246FF2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satisfaction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4E79DF0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alertness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4A2BFF4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timing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2AABD38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efficiency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B29F56B" w14:textId="77777777" w:rsidR="004E22F8" w:rsidRPr="00DE160B" w:rsidRDefault="004E22F8" w:rsidP="00B16973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duration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8EF2D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u w:val="single"/>
                <w:lang w:val="en-GB" w:eastAsia="en-GB"/>
              </w:rPr>
              <w:t>modified Pittsburgh Sleep Quality Index questionnaire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8BC5B0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CFBFE0B" w14:textId="77777777" w:rsidR="004E22F8" w:rsidRPr="00DE160B" w:rsidRDefault="004E22F8" w:rsidP="004E22F8">
            <w:pPr>
              <w:numPr>
                <w:ilvl w:val="0"/>
                <w:numId w:val="4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sleep duration [min score = 0 (better); max score = 3 (worse)]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A4DCD2E" w14:textId="77777777" w:rsidR="004E22F8" w:rsidRPr="00DE160B" w:rsidRDefault="004E22F8" w:rsidP="004E22F8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sleep quality score [min score = 0 (better); max score = 3 (worse)]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5C527B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792692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u w:val="single"/>
                <w:lang w:val="en-GB" w:eastAsia="en-GB"/>
              </w:rPr>
              <w:t>SATED questionnaire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6D9FCA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sleep health score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3BE5EB9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[min. score = 0 (poor sleep health); max. score = 10 (good sleep health)]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944A0B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59D10" w14:textId="6271E29F" w:rsidR="004E22F8" w:rsidRPr="00DE160B" w:rsidRDefault="003E74AE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begin"/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 &lt;EndNote&gt;&lt;Cite&gt;&lt;Author&gt;Buysse&lt;/Author&gt;&lt;Year&gt;2014&lt;/Year&gt;&lt;RecNum&gt;52&lt;/RecNum&gt;&lt;DisplayText&gt;[2, 3]&lt;/DisplayText&gt;&lt;record&gt;&lt;rec-number&gt;52&lt;/rec-number&gt;&lt;foreign-keys&gt;&lt;key app="EN" db-id="ptzx559tgtxvvsepxvnpp990xpptzdvs0fpx" timestamp="1661142645"&gt;52&lt;/key&gt;&lt;/foreign-keys&gt;&lt;ref-type name="Journal Article"&gt;17&lt;/ref-type&gt;&lt;contributors&gt;&lt;authors&gt;&lt;author&gt;Buysse, Daniel J&lt;/author&gt;&lt;/authors&gt;&lt;/contributors&gt;&lt;titles&gt;&lt;title&gt;Sleep health: can we define it? Does it matter?&lt;/title&gt;&lt;secondary-title&gt;Sleep&lt;/secondary-title&gt;&lt;/titles&gt;&lt;periodical&gt;&lt;full-title&gt;Sleep&lt;/full-title&gt;&lt;/periodical&gt;&lt;pages&gt;9-17&lt;/pages&gt;&lt;volume&gt;37&lt;/volume&gt;&lt;number&gt;1&lt;/number&gt;&lt;dates&gt;&lt;year&gt;2014&lt;/year&gt;&lt;/dates&gt;&lt;isbn&gt;1550-9109&lt;/isbn&gt;&lt;urls&gt;&lt;/urls&gt;&lt;/record&gt;&lt;/Cite&gt;&lt;Cite&gt;&lt;Author&gt;Buysse&lt;/Author&gt;&lt;Year&gt;1989&lt;/Year&gt;&lt;RecNum&gt;53&lt;/RecNum&gt;&lt;record&gt;&lt;rec-number&gt;53&lt;/rec-number&gt;&lt;foreign-keys&gt;&lt;key app="EN" db-id="ptzx559tgtxvvsepxvnpp990xpptzdvs0fpx" timestamp="1661142645"&gt;53&lt;/key&gt;&lt;/foreign-keys&gt;&lt;ref-type name="Journal Article"&gt;17&lt;/ref-type&gt;&lt;contributors&gt;&lt;authors&gt;&lt;author&gt;Buysse, Daniel J&lt;/author&gt;&lt;author&gt;Reynolds III, Charles F&lt;/author&gt;&lt;author&gt;Monk, Timothy H&lt;/author&gt;&lt;author&gt;Berman, Susan R&lt;/author&gt;&lt;author&gt;Kupfer, David J&lt;/author&gt;&lt;/authors&gt;&lt;/contributors&gt;&lt;titles&gt;&lt;title&gt;The Pittsburgh Sleep Quality Index: a new instrument for psychiatric practice and research&lt;/title&gt;&lt;secondary-title&gt;Psychiatry research&lt;/secondary-title&gt;&lt;/titles&gt;&lt;periodical&gt;&lt;full-title&gt;Psychiatry research&lt;/full-title&gt;&lt;/periodical&gt;&lt;pages&gt;193-213&lt;/pages&gt;&lt;volume&gt;28&lt;/volume&gt;&lt;number&gt;2&lt;/number&gt;&lt;dates&gt;&lt;year&gt;1989&lt;/year&gt;&lt;/dates&gt;&lt;isbn&gt;0165-1781&lt;/isbn&gt;&lt;urls&gt;&lt;/urls&gt;&lt;/record&gt;&lt;/Cite&gt;&lt;/EndNote&gt;</w:instrTex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separate"/>
            </w:r>
            <w:r w:rsidR="00F33641" w:rsidRPr="00DE160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E1E3E6"/>
                <w:lang w:val="en-GB" w:eastAsia="en-GB"/>
              </w:rPr>
              <w:t>[2, 3]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  <w:r w:rsidR="004E22F8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18C78762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866F0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1CA9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52485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6E83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6B33A53E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188C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Short Form 36 Health Survey Questionnaire (SF-36)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818E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Health-related quality of life in eight health domains: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2AFFFA8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physical functioning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54EF8A2D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bodily pain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494B864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role limitations due to physical health problems,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58729836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role limitations due to personal or emotional problems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F463F30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emotional well-being,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4F2D9AD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social functioning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3956F07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energy/fatigue 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6D14DB0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general health perceptions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E3360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Physical component summary (PCS); Mental component summary (MCS)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5CCEE" w14:textId="6679E24B" w:rsidR="004E22F8" w:rsidRPr="00DE160B" w:rsidRDefault="00505E89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begin"/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 &lt;EndNote&gt;&lt;Cite&gt;&lt;Author&gt;Ware Jr&lt;/Author&gt;&lt;Year&gt;2000&lt;/Year&gt;&lt;RecNum&gt;62&lt;/RecNum&gt;&lt;DisplayText&gt;[4]&lt;/DisplayText&gt;&lt;record&gt;&lt;rec-number&gt;62&lt;/rec-number&gt;&lt;foreign-keys&gt;&lt;key app="EN" db-id="ptzx559tgtxvvsepxvnpp990xpptzdvs0fpx" timestamp="1661142645"&gt;62&lt;/key&gt;&lt;/foreign-keys&gt;&lt;ref-type name="Journal Article"&gt;17&lt;/ref-type&gt;&lt;contributors&gt;&lt;authors&gt;&lt;author&gt;Ware Jr, John E&lt;/author&gt;&lt;/authors&gt;&lt;/contributors&gt;&lt;titles&gt;&lt;title&gt;SF-36 health survey update&lt;/title&gt;&lt;secondary-title&gt;Spine&lt;/secondary-title&gt;&lt;/titles&gt;&lt;periodical&gt;&lt;full-title&gt;Spine&lt;/full-title&gt;&lt;/periodical&gt;&lt;pages&gt;3130-3139&lt;/pages&gt;&lt;volume&gt;25&lt;/volume&gt;&lt;number&gt;24&lt;/number&gt;&lt;dates&gt;&lt;year&gt;2000&lt;/year&gt;&lt;/dates&gt;&lt;isbn&gt;0362-2436&lt;/isbn&gt;&lt;urls&gt;&lt;/urls&gt;&lt;/record&gt;&lt;/Cite&gt;&lt;/EndNote&gt;</w:instrTex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separate"/>
            </w:r>
            <w:r w:rsidR="00F33641" w:rsidRPr="00DE160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E1E3E6"/>
                <w:lang w:val="en-GB" w:eastAsia="en-GB"/>
              </w:rPr>
              <w:t>[4]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  <w:r w:rsidR="004E22F8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3193281E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7331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08F1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F327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0AEEB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7027A34A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6C9F5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EuroQoL</w:t>
            </w:r>
            <w:proofErr w:type="spellEnd"/>
            <w:r w:rsidRPr="0083527D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5-level EQ-5D version (EQ-5D-5L)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EABA5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Intraday health status in five dimensions: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E7BCBA8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mobility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E40C965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self-care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67AE79C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usual activities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413FCD3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pain/discomfort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DD70A7B" w14:textId="77777777" w:rsidR="004E22F8" w:rsidRPr="00DE160B" w:rsidRDefault="004E22F8" w:rsidP="009F5A6B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anxiety/depression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DBA1D1A" w14:textId="77777777" w:rsidR="004E22F8" w:rsidRPr="00DE160B" w:rsidRDefault="004E22F8" w:rsidP="004E22F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7FB3135" w14:textId="77777777" w:rsidR="004E22F8" w:rsidRPr="00DE160B" w:rsidRDefault="004E22F8" w:rsidP="004E22F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>Overall self-rated health status: vertical visual analogue scale (EQ VAS) scores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B9205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>Quantitative health status: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D3DCCDD" w14:textId="77777777" w:rsidR="004E22F8" w:rsidRPr="00DE160B" w:rsidRDefault="004E22F8" w:rsidP="004E22F8">
            <w:pPr>
              <w:numPr>
                <w:ilvl w:val="0"/>
                <w:numId w:val="8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descriptive score in each dimension [min. score = 1 (no problem); max. score = 5 (extreme problem)]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6E92E92" w14:textId="77777777" w:rsidR="004E22F8" w:rsidRPr="00DE160B" w:rsidRDefault="004E22F8" w:rsidP="004E22F8">
            <w:pPr>
              <w:numPr>
                <w:ilvl w:val="0"/>
                <w:numId w:val="9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>health state: 5-digit code (indicates score for each dimension)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AAC93A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9A8FD7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Qualitative health status in each dimension: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31117A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LEVEL 1: indicating no </w:t>
            </w:r>
            <w:proofErr w:type="gram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problem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1C6001F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LEVEL 2: indicating slight </w:t>
            </w:r>
            <w:proofErr w:type="gram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problems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3FF688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LEVEL 3: indicating moderate </w:t>
            </w:r>
            <w:proofErr w:type="gram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problems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85AA10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LEVEL 4: indicating severe </w:t>
            </w:r>
            <w:proofErr w:type="gram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problems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7E1093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LEVEL 5: indicating unable to/extreme </w:t>
            </w:r>
            <w:proofErr w:type="gram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problems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5F2ABA13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5314ED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EQ VAS scores [min. score = 0 (worst); max. score = 100 (best)]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B0D3C" w14:textId="58D07A28" w:rsidR="004E22F8" w:rsidRPr="00DE160B" w:rsidRDefault="00E513E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lastRenderedPageBreak/>
              <w:fldChar w:fldCharType="begin"/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 &lt;EndNote&gt;&lt;Cite&gt;&lt;Author&gt;Herdman&lt;/Author&gt;&lt;Year&gt;2011&lt;/Year&gt;&lt;RecNum&gt;58&lt;/RecNum&gt;&lt;DisplayText&gt;[5, 6]&lt;/DisplayText&gt;&lt;record&gt;&lt;rec-number&gt;58&lt;/rec-number&gt;&lt;foreign-keys&gt;&lt;key app="EN" db-id="ptzx559tgtxvvsepxvnpp990xpptzdvs0fpx" timestamp="1661142645"&gt;58&lt;/key&gt;&lt;/foreign-keys&gt;&lt;ref-type name="Journal Article"&gt;17&lt;/ref-type&gt;&lt;contributors&gt;&lt;authors&gt;&lt;author&gt;Herdman, Michael&lt;/author&gt;&lt;author&gt;Gudex, Claire&lt;/author&gt;&lt;author&gt;Lloyd, Andrew&lt;/author&gt;&lt;author&gt;Janssen, MF&lt;/author&gt;&lt;author&gt;Kind, Paul&lt;/author&gt;&lt;author&gt;Parkin, David&lt;/author&gt;&lt;author&gt;Bonsel, Gouke&lt;/author&gt;&lt;author&gt;Badia, Xavier&lt;/author&gt;&lt;/authors&gt;&lt;/contributors&gt;&lt;titles&gt;&lt;title&gt;Development and preliminary testing of the new five-level version of EQ-5D (EQ-5D-5L)&lt;/title&gt;&lt;secondary-title&gt;Quality of life research&lt;/secondary-title&gt;&lt;/titles&gt;&lt;periodical&gt;&lt;full-title&gt;Quality of life research&lt;/full-title&gt;&lt;/periodical&gt;&lt;pages&gt;1727-1736&lt;/pages&gt;&lt;volume&gt;20&lt;/volume&gt;&lt;number&gt;10&lt;/number&gt;&lt;dates&gt;&lt;year&gt;2011&lt;/year&gt;&lt;/dates&gt;&lt;isbn&gt;1573-2649&lt;/isbn&gt;&lt;urls&gt;&lt;/urls&gt;&lt;/record&gt;&lt;/Cite&gt;&lt;Cite&gt;&lt;Author&gt;Foundation&lt;/Author&gt;&lt;Year&gt;2021&lt;/Year&gt;&lt;RecNum&gt;56&lt;/RecNum&gt;&lt;record&gt;&lt;rec-number&gt;56&lt;/rec-number&gt;&lt;foreign-keys&gt;&lt;key app="EN" db-id="ptzx559tgtxvvsepxvnpp990xpptzdvs0fpx" timestamp="1661142645"&gt;56&lt;/key&gt;&lt;/foreign-keys&gt;&lt;ref-type name="Web Page"&gt;12&lt;/ref-type&gt;&lt;contributors&gt;&lt;authors&gt;&lt;author&gt;EuroQol Research Foundation&lt;/author&gt;&lt;/authors&gt;&lt;/contributors&gt;&lt;titles&gt;&lt;title&gt;EQ-5D-5L User Guide: Basic information on how to use the EQ-5D-5L instrument&lt;/title&gt;&lt;/titles&gt;&lt;volume&gt;2022&lt;/volume&gt;&lt;number&gt;16th August&lt;/number&gt;&lt;dates&gt;&lt;year&gt;2021&lt;/year&gt;&lt;/dates&gt;&lt;urls&gt;&lt;related-urls&gt;&lt;url&gt;https://euroqol.org/publications/user-guides/&lt;/url&gt;&lt;/related-urls&gt;&lt;/urls&gt;&lt;/record&gt;&lt;/Cite&gt;&lt;/EndNote&gt;</w:instrTex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separate"/>
            </w:r>
            <w:r w:rsidR="00F33641" w:rsidRPr="00DE160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E1E3E6"/>
                <w:lang w:val="en-GB" w:eastAsia="en-GB"/>
              </w:rPr>
              <w:t>[5, 6]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</w:p>
        </w:tc>
      </w:tr>
      <w:tr w:rsidR="004E22F8" w:rsidRPr="00DE160B" w14:paraId="60C7B3A1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04EAF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772B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8492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ADDB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4A15BA98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309A4" w14:textId="3B4977E0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Montreal Cognitive Assessment (MoCA)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5D6D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Cognitive performance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F85B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MoCA total score (__/30)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ED8A8C0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8CE923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Qualitative: normal (≥26/30)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CE263" w14:textId="474CF12C" w:rsidR="004E22F8" w:rsidRPr="00DE160B" w:rsidRDefault="007C3896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begin">
                <w:fldData xml:space="preserve">PEVuZE5vdGU+PENpdGU+PEF1dGhvcj5KdWxheWFub250PC9BdXRob3I+PFllYXI+MjAxNzwvWWVh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==
</w:fldData>
              </w:fldChar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 </w:instrText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begin">
                <w:fldData xml:space="preserve">PEVuZE5vdGU+PENpdGU+PEF1dGhvcj5KdWxheWFub250PC9BdXRob3I+PFllYXI+MjAxNzwvWWVh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==
</w:fldData>
              </w:fldChar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EN.CITE.DATA </w:instrText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separate"/>
            </w:r>
            <w:r w:rsidR="00F33641" w:rsidRPr="00DE160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E1E3E6"/>
                <w:lang w:val="en-GB" w:eastAsia="en-GB"/>
              </w:rPr>
              <w:t>[7-9]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  <w:r w:rsidR="004E22F8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02A802B6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42FC3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91DD0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9837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529F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478676EF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BE03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International Physical Activity Questionnaire – Short Form (IPAQ-short)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22DE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Subjective physical activity level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85D05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Total physical activity (MET-minutes/week)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315540F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4469BE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Qualitative: inactive; minimally active; or HEPA active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7C3FC" w14:textId="53663FF4" w:rsidR="004E22F8" w:rsidRPr="00DE160B" w:rsidRDefault="00B340ED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begin"/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 &lt;EndNote&gt;&lt;Cite&gt;&lt;Author&gt;Committee&lt;/Author&gt;&lt;Year&gt;2005&lt;/Year&gt;&lt;RecNum&gt;54&lt;/RecNum&gt;&lt;DisplayText&gt;[10]&lt;/DisplayText&gt;&lt;record&gt;&lt;rec-number&gt;54&lt;/rec-number&gt;&lt;foreign-keys&gt;&lt;key app="EN" db-id="ptzx559tgtxvvsepxvnpp990xpptzdvs0fpx" timestamp="1661142645"&gt;54&lt;/key&gt;&lt;/foreign-keys&gt;&lt;ref-type name="Journal Article"&gt;17&lt;/ref-type&gt;&lt;contributors&gt;&lt;authors&gt;&lt;author&gt;IPAQ Research Committee&lt;/author&gt;&lt;/authors&gt;&lt;/contributors&gt;&lt;titles&gt;&lt;title&gt;Guidelines for data processing and analysis of the International Physical Activity Questionnaire (IPAQ)-short and long forms&lt;/title&gt;&lt;secondary-title&gt;http://www. ipaq. ki. se/scoring. pdf&lt;/secondary-title&gt;&lt;/titles&gt;&lt;periodical&gt;&lt;full-title&gt;http://www. ipaq. ki. se/scoring. pdf&lt;/full-title&gt;&lt;/periodical&gt;&lt;dates&gt;&lt;year&gt;2005&lt;/year&gt;&lt;/dates&gt;&lt;urls&gt;&lt;/urls&gt;&lt;/record&gt;&lt;/Cite&gt;&lt;/EndNote&gt;</w:instrTex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separate"/>
            </w:r>
            <w:r w:rsidR="00F33641" w:rsidRPr="00DE160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E1E3E6"/>
                <w:lang w:val="en-GB" w:eastAsia="en-GB"/>
              </w:rPr>
              <w:t>[10]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  <w:r w:rsidR="004E22F8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2E2D4B7A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D873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A15E3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6806D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9C31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564BC8E4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5B2B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Menopause Questionnaire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73DE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Menopause information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B8F03D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892192F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Mood symptoms during </w:t>
            </w:r>
            <w:proofErr w:type="gram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peri-menopause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and post-menopause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CD2A6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descriptive score in each mood symptom (not at all, mild, moderate, or severe)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A1B73" w14:textId="498A2CC8" w:rsidR="004E22F8" w:rsidRPr="00DE160B" w:rsidRDefault="00AC507E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begin"/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 &lt;EndNote&gt;&lt;Cite&gt;&lt;Author&gt;Health&lt;/Author&gt;&lt;Year&gt;n.d.&lt;/Year&gt;&lt;RecNum&gt;57&lt;/RecNum&gt;&lt;DisplayText&gt;[11]&lt;/DisplayText&gt;&lt;record&gt;&lt;rec-number&gt;57&lt;/rec-number&gt;&lt;foreign-keys&gt;&lt;key app="EN" db-id="ptzx559tgtxvvsepxvnpp990xpptzdvs0fpx" timestamp="1661142645"&gt;57&lt;/key&gt;&lt;/foreign-keys&gt;&lt;ref-type name="Web Page"&gt;12&lt;/ref-type&gt;&lt;contributors&gt;&lt;authors&gt;&lt;author&gt;The Johns Hopkins Center for Women’s Reproductive Mental Health&lt;/author&gt;&lt;/authors&gt;&lt;/contributors&gt;&lt;titles&gt;&lt;title&gt;Perimenopausal Evaluation&lt;/title&gt;&lt;/titles&gt;&lt;volume&gt;2022&lt;/volume&gt;&lt;number&gt;16th August&lt;/number&gt;&lt;dates&gt;&lt;year&gt;n.d.&lt;/year&gt;&lt;/dates&gt;&lt;urls&gt;&lt;related-urls&gt;&lt;url&gt;https://www.hopkinsmedicine.org/psychiatry/specialty_areas/moods/patient_information/Perimenopausal_Evaluation&lt;/url&gt;&lt;/related-urls&gt;&lt;/urls&gt;&lt;/record&gt;&lt;/Cite&gt;&lt;/EndNote&gt;</w:instrTex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separate"/>
            </w:r>
            <w:r w:rsidR="00F33641" w:rsidRPr="00DE160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E1E3E6"/>
                <w:lang w:val="en-GB" w:eastAsia="en-GB"/>
              </w:rPr>
              <w:t>[11]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  <w:r w:rsidR="004E22F8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5B19EFE5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6C2E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0A76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237A9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E3F2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3797B07F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50288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3-day food diary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EC2D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Nutritional composition of diet, dietary patterns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4BA99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macro-/ micro-nutrients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4873E00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5362453D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Qualitative: dietary patterns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1AAF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N.A.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5D9A4614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ADAF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F25F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09F0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23DD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51DB9D17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F4E3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>7-day physical activity diary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8BC31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The diary/record of participants’ physical activity information for 7 days while wearing </w:t>
            </w:r>
            <w:proofErr w:type="spell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ActiGraph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and each time when the </w:t>
            </w:r>
            <w:proofErr w:type="spell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ActiGraph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is removed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89BB0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Allow the access, and for the comparison of the 7-day physical activity information with </w:t>
            </w:r>
            <w:proofErr w:type="spell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ActiGraph’s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activity tracking data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9916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N.A.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4CF93CF6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66D9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846A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C337C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017AE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4E22F8" w:rsidRPr="00DE160B" w14:paraId="1AB1E580" w14:textId="77777777" w:rsidTr="3DBABEF7">
        <w:trPr>
          <w:trHeight w:val="555"/>
        </w:trPr>
        <w:tc>
          <w:tcPr>
            <w:tcW w:w="1488" w:type="dxa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10A47F8A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Global Preferences Survey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11BD8044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preference(s) or economic behavioural change(s) before/during/after the intervention study: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DEE6DD9" w14:textId="77777777" w:rsidR="004E22F8" w:rsidRPr="00DE160B" w:rsidRDefault="004E22F8" w:rsidP="004D5402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Risk and Time preferences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EF8D9B3" w14:textId="77777777" w:rsidR="004E22F8" w:rsidRPr="00DE160B" w:rsidRDefault="004E22F8" w:rsidP="004D5402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Expectations about stock market development and health status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BC486E4" w14:textId="77777777" w:rsidR="004E22F8" w:rsidRPr="00DE160B" w:rsidRDefault="004E22F8" w:rsidP="004D5402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Social preference: positive and negative reciprocity, </w:t>
            </w:r>
            <w:proofErr w:type="gramStart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altruism</w:t>
            </w:r>
            <w:proofErr w:type="gramEnd"/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and trust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5D778AA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Qualitative: 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E0F20DA" w14:textId="77777777" w:rsidR="004E22F8" w:rsidRPr="00DE160B" w:rsidRDefault="004E22F8" w:rsidP="004E22F8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the amount for the risk and the time preferences (10-point Likert scale)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56C3286" w14:textId="77777777" w:rsidR="004E22F8" w:rsidRPr="00DE160B" w:rsidRDefault="004E22F8" w:rsidP="004E22F8">
            <w:pPr>
              <w:numPr>
                <w:ilvl w:val="0"/>
                <w:numId w:val="12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Expectations about stock market development and health status (percentage &amp; yes or no response)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2DB04AA" w14:textId="77777777" w:rsidR="004E22F8" w:rsidRPr="00DE160B" w:rsidRDefault="004E22F8" w:rsidP="004E22F8">
            <w:pPr>
              <w:numPr>
                <w:ilvl w:val="0"/>
                <w:numId w:val="13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Social preferences (10-point Likert scale &amp; Hypothetical subjective response)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74EBA42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24C6147" w14:textId="77777777" w:rsidR="004E22F8" w:rsidRPr="00DE160B" w:rsidRDefault="004E22F8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GB" w:eastAsia="en-GB"/>
              </w:rPr>
              <w:t>Quantitative: the amount for the risk and the time preferences are assessed via staircase method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  <w:hideMark/>
          </w:tcPr>
          <w:p w14:paraId="673C9876" w14:textId="6E3F7A1F" w:rsidR="004E22F8" w:rsidRPr="00DE160B" w:rsidRDefault="004646CA" w:rsidP="004E22F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begin"/>
            </w:r>
            <w:r w:rsidR="00F33641"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instrText xml:space="preserve"> ADDIN EN.CITE &lt;EndNote&gt;&lt;Cite&gt;&lt;Author&gt;Falk&lt;/Author&gt;&lt;Year&gt;2018&lt;/Year&gt;&lt;RecNum&gt;55&lt;/RecNum&gt;&lt;DisplayText&gt;[12]&lt;/DisplayText&gt;&lt;record&gt;&lt;rec-number&gt;55&lt;/rec-number&gt;&lt;foreign-keys&gt;&lt;key app="EN" db-id="ptzx559tgtxvvsepxvnpp990xpptzdvs0fpx" timestamp="1661142645"&gt;55&lt;/key&gt;&lt;/foreign-keys&gt;&lt;ref-type name="Journal Article"&gt;17&lt;/ref-type&gt;&lt;contributors&gt;&lt;authors&gt;&lt;author&gt;Falk, Armin&lt;/author&gt;&lt;author&gt;Becker, Anke&lt;/author&gt;&lt;author&gt;Dohmen, Thomas&lt;/author&gt;&lt;author&gt;Enke, Benjamin&lt;/author&gt;&lt;author&gt;Huffman, David&lt;/author&gt;&lt;author&gt;Sunde, Uwe&lt;/author&gt;&lt;/authors&gt;&lt;/contributors&gt;&lt;titles&gt;&lt;title&gt;Global evidence on economic preferences&lt;/title&gt;&lt;secondary-title&gt;The Quarterly Journal of Economics&lt;/secondary-title&gt;&lt;/titles&gt;&lt;periodical&gt;&lt;full-title&gt;The Quarterly Journal of Economics&lt;/full-title&gt;&lt;/periodical&gt;&lt;pages&gt;1645-1692&lt;/pages&gt;&lt;volume&gt;133&lt;/volume&gt;&lt;number&gt;4&lt;/number&gt;&lt;dates&gt;&lt;year&gt;2018&lt;/year&gt;&lt;/dates&gt;&lt;isbn&gt;0033-5533&lt;/isbn&gt;&lt;urls&gt;&lt;/urls&gt;&lt;/record&gt;&lt;/Cite&gt;&lt;/EndNote&gt;</w:instrTex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separate"/>
            </w:r>
            <w:r w:rsidR="00F33641" w:rsidRPr="00DE160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E1E3E6"/>
                <w:lang w:val="en-GB" w:eastAsia="en-GB"/>
              </w:rPr>
              <w:t>[12]</w:t>
            </w:r>
            <w:r w:rsidRPr="00DE160B">
              <w:rPr>
                <w:rFonts w:ascii="Times New Roman" w:eastAsia="Times New Roman" w:hAnsi="Times New Roman" w:cs="Times New Roman"/>
                <w:color w:val="000000"/>
                <w:shd w:val="clear" w:color="auto" w:fill="E1E3E6"/>
                <w:lang w:val="en-GB" w:eastAsia="en-GB"/>
              </w:rPr>
              <w:fldChar w:fldCharType="end"/>
            </w:r>
            <w:r w:rsidR="004E22F8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</w:tbl>
    <w:p w14:paraId="7ED9A5CD" w14:textId="4A2D5251" w:rsidR="00295AA8" w:rsidRPr="00DE160B" w:rsidRDefault="00295AA8" w:rsidP="004E22F8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47BBCCE2" w14:textId="77777777" w:rsidR="00295AA8" w:rsidRPr="00DE160B" w:rsidRDefault="00295AA8" w:rsidP="004E22F8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33F2BD26" w14:textId="77777777" w:rsidR="00206AC8" w:rsidRPr="00DE160B" w:rsidRDefault="00206AC8" w:rsidP="004E22F8">
      <w:pPr>
        <w:textAlignment w:val="baseline"/>
        <w:rPr>
          <w:rFonts w:ascii="Times New Roman" w:eastAsia="Times New Roman" w:hAnsi="Times New Roman" w:cs="Times New Roman"/>
          <w:lang w:val="en-US" w:eastAsia="en-GB"/>
        </w:rPr>
      </w:pPr>
    </w:p>
    <w:p w14:paraId="0A8F466A" w14:textId="70923471" w:rsidR="00F82C29" w:rsidRPr="00DE160B" w:rsidRDefault="1CABB369" w:rsidP="004E22F8">
      <w:pPr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DE160B">
        <w:rPr>
          <w:rFonts w:ascii="Times New Roman" w:eastAsia="Times New Roman" w:hAnsi="Times New Roman" w:cs="Times New Roman"/>
          <w:lang w:val="en-US" w:eastAsia="en-GB"/>
        </w:rPr>
        <w:t xml:space="preserve">Supplementary Table 4. </w:t>
      </w:r>
      <w:r w:rsidR="00206AC8" w:rsidRPr="00DE160B">
        <w:rPr>
          <w:rFonts w:ascii="Times New Roman" w:eastAsia="Times New Roman" w:hAnsi="Times New Roman" w:cs="Times New Roman"/>
          <w:lang w:val="en-US" w:eastAsia="en-GB"/>
        </w:rPr>
        <w:t>Pulse wave analysis and Pulse wave velocity</w:t>
      </w:r>
    </w:p>
    <w:tbl>
      <w:tblPr>
        <w:tblStyle w:val="PlainTable2"/>
        <w:tblW w:w="9000" w:type="dxa"/>
        <w:tblLook w:val="06A0" w:firstRow="1" w:lastRow="0" w:firstColumn="1" w:lastColumn="0" w:noHBand="1" w:noVBand="1"/>
      </w:tblPr>
      <w:tblGrid>
        <w:gridCol w:w="1755"/>
        <w:gridCol w:w="3615"/>
        <w:gridCol w:w="3630"/>
      </w:tblGrid>
      <w:tr w:rsidR="00F82C29" w:rsidRPr="00DE160B" w14:paraId="014C84A2" w14:textId="77777777" w:rsidTr="7C694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358D11B2" w14:textId="450342B3" w:rsidR="00F82C29" w:rsidRPr="00DE160B" w:rsidRDefault="000D35BD" w:rsidP="000D35B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Text</w:t>
            </w:r>
            <w:r w:rsidR="00F82C29"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15" w:type="dxa"/>
            <w:hideMark/>
          </w:tcPr>
          <w:p w14:paraId="7FECB48C" w14:textId="77777777" w:rsidR="00F82C29" w:rsidRPr="00DE160B" w:rsidRDefault="00F82C29" w:rsidP="000D35BD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Assessments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36D76BBA" w14:textId="715EC48D" w:rsidR="00F82C29" w:rsidRPr="00DE160B" w:rsidRDefault="000D35BD" w:rsidP="000D35BD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Parameters</w:t>
            </w:r>
            <w:r w:rsidR="00E45F1A" w:rsidRPr="00DE160B">
              <w:rPr>
                <w:rFonts w:ascii="Times New Roman" w:eastAsia="Times New Roman" w:hAnsi="Times New Roman" w:cs="Times New Roman"/>
                <w:lang w:val="en-US" w:eastAsia="en-GB"/>
              </w:rPr>
              <w:t>, units</w:t>
            </w:r>
          </w:p>
        </w:tc>
      </w:tr>
      <w:tr w:rsidR="00206AC8" w:rsidRPr="00DE160B" w14:paraId="46AE6E09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 w:val="restart"/>
            <w:hideMark/>
          </w:tcPr>
          <w:p w14:paraId="6F88E7F5" w14:textId="47026C39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>Pulse wave analysis (PWA)</w:t>
            </w:r>
          </w:p>
        </w:tc>
        <w:tc>
          <w:tcPr>
            <w:tcW w:w="3615" w:type="dxa"/>
          </w:tcPr>
          <w:p w14:paraId="7237892E" w14:textId="4CB24375" w:rsidR="00206AC8" w:rsidRPr="00DE160B" w:rsidRDefault="00206AC8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Brachial systolic and diastolic blood pressure</w:t>
            </w:r>
          </w:p>
        </w:tc>
        <w:tc>
          <w:tcPr>
            <w:tcW w:w="3630" w:type="dxa"/>
          </w:tcPr>
          <w:p w14:paraId="579693BC" w14:textId="2A1CD93D" w:rsidR="00206AC8" w:rsidRPr="00DE160B" w:rsidRDefault="00206AC8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Resting blood pressure, mmHg</w:t>
            </w:r>
          </w:p>
        </w:tc>
      </w:tr>
      <w:tr w:rsidR="00B3605B" w:rsidRPr="00DE160B" w14:paraId="7CBF0B3E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4CF826EE" w14:textId="77777777" w:rsidR="00B3605B" w:rsidRPr="00DE160B" w:rsidRDefault="00B3605B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66FA663B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30" w:type="dxa"/>
          </w:tcPr>
          <w:p w14:paraId="2F30C33F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06AC8" w:rsidRPr="00DE160B" w14:paraId="4D1C42E0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30EF4814" w14:textId="77777777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66ACEAA0" w14:textId="30FA1D84" w:rsidR="00206AC8" w:rsidRPr="00DE160B" w:rsidRDefault="001C58A1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Central</w:t>
            </w:r>
            <w:r w:rsidR="00CD5136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aortic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systolic and diastolic blood pressure</w:t>
            </w:r>
          </w:p>
        </w:tc>
        <w:tc>
          <w:tcPr>
            <w:tcW w:w="3630" w:type="dxa"/>
          </w:tcPr>
          <w:p w14:paraId="12B1E148" w14:textId="1793F84B" w:rsidR="00206AC8" w:rsidRPr="00DE160B" w:rsidRDefault="007249BF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Aortic </w:t>
            </w:r>
            <w:r w:rsidR="001C58A1" w:rsidRPr="00DE160B">
              <w:rPr>
                <w:rFonts w:ascii="Times New Roman" w:eastAsia="Times New Roman" w:hAnsi="Times New Roman" w:cs="Times New Roman"/>
                <w:lang w:eastAsia="en-GB"/>
              </w:rPr>
              <w:t>systolic and diastolic blood pressure (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SP</w:t>
            </w:r>
            <w:r w:rsidR="00AA2DD4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and DP</w:t>
            </w:r>
            <w:r w:rsidR="001C58A1" w:rsidRPr="00DE160B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, mmHg</w:t>
            </w:r>
          </w:p>
        </w:tc>
      </w:tr>
      <w:tr w:rsidR="00B3605B" w:rsidRPr="00DE160B" w14:paraId="591298B1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7B411EC7" w14:textId="77777777" w:rsidR="00B3605B" w:rsidRPr="00DE160B" w:rsidRDefault="00B3605B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0C46BE6B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30" w:type="dxa"/>
          </w:tcPr>
          <w:p w14:paraId="1103C7BF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06AC8" w:rsidRPr="00DE160B" w14:paraId="516F4C73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00112126" w14:textId="77777777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2C31656E" w14:textId="20CDFAC7" w:rsidR="00206AC8" w:rsidRPr="00DE160B" w:rsidRDefault="0015288C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The difference between the maximum and minimum of the central pressure waveform (</w:t>
            </w:r>
            <w:r w:rsidR="00B3605B" w:rsidRPr="00DE160B">
              <w:rPr>
                <w:rFonts w:ascii="Times New Roman" w:eastAsia="Times New Roman" w:hAnsi="Times New Roman" w:cs="Times New Roman"/>
                <w:lang w:eastAsia="en-GB"/>
              </w:rPr>
              <w:t>the height of the aortic pressure waveform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or SP minus DP)</w:t>
            </w:r>
          </w:p>
        </w:tc>
        <w:tc>
          <w:tcPr>
            <w:tcW w:w="3630" w:type="dxa"/>
          </w:tcPr>
          <w:p w14:paraId="7E0CF065" w14:textId="1082D4F7" w:rsidR="00206AC8" w:rsidRPr="00DE160B" w:rsidRDefault="001C58A1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Aortic pulse pressure (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PP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, mmHg</w:t>
            </w:r>
          </w:p>
        </w:tc>
      </w:tr>
      <w:tr w:rsidR="00B3605B" w:rsidRPr="00DE160B" w14:paraId="7F7797B5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6ED10EA9" w14:textId="77777777" w:rsidR="00B3605B" w:rsidRPr="00DE160B" w:rsidRDefault="00B3605B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652C5E0E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30" w:type="dxa"/>
          </w:tcPr>
          <w:p w14:paraId="7221383E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06AC8" w:rsidRPr="00DE160B" w14:paraId="4482D0A8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2F8B74FE" w14:textId="77777777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1413FCC4" w14:textId="3BF4E79D" w:rsidR="00206AC8" w:rsidRPr="00DE160B" w:rsidRDefault="00A71A56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The average aortic pressure in a pulse</w:t>
            </w:r>
          </w:p>
        </w:tc>
        <w:tc>
          <w:tcPr>
            <w:tcW w:w="3630" w:type="dxa"/>
          </w:tcPr>
          <w:p w14:paraId="5DD4B724" w14:textId="51422297" w:rsidR="00206AC8" w:rsidRPr="00DE160B" w:rsidRDefault="001C58A1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Aortic mean arterial pressure (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MAP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, mmHg</w:t>
            </w:r>
          </w:p>
        </w:tc>
      </w:tr>
      <w:tr w:rsidR="00B3605B" w:rsidRPr="00DE160B" w14:paraId="15F6845B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17A3BD5A" w14:textId="77777777" w:rsidR="00B3605B" w:rsidRPr="00DE160B" w:rsidRDefault="00B3605B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7FA3D7E5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30" w:type="dxa"/>
          </w:tcPr>
          <w:p w14:paraId="4B9E60DB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06AC8" w:rsidRPr="00DE160B" w14:paraId="5627C3A3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5FD37E32" w14:textId="77777777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4F9D34A1" w14:textId="4A5D426E" w:rsidR="00206AC8" w:rsidRPr="00DE160B" w:rsidRDefault="00B60479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Average heart rate in beats per minute during the measurement</w:t>
            </w:r>
          </w:p>
        </w:tc>
        <w:tc>
          <w:tcPr>
            <w:tcW w:w="3630" w:type="dxa"/>
          </w:tcPr>
          <w:p w14:paraId="5CF8F6FA" w14:textId="41617F83" w:rsidR="00206AC8" w:rsidRPr="00DE160B" w:rsidRDefault="001C58A1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Aortic heart rate (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HR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, b</w:t>
            </w:r>
            <w:r w:rsidR="00AA2DD4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eats 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p</w:t>
            </w:r>
            <w:r w:rsidR="00AA2DD4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er 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m</w:t>
            </w:r>
            <w:r w:rsidR="00AA2DD4" w:rsidRPr="00DE160B">
              <w:rPr>
                <w:rFonts w:ascii="Times New Roman" w:eastAsia="Times New Roman" w:hAnsi="Times New Roman" w:cs="Times New Roman"/>
                <w:lang w:eastAsia="en-GB"/>
              </w:rPr>
              <w:t>inutes (bpm)</w:t>
            </w:r>
          </w:p>
        </w:tc>
      </w:tr>
      <w:tr w:rsidR="00B3605B" w:rsidRPr="00DE160B" w14:paraId="356CA377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0163124A" w14:textId="77777777" w:rsidR="00B3605B" w:rsidRPr="00DE160B" w:rsidRDefault="00B3605B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50C1593A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30" w:type="dxa"/>
          </w:tcPr>
          <w:p w14:paraId="2488F6B1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06AC8" w:rsidRPr="00DE160B" w14:paraId="7C9B7EB4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2715E793" w14:textId="77777777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0E61C49A" w14:textId="5689A373" w:rsidR="00206AC8" w:rsidRPr="00DE160B" w:rsidRDefault="0015288C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</w:t>
            </w:r>
            <w:r w:rsidR="00B3605B" w:rsidRPr="00DE160B">
              <w:rPr>
                <w:rFonts w:ascii="Times New Roman" w:eastAsia="Times New Roman" w:hAnsi="Times New Roman" w:cs="Times New Roman"/>
                <w:lang w:eastAsia="en-GB"/>
              </w:rPr>
              <w:t>he difference between two pressure peaks during systole. It is a measure of wave reflected back from lower body</w:t>
            </w:r>
          </w:p>
        </w:tc>
        <w:tc>
          <w:tcPr>
            <w:tcW w:w="3630" w:type="dxa"/>
          </w:tcPr>
          <w:p w14:paraId="57C00563" w14:textId="17F37308" w:rsidR="00206AC8" w:rsidRPr="00DE160B" w:rsidRDefault="001C58A1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Augmentation pressure (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AP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, mmHg</w:t>
            </w:r>
          </w:p>
        </w:tc>
      </w:tr>
      <w:tr w:rsidR="00B3605B" w:rsidRPr="00DE160B" w14:paraId="3EC2297A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7D7086B9" w14:textId="77777777" w:rsidR="00B3605B" w:rsidRPr="00DE160B" w:rsidRDefault="00B3605B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60ED61A3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30" w:type="dxa"/>
          </w:tcPr>
          <w:p w14:paraId="0DC7A2ED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06AC8" w:rsidRPr="00DE160B" w14:paraId="64B72C89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583F3A01" w14:textId="77777777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0CA11DF8" w14:textId="42E9F5E9" w:rsidR="00206AC8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The ratio of AP to PP</w:t>
            </w:r>
            <w:r w:rsidR="36F30A71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in percentage</w:t>
            </w:r>
          </w:p>
        </w:tc>
        <w:tc>
          <w:tcPr>
            <w:tcW w:w="3630" w:type="dxa"/>
          </w:tcPr>
          <w:p w14:paraId="1C077243" w14:textId="0841CBB4" w:rsidR="00206AC8" w:rsidRPr="00DE160B" w:rsidRDefault="001C58A1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Augmentation </w:t>
            </w:r>
            <w:r w:rsidR="00706AAA" w:rsidRPr="00DE160B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ndex (</w:t>
            </w:r>
            <w:proofErr w:type="spellStart"/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AI</w:t>
            </w:r>
            <w:r w:rsidR="0015288C" w:rsidRPr="00DE160B">
              <w:rPr>
                <w:rFonts w:ascii="Times New Roman" w:eastAsia="Times New Roman" w:hAnsi="Times New Roman" w:cs="Times New Roman"/>
                <w:lang w:eastAsia="en-GB"/>
              </w:rPr>
              <w:t>x</w:t>
            </w:r>
            <w:proofErr w:type="spellEnd"/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, %</w:t>
            </w:r>
          </w:p>
        </w:tc>
      </w:tr>
      <w:tr w:rsidR="00B3605B" w:rsidRPr="00DE160B" w14:paraId="405355E1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78232B6B" w14:textId="77777777" w:rsidR="00B3605B" w:rsidRPr="00DE160B" w:rsidRDefault="00B3605B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78458D3F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30" w:type="dxa"/>
          </w:tcPr>
          <w:p w14:paraId="1F48A0F3" w14:textId="77777777" w:rsidR="00B3605B" w:rsidRPr="00DE160B" w:rsidRDefault="00B3605B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06AC8" w:rsidRPr="00DE160B" w14:paraId="07707FAA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vMerge/>
          </w:tcPr>
          <w:p w14:paraId="3F783C97" w14:textId="77777777" w:rsidR="00206AC8" w:rsidRPr="00DE160B" w:rsidRDefault="00206AC8" w:rsidP="000D35BD">
            <w:pPr>
              <w:textAlignment w:val="baseline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615" w:type="dxa"/>
          </w:tcPr>
          <w:p w14:paraId="02B939A9" w14:textId="05CFF6CC" w:rsidR="00206AC8" w:rsidRPr="00DE160B" w:rsidRDefault="0015288C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AIx</w:t>
            </w:r>
            <w:proofErr w:type="spellEnd"/>
            <w:r w:rsidR="00AA2DD4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normalized to a heart rate of 75 bpm</w:t>
            </w:r>
          </w:p>
        </w:tc>
        <w:tc>
          <w:tcPr>
            <w:tcW w:w="3630" w:type="dxa"/>
          </w:tcPr>
          <w:p w14:paraId="16E5C2D7" w14:textId="6019F025" w:rsidR="00206AC8" w:rsidRPr="00DE160B" w:rsidRDefault="001C58A1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Augmentation </w:t>
            </w:r>
            <w:r w:rsidR="00706AAA" w:rsidRPr="00DE160B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ndex 75 (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AI</w:t>
            </w:r>
            <w:r w:rsidR="0015288C" w:rsidRPr="00DE160B">
              <w:rPr>
                <w:rFonts w:ascii="Times New Roman" w:eastAsia="Times New Roman" w:hAnsi="Times New Roman" w:cs="Times New Roman"/>
                <w:lang w:eastAsia="en-GB"/>
              </w:rPr>
              <w:t>x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75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  <w:r w:rsidR="00206AC8" w:rsidRPr="00DE160B">
              <w:rPr>
                <w:rFonts w:ascii="Times New Roman" w:eastAsia="Times New Roman" w:hAnsi="Times New Roman" w:cs="Times New Roman"/>
                <w:lang w:eastAsia="en-GB"/>
              </w:rPr>
              <w:t>, %</w:t>
            </w:r>
          </w:p>
        </w:tc>
      </w:tr>
      <w:tr w:rsidR="00F82C29" w:rsidRPr="00DE160B" w14:paraId="322437A3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623F3C70" w14:textId="337C21F7" w:rsidR="00F82C29" w:rsidRPr="00DE160B" w:rsidRDefault="00F82C29" w:rsidP="000D35B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615" w:type="dxa"/>
            <w:hideMark/>
          </w:tcPr>
          <w:p w14:paraId="2EFE8A1A" w14:textId="77777777" w:rsidR="00F82C29" w:rsidRPr="00DE160B" w:rsidRDefault="00F82C29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630" w:type="dxa"/>
            <w:hideMark/>
          </w:tcPr>
          <w:p w14:paraId="7604D31F" w14:textId="5DECC979" w:rsidR="00F82C29" w:rsidRPr="00DE160B" w:rsidRDefault="00F82C29" w:rsidP="000D35BD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F82C29" w:rsidRPr="00DE160B" w14:paraId="0019BB1A" w14:textId="77777777" w:rsidTr="7C694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70C5995A" w14:textId="607B5168" w:rsidR="00F82C29" w:rsidRPr="00DE160B" w:rsidRDefault="6F99A9F5" w:rsidP="000D35B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Pulse wave velocity</w:t>
            </w:r>
            <w:r w:rsidR="77AE32BB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(PWV)</w:t>
            </w:r>
            <w:r w:rsidR="7B73C2F6" w:rsidRPr="00DE160B">
              <w:rPr>
                <w:rFonts w:ascii="Times New Roman" w:eastAsia="Times New Roman" w:hAnsi="Times New Roman" w:cs="Times New Roman"/>
                <w:lang w:eastAsia="en-GB"/>
              </w:rPr>
              <w:t>: subtraction method</w:t>
            </w:r>
          </w:p>
        </w:tc>
        <w:tc>
          <w:tcPr>
            <w:tcW w:w="3615" w:type="dxa"/>
          </w:tcPr>
          <w:p w14:paraId="67990BFA" w14:textId="3A4ADA78" w:rsidR="00F82C29" w:rsidRPr="00DE160B" w:rsidRDefault="00706AAA" w:rsidP="000D35B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Carotid</w:t>
            </w:r>
            <w:r w:rsidR="0E2EA38A" w:rsidRPr="00DE160B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femoral pulse wave velocity in metr</w:t>
            </w:r>
            <w:r w:rsidR="005870A4" w:rsidRPr="00DE160B">
              <w:rPr>
                <w:rFonts w:ascii="Times New Roman" w:eastAsia="Times New Roman" w:hAnsi="Times New Roman" w:cs="Times New Roman"/>
                <w:lang w:eastAsia="en-GB"/>
              </w:rPr>
              <w:t>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s/second</w:t>
            </w:r>
            <w:r w:rsidR="005870A4" w:rsidRPr="00DE160B">
              <w:rPr>
                <w:rFonts w:ascii="Times New Roman" w:eastAsia="Times New Roman" w:hAnsi="Times New Roman" w:cs="Times New Roman"/>
                <w:lang w:eastAsia="en-GB"/>
              </w:rPr>
              <w:t>s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, calculated </w:t>
            </w:r>
            <w:r w:rsidR="007249BF" w:rsidRPr="00DE160B">
              <w:rPr>
                <w:rFonts w:ascii="Times New Roman" w:eastAsia="Times New Roman" w:hAnsi="Times New Roman" w:cs="Times New Roman"/>
                <w:lang w:eastAsia="en-GB"/>
              </w:rPr>
              <w:t>as the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distance</w:t>
            </w:r>
            <w:r w:rsidR="00405722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in metre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divided by pulse transit time</w:t>
            </w:r>
            <w:r w:rsidR="00405722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in millisecond</w:t>
            </w: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  <w:r w:rsidR="00945D7C"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 PWV is averaged over the reading.</w:t>
            </w:r>
          </w:p>
        </w:tc>
        <w:tc>
          <w:tcPr>
            <w:tcW w:w="3630" w:type="dxa"/>
          </w:tcPr>
          <w:p w14:paraId="756D6071" w14:textId="7E52B103" w:rsidR="00F82C29" w:rsidRPr="00DE160B" w:rsidRDefault="007249BF" w:rsidP="000D35BD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Pulse wave velocity (PWV)</w:t>
            </w:r>
            <w:r w:rsidR="00F82C29" w:rsidRPr="00DE160B">
              <w:rPr>
                <w:rFonts w:ascii="Times New Roman" w:eastAsia="Times New Roman" w:hAnsi="Times New Roman" w:cs="Times New Roman"/>
                <w:lang w:eastAsia="en-GB"/>
              </w:rPr>
              <w:t>, m/s</w:t>
            </w:r>
          </w:p>
        </w:tc>
      </w:tr>
    </w:tbl>
    <w:p w14:paraId="5EC03AB1" w14:textId="2DB4C250" w:rsidR="004E22F8" w:rsidRPr="0083527D" w:rsidRDefault="004E22F8" w:rsidP="004E22F8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71104E91" w14:textId="2C54F351" w:rsidR="00D00AE1" w:rsidRPr="0083527D" w:rsidRDefault="00542007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83527D">
        <w:rPr>
          <w:rFonts w:ascii="Times New Roman" w:eastAsia="Times New Roman" w:hAnsi="Times New Roman" w:cs="Times New Roman"/>
          <w:lang w:eastAsia="en-GB"/>
        </w:rPr>
        <w:t xml:space="preserve">Supplementary Table </w:t>
      </w:r>
      <w:r w:rsidR="00ED1CB9" w:rsidRPr="0083527D">
        <w:rPr>
          <w:rFonts w:ascii="Times New Roman" w:eastAsia="Times New Roman" w:hAnsi="Times New Roman" w:cs="Times New Roman"/>
          <w:lang w:eastAsia="en-GB"/>
        </w:rPr>
        <w:t>5. Ingredients of Ca-AKG and placebo</w:t>
      </w:r>
    </w:p>
    <w:tbl>
      <w:tblPr>
        <w:tblStyle w:val="PlainTable2"/>
        <w:tblW w:w="9000" w:type="dxa"/>
        <w:tblLook w:val="06A0" w:firstRow="1" w:lastRow="0" w:firstColumn="1" w:lastColumn="0" w:noHBand="1" w:noVBand="1"/>
      </w:tblPr>
      <w:tblGrid>
        <w:gridCol w:w="1755"/>
        <w:gridCol w:w="3615"/>
        <w:gridCol w:w="3630"/>
      </w:tblGrid>
      <w:tr w:rsidR="00542007" w:rsidRPr="00DE160B" w14:paraId="1B3ABA67" w14:textId="77777777" w:rsidTr="009B0F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792DC8BC" w14:textId="33AB712F" w:rsidR="00542007" w:rsidRPr="00DE160B" w:rsidRDefault="00ED1CB9" w:rsidP="009B0F70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Treatment</w:t>
            </w:r>
          </w:p>
        </w:tc>
        <w:tc>
          <w:tcPr>
            <w:tcW w:w="3615" w:type="dxa"/>
            <w:hideMark/>
          </w:tcPr>
          <w:p w14:paraId="6C7AD279" w14:textId="2A48B826" w:rsidR="00542007" w:rsidRPr="00DE160B" w:rsidRDefault="00312FB7" w:rsidP="009B0F70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Ingredients</w:t>
            </w:r>
          </w:p>
        </w:tc>
        <w:tc>
          <w:tcPr>
            <w:tcW w:w="3630" w:type="dxa"/>
            <w:hideMark/>
          </w:tcPr>
          <w:p w14:paraId="3EE967AA" w14:textId="0C2021DC" w:rsidR="00542007" w:rsidRPr="00DE160B" w:rsidRDefault="00EE74B2" w:rsidP="009B0F70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val="en-US" w:eastAsia="en-GB"/>
              </w:rPr>
              <w:t xml:space="preserve">Amount, </w:t>
            </w:r>
            <w:r w:rsidR="00FD62E0" w:rsidRPr="00DE160B">
              <w:rPr>
                <w:rFonts w:ascii="Times New Roman" w:eastAsia="Times New Roman" w:hAnsi="Times New Roman" w:cs="Times New Roman"/>
                <w:lang w:val="en-US" w:eastAsia="en-GB"/>
              </w:rPr>
              <w:t>mg</w:t>
            </w:r>
          </w:p>
        </w:tc>
      </w:tr>
      <w:tr w:rsidR="00542007" w:rsidRPr="00DE160B" w14:paraId="026A5BF3" w14:textId="77777777" w:rsidTr="009B0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14:paraId="370DCC7F" w14:textId="4C82F289" w:rsidR="00542007" w:rsidRPr="00DE160B" w:rsidRDefault="00312FB7" w:rsidP="009B0F70">
            <w:pPr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Ca-AKG</w:t>
            </w:r>
          </w:p>
        </w:tc>
        <w:tc>
          <w:tcPr>
            <w:tcW w:w="3615" w:type="dxa"/>
          </w:tcPr>
          <w:p w14:paraId="276AFE21" w14:textId="595BCDF9" w:rsidR="00542007" w:rsidRPr="00DE160B" w:rsidRDefault="002A18CA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Ca-</w:t>
            </w:r>
            <w:r w:rsidR="008640F0" w:rsidRPr="00DE160B">
              <w:rPr>
                <w:rFonts w:ascii="Times New Roman" w:eastAsia="Times New Roman" w:hAnsi="Times New Roman" w:cs="Times New Roman"/>
                <w:lang w:eastAsia="en-GB"/>
              </w:rPr>
              <w:t>alpha-ketoglutarate</w:t>
            </w:r>
          </w:p>
        </w:tc>
        <w:tc>
          <w:tcPr>
            <w:tcW w:w="3630" w:type="dxa"/>
          </w:tcPr>
          <w:p w14:paraId="4EA3F13C" w14:textId="2C638631" w:rsidR="00542007" w:rsidRPr="00DE160B" w:rsidRDefault="008640F0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500</w:t>
            </w:r>
          </w:p>
        </w:tc>
      </w:tr>
      <w:tr w:rsidR="00EE74B2" w:rsidRPr="00DE160B" w14:paraId="27CCF452" w14:textId="77777777" w:rsidTr="009B0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7E4370D7" w14:textId="3215A0D2" w:rsidR="00EE74B2" w:rsidRPr="00DE160B" w:rsidRDefault="00EE74B2" w:rsidP="009B0F70">
            <w:pPr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Place</w:t>
            </w:r>
            <w:r w:rsidR="00ED52F8" w:rsidRPr="00DE160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bo</w:t>
            </w:r>
          </w:p>
        </w:tc>
        <w:tc>
          <w:tcPr>
            <w:tcW w:w="3615" w:type="dxa"/>
          </w:tcPr>
          <w:p w14:paraId="21652CA7" w14:textId="5B43DBDB" w:rsidR="00ED52F8" w:rsidRPr="00DE160B" w:rsidRDefault="00ED52F8" w:rsidP="00ED52F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Micro crystal cellulose </w:t>
            </w:r>
          </w:p>
          <w:p w14:paraId="4FDE34A5" w14:textId="0347EA2C" w:rsidR="00ED52F8" w:rsidRPr="00DE160B" w:rsidRDefault="00ED52F8" w:rsidP="00ED52F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Stearic Acid </w:t>
            </w:r>
          </w:p>
          <w:p w14:paraId="1D0A5C77" w14:textId="1D1D061B" w:rsidR="00ED52F8" w:rsidRPr="00DE160B" w:rsidRDefault="00ED52F8" w:rsidP="00ED52F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Veg Wax </w:t>
            </w:r>
          </w:p>
          <w:p w14:paraId="14BCD295" w14:textId="4AB43240" w:rsidR="00ED52F8" w:rsidRPr="00DE160B" w:rsidRDefault="00ED52F8" w:rsidP="00ED52F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Magnesium Stearate </w:t>
            </w:r>
          </w:p>
          <w:p w14:paraId="0ACA4F9A" w14:textId="76EC773A" w:rsidR="00ED52F8" w:rsidRPr="00DE160B" w:rsidRDefault="00ED52F8" w:rsidP="00ED52F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 xml:space="preserve">Silica </w:t>
            </w:r>
          </w:p>
          <w:p w14:paraId="7C4CD772" w14:textId="58E7D36C" w:rsidR="00EE74B2" w:rsidRPr="00DE160B" w:rsidRDefault="00ED52F8" w:rsidP="00ED52F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Total tab w</w:t>
            </w:r>
            <w:r w:rsidR="00A647E2" w:rsidRPr="00DE160B">
              <w:rPr>
                <w:rFonts w:ascii="Times New Roman" w:eastAsia="Times New Roman" w:hAnsi="Times New Roman" w:cs="Times New Roman"/>
                <w:lang w:eastAsia="en-GB"/>
              </w:rPr>
              <w:t>eight</w:t>
            </w:r>
          </w:p>
        </w:tc>
        <w:tc>
          <w:tcPr>
            <w:tcW w:w="3630" w:type="dxa"/>
          </w:tcPr>
          <w:p w14:paraId="1DC06D55" w14:textId="77777777" w:rsidR="00EE74B2" w:rsidRPr="00DE160B" w:rsidRDefault="00FD62E0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500</w:t>
            </w:r>
          </w:p>
          <w:p w14:paraId="6E075BEE" w14:textId="77777777" w:rsidR="00FD62E0" w:rsidRPr="00DE160B" w:rsidRDefault="00FD62E0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160</w:t>
            </w:r>
          </w:p>
          <w:p w14:paraId="2C830DB7" w14:textId="77777777" w:rsidR="00FD62E0" w:rsidRPr="00DE160B" w:rsidRDefault="00FD62E0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7</w:t>
            </w:r>
          </w:p>
          <w:p w14:paraId="0DC8AB4E" w14:textId="77777777" w:rsidR="00FD62E0" w:rsidRPr="00DE160B" w:rsidRDefault="003A47BE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0.008</w:t>
            </w:r>
          </w:p>
          <w:p w14:paraId="1B96FC6E" w14:textId="77777777" w:rsidR="00A647E2" w:rsidRPr="00DE160B" w:rsidRDefault="00A647E2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0.003</w:t>
            </w:r>
          </w:p>
          <w:p w14:paraId="2AF22D9F" w14:textId="6EDD2B41" w:rsidR="00A647E2" w:rsidRPr="00DE160B" w:rsidRDefault="00A647E2" w:rsidP="009B0F7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E160B">
              <w:rPr>
                <w:rFonts w:ascii="Times New Roman" w:eastAsia="Times New Roman" w:hAnsi="Times New Roman" w:cs="Times New Roman"/>
                <w:lang w:eastAsia="en-GB"/>
              </w:rPr>
              <w:t>738</w:t>
            </w:r>
          </w:p>
        </w:tc>
      </w:tr>
    </w:tbl>
    <w:p w14:paraId="10257F6A" w14:textId="0995C294" w:rsidR="00542007" w:rsidRPr="0083527D" w:rsidRDefault="00542007">
      <w:pPr>
        <w:rPr>
          <w:rFonts w:ascii="Times New Roman" w:eastAsia="Times New Roman" w:hAnsi="Times New Roman" w:cs="Times New Roman"/>
          <w:lang w:eastAsia="en-GB"/>
        </w:rPr>
      </w:pPr>
      <w:r w:rsidRPr="0083527D">
        <w:rPr>
          <w:rFonts w:ascii="Times New Roman" w:eastAsia="Times New Roman" w:hAnsi="Times New Roman" w:cs="Times New Roman"/>
          <w:lang w:eastAsia="en-GB"/>
        </w:rPr>
        <w:br w:type="page"/>
      </w:r>
    </w:p>
    <w:p w14:paraId="51565CAA" w14:textId="77777777" w:rsidR="00542007" w:rsidRPr="0083527D" w:rsidRDefault="00542007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6F7320DF" w14:textId="39348AF0" w:rsidR="00452B2A" w:rsidRPr="0083527D" w:rsidRDefault="00452B2A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83527D">
        <w:rPr>
          <w:rFonts w:ascii="Times New Roman" w:eastAsia="Times New Roman" w:hAnsi="Times New Roman" w:cs="Times New Roman"/>
          <w:lang w:eastAsia="en-GB"/>
        </w:rPr>
        <w:t>References</w:t>
      </w:r>
    </w:p>
    <w:p w14:paraId="6123C760" w14:textId="33E85CD3" w:rsidR="00D00AE1" w:rsidRPr="0083527D" w:rsidRDefault="00D00AE1" w:rsidP="00D00AE1">
      <w:pPr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83527D">
        <w:rPr>
          <w:rFonts w:ascii="Times New Roman" w:eastAsia="Times New Roman" w:hAnsi="Times New Roman" w:cs="Times New Roman"/>
          <w:lang w:eastAsia="en-GB"/>
        </w:rPr>
        <w:t> </w:t>
      </w:r>
      <w:r w:rsidR="00BE21CB" w:rsidRPr="0083527D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F1597F0" w14:textId="77777777" w:rsidR="00F33641" w:rsidRPr="0083527D" w:rsidRDefault="003E74AE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DE160B">
        <w:rPr>
          <w:rFonts w:ascii="Times New Roman" w:eastAsia="Times New Roman" w:hAnsi="Times New Roman" w:cs="Times New Roman"/>
        </w:rPr>
        <w:fldChar w:fldCharType="begin"/>
      </w:r>
      <w:r w:rsidRPr="00DE160B">
        <w:rPr>
          <w:rFonts w:ascii="Times New Roman" w:eastAsia="Times New Roman" w:hAnsi="Times New Roman" w:cs="Times New Roman"/>
        </w:rPr>
        <w:instrText xml:space="preserve"> ADDIN EN.REFLIST </w:instrText>
      </w:r>
      <w:r w:rsidRPr="00DE160B">
        <w:rPr>
          <w:rFonts w:ascii="Times New Roman" w:eastAsia="Times New Roman" w:hAnsi="Times New Roman" w:cs="Times New Roman"/>
        </w:rPr>
        <w:fldChar w:fldCharType="separate"/>
      </w:r>
      <w:r w:rsidR="00F33641" w:rsidRPr="0083527D">
        <w:rPr>
          <w:rFonts w:ascii="Times New Roman" w:hAnsi="Times New Roman" w:cs="Times New Roman"/>
          <w:noProof/>
        </w:rPr>
        <w:t>1.</w:t>
      </w:r>
      <w:r w:rsidR="00F33641" w:rsidRPr="0083527D">
        <w:rPr>
          <w:rFonts w:ascii="Times New Roman" w:hAnsi="Times New Roman" w:cs="Times New Roman"/>
          <w:noProof/>
        </w:rPr>
        <w:tab/>
        <w:t xml:space="preserve">Borg, G., </w:t>
      </w:r>
      <w:r w:rsidR="00F33641" w:rsidRPr="0083527D">
        <w:rPr>
          <w:rFonts w:ascii="Times New Roman" w:hAnsi="Times New Roman" w:cs="Times New Roman"/>
          <w:i/>
          <w:noProof/>
        </w:rPr>
        <w:t>Borg's Perceived Exertion And Pain Scales</w:t>
      </w:r>
      <w:r w:rsidR="00F33641" w:rsidRPr="0083527D">
        <w:rPr>
          <w:rFonts w:ascii="Times New Roman" w:hAnsi="Times New Roman" w:cs="Times New Roman"/>
          <w:noProof/>
        </w:rPr>
        <w:t>. 1998.</w:t>
      </w:r>
    </w:p>
    <w:p w14:paraId="6BE25E5A" w14:textId="77777777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2.</w:t>
      </w:r>
      <w:r w:rsidRPr="0083527D">
        <w:rPr>
          <w:rFonts w:ascii="Times New Roman" w:hAnsi="Times New Roman" w:cs="Times New Roman"/>
          <w:noProof/>
        </w:rPr>
        <w:tab/>
        <w:t xml:space="preserve">Buysse, D.J., </w:t>
      </w:r>
      <w:r w:rsidRPr="0083527D">
        <w:rPr>
          <w:rFonts w:ascii="Times New Roman" w:hAnsi="Times New Roman" w:cs="Times New Roman"/>
          <w:i/>
          <w:noProof/>
        </w:rPr>
        <w:t>Sleep health: can we define it? Does it matter?</w:t>
      </w:r>
      <w:r w:rsidRPr="0083527D">
        <w:rPr>
          <w:rFonts w:ascii="Times New Roman" w:hAnsi="Times New Roman" w:cs="Times New Roman"/>
          <w:noProof/>
        </w:rPr>
        <w:t xml:space="preserve"> Sleep, 2014. </w:t>
      </w:r>
      <w:r w:rsidRPr="0083527D">
        <w:rPr>
          <w:rFonts w:ascii="Times New Roman" w:hAnsi="Times New Roman" w:cs="Times New Roman"/>
          <w:b/>
          <w:noProof/>
        </w:rPr>
        <w:t>37</w:t>
      </w:r>
      <w:r w:rsidRPr="0083527D">
        <w:rPr>
          <w:rFonts w:ascii="Times New Roman" w:hAnsi="Times New Roman" w:cs="Times New Roman"/>
          <w:noProof/>
        </w:rPr>
        <w:t>(1): p. 9-17.</w:t>
      </w:r>
    </w:p>
    <w:p w14:paraId="2371857A" w14:textId="77777777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3.</w:t>
      </w:r>
      <w:r w:rsidRPr="0083527D">
        <w:rPr>
          <w:rFonts w:ascii="Times New Roman" w:hAnsi="Times New Roman" w:cs="Times New Roman"/>
          <w:noProof/>
        </w:rPr>
        <w:tab/>
        <w:t xml:space="preserve">Buysse, D.J., et al., </w:t>
      </w:r>
      <w:r w:rsidRPr="0083527D">
        <w:rPr>
          <w:rFonts w:ascii="Times New Roman" w:hAnsi="Times New Roman" w:cs="Times New Roman"/>
          <w:i/>
          <w:noProof/>
        </w:rPr>
        <w:t>The Pittsburgh Sleep Quality Index: a new instrument for psychiatric practice and research.</w:t>
      </w:r>
      <w:r w:rsidRPr="0083527D">
        <w:rPr>
          <w:rFonts w:ascii="Times New Roman" w:hAnsi="Times New Roman" w:cs="Times New Roman"/>
          <w:noProof/>
        </w:rPr>
        <w:t xml:space="preserve"> Psychiatry research, 1989. </w:t>
      </w:r>
      <w:r w:rsidRPr="0083527D">
        <w:rPr>
          <w:rFonts w:ascii="Times New Roman" w:hAnsi="Times New Roman" w:cs="Times New Roman"/>
          <w:b/>
          <w:noProof/>
        </w:rPr>
        <w:t>28</w:t>
      </w:r>
      <w:r w:rsidRPr="0083527D">
        <w:rPr>
          <w:rFonts w:ascii="Times New Roman" w:hAnsi="Times New Roman" w:cs="Times New Roman"/>
          <w:noProof/>
        </w:rPr>
        <w:t>(2): p. 193-213.</w:t>
      </w:r>
    </w:p>
    <w:p w14:paraId="7122D030" w14:textId="77777777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4.</w:t>
      </w:r>
      <w:r w:rsidRPr="0083527D">
        <w:rPr>
          <w:rFonts w:ascii="Times New Roman" w:hAnsi="Times New Roman" w:cs="Times New Roman"/>
          <w:noProof/>
        </w:rPr>
        <w:tab/>
        <w:t xml:space="preserve">Ware Jr, J.E., </w:t>
      </w:r>
      <w:r w:rsidRPr="0083527D">
        <w:rPr>
          <w:rFonts w:ascii="Times New Roman" w:hAnsi="Times New Roman" w:cs="Times New Roman"/>
          <w:i/>
          <w:noProof/>
        </w:rPr>
        <w:t>SF-36 health survey update.</w:t>
      </w:r>
      <w:r w:rsidRPr="0083527D">
        <w:rPr>
          <w:rFonts w:ascii="Times New Roman" w:hAnsi="Times New Roman" w:cs="Times New Roman"/>
          <w:noProof/>
        </w:rPr>
        <w:t xml:space="preserve"> Spine, 2000. </w:t>
      </w:r>
      <w:r w:rsidRPr="0083527D">
        <w:rPr>
          <w:rFonts w:ascii="Times New Roman" w:hAnsi="Times New Roman" w:cs="Times New Roman"/>
          <w:b/>
          <w:noProof/>
        </w:rPr>
        <w:t>25</w:t>
      </w:r>
      <w:r w:rsidRPr="0083527D">
        <w:rPr>
          <w:rFonts w:ascii="Times New Roman" w:hAnsi="Times New Roman" w:cs="Times New Roman"/>
          <w:noProof/>
        </w:rPr>
        <w:t>(24): p. 3130-3139.</w:t>
      </w:r>
    </w:p>
    <w:p w14:paraId="566B8CE8" w14:textId="77777777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5.</w:t>
      </w:r>
      <w:r w:rsidRPr="0083527D">
        <w:rPr>
          <w:rFonts w:ascii="Times New Roman" w:hAnsi="Times New Roman" w:cs="Times New Roman"/>
          <w:noProof/>
        </w:rPr>
        <w:tab/>
        <w:t xml:space="preserve">Herdman, M., et al., </w:t>
      </w:r>
      <w:r w:rsidRPr="0083527D">
        <w:rPr>
          <w:rFonts w:ascii="Times New Roman" w:hAnsi="Times New Roman" w:cs="Times New Roman"/>
          <w:i/>
          <w:noProof/>
        </w:rPr>
        <w:t>Development and preliminary testing of the new five-level version of EQ-5D (EQ-5D-5L).</w:t>
      </w:r>
      <w:r w:rsidRPr="0083527D">
        <w:rPr>
          <w:rFonts w:ascii="Times New Roman" w:hAnsi="Times New Roman" w:cs="Times New Roman"/>
          <w:noProof/>
        </w:rPr>
        <w:t xml:space="preserve"> Quality of life research, 2011. </w:t>
      </w:r>
      <w:r w:rsidRPr="0083527D">
        <w:rPr>
          <w:rFonts w:ascii="Times New Roman" w:hAnsi="Times New Roman" w:cs="Times New Roman"/>
          <w:b/>
          <w:noProof/>
        </w:rPr>
        <w:t>20</w:t>
      </w:r>
      <w:r w:rsidRPr="0083527D">
        <w:rPr>
          <w:rFonts w:ascii="Times New Roman" w:hAnsi="Times New Roman" w:cs="Times New Roman"/>
          <w:noProof/>
        </w:rPr>
        <w:t>(10): p. 1727-1736.</w:t>
      </w:r>
    </w:p>
    <w:p w14:paraId="40E6D136" w14:textId="7DC030A2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6.</w:t>
      </w:r>
      <w:r w:rsidRPr="0083527D">
        <w:rPr>
          <w:rFonts w:ascii="Times New Roman" w:hAnsi="Times New Roman" w:cs="Times New Roman"/>
          <w:noProof/>
        </w:rPr>
        <w:tab/>
        <w:t xml:space="preserve">Foundation, E.R. </w:t>
      </w:r>
      <w:r w:rsidRPr="0083527D">
        <w:rPr>
          <w:rFonts w:ascii="Times New Roman" w:hAnsi="Times New Roman" w:cs="Times New Roman"/>
          <w:i/>
          <w:noProof/>
        </w:rPr>
        <w:t>EQ-5D-5L User Guide: Basic information on how to use the EQ-5D-5L instrument</w:t>
      </w:r>
      <w:r w:rsidRPr="0083527D">
        <w:rPr>
          <w:rFonts w:ascii="Times New Roman" w:hAnsi="Times New Roman" w:cs="Times New Roman"/>
          <w:noProof/>
        </w:rPr>
        <w:t xml:space="preserve">. 2021  [cited 2022 16th August]; Available from: </w:t>
      </w:r>
      <w:hyperlink r:id="rId7" w:history="1">
        <w:r w:rsidRPr="0083527D">
          <w:rPr>
            <w:rStyle w:val="Hyperlink"/>
            <w:rFonts w:ascii="Times New Roman" w:hAnsi="Times New Roman" w:cs="Times New Roman"/>
            <w:noProof/>
          </w:rPr>
          <w:t>https://euroqol.org/publications/user-guides/</w:t>
        </w:r>
      </w:hyperlink>
      <w:r w:rsidRPr="0083527D">
        <w:rPr>
          <w:rFonts w:ascii="Times New Roman" w:hAnsi="Times New Roman" w:cs="Times New Roman"/>
          <w:noProof/>
        </w:rPr>
        <w:t>.</w:t>
      </w:r>
    </w:p>
    <w:p w14:paraId="0EEA7753" w14:textId="77777777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7.</w:t>
      </w:r>
      <w:r w:rsidRPr="0083527D">
        <w:rPr>
          <w:rFonts w:ascii="Times New Roman" w:hAnsi="Times New Roman" w:cs="Times New Roman"/>
          <w:noProof/>
        </w:rPr>
        <w:tab/>
        <w:t xml:space="preserve">Julayanont, P. and Z.S. Nasreddine, </w:t>
      </w:r>
      <w:r w:rsidRPr="0083527D">
        <w:rPr>
          <w:rFonts w:ascii="Times New Roman" w:hAnsi="Times New Roman" w:cs="Times New Roman"/>
          <w:i/>
          <w:noProof/>
        </w:rPr>
        <w:t>Montreal Cognitive Assessment (MoCA): concept and clinical review</w:t>
      </w:r>
      <w:r w:rsidRPr="0083527D">
        <w:rPr>
          <w:rFonts w:ascii="Times New Roman" w:hAnsi="Times New Roman" w:cs="Times New Roman"/>
          <w:noProof/>
        </w:rPr>
        <w:t xml:space="preserve">, in </w:t>
      </w:r>
      <w:r w:rsidRPr="0083527D">
        <w:rPr>
          <w:rFonts w:ascii="Times New Roman" w:hAnsi="Times New Roman" w:cs="Times New Roman"/>
          <w:i/>
          <w:noProof/>
        </w:rPr>
        <w:t>Cognitive screening instruments</w:t>
      </w:r>
      <w:r w:rsidRPr="0083527D">
        <w:rPr>
          <w:rFonts w:ascii="Times New Roman" w:hAnsi="Times New Roman" w:cs="Times New Roman"/>
          <w:noProof/>
        </w:rPr>
        <w:t>. 2017, Springer. p. 139-195.</w:t>
      </w:r>
    </w:p>
    <w:p w14:paraId="6460AE16" w14:textId="5611A0F5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8.</w:t>
      </w:r>
      <w:r w:rsidRPr="0083527D">
        <w:rPr>
          <w:rFonts w:ascii="Times New Roman" w:hAnsi="Times New Roman" w:cs="Times New Roman"/>
          <w:noProof/>
        </w:rPr>
        <w:tab/>
        <w:t xml:space="preserve">Nasreddine, Z.S. </w:t>
      </w:r>
      <w:r w:rsidRPr="0083527D">
        <w:rPr>
          <w:rFonts w:ascii="Times New Roman" w:hAnsi="Times New Roman" w:cs="Times New Roman"/>
          <w:i/>
          <w:noProof/>
        </w:rPr>
        <w:t>Montreal Cognitive Assessment (MoCA) Administration and Scoring Instructions</w:t>
      </w:r>
      <w:r w:rsidRPr="0083527D">
        <w:rPr>
          <w:rFonts w:ascii="Times New Roman" w:hAnsi="Times New Roman" w:cs="Times New Roman"/>
          <w:noProof/>
        </w:rPr>
        <w:t xml:space="preserve">. 2010  [cited 2022 23th June]; Available from: </w:t>
      </w:r>
      <w:hyperlink r:id="rId8" w:history="1">
        <w:r w:rsidRPr="0083527D">
          <w:rPr>
            <w:rStyle w:val="Hyperlink"/>
            <w:rFonts w:ascii="Times New Roman" w:hAnsi="Times New Roman" w:cs="Times New Roman"/>
            <w:noProof/>
          </w:rPr>
          <w:t>https://www.smchealth.org/sites/main/files/file-attachments/moca-instructions-english_2010.pdf</w:t>
        </w:r>
      </w:hyperlink>
      <w:r w:rsidRPr="0083527D">
        <w:rPr>
          <w:rFonts w:ascii="Times New Roman" w:hAnsi="Times New Roman" w:cs="Times New Roman"/>
          <w:noProof/>
        </w:rPr>
        <w:t>.</w:t>
      </w:r>
    </w:p>
    <w:p w14:paraId="33E6DA37" w14:textId="77777777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9.</w:t>
      </w:r>
      <w:r w:rsidRPr="0083527D">
        <w:rPr>
          <w:rFonts w:ascii="Times New Roman" w:hAnsi="Times New Roman" w:cs="Times New Roman"/>
          <w:noProof/>
        </w:rPr>
        <w:tab/>
        <w:t xml:space="preserve">Nasreddine, Z.S., et al., </w:t>
      </w:r>
      <w:r w:rsidRPr="0083527D">
        <w:rPr>
          <w:rFonts w:ascii="Times New Roman" w:hAnsi="Times New Roman" w:cs="Times New Roman"/>
          <w:i/>
          <w:noProof/>
        </w:rPr>
        <w:t>The Montreal Cognitive Assessment, MoCA: a brief screening tool for mild cognitive impairment.</w:t>
      </w:r>
      <w:r w:rsidRPr="0083527D">
        <w:rPr>
          <w:rFonts w:ascii="Times New Roman" w:hAnsi="Times New Roman" w:cs="Times New Roman"/>
          <w:noProof/>
        </w:rPr>
        <w:t xml:space="preserve"> Journal of the American Geriatrics Society, 2005. </w:t>
      </w:r>
      <w:r w:rsidRPr="0083527D">
        <w:rPr>
          <w:rFonts w:ascii="Times New Roman" w:hAnsi="Times New Roman" w:cs="Times New Roman"/>
          <w:b/>
          <w:noProof/>
        </w:rPr>
        <w:t>53</w:t>
      </w:r>
      <w:r w:rsidRPr="0083527D">
        <w:rPr>
          <w:rFonts w:ascii="Times New Roman" w:hAnsi="Times New Roman" w:cs="Times New Roman"/>
          <w:noProof/>
        </w:rPr>
        <w:t>(4): p. 695-699.</w:t>
      </w:r>
    </w:p>
    <w:p w14:paraId="4549F90B" w14:textId="5F8E9113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10.</w:t>
      </w:r>
      <w:r w:rsidRPr="0083527D">
        <w:rPr>
          <w:rFonts w:ascii="Times New Roman" w:hAnsi="Times New Roman" w:cs="Times New Roman"/>
          <w:noProof/>
        </w:rPr>
        <w:tab/>
        <w:t xml:space="preserve">Committee, I.R., </w:t>
      </w:r>
      <w:r w:rsidRPr="0083527D">
        <w:rPr>
          <w:rFonts w:ascii="Times New Roman" w:hAnsi="Times New Roman" w:cs="Times New Roman"/>
          <w:i/>
          <w:noProof/>
        </w:rPr>
        <w:t>Guidelines for data processing and analysis of the International Physical Activity Questionnaire (IPAQ)-short and long forms.</w:t>
      </w:r>
      <w:r w:rsidRPr="0083527D">
        <w:rPr>
          <w:rFonts w:ascii="Times New Roman" w:hAnsi="Times New Roman" w:cs="Times New Roman"/>
          <w:noProof/>
        </w:rPr>
        <w:t xml:space="preserve"> </w:t>
      </w:r>
      <w:hyperlink r:id="rId9" w:history="1">
        <w:r w:rsidRPr="0083527D">
          <w:rPr>
            <w:rStyle w:val="Hyperlink"/>
            <w:rFonts w:ascii="Times New Roman" w:hAnsi="Times New Roman" w:cs="Times New Roman"/>
            <w:noProof/>
          </w:rPr>
          <w:t>http://www</w:t>
        </w:r>
      </w:hyperlink>
      <w:r w:rsidRPr="0083527D">
        <w:rPr>
          <w:rFonts w:ascii="Times New Roman" w:hAnsi="Times New Roman" w:cs="Times New Roman"/>
          <w:noProof/>
        </w:rPr>
        <w:t>. ipaq. ki. se/scoring. pdf, 2005.</w:t>
      </w:r>
    </w:p>
    <w:p w14:paraId="612907EE" w14:textId="454D451D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11.</w:t>
      </w:r>
      <w:r w:rsidRPr="0083527D">
        <w:rPr>
          <w:rFonts w:ascii="Times New Roman" w:hAnsi="Times New Roman" w:cs="Times New Roman"/>
          <w:noProof/>
        </w:rPr>
        <w:tab/>
        <w:t xml:space="preserve">Health, T.J.H.C.f.W.s.R.M. </w:t>
      </w:r>
      <w:r w:rsidRPr="0083527D">
        <w:rPr>
          <w:rFonts w:ascii="Times New Roman" w:hAnsi="Times New Roman" w:cs="Times New Roman"/>
          <w:i/>
          <w:noProof/>
        </w:rPr>
        <w:t>Perimenopausal Evaluation</w:t>
      </w:r>
      <w:r w:rsidRPr="0083527D">
        <w:rPr>
          <w:rFonts w:ascii="Times New Roman" w:hAnsi="Times New Roman" w:cs="Times New Roman"/>
          <w:noProof/>
        </w:rPr>
        <w:t xml:space="preserve">. n.d.  [cited 2022 16th August]; Available from: </w:t>
      </w:r>
      <w:hyperlink r:id="rId10" w:history="1">
        <w:r w:rsidRPr="0083527D">
          <w:rPr>
            <w:rStyle w:val="Hyperlink"/>
            <w:rFonts w:ascii="Times New Roman" w:hAnsi="Times New Roman" w:cs="Times New Roman"/>
            <w:noProof/>
          </w:rPr>
          <w:t>https://www.hopkinsmedicine.org/psychiatry/specialty_areas/moods/patient_information/Perimenopausal_Evaluation</w:t>
        </w:r>
      </w:hyperlink>
      <w:r w:rsidRPr="0083527D">
        <w:rPr>
          <w:rFonts w:ascii="Times New Roman" w:hAnsi="Times New Roman" w:cs="Times New Roman"/>
          <w:noProof/>
        </w:rPr>
        <w:t>.</w:t>
      </w:r>
    </w:p>
    <w:p w14:paraId="1E2DEDEF" w14:textId="77777777" w:rsidR="00F33641" w:rsidRPr="0083527D" w:rsidRDefault="00F33641" w:rsidP="00F3364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3527D">
        <w:rPr>
          <w:rFonts w:ascii="Times New Roman" w:hAnsi="Times New Roman" w:cs="Times New Roman"/>
          <w:noProof/>
        </w:rPr>
        <w:t>12.</w:t>
      </w:r>
      <w:r w:rsidRPr="0083527D">
        <w:rPr>
          <w:rFonts w:ascii="Times New Roman" w:hAnsi="Times New Roman" w:cs="Times New Roman"/>
          <w:noProof/>
        </w:rPr>
        <w:tab/>
        <w:t xml:space="preserve">Falk, A., et al., </w:t>
      </w:r>
      <w:r w:rsidRPr="0083527D">
        <w:rPr>
          <w:rFonts w:ascii="Times New Roman" w:hAnsi="Times New Roman" w:cs="Times New Roman"/>
          <w:i/>
          <w:noProof/>
        </w:rPr>
        <w:t>Global evidence on economic preferences.</w:t>
      </w:r>
      <w:r w:rsidRPr="0083527D">
        <w:rPr>
          <w:rFonts w:ascii="Times New Roman" w:hAnsi="Times New Roman" w:cs="Times New Roman"/>
          <w:noProof/>
        </w:rPr>
        <w:t xml:space="preserve"> The Quarterly Journal of Economics, 2018. </w:t>
      </w:r>
      <w:r w:rsidRPr="0083527D">
        <w:rPr>
          <w:rFonts w:ascii="Times New Roman" w:hAnsi="Times New Roman" w:cs="Times New Roman"/>
          <w:b/>
          <w:noProof/>
        </w:rPr>
        <w:t>133</w:t>
      </w:r>
      <w:r w:rsidRPr="0083527D">
        <w:rPr>
          <w:rFonts w:ascii="Times New Roman" w:hAnsi="Times New Roman" w:cs="Times New Roman"/>
          <w:noProof/>
        </w:rPr>
        <w:t>(4): p. 1645-1692.</w:t>
      </w:r>
    </w:p>
    <w:p w14:paraId="28CC1193" w14:textId="7E18F2F7" w:rsidR="00D00AE1" w:rsidRPr="00DE160B" w:rsidRDefault="003E74AE" w:rsidP="3C17C633">
      <w:pPr>
        <w:rPr>
          <w:rFonts w:ascii="Times New Roman" w:eastAsia="Times New Roman" w:hAnsi="Times New Roman" w:cs="Times New Roman"/>
          <w:lang w:val="en-US"/>
        </w:rPr>
      </w:pPr>
      <w:r w:rsidRPr="00DE160B">
        <w:rPr>
          <w:rFonts w:ascii="Times New Roman" w:eastAsia="Times New Roman" w:hAnsi="Times New Roman" w:cs="Times New Roman"/>
          <w:lang w:val="en-US"/>
        </w:rPr>
        <w:fldChar w:fldCharType="end"/>
      </w:r>
    </w:p>
    <w:sectPr w:rsidR="00D00AE1" w:rsidRPr="00DE160B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5E54" w14:textId="77777777" w:rsidR="003016D3" w:rsidRDefault="003016D3">
      <w:r>
        <w:separator/>
      </w:r>
    </w:p>
  </w:endnote>
  <w:endnote w:type="continuationSeparator" w:id="0">
    <w:p w14:paraId="15F24AAD" w14:textId="77777777" w:rsidR="003016D3" w:rsidRDefault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71581F1E" w14:paraId="66C62919" w14:textId="77777777" w:rsidTr="71581F1E">
      <w:trPr>
        <w:trHeight w:val="300"/>
      </w:trPr>
      <w:tc>
        <w:tcPr>
          <w:tcW w:w="2765" w:type="dxa"/>
        </w:tcPr>
        <w:p w14:paraId="39CE3A6F" w14:textId="621BDC7A" w:rsidR="71581F1E" w:rsidRDefault="71581F1E" w:rsidP="71581F1E">
          <w:pPr>
            <w:pStyle w:val="Header"/>
            <w:ind w:left="-115"/>
          </w:pPr>
        </w:p>
      </w:tc>
      <w:tc>
        <w:tcPr>
          <w:tcW w:w="2765" w:type="dxa"/>
        </w:tcPr>
        <w:p w14:paraId="301EF2FC" w14:textId="1F507A02" w:rsidR="71581F1E" w:rsidRDefault="71581F1E" w:rsidP="71581F1E">
          <w:pPr>
            <w:pStyle w:val="Header"/>
            <w:jc w:val="center"/>
          </w:pPr>
        </w:p>
      </w:tc>
      <w:tc>
        <w:tcPr>
          <w:tcW w:w="2765" w:type="dxa"/>
        </w:tcPr>
        <w:p w14:paraId="76E24B6A" w14:textId="3436D23C" w:rsidR="71581F1E" w:rsidRDefault="71581F1E" w:rsidP="71581F1E">
          <w:pPr>
            <w:pStyle w:val="Header"/>
            <w:ind w:right="-115"/>
            <w:jc w:val="right"/>
          </w:pPr>
        </w:p>
      </w:tc>
    </w:tr>
  </w:tbl>
  <w:p w14:paraId="2127FB51" w14:textId="71DC87DB" w:rsidR="71581F1E" w:rsidRDefault="71581F1E" w:rsidP="71581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DB829" w14:textId="77777777" w:rsidR="003016D3" w:rsidRDefault="003016D3">
      <w:r>
        <w:separator/>
      </w:r>
    </w:p>
  </w:footnote>
  <w:footnote w:type="continuationSeparator" w:id="0">
    <w:p w14:paraId="5E6546E3" w14:textId="77777777" w:rsidR="003016D3" w:rsidRDefault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71581F1E" w14:paraId="1144DD1F" w14:textId="77777777" w:rsidTr="71581F1E">
      <w:trPr>
        <w:trHeight w:val="300"/>
      </w:trPr>
      <w:tc>
        <w:tcPr>
          <w:tcW w:w="2765" w:type="dxa"/>
        </w:tcPr>
        <w:p w14:paraId="3FF6723D" w14:textId="55372DF7" w:rsidR="71581F1E" w:rsidRDefault="71581F1E" w:rsidP="71581F1E">
          <w:pPr>
            <w:pStyle w:val="Header"/>
            <w:ind w:left="-115"/>
          </w:pPr>
        </w:p>
      </w:tc>
      <w:tc>
        <w:tcPr>
          <w:tcW w:w="2765" w:type="dxa"/>
        </w:tcPr>
        <w:p w14:paraId="1966D624" w14:textId="125B0BAE" w:rsidR="71581F1E" w:rsidRDefault="71581F1E" w:rsidP="71581F1E">
          <w:pPr>
            <w:pStyle w:val="Header"/>
            <w:jc w:val="center"/>
          </w:pPr>
        </w:p>
      </w:tc>
      <w:tc>
        <w:tcPr>
          <w:tcW w:w="2765" w:type="dxa"/>
        </w:tcPr>
        <w:p w14:paraId="50574118" w14:textId="799DE027" w:rsidR="71581F1E" w:rsidRDefault="71581F1E" w:rsidP="71581F1E">
          <w:pPr>
            <w:pStyle w:val="Header"/>
            <w:ind w:right="-115"/>
            <w:jc w:val="right"/>
          </w:pPr>
        </w:p>
      </w:tc>
    </w:tr>
  </w:tbl>
  <w:p w14:paraId="25F60B4F" w14:textId="02B0F0B9" w:rsidR="71581F1E" w:rsidRDefault="71581F1E" w:rsidP="71581F1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1u/9Mu6Lnlj1p" int2:id="Vp7IQVEs">
      <int2:state int2:value="Rejected" int2:type="LegacyProofing"/>
    </int2:textHash>
    <int2:textHash int2:hashCode="bxfzDOWUi7Ju6E" int2:id="aGkwCYVE">
      <int2:state int2:value="Rejected" int2:type="LegacyProofing"/>
    </int2:textHash>
    <int2:textHash int2:hashCode="QrkNTLuwjmEg5V" int2:id="d6b5ppWk">
      <int2:state int2:value="Rejected" int2:type="LegacyProofing"/>
    </int2:textHash>
    <int2:textHash int2:hashCode="OAvrTxEYDYDZLd" int2:id="RDfam4Zd">
      <int2:state int2:value="Rejected" int2:type="LegacyProofing"/>
    </int2:textHash>
    <int2:textHash int2:hashCode="VJYpB/Kru9bYCu" int2:id="i2io6PGh">
      <int2:state int2:value="Rejected" int2:type="LegacyProofing"/>
    </int2:textHash>
    <int2:textHash int2:hashCode="tKQuyD8KRXib/s" int2:id="pfx0rVQv">
      <int2:state int2:value="Rejected" int2:type="LegacyProofing"/>
    </int2:textHash>
    <int2:textHash int2:hashCode="0kAfe1KsYxTGfX" int2:id="HTzuKID3">
      <int2:state int2:value="Rejected" int2:type="LegacyProofing"/>
    </int2:textHash>
    <int2:textHash int2:hashCode="1SPSSIGz+ZOQcq" int2:id="KoJH7GKc">
      <int2:state int2:value="Rejected" int2:type="LegacyProofing"/>
    </int2:textHash>
    <int2:textHash int2:hashCode="OH6w3hZtIF8eZi" int2:id="19K6YeNA">
      <int2:state int2:value="Rejected" int2:type="LegacyProofing"/>
    </int2:textHash>
    <int2:textHash int2:hashCode="02yCGlOf96Wwb5" int2:id="95u5IBI6">
      <int2:state int2:value="Rejected" int2:type="LegacyProofing"/>
    </int2:textHash>
    <int2:textHash int2:hashCode="1iscVaN6/ks/zM" int2:id="BcqR2sPA">
      <int2:state int2:value="Rejected" int2:type="LegacyProofing"/>
    </int2:textHash>
    <int2:textHash int2:hashCode="C8TGZl7iXkBZXv" int2:id="O463Z7Nm">
      <int2:state int2:value="Rejected" int2:type="LegacyProofing"/>
    </int2:textHash>
    <int2:textHash int2:hashCode="3qifVdzDzi3jDk" int2:id="iywM934z">
      <int2:state int2:value="Rejected" int2:type="LegacyProofing"/>
    </int2:textHash>
    <int2:textHash int2:hashCode="IpPWLWy2Nw5FBt" int2:id="EhOiTv08">
      <int2:state int2:value="Rejected" int2:type="LegacyProofing"/>
    </int2:textHash>
    <int2:textHash int2:hashCode="kW2oRhSYe/FT5J" int2:id="V7KAdkj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5E0"/>
    <w:multiLevelType w:val="multilevel"/>
    <w:tmpl w:val="72F81C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41899"/>
    <w:multiLevelType w:val="multilevel"/>
    <w:tmpl w:val="BC4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357F65"/>
    <w:multiLevelType w:val="hybridMultilevel"/>
    <w:tmpl w:val="96E2D0A8"/>
    <w:lvl w:ilvl="0" w:tplc="4392C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B">
      <w:start w:val="1"/>
      <w:numFmt w:val="lowerRoman"/>
      <w:lvlText w:val="%2."/>
      <w:lvlJc w:val="righ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B10872"/>
    <w:multiLevelType w:val="multilevel"/>
    <w:tmpl w:val="53D6BC9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8A0975"/>
    <w:multiLevelType w:val="multilevel"/>
    <w:tmpl w:val="D832B6F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F5422"/>
    <w:multiLevelType w:val="multilevel"/>
    <w:tmpl w:val="D4F698B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C1FEC"/>
    <w:multiLevelType w:val="multilevel"/>
    <w:tmpl w:val="A6AEEC7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B02F5"/>
    <w:multiLevelType w:val="multilevel"/>
    <w:tmpl w:val="4122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170E1A"/>
    <w:multiLevelType w:val="multilevel"/>
    <w:tmpl w:val="6E46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41198D"/>
    <w:multiLevelType w:val="multilevel"/>
    <w:tmpl w:val="E2E6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BE03F2"/>
    <w:multiLevelType w:val="multilevel"/>
    <w:tmpl w:val="3A80A57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BD5A25"/>
    <w:multiLevelType w:val="multilevel"/>
    <w:tmpl w:val="24D6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B927E1"/>
    <w:multiLevelType w:val="multilevel"/>
    <w:tmpl w:val="220C94E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833D6"/>
    <w:multiLevelType w:val="hybridMultilevel"/>
    <w:tmpl w:val="39F25B0C"/>
    <w:lvl w:ilvl="0" w:tplc="4E126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69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A8B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E0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89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0E7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05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29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23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033990">
    <w:abstractNumId w:val="13"/>
  </w:num>
  <w:num w:numId="2" w16cid:durableId="2105298988">
    <w:abstractNumId w:val="7"/>
  </w:num>
  <w:num w:numId="3" w16cid:durableId="278755820">
    <w:abstractNumId w:val="9"/>
  </w:num>
  <w:num w:numId="4" w16cid:durableId="459029596">
    <w:abstractNumId w:val="10"/>
  </w:num>
  <w:num w:numId="5" w16cid:durableId="209072338">
    <w:abstractNumId w:val="0"/>
  </w:num>
  <w:num w:numId="6" w16cid:durableId="229468865">
    <w:abstractNumId w:val="11"/>
  </w:num>
  <w:num w:numId="7" w16cid:durableId="136728179">
    <w:abstractNumId w:val="8"/>
  </w:num>
  <w:num w:numId="8" w16cid:durableId="2067682013">
    <w:abstractNumId w:val="4"/>
  </w:num>
  <w:num w:numId="9" w16cid:durableId="1098868014">
    <w:abstractNumId w:val="6"/>
  </w:num>
  <w:num w:numId="10" w16cid:durableId="65809803">
    <w:abstractNumId w:val="1"/>
  </w:num>
  <w:num w:numId="11" w16cid:durableId="178664456">
    <w:abstractNumId w:val="12"/>
  </w:num>
  <w:num w:numId="12" w16cid:durableId="1782410482">
    <w:abstractNumId w:val="5"/>
  </w:num>
  <w:num w:numId="13" w16cid:durableId="1279147545">
    <w:abstractNumId w:val="3"/>
  </w:num>
  <w:num w:numId="14" w16cid:durableId="1984122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daezpf8pr02re9fzm50rzrsas0f5zxzsr9&quot;&gt;CHL&lt;record-ids&gt;&lt;item&gt;52&lt;/item&gt;&lt;/record-ids&gt;&lt;/item&gt;&lt;/Libraries&gt;"/>
  </w:docVars>
  <w:rsids>
    <w:rsidRoot w:val="00FC2363"/>
    <w:rsid w:val="00073FAB"/>
    <w:rsid w:val="000C7CF1"/>
    <w:rsid w:val="000D35BD"/>
    <w:rsid w:val="000D4349"/>
    <w:rsid w:val="001058EC"/>
    <w:rsid w:val="00110C0C"/>
    <w:rsid w:val="001153B3"/>
    <w:rsid w:val="0015288C"/>
    <w:rsid w:val="00156CE2"/>
    <w:rsid w:val="0015A087"/>
    <w:rsid w:val="00177981"/>
    <w:rsid w:val="001C58A1"/>
    <w:rsid w:val="001D6066"/>
    <w:rsid w:val="001E1E42"/>
    <w:rsid w:val="001E7599"/>
    <w:rsid w:val="00206AC8"/>
    <w:rsid w:val="00221431"/>
    <w:rsid w:val="0022319B"/>
    <w:rsid w:val="0023AD01"/>
    <w:rsid w:val="00295AA8"/>
    <w:rsid w:val="002A18CA"/>
    <w:rsid w:val="002D730D"/>
    <w:rsid w:val="003016D3"/>
    <w:rsid w:val="003116BF"/>
    <w:rsid w:val="00312FB7"/>
    <w:rsid w:val="00315816"/>
    <w:rsid w:val="00315A12"/>
    <w:rsid w:val="00335AFC"/>
    <w:rsid w:val="00346BE2"/>
    <w:rsid w:val="0037374D"/>
    <w:rsid w:val="0037475F"/>
    <w:rsid w:val="00375096"/>
    <w:rsid w:val="00391091"/>
    <w:rsid w:val="00391B6F"/>
    <w:rsid w:val="00395316"/>
    <w:rsid w:val="003A47BE"/>
    <w:rsid w:val="003E74AE"/>
    <w:rsid w:val="003F038E"/>
    <w:rsid w:val="00405722"/>
    <w:rsid w:val="00421069"/>
    <w:rsid w:val="00430459"/>
    <w:rsid w:val="00452B2A"/>
    <w:rsid w:val="00460F6C"/>
    <w:rsid w:val="0046336E"/>
    <w:rsid w:val="004646CA"/>
    <w:rsid w:val="004D5402"/>
    <w:rsid w:val="004E22F8"/>
    <w:rsid w:val="004F3B0D"/>
    <w:rsid w:val="004F7FD0"/>
    <w:rsid w:val="00505E89"/>
    <w:rsid w:val="005105C9"/>
    <w:rsid w:val="0051451C"/>
    <w:rsid w:val="005322D0"/>
    <w:rsid w:val="005327B6"/>
    <w:rsid w:val="00542007"/>
    <w:rsid w:val="00543B87"/>
    <w:rsid w:val="0055203D"/>
    <w:rsid w:val="00584BCD"/>
    <w:rsid w:val="005870A4"/>
    <w:rsid w:val="00590BA5"/>
    <w:rsid w:val="005A7711"/>
    <w:rsid w:val="005B6508"/>
    <w:rsid w:val="005C3D8C"/>
    <w:rsid w:val="005D0A52"/>
    <w:rsid w:val="005D1171"/>
    <w:rsid w:val="005E7807"/>
    <w:rsid w:val="005F7609"/>
    <w:rsid w:val="00604113"/>
    <w:rsid w:val="00611BCF"/>
    <w:rsid w:val="006231BF"/>
    <w:rsid w:val="006418FA"/>
    <w:rsid w:val="00675EA9"/>
    <w:rsid w:val="00691E39"/>
    <w:rsid w:val="00705B5B"/>
    <w:rsid w:val="00706AAA"/>
    <w:rsid w:val="00720492"/>
    <w:rsid w:val="007249BF"/>
    <w:rsid w:val="00731BEA"/>
    <w:rsid w:val="00784834"/>
    <w:rsid w:val="007A36D4"/>
    <w:rsid w:val="007AD0C2"/>
    <w:rsid w:val="007C3896"/>
    <w:rsid w:val="007F52CB"/>
    <w:rsid w:val="00811A1E"/>
    <w:rsid w:val="008203EC"/>
    <w:rsid w:val="00821D3C"/>
    <w:rsid w:val="0083527D"/>
    <w:rsid w:val="008640F0"/>
    <w:rsid w:val="008A67D5"/>
    <w:rsid w:val="008F49F6"/>
    <w:rsid w:val="00945D7C"/>
    <w:rsid w:val="00947F29"/>
    <w:rsid w:val="009B6C07"/>
    <w:rsid w:val="009C1691"/>
    <w:rsid w:val="009C7C91"/>
    <w:rsid w:val="009F5A6B"/>
    <w:rsid w:val="00A05372"/>
    <w:rsid w:val="00A2359B"/>
    <w:rsid w:val="00A647E2"/>
    <w:rsid w:val="00A71A56"/>
    <w:rsid w:val="00A755AE"/>
    <w:rsid w:val="00A91472"/>
    <w:rsid w:val="00AA2DD4"/>
    <w:rsid w:val="00AC507E"/>
    <w:rsid w:val="00AF0AC1"/>
    <w:rsid w:val="00B056D0"/>
    <w:rsid w:val="00B16973"/>
    <w:rsid w:val="00B217FE"/>
    <w:rsid w:val="00B23FFB"/>
    <w:rsid w:val="00B340ED"/>
    <w:rsid w:val="00B3605B"/>
    <w:rsid w:val="00B60479"/>
    <w:rsid w:val="00B7192E"/>
    <w:rsid w:val="00B86C74"/>
    <w:rsid w:val="00BB0A5E"/>
    <w:rsid w:val="00BB390F"/>
    <w:rsid w:val="00BC3CE8"/>
    <w:rsid w:val="00BE21CB"/>
    <w:rsid w:val="00BE6F0C"/>
    <w:rsid w:val="00C6733C"/>
    <w:rsid w:val="00C7612B"/>
    <w:rsid w:val="00CA57B7"/>
    <w:rsid w:val="00CB2726"/>
    <w:rsid w:val="00CB3BE9"/>
    <w:rsid w:val="00CD4A25"/>
    <w:rsid w:val="00CD5136"/>
    <w:rsid w:val="00D00AE1"/>
    <w:rsid w:val="00D22BA7"/>
    <w:rsid w:val="00D37FDD"/>
    <w:rsid w:val="00D4561A"/>
    <w:rsid w:val="00D46A04"/>
    <w:rsid w:val="00DB5F11"/>
    <w:rsid w:val="00DE160B"/>
    <w:rsid w:val="00DE283C"/>
    <w:rsid w:val="00DE46C2"/>
    <w:rsid w:val="00DF755B"/>
    <w:rsid w:val="00E45F1A"/>
    <w:rsid w:val="00E513E8"/>
    <w:rsid w:val="00E53702"/>
    <w:rsid w:val="00E70910"/>
    <w:rsid w:val="00EC196D"/>
    <w:rsid w:val="00ED1CB9"/>
    <w:rsid w:val="00ED52F8"/>
    <w:rsid w:val="00EE16DB"/>
    <w:rsid w:val="00EE74B2"/>
    <w:rsid w:val="00F2770B"/>
    <w:rsid w:val="00F33641"/>
    <w:rsid w:val="00F40891"/>
    <w:rsid w:val="00F47B3D"/>
    <w:rsid w:val="00F82C29"/>
    <w:rsid w:val="00FC2363"/>
    <w:rsid w:val="00FD62E0"/>
    <w:rsid w:val="00FF3BF3"/>
    <w:rsid w:val="012B5524"/>
    <w:rsid w:val="01386835"/>
    <w:rsid w:val="013AB6A2"/>
    <w:rsid w:val="01D4AC81"/>
    <w:rsid w:val="01EBB25B"/>
    <w:rsid w:val="02B6F84C"/>
    <w:rsid w:val="02F6C115"/>
    <w:rsid w:val="030D5206"/>
    <w:rsid w:val="033BDA37"/>
    <w:rsid w:val="034D1910"/>
    <w:rsid w:val="035BFBE8"/>
    <w:rsid w:val="0371328E"/>
    <w:rsid w:val="0378716C"/>
    <w:rsid w:val="043EB8A9"/>
    <w:rsid w:val="0444E657"/>
    <w:rsid w:val="048687D7"/>
    <w:rsid w:val="05E967AD"/>
    <w:rsid w:val="063A6036"/>
    <w:rsid w:val="06A6C88A"/>
    <w:rsid w:val="06A6E939"/>
    <w:rsid w:val="07991F70"/>
    <w:rsid w:val="0914DA06"/>
    <w:rsid w:val="09A2709B"/>
    <w:rsid w:val="0AC4F568"/>
    <w:rsid w:val="0B1ECA67"/>
    <w:rsid w:val="0B582AF5"/>
    <w:rsid w:val="0B935E64"/>
    <w:rsid w:val="0BD3C44D"/>
    <w:rsid w:val="0C09633B"/>
    <w:rsid w:val="0C75BFCC"/>
    <w:rsid w:val="0C99B30D"/>
    <w:rsid w:val="0CE132C9"/>
    <w:rsid w:val="0DCD0836"/>
    <w:rsid w:val="0DFFB5D4"/>
    <w:rsid w:val="0E2EA38A"/>
    <w:rsid w:val="0F358126"/>
    <w:rsid w:val="0FFB6CD0"/>
    <w:rsid w:val="103168FB"/>
    <w:rsid w:val="1039E6E5"/>
    <w:rsid w:val="1084A4F5"/>
    <w:rsid w:val="10A1493A"/>
    <w:rsid w:val="10B3FA25"/>
    <w:rsid w:val="111B5E9C"/>
    <w:rsid w:val="12DF2A95"/>
    <w:rsid w:val="13573C08"/>
    <w:rsid w:val="1423215D"/>
    <w:rsid w:val="14239A4F"/>
    <w:rsid w:val="14C733B7"/>
    <w:rsid w:val="14E76346"/>
    <w:rsid w:val="14FF0D3B"/>
    <w:rsid w:val="1512A5F2"/>
    <w:rsid w:val="153F4F46"/>
    <w:rsid w:val="1574BA5D"/>
    <w:rsid w:val="16885AFE"/>
    <w:rsid w:val="17187844"/>
    <w:rsid w:val="172E7E6D"/>
    <w:rsid w:val="177FB4CB"/>
    <w:rsid w:val="181BDDFB"/>
    <w:rsid w:val="1840B99F"/>
    <w:rsid w:val="18500BA9"/>
    <w:rsid w:val="189D10DF"/>
    <w:rsid w:val="18B448A5"/>
    <w:rsid w:val="1984A909"/>
    <w:rsid w:val="19B2AE76"/>
    <w:rsid w:val="19DA80B2"/>
    <w:rsid w:val="1B0BB49D"/>
    <w:rsid w:val="1B763C45"/>
    <w:rsid w:val="1C222A2A"/>
    <w:rsid w:val="1CABB369"/>
    <w:rsid w:val="1CB40512"/>
    <w:rsid w:val="1CBA6C49"/>
    <w:rsid w:val="1CD6EF58"/>
    <w:rsid w:val="1D120CA6"/>
    <w:rsid w:val="1DA68A90"/>
    <w:rsid w:val="1E52A3D0"/>
    <w:rsid w:val="1E617271"/>
    <w:rsid w:val="1EEE9F21"/>
    <w:rsid w:val="1F288E8D"/>
    <w:rsid w:val="1F5DEE5A"/>
    <w:rsid w:val="202D5345"/>
    <w:rsid w:val="2064BE79"/>
    <w:rsid w:val="20E8C379"/>
    <w:rsid w:val="21210048"/>
    <w:rsid w:val="21AEA304"/>
    <w:rsid w:val="21C923A6"/>
    <w:rsid w:val="2214FC33"/>
    <w:rsid w:val="22263FE3"/>
    <w:rsid w:val="2265EBD5"/>
    <w:rsid w:val="229946E1"/>
    <w:rsid w:val="2305E9C0"/>
    <w:rsid w:val="231217CB"/>
    <w:rsid w:val="23231E51"/>
    <w:rsid w:val="23648EA8"/>
    <w:rsid w:val="245C0231"/>
    <w:rsid w:val="247010C2"/>
    <w:rsid w:val="25D8CEAF"/>
    <w:rsid w:val="26B4E326"/>
    <w:rsid w:val="26DECDD4"/>
    <w:rsid w:val="27031730"/>
    <w:rsid w:val="272E9C0E"/>
    <w:rsid w:val="27616DD0"/>
    <w:rsid w:val="27729BD8"/>
    <w:rsid w:val="27A57C14"/>
    <w:rsid w:val="27D8E165"/>
    <w:rsid w:val="285DFCC7"/>
    <w:rsid w:val="29656F42"/>
    <w:rsid w:val="29BB0D2E"/>
    <w:rsid w:val="2A001382"/>
    <w:rsid w:val="2A992008"/>
    <w:rsid w:val="2A9940B7"/>
    <w:rsid w:val="2AFECF9D"/>
    <w:rsid w:val="2B83EA33"/>
    <w:rsid w:val="2BF1B10B"/>
    <w:rsid w:val="2D84B535"/>
    <w:rsid w:val="2DBB45A7"/>
    <w:rsid w:val="2DCBF77E"/>
    <w:rsid w:val="2DE76958"/>
    <w:rsid w:val="2E313EAF"/>
    <w:rsid w:val="2E445DDD"/>
    <w:rsid w:val="2EB46A7D"/>
    <w:rsid w:val="2EBA5E7B"/>
    <w:rsid w:val="2EE6BFD6"/>
    <w:rsid w:val="2EEB81F1"/>
    <w:rsid w:val="2EFDBC16"/>
    <w:rsid w:val="2FAC9F61"/>
    <w:rsid w:val="31387694"/>
    <w:rsid w:val="3188A3A0"/>
    <w:rsid w:val="31A478C1"/>
    <w:rsid w:val="31F56C0D"/>
    <w:rsid w:val="334BE94B"/>
    <w:rsid w:val="33F3F6B9"/>
    <w:rsid w:val="34542373"/>
    <w:rsid w:val="34851EAD"/>
    <w:rsid w:val="34E08256"/>
    <w:rsid w:val="35367FD4"/>
    <w:rsid w:val="354D563A"/>
    <w:rsid w:val="354FF2CD"/>
    <w:rsid w:val="3587FD2D"/>
    <w:rsid w:val="361335C5"/>
    <w:rsid w:val="363512FC"/>
    <w:rsid w:val="36B5EA59"/>
    <w:rsid w:val="36F30A71"/>
    <w:rsid w:val="3707C00C"/>
    <w:rsid w:val="370DDD3D"/>
    <w:rsid w:val="379F67C7"/>
    <w:rsid w:val="39BB6C95"/>
    <w:rsid w:val="3A1D8ED1"/>
    <w:rsid w:val="3AD70889"/>
    <w:rsid w:val="3B086F3A"/>
    <w:rsid w:val="3B10AAC1"/>
    <w:rsid w:val="3B5970D7"/>
    <w:rsid w:val="3B8F9546"/>
    <w:rsid w:val="3BB708FA"/>
    <w:rsid w:val="3BDAACDC"/>
    <w:rsid w:val="3C0CC671"/>
    <w:rsid w:val="3C139C26"/>
    <w:rsid w:val="3C17C633"/>
    <w:rsid w:val="3C2F3B0C"/>
    <w:rsid w:val="3C775EB1"/>
    <w:rsid w:val="3D562B4F"/>
    <w:rsid w:val="3DBABEF7"/>
    <w:rsid w:val="3E7608B2"/>
    <w:rsid w:val="3E96347F"/>
    <w:rsid w:val="3F4F25D1"/>
    <w:rsid w:val="3F9BBF0D"/>
    <w:rsid w:val="3FFF63B6"/>
    <w:rsid w:val="401143F6"/>
    <w:rsid w:val="41AA7EF4"/>
    <w:rsid w:val="41E0BF68"/>
    <w:rsid w:val="42D8FF53"/>
    <w:rsid w:val="4348E4B8"/>
    <w:rsid w:val="4454E7C0"/>
    <w:rsid w:val="45126608"/>
    <w:rsid w:val="452DE5C3"/>
    <w:rsid w:val="45EAAAB1"/>
    <w:rsid w:val="4633557D"/>
    <w:rsid w:val="466BC14E"/>
    <w:rsid w:val="46D13F1E"/>
    <w:rsid w:val="46FBC239"/>
    <w:rsid w:val="46FDE7A5"/>
    <w:rsid w:val="47686059"/>
    <w:rsid w:val="47D5684F"/>
    <w:rsid w:val="486FCC0A"/>
    <w:rsid w:val="4895AAF2"/>
    <w:rsid w:val="49594978"/>
    <w:rsid w:val="495D4F67"/>
    <w:rsid w:val="49D0C9AF"/>
    <w:rsid w:val="4ACB80EE"/>
    <w:rsid w:val="4B71F3B0"/>
    <w:rsid w:val="4B95E31E"/>
    <w:rsid w:val="4C21E540"/>
    <w:rsid w:val="4C402730"/>
    <w:rsid w:val="4C8E898F"/>
    <w:rsid w:val="4CCA3829"/>
    <w:rsid w:val="4D2EDF1B"/>
    <w:rsid w:val="4D4BB578"/>
    <w:rsid w:val="4D59AB08"/>
    <w:rsid w:val="4DC55700"/>
    <w:rsid w:val="4DE4A0EC"/>
    <w:rsid w:val="4E2CBA9B"/>
    <w:rsid w:val="4EA62ADA"/>
    <w:rsid w:val="4F31A312"/>
    <w:rsid w:val="4F449B29"/>
    <w:rsid w:val="4F74A0A8"/>
    <w:rsid w:val="505A2CC8"/>
    <w:rsid w:val="505C2721"/>
    <w:rsid w:val="50734B54"/>
    <w:rsid w:val="523B776F"/>
    <w:rsid w:val="5330502B"/>
    <w:rsid w:val="53C41E2F"/>
    <w:rsid w:val="550D7F15"/>
    <w:rsid w:val="558FF449"/>
    <w:rsid w:val="5644A260"/>
    <w:rsid w:val="566A6154"/>
    <w:rsid w:val="569E96CA"/>
    <w:rsid w:val="56B02E23"/>
    <w:rsid w:val="5807DD31"/>
    <w:rsid w:val="5810A50A"/>
    <w:rsid w:val="586CC777"/>
    <w:rsid w:val="588C0F53"/>
    <w:rsid w:val="5911370B"/>
    <w:rsid w:val="5944F387"/>
    <w:rsid w:val="596FF00D"/>
    <w:rsid w:val="5976F8C9"/>
    <w:rsid w:val="59D061FC"/>
    <w:rsid w:val="5A83104C"/>
    <w:rsid w:val="5A8933A7"/>
    <w:rsid w:val="5BDE9179"/>
    <w:rsid w:val="5C3E0E03"/>
    <w:rsid w:val="5C99D71F"/>
    <w:rsid w:val="5CD2DF42"/>
    <w:rsid w:val="5CDFAA36"/>
    <w:rsid w:val="5D571164"/>
    <w:rsid w:val="5E603A7B"/>
    <w:rsid w:val="5F6339E3"/>
    <w:rsid w:val="5F747805"/>
    <w:rsid w:val="5F927912"/>
    <w:rsid w:val="5FEDBE0B"/>
    <w:rsid w:val="60173032"/>
    <w:rsid w:val="6056BA2C"/>
    <w:rsid w:val="60853487"/>
    <w:rsid w:val="60EF8B94"/>
    <w:rsid w:val="61614902"/>
    <w:rsid w:val="617A99D6"/>
    <w:rsid w:val="62096AE4"/>
    <w:rsid w:val="62163F39"/>
    <w:rsid w:val="6226D84C"/>
    <w:rsid w:val="63594263"/>
    <w:rsid w:val="639B0D81"/>
    <w:rsid w:val="63DA1F81"/>
    <w:rsid w:val="643E7B09"/>
    <w:rsid w:val="65360551"/>
    <w:rsid w:val="6543D2A3"/>
    <w:rsid w:val="658982D8"/>
    <w:rsid w:val="65E76F9F"/>
    <w:rsid w:val="65E78865"/>
    <w:rsid w:val="65FB3AA2"/>
    <w:rsid w:val="6690E325"/>
    <w:rsid w:val="669759C7"/>
    <w:rsid w:val="6773927F"/>
    <w:rsid w:val="681D1172"/>
    <w:rsid w:val="684E6CBD"/>
    <w:rsid w:val="6875B15F"/>
    <w:rsid w:val="688160D3"/>
    <w:rsid w:val="68B57869"/>
    <w:rsid w:val="68CE7E39"/>
    <w:rsid w:val="691E4586"/>
    <w:rsid w:val="69A71EF4"/>
    <w:rsid w:val="69D10833"/>
    <w:rsid w:val="69D2A21E"/>
    <w:rsid w:val="6A34EEA7"/>
    <w:rsid w:val="6AFEB8BC"/>
    <w:rsid w:val="6BB93ABB"/>
    <w:rsid w:val="6BED192B"/>
    <w:rsid w:val="6C208B3E"/>
    <w:rsid w:val="6C65688F"/>
    <w:rsid w:val="6CB1FFF1"/>
    <w:rsid w:val="6CCEF382"/>
    <w:rsid w:val="6CE1995B"/>
    <w:rsid w:val="6D073689"/>
    <w:rsid w:val="6D3F74BC"/>
    <w:rsid w:val="6D6C8F69"/>
    <w:rsid w:val="6D969AEA"/>
    <w:rsid w:val="6DCAB816"/>
    <w:rsid w:val="6E17B3FE"/>
    <w:rsid w:val="6E8186DF"/>
    <w:rsid w:val="6ED54BE9"/>
    <w:rsid w:val="6F166075"/>
    <w:rsid w:val="6F99A9F5"/>
    <w:rsid w:val="6FB039E6"/>
    <w:rsid w:val="6FF78F36"/>
    <w:rsid w:val="70556694"/>
    <w:rsid w:val="7057BB77"/>
    <w:rsid w:val="70C08A4E"/>
    <w:rsid w:val="70FDFC3B"/>
    <w:rsid w:val="71581F1E"/>
    <w:rsid w:val="71F66DDE"/>
    <w:rsid w:val="727320B2"/>
    <w:rsid w:val="72EED3AA"/>
    <w:rsid w:val="732469A0"/>
    <w:rsid w:val="73294469"/>
    <w:rsid w:val="732B8979"/>
    <w:rsid w:val="7335678F"/>
    <w:rsid w:val="738E69E4"/>
    <w:rsid w:val="74955624"/>
    <w:rsid w:val="75D4BD8B"/>
    <w:rsid w:val="763E6AEE"/>
    <w:rsid w:val="7647C489"/>
    <w:rsid w:val="76D2C0D7"/>
    <w:rsid w:val="76D74045"/>
    <w:rsid w:val="77AE32BB"/>
    <w:rsid w:val="7822043A"/>
    <w:rsid w:val="78238035"/>
    <w:rsid w:val="78408725"/>
    <w:rsid w:val="787F172B"/>
    <w:rsid w:val="78857C35"/>
    <w:rsid w:val="79A4F91C"/>
    <w:rsid w:val="7AFBEC88"/>
    <w:rsid w:val="7B206390"/>
    <w:rsid w:val="7B73C2F6"/>
    <w:rsid w:val="7C50ECD8"/>
    <w:rsid w:val="7C56ED02"/>
    <w:rsid w:val="7C69493C"/>
    <w:rsid w:val="7CBCB216"/>
    <w:rsid w:val="7CCEEA91"/>
    <w:rsid w:val="7CD8E53E"/>
    <w:rsid w:val="7D731C6C"/>
    <w:rsid w:val="7DFB921B"/>
    <w:rsid w:val="7E14BA78"/>
    <w:rsid w:val="7E79D025"/>
    <w:rsid w:val="7E89C59E"/>
    <w:rsid w:val="7E8AA44B"/>
    <w:rsid w:val="7EA826BD"/>
    <w:rsid w:val="7ED23B9A"/>
    <w:rsid w:val="7EFBF898"/>
    <w:rsid w:val="7F816A1B"/>
    <w:rsid w:val="7F977C13"/>
    <w:rsid w:val="7FB08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E2B60"/>
  <w15:chartTrackingRefBased/>
  <w15:docId w15:val="{5F6E9BCD-2919-CB41-A672-5CCD14F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C23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C2363"/>
  </w:style>
  <w:style w:type="character" w:customStyle="1" w:styleId="eop">
    <w:name w:val="eop"/>
    <w:basedOn w:val="DefaultParagraphFont"/>
    <w:rsid w:val="00FC2363"/>
  </w:style>
  <w:style w:type="table" w:styleId="GridTable1Light">
    <w:name w:val="Grid Table 1 Light"/>
    <w:basedOn w:val="TableNormal"/>
    <w:uiPriority w:val="46"/>
    <w:rsid w:val="00B86C7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B86C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86C7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B86C7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86C7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86C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B86C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E74AE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74A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E74AE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E74AE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7C38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8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5816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204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9F6"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32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9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2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2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2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4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4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0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8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7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0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9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3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7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19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9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7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63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3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6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8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4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9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9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6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6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3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8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8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1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6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5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0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9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0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7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1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0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1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3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1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5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6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2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06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5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1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4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5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3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9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7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7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4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0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7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3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1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chealth.org/sites/main/files/file-attachments/moca-instructions-english_201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oqol.org/publications/user-guid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hyperlink" Target="https://www.hopkinsmedicine.org/psychiatry/specialty_areas/moods/patient_information/Perimenopausal_Evalu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Sandalova Elena</dc:creator>
  <cp:keywords/>
  <dc:description/>
  <cp:lastModifiedBy>Sandalova Elena</cp:lastModifiedBy>
  <cp:revision>3</cp:revision>
  <dcterms:created xsi:type="dcterms:W3CDTF">2023-05-18T09:00:00Z</dcterms:created>
  <dcterms:modified xsi:type="dcterms:W3CDTF">2023-05-18T09:01:00Z</dcterms:modified>
</cp:coreProperties>
</file>