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F678" w14:textId="77777777" w:rsidR="00F95484" w:rsidRPr="00F95484" w:rsidRDefault="00F95484" w:rsidP="00F95484">
      <w:pPr>
        <w:pStyle w:val="BodyText3"/>
        <w:spacing w:line="360" w:lineRule="auto"/>
        <w:ind w:left="270"/>
        <w:rPr>
          <w:b/>
          <w:bCs/>
          <w:color w:val="000000" w:themeColor="text1"/>
        </w:rPr>
      </w:pPr>
      <w:r w:rsidRPr="00F95484">
        <w:rPr>
          <w:b/>
          <w:bCs/>
          <w:color w:val="000000" w:themeColor="text1"/>
        </w:rPr>
        <w:t>3-Monothiopomalidomide, a new immunomodulatory imide drug (</w:t>
      </w:r>
      <w:proofErr w:type="spellStart"/>
      <w:r w:rsidRPr="00F95484">
        <w:rPr>
          <w:b/>
          <w:bCs/>
          <w:color w:val="000000" w:themeColor="text1"/>
        </w:rPr>
        <w:t>IMiD</w:t>
      </w:r>
      <w:proofErr w:type="spellEnd"/>
      <w:r w:rsidRPr="00F95484">
        <w:rPr>
          <w:b/>
          <w:bCs/>
          <w:color w:val="000000" w:themeColor="text1"/>
        </w:rPr>
        <w:t>), blunts inflammation and mitigates ischemic stroke in the rat.</w:t>
      </w:r>
    </w:p>
    <w:p w14:paraId="65041E44" w14:textId="77777777" w:rsidR="00F95484" w:rsidRPr="00F95484" w:rsidRDefault="00F95484" w:rsidP="00A81215">
      <w:pPr>
        <w:jc w:val="both"/>
        <w:rPr>
          <w:rFonts w:ascii="Times New Roman" w:hAnsi="Times New Roman" w:cs="Times New Roman"/>
          <w:b/>
          <w:bCs/>
        </w:rPr>
      </w:pPr>
    </w:p>
    <w:p w14:paraId="40B3721B" w14:textId="5BAF0949" w:rsidR="006B24A7" w:rsidRPr="00F95484" w:rsidRDefault="006B24A7" w:rsidP="00A81215">
      <w:pPr>
        <w:jc w:val="both"/>
        <w:rPr>
          <w:rFonts w:ascii="Times New Roman" w:hAnsi="Times New Roman" w:cs="Times New Roman"/>
          <w:b/>
          <w:bCs/>
        </w:rPr>
      </w:pPr>
      <w:r w:rsidRPr="00F95484">
        <w:rPr>
          <w:rFonts w:ascii="Times New Roman" w:hAnsi="Times New Roman" w:cs="Times New Roman"/>
          <w:b/>
          <w:bCs/>
        </w:rPr>
        <w:t>Supplemental Information</w:t>
      </w:r>
    </w:p>
    <w:p w14:paraId="373493EE" w14:textId="62D72D58" w:rsidR="00A81215" w:rsidRPr="00F95484" w:rsidRDefault="00A81215" w:rsidP="00A81215">
      <w:pPr>
        <w:jc w:val="both"/>
        <w:rPr>
          <w:rFonts w:ascii="Times New Roman" w:hAnsi="Times New Roman" w:cs="Times New Roman"/>
        </w:rPr>
      </w:pPr>
      <w:proofErr w:type="spellStart"/>
      <w:r w:rsidRPr="00F95484">
        <w:rPr>
          <w:rFonts w:ascii="Times New Roman" w:hAnsi="Times New Roman" w:cs="Times New Roman"/>
          <w:b/>
          <w:bCs/>
        </w:rPr>
        <w:t>Nanoformulation</w:t>
      </w:r>
      <w:proofErr w:type="spellEnd"/>
      <w:r w:rsidRPr="00F95484">
        <w:rPr>
          <w:rFonts w:ascii="Times New Roman" w:hAnsi="Times New Roman" w:cs="Times New Roman"/>
          <w:b/>
          <w:bCs/>
        </w:rPr>
        <w:t xml:space="preserve"> Preparation for LC/MS Studies: </w:t>
      </w:r>
      <w:r w:rsidRPr="00F95484">
        <w:rPr>
          <w:rFonts w:ascii="Times New Roman" w:hAnsi="Times New Roman" w:cs="Times New Roman"/>
        </w:rPr>
        <w:t xml:space="preserve">A sample of </w:t>
      </w:r>
      <w:r w:rsidR="006B24A7" w:rsidRPr="00F95484">
        <w:rPr>
          <w:rFonts w:ascii="Times New Roman" w:hAnsi="Times New Roman" w:cs="Times New Roman"/>
        </w:rPr>
        <w:t>3-MP</w:t>
      </w:r>
      <w:r w:rsidRPr="00F95484">
        <w:rPr>
          <w:rFonts w:ascii="Times New Roman" w:hAnsi="Times New Roman" w:cs="Times New Roman"/>
        </w:rPr>
        <w:t xml:space="preserve"> (35.27 mg) and  Tween-80 (37.5 µl) was combined with water (4927.5 µl) in a glass vial containing ~ 200 mg of 0.1-0.2 mm yttrium-stabilized zirconia-silica beads (Silibeads, Typ ZY Sigmund Linder, Germany). This ‘bulk’ preparation was vortexed for 10 min at 2500 rpm. After this the ‘bulk’ preparation was transferred to 1.5 ml Eppendorf tubes containing the Silibeads and oscillated at 3000 rpm for two periods of 45 min at 4</w:t>
      </w:r>
      <w:r w:rsidRPr="00F95484">
        <w:rPr>
          <w:rFonts w:ascii="Times New Roman" w:hAnsi="Times New Roman" w:cs="Times New Roman"/>
          <w:vertAlign w:val="superscript"/>
        </w:rPr>
        <w:t>o</w:t>
      </w:r>
      <w:r w:rsidRPr="00F95484">
        <w:rPr>
          <w:rFonts w:ascii="Times New Roman" w:hAnsi="Times New Roman" w:cs="Times New Roman"/>
        </w:rPr>
        <w:t>C, using a Disrupter Genie, Scientific Industries, USA. After the second vortex period the nanoformulation was passed through a sterile filter (40 µm, Falcon Ref# 352340) under aseptic conditions. The filtrate was collected and transferred to a new glass vial and stored at 4</w:t>
      </w:r>
      <w:r w:rsidRPr="00F95484">
        <w:rPr>
          <w:rFonts w:ascii="Times New Roman" w:hAnsi="Times New Roman" w:cs="Times New Roman"/>
          <w:vertAlign w:val="superscript"/>
        </w:rPr>
        <w:t>o</w:t>
      </w:r>
      <w:r w:rsidRPr="00F95484">
        <w:rPr>
          <w:rFonts w:ascii="Times New Roman" w:hAnsi="Times New Roman" w:cs="Times New Roman"/>
        </w:rPr>
        <w:t>C until samples were required for LC/MS assessment. </w:t>
      </w:r>
    </w:p>
    <w:p w14:paraId="7AFCFF19" w14:textId="77777777" w:rsidR="00A81215" w:rsidRPr="00F95484" w:rsidRDefault="00A81215" w:rsidP="00A81215">
      <w:pPr>
        <w:jc w:val="both"/>
        <w:rPr>
          <w:rFonts w:ascii="Times New Roman" w:hAnsi="Times New Roman" w:cs="Times New Roman"/>
        </w:rPr>
      </w:pPr>
    </w:p>
    <w:p w14:paraId="51BD76DC" w14:textId="16CB5903" w:rsidR="00A81215" w:rsidRPr="00F95484" w:rsidRDefault="00A81215" w:rsidP="00A81215">
      <w:pPr>
        <w:jc w:val="both"/>
        <w:rPr>
          <w:rFonts w:ascii="Times New Roman" w:hAnsi="Times New Roman" w:cs="Times New Roman"/>
        </w:rPr>
      </w:pPr>
      <w:r w:rsidRPr="00F95484">
        <w:rPr>
          <w:rFonts w:ascii="Times New Roman" w:hAnsi="Times New Roman" w:cs="Times New Roman"/>
          <w:b/>
          <w:bCs/>
        </w:rPr>
        <w:t xml:space="preserve">Nanoformulation LC/MS Assays:  </w:t>
      </w:r>
      <w:r w:rsidRPr="00F95484">
        <w:rPr>
          <w:rFonts w:ascii="Times New Roman" w:hAnsi="Times New Roman" w:cs="Times New Roman"/>
        </w:rPr>
        <w:t xml:space="preserve">A rudimentary assay was devised to assess the relative stability of </w:t>
      </w:r>
      <w:proofErr w:type="spellStart"/>
      <w:r w:rsidRPr="00F95484">
        <w:rPr>
          <w:rFonts w:ascii="Times New Roman" w:hAnsi="Times New Roman" w:cs="Times New Roman"/>
        </w:rPr>
        <w:t>nanoformulated</w:t>
      </w:r>
      <w:proofErr w:type="spellEnd"/>
      <w:r w:rsidRPr="00F95484">
        <w:rPr>
          <w:rFonts w:ascii="Times New Roman" w:hAnsi="Times New Roman" w:cs="Times New Roman"/>
        </w:rPr>
        <w:t xml:space="preserve"> </w:t>
      </w:r>
      <w:r w:rsidR="006B24A7" w:rsidRPr="00F95484">
        <w:rPr>
          <w:rFonts w:ascii="Times New Roman" w:hAnsi="Times New Roman" w:cs="Times New Roman"/>
        </w:rPr>
        <w:t>3-MP</w:t>
      </w:r>
      <w:r w:rsidRPr="00F95484">
        <w:rPr>
          <w:rFonts w:ascii="Times New Roman" w:hAnsi="Times New Roman" w:cs="Times New Roman"/>
        </w:rPr>
        <w:t xml:space="preserve">.  In short, a sample of </w:t>
      </w:r>
      <w:proofErr w:type="spellStart"/>
      <w:r w:rsidR="00001FD3" w:rsidRPr="00F95484">
        <w:rPr>
          <w:rFonts w:ascii="Times New Roman" w:hAnsi="Times New Roman" w:cs="Times New Roman"/>
        </w:rPr>
        <w:t>nanoformulated</w:t>
      </w:r>
      <w:proofErr w:type="spellEnd"/>
      <w:r w:rsidRPr="00F95484">
        <w:rPr>
          <w:rFonts w:ascii="Times New Roman" w:hAnsi="Times New Roman" w:cs="Times New Roman"/>
        </w:rPr>
        <w:t xml:space="preserve"> </w:t>
      </w:r>
      <w:r w:rsidR="006B24A7" w:rsidRPr="00F95484">
        <w:rPr>
          <w:rFonts w:ascii="Times New Roman" w:hAnsi="Times New Roman" w:cs="Times New Roman"/>
        </w:rPr>
        <w:t>3-MP</w:t>
      </w:r>
      <w:r w:rsidRPr="00F95484">
        <w:rPr>
          <w:rFonts w:ascii="Times New Roman" w:hAnsi="Times New Roman" w:cs="Times New Roman"/>
        </w:rPr>
        <w:t xml:space="preserve"> was monitored for degradation until, roughly, 10% of the </w:t>
      </w:r>
      <w:r w:rsidR="000D5E23" w:rsidRPr="00F95484">
        <w:rPr>
          <w:rFonts w:ascii="Times New Roman" w:hAnsi="Times New Roman" w:cs="Times New Roman"/>
        </w:rPr>
        <w:t xml:space="preserve">original </w:t>
      </w:r>
      <w:r w:rsidRPr="00F95484">
        <w:rPr>
          <w:rFonts w:ascii="Times New Roman" w:hAnsi="Times New Roman" w:cs="Times New Roman"/>
        </w:rPr>
        <w:t xml:space="preserve">material was lost due to hydrolysis and other such factors.   In this regard, </w:t>
      </w:r>
      <w:r w:rsidR="006B24A7" w:rsidRPr="00F95484">
        <w:rPr>
          <w:rFonts w:ascii="Times New Roman" w:hAnsi="Times New Roman" w:cs="Times New Roman"/>
        </w:rPr>
        <w:t>3-MP</w:t>
      </w:r>
      <w:r w:rsidRPr="00F95484">
        <w:rPr>
          <w:rFonts w:ascii="Times New Roman" w:hAnsi="Times New Roman" w:cs="Times New Roman"/>
        </w:rPr>
        <w:t xml:space="preserve"> was </w:t>
      </w:r>
      <w:proofErr w:type="spellStart"/>
      <w:r w:rsidR="00001FD3" w:rsidRPr="00F95484">
        <w:rPr>
          <w:rFonts w:ascii="Times New Roman" w:hAnsi="Times New Roman" w:cs="Times New Roman"/>
        </w:rPr>
        <w:t>nanoformulated</w:t>
      </w:r>
      <w:proofErr w:type="spellEnd"/>
      <w:r w:rsidRPr="00F95484">
        <w:rPr>
          <w:rFonts w:ascii="Times New Roman" w:hAnsi="Times New Roman" w:cs="Times New Roman"/>
        </w:rPr>
        <w:t xml:space="preserve"> </w:t>
      </w:r>
      <w:r w:rsidR="000D5E23" w:rsidRPr="00F95484">
        <w:rPr>
          <w:rFonts w:ascii="Times New Roman" w:hAnsi="Times New Roman" w:cs="Times New Roman"/>
        </w:rPr>
        <w:t>(</w:t>
      </w:r>
      <w:r w:rsidRPr="00F95484">
        <w:rPr>
          <w:rFonts w:ascii="Times New Roman" w:hAnsi="Times New Roman" w:cs="Times New Roman"/>
        </w:rPr>
        <w:t>as described above</w:t>
      </w:r>
      <w:r w:rsidR="000D5E23" w:rsidRPr="00F95484">
        <w:rPr>
          <w:rFonts w:ascii="Times New Roman" w:hAnsi="Times New Roman" w:cs="Times New Roman"/>
        </w:rPr>
        <w:t>)</w:t>
      </w:r>
      <w:r w:rsidRPr="00F95484">
        <w:rPr>
          <w:rFonts w:ascii="Times New Roman" w:hAnsi="Times New Roman" w:cs="Times New Roman"/>
        </w:rPr>
        <w:t xml:space="preserve"> in Tween 80/water to an approximate concentration of 24mM and placed into a standard glass vial, and this heterogeneous suspension served as the bulk stock for all further stability experiments, with t=0 starting immediately after the formulation was completed.   The bulk stock was allowed to stand in the dark at 4</w:t>
      </w:r>
      <w:r w:rsidRPr="00F95484">
        <w:rPr>
          <w:rFonts w:ascii="Times New Roman" w:hAnsi="Times New Roman" w:cs="Times New Roman"/>
          <w:vertAlign w:val="superscript"/>
        </w:rPr>
        <w:t>o</w:t>
      </w:r>
      <w:r w:rsidRPr="00F95484">
        <w:rPr>
          <w:rFonts w:ascii="Times New Roman" w:hAnsi="Times New Roman" w:cs="Times New Roman"/>
        </w:rPr>
        <w:t xml:space="preserve">C </w:t>
      </w:r>
      <w:r w:rsidR="006B24A7" w:rsidRPr="00F95484">
        <w:rPr>
          <w:rFonts w:ascii="Times New Roman" w:hAnsi="Times New Roman" w:cs="Times New Roman"/>
        </w:rPr>
        <w:t xml:space="preserve">over </w:t>
      </w:r>
      <w:r w:rsidRPr="00F95484">
        <w:rPr>
          <w:rFonts w:ascii="Times New Roman" w:hAnsi="Times New Roman" w:cs="Times New Roman"/>
        </w:rPr>
        <w:t xml:space="preserve">the course of </w:t>
      </w:r>
      <w:r w:rsidR="006B24A7" w:rsidRPr="00F95484">
        <w:rPr>
          <w:rFonts w:ascii="Times New Roman" w:hAnsi="Times New Roman" w:cs="Times New Roman"/>
        </w:rPr>
        <w:t>approximately</w:t>
      </w:r>
      <w:r w:rsidRPr="00F95484">
        <w:rPr>
          <w:rFonts w:ascii="Times New Roman" w:hAnsi="Times New Roman" w:cs="Times New Roman"/>
        </w:rPr>
        <w:t xml:space="preserve"> 100 days, and portions were removed periodically for LC/MS analysis.  In this regard, at defined time points</w:t>
      </w:r>
      <w:r w:rsidR="000D5E23" w:rsidRPr="00F95484">
        <w:rPr>
          <w:rFonts w:ascii="Times New Roman" w:hAnsi="Times New Roman" w:cs="Times New Roman"/>
        </w:rPr>
        <w:t xml:space="preserve">, </w:t>
      </w:r>
      <w:r w:rsidRPr="00F95484">
        <w:rPr>
          <w:rFonts w:ascii="Times New Roman" w:hAnsi="Times New Roman" w:cs="Times New Roman"/>
        </w:rPr>
        <w:t xml:space="preserve">aliquots of the stock were further diluted into a 50/50 mixture of LC/MS-grade Acetonitrile/Water (without acid) to a concentration of roughly 240 µM, yielding homogenous solutions after a brief period of shaking.  </w:t>
      </w:r>
      <w:r w:rsidR="000D5E23" w:rsidRPr="00F95484">
        <w:rPr>
          <w:rFonts w:ascii="Times New Roman" w:hAnsi="Times New Roman" w:cs="Times New Roman"/>
        </w:rPr>
        <w:t xml:space="preserve">These samples were immediately analyzed.  The first </w:t>
      </w:r>
      <w:r w:rsidR="006B24A7" w:rsidRPr="00F95484">
        <w:rPr>
          <w:rFonts w:ascii="Times New Roman" w:hAnsi="Times New Roman" w:cs="Times New Roman"/>
        </w:rPr>
        <w:t>series of</w:t>
      </w:r>
      <w:r w:rsidR="000D5E23" w:rsidRPr="00F95484">
        <w:rPr>
          <w:rFonts w:ascii="Times New Roman" w:hAnsi="Times New Roman" w:cs="Times New Roman"/>
        </w:rPr>
        <w:t xml:space="preserve"> analyses were conducted</w:t>
      </w:r>
      <w:r w:rsidR="00001FD3" w:rsidRPr="00F95484">
        <w:rPr>
          <w:rFonts w:ascii="Times New Roman" w:hAnsi="Times New Roman" w:cs="Times New Roman"/>
        </w:rPr>
        <w:t xml:space="preserve"> </w:t>
      </w:r>
      <w:r w:rsidR="000D5E23" w:rsidRPr="00F95484">
        <w:rPr>
          <w:rFonts w:ascii="Times New Roman" w:hAnsi="Times New Roman" w:cs="Times New Roman"/>
        </w:rPr>
        <w:t xml:space="preserve">almost daily until 14 days, at which point the analyses were conducted once a week thereafter.  </w:t>
      </w:r>
      <w:r w:rsidRPr="00F95484">
        <w:rPr>
          <w:rFonts w:ascii="Times New Roman" w:hAnsi="Times New Roman" w:cs="Times New Roman"/>
        </w:rPr>
        <w:t xml:space="preserve">The areas of the ensuing UV peaks detected at 254nm served as the basis for analysis, and the stock nanoformulation was monitored as a function of derivation from the </w:t>
      </w:r>
      <w:r w:rsidR="006B24A7" w:rsidRPr="00F95484">
        <w:rPr>
          <w:rFonts w:ascii="Times New Roman" w:hAnsi="Times New Roman" w:cs="Times New Roman"/>
        </w:rPr>
        <w:t>3-MP</w:t>
      </w:r>
      <w:r w:rsidRPr="00F95484">
        <w:rPr>
          <w:rFonts w:ascii="Times New Roman" w:hAnsi="Times New Roman" w:cs="Times New Roman"/>
        </w:rPr>
        <w:t xml:space="preserve"> </w:t>
      </w:r>
      <w:proofErr w:type="spellStart"/>
      <w:r w:rsidR="00001FD3" w:rsidRPr="00F95484">
        <w:rPr>
          <w:rFonts w:ascii="Times New Roman" w:hAnsi="Times New Roman" w:cs="Times New Roman"/>
        </w:rPr>
        <w:t>nanoformulation</w:t>
      </w:r>
      <w:proofErr w:type="spellEnd"/>
      <w:r w:rsidR="00001FD3" w:rsidRPr="00F95484">
        <w:rPr>
          <w:rFonts w:ascii="Times New Roman" w:hAnsi="Times New Roman" w:cs="Times New Roman"/>
        </w:rPr>
        <w:t xml:space="preserve"> </w:t>
      </w:r>
      <w:r w:rsidRPr="00F95484">
        <w:rPr>
          <w:rFonts w:ascii="Times New Roman" w:hAnsi="Times New Roman" w:cs="Times New Roman"/>
        </w:rPr>
        <w:t>t=0 area (defined as “100%</w:t>
      </w:r>
      <w:r w:rsidR="00B71830" w:rsidRPr="00F95484">
        <w:rPr>
          <w:rFonts w:ascii="Times New Roman" w:hAnsi="Times New Roman" w:cs="Times New Roman"/>
        </w:rPr>
        <w:t xml:space="preserve"> Area Percent” </w:t>
      </w:r>
      <w:r w:rsidRPr="00F95484">
        <w:rPr>
          <w:rFonts w:ascii="Times New Roman" w:hAnsi="Times New Roman" w:cs="Times New Roman"/>
        </w:rPr>
        <w:t xml:space="preserve">in the initial trace).  While small fluctuations and presumed breakdown products were first selected and integrated by </w:t>
      </w:r>
      <w:r w:rsidR="006175BA" w:rsidRPr="00F95484">
        <w:rPr>
          <w:rFonts w:ascii="Times New Roman" w:hAnsi="Times New Roman" w:cs="Times New Roman"/>
        </w:rPr>
        <w:t xml:space="preserve">the OpenLab ChemStation </w:t>
      </w:r>
      <w:r w:rsidRPr="00F95484">
        <w:rPr>
          <w:rFonts w:ascii="Times New Roman" w:hAnsi="Times New Roman" w:cs="Times New Roman"/>
        </w:rPr>
        <w:t xml:space="preserve">software at t=28 days, it was not until t=49 days that these peaks were consistently detected (primarily via suspected hydrolysis to pomalidomide based upon retention time and m/z).   From the period of t=49 days until t=91 days, this suspected degradation remained largely consistent.  At t=98 days, the area of the </w:t>
      </w:r>
      <w:r w:rsidR="006B24A7" w:rsidRPr="00F95484">
        <w:rPr>
          <w:rFonts w:ascii="Times New Roman" w:hAnsi="Times New Roman" w:cs="Times New Roman"/>
        </w:rPr>
        <w:t>3-MP</w:t>
      </w:r>
      <w:r w:rsidRPr="00F95484">
        <w:rPr>
          <w:rFonts w:ascii="Times New Roman" w:hAnsi="Times New Roman" w:cs="Times New Roman"/>
        </w:rPr>
        <w:t xml:space="preserve"> peak finally fell below 90% relative intensity, and the assay was stopped.   </w:t>
      </w:r>
    </w:p>
    <w:p w14:paraId="6C85C27E" w14:textId="77777777" w:rsidR="00A81215" w:rsidRPr="00F95484" w:rsidRDefault="00A81215" w:rsidP="00A81215">
      <w:pPr>
        <w:jc w:val="both"/>
        <w:rPr>
          <w:rFonts w:ascii="Times New Roman" w:hAnsi="Times New Roman" w:cs="Times New Roman"/>
        </w:rPr>
      </w:pPr>
      <w:r w:rsidRPr="00F95484">
        <w:rPr>
          <w:rFonts w:ascii="Times New Roman" w:hAnsi="Times New Roman" w:cs="Times New Roman"/>
        </w:rPr>
        <w:t> </w:t>
      </w:r>
    </w:p>
    <w:p w14:paraId="363BCB27" w14:textId="77777777" w:rsidR="00001FD3" w:rsidRPr="00F95484" w:rsidRDefault="00001FD3" w:rsidP="00A81215">
      <w:pPr>
        <w:jc w:val="both"/>
        <w:rPr>
          <w:rFonts w:ascii="Times New Roman" w:hAnsi="Times New Roman" w:cs="Times New Roman"/>
        </w:rPr>
      </w:pPr>
    </w:p>
    <w:p w14:paraId="72963DA5" w14:textId="579C6FA2" w:rsidR="005060A6" w:rsidRPr="00F95484" w:rsidRDefault="006B24A7" w:rsidP="00A81215">
      <w:pPr>
        <w:jc w:val="both"/>
        <w:rPr>
          <w:rFonts w:ascii="Times New Roman" w:hAnsi="Times New Roman" w:cs="Times New Roman"/>
          <w:u w:val="single"/>
        </w:rPr>
      </w:pPr>
      <w:r w:rsidRPr="00F95484">
        <w:rPr>
          <w:rFonts w:ascii="Times New Roman" w:hAnsi="Times New Roman" w:cs="Times New Roman"/>
          <w:u w:val="single"/>
        </w:rPr>
        <w:lastRenderedPageBreak/>
        <w:t>3-MP</w:t>
      </w:r>
      <w:r w:rsidR="005060A6" w:rsidRPr="00F95484">
        <w:rPr>
          <w:rFonts w:ascii="Times New Roman" w:hAnsi="Times New Roman" w:cs="Times New Roman"/>
          <w:u w:val="single"/>
        </w:rPr>
        <w:t>, non-</w:t>
      </w:r>
      <w:proofErr w:type="spellStart"/>
      <w:r w:rsidR="00001FD3" w:rsidRPr="00F95484">
        <w:rPr>
          <w:rFonts w:ascii="Times New Roman" w:hAnsi="Times New Roman" w:cs="Times New Roman"/>
          <w:u w:val="single"/>
        </w:rPr>
        <w:t>nanoformulated</w:t>
      </w:r>
      <w:proofErr w:type="spellEnd"/>
      <w:r w:rsidR="005060A6" w:rsidRPr="00F95484">
        <w:rPr>
          <w:rFonts w:ascii="Times New Roman" w:hAnsi="Times New Roman" w:cs="Times New Roman"/>
          <w:u w:val="single"/>
        </w:rPr>
        <w:t xml:space="preserve"> primary material</w:t>
      </w:r>
      <w:r w:rsidR="00001FD3" w:rsidRPr="00F95484">
        <w:rPr>
          <w:rFonts w:ascii="Times New Roman" w:hAnsi="Times New Roman" w:cs="Times New Roman"/>
          <w:u w:val="single"/>
        </w:rPr>
        <w:t>:</w:t>
      </w:r>
    </w:p>
    <w:p w14:paraId="78EFD34D" w14:textId="3074449F" w:rsidR="005060A6" w:rsidRPr="00F95484" w:rsidRDefault="00001FD3"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7779589B" wp14:editId="3E844C7D">
            <wp:extent cx="5943600" cy="7440295"/>
            <wp:effectExtent l="0" t="0" r="0" b="1905"/>
            <wp:docPr id="1652682303"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82303" name="Picture 1" descr="Diagram&#10;&#10;Description automatically generated"/>
                    <pic:cNvPicPr/>
                  </pic:nvPicPr>
                  <pic:blipFill>
                    <a:blip r:embed="rId4"/>
                    <a:stretch>
                      <a:fillRect/>
                    </a:stretch>
                  </pic:blipFill>
                  <pic:spPr>
                    <a:xfrm>
                      <a:off x="0" y="0"/>
                      <a:ext cx="5943600" cy="7440295"/>
                    </a:xfrm>
                    <a:prstGeom prst="rect">
                      <a:avLst/>
                    </a:prstGeom>
                  </pic:spPr>
                </pic:pic>
              </a:graphicData>
            </a:graphic>
          </wp:inline>
        </w:drawing>
      </w:r>
    </w:p>
    <w:p w14:paraId="5638E372" w14:textId="77777777" w:rsidR="00001FD3" w:rsidRPr="00F95484" w:rsidRDefault="00001FD3" w:rsidP="00A81215">
      <w:pPr>
        <w:jc w:val="both"/>
        <w:rPr>
          <w:rFonts w:ascii="Times New Roman" w:hAnsi="Times New Roman" w:cs="Times New Roman"/>
          <w:u w:val="single"/>
        </w:rPr>
      </w:pPr>
    </w:p>
    <w:p w14:paraId="59AF1077" w14:textId="7D44DF56" w:rsidR="005060A6" w:rsidRPr="00F95484" w:rsidRDefault="005060A6" w:rsidP="00A81215">
      <w:pPr>
        <w:jc w:val="both"/>
        <w:rPr>
          <w:rFonts w:ascii="Times New Roman" w:hAnsi="Times New Roman" w:cs="Times New Roman"/>
          <w:u w:val="single"/>
        </w:rPr>
      </w:pPr>
      <w:r w:rsidRPr="00F95484">
        <w:rPr>
          <w:rFonts w:ascii="Times New Roman" w:hAnsi="Times New Roman" w:cs="Times New Roman"/>
          <w:u w:val="single"/>
        </w:rPr>
        <w:lastRenderedPageBreak/>
        <w:t>Nanoformulated samples</w:t>
      </w:r>
    </w:p>
    <w:p w14:paraId="34D85F42" w14:textId="12CDB6F0" w:rsidR="0001651B" w:rsidRPr="00F95484" w:rsidRDefault="0001651B" w:rsidP="00A81215">
      <w:pPr>
        <w:jc w:val="both"/>
        <w:rPr>
          <w:rFonts w:ascii="Times New Roman" w:hAnsi="Times New Roman" w:cs="Times New Roman"/>
        </w:rPr>
      </w:pPr>
      <w:r w:rsidRPr="00F95484">
        <w:rPr>
          <w:rFonts w:ascii="Times New Roman" w:hAnsi="Times New Roman" w:cs="Times New Roman"/>
        </w:rPr>
        <w:t>t=0</w:t>
      </w:r>
    </w:p>
    <w:p w14:paraId="0C994731" w14:textId="0C1BF2E1"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27415105" wp14:editId="3B6F9A2A">
            <wp:extent cx="5943600" cy="1508760"/>
            <wp:effectExtent l="0" t="0" r="0" b="2540"/>
            <wp:docPr id="1649418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18294" name=""/>
                    <pic:cNvPicPr/>
                  </pic:nvPicPr>
                  <pic:blipFill>
                    <a:blip r:embed="rId5"/>
                    <a:stretch>
                      <a:fillRect/>
                    </a:stretch>
                  </pic:blipFill>
                  <pic:spPr>
                    <a:xfrm>
                      <a:off x="0" y="0"/>
                      <a:ext cx="5943600" cy="1508760"/>
                    </a:xfrm>
                    <a:prstGeom prst="rect">
                      <a:avLst/>
                    </a:prstGeom>
                  </pic:spPr>
                </pic:pic>
              </a:graphicData>
            </a:graphic>
          </wp:inline>
        </w:drawing>
      </w:r>
    </w:p>
    <w:p w14:paraId="6FE3E9FF" w14:textId="0E1AF307" w:rsidR="00B71830"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21708422" wp14:editId="00C87BF9">
            <wp:extent cx="2487168" cy="923544"/>
            <wp:effectExtent l="0" t="0" r="2540" b="3810"/>
            <wp:docPr id="38848913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89138" name="Picture 1" descr="Table&#10;&#10;Description automatically generated"/>
                    <pic:cNvPicPr/>
                  </pic:nvPicPr>
                  <pic:blipFill>
                    <a:blip r:embed="rId6"/>
                    <a:stretch>
                      <a:fillRect/>
                    </a:stretch>
                  </pic:blipFill>
                  <pic:spPr>
                    <a:xfrm>
                      <a:off x="0" y="0"/>
                      <a:ext cx="2487168" cy="923544"/>
                    </a:xfrm>
                    <a:prstGeom prst="rect">
                      <a:avLst/>
                    </a:prstGeom>
                  </pic:spPr>
                </pic:pic>
              </a:graphicData>
            </a:graphic>
          </wp:inline>
        </w:drawing>
      </w:r>
    </w:p>
    <w:p w14:paraId="4F3742DC" w14:textId="77777777" w:rsidR="00B71830" w:rsidRPr="00F95484" w:rsidRDefault="00B71830" w:rsidP="00A81215">
      <w:pPr>
        <w:jc w:val="both"/>
        <w:rPr>
          <w:rFonts w:ascii="Times New Roman" w:hAnsi="Times New Roman" w:cs="Times New Roman"/>
        </w:rPr>
      </w:pPr>
    </w:p>
    <w:p w14:paraId="05397AC6" w14:textId="77777777" w:rsidR="00B71830" w:rsidRPr="00F95484" w:rsidRDefault="00B71830" w:rsidP="00A81215">
      <w:pPr>
        <w:jc w:val="both"/>
        <w:rPr>
          <w:rFonts w:ascii="Times New Roman" w:hAnsi="Times New Roman" w:cs="Times New Roman"/>
        </w:rPr>
      </w:pPr>
    </w:p>
    <w:p w14:paraId="56A59FC4" w14:textId="0D954DD5" w:rsidR="0001651B" w:rsidRPr="00F95484" w:rsidRDefault="0001651B" w:rsidP="00A81215">
      <w:pPr>
        <w:jc w:val="both"/>
        <w:rPr>
          <w:rFonts w:ascii="Times New Roman" w:hAnsi="Times New Roman" w:cs="Times New Roman"/>
        </w:rPr>
      </w:pPr>
      <w:r w:rsidRPr="00F95484">
        <w:rPr>
          <w:rFonts w:ascii="Times New Roman" w:hAnsi="Times New Roman" w:cs="Times New Roman"/>
        </w:rPr>
        <w:t>t=5</w:t>
      </w:r>
      <w:r w:rsidR="00B71830" w:rsidRPr="00F95484">
        <w:rPr>
          <w:rFonts w:ascii="Times New Roman" w:hAnsi="Times New Roman" w:cs="Times New Roman"/>
        </w:rPr>
        <w:t xml:space="preserve"> days</w:t>
      </w:r>
    </w:p>
    <w:p w14:paraId="3CDFE15D" w14:textId="5F3B4AE0"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00B463D9" wp14:editId="6357D384">
            <wp:extent cx="5943600" cy="1531620"/>
            <wp:effectExtent l="0" t="0" r="0" b="5080"/>
            <wp:docPr id="611423620"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23620" name="Picture 1" descr="A picture containing graphical user interface&#10;&#10;Description automatically generated"/>
                    <pic:cNvPicPr/>
                  </pic:nvPicPr>
                  <pic:blipFill>
                    <a:blip r:embed="rId7"/>
                    <a:stretch>
                      <a:fillRect/>
                    </a:stretch>
                  </pic:blipFill>
                  <pic:spPr>
                    <a:xfrm>
                      <a:off x="0" y="0"/>
                      <a:ext cx="5943600" cy="1531620"/>
                    </a:xfrm>
                    <a:prstGeom prst="rect">
                      <a:avLst/>
                    </a:prstGeom>
                  </pic:spPr>
                </pic:pic>
              </a:graphicData>
            </a:graphic>
          </wp:inline>
        </w:drawing>
      </w:r>
    </w:p>
    <w:p w14:paraId="472996A7" w14:textId="231C41F4" w:rsidR="00B71830"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2987CAF2" wp14:editId="1594D2C7">
            <wp:extent cx="2468880" cy="1005840"/>
            <wp:effectExtent l="0" t="0" r="0" b="0"/>
            <wp:docPr id="595710316"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10316" name="Picture 1" descr="Table&#10;&#10;Description automatically generated"/>
                    <pic:cNvPicPr/>
                  </pic:nvPicPr>
                  <pic:blipFill>
                    <a:blip r:embed="rId8"/>
                    <a:stretch>
                      <a:fillRect/>
                    </a:stretch>
                  </pic:blipFill>
                  <pic:spPr>
                    <a:xfrm>
                      <a:off x="0" y="0"/>
                      <a:ext cx="2468880" cy="1005840"/>
                    </a:xfrm>
                    <a:prstGeom prst="rect">
                      <a:avLst/>
                    </a:prstGeom>
                  </pic:spPr>
                </pic:pic>
              </a:graphicData>
            </a:graphic>
          </wp:inline>
        </w:drawing>
      </w:r>
    </w:p>
    <w:p w14:paraId="248BF1A6" w14:textId="77777777" w:rsidR="00B71830" w:rsidRPr="00F95484" w:rsidRDefault="00B71830" w:rsidP="00A81215">
      <w:pPr>
        <w:jc w:val="both"/>
        <w:rPr>
          <w:rFonts w:ascii="Times New Roman" w:hAnsi="Times New Roman" w:cs="Times New Roman"/>
        </w:rPr>
      </w:pPr>
    </w:p>
    <w:p w14:paraId="616CDC6A" w14:textId="77777777" w:rsidR="00B71830" w:rsidRPr="00F95484" w:rsidRDefault="00B71830" w:rsidP="00A81215">
      <w:pPr>
        <w:jc w:val="both"/>
        <w:rPr>
          <w:rFonts w:ascii="Times New Roman" w:hAnsi="Times New Roman" w:cs="Times New Roman"/>
        </w:rPr>
      </w:pPr>
    </w:p>
    <w:p w14:paraId="3E3F577D" w14:textId="77777777" w:rsidR="00B71830" w:rsidRPr="00F95484" w:rsidRDefault="00B71830" w:rsidP="00A81215">
      <w:pPr>
        <w:jc w:val="both"/>
        <w:rPr>
          <w:rFonts w:ascii="Times New Roman" w:hAnsi="Times New Roman" w:cs="Times New Roman"/>
        </w:rPr>
      </w:pPr>
    </w:p>
    <w:p w14:paraId="473C6BE3" w14:textId="77777777" w:rsidR="00B71830" w:rsidRPr="00F95484" w:rsidRDefault="00B71830" w:rsidP="00A81215">
      <w:pPr>
        <w:jc w:val="both"/>
        <w:rPr>
          <w:rFonts w:ascii="Times New Roman" w:hAnsi="Times New Roman" w:cs="Times New Roman"/>
        </w:rPr>
      </w:pPr>
    </w:p>
    <w:p w14:paraId="61707295" w14:textId="653E53A8" w:rsidR="0001651B" w:rsidRPr="00F95484" w:rsidRDefault="0001651B" w:rsidP="00A81215">
      <w:pPr>
        <w:jc w:val="both"/>
        <w:rPr>
          <w:rFonts w:ascii="Times New Roman" w:hAnsi="Times New Roman" w:cs="Times New Roman"/>
        </w:rPr>
      </w:pPr>
      <w:r w:rsidRPr="00F95484">
        <w:rPr>
          <w:rFonts w:ascii="Times New Roman" w:hAnsi="Times New Roman" w:cs="Times New Roman"/>
        </w:rPr>
        <w:lastRenderedPageBreak/>
        <w:t>t=10</w:t>
      </w:r>
      <w:r w:rsidR="00B71830" w:rsidRPr="00F95484">
        <w:rPr>
          <w:rFonts w:ascii="Times New Roman" w:hAnsi="Times New Roman" w:cs="Times New Roman"/>
        </w:rPr>
        <w:t xml:space="preserve"> days</w:t>
      </w:r>
    </w:p>
    <w:p w14:paraId="22F0D072" w14:textId="45F348AE"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21380ED5" wp14:editId="6606FA19">
            <wp:extent cx="5943600" cy="1538605"/>
            <wp:effectExtent l="0" t="0" r="0" b="0"/>
            <wp:docPr id="1690855728" name="Picture 1"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55728" name="Picture 1" descr="Application&#10;&#10;Description automatically generated with low confidence"/>
                    <pic:cNvPicPr/>
                  </pic:nvPicPr>
                  <pic:blipFill>
                    <a:blip r:embed="rId9"/>
                    <a:stretch>
                      <a:fillRect/>
                    </a:stretch>
                  </pic:blipFill>
                  <pic:spPr>
                    <a:xfrm>
                      <a:off x="0" y="0"/>
                      <a:ext cx="5943600" cy="1538605"/>
                    </a:xfrm>
                    <a:prstGeom prst="rect">
                      <a:avLst/>
                    </a:prstGeom>
                  </pic:spPr>
                </pic:pic>
              </a:graphicData>
            </a:graphic>
          </wp:inline>
        </w:drawing>
      </w:r>
    </w:p>
    <w:p w14:paraId="3345FE32" w14:textId="06642846"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4B69AC78" wp14:editId="3AEA0EA9">
            <wp:extent cx="2404872" cy="923544"/>
            <wp:effectExtent l="0" t="0" r="0" b="3810"/>
            <wp:docPr id="1595243527" name="Picture 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243527" name="Picture 1" descr="Table&#10;&#10;Description automatically generated with low confidence"/>
                    <pic:cNvPicPr/>
                  </pic:nvPicPr>
                  <pic:blipFill>
                    <a:blip r:embed="rId10"/>
                    <a:stretch>
                      <a:fillRect/>
                    </a:stretch>
                  </pic:blipFill>
                  <pic:spPr>
                    <a:xfrm>
                      <a:off x="0" y="0"/>
                      <a:ext cx="2404872" cy="923544"/>
                    </a:xfrm>
                    <a:prstGeom prst="rect">
                      <a:avLst/>
                    </a:prstGeom>
                  </pic:spPr>
                </pic:pic>
              </a:graphicData>
            </a:graphic>
          </wp:inline>
        </w:drawing>
      </w:r>
    </w:p>
    <w:p w14:paraId="3783834D" w14:textId="77777777" w:rsidR="0001651B" w:rsidRPr="00F95484" w:rsidRDefault="0001651B" w:rsidP="00A81215">
      <w:pPr>
        <w:jc w:val="both"/>
        <w:rPr>
          <w:rFonts w:ascii="Times New Roman" w:hAnsi="Times New Roman" w:cs="Times New Roman"/>
        </w:rPr>
      </w:pPr>
    </w:p>
    <w:p w14:paraId="23F9ABC4" w14:textId="60C24E12" w:rsidR="0001651B" w:rsidRPr="00F95484" w:rsidRDefault="0001651B" w:rsidP="00A81215">
      <w:pPr>
        <w:jc w:val="both"/>
        <w:rPr>
          <w:rFonts w:ascii="Times New Roman" w:hAnsi="Times New Roman" w:cs="Times New Roman"/>
        </w:rPr>
      </w:pPr>
      <w:r w:rsidRPr="00F95484">
        <w:rPr>
          <w:rFonts w:ascii="Times New Roman" w:hAnsi="Times New Roman" w:cs="Times New Roman"/>
        </w:rPr>
        <w:t>t=28</w:t>
      </w:r>
      <w:r w:rsidR="00B71830" w:rsidRPr="00F95484">
        <w:rPr>
          <w:rFonts w:ascii="Times New Roman" w:hAnsi="Times New Roman" w:cs="Times New Roman"/>
        </w:rPr>
        <w:t xml:space="preserve"> days</w:t>
      </w:r>
    </w:p>
    <w:p w14:paraId="5F44F32D" w14:textId="47B6C6E9"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49F9A7FE" wp14:editId="0150009B">
            <wp:extent cx="5943600" cy="1494155"/>
            <wp:effectExtent l="0" t="0" r="0" b="4445"/>
            <wp:docPr id="1244890948"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90948" name="Picture 1" descr="A picture containing graphical user interface&#10;&#10;Description automatically generated"/>
                    <pic:cNvPicPr/>
                  </pic:nvPicPr>
                  <pic:blipFill>
                    <a:blip r:embed="rId11"/>
                    <a:stretch>
                      <a:fillRect/>
                    </a:stretch>
                  </pic:blipFill>
                  <pic:spPr>
                    <a:xfrm>
                      <a:off x="0" y="0"/>
                      <a:ext cx="5943600" cy="1494155"/>
                    </a:xfrm>
                    <a:prstGeom prst="rect">
                      <a:avLst/>
                    </a:prstGeom>
                  </pic:spPr>
                </pic:pic>
              </a:graphicData>
            </a:graphic>
          </wp:inline>
        </w:drawing>
      </w:r>
    </w:p>
    <w:p w14:paraId="7A62A9DF" w14:textId="7A2BA7CE"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77D179DA" wp14:editId="0927A785">
            <wp:extent cx="2350008" cy="1033272"/>
            <wp:effectExtent l="0" t="0" r="0" b="0"/>
            <wp:docPr id="736528894"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28894" name="Picture 1" descr="Table&#10;&#10;Description automatically generated with medium confidence"/>
                    <pic:cNvPicPr/>
                  </pic:nvPicPr>
                  <pic:blipFill>
                    <a:blip r:embed="rId12"/>
                    <a:stretch>
                      <a:fillRect/>
                    </a:stretch>
                  </pic:blipFill>
                  <pic:spPr>
                    <a:xfrm>
                      <a:off x="0" y="0"/>
                      <a:ext cx="2350008" cy="1033272"/>
                    </a:xfrm>
                    <a:prstGeom prst="rect">
                      <a:avLst/>
                    </a:prstGeom>
                  </pic:spPr>
                </pic:pic>
              </a:graphicData>
            </a:graphic>
          </wp:inline>
        </w:drawing>
      </w:r>
    </w:p>
    <w:p w14:paraId="5C4205F6" w14:textId="77777777" w:rsidR="00B71830" w:rsidRPr="00F95484" w:rsidRDefault="00B71830" w:rsidP="00A81215">
      <w:pPr>
        <w:jc w:val="both"/>
        <w:rPr>
          <w:rFonts w:ascii="Times New Roman" w:hAnsi="Times New Roman" w:cs="Times New Roman"/>
        </w:rPr>
      </w:pPr>
    </w:p>
    <w:p w14:paraId="482DEFE5" w14:textId="77777777" w:rsidR="00B71830" w:rsidRPr="00F95484" w:rsidRDefault="00B71830" w:rsidP="00A81215">
      <w:pPr>
        <w:jc w:val="both"/>
        <w:rPr>
          <w:rFonts w:ascii="Times New Roman" w:hAnsi="Times New Roman" w:cs="Times New Roman"/>
        </w:rPr>
      </w:pPr>
    </w:p>
    <w:p w14:paraId="652FA6E2" w14:textId="77777777" w:rsidR="00B71830" w:rsidRPr="00F95484" w:rsidRDefault="00B71830" w:rsidP="00A81215">
      <w:pPr>
        <w:jc w:val="both"/>
        <w:rPr>
          <w:rFonts w:ascii="Times New Roman" w:hAnsi="Times New Roman" w:cs="Times New Roman"/>
        </w:rPr>
      </w:pPr>
    </w:p>
    <w:p w14:paraId="663EE9B8" w14:textId="77777777" w:rsidR="00B71830" w:rsidRPr="00F95484" w:rsidRDefault="00B71830" w:rsidP="00A81215">
      <w:pPr>
        <w:jc w:val="both"/>
        <w:rPr>
          <w:rFonts w:ascii="Times New Roman" w:hAnsi="Times New Roman" w:cs="Times New Roman"/>
        </w:rPr>
      </w:pPr>
    </w:p>
    <w:p w14:paraId="0AFD2498" w14:textId="77777777" w:rsidR="00B71830" w:rsidRPr="00F95484" w:rsidRDefault="00B71830" w:rsidP="00A81215">
      <w:pPr>
        <w:jc w:val="both"/>
        <w:rPr>
          <w:rFonts w:ascii="Times New Roman" w:hAnsi="Times New Roman" w:cs="Times New Roman"/>
        </w:rPr>
      </w:pPr>
    </w:p>
    <w:p w14:paraId="0B836CE1" w14:textId="347348C7" w:rsidR="0001651B" w:rsidRPr="00F95484" w:rsidRDefault="0001651B" w:rsidP="00A81215">
      <w:pPr>
        <w:jc w:val="both"/>
        <w:rPr>
          <w:rFonts w:ascii="Times New Roman" w:hAnsi="Times New Roman" w:cs="Times New Roman"/>
        </w:rPr>
      </w:pPr>
      <w:r w:rsidRPr="00F95484">
        <w:rPr>
          <w:rFonts w:ascii="Times New Roman" w:hAnsi="Times New Roman" w:cs="Times New Roman"/>
        </w:rPr>
        <w:t>t=49</w:t>
      </w:r>
      <w:r w:rsidR="00B71830" w:rsidRPr="00F95484">
        <w:rPr>
          <w:rFonts w:ascii="Times New Roman" w:hAnsi="Times New Roman" w:cs="Times New Roman"/>
        </w:rPr>
        <w:t xml:space="preserve"> days</w:t>
      </w:r>
    </w:p>
    <w:p w14:paraId="008A6D56" w14:textId="1C095131"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lastRenderedPageBreak/>
        <w:drawing>
          <wp:inline distT="0" distB="0" distL="0" distR="0" wp14:anchorId="2C7C786E" wp14:editId="2CC3D75C">
            <wp:extent cx="5943600" cy="1459230"/>
            <wp:effectExtent l="0" t="0" r="0" b="1270"/>
            <wp:docPr id="1298454536" name="Picture 1" descr="A picture containing text, screenshot, scal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54536" name="Picture 1" descr="A picture containing text, screenshot, scale, device&#10;&#10;Description automatically generated"/>
                    <pic:cNvPicPr/>
                  </pic:nvPicPr>
                  <pic:blipFill>
                    <a:blip r:embed="rId13"/>
                    <a:stretch>
                      <a:fillRect/>
                    </a:stretch>
                  </pic:blipFill>
                  <pic:spPr>
                    <a:xfrm>
                      <a:off x="0" y="0"/>
                      <a:ext cx="5943600" cy="1459230"/>
                    </a:xfrm>
                    <a:prstGeom prst="rect">
                      <a:avLst/>
                    </a:prstGeom>
                  </pic:spPr>
                </pic:pic>
              </a:graphicData>
            </a:graphic>
          </wp:inline>
        </w:drawing>
      </w:r>
    </w:p>
    <w:p w14:paraId="39F44EA4" w14:textId="1C3480BF"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253BD5DD" wp14:editId="2C7181A9">
            <wp:extent cx="2487168" cy="1042416"/>
            <wp:effectExtent l="0" t="0" r="2540" b="0"/>
            <wp:docPr id="1803291645"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91645" name="Picture 1" descr="Table&#10;&#10;Description automatically generated"/>
                    <pic:cNvPicPr/>
                  </pic:nvPicPr>
                  <pic:blipFill>
                    <a:blip r:embed="rId14"/>
                    <a:stretch>
                      <a:fillRect/>
                    </a:stretch>
                  </pic:blipFill>
                  <pic:spPr>
                    <a:xfrm>
                      <a:off x="0" y="0"/>
                      <a:ext cx="2487168" cy="1042416"/>
                    </a:xfrm>
                    <a:prstGeom prst="rect">
                      <a:avLst/>
                    </a:prstGeom>
                  </pic:spPr>
                </pic:pic>
              </a:graphicData>
            </a:graphic>
          </wp:inline>
        </w:drawing>
      </w:r>
    </w:p>
    <w:p w14:paraId="363A1188" w14:textId="77777777" w:rsidR="0001651B" w:rsidRPr="00F95484" w:rsidRDefault="0001651B" w:rsidP="00A81215">
      <w:pPr>
        <w:jc w:val="both"/>
        <w:rPr>
          <w:rFonts w:ascii="Times New Roman" w:hAnsi="Times New Roman" w:cs="Times New Roman"/>
        </w:rPr>
      </w:pPr>
    </w:p>
    <w:p w14:paraId="01F8B9A3" w14:textId="47EF9D62" w:rsidR="0001651B" w:rsidRPr="00F95484" w:rsidRDefault="0001651B" w:rsidP="00A81215">
      <w:pPr>
        <w:jc w:val="both"/>
        <w:rPr>
          <w:rFonts w:ascii="Times New Roman" w:hAnsi="Times New Roman" w:cs="Times New Roman"/>
        </w:rPr>
      </w:pPr>
      <w:r w:rsidRPr="00F95484">
        <w:rPr>
          <w:rFonts w:ascii="Times New Roman" w:hAnsi="Times New Roman" w:cs="Times New Roman"/>
        </w:rPr>
        <w:t>t=56</w:t>
      </w:r>
      <w:r w:rsidR="00B71830" w:rsidRPr="00F95484">
        <w:rPr>
          <w:rFonts w:ascii="Times New Roman" w:hAnsi="Times New Roman" w:cs="Times New Roman"/>
        </w:rPr>
        <w:t xml:space="preserve"> days</w:t>
      </w:r>
    </w:p>
    <w:p w14:paraId="2ECC32C5" w14:textId="3372B874"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531B1BC5" wp14:editId="693EF6A5">
            <wp:extent cx="5943600" cy="1528445"/>
            <wp:effectExtent l="0" t="0" r="0" b="0"/>
            <wp:docPr id="96669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9271" name=""/>
                    <pic:cNvPicPr/>
                  </pic:nvPicPr>
                  <pic:blipFill>
                    <a:blip r:embed="rId15"/>
                    <a:stretch>
                      <a:fillRect/>
                    </a:stretch>
                  </pic:blipFill>
                  <pic:spPr>
                    <a:xfrm>
                      <a:off x="0" y="0"/>
                      <a:ext cx="5943600" cy="1528445"/>
                    </a:xfrm>
                    <a:prstGeom prst="rect">
                      <a:avLst/>
                    </a:prstGeom>
                  </pic:spPr>
                </pic:pic>
              </a:graphicData>
            </a:graphic>
          </wp:inline>
        </w:drawing>
      </w:r>
    </w:p>
    <w:p w14:paraId="35318600" w14:textId="287974CD"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56829EC8" wp14:editId="4E7599C8">
            <wp:extent cx="2478024" cy="1005840"/>
            <wp:effectExtent l="0" t="0" r="0" b="0"/>
            <wp:docPr id="365288903"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88903" name="Picture 1" descr="Table&#10;&#10;Description automatically generated with medium confidence"/>
                    <pic:cNvPicPr/>
                  </pic:nvPicPr>
                  <pic:blipFill>
                    <a:blip r:embed="rId16"/>
                    <a:stretch>
                      <a:fillRect/>
                    </a:stretch>
                  </pic:blipFill>
                  <pic:spPr>
                    <a:xfrm>
                      <a:off x="0" y="0"/>
                      <a:ext cx="2478024" cy="1005840"/>
                    </a:xfrm>
                    <a:prstGeom prst="rect">
                      <a:avLst/>
                    </a:prstGeom>
                  </pic:spPr>
                </pic:pic>
              </a:graphicData>
            </a:graphic>
          </wp:inline>
        </w:drawing>
      </w:r>
    </w:p>
    <w:p w14:paraId="429FBFC6" w14:textId="77777777" w:rsidR="0001651B" w:rsidRPr="00F95484" w:rsidRDefault="0001651B" w:rsidP="00A81215">
      <w:pPr>
        <w:jc w:val="both"/>
        <w:rPr>
          <w:rFonts w:ascii="Times New Roman" w:hAnsi="Times New Roman" w:cs="Times New Roman"/>
        </w:rPr>
      </w:pPr>
    </w:p>
    <w:p w14:paraId="58847082" w14:textId="77777777" w:rsidR="0001651B" w:rsidRPr="00F95484" w:rsidRDefault="0001651B" w:rsidP="00A81215">
      <w:pPr>
        <w:jc w:val="both"/>
        <w:rPr>
          <w:rFonts w:ascii="Times New Roman" w:hAnsi="Times New Roman" w:cs="Times New Roman"/>
        </w:rPr>
      </w:pPr>
    </w:p>
    <w:p w14:paraId="1AC19BB6" w14:textId="77777777" w:rsidR="0001651B" w:rsidRPr="00F95484" w:rsidRDefault="0001651B" w:rsidP="00A81215">
      <w:pPr>
        <w:jc w:val="both"/>
        <w:rPr>
          <w:rFonts w:ascii="Times New Roman" w:hAnsi="Times New Roman" w:cs="Times New Roman"/>
        </w:rPr>
      </w:pPr>
    </w:p>
    <w:p w14:paraId="6B857DE1" w14:textId="77777777" w:rsidR="00B71830" w:rsidRPr="00F95484" w:rsidRDefault="00B71830" w:rsidP="00A81215">
      <w:pPr>
        <w:jc w:val="both"/>
        <w:rPr>
          <w:rFonts w:ascii="Times New Roman" w:hAnsi="Times New Roman" w:cs="Times New Roman"/>
        </w:rPr>
      </w:pPr>
    </w:p>
    <w:p w14:paraId="246EC644" w14:textId="77777777" w:rsidR="00B71830" w:rsidRPr="00F95484" w:rsidRDefault="00B71830" w:rsidP="00A81215">
      <w:pPr>
        <w:jc w:val="both"/>
        <w:rPr>
          <w:rFonts w:ascii="Times New Roman" w:hAnsi="Times New Roman" w:cs="Times New Roman"/>
        </w:rPr>
      </w:pPr>
    </w:p>
    <w:p w14:paraId="08C22B24" w14:textId="66A9717E" w:rsidR="0001651B" w:rsidRPr="00F95484" w:rsidRDefault="0001651B" w:rsidP="00A81215">
      <w:pPr>
        <w:jc w:val="both"/>
        <w:rPr>
          <w:rFonts w:ascii="Times New Roman" w:hAnsi="Times New Roman" w:cs="Times New Roman"/>
        </w:rPr>
      </w:pPr>
      <w:r w:rsidRPr="00F95484">
        <w:rPr>
          <w:rFonts w:ascii="Times New Roman" w:hAnsi="Times New Roman" w:cs="Times New Roman"/>
        </w:rPr>
        <w:t>t=91</w:t>
      </w:r>
      <w:r w:rsidR="00B71830" w:rsidRPr="00F95484">
        <w:rPr>
          <w:rFonts w:ascii="Times New Roman" w:hAnsi="Times New Roman" w:cs="Times New Roman"/>
        </w:rPr>
        <w:t xml:space="preserve"> days</w:t>
      </w:r>
    </w:p>
    <w:p w14:paraId="18575321" w14:textId="2C96FBF6"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lastRenderedPageBreak/>
        <w:drawing>
          <wp:inline distT="0" distB="0" distL="0" distR="0" wp14:anchorId="374CCA09" wp14:editId="1C6F5959">
            <wp:extent cx="5943600" cy="1520190"/>
            <wp:effectExtent l="0" t="0" r="0" b="3810"/>
            <wp:docPr id="766896746"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96746" name="Picture 1" descr="A picture containing graphical user interface&#10;&#10;Description automatically generated"/>
                    <pic:cNvPicPr/>
                  </pic:nvPicPr>
                  <pic:blipFill>
                    <a:blip r:embed="rId17"/>
                    <a:stretch>
                      <a:fillRect/>
                    </a:stretch>
                  </pic:blipFill>
                  <pic:spPr>
                    <a:xfrm>
                      <a:off x="0" y="0"/>
                      <a:ext cx="5943600" cy="1520190"/>
                    </a:xfrm>
                    <a:prstGeom prst="rect">
                      <a:avLst/>
                    </a:prstGeom>
                  </pic:spPr>
                </pic:pic>
              </a:graphicData>
            </a:graphic>
          </wp:inline>
        </w:drawing>
      </w:r>
    </w:p>
    <w:p w14:paraId="7E9ABAAE" w14:textId="6C321DDE"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59B0B666" wp14:editId="0D73DDE5">
            <wp:extent cx="2404872" cy="1060704"/>
            <wp:effectExtent l="0" t="0" r="0" b="6350"/>
            <wp:docPr id="36469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97583" name=""/>
                    <pic:cNvPicPr/>
                  </pic:nvPicPr>
                  <pic:blipFill>
                    <a:blip r:embed="rId18"/>
                    <a:stretch>
                      <a:fillRect/>
                    </a:stretch>
                  </pic:blipFill>
                  <pic:spPr>
                    <a:xfrm>
                      <a:off x="0" y="0"/>
                      <a:ext cx="2404872" cy="1060704"/>
                    </a:xfrm>
                    <a:prstGeom prst="rect">
                      <a:avLst/>
                    </a:prstGeom>
                  </pic:spPr>
                </pic:pic>
              </a:graphicData>
            </a:graphic>
          </wp:inline>
        </w:drawing>
      </w:r>
    </w:p>
    <w:p w14:paraId="4FF9BDE5" w14:textId="77777777" w:rsidR="0001651B" w:rsidRPr="00F95484" w:rsidRDefault="0001651B" w:rsidP="00A81215">
      <w:pPr>
        <w:jc w:val="both"/>
        <w:rPr>
          <w:rFonts w:ascii="Times New Roman" w:hAnsi="Times New Roman" w:cs="Times New Roman"/>
        </w:rPr>
      </w:pPr>
    </w:p>
    <w:p w14:paraId="2D4D44C2" w14:textId="2252F6F8" w:rsidR="0001651B" w:rsidRPr="00F95484" w:rsidRDefault="0001651B" w:rsidP="00A81215">
      <w:pPr>
        <w:jc w:val="both"/>
        <w:rPr>
          <w:rFonts w:ascii="Times New Roman" w:hAnsi="Times New Roman" w:cs="Times New Roman"/>
        </w:rPr>
      </w:pPr>
      <w:r w:rsidRPr="00F95484">
        <w:rPr>
          <w:rFonts w:ascii="Times New Roman" w:hAnsi="Times New Roman" w:cs="Times New Roman"/>
        </w:rPr>
        <w:t>t=98 days</w:t>
      </w:r>
    </w:p>
    <w:p w14:paraId="35C4F7A7" w14:textId="52BEF7FA"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033C0E10" wp14:editId="465918D5">
            <wp:extent cx="5943600" cy="1513840"/>
            <wp:effectExtent l="0" t="0" r="0" b="0"/>
            <wp:docPr id="205648310"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48310" name="Picture 1" descr="Graphical user interface&#10;&#10;Description automatically generated with medium confidence"/>
                    <pic:cNvPicPr/>
                  </pic:nvPicPr>
                  <pic:blipFill>
                    <a:blip r:embed="rId19"/>
                    <a:stretch>
                      <a:fillRect/>
                    </a:stretch>
                  </pic:blipFill>
                  <pic:spPr>
                    <a:xfrm>
                      <a:off x="0" y="0"/>
                      <a:ext cx="5943600" cy="1513840"/>
                    </a:xfrm>
                    <a:prstGeom prst="rect">
                      <a:avLst/>
                    </a:prstGeom>
                  </pic:spPr>
                </pic:pic>
              </a:graphicData>
            </a:graphic>
          </wp:inline>
        </w:drawing>
      </w:r>
    </w:p>
    <w:p w14:paraId="0A457EE4" w14:textId="29B6C8DA" w:rsidR="0001651B" w:rsidRPr="00F95484" w:rsidRDefault="0001651B" w:rsidP="00A81215">
      <w:pPr>
        <w:jc w:val="both"/>
        <w:rPr>
          <w:rFonts w:ascii="Times New Roman" w:hAnsi="Times New Roman" w:cs="Times New Roman"/>
        </w:rPr>
      </w:pPr>
      <w:r w:rsidRPr="00F95484">
        <w:rPr>
          <w:rFonts w:ascii="Times New Roman" w:hAnsi="Times New Roman" w:cs="Times New Roman"/>
          <w:noProof/>
        </w:rPr>
        <w:drawing>
          <wp:inline distT="0" distB="0" distL="0" distR="0" wp14:anchorId="64441308" wp14:editId="31145BFB">
            <wp:extent cx="2377440" cy="1124712"/>
            <wp:effectExtent l="0" t="0" r="0" b="5715"/>
            <wp:docPr id="829819790"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19790" name="Picture 1" descr="Table&#10;&#10;Description automatically generated"/>
                    <pic:cNvPicPr/>
                  </pic:nvPicPr>
                  <pic:blipFill>
                    <a:blip r:embed="rId20"/>
                    <a:stretch>
                      <a:fillRect/>
                    </a:stretch>
                  </pic:blipFill>
                  <pic:spPr>
                    <a:xfrm>
                      <a:off x="0" y="0"/>
                      <a:ext cx="2377440" cy="1124712"/>
                    </a:xfrm>
                    <a:prstGeom prst="rect">
                      <a:avLst/>
                    </a:prstGeom>
                  </pic:spPr>
                </pic:pic>
              </a:graphicData>
            </a:graphic>
          </wp:inline>
        </w:drawing>
      </w:r>
    </w:p>
    <w:p w14:paraId="6C3AC840" w14:textId="77777777" w:rsidR="00B71830" w:rsidRPr="00F95484" w:rsidRDefault="00B71830" w:rsidP="00A81215">
      <w:pPr>
        <w:jc w:val="both"/>
        <w:rPr>
          <w:rFonts w:ascii="Times New Roman" w:hAnsi="Times New Roman" w:cs="Times New Roman"/>
        </w:rPr>
      </w:pPr>
    </w:p>
    <w:p w14:paraId="620833DB" w14:textId="77777777" w:rsidR="00B71830" w:rsidRPr="00F95484" w:rsidRDefault="00B71830" w:rsidP="00A81215">
      <w:pPr>
        <w:jc w:val="both"/>
        <w:rPr>
          <w:rFonts w:ascii="Times New Roman" w:hAnsi="Times New Roman" w:cs="Times New Roman"/>
        </w:rPr>
      </w:pPr>
    </w:p>
    <w:p w14:paraId="20621DB5" w14:textId="77777777" w:rsidR="005060A6" w:rsidRPr="00F95484" w:rsidRDefault="005060A6" w:rsidP="00A81215">
      <w:pPr>
        <w:jc w:val="both"/>
        <w:rPr>
          <w:rFonts w:ascii="Times New Roman" w:hAnsi="Times New Roman" w:cs="Times New Roman"/>
        </w:rPr>
      </w:pPr>
    </w:p>
    <w:p w14:paraId="65A9830E" w14:textId="77777777" w:rsidR="005060A6" w:rsidRPr="00F95484" w:rsidRDefault="005060A6" w:rsidP="00A81215">
      <w:pPr>
        <w:jc w:val="both"/>
        <w:rPr>
          <w:rFonts w:ascii="Times New Roman" w:hAnsi="Times New Roman" w:cs="Times New Roman"/>
        </w:rPr>
      </w:pPr>
    </w:p>
    <w:p w14:paraId="20FC51D4" w14:textId="77777777" w:rsidR="00A81215" w:rsidRPr="00F95484" w:rsidRDefault="00A81215" w:rsidP="00A81215">
      <w:pPr>
        <w:jc w:val="both"/>
        <w:rPr>
          <w:rFonts w:ascii="Times New Roman" w:hAnsi="Times New Roman" w:cs="Times New Roman"/>
        </w:rPr>
      </w:pPr>
    </w:p>
    <w:sectPr w:rsidR="00A81215" w:rsidRPr="00F95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15"/>
    <w:rsid w:val="00001FD3"/>
    <w:rsid w:val="0001651B"/>
    <w:rsid w:val="000D5E23"/>
    <w:rsid w:val="002B1760"/>
    <w:rsid w:val="004B044A"/>
    <w:rsid w:val="005060A6"/>
    <w:rsid w:val="005E05B4"/>
    <w:rsid w:val="006175BA"/>
    <w:rsid w:val="006657C8"/>
    <w:rsid w:val="006B24A7"/>
    <w:rsid w:val="00A561CF"/>
    <w:rsid w:val="00A81215"/>
    <w:rsid w:val="00B71830"/>
    <w:rsid w:val="00DC47BA"/>
    <w:rsid w:val="00DC6D52"/>
    <w:rsid w:val="00F95484"/>
    <w:rsid w:val="00FD0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0E6A"/>
  <w15:chartTrackingRefBased/>
  <w15:docId w15:val="{E346E1DD-EAE2-084C-ACDA-1745327EA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2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12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12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12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12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12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2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2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2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2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2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2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2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2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2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2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2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215"/>
    <w:rPr>
      <w:rFonts w:eastAsiaTheme="majorEastAsia" w:cstheme="majorBidi"/>
      <w:color w:val="272727" w:themeColor="text1" w:themeTint="D8"/>
    </w:rPr>
  </w:style>
  <w:style w:type="paragraph" w:styleId="Title">
    <w:name w:val="Title"/>
    <w:basedOn w:val="Normal"/>
    <w:next w:val="Normal"/>
    <w:link w:val="TitleChar"/>
    <w:uiPriority w:val="10"/>
    <w:qFormat/>
    <w:rsid w:val="00A812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2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2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2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215"/>
    <w:pPr>
      <w:spacing w:before="160"/>
      <w:jc w:val="center"/>
    </w:pPr>
    <w:rPr>
      <w:i/>
      <w:iCs/>
      <w:color w:val="404040" w:themeColor="text1" w:themeTint="BF"/>
    </w:rPr>
  </w:style>
  <w:style w:type="character" w:customStyle="1" w:styleId="QuoteChar">
    <w:name w:val="Quote Char"/>
    <w:basedOn w:val="DefaultParagraphFont"/>
    <w:link w:val="Quote"/>
    <w:uiPriority w:val="29"/>
    <w:rsid w:val="00A81215"/>
    <w:rPr>
      <w:i/>
      <w:iCs/>
      <w:color w:val="404040" w:themeColor="text1" w:themeTint="BF"/>
    </w:rPr>
  </w:style>
  <w:style w:type="paragraph" w:styleId="ListParagraph">
    <w:name w:val="List Paragraph"/>
    <w:basedOn w:val="Normal"/>
    <w:uiPriority w:val="34"/>
    <w:qFormat/>
    <w:rsid w:val="00A81215"/>
    <w:pPr>
      <w:ind w:left="720"/>
      <w:contextualSpacing/>
    </w:pPr>
  </w:style>
  <w:style w:type="character" w:styleId="IntenseEmphasis">
    <w:name w:val="Intense Emphasis"/>
    <w:basedOn w:val="DefaultParagraphFont"/>
    <w:uiPriority w:val="21"/>
    <w:qFormat/>
    <w:rsid w:val="00A81215"/>
    <w:rPr>
      <w:i/>
      <w:iCs/>
      <w:color w:val="0F4761" w:themeColor="accent1" w:themeShade="BF"/>
    </w:rPr>
  </w:style>
  <w:style w:type="paragraph" w:styleId="IntenseQuote">
    <w:name w:val="Intense Quote"/>
    <w:basedOn w:val="Normal"/>
    <w:next w:val="Normal"/>
    <w:link w:val="IntenseQuoteChar"/>
    <w:uiPriority w:val="30"/>
    <w:qFormat/>
    <w:rsid w:val="00A812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1215"/>
    <w:rPr>
      <w:i/>
      <w:iCs/>
      <w:color w:val="0F4761" w:themeColor="accent1" w:themeShade="BF"/>
    </w:rPr>
  </w:style>
  <w:style w:type="character" w:styleId="IntenseReference">
    <w:name w:val="Intense Reference"/>
    <w:basedOn w:val="DefaultParagraphFont"/>
    <w:uiPriority w:val="32"/>
    <w:qFormat/>
    <w:rsid w:val="00A81215"/>
    <w:rPr>
      <w:b/>
      <w:bCs/>
      <w:smallCaps/>
      <w:color w:val="0F4761" w:themeColor="accent1" w:themeShade="BF"/>
      <w:spacing w:val="5"/>
    </w:rPr>
  </w:style>
  <w:style w:type="paragraph" w:styleId="BodyText3">
    <w:name w:val="Body Text 3"/>
    <w:basedOn w:val="Normal"/>
    <w:link w:val="BodyText3Char"/>
    <w:rsid w:val="00F95484"/>
    <w:pPr>
      <w:spacing w:after="0" w:line="240" w:lineRule="auto"/>
      <w:jc w:val="center"/>
    </w:pPr>
    <w:rPr>
      <w:rFonts w:ascii="Times New Roman" w:eastAsia="Times New Roman" w:hAnsi="Times New Roman" w:cs="Times New Roman"/>
      <w:kern w:val="0"/>
      <w14:ligatures w14:val="none"/>
    </w:rPr>
  </w:style>
  <w:style w:type="character" w:customStyle="1" w:styleId="BodyText3Char">
    <w:name w:val="Body Text 3 Char"/>
    <w:basedOn w:val="DefaultParagraphFont"/>
    <w:link w:val="BodyText3"/>
    <w:rsid w:val="00F95484"/>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529024">
      <w:bodyDiv w:val="1"/>
      <w:marLeft w:val="0"/>
      <w:marRight w:val="0"/>
      <w:marTop w:val="0"/>
      <w:marBottom w:val="0"/>
      <w:divBdr>
        <w:top w:val="none" w:sz="0" w:space="0" w:color="auto"/>
        <w:left w:val="none" w:sz="0" w:space="0" w:color="auto"/>
        <w:bottom w:val="none" w:sz="0" w:space="0" w:color="auto"/>
        <w:right w:val="none" w:sz="0" w:space="0" w:color="auto"/>
      </w:divBdr>
    </w:div>
    <w:div w:id="105789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450</Words>
  <Characters>2709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Scerba, Mike (NIH/NIA/IRP) [E]</dc:creator>
  <cp:keywords/>
  <dc:description/>
  <cp:lastModifiedBy>Greig, Nigel (NIH/NIA/IRP) [E]</cp:lastModifiedBy>
  <cp:revision>3</cp:revision>
  <dcterms:created xsi:type="dcterms:W3CDTF">2025-01-10T15:48:00Z</dcterms:created>
  <dcterms:modified xsi:type="dcterms:W3CDTF">2025-01-15T16:46:00Z</dcterms:modified>
</cp:coreProperties>
</file>