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9FC" w:rsidRDefault="008D29FC" w:rsidP="008D29FC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US"/>
        </w:rPr>
        <w:drawing>
          <wp:inline distT="0" distB="0" distL="0" distR="0" wp14:anchorId="75F41A1B" wp14:editId="309A6403">
            <wp:extent cx="5731510" cy="7730490"/>
            <wp:effectExtent l="0" t="0" r="0" b="3810"/>
            <wp:docPr id="6" name="Picture 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 scree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3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9FC" w:rsidRPr="00A96089" w:rsidRDefault="008D29FC" w:rsidP="008D29FC">
      <w:pPr>
        <w:rPr>
          <w:rFonts w:ascii="Arial" w:hAnsi="Arial" w:cs="Arial"/>
          <w:sz w:val="22"/>
          <w:szCs w:val="22"/>
        </w:rPr>
      </w:pPr>
      <w:proofErr w:type="gramStart"/>
      <w:r w:rsidRPr="00881F92">
        <w:rPr>
          <w:rFonts w:ascii="Arial" w:hAnsi="Arial" w:cs="Arial"/>
          <w:b/>
          <w:bCs/>
          <w:sz w:val="22"/>
          <w:szCs w:val="22"/>
        </w:rPr>
        <w:t>Supplementary fig 1.</w:t>
      </w:r>
      <w:proofErr w:type="gramEnd"/>
      <w:r w:rsidRPr="00881F9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Pr="00CA39F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Effect of </w:t>
      </w:r>
      <w:proofErr w:type="spellStart"/>
      <w:r w:rsidRPr="00CA39F3">
        <w:rPr>
          <w:rFonts w:ascii="Arial" w:hAnsi="Arial" w:cs="Arial"/>
          <w:b/>
          <w:bCs/>
          <w:color w:val="000000" w:themeColor="text1"/>
          <w:sz w:val="22"/>
          <w:szCs w:val="22"/>
        </w:rPr>
        <w:t>amonafide</w:t>
      </w:r>
      <w:proofErr w:type="spellEnd"/>
      <w:r w:rsidRPr="00CA39F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on gene expression, mobility and lifespan.</w:t>
      </w:r>
      <w:proofErr w:type="gram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(A) Body size of worms treated with 100 </w:t>
      </w:r>
      <w:r w:rsidRPr="00CA39F3">
        <w:rPr>
          <w:rFonts w:ascii="Arial" w:hAnsi="Arial" w:cs="Arial"/>
          <w:color w:val="000000" w:themeColor="text1"/>
          <w:sz w:val="22"/>
          <w:szCs w:val="22"/>
        </w:rPr>
        <w:sym w:font="Symbol" w:char="F06D"/>
      </w:r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proofErr w:type="spellStart"/>
      <w:r w:rsidRPr="00CA39F3">
        <w:rPr>
          <w:rFonts w:ascii="Arial" w:hAnsi="Arial" w:cs="Arial"/>
          <w:color w:val="000000" w:themeColor="text1"/>
          <w:sz w:val="22"/>
          <w:szCs w:val="22"/>
        </w:rPr>
        <w:t>suramin</w:t>
      </w:r>
      <w:proofErr w:type="spellEnd"/>
      <w:r w:rsidRPr="00CA39F3">
        <w:rPr>
          <w:rFonts w:ascii="Arial" w:hAnsi="Arial" w:cs="Arial"/>
          <w:color w:val="000000" w:themeColor="text1"/>
          <w:sz w:val="22"/>
          <w:szCs w:val="22"/>
        </w:rPr>
        <w:t>, 100</w:t>
      </w:r>
      <w:r w:rsidRPr="00CA39F3">
        <w:rPr>
          <w:rFonts w:ascii="Arial" w:hAnsi="Arial" w:cs="Arial"/>
          <w:color w:val="000000" w:themeColor="text1"/>
          <w:sz w:val="22"/>
          <w:szCs w:val="22"/>
        </w:rPr>
        <w:sym w:font="Symbol" w:char="F06D"/>
      </w:r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proofErr w:type="spellStart"/>
      <w:r w:rsidRPr="00CA39F3">
        <w:rPr>
          <w:rFonts w:ascii="Arial" w:hAnsi="Arial" w:cs="Arial"/>
          <w:color w:val="000000" w:themeColor="text1"/>
          <w:sz w:val="22"/>
          <w:szCs w:val="22"/>
        </w:rPr>
        <w:t>etoposide</w:t>
      </w:r>
      <w:proofErr w:type="spell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, 100 </w:t>
      </w:r>
      <w:r w:rsidRPr="00CA39F3">
        <w:rPr>
          <w:rFonts w:ascii="Arial" w:hAnsi="Arial" w:cs="Arial"/>
          <w:color w:val="000000" w:themeColor="text1"/>
          <w:sz w:val="22"/>
          <w:szCs w:val="22"/>
        </w:rPr>
        <w:sym w:font="Symbol" w:char="F06D"/>
      </w:r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proofErr w:type="spellStart"/>
      <w:r w:rsidRPr="00CA39F3">
        <w:rPr>
          <w:rFonts w:ascii="Arial" w:hAnsi="Arial" w:cs="Arial"/>
          <w:color w:val="000000" w:themeColor="text1"/>
          <w:sz w:val="22"/>
          <w:szCs w:val="22"/>
        </w:rPr>
        <w:t>amonafide</w:t>
      </w:r>
      <w:proofErr w:type="spell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and DMSO as control. Each data point represents the body size of an individual worm, measured on </w:t>
      </w:r>
      <w:r w:rsidRPr="00CA39F3">
        <w:rPr>
          <w:rFonts w:ascii="Arial" w:hAnsi="Arial" w:cs="Arial"/>
          <w:color w:val="000000" w:themeColor="text1"/>
          <w:sz w:val="22"/>
          <w:szCs w:val="22"/>
        </w:rPr>
        <w:lastRenderedPageBreak/>
        <w:t>day 6. Statistical analysis was conducted using a two-tailed t-test. ** indicates p &lt; 0.01, and * indicates p &lt; 0.05. (B)</w:t>
      </w:r>
      <w:r w:rsidRPr="00CA39F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81F92">
        <w:rPr>
          <w:rFonts w:ascii="Arial" w:hAnsi="Arial" w:cs="Arial"/>
          <w:sz w:val="22"/>
          <w:szCs w:val="22"/>
        </w:rPr>
        <w:t xml:space="preserve">Line chart illustrating the mobility trend in worms treated with </w:t>
      </w:r>
      <w:proofErr w:type="spellStart"/>
      <w:r w:rsidRPr="00881F92">
        <w:rPr>
          <w:rFonts w:ascii="Arial" w:hAnsi="Arial" w:cs="Arial"/>
          <w:sz w:val="22"/>
          <w:szCs w:val="22"/>
        </w:rPr>
        <w:t>amonafide</w:t>
      </w:r>
      <w:proofErr w:type="spellEnd"/>
      <w:r w:rsidRPr="00881F92">
        <w:rPr>
          <w:rFonts w:ascii="Arial" w:hAnsi="Arial" w:cs="Arial"/>
          <w:sz w:val="22"/>
          <w:szCs w:val="22"/>
        </w:rPr>
        <w:t xml:space="preserve"> and vehicle. Statistical analysis at day 13 was performed using a </w:t>
      </w:r>
      <w:r>
        <w:rPr>
          <w:rFonts w:ascii="Arial" w:hAnsi="Arial" w:cs="Arial"/>
          <w:sz w:val="22"/>
          <w:szCs w:val="22"/>
        </w:rPr>
        <w:t>W</w:t>
      </w:r>
      <w:r w:rsidRPr="00881F92">
        <w:rPr>
          <w:rFonts w:ascii="Arial" w:hAnsi="Arial" w:cs="Arial"/>
          <w:sz w:val="22"/>
          <w:szCs w:val="22"/>
        </w:rPr>
        <w:t xml:space="preserve">ilcoxon test. </w:t>
      </w:r>
      <w:proofErr w:type="gramStart"/>
      <w:r w:rsidRPr="00881F92">
        <w:rPr>
          <w:rFonts w:ascii="Arial" w:hAnsi="Arial" w:cs="Arial"/>
          <w:sz w:val="22"/>
          <w:szCs w:val="22"/>
        </w:rPr>
        <w:t xml:space="preserve">*** represents p-value &lt; </w:t>
      </w:r>
      <w:r w:rsidRPr="00CA39F3">
        <w:rPr>
          <w:rFonts w:ascii="Arial" w:hAnsi="Arial" w:cs="Arial"/>
          <w:color w:val="000000" w:themeColor="text1"/>
          <w:sz w:val="22"/>
          <w:szCs w:val="22"/>
        </w:rPr>
        <w:t>0.001.</w:t>
      </w:r>
      <w:proofErr w:type="gramEnd"/>
      <w:r w:rsidRPr="00CA39F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(C) </w:t>
      </w:r>
      <w:proofErr w:type="gramStart"/>
      <w:r w:rsidRPr="00CA39F3">
        <w:rPr>
          <w:rFonts w:ascii="Arial" w:hAnsi="Arial" w:cs="Arial"/>
          <w:color w:val="000000" w:themeColor="text1"/>
          <w:sz w:val="22"/>
          <w:szCs w:val="22"/>
        </w:rPr>
        <w:t>mRNA</w:t>
      </w:r>
      <w:proofErr w:type="gram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expression (measured by </w:t>
      </w:r>
      <w:proofErr w:type="spellStart"/>
      <w:r w:rsidRPr="00CA39F3">
        <w:rPr>
          <w:rFonts w:ascii="Arial" w:hAnsi="Arial" w:cs="Arial"/>
          <w:color w:val="000000" w:themeColor="text1"/>
          <w:sz w:val="22"/>
          <w:szCs w:val="22"/>
        </w:rPr>
        <w:t>qPCR</w:t>
      </w:r>
      <w:proofErr w:type="spell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) of </w:t>
      </w:r>
      <w:r w:rsidRPr="00CA39F3">
        <w:rPr>
          <w:rFonts w:ascii="Arial" w:hAnsi="Arial" w:cs="Arial"/>
          <w:i/>
          <w:iCs/>
          <w:color w:val="000000" w:themeColor="text1"/>
          <w:sz w:val="22"/>
          <w:szCs w:val="22"/>
        </w:rPr>
        <w:t>top-2</w:t>
      </w:r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in N2 worms. X-axis represents the proportion</w:t>
      </w:r>
      <w:r w:rsidRPr="00CA39F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CA39F3">
        <w:rPr>
          <w:rFonts w:ascii="Arial" w:hAnsi="Arial" w:cs="Arial"/>
          <w:color w:val="000000" w:themeColor="text1"/>
          <w:sz w:val="22"/>
          <w:szCs w:val="22"/>
        </w:rPr>
        <w:t>of</w:t>
      </w:r>
      <w:r w:rsidRPr="00CA39F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top-2</w:t>
      </w:r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A39F3">
        <w:rPr>
          <w:rFonts w:ascii="Arial" w:hAnsi="Arial" w:cs="Arial"/>
          <w:color w:val="000000" w:themeColor="text1"/>
          <w:sz w:val="22"/>
          <w:szCs w:val="22"/>
        </w:rPr>
        <w:t>RNAi</w:t>
      </w:r>
      <w:proofErr w:type="spell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bacteria, which was supplemented with control HT115 bacteria to reach 100% and provide equal amounts of bacterial food to the worms. The statistical analysis was performed using a One-Way ANOVA test followed by </w:t>
      </w:r>
      <w:proofErr w:type="spellStart"/>
      <w:r w:rsidRPr="00CA39F3">
        <w:rPr>
          <w:rFonts w:ascii="Arial" w:hAnsi="Arial" w:cs="Arial"/>
          <w:color w:val="000000" w:themeColor="text1"/>
          <w:sz w:val="22"/>
          <w:szCs w:val="22"/>
        </w:rPr>
        <w:t>Tukey</w:t>
      </w:r>
      <w:proofErr w:type="spell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post hoc test; groups were compared to vehicle. </w:t>
      </w:r>
      <w:proofErr w:type="gramStart"/>
      <w:r w:rsidRPr="00CA39F3">
        <w:rPr>
          <w:rFonts w:ascii="Arial" w:hAnsi="Arial" w:cs="Arial"/>
          <w:color w:val="000000" w:themeColor="text1"/>
          <w:sz w:val="22"/>
          <w:szCs w:val="22"/>
        </w:rPr>
        <w:t>**** represents p-value &lt; 0.0001, *** represents p-value &lt; 0.001, *** represents p-value &lt; 0.01.</w:t>
      </w:r>
      <w:proofErr w:type="gram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(D) Lifespan curves of </w:t>
      </w:r>
      <w:r w:rsidRPr="00CA39F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C. </w:t>
      </w:r>
      <w:proofErr w:type="spellStart"/>
      <w:r w:rsidRPr="00CA39F3">
        <w:rPr>
          <w:rFonts w:ascii="Arial" w:hAnsi="Arial" w:cs="Arial"/>
          <w:i/>
          <w:iCs/>
          <w:color w:val="000000" w:themeColor="text1"/>
          <w:sz w:val="22"/>
          <w:szCs w:val="22"/>
        </w:rPr>
        <w:t>elegans</w:t>
      </w:r>
      <w:proofErr w:type="spell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(N2) fed with control HT115 bacteria or 100% </w:t>
      </w:r>
      <w:r w:rsidRPr="00CA39F3">
        <w:rPr>
          <w:rFonts w:ascii="Arial" w:hAnsi="Arial" w:cs="Arial"/>
          <w:i/>
          <w:iCs/>
          <w:color w:val="000000" w:themeColor="text1"/>
          <w:sz w:val="22"/>
          <w:szCs w:val="22"/>
        </w:rPr>
        <w:t>top-2</w:t>
      </w:r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A39F3">
        <w:rPr>
          <w:rFonts w:ascii="Arial" w:hAnsi="Arial" w:cs="Arial"/>
          <w:color w:val="000000" w:themeColor="text1"/>
          <w:sz w:val="22"/>
          <w:szCs w:val="22"/>
        </w:rPr>
        <w:t>RNAi</w:t>
      </w:r>
      <w:proofErr w:type="spell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bacteria, with or without supplementation of 100 </w:t>
      </w:r>
      <w:proofErr w:type="spellStart"/>
      <w:r w:rsidRPr="00CA39F3">
        <w:rPr>
          <w:rFonts w:ascii="Arial" w:hAnsi="Arial" w:cs="Arial"/>
          <w:color w:val="000000" w:themeColor="text1"/>
          <w:sz w:val="22"/>
          <w:szCs w:val="22"/>
        </w:rPr>
        <w:t>μM</w:t>
      </w:r>
      <w:proofErr w:type="spell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A39F3">
        <w:rPr>
          <w:rFonts w:ascii="Arial" w:hAnsi="Arial" w:cs="Arial"/>
          <w:color w:val="000000" w:themeColor="text1"/>
          <w:sz w:val="22"/>
          <w:szCs w:val="22"/>
        </w:rPr>
        <w:t>amonafide</w:t>
      </w:r>
      <w:proofErr w:type="spell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. P-values were calculated using the log-rank test for comparisons with the control group. </w:t>
      </w:r>
      <w:proofErr w:type="gramStart"/>
      <w:r w:rsidRPr="00CA39F3">
        <w:rPr>
          <w:rFonts w:ascii="Arial" w:hAnsi="Arial" w:cs="Arial"/>
          <w:color w:val="000000" w:themeColor="text1"/>
          <w:sz w:val="22"/>
          <w:szCs w:val="22"/>
        </w:rPr>
        <w:t>*** represents p-value &lt; 0.001, **** represents p-value &lt; 0.0001.</w:t>
      </w:r>
      <w:proofErr w:type="gram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(E)</w:t>
      </w:r>
      <w:r w:rsidRPr="00CA39F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Pr="00CA39F3">
        <w:rPr>
          <w:rFonts w:ascii="Arial" w:hAnsi="Arial" w:cs="Arial"/>
          <w:color w:val="000000" w:themeColor="text1"/>
          <w:sz w:val="22"/>
          <w:szCs w:val="22"/>
        </w:rPr>
        <w:t>mRNA</w:t>
      </w:r>
      <w:proofErr w:type="gram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expression of </w:t>
      </w:r>
      <w:r w:rsidRPr="00CA39F3">
        <w:rPr>
          <w:rFonts w:ascii="Arial" w:hAnsi="Arial" w:cs="Arial"/>
          <w:i/>
          <w:iCs/>
          <w:color w:val="000000" w:themeColor="text1"/>
          <w:sz w:val="22"/>
          <w:szCs w:val="22"/>
        </w:rPr>
        <w:t>akt-1</w:t>
      </w:r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under treatment with DMSO and </w:t>
      </w:r>
      <w:proofErr w:type="spellStart"/>
      <w:r w:rsidRPr="00CA39F3">
        <w:rPr>
          <w:rFonts w:ascii="Arial" w:hAnsi="Arial" w:cs="Arial"/>
          <w:color w:val="000000" w:themeColor="text1"/>
          <w:sz w:val="22"/>
          <w:szCs w:val="22"/>
        </w:rPr>
        <w:t>amonafide</w:t>
      </w:r>
      <w:proofErr w:type="spell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gramStart"/>
      <w:r w:rsidRPr="00CA39F3">
        <w:rPr>
          <w:rFonts w:ascii="Arial" w:hAnsi="Arial" w:cs="Arial"/>
          <w:color w:val="000000" w:themeColor="text1"/>
          <w:sz w:val="22"/>
          <w:szCs w:val="22"/>
        </w:rPr>
        <w:t>A two-tailed t-test p-value &lt; 0.05.</w:t>
      </w:r>
      <w:proofErr w:type="gramEnd"/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 (F)</w:t>
      </w:r>
      <w:r w:rsidRPr="00CA39F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CA39F3">
        <w:rPr>
          <w:rFonts w:ascii="Arial" w:hAnsi="Arial" w:cs="Arial"/>
          <w:color w:val="000000" w:themeColor="text1"/>
          <w:sz w:val="22"/>
          <w:szCs w:val="22"/>
        </w:rPr>
        <w:t xml:space="preserve">Boxplots presenting mRNA expression </w:t>
      </w:r>
      <w:r w:rsidRPr="00881F92">
        <w:rPr>
          <w:rFonts w:ascii="Arial" w:hAnsi="Arial" w:cs="Arial"/>
          <w:sz w:val="22"/>
          <w:szCs w:val="22"/>
        </w:rPr>
        <w:t>of key genes in the p38 MAPK pathway (</w:t>
      </w:r>
      <w:r w:rsidRPr="00881F92">
        <w:rPr>
          <w:rFonts w:ascii="Arial" w:hAnsi="Arial" w:cs="Arial"/>
          <w:i/>
          <w:iCs/>
          <w:sz w:val="22"/>
          <w:szCs w:val="22"/>
        </w:rPr>
        <w:t>pmk-1</w:t>
      </w:r>
      <w:r w:rsidRPr="00881F92">
        <w:rPr>
          <w:rFonts w:ascii="Arial" w:hAnsi="Arial" w:cs="Arial"/>
          <w:sz w:val="22"/>
          <w:szCs w:val="22"/>
        </w:rPr>
        <w:t xml:space="preserve">, </w:t>
      </w:r>
      <w:r w:rsidRPr="00881F92">
        <w:rPr>
          <w:rFonts w:ascii="Arial" w:hAnsi="Arial" w:cs="Arial"/>
          <w:i/>
          <w:iCs/>
          <w:sz w:val="22"/>
          <w:szCs w:val="22"/>
        </w:rPr>
        <w:t>nsy-1</w:t>
      </w:r>
      <w:r w:rsidRPr="00881F92">
        <w:rPr>
          <w:rFonts w:ascii="Arial" w:hAnsi="Arial" w:cs="Arial"/>
          <w:sz w:val="22"/>
          <w:szCs w:val="22"/>
        </w:rPr>
        <w:t xml:space="preserve">, and </w:t>
      </w:r>
      <w:r w:rsidRPr="00881F92">
        <w:rPr>
          <w:rFonts w:ascii="Arial" w:hAnsi="Arial" w:cs="Arial"/>
          <w:i/>
          <w:iCs/>
          <w:sz w:val="22"/>
          <w:szCs w:val="22"/>
        </w:rPr>
        <w:t>sek-1</w:t>
      </w:r>
      <w:r w:rsidRPr="00881F92">
        <w:rPr>
          <w:rFonts w:ascii="Arial" w:hAnsi="Arial" w:cs="Arial"/>
          <w:sz w:val="22"/>
          <w:szCs w:val="22"/>
        </w:rPr>
        <w:t xml:space="preserve">) under DMSO and </w:t>
      </w:r>
      <w:proofErr w:type="spellStart"/>
      <w:r w:rsidRPr="00881F92">
        <w:rPr>
          <w:rFonts w:ascii="Arial" w:hAnsi="Arial" w:cs="Arial"/>
          <w:sz w:val="22"/>
          <w:szCs w:val="22"/>
        </w:rPr>
        <w:t>amonafide</w:t>
      </w:r>
      <w:proofErr w:type="spellEnd"/>
      <w:r w:rsidRPr="00881F92">
        <w:rPr>
          <w:rFonts w:ascii="Arial" w:hAnsi="Arial" w:cs="Arial"/>
          <w:sz w:val="22"/>
          <w:szCs w:val="22"/>
        </w:rPr>
        <w:t xml:space="preserve"> treatment. "</w:t>
      </w:r>
      <w:proofErr w:type="gramStart"/>
      <w:r w:rsidRPr="00881F92">
        <w:rPr>
          <w:rFonts w:ascii="Arial" w:hAnsi="Arial" w:cs="Arial"/>
          <w:sz w:val="22"/>
          <w:szCs w:val="22"/>
        </w:rPr>
        <w:t>ns</w:t>
      </w:r>
      <w:proofErr w:type="gramEnd"/>
      <w:r w:rsidRPr="00881F92">
        <w:rPr>
          <w:rFonts w:ascii="Arial" w:hAnsi="Arial" w:cs="Arial"/>
          <w:sz w:val="22"/>
          <w:szCs w:val="22"/>
        </w:rPr>
        <w:t xml:space="preserve">" indicates a two-tailed t-test not significant. </w:t>
      </w:r>
      <w:r w:rsidRPr="00A33FDB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G</w:t>
      </w:r>
      <w:r w:rsidRPr="00A33FDB">
        <w:rPr>
          <w:rFonts w:ascii="Arial" w:hAnsi="Arial" w:cs="Arial"/>
          <w:sz w:val="22"/>
          <w:szCs w:val="22"/>
        </w:rPr>
        <w:t>)</w:t>
      </w:r>
      <w:r w:rsidRPr="00881F92">
        <w:rPr>
          <w:rFonts w:ascii="Arial" w:hAnsi="Arial" w:cs="Arial"/>
          <w:b/>
          <w:bCs/>
          <w:sz w:val="22"/>
          <w:szCs w:val="22"/>
        </w:rPr>
        <w:t xml:space="preserve"> </w:t>
      </w:r>
      <w:r w:rsidRPr="00881F92">
        <w:rPr>
          <w:rFonts w:ascii="Arial" w:hAnsi="Arial" w:cs="Arial"/>
          <w:sz w:val="22"/>
          <w:szCs w:val="22"/>
        </w:rPr>
        <w:t xml:space="preserve">Boxplots showing mRNA expression of </w:t>
      </w:r>
      <w:r w:rsidRPr="00881F92">
        <w:rPr>
          <w:rFonts w:ascii="Arial" w:hAnsi="Arial" w:cs="Arial"/>
          <w:i/>
          <w:iCs/>
          <w:sz w:val="22"/>
          <w:szCs w:val="22"/>
        </w:rPr>
        <w:t>daf-16</w:t>
      </w:r>
      <w:r w:rsidRPr="00881F92">
        <w:rPr>
          <w:rFonts w:ascii="Arial" w:hAnsi="Arial" w:cs="Arial"/>
          <w:sz w:val="22"/>
          <w:szCs w:val="22"/>
        </w:rPr>
        <w:t xml:space="preserve"> effectors (</w:t>
      </w:r>
      <w:r w:rsidRPr="00881F92">
        <w:rPr>
          <w:rFonts w:ascii="Arial" w:hAnsi="Arial" w:cs="Arial"/>
          <w:i/>
          <w:iCs/>
          <w:sz w:val="22"/>
          <w:szCs w:val="22"/>
        </w:rPr>
        <w:t>sod-3</w:t>
      </w:r>
      <w:r w:rsidRPr="00881F92">
        <w:rPr>
          <w:rFonts w:ascii="Arial" w:hAnsi="Arial" w:cs="Arial"/>
          <w:sz w:val="22"/>
          <w:szCs w:val="22"/>
        </w:rPr>
        <w:t xml:space="preserve"> and </w:t>
      </w:r>
      <w:r w:rsidRPr="00881F92">
        <w:rPr>
          <w:rFonts w:ascii="Arial" w:hAnsi="Arial" w:cs="Arial"/>
          <w:i/>
          <w:iCs/>
          <w:sz w:val="22"/>
          <w:szCs w:val="22"/>
        </w:rPr>
        <w:t>mlt-1</w:t>
      </w:r>
      <w:r w:rsidRPr="00881F92">
        <w:rPr>
          <w:rFonts w:ascii="Arial" w:hAnsi="Arial" w:cs="Arial"/>
          <w:sz w:val="22"/>
          <w:szCs w:val="22"/>
        </w:rPr>
        <w:t xml:space="preserve">) under DMSO and </w:t>
      </w:r>
      <w:proofErr w:type="spellStart"/>
      <w:r w:rsidRPr="00881F92">
        <w:rPr>
          <w:rFonts w:ascii="Arial" w:hAnsi="Arial" w:cs="Arial"/>
          <w:sz w:val="22"/>
          <w:szCs w:val="22"/>
        </w:rPr>
        <w:t>amonafide</w:t>
      </w:r>
      <w:proofErr w:type="spellEnd"/>
      <w:r w:rsidRPr="00881F92">
        <w:rPr>
          <w:rFonts w:ascii="Arial" w:hAnsi="Arial" w:cs="Arial"/>
          <w:sz w:val="22"/>
          <w:szCs w:val="22"/>
        </w:rPr>
        <w:t xml:space="preserve"> treatment. </w:t>
      </w:r>
      <w:proofErr w:type="gramStart"/>
      <w:r w:rsidRPr="00881F92">
        <w:rPr>
          <w:rFonts w:ascii="Arial" w:hAnsi="Arial" w:cs="Arial"/>
          <w:sz w:val="22"/>
          <w:szCs w:val="22"/>
        </w:rPr>
        <w:t>** represents a two-tailed t-test p-value &lt; 0.01.</w:t>
      </w:r>
      <w:proofErr w:type="gramEnd"/>
      <w:r w:rsidRPr="00881F92">
        <w:rPr>
          <w:rFonts w:ascii="Arial" w:hAnsi="Arial" w:cs="Arial"/>
          <w:sz w:val="22"/>
          <w:szCs w:val="22"/>
        </w:rPr>
        <w:t xml:space="preserve"> </w:t>
      </w:r>
      <w:r w:rsidRPr="00A33FDB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H</w:t>
      </w:r>
      <w:r w:rsidRPr="00A33FDB">
        <w:rPr>
          <w:rFonts w:ascii="Arial" w:hAnsi="Arial" w:cs="Arial"/>
          <w:sz w:val="22"/>
          <w:szCs w:val="22"/>
        </w:rPr>
        <w:t>)</w:t>
      </w:r>
      <w:r w:rsidRPr="00881F92">
        <w:rPr>
          <w:rFonts w:ascii="Arial" w:hAnsi="Arial" w:cs="Arial"/>
          <w:b/>
          <w:bCs/>
          <w:sz w:val="22"/>
          <w:szCs w:val="22"/>
        </w:rPr>
        <w:t xml:space="preserve"> </w:t>
      </w:r>
      <w:r w:rsidRPr="00881F92">
        <w:rPr>
          <w:rFonts w:ascii="Arial" w:hAnsi="Arial" w:cs="Arial"/>
          <w:sz w:val="22"/>
          <w:szCs w:val="22"/>
        </w:rPr>
        <w:t xml:space="preserve">Boxplots showing mRNA expression of </w:t>
      </w:r>
      <w:r w:rsidRPr="00881F92">
        <w:rPr>
          <w:rFonts w:ascii="Arial" w:hAnsi="Arial" w:cs="Arial"/>
          <w:i/>
          <w:iCs/>
          <w:sz w:val="22"/>
          <w:szCs w:val="22"/>
        </w:rPr>
        <w:t>hsp-</w:t>
      </w:r>
      <w:r>
        <w:rPr>
          <w:rFonts w:ascii="Arial" w:hAnsi="Arial" w:cs="Arial"/>
          <w:i/>
          <w:iCs/>
          <w:sz w:val="22"/>
          <w:szCs w:val="22"/>
        </w:rPr>
        <w:t xml:space="preserve">70 </w:t>
      </w:r>
      <w:r>
        <w:rPr>
          <w:rFonts w:ascii="Arial" w:hAnsi="Arial" w:cs="Arial"/>
          <w:sz w:val="22"/>
          <w:szCs w:val="22"/>
        </w:rPr>
        <w:t xml:space="preserve">and </w:t>
      </w:r>
      <w:r w:rsidRPr="00C62A52">
        <w:rPr>
          <w:rFonts w:ascii="Arial" w:hAnsi="Arial" w:cs="Arial"/>
          <w:i/>
          <w:iCs/>
          <w:sz w:val="22"/>
          <w:szCs w:val="22"/>
        </w:rPr>
        <w:t>hsp-12.3</w:t>
      </w:r>
      <w:r>
        <w:rPr>
          <w:rFonts w:ascii="Arial" w:hAnsi="Arial" w:cs="Arial"/>
          <w:sz w:val="22"/>
          <w:szCs w:val="22"/>
        </w:rPr>
        <w:t xml:space="preserve"> </w:t>
      </w:r>
      <w:r w:rsidRPr="00881F92">
        <w:rPr>
          <w:rFonts w:ascii="Arial" w:hAnsi="Arial" w:cs="Arial"/>
          <w:sz w:val="22"/>
          <w:szCs w:val="22"/>
        </w:rPr>
        <w:t xml:space="preserve">under DMSO and </w:t>
      </w:r>
      <w:proofErr w:type="spellStart"/>
      <w:r w:rsidRPr="00881F92">
        <w:rPr>
          <w:rFonts w:ascii="Arial" w:hAnsi="Arial" w:cs="Arial"/>
          <w:sz w:val="22"/>
          <w:szCs w:val="22"/>
        </w:rPr>
        <w:t>amonafide</w:t>
      </w:r>
      <w:proofErr w:type="spellEnd"/>
      <w:r w:rsidRPr="00881F92">
        <w:rPr>
          <w:rFonts w:ascii="Arial" w:hAnsi="Arial" w:cs="Arial"/>
          <w:sz w:val="22"/>
          <w:szCs w:val="22"/>
        </w:rPr>
        <w:t xml:space="preserve"> treatment. </w:t>
      </w:r>
      <w:proofErr w:type="gramStart"/>
      <w:r w:rsidRPr="00881F92">
        <w:rPr>
          <w:rFonts w:ascii="Arial" w:hAnsi="Arial" w:cs="Arial"/>
          <w:sz w:val="22"/>
          <w:szCs w:val="22"/>
        </w:rPr>
        <w:t>** represents a two-tailed t-test p-value &lt; 0.01.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8D29FC" w:rsidRDefault="008D29FC" w:rsidP="008D29FC">
      <w:pPr>
        <w:rPr>
          <w:rFonts w:ascii="Arial" w:hAnsi="Arial" w:cs="Arial"/>
          <w:color w:val="C00000"/>
          <w:sz w:val="22"/>
          <w:szCs w:val="22"/>
        </w:rPr>
      </w:pPr>
    </w:p>
    <w:p w:rsidR="0059033D" w:rsidRDefault="0059033D">
      <w:bookmarkStart w:id="0" w:name="_GoBack"/>
      <w:bookmarkEnd w:id="0"/>
    </w:p>
    <w:sectPr w:rsidR="005903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FC"/>
    <w:rsid w:val="00357BCB"/>
    <w:rsid w:val="003E5545"/>
    <w:rsid w:val="0059033D"/>
    <w:rsid w:val="005D691B"/>
    <w:rsid w:val="008D29FC"/>
    <w:rsid w:val="008D4715"/>
    <w:rsid w:val="00D6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9FC"/>
    <w:pPr>
      <w:spacing w:after="0" w:line="240" w:lineRule="auto"/>
      <w:jc w:val="both"/>
    </w:pPr>
    <w:rPr>
      <w:rFonts w:eastAsia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9FC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9FC"/>
    <w:pPr>
      <w:spacing w:after="0" w:line="240" w:lineRule="auto"/>
      <w:jc w:val="both"/>
    </w:pPr>
    <w:rPr>
      <w:rFonts w:eastAsia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9F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 Rose Balasabas Vallaso</dc:creator>
  <cp:lastModifiedBy>Mell Rose Balasabas Vallaso</cp:lastModifiedBy>
  <cp:revision>1</cp:revision>
  <dcterms:created xsi:type="dcterms:W3CDTF">2025-03-06T06:27:00Z</dcterms:created>
  <dcterms:modified xsi:type="dcterms:W3CDTF">2025-03-06T06:28:00Z</dcterms:modified>
</cp:coreProperties>
</file>