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04CB9" w14:textId="3CBD4D29" w:rsidR="00E45399" w:rsidRPr="004F2C99" w:rsidRDefault="00E45399" w:rsidP="00C36760">
      <w:pPr>
        <w:spacing w:line="360" w:lineRule="auto"/>
        <w:jc w:val="both"/>
        <w:rPr>
          <w:rFonts w:ascii="Times New Roman" w:eastAsia="Times New Roman" w:hAnsi="Times New Roman" w:cs="Times New Roman"/>
          <w:b/>
          <w:bCs/>
          <w:kern w:val="0"/>
          <w:lang w:eastAsia="en-AU"/>
          <w14:ligatures w14:val="none"/>
        </w:rPr>
      </w:pPr>
      <w:r w:rsidRPr="004F2C99">
        <w:rPr>
          <w:rFonts w:ascii="Times New Roman" w:eastAsia="Times New Roman" w:hAnsi="Times New Roman" w:cs="Times New Roman"/>
          <w:b/>
          <w:bCs/>
          <w:kern w:val="0"/>
          <w:lang w:eastAsia="en-AU"/>
          <w14:ligatures w14:val="none"/>
        </w:rPr>
        <w:t>Supplementary Tables</w:t>
      </w:r>
    </w:p>
    <w:p w14:paraId="540EE85D" w14:textId="093BCEFC" w:rsidR="00C36760" w:rsidRPr="000A748B" w:rsidRDefault="00C36760" w:rsidP="00C36760">
      <w:pPr>
        <w:spacing w:line="360" w:lineRule="auto"/>
        <w:jc w:val="both"/>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T</w:t>
      </w:r>
      <w:r w:rsidRPr="000A748B">
        <w:rPr>
          <w:rFonts w:ascii="Times New Roman" w:eastAsia="Times New Roman" w:hAnsi="Times New Roman" w:cs="Times New Roman"/>
          <w:kern w:val="0"/>
          <w:lang w:eastAsia="en-AU"/>
          <w14:ligatures w14:val="none"/>
        </w:rPr>
        <w:t xml:space="preserve">able </w:t>
      </w:r>
      <w:r>
        <w:rPr>
          <w:rFonts w:ascii="Times New Roman" w:eastAsia="Times New Roman" w:hAnsi="Times New Roman" w:cs="Times New Roman"/>
          <w:kern w:val="0"/>
          <w:lang w:eastAsia="en-AU"/>
          <w14:ligatures w14:val="none"/>
        </w:rPr>
        <w:t>S</w:t>
      </w:r>
      <w:r w:rsidRPr="000A748B">
        <w:rPr>
          <w:rFonts w:ascii="Times New Roman" w:eastAsia="Times New Roman" w:hAnsi="Times New Roman" w:cs="Times New Roman"/>
          <w:kern w:val="0"/>
          <w:lang w:eastAsia="en-AU"/>
          <w14:ligatures w14:val="none"/>
        </w:rPr>
        <w:t xml:space="preserve">1. Search strategy for each database </w:t>
      </w:r>
    </w:p>
    <w:tbl>
      <w:tblPr>
        <w:tblStyle w:val="TableGrid1"/>
        <w:tblW w:w="11624" w:type="dxa"/>
        <w:tblInd w:w="-1281" w:type="dxa"/>
        <w:tblLayout w:type="fixed"/>
        <w:tblLook w:val="04A0" w:firstRow="1" w:lastRow="0" w:firstColumn="1" w:lastColumn="0" w:noHBand="0" w:noVBand="1"/>
      </w:tblPr>
      <w:tblGrid>
        <w:gridCol w:w="1418"/>
        <w:gridCol w:w="1701"/>
        <w:gridCol w:w="6379"/>
        <w:gridCol w:w="2126"/>
      </w:tblGrid>
      <w:tr w:rsidR="00C36760" w:rsidRPr="00715019" w14:paraId="68ACBD44" w14:textId="77777777" w:rsidTr="00964292">
        <w:trPr>
          <w:trHeight w:val="323"/>
        </w:trPr>
        <w:tc>
          <w:tcPr>
            <w:tcW w:w="1418" w:type="dxa"/>
            <w:tcBorders>
              <w:bottom w:val="single" w:sz="4" w:space="0" w:color="auto"/>
            </w:tcBorders>
            <w:vAlign w:val="center"/>
          </w:tcPr>
          <w:p w14:paraId="5AF519A4" w14:textId="77777777" w:rsidR="00C36760" w:rsidRPr="00715019" w:rsidRDefault="00C36760" w:rsidP="00964292">
            <w:pPr>
              <w:rPr>
                <w:rFonts w:ascii="Times New Roman" w:hAnsi="Times New Roman" w:cs="Times New Roman"/>
                <w:sz w:val="20"/>
                <w:szCs w:val="20"/>
              </w:rPr>
            </w:pPr>
            <w:bookmarkStart w:id="0" w:name="_Hlk165653746"/>
            <w:proofErr w:type="spellStart"/>
            <w:r w:rsidRPr="00715019">
              <w:rPr>
                <w:rFonts w:ascii="Times New Roman" w:hAnsi="Times New Roman" w:cs="Times New Roman"/>
                <w:sz w:val="20"/>
                <w:szCs w:val="20"/>
              </w:rPr>
              <w:t>Pubmed</w:t>
            </w:r>
            <w:proofErr w:type="spellEnd"/>
            <w:r w:rsidRPr="00715019">
              <w:rPr>
                <w:rFonts w:ascii="Times New Roman" w:hAnsi="Times New Roman" w:cs="Times New Roman"/>
                <w:sz w:val="20"/>
                <w:szCs w:val="20"/>
              </w:rPr>
              <w:t xml:space="preserve"> </w:t>
            </w:r>
          </w:p>
          <w:p w14:paraId="07E58AF6" w14:textId="77777777" w:rsidR="00C36760" w:rsidRPr="00715019" w:rsidRDefault="00C36760" w:rsidP="00964292">
            <w:pPr>
              <w:rPr>
                <w:rFonts w:ascii="Times New Roman" w:hAnsi="Times New Roman" w:cs="Times New Roman"/>
                <w:sz w:val="20"/>
                <w:szCs w:val="20"/>
              </w:rPr>
            </w:pPr>
          </w:p>
        </w:tc>
        <w:tc>
          <w:tcPr>
            <w:tcW w:w="1701" w:type="dxa"/>
            <w:tcBorders>
              <w:bottom w:val="single" w:sz="4" w:space="0" w:color="auto"/>
            </w:tcBorders>
            <w:shd w:val="clear" w:color="auto" w:fill="E5B8B7"/>
            <w:vAlign w:val="center"/>
          </w:tcPr>
          <w:p w14:paraId="0C10C5C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1</w:t>
            </w:r>
          </w:p>
        </w:tc>
        <w:tc>
          <w:tcPr>
            <w:tcW w:w="6379" w:type="dxa"/>
            <w:tcBorders>
              <w:bottom w:val="single" w:sz="4" w:space="0" w:color="auto"/>
            </w:tcBorders>
            <w:shd w:val="clear" w:color="auto" w:fill="E5B8B7"/>
            <w:vAlign w:val="center"/>
          </w:tcPr>
          <w:p w14:paraId="7A81196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2</w:t>
            </w:r>
          </w:p>
        </w:tc>
        <w:tc>
          <w:tcPr>
            <w:tcW w:w="2126" w:type="dxa"/>
            <w:tcBorders>
              <w:bottom w:val="single" w:sz="4" w:space="0" w:color="auto"/>
            </w:tcBorders>
            <w:shd w:val="clear" w:color="auto" w:fill="E5B8B7"/>
            <w:vAlign w:val="center"/>
          </w:tcPr>
          <w:p w14:paraId="45B916C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3</w:t>
            </w:r>
          </w:p>
        </w:tc>
      </w:tr>
      <w:tr w:rsidR="00C36760" w:rsidRPr="00715019" w14:paraId="15251EEF" w14:textId="77777777" w:rsidTr="00964292">
        <w:trPr>
          <w:trHeight w:val="304"/>
        </w:trPr>
        <w:tc>
          <w:tcPr>
            <w:tcW w:w="1418" w:type="dxa"/>
            <w:tcBorders>
              <w:bottom w:val="single" w:sz="4" w:space="0" w:color="auto"/>
            </w:tcBorders>
            <w:shd w:val="clear" w:color="auto" w:fill="EAF1DD"/>
            <w:vAlign w:val="center"/>
          </w:tcPr>
          <w:p w14:paraId="45E5D12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Key concepts</w:t>
            </w:r>
          </w:p>
        </w:tc>
        <w:tc>
          <w:tcPr>
            <w:tcW w:w="1701" w:type="dxa"/>
            <w:tcBorders>
              <w:bottom w:val="single" w:sz="4" w:space="0" w:color="auto"/>
            </w:tcBorders>
            <w:shd w:val="clear" w:color="auto" w:fill="auto"/>
            <w:vAlign w:val="center"/>
          </w:tcPr>
          <w:p w14:paraId="1C951A1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Blood pressure and Hypertension </w:t>
            </w:r>
          </w:p>
        </w:tc>
        <w:tc>
          <w:tcPr>
            <w:tcW w:w="6379" w:type="dxa"/>
            <w:tcBorders>
              <w:bottom w:val="single" w:sz="4" w:space="0" w:color="auto"/>
            </w:tcBorders>
            <w:shd w:val="clear" w:color="auto" w:fill="auto"/>
            <w:vAlign w:val="center"/>
          </w:tcPr>
          <w:p w14:paraId="1F1686D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Antihypertensive medications </w:t>
            </w:r>
          </w:p>
        </w:tc>
        <w:tc>
          <w:tcPr>
            <w:tcW w:w="2126" w:type="dxa"/>
            <w:tcBorders>
              <w:bottom w:val="single" w:sz="4" w:space="0" w:color="auto"/>
            </w:tcBorders>
            <w:shd w:val="clear" w:color="auto" w:fill="auto"/>
            <w:vAlign w:val="center"/>
          </w:tcPr>
          <w:p w14:paraId="3E3F156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Dementia or Alzheimer's diseases or cognitive impairments </w:t>
            </w:r>
          </w:p>
        </w:tc>
      </w:tr>
      <w:tr w:rsidR="00C36760" w:rsidRPr="00715019" w14:paraId="56E4D3E1" w14:textId="77777777" w:rsidTr="00964292">
        <w:trPr>
          <w:trHeight w:val="1090"/>
        </w:trPr>
        <w:tc>
          <w:tcPr>
            <w:tcW w:w="1418" w:type="dxa"/>
            <w:tcBorders>
              <w:top w:val="single" w:sz="4" w:space="0" w:color="auto"/>
              <w:bottom w:val="dashed" w:sz="4" w:space="0" w:color="auto"/>
            </w:tcBorders>
            <w:shd w:val="clear" w:color="auto" w:fill="EAF1DD"/>
          </w:tcPr>
          <w:p w14:paraId="4C207CB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Free text terms / natural language terms</w:t>
            </w:r>
          </w:p>
          <w:p w14:paraId="155DFDD5" w14:textId="77777777" w:rsidR="00C36760" w:rsidRPr="00715019" w:rsidRDefault="00C36760" w:rsidP="00964292">
            <w:pPr>
              <w:rPr>
                <w:rFonts w:ascii="Times New Roman" w:hAnsi="Times New Roman" w:cs="Times New Roman"/>
                <w:sz w:val="20"/>
                <w:szCs w:val="20"/>
              </w:rPr>
            </w:pPr>
          </w:p>
        </w:tc>
        <w:tc>
          <w:tcPr>
            <w:tcW w:w="1701" w:type="dxa"/>
            <w:tcBorders>
              <w:top w:val="single" w:sz="4" w:space="0" w:color="auto"/>
              <w:bottom w:val="dashed" w:sz="4" w:space="0" w:color="auto"/>
            </w:tcBorders>
          </w:tcPr>
          <w:p w14:paraId="51DF9D6F"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Hypertension [tiab]</w:t>
            </w:r>
          </w:p>
          <w:p w14:paraId="0AA788F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583F075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Blood pressure [tiab]</w:t>
            </w:r>
          </w:p>
          <w:p w14:paraId="05093547"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tc>
        <w:tc>
          <w:tcPr>
            <w:tcW w:w="6379" w:type="dxa"/>
            <w:tcBorders>
              <w:top w:val="single" w:sz="4" w:space="0" w:color="auto"/>
              <w:bottom w:val="dashed" w:sz="4" w:space="0" w:color="auto"/>
            </w:tcBorders>
          </w:tcPr>
          <w:p w14:paraId="4D4D9FC3" w14:textId="77777777" w:rsidR="00C36760" w:rsidRPr="00715019" w:rsidRDefault="00C36760" w:rsidP="00964292">
            <w:pPr>
              <w:jc w:val="both"/>
              <w:rPr>
                <w:rFonts w:ascii="Times New Roman" w:hAnsi="Times New Roman" w:cs="Times New Roman"/>
                <w:sz w:val="20"/>
                <w:szCs w:val="20"/>
              </w:rPr>
            </w:pPr>
            <w:r w:rsidRPr="00715019">
              <w:rPr>
                <w:rFonts w:ascii="Times New Roman" w:hAnsi="Times New Roman" w:cs="Times New Roman"/>
                <w:sz w:val="20"/>
                <w:szCs w:val="20"/>
              </w:rPr>
              <w:t>Antihypertensive drugs [tiab] OR  Antihypertensive agents  [tiab]  OR Antihypertensive Medications [tiab] OR Angiotensin II [Tiab]  OR  ARBs [Tiab]  OR  AT1 receptor blockers [Tiab] OR ACE inhibitors [Tiab]  OR  Angiotensin-converting enzyme blocker [Tiab] OR  angiotensin-converting enzyme antagonists [Tiab]  OR  Angiotensin-converting enzyme inhibitor* [Tiab] OR</w:t>
            </w:r>
            <w:r>
              <w:rPr>
                <w:rFonts w:ascii="Times New Roman" w:hAnsi="Times New Roman" w:cs="Times New Roman"/>
                <w:sz w:val="20"/>
                <w:szCs w:val="20"/>
              </w:rPr>
              <w:t xml:space="preserve"> </w:t>
            </w:r>
            <w:r w:rsidRPr="00715019">
              <w:rPr>
                <w:rFonts w:ascii="Times New Roman" w:hAnsi="Times New Roman" w:cs="Times New Roman"/>
                <w:sz w:val="20"/>
                <w:szCs w:val="20"/>
              </w:rPr>
              <w:t xml:space="preserve">Thiazide-type diuretics [Tiab]  OR Thiazide-like diuretics [Tiab]  OR  Calcium antagonists [Tiab]  OR  Calcium entry blockers OR  Calcium channel antagonist*  OR Beta *blocker* [Tiab]  OR  adrenergic blocking agent [Tiab] OR </w:t>
            </w:r>
          </w:p>
        </w:tc>
        <w:tc>
          <w:tcPr>
            <w:tcW w:w="2126" w:type="dxa"/>
            <w:tcBorders>
              <w:top w:val="single" w:sz="4" w:space="0" w:color="auto"/>
              <w:bottom w:val="dashed" w:sz="4" w:space="0" w:color="auto"/>
            </w:tcBorders>
          </w:tcPr>
          <w:p w14:paraId="35F6D3C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dement*[tiab] </w:t>
            </w:r>
          </w:p>
          <w:p w14:paraId="5928691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7E557139" w14:textId="77777777" w:rsidR="00C36760" w:rsidRPr="00715019" w:rsidRDefault="00C36760" w:rsidP="00964292">
            <w:pPr>
              <w:rPr>
                <w:rFonts w:ascii="Times New Roman" w:hAnsi="Times New Roman" w:cs="Times New Roman"/>
                <w:sz w:val="20"/>
                <w:szCs w:val="20"/>
              </w:rPr>
            </w:pPr>
            <w:proofErr w:type="spellStart"/>
            <w:r w:rsidRPr="00715019">
              <w:rPr>
                <w:rFonts w:ascii="Times New Roman" w:hAnsi="Times New Roman" w:cs="Times New Roman"/>
                <w:sz w:val="20"/>
                <w:szCs w:val="20"/>
              </w:rPr>
              <w:t>Cogni</w:t>
            </w:r>
            <w:proofErr w:type="spellEnd"/>
            <w:r w:rsidRPr="00715019">
              <w:rPr>
                <w:rFonts w:ascii="Times New Roman" w:hAnsi="Times New Roman" w:cs="Times New Roman"/>
                <w:sz w:val="20"/>
                <w:szCs w:val="20"/>
              </w:rPr>
              <w:t xml:space="preserve">*[tiab] </w:t>
            </w:r>
          </w:p>
          <w:p w14:paraId="2EE582E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35DCBB9A" w14:textId="77777777" w:rsidR="00C36760" w:rsidRPr="00715019" w:rsidRDefault="00C36760" w:rsidP="00964292">
            <w:pPr>
              <w:rPr>
                <w:rFonts w:ascii="Times New Roman" w:hAnsi="Times New Roman" w:cs="Times New Roman"/>
                <w:sz w:val="20"/>
                <w:szCs w:val="20"/>
              </w:rPr>
            </w:pPr>
            <w:proofErr w:type="spellStart"/>
            <w:r w:rsidRPr="00715019">
              <w:rPr>
                <w:rFonts w:ascii="Times New Roman" w:hAnsi="Times New Roman" w:cs="Times New Roman"/>
                <w:sz w:val="20"/>
                <w:szCs w:val="20"/>
              </w:rPr>
              <w:t>Alzheim</w:t>
            </w:r>
            <w:proofErr w:type="spellEnd"/>
            <w:r w:rsidRPr="00715019">
              <w:rPr>
                <w:rFonts w:ascii="Times New Roman" w:hAnsi="Times New Roman" w:cs="Times New Roman"/>
                <w:sz w:val="20"/>
                <w:szCs w:val="20"/>
              </w:rPr>
              <w:t>*[tiab]</w:t>
            </w:r>
          </w:p>
          <w:p w14:paraId="7015E64C" w14:textId="77777777" w:rsidR="00C36760" w:rsidRPr="00715019" w:rsidRDefault="00C36760" w:rsidP="00964292">
            <w:pPr>
              <w:rPr>
                <w:rFonts w:ascii="Times New Roman" w:hAnsi="Times New Roman" w:cs="Times New Roman"/>
                <w:sz w:val="20"/>
                <w:szCs w:val="20"/>
              </w:rPr>
            </w:pPr>
          </w:p>
          <w:p w14:paraId="1330EC4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ab/>
            </w:r>
          </w:p>
        </w:tc>
      </w:tr>
      <w:tr w:rsidR="00C36760" w:rsidRPr="00715019" w14:paraId="548F80FB" w14:textId="77777777" w:rsidTr="00964292">
        <w:trPr>
          <w:trHeight w:val="771"/>
        </w:trPr>
        <w:tc>
          <w:tcPr>
            <w:tcW w:w="1418" w:type="dxa"/>
            <w:tcBorders>
              <w:top w:val="dashed" w:sz="4" w:space="0" w:color="auto"/>
              <w:bottom w:val="dashed" w:sz="4" w:space="0" w:color="auto"/>
            </w:tcBorders>
            <w:shd w:val="clear" w:color="auto" w:fill="EAF1DD"/>
          </w:tcPr>
          <w:p w14:paraId="23A13D2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Controlled vocabulary terms / Subject terms</w:t>
            </w:r>
          </w:p>
          <w:p w14:paraId="7BB3AF8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(MeSH terms, </w:t>
            </w:r>
            <w:proofErr w:type="spellStart"/>
            <w:r w:rsidRPr="00715019">
              <w:rPr>
                <w:rFonts w:ascii="Times New Roman" w:hAnsi="Times New Roman" w:cs="Times New Roman"/>
                <w:sz w:val="20"/>
                <w:szCs w:val="20"/>
              </w:rPr>
              <w:t>Emtree</w:t>
            </w:r>
            <w:proofErr w:type="spellEnd"/>
            <w:r w:rsidRPr="00715019">
              <w:rPr>
                <w:rFonts w:ascii="Times New Roman" w:hAnsi="Times New Roman" w:cs="Times New Roman"/>
                <w:sz w:val="20"/>
                <w:szCs w:val="20"/>
              </w:rPr>
              <w:t xml:space="preserve"> terms)</w:t>
            </w:r>
          </w:p>
        </w:tc>
        <w:tc>
          <w:tcPr>
            <w:tcW w:w="1701" w:type="dxa"/>
            <w:tcBorders>
              <w:top w:val="dashed" w:sz="4" w:space="0" w:color="auto"/>
              <w:bottom w:val="dashed" w:sz="4" w:space="0" w:color="auto"/>
            </w:tcBorders>
          </w:tcPr>
          <w:p w14:paraId="37627869"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Hypertension [MeSH]</w:t>
            </w:r>
          </w:p>
          <w:p w14:paraId="57B2130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65901CC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Blood pressure [MeSH]</w:t>
            </w:r>
          </w:p>
        </w:tc>
        <w:tc>
          <w:tcPr>
            <w:tcW w:w="6379" w:type="dxa"/>
            <w:tcBorders>
              <w:top w:val="dashed" w:sz="4" w:space="0" w:color="auto"/>
              <w:bottom w:val="dashed" w:sz="4" w:space="0" w:color="auto"/>
            </w:tcBorders>
          </w:tcPr>
          <w:p w14:paraId="64ACCB18" w14:textId="77777777" w:rsidR="00C36760" w:rsidRPr="00715019" w:rsidRDefault="00C36760" w:rsidP="00964292">
            <w:pPr>
              <w:rPr>
                <w:rFonts w:ascii="Times New Roman" w:hAnsi="Times New Roman" w:cs="Times New Roman"/>
                <w:sz w:val="20"/>
                <w:szCs w:val="20"/>
              </w:rPr>
            </w:pPr>
            <w:r w:rsidRPr="5DA940C7">
              <w:rPr>
                <w:rFonts w:ascii="Times New Roman" w:hAnsi="Times New Roman" w:cs="Times New Roman"/>
                <w:sz w:val="20"/>
                <w:szCs w:val="20"/>
              </w:rPr>
              <w:t>Antihypertensive agents [MeSH] OR angiotensin II [</w:t>
            </w:r>
            <w:proofErr w:type="gramStart"/>
            <w:r w:rsidRPr="5DA940C7">
              <w:rPr>
                <w:rFonts w:ascii="Times New Roman" w:hAnsi="Times New Roman" w:cs="Times New Roman"/>
                <w:sz w:val="20"/>
                <w:szCs w:val="20"/>
              </w:rPr>
              <w:t>MeSH]  OR</w:t>
            </w:r>
            <w:proofErr w:type="gramEnd"/>
            <w:r w:rsidRPr="5DA940C7">
              <w:rPr>
                <w:rFonts w:ascii="Times New Roman" w:hAnsi="Times New Roman" w:cs="Times New Roman"/>
                <w:sz w:val="20"/>
                <w:szCs w:val="20"/>
              </w:rPr>
              <w:t xml:space="preserve">  Angiotensin Receptor Antagonists [MeSH] OR Angiotensin-converting enzyme inhibitors [MeSH] OR   Diuretics [MeSH]  OR  Thiazides [MeSH] OR Calcium channel blockers [MeSH]  OR  adrenergic beta-antagonists [MeSH] </w:t>
            </w:r>
          </w:p>
        </w:tc>
        <w:tc>
          <w:tcPr>
            <w:tcW w:w="2126" w:type="dxa"/>
            <w:tcBorders>
              <w:top w:val="dashed" w:sz="4" w:space="0" w:color="auto"/>
              <w:bottom w:val="dashed" w:sz="4" w:space="0" w:color="auto"/>
            </w:tcBorders>
          </w:tcPr>
          <w:p w14:paraId="53F8388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Dementia [MeSH Terms] </w:t>
            </w:r>
          </w:p>
          <w:p w14:paraId="749D6097" w14:textId="77777777" w:rsidR="00C36760" w:rsidRPr="00715019" w:rsidRDefault="00C36760" w:rsidP="00964292">
            <w:pPr>
              <w:rPr>
                <w:rFonts w:ascii="Times New Roman" w:hAnsi="Times New Roman" w:cs="Times New Roman"/>
                <w:sz w:val="20"/>
                <w:szCs w:val="20"/>
              </w:rPr>
            </w:pPr>
          </w:p>
        </w:tc>
      </w:tr>
      <w:tr w:rsidR="00C36760" w:rsidRPr="00715019" w14:paraId="1D359872" w14:textId="77777777" w:rsidTr="00964292">
        <w:trPr>
          <w:trHeight w:val="281"/>
        </w:trPr>
        <w:tc>
          <w:tcPr>
            <w:tcW w:w="1418" w:type="dxa"/>
            <w:tcBorders>
              <w:top w:val="dashed" w:sz="4" w:space="0" w:color="auto"/>
              <w:bottom w:val="dashed" w:sz="4" w:space="0" w:color="auto"/>
            </w:tcBorders>
            <w:shd w:val="clear" w:color="auto" w:fill="EAF1DD"/>
          </w:tcPr>
          <w:p w14:paraId="20540E67"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701" w:type="dxa"/>
            <w:tcBorders>
              <w:top w:val="dashed" w:sz="4" w:space="0" w:color="auto"/>
              <w:bottom w:val="dashed" w:sz="4" w:space="0" w:color="auto"/>
            </w:tcBorders>
          </w:tcPr>
          <w:p w14:paraId="53B94A8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1 result (#1) =906,401</w:t>
            </w:r>
          </w:p>
        </w:tc>
        <w:tc>
          <w:tcPr>
            <w:tcW w:w="6379" w:type="dxa"/>
            <w:tcBorders>
              <w:top w:val="dashed" w:sz="4" w:space="0" w:color="auto"/>
              <w:bottom w:val="dashed" w:sz="4" w:space="0" w:color="auto"/>
            </w:tcBorders>
          </w:tcPr>
          <w:p w14:paraId="066BFC7A" w14:textId="77777777" w:rsidR="00C36760" w:rsidRPr="00715019" w:rsidRDefault="00C36760" w:rsidP="00964292">
            <w:pPr>
              <w:rPr>
                <w:rFonts w:ascii="Times New Roman" w:hAnsi="Times New Roman" w:cs="Times New Roman"/>
                <w:sz w:val="20"/>
                <w:szCs w:val="20"/>
              </w:rPr>
            </w:pPr>
            <w:r w:rsidRPr="5DA940C7">
              <w:rPr>
                <w:rFonts w:ascii="Times New Roman" w:hAnsi="Times New Roman" w:cs="Times New Roman"/>
                <w:sz w:val="20"/>
                <w:szCs w:val="20"/>
              </w:rPr>
              <w:t>Search 2 result (#2) =</w:t>
            </w:r>
            <w:r w:rsidRPr="5DA940C7">
              <w:rPr>
                <w:rFonts w:ascii="Times New Roman" w:eastAsia="Times New Roman" w:hAnsi="Times New Roman" w:cs="Times New Roman"/>
                <w:color w:val="757575"/>
                <w:sz w:val="20"/>
                <w:szCs w:val="20"/>
                <w:lang w:eastAsia="en-AU"/>
              </w:rPr>
              <w:t xml:space="preserve"> </w:t>
            </w:r>
            <w:r w:rsidRPr="5DA940C7">
              <w:rPr>
                <w:rFonts w:ascii="Times New Roman" w:hAnsi="Times New Roman" w:cs="Times New Roman"/>
                <w:sz w:val="20"/>
                <w:szCs w:val="20"/>
              </w:rPr>
              <w:t>290,978</w:t>
            </w:r>
          </w:p>
        </w:tc>
        <w:tc>
          <w:tcPr>
            <w:tcW w:w="2126" w:type="dxa"/>
            <w:tcBorders>
              <w:top w:val="dashed" w:sz="4" w:space="0" w:color="auto"/>
              <w:bottom w:val="dashed" w:sz="4" w:space="0" w:color="auto"/>
            </w:tcBorders>
          </w:tcPr>
          <w:p w14:paraId="77C17DFA"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3 result (#3) =802,838</w:t>
            </w:r>
          </w:p>
          <w:p w14:paraId="550ADFB9" w14:textId="77777777" w:rsidR="00C36760" w:rsidRPr="00715019" w:rsidRDefault="00C36760" w:rsidP="00964292">
            <w:pPr>
              <w:rPr>
                <w:rFonts w:ascii="Times New Roman" w:hAnsi="Times New Roman" w:cs="Times New Roman"/>
                <w:sz w:val="20"/>
                <w:szCs w:val="20"/>
              </w:rPr>
            </w:pPr>
          </w:p>
        </w:tc>
      </w:tr>
      <w:tr w:rsidR="00C36760" w:rsidRPr="00715019" w14:paraId="6AE09052" w14:textId="77777777" w:rsidTr="00964292">
        <w:trPr>
          <w:trHeight w:val="183"/>
        </w:trPr>
        <w:tc>
          <w:tcPr>
            <w:tcW w:w="1418" w:type="dxa"/>
            <w:tcBorders>
              <w:top w:val="dashed" w:sz="4" w:space="0" w:color="auto"/>
              <w:bottom w:val="dashed" w:sz="4" w:space="0" w:color="auto"/>
            </w:tcBorders>
            <w:shd w:val="clear" w:color="auto" w:fill="EAF1DD"/>
          </w:tcPr>
          <w:p w14:paraId="2C2617E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0206" w:type="dxa"/>
            <w:gridSpan w:val="3"/>
            <w:tcBorders>
              <w:top w:val="dashed" w:sz="4" w:space="0" w:color="auto"/>
              <w:bottom w:val="dashed" w:sz="4" w:space="0" w:color="auto"/>
            </w:tcBorders>
          </w:tcPr>
          <w:p w14:paraId="4C6F74C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#1 AND #2 AND #3=1754</w:t>
            </w:r>
          </w:p>
        </w:tc>
      </w:tr>
      <w:tr w:rsidR="00C36760" w:rsidRPr="00715019" w14:paraId="306D4BC8" w14:textId="77777777" w:rsidTr="00964292">
        <w:trPr>
          <w:trHeight w:val="183"/>
        </w:trPr>
        <w:tc>
          <w:tcPr>
            <w:tcW w:w="1418" w:type="dxa"/>
            <w:tcBorders>
              <w:bottom w:val="single" w:sz="4" w:space="0" w:color="auto"/>
            </w:tcBorders>
            <w:vAlign w:val="center"/>
          </w:tcPr>
          <w:p w14:paraId="440D8E4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EMBASE Ovid</w:t>
            </w:r>
          </w:p>
        </w:tc>
        <w:tc>
          <w:tcPr>
            <w:tcW w:w="1701" w:type="dxa"/>
            <w:tcBorders>
              <w:bottom w:val="single" w:sz="4" w:space="0" w:color="auto"/>
            </w:tcBorders>
            <w:shd w:val="clear" w:color="auto" w:fill="E5B8B7"/>
            <w:vAlign w:val="center"/>
          </w:tcPr>
          <w:p w14:paraId="57190B3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1</w:t>
            </w:r>
          </w:p>
        </w:tc>
        <w:tc>
          <w:tcPr>
            <w:tcW w:w="6379" w:type="dxa"/>
            <w:tcBorders>
              <w:bottom w:val="single" w:sz="4" w:space="0" w:color="auto"/>
            </w:tcBorders>
            <w:shd w:val="clear" w:color="auto" w:fill="E5B8B7"/>
            <w:vAlign w:val="center"/>
          </w:tcPr>
          <w:p w14:paraId="76CF543A"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2</w:t>
            </w:r>
          </w:p>
        </w:tc>
        <w:tc>
          <w:tcPr>
            <w:tcW w:w="2126" w:type="dxa"/>
            <w:tcBorders>
              <w:bottom w:val="single" w:sz="4" w:space="0" w:color="auto"/>
            </w:tcBorders>
            <w:shd w:val="clear" w:color="auto" w:fill="E5B8B7"/>
            <w:vAlign w:val="center"/>
          </w:tcPr>
          <w:p w14:paraId="0ADF37D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3</w:t>
            </w:r>
          </w:p>
        </w:tc>
      </w:tr>
      <w:tr w:rsidR="00C36760" w:rsidRPr="00715019" w14:paraId="1DE26B13" w14:textId="77777777" w:rsidTr="00964292">
        <w:trPr>
          <w:trHeight w:val="984"/>
        </w:trPr>
        <w:tc>
          <w:tcPr>
            <w:tcW w:w="1418" w:type="dxa"/>
            <w:tcBorders>
              <w:top w:val="single" w:sz="4" w:space="0" w:color="auto"/>
              <w:bottom w:val="dashed" w:sz="4" w:space="0" w:color="auto"/>
            </w:tcBorders>
            <w:shd w:val="clear" w:color="auto" w:fill="EAF1DD"/>
          </w:tcPr>
          <w:p w14:paraId="6C00FEF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Free text terms / natural language terms</w:t>
            </w:r>
          </w:p>
          <w:p w14:paraId="7D4306C0" w14:textId="77777777" w:rsidR="00C36760" w:rsidRPr="00715019" w:rsidRDefault="00C36760" w:rsidP="00964292">
            <w:pPr>
              <w:rPr>
                <w:rFonts w:ascii="Times New Roman" w:hAnsi="Times New Roman" w:cs="Times New Roman"/>
                <w:sz w:val="20"/>
                <w:szCs w:val="20"/>
              </w:rPr>
            </w:pPr>
          </w:p>
        </w:tc>
        <w:tc>
          <w:tcPr>
            <w:tcW w:w="1701" w:type="dxa"/>
            <w:tcBorders>
              <w:top w:val="single" w:sz="4" w:space="0" w:color="auto"/>
              <w:bottom w:val="dashed" w:sz="4" w:space="0" w:color="auto"/>
            </w:tcBorders>
          </w:tcPr>
          <w:p w14:paraId="0F66E1A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Hypertension. </w:t>
            </w:r>
            <w:proofErr w:type="spellStart"/>
            <w:proofErr w:type="gramStart"/>
            <w:r w:rsidRPr="00715019">
              <w:rPr>
                <w:rFonts w:ascii="Times New Roman" w:hAnsi="Times New Roman" w:cs="Times New Roman"/>
                <w:sz w:val="20"/>
                <w:szCs w:val="20"/>
              </w:rPr>
              <w:t>ab,kf</w:t>
            </w:r>
            <w:proofErr w:type="gramEnd"/>
            <w:r w:rsidRPr="00715019">
              <w:rPr>
                <w:rFonts w:ascii="Times New Roman" w:hAnsi="Times New Roman" w:cs="Times New Roman"/>
                <w:sz w:val="20"/>
                <w:szCs w:val="20"/>
              </w:rPr>
              <w:t>,ti</w:t>
            </w:r>
            <w:proofErr w:type="spellEnd"/>
            <w:r w:rsidRPr="00715019">
              <w:rPr>
                <w:rFonts w:ascii="Times New Roman" w:hAnsi="Times New Roman" w:cs="Times New Roman"/>
                <w:sz w:val="20"/>
                <w:szCs w:val="20"/>
              </w:rPr>
              <w:t>.</w:t>
            </w:r>
          </w:p>
          <w:p w14:paraId="78EC48F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1BB72E0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Blood pressure. </w:t>
            </w:r>
            <w:proofErr w:type="spellStart"/>
            <w:proofErr w:type="gramStart"/>
            <w:r w:rsidRPr="00715019">
              <w:rPr>
                <w:rFonts w:ascii="Times New Roman" w:hAnsi="Times New Roman" w:cs="Times New Roman"/>
                <w:sz w:val="20"/>
                <w:szCs w:val="20"/>
              </w:rPr>
              <w:t>ab,kf</w:t>
            </w:r>
            <w:proofErr w:type="gramEnd"/>
            <w:r w:rsidRPr="00715019">
              <w:rPr>
                <w:rFonts w:ascii="Times New Roman" w:hAnsi="Times New Roman" w:cs="Times New Roman"/>
                <w:sz w:val="20"/>
                <w:szCs w:val="20"/>
              </w:rPr>
              <w:t>,ti</w:t>
            </w:r>
            <w:proofErr w:type="spellEnd"/>
            <w:r w:rsidRPr="00715019">
              <w:rPr>
                <w:rFonts w:ascii="Times New Roman" w:hAnsi="Times New Roman" w:cs="Times New Roman"/>
                <w:sz w:val="20"/>
                <w:szCs w:val="20"/>
              </w:rPr>
              <w:t>.</w:t>
            </w:r>
          </w:p>
          <w:p w14:paraId="5D6C97E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tc>
        <w:tc>
          <w:tcPr>
            <w:tcW w:w="6379" w:type="dxa"/>
            <w:tcBorders>
              <w:top w:val="single" w:sz="4" w:space="0" w:color="auto"/>
              <w:bottom w:val="dashed" w:sz="4" w:space="0" w:color="auto"/>
            </w:tcBorders>
          </w:tcPr>
          <w:p w14:paraId="2A0D6ED0" w14:textId="77777777" w:rsidR="00C36760" w:rsidRPr="00715019" w:rsidRDefault="00C36760" w:rsidP="00964292">
            <w:pPr>
              <w:rPr>
                <w:rFonts w:ascii="Times New Roman" w:hAnsi="Times New Roman" w:cs="Times New Roman"/>
                <w:sz w:val="20"/>
                <w:szCs w:val="20"/>
              </w:rPr>
            </w:pPr>
            <w:r w:rsidRPr="5DA940C7">
              <w:rPr>
                <w:rFonts w:ascii="Times New Roman" w:hAnsi="Times New Roman" w:cs="Times New Roman"/>
                <w:sz w:val="20"/>
                <w:szCs w:val="20"/>
              </w:rPr>
              <w:t xml:space="preserve">Antihypertensive </w:t>
            </w:r>
            <w:proofErr w:type="spellStart"/>
            <w:proofErr w:type="gramStart"/>
            <w:r w:rsidRPr="5DA940C7">
              <w:rPr>
                <w:rFonts w:ascii="Times New Roman" w:hAnsi="Times New Roman" w:cs="Times New Roman"/>
                <w:sz w:val="20"/>
                <w:szCs w:val="20"/>
              </w:rPr>
              <w:t>drugs.ab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Antihypertensive </w:t>
            </w:r>
            <w:proofErr w:type="spellStart"/>
            <w:proofErr w:type="gramStart"/>
            <w:r w:rsidRPr="5DA940C7">
              <w:rPr>
                <w:rFonts w:ascii="Times New Roman" w:hAnsi="Times New Roman" w:cs="Times New Roman"/>
                <w:sz w:val="20"/>
                <w:szCs w:val="20"/>
              </w:rPr>
              <w:t>agents.ab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Antihypertensive </w:t>
            </w:r>
            <w:proofErr w:type="spellStart"/>
            <w:proofErr w:type="gramStart"/>
            <w:r w:rsidRPr="5DA940C7">
              <w:rPr>
                <w:rFonts w:ascii="Times New Roman" w:hAnsi="Times New Roman" w:cs="Times New Roman"/>
                <w:sz w:val="20"/>
                <w:szCs w:val="20"/>
              </w:rPr>
              <w:t>Medications.ab,kf</w:t>
            </w:r>
            <w:proofErr w:type="gramEnd"/>
            <w:r w:rsidRPr="5DA940C7">
              <w:rPr>
                <w:rFonts w:ascii="Times New Roman" w:hAnsi="Times New Roman" w:cs="Times New Roman"/>
                <w:sz w:val="20"/>
                <w:szCs w:val="20"/>
              </w:rPr>
              <w:t>,ti</w:t>
            </w:r>
            <w:proofErr w:type="spellEnd"/>
            <w:r w:rsidRPr="5DA940C7">
              <w:rPr>
                <w:rFonts w:ascii="Times New Roman" w:hAnsi="Times New Roman" w:cs="Times New Roman"/>
                <w:sz w:val="20"/>
                <w:szCs w:val="20"/>
              </w:rPr>
              <w:t xml:space="preserve">. OR Angiotensin </w:t>
            </w:r>
            <w:proofErr w:type="spellStart"/>
            <w:proofErr w:type="gramStart"/>
            <w:r w:rsidRPr="5DA940C7">
              <w:rPr>
                <w:rFonts w:ascii="Times New Roman" w:hAnsi="Times New Roman" w:cs="Times New Roman"/>
                <w:sz w:val="20"/>
                <w:szCs w:val="20"/>
              </w:rPr>
              <w:t>II.ab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w:t>
            </w:r>
            <w:proofErr w:type="gramStart"/>
            <w:r w:rsidRPr="5DA940C7">
              <w:rPr>
                <w:rFonts w:ascii="Times New Roman" w:hAnsi="Times New Roman" w:cs="Times New Roman"/>
                <w:sz w:val="20"/>
                <w:szCs w:val="20"/>
              </w:rPr>
              <w:t xml:space="preserve">OR  </w:t>
            </w:r>
            <w:proofErr w:type="spellStart"/>
            <w:r w:rsidRPr="5DA940C7">
              <w:rPr>
                <w:rFonts w:ascii="Times New Roman" w:hAnsi="Times New Roman" w:cs="Times New Roman"/>
                <w:sz w:val="20"/>
                <w:szCs w:val="20"/>
              </w:rPr>
              <w:t>ARBs.ab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AT1 receptor </w:t>
            </w:r>
            <w:proofErr w:type="spellStart"/>
            <w:proofErr w:type="gramStart"/>
            <w:r w:rsidRPr="5DA940C7">
              <w:rPr>
                <w:rFonts w:ascii="Times New Roman" w:hAnsi="Times New Roman" w:cs="Times New Roman"/>
                <w:sz w:val="20"/>
                <w:szCs w:val="20"/>
              </w:rPr>
              <w:t>blockers.ab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ACE </w:t>
            </w:r>
            <w:proofErr w:type="spellStart"/>
            <w:proofErr w:type="gramStart"/>
            <w:r w:rsidRPr="5DA940C7">
              <w:rPr>
                <w:rFonts w:ascii="Times New Roman" w:hAnsi="Times New Roman" w:cs="Times New Roman"/>
                <w:sz w:val="20"/>
                <w:szCs w:val="20"/>
              </w:rPr>
              <w:t>inhibitors.ab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Angiotensin-converting enzyme </w:t>
            </w:r>
            <w:proofErr w:type="spellStart"/>
            <w:proofErr w:type="gramStart"/>
            <w:r w:rsidRPr="5DA940C7">
              <w:rPr>
                <w:rFonts w:ascii="Times New Roman" w:hAnsi="Times New Roman" w:cs="Times New Roman"/>
                <w:sz w:val="20"/>
                <w:szCs w:val="20"/>
              </w:rPr>
              <w:t>blocker.ab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angiotensin-converting enzyme </w:t>
            </w:r>
            <w:proofErr w:type="spellStart"/>
            <w:proofErr w:type="gramStart"/>
            <w:r w:rsidRPr="5DA940C7">
              <w:rPr>
                <w:rFonts w:ascii="Times New Roman" w:hAnsi="Times New Roman" w:cs="Times New Roman"/>
                <w:sz w:val="20"/>
                <w:szCs w:val="20"/>
              </w:rPr>
              <w:t>antagonists.ab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OR Angiotensin-converting enzyme inhibitor</w:t>
            </w:r>
            <w:proofErr w:type="gramStart"/>
            <w:r w:rsidRPr="5DA940C7">
              <w:rPr>
                <w:rFonts w:ascii="Times New Roman" w:hAnsi="Times New Roman" w:cs="Times New Roman"/>
                <w:sz w:val="20"/>
                <w:szCs w:val="20"/>
              </w:rPr>
              <w:t>*.</w:t>
            </w:r>
            <w:proofErr w:type="spellStart"/>
            <w:r w:rsidRPr="5DA940C7">
              <w:rPr>
                <w:rFonts w:ascii="Times New Roman" w:hAnsi="Times New Roman" w:cs="Times New Roman"/>
                <w:sz w:val="20"/>
                <w:szCs w:val="20"/>
              </w:rPr>
              <w:t>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Thiazide-type </w:t>
            </w:r>
            <w:proofErr w:type="spellStart"/>
            <w:proofErr w:type="gramStart"/>
            <w:r w:rsidRPr="5DA940C7">
              <w:rPr>
                <w:rFonts w:ascii="Times New Roman" w:hAnsi="Times New Roman" w:cs="Times New Roman"/>
                <w:sz w:val="20"/>
                <w:szCs w:val="20"/>
              </w:rPr>
              <w:t>diuretics.ab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Thiazide-like </w:t>
            </w:r>
            <w:proofErr w:type="spellStart"/>
            <w:proofErr w:type="gramStart"/>
            <w:r w:rsidRPr="5DA940C7">
              <w:rPr>
                <w:rFonts w:ascii="Times New Roman" w:hAnsi="Times New Roman" w:cs="Times New Roman"/>
                <w:sz w:val="20"/>
                <w:szCs w:val="20"/>
              </w:rPr>
              <w:t>diuretics.ab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Calcium </w:t>
            </w:r>
            <w:proofErr w:type="spellStart"/>
            <w:proofErr w:type="gramStart"/>
            <w:r w:rsidRPr="5DA940C7">
              <w:rPr>
                <w:rFonts w:ascii="Times New Roman" w:hAnsi="Times New Roman" w:cs="Times New Roman"/>
                <w:sz w:val="20"/>
                <w:szCs w:val="20"/>
              </w:rPr>
              <w:t>antagonists.ab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Calcium entry </w:t>
            </w:r>
            <w:proofErr w:type="spellStart"/>
            <w:proofErr w:type="gramStart"/>
            <w:r w:rsidRPr="5DA940C7">
              <w:rPr>
                <w:rFonts w:ascii="Times New Roman" w:hAnsi="Times New Roman" w:cs="Times New Roman"/>
                <w:sz w:val="20"/>
                <w:szCs w:val="20"/>
              </w:rPr>
              <w:t>blockers.ab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OR Calcium channel antagonist</w:t>
            </w:r>
            <w:proofErr w:type="gramStart"/>
            <w:r w:rsidRPr="5DA940C7">
              <w:rPr>
                <w:rFonts w:ascii="Times New Roman" w:hAnsi="Times New Roman" w:cs="Times New Roman"/>
                <w:sz w:val="20"/>
                <w:szCs w:val="20"/>
              </w:rPr>
              <w:t>*.</w:t>
            </w:r>
            <w:proofErr w:type="spellStart"/>
            <w:r w:rsidRPr="5DA940C7">
              <w:rPr>
                <w:rFonts w:ascii="Times New Roman" w:hAnsi="Times New Roman" w:cs="Times New Roman"/>
                <w:sz w:val="20"/>
                <w:szCs w:val="20"/>
              </w:rPr>
              <w:t>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OR Beta blocker</w:t>
            </w:r>
            <w:proofErr w:type="gramStart"/>
            <w:r w:rsidRPr="5DA940C7">
              <w:rPr>
                <w:rFonts w:ascii="Times New Roman" w:hAnsi="Times New Roman" w:cs="Times New Roman"/>
                <w:sz w:val="20"/>
                <w:szCs w:val="20"/>
              </w:rPr>
              <w:t>* .</w:t>
            </w:r>
            <w:proofErr w:type="spellStart"/>
            <w:r w:rsidRPr="5DA940C7">
              <w:rPr>
                <w:rFonts w:ascii="Times New Roman" w:hAnsi="Times New Roman" w:cs="Times New Roman"/>
                <w:sz w:val="20"/>
                <w:szCs w:val="20"/>
              </w:rPr>
              <w:t>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 xml:space="preserve">. OR adrenergic blocking </w:t>
            </w:r>
            <w:proofErr w:type="spellStart"/>
            <w:proofErr w:type="gramStart"/>
            <w:r w:rsidRPr="5DA940C7">
              <w:rPr>
                <w:rFonts w:ascii="Times New Roman" w:hAnsi="Times New Roman" w:cs="Times New Roman"/>
                <w:sz w:val="20"/>
                <w:szCs w:val="20"/>
              </w:rPr>
              <w:t>agent.ab</w:t>
            </w:r>
            <w:proofErr w:type="gramEnd"/>
            <w:r w:rsidRPr="5DA940C7">
              <w:rPr>
                <w:rFonts w:ascii="Times New Roman" w:hAnsi="Times New Roman" w:cs="Times New Roman"/>
                <w:sz w:val="20"/>
                <w:szCs w:val="20"/>
              </w:rPr>
              <w:t>,kf,ti</w:t>
            </w:r>
            <w:proofErr w:type="spellEnd"/>
            <w:r w:rsidRPr="5DA940C7">
              <w:rPr>
                <w:rFonts w:ascii="Times New Roman" w:hAnsi="Times New Roman" w:cs="Times New Roman"/>
                <w:sz w:val="20"/>
                <w:szCs w:val="20"/>
              </w:rPr>
              <w:t>.</w:t>
            </w:r>
          </w:p>
        </w:tc>
        <w:tc>
          <w:tcPr>
            <w:tcW w:w="2126" w:type="dxa"/>
            <w:tcBorders>
              <w:top w:val="single" w:sz="4" w:space="0" w:color="auto"/>
              <w:bottom w:val="dashed" w:sz="4" w:space="0" w:color="auto"/>
            </w:tcBorders>
          </w:tcPr>
          <w:p w14:paraId="6060E3DF"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dement</w:t>
            </w:r>
            <w:proofErr w:type="gramStart"/>
            <w:r w:rsidRPr="00715019">
              <w:rPr>
                <w:rFonts w:ascii="Times New Roman" w:hAnsi="Times New Roman" w:cs="Times New Roman"/>
                <w:sz w:val="20"/>
                <w:szCs w:val="20"/>
              </w:rPr>
              <w:t>*.</w:t>
            </w:r>
            <w:proofErr w:type="spellStart"/>
            <w:r w:rsidRPr="00715019">
              <w:rPr>
                <w:rFonts w:ascii="Times New Roman" w:hAnsi="Times New Roman" w:cs="Times New Roman"/>
                <w:sz w:val="20"/>
                <w:szCs w:val="20"/>
              </w:rPr>
              <w:t>ab</w:t>
            </w:r>
            <w:proofErr w:type="gramEnd"/>
            <w:r w:rsidRPr="00715019">
              <w:rPr>
                <w:rFonts w:ascii="Times New Roman" w:hAnsi="Times New Roman" w:cs="Times New Roman"/>
                <w:sz w:val="20"/>
                <w:szCs w:val="20"/>
              </w:rPr>
              <w:t>,kf,ti</w:t>
            </w:r>
            <w:proofErr w:type="spellEnd"/>
            <w:r w:rsidRPr="00715019">
              <w:rPr>
                <w:rFonts w:ascii="Times New Roman" w:hAnsi="Times New Roman" w:cs="Times New Roman"/>
                <w:sz w:val="20"/>
                <w:szCs w:val="20"/>
              </w:rPr>
              <w:t xml:space="preserve">. </w:t>
            </w:r>
          </w:p>
          <w:p w14:paraId="0012D8B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6E101A13" w14:textId="77777777" w:rsidR="00C36760" w:rsidRPr="00715019" w:rsidRDefault="00C36760" w:rsidP="00964292">
            <w:pPr>
              <w:rPr>
                <w:rFonts w:ascii="Times New Roman" w:hAnsi="Times New Roman" w:cs="Times New Roman"/>
                <w:sz w:val="20"/>
                <w:szCs w:val="20"/>
              </w:rPr>
            </w:pPr>
            <w:proofErr w:type="spellStart"/>
            <w:r w:rsidRPr="00715019">
              <w:rPr>
                <w:rFonts w:ascii="Times New Roman" w:hAnsi="Times New Roman" w:cs="Times New Roman"/>
                <w:sz w:val="20"/>
                <w:szCs w:val="20"/>
              </w:rPr>
              <w:t>Alzheim</w:t>
            </w:r>
            <w:proofErr w:type="spellEnd"/>
            <w:proofErr w:type="gramStart"/>
            <w:r w:rsidRPr="00715019">
              <w:rPr>
                <w:rFonts w:ascii="Times New Roman" w:hAnsi="Times New Roman" w:cs="Times New Roman"/>
                <w:sz w:val="20"/>
                <w:szCs w:val="20"/>
              </w:rPr>
              <w:t>*.</w:t>
            </w:r>
            <w:proofErr w:type="spellStart"/>
            <w:r w:rsidRPr="00715019">
              <w:rPr>
                <w:rFonts w:ascii="Times New Roman" w:hAnsi="Times New Roman" w:cs="Times New Roman"/>
                <w:sz w:val="20"/>
                <w:szCs w:val="20"/>
              </w:rPr>
              <w:t>ab</w:t>
            </w:r>
            <w:proofErr w:type="gramEnd"/>
            <w:r w:rsidRPr="00715019">
              <w:rPr>
                <w:rFonts w:ascii="Times New Roman" w:hAnsi="Times New Roman" w:cs="Times New Roman"/>
                <w:sz w:val="20"/>
                <w:szCs w:val="20"/>
              </w:rPr>
              <w:t>,kf,ti</w:t>
            </w:r>
            <w:proofErr w:type="spellEnd"/>
            <w:r w:rsidRPr="00715019">
              <w:rPr>
                <w:rFonts w:ascii="Times New Roman" w:hAnsi="Times New Roman" w:cs="Times New Roman"/>
                <w:sz w:val="20"/>
                <w:szCs w:val="20"/>
              </w:rPr>
              <w:t>.</w:t>
            </w:r>
          </w:p>
          <w:p w14:paraId="7AC53CF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7BBFE2B5" w14:textId="77777777" w:rsidR="00C36760" w:rsidRPr="00715019" w:rsidRDefault="00C36760" w:rsidP="00964292">
            <w:pPr>
              <w:rPr>
                <w:rFonts w:ascii="Times New Roman" w:hAnsi="Times New Roman" w:cs="Times New Roman"/>
                <w:sz w:val="20"/>
                <w:szCs w:val="20"/>
              </w:rPr>
            </w:pPr>
            <w:proofErr w:type="spellStart"/>
            <w:r w:rsidRPr="00715019">
              <w:rPr>
                <w:rFonts w:ascii="Times New Roman" w:hAnsi="Times New Roman" w:cs="Times New Roman"/>
                <w:sz w:val="20"/>
                <w:szCs w:val="20"/>
              </w:rPr>
              <w:t>Cogni</w:t>
            </w:r>
            <w:proofErr w:type="spellEnd"/>
            <w:proofErr w:type="gramStart"/>
            <w:r w:rsidRPr="00715019">
              <w:rPr>
                <w:rFonts w:ascii="Times New Roman" w:hAnsi="Times New Roman" w:cs="Times New Roman"/>
                <w:sz w:val="20"/>
                <w:szCs w:val="20"/>
              </w:rPr>
              <w:t>*.</w:t>
            </w:r>
            <w:proofErr w:type="spellStart"/>
            <w:r w:rsidRPr="00715019">
              <w:rPr>
                <w:rFonts w:ascii="Times New Roman" w:hAnsi="Times New Roman" w:cs="Times New Roman"/>
                <w:sz w:val="20"/>
                <w:szCs w:val="20"/>
              </w:rPr>
              <w:t>ab</w:t>
            </w:r>
            <w:proofErr w:type="gramEnd"/>
            <w:r w:rsidRPr="00715019">
              <w:rPr>
                <w:rFonts w:ascii="Times New Roman" w:hAnsi="Times New Roman" w:cs="Times New Roman"/>
                <w:sz w:val="20"/>
                <w:szCs w:val="20"/>
              </w:rPr>
              <w:t>,kf,ti</w:t>
            </w:r>
            <w:proofErr w:type="spellEnd"/>
          </w:p>
          <w:p w14:paraId="0B692F05" w14:textId="77777777" w:rsidR="00C36760" w:rsidRPr="00715019" w:rsidRDefault="00C36760" w:rsidP="00964292">
            <w:pPr>
              <w:rPr>
                <w:rFonts w:ascii="Times New Roman" w:hAnsi="Times New Roman" w:cs="Times New Roman"/>
                <w:sz w:val="20"/>
                <w:szCs w:val="20"/>
              </w:rPr>
            </w:pPr>
          </w:p>
          <w:p w14:paraId="5D3D90A1" w14:textId="77777777" w:rsidR="00C36760" w:rsidRPr="00715019" w:rsidRDefault="00C36760" w:rsidP="00964292">
            <w:pPr>
              <w:rPr>
                <w:rFonts w:ascii="Times New Roman" w:hAnsi="Times New Roman" w:cs="Times New Roman"/>
                <w:sz w:val="20"/>
                <w:szCs w:val="20"/>
              </w:rPr>
            </w:pPr>
          </w:p>
        </w:tc>
      </w:tr>
      <w:tr w:rsidR="00C36760" w:rsidRPr="00715019" w14:paraId="0031E9C4" w14:textId="77777777" w:rsidTr="00964292">
        <w:trPr>
          <w:trHeight w:val="183"/>
        </w:trPr>
        <w:tc>
          <w:tcPr>
            <w:tcW w:w="1418" w:type="dxa"/>
            <w:tcBorders>
              <w:top w:val="dashed" w:sz="4" w:space="0" w:color="auto"/>
              <w:bottom w:val="dashed" w:sz="4" w:space="0" w:color="auto"/>
            </w:tcBorders>
            <w:shd w:val="clear" w:color="auto" w:fill="EAF1DD"/>
          </w:tcPr>
          <w:p w14:paraId="123271A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Controlled vocabulary terms / Subject terms</w:t>
            </w:r>
          </w:p>
          <w:p w14:paraId="343FAF0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(MeSH terms, </w:t>
            </w:r>
            <w:proofErr w:type="spellStart"/>
            <w:r w:rsidRPr="00715019">
              <w:rPr>
                <w:rFonts w:ascii="Times New Roman" w:hAnsi="Times New Roman" w:cs="Times New Roman"/>
                <w:sz w:val="20"/>
                <w:szCs w:val="20"/>
              </w:rPr>
              <w:t>Emtree</w:t>
            </w:r>
            <w:proofErr w:type="spellEnd"/>
            <w:r w:rsidRPr="00715019">
              <w:rPr>
                <w:rFonts w:ascii="Times New Roman" w:hAnsi="Times New Roman" w:cs="Times New Roman"/>
                <w:sz w:val="20"/>
                <w:szCs w:val="20"/>
              </w:rPr>
              <w:t xml:space="preserve"> terms)</w:t>
            </w:r>
          </w:p>
        </w:tc>
        <w:tc>
          <w:tcPr>
            <w:tcW w:w="1701" w:type="dxa"/>
            <w:tcBorders>
              <w:top w:val="dashed" w:sz="4" w:space="0" w:color="auto"/>
              <w:bottom w:val="dashed" w:sz="4" w:space="0" w:color="auto"/>
            </w:tcBorders>
          </w:tcPr>
          <w:p w14:paraId="0A2B37DA"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Hypertension.sh.</w:t>
            </w:r>
          </w:p>
          <w:p w14:paraId="370A6D87"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2618AAE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Blood pressure.sh</w:t>
            </w:r>
          </w:p>
        </w:tc>
        <w:tc>
          <w:tcPr>
            <w:tcW w:w="6379" w:type="dxa"/>
            <w:tcBorders>
              <w:top w:val="dashed" w:sz="4" w:space="0" w:color="auto"/>
              <w:bottom w:val="dashed" w:sz="4" w:space="0" w:color="auto"/>
            </w:tcBorders>
          </w:tcPr>
          <w:p w14:paraId="1B608DF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OR Antihypertensive agents .sh. </w:t>
            </w:r>
            <w:proofErr w:type="spellStart"/>
            <w:r w:rsidRPr="00715019">
              <w:rPr>
                <w:rFonts w:ascii="Times New Roman" w:hAnsi="Times New Roman" w:cs="Times New Roman"/>
                <w:sz w:val="20"/>
                <w:szCs w:val="20"/>
              </w:rPr>
              <w:t>ORangiotensin</w:t>
            </w:r>
            <w:proofErr w:type="spellEnd"/>
            <w:r w:rsidRPr="00715019">
              <w:rPr>
                <w:rFonts w:ascii="Times New Roman" w:hAnsi="Times New Roman" w:cs="Times New Roman"/>
                <w:sz w:val="20"/>
                <w:szCs w:val="20"/>
              </w:rPr>
              <w:t xml:space="preserve"> II.sh.  OR angiotensin 1 receptor antagonist.sh. OR   </w:t>
            </w:r>
          </w:p>
          <w:p w14:paraId="623261B1" w14:textId="77777777" w:rsidR="00C36760" w:rsidRPr="00715019" w:rsidRDefault="00C36760" w:rsidP="00964292">
            <w:pPr>
              <w:rPr>
                <w:rFonts w:ascii="Times New Roman" w:hAnsi="Times New Roman" w:cs="Times New Roman"/>
                <w:sz w:val="20"/>
                <w:szCs w:val="20"/>
              </w:rPr>
            </w:pPr>
            <w:r w:rsidRPr="5DA940C7">
              <w:rPr>
                <w:rFonts w:ascii="Times New Roman" w:hAnsi="Times New Roman" w:cs="Times New Roman"/>
                <w:sz w:val="20"/>
                <w:szCs w:val="20"/>
              </w:rPr>
              <w:t>Thiazides diuretics agent.sh. OR Calcium antagonist.sh.</w:t>
            </w:r>
          </w:p>
          <w:p w14:paraId="41DAA8E7"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 adrenergic receptor blocking agent.sh.  OR</w:t>
            </w:r>
          </w:p>
          <w:p w14:paraId="7C8E8B7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dipeptidyl carboxypeptidase inhibitor.sh.</w:t>
            </w:r>
          </w:p>
        </w:tc>
        <w:tc>
          <w:tcPr>
            <w:tcW w:w="2126" w:type="dxa"/>
            <w:tcBorders>
              <w:top w:val="dashed" w:sz="4" w:space="0" w:color="auto"/>
              <w:bottom w:val="dashed" w:sz="4" w:space="0" w:color="auto"/>
            </w:tcBorders>
          </w:tcPr>
          <w:p w14:paraId="038872FA"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Dementia.sh. </w:t>
            </w:r>
          </w:p>
          <w:p w14:paraId="24AF9D4A" w14:textId="77777777" w:rsidR="00C36760" w:rsidRPr="00715019" w:rsidRDefault="00C36760" w:rsidP="00964292">
            <w:pPr>
              <w:rPr>
                <w:rFonts w:ascii="Times New Roman" w:hAnsi="Times New Roman" w:cs="Times New Roman"/>
                <w:sz w:val="20"/>
                <w:szCs w:val="20"/>
              </w:rPr>
            </w:pPr>
          </w:p>
        </w:tc>
      </w:tr>
      <w:tr w:rsidR="00C36760" w:rsidRPr="00715019" w14:paraId="4FEA26C1" w14:textId="77777777" w:rsidTr="00964292">
        <w:trPr>
          <w:trHeight w:val="183"/>
        </w:trPr>
        <w:tc>
          <w:tcPr>
            <w:tcW w:w="1418" w:type="dxa"/>
            <w:tcBorders>
              <w:top w:val="dashed" w:sz="4" w:space="0" w:color="auto"/>
              <w:bottom w:val="dashed" w:sz="4" w:space="0" w:color="auto"/>
            </w:tcBorders>
            <w:shd w:val="clear" w:color="auto" w:fill="EAF1DD"/>
          </w:tcPr>
          <w:p w14:paraId="15E1BB6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701" w:type="dxa"/>
            <w:tcBorders>
              <w:top w:val="dashed" w:sz="4" w:space="0" w:color="auto"/>
              <w:bottom w:val="dashed" w:sz="4" w:space="0" w:color="auto"/>
            </w:tcBorders>
          </w:tcPr>
          <w:p w14:paraId="0FE0196C" w14:textId="441C1A18"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1 result (#1) =144465</w:t>
            </w:r>
          </w:p>
        </w:tc>
        <w:tc>
          <w:tcPr>
            <w:tcW w:w="6379" w:type="dxa"/>
            <w:tcBorders>
              <w:top w:val="dashed" w:sz="4" w:space="0" w:color="auto"/>
              <w:bottom w:val="dashed" w:sz="4" w:space="0" w:color="auto"/>
            </w:tcBorders>
          </w:tcPr>
          <w:p w14:paraId="233BF76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2 result (#2) =</w:t>
            </w:r>
            <w:r w:rsidRPr="00715019">
              <w:rPr>
                <w:rFonts w:ascii="Times New Roman" w:hAnsi="Times New Roman" w:cs="Times New Roman"/>
                <w:color w:val="353535"/>
                <w:sz w:val="20"/>
                <w:szCs w:val="20"/>
                <w:shd w:val="clear" w:color="auto" w:fill="F8F8F8"/>
              </w:rPr>
              <w:t xml:space="preserve"> 307893</w:t>
            </w:r>
          </w:p>
        </w:tc>
        <w:tc>
          <w:tcPr>
            <w:tcW w:w="2126" w:type="dxa"/>
            <w:tcBorders>
              <w:top w:val="dashed" w:sz="4" w:space="0" w:color="auto"/>
              <w:bottom w:val="dashed" w:sz="4" w:space="0" w:color="auto"/>
            </w:tcBorders>
          </w:tcPr>
          <w:p w14:paraId="4E8E9B57"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3 result (#3) =</w:t>
            </w:r>
            <w:r w:rsidRPr="00715019">
              <w:rPr>
                <w:rFonts w:ascii="Times New Roman" w:hAnsi="Times New Roman" w:cs="Times New Roman"/>
                <w:color w:val="353535"/>
                <w:sz w:val="20"/>
                <w:szCs w:val="20"/>
                <w:shd w:val="clear" w:color="auto" w:fill="DBF0FC"/>
              </w:rPr>
              <w:t xml:space="preserve"> </w:t>
            </w:r>
            <w:r w:rsidRPr="00715019">
              <w:rPr>
                <w:rFonts w:ascii="Times New Roman" w:hAnsi="Times New Roman" w:cs="Times New Roman"/>
                <w:sz w:val="20"/>
                <w:szCs w:val="20"/>
              </w:rPr>
              <w:t>1077331</w:t>
            </w:r>
          </w:p>
        </w:tc>
      </w:tr>
      <w:tr w:rsidR="00C36760" w:rsidRPr="00715019" w14:paraId="469E6832" w14:textId="77777777" w:rsidTr="00964292">
        <w:trPr>
          <w:trHeight w:val="183"/>
        </w:trPr>
        <w:tc>
          <w:tcPr>
            <w:tcW w:w="1418" w:type="dxa"/>
            <w:tcBorders>
              <w:top w:val="dashed" w:sz="4" w:space="0" w:color="auto"/>
              <w:bottom w:val="dashed" w:sz="4" w:space="0" w:color="auto"/>
            </w:tcBorders>
            <w:shd w:val="clear" w:color="auto" w:fill="EAF1DD"/>
          </w:tcPr>
          <w:p w14:paraId="64DDA54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0206" w:type="dxa"/>
            <w:gridSpan w:val="3"/>
            <w:tcBorders>
              <w:top w:val="dashed" w:sz="4" w:space="0" w:color="auto"/>
              <w:bottom w:val="dashed" w:sz="4" w:space="0" w:color="auto"/>
            </w:tcBorders>
          </w:tcPr>
          <w:p w14:paraId="2619CB7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#1 AND #2 AND #3=2277</w:t>
            </w:r>
          </w:p>
        </w:tc>
      </w:tr>
      <w:tr w:rsidR="00C36760" w:rsidRPr="00715019" w14:paraId="49ED8587" w14:textId="77777777" w:rsidTr="00964292">
        <w:trPr>
          <w:trHeight w:val="183"/>
        </w:trPr>
        <w:tc>
          <w:tcPr>
            <w:tcW w:w="1418" w:type="dxa"/>
            <w:tcBorders>
              <w:bottom w:val="single" w:sz="4" w:space="0" w:color="auto"/>
            </w:tcBorders>
            <w:vAlign w:val="center"/>
          </w:tcPr>
          <w:p w14:paraId="46101E3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CINHAL</w:t>
            </w:r>
          </w:p>
        </w:tc>
        <w:tc>
          <w:tcPr>
            <w:tcW w:w="1701" w:type="dxa"/>
            <w:tcBorders>
              <w:bottom w:val="single" w:sz="4" w:space="0" w:color="auto"/>
            </w:tcBorders>
            <w:shd w:val="clear" w:color="auto" w:fill="E5B8B7"/>
            <w:vAlign w:val="center"/>
          </w:tcPr>
          <w:p w14:paraId="73639B2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1</w:t>
            </w:r>
          </w:p>
        </w:tc>
        <w:tc>
          <w:tcPr>
            <w:tcW w:w="6379" w:type="dxa"/>
            <w:tcBorders>
              <w:bottom w:val="single" w:sz="4" w:space="0" w:color="auto"/>
            </w:tcBorders>
            <w:shd w:val="clear" w:color="auto" w:fill="E5B8B7"/>
            <w:vAlign w:val="center"/>
          </w:tcPr>
          <w:p w14:paraId="4F437D4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2</w:t>
            </w:r>
          </w:p>
        </w:tc>
        <w:tc>
          <w:tcPr>
            <w:tcW w:w="2126" w:type="dxa"/>
            <w:tcBorders>
              <w:bottom w:val="single" w:sz="4" w:space="0" w:color="auto"/>
            </w:tcBorders>
            <w:shd w:val="clear" w:color="auto" w:fill="E5B8B7"/>
            <w:vAlign w:val="center"/>
          </w:tcPr>
          <w:p w14:paraId="6B2A1ED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3</w:t>
            </w:r>
          </w:p>
        </w:tc>
      </w:tr>
      <w:tr w:rsidR="00C36760" w:rsidRPr="00715019" w14:paraId="6323866D" w14:textId="77777777" w:rsidTr="00964292">
        <w:trPr>
          <w:trHeight w:val="183"/>
        </w:trPr>
        <w:tc>
          <w:tcPr>
            <w:tcW w:w="1418" w:type="dxa"/>
            <w:tcBorders>
              <w:top w:val="single" w:sz="4" w:space="0" w:color="auto"/>
              <w:bottom w:val="dashed" w:sz="4" w:space="0" w:color="auto"/>
            </w:tcBorders>
            <w:shd w:val="clear" w:color="auto" w:fill="EAF1DD"/>
          </w:tcPr>
          <w:p w14:paraId="3828761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Free text terms / natural language terms</w:t>
            </w:r>
          </w:p>
          <w:p w14:paraId="034644D8" w14:textId="77777777" w:rsidR="00C36760" w:rsidRPr="00715019" w:rsidRDefault="00C36760" w:rsidP="00964292">
            <w:pPr>
              <w:rPr>
                <w:rFonts w:ascii="Times New Roman" w:hAnsi="Times New Roman" w:cs="Times New Roman"/>
                <w:sz w:val="20"/>
                <w:szCs w:val="20"/>
              </w:rPr>
            </w:pPr>
          </w:p>
        </w:tc>
        <w:tc>
          <w:tcPr>
            <w:tcW w:w="1701" w:type="dxa"/>
            <w:tcBorders>
              <w:top w:val="single" w:sz="4" w:space="0" w:color="auto"/>
              <w:bottom w:val="dashed" w:sz="4" w:space="0" w:color="auto"/>
            </w:tcBorders>
          </w:tcPr>
          <w:p w14:paraId="39CBBDB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(TI Hypertension OR </w:t>
            </w:r>
          </w:p>
          <w:p w14:paraId="583974D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AB Hypertension</w:t>
            </w:r>
          </w:p>
          <w:p w14:paraId="2F4338EA"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OR SU Hypertension)</w:t>
            </w:r>
            <w:r w:rsidRPr="00715019">
              <w:rPr>
                <w:rFonts w:ascii="Times New Roman" w:hAnsi="Times New Roman" w:cs="Times New Roman"/>
                <w:sz w:val="20"/>
                <w:szCs w:val="20"/>
              </w:rPr>
              <w:br/>
              <w:t>OR</w:t>
            </w:r>
            <w:r w:rsidRPr="00715019">
              <w:rPr>
                <w:rFonts w:ascii="Times New Roman" w:hAnsi="Times New Roman" w:cs="Times New Roman"/>
                <w:sz w:val="20"/>
                <w:szCs w:val="20"/>
              </w:rPr>
              <w:br/>
              <w:t>(TI "Blood pressure" OR AB "Blood pressure" OR SU </w:t>
            </w:r>
            <w:r w:rsidRPr="00715019">
              <w:rPr>
                <w:rFonts w:ascii="Times New Roman" w:hAnsi="Times New Roman" w:cs="Times New Roman"/>
                <w:sz w:val="20"/>
                <w:szCs w:val="20"/>
              </w:rPr>
              <w:lastRenderedPageBreak/>
              <w:t>"Blood pressure") OR</w:t>
            </w:r>
          </w:p>
        </w:tc>
        <w:tc>
          <w:tcPr>
            <w:tcW w:w="6379" w:type="dxa"/>
            <w:tcBorders>
              <w:top w:val="single" w:sz="4" w:space="0" w:color="auto"/>
              <w:bottom w:val="dashed" w:sz="4" w:space="0" w:color="auto"/>
            </w:tcBorders>
          </w:tcPr>
          <w:p w14:paraId="40EB2B5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lastRenderedPageBreak/>
              <w:t>(TI "Antihypertensive drugs" OR AB "Antihypertensive drugs" OR SU "Antihypertensive drugs")</w:t>
            </w:r>
            <w:r w:rsidRPr="00715019">
              <w:rPr>
                <w:rFonts w:ascii="Times New Roman" w:hAnsi="Times New Roman" w:cs="Times New Roman"/>
                <w:sz w:val="20"/>
                <w:szCs w:val="20"/>
              </w:rPr>
              <w:br/>
              <w:t>OR (TI "Antihypertensive agents" OR AB "Antihypertensive agents" OR SU "Antihypertensive agents") OR (TI "Antihypertensive</w:t>
            </w:r>
            <w:r>
              <w:rPr>
                <w:rFonts w:ascii="Times New Roman" w:hAnsi="Times New Roman" w:cs="Times New Roman"/>
                <w:sz w:val="20"/>
                <w:szCs w:val="20"/>
              </w:rPr>
              <w:t xml:space="preserve"> </w:t>
            </w:r>
            <w:r w:rsidRPr="00715019">
              <w:rPr>
                <w:rFonts w:ascii="Times New Roman" w:hAnsi="Times New Roman" w:cs="Times New Roman"/>
                <w:sz w:val="20"/>
                <w:szCs w:val="20"/>
              </w:rPr>
              <w:t>Medications" OR AB "Antihypertensive Medications" OR SU "Antihypertensive Medications") OR (TI "Angiotensin II" OR AB "Angiotensin II" OR SU "Angiotensin II") OR</w:t>
            </w:r>
            <w:r w:rsidRPr="00715019">
              <w:rPr>
                <w:rFonts w:ascii="Times New Roman" w:hAnsi="Times New Roman" w:cs="Times New Roman"/>
                <w:sz w:val="20"/>
                <w:szCs w:val="20"/>
              </w:rPr>
              <w:br/>
              <w:t xml:space="preserve">(TI ARBs OR AB ARBs OR SU ARBs) OR (TI "AT1 receptor blockers" OR AB "AT1 receptor blockers" OR SU "AT1 receptor blockers") OR (TI "ACE inhibitors" OR AB "ACE inhibitors" OR SU "ACE </w:t>
            </w:r>
            <w:r w:rsidRPr="00715019">
              <w:rPr>
                <w:rFonts w:ascii="Times New Roman" w:hAnsi="Times New Roman" w:cs="Times New Roman"/>
                <w:sz w:val="20"/>
                <w:szCs w:val="20"/>
              </w:rPr>
              <w:lastRenderedPageBreak/>
              <w:t>inhibitors") OR (TI "Angiotensin-converting enzyme blocker" OR AB "Angiotensin-converting enzyme blocker" OR SU "Angiotensin-converting enzyme blocker") OR (TI "angiotensin-converting enzyme antagonists" OR AB "angiotensin-converting enzyme antagonists" OR SU "angiotensin-converting enzyme antagonists") OR (TI "Angiotensin-converting enzyme inhibitor*" OR AB "Angiotensin-converting enzyme inhibitor*" OR SU "Angiotensin-converting enzyme inhibitor*")</w:t>
            </w:r>
            <w:r w:rsidRPr="00715019">
              <w:rPr>
                <w:rFonts w:ascii="Times New Roman" w:hAnsi="Times New Roman" w:cs="Times New Roman"/>
                <w:sz w:val="20"/>
                <w:szCs w:val="20"/>
              </w:rPr>
              <w:br/>
              <w:t>OR (TI "Thiazide-type diuretics" OR AB "Thiazide-type diuretics" OR SU "Thiazide-type diuretics") OR (TI "Thiazide-like diuretics" OR AB "Thiazide-like diuretics" OR SU "Thiazide-like diuretics") OR (TI "Calcium antagonists" OR AB "Calcium antagonists" OR SU "Calcium antagonists") OR (TI "Calcium entry blockers" OR AB "Calcium entry</w:t>
            </w:r>
            <w:r>
              <w:rPr>
                <w:rFonts w:ascii="Times New Roman" w:hAnsi="Times New Roman" w:cs="Times New Roman"/>
                <w:sz w:val="20"/>
                <w:szCs w:val="20"/>
              </w:rPr>
              <w:t xml:space="preserve"> </w:t>
            </w:r>
            <w:r w:rsidRPr="00715019">
              <w:rPr>
                <w:rFonts w:ascii="Times New Roman" w:hAnsi="Times New Roman" w:cs="Times New Roman"/>
                <w:sz w:val="20"/>
                <w:szCs w:val="20"/>
              </w:rPr>
              <w:t>blockers" OR SU "Calcium entry blockers") OR(TI "Calcium channel antagonist*" OR AB "Calcium channel antagonist*" OR SU "Calcium channel antagonist*")</w:t>
            </w:r>
            <w:r w:rsidRPr="00715019">
              <w:rPr>
                <w:rFonts w:ascii="Times New Roman" w:hAnsi="Times New Roman" w:cs="Times New Roman"/>
                <w:sz w:val="20"/>
                <w:szCs w:val="20"/>
              </w:rPr>
              <w:br/>
              <w:t>OR (TI "Beta blocker*" OR AB "Beta blocker*" OR SU "Beta blocker*") OR (TI "adrenergic blocking agent" OR AB "adrenergic blocking agent" OR SU "adrenergic blocking agent")OR</w:t>
            </w:r>
          </w:p>
        </w:tc>
        <w:tc>
          <w:tcPr>
            <w:tcW w:w="2126" w:type="dxa"/>
            <w:tcBorders>
              <w:top w:val="single" w:sz="4" w:space="0" w:color="auto"/>
              <w:bottom w:val="dashed" w:sz="4" w:space="0" w:color="auto"/>
            </w:tcBorders>
          </w:tcPr>
          <w:p w14:paraId="18E9B91D" w14:textId="77777777" w:rsidR="00C36760" w:rsidRPr="00715019" w:rsidRDefault="00C36760" w:rsidP="00964292">
            <w:pPr>
              <w:rPr>
                <w:rFonts w:ascii="Times New Roman" w:hAnsi="Times New Roman" w:cs="Times New Roman"/>
                <w:sz w:val="20"/>
                <w:szCs w:val="20"/>
              </w:rPr>
            </w:pPr>
          </w:p>
          <w:p w14:paraId="596F5C9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(TI dement* OR AB dement* OR SU dement*)</w:t>
            </w:r>
            <w:r w:rsidRPr="00715019">
              <w:rPr>
                <w:rFonts w:ascii="Times New Roman" w:hAnsi="Times New Roman" w:cs="Times New Roman"/>
                <w:sz w:val="20"/>
                <w:szCs w:val="20"/>
              </w:rPr>
              <w:br/>
              <w:t>OR</w:t>
            </w:r>
            <w:r w:rsidRPr="00715019">
              <w:rPr>
                <w:rFonts w:ascii="Times New Roman" w:hAnsi="Times New Roman" w:cs="Times New Roman"/>
                <w:sz w:val="20"/>
                <w:szCs w:val="20"/>
              </w:rPr>
              <w:br/>
              <w:t>(TI </w:t>
            </w:r>
            <w:proofErr w:type="spellStart"/>
            <w:r w:rsidRPr="00715019">
              <w:rPr>
                <w:rFonts w:ascii="Times New Roman" w:hAnsi="Times New Roman" w:cs="Times New Roman"/>
                <w:sz w:val="20"/>
                <w:szCs w:val="20"/>
              </w:rPr>
              <w:t>Cogni</w:t>
            </w:r>
            <w:proofErr w:type="spellEnd"/>
            <w:r w:rsidRPr="00715019">
              <w:rPr>
                <w:rFonts w:ascii="Times New Roman" w:hAnsi="Times New Roman" w:cs="Times New Roman"/>
                <w:sz w:val="20"/>
                <w:szCs w:val="20"/>
              </w:rPr>
              <w:t>* OR AB </w:t>
            </w:r>
            <w:proofErr w:type="spellStart"/>
            <w:r w:rsidRPr="00715019">
              <w:rPr>
                <w:rFonts w:ascii="Times New Roman" w:hAnsi="Times New Roman" w:cs="Times New Roman"/>
                <w:sz w:val="20"/>
                <w:szCs w:val="20"/>
              </w:rPr>
              <w:t>Cogni</w:t>
            </w:r>
            <w:proofErr w:type="spellEnd"/>
            <w:r w:rsidRPr="00715019">
              <w:rPr>
                <w:rFonts w:ascii="Times New Roman" w:hAnsi="Times New Roman" w:cs="Times New Roman"/>
                <w:sz w:val="20"/>
                <w:szCs w:val="20"/>
              </w:rPr>
              <w:t>* OR SU </w:t>
            </w:r>
            <w:proofErr w:type="spellStart"/>
            <w:r w:rsidRPr="00715019">
              <w:rPr>
                <w:rFonts w:ascii="Times New Roman" w:hAnsi="Times New Roman" w:cs="Times New Roman"/>
                <w:sz w:val="20"/>
                <w:szCs w:val="20"/>
              </w:rPr>
              <w:t>Cogni</w:t>
            </w:r>
            <w:proofErr w:type="spellEnd"/>
            <w:r w:rsidRPr="00715019">
              <w:rPr>
                <w:rFonts w:ascii="Times New Roman" w:hAnsi="Times New Roman" w:cs="Times New Roman"/>
                <w:sz w:val="20"/>
                <w:szCs w:val="20"/>
              </w:rPr>
              <w:t>*)</w:t>
            </w:r>
            <w:r w:rsidRPr="00715019">
              <w:rPr>
                <w:rFonts w:ascii="Times New Roman" w:hAnsi="Times New Roman" w:cs="Times New Roman"/>
                <w:sz w:val="20"/>
                <w:szCs w:val="20"/>
              </w:rPr>
              <w:br/>
              <w:t>OR</w:t>
            </w:r>
            <w:r w:rsidRPr="00715019">
              <w:rPr>
                <w:rFonts w:ascii="Times New Roman" w:hAnsi="Times New Roman" w:cs="Times New Roman"/>
                <w:sz w:val="20"/>
                <w:szCs w:val="20"/>
              </w:rPr>
              <w:br/>
              <w:t>(TI </w:t>
            </w:r>
            <w:proofErr w:type="spellStart"/>
            <w:r w:rsidRPr="00715019">
              <w:rPr>
                <w:rFonts w:ascii="Times New Roman" w:hAnsi="Times New Roman" w:cs="Times New Roman"/>
                <w:sz w:val="20"/>
                <w:szCs w:val="20"/>
              </w:rPr>
              <w:t>Alzheim</w:t>
            </w:r>
            <w:proofErr w:type="spellEnd"/>
            <w:r w:rsidRPr="00715019">
              <w:rPr>
                <w:rFonts w:ascii="Times New Roman" w:hAnsi="Times New Roman" w:cs="Times New Roman"/>
                <w:sz w:val="20"/>
                <w:szCs w:val="20"/>
              </w:rPr>
              <w:t>* OR AB </w:t>
            </w:r>
            <w:proofErr w:type="spellStart"/>
            <w:r w:rsidRPr="00715019">
              <w:rPr>
                <w:rFonts w:ascii="Times New Roman" w:hAnsi="Times New Roman" w:cs="Times New Roman"/>
                <w:sz w:val="20"/>
                <w:szCs w:val="20"/>
              </w:rPr>
              <w:t>Alzheim</w:t>
            </w:r>
            <w:proofErr w:type="spellEnd"/>
            <w:r w:rsidRPr="00715019">
              <w:rPr>
                <w:rFonts w:ascii="Times New Roman" w:hAnsi="Times New Roman" w:cs="Times New Roman"/>
                <w:sz w:val="20"/>
                <w:szCs w:val="20"/>
              </w:rPr>
              <w:t>* OR SU </w:t>
            </w:r>
            <w:proofErr w:type="spellStart"/>
            <w:r w:rsidRPr="00715019">
              <w:rPr>
                <w:rFonts w:ascii="Times New Roman" w:hAnsi="Times New Roman" w:cs="Times New Roman"/>
                <w:sz w:val="20"/>
                <w:szCs w:val="20"/>
              </w:rPr>
              <w:t>Alzh</w:t>
            </w:r>
            <w:r w:rsidRPr="00715019">
              <w:rPr>
                <w:rFonts w:ascii="Times New Roman" w:hAnsi="Times New Roman" w:cs="Times New Roman"/>
                <w:sz w:val="20"/>
                <w:szCs w:val="20"/>
              </w:rPr>
              <w:lastRenderedPageBreak/>
              <w:t>eim</w:t>
            </w:r>
            <w:proofErr w:type="spellEnd"/>
            <w:r w:rsidRPr="00715019">
              <w:rPr>
                <w:rFonts w:ascii="Times New Roman" w:hAnsi="Times New Roman" w:cs="Times New Roman"/>
                <w:sz w:val="20"/>
                <w:szCs w:val="20"/>
              </w:rPr>
              <w:t>*)</w:t>
            </w:r>
            <w:r w:rsidRPr="00715019">
              <w:rPr>
                <w:rFonts w:ascii="Times New Roman" w:hAnsi="Times New Roman" w:cs="Times New Roman"/>
                <w:sz w:val="20"/>
                <w:szCs w:val="20"/>
              </w:rPr>
              <w:br/>
              <w:t>OR</w:t>
            </w:r>
            <w:r w:rsidRPr="00715019">
              <w:rPr>
                <w:rFonts w:ascii="Times New Roman" w:hAnsi="Times New Roman" w:cs="Times New Roman"/>
                <w:sz w:val="20"/>
                <w:szCs w:val="20"/>
              </w:rPr>
              <w:br/>
              <w:t>(TI "Mini-Mental State Examination" OR AB "Mini-Mental State Examination" OR SU "Mini-Mental State Examination") OR</w:t>
            </w:r>
          </w:p>
          <w:p w14:paraId="203FB22C" w14:textId="77777777" w:rsidR="00C36760" w:rsidRPr="00715019" w:rsidRDefault="00C36760" w:rsidP="00964292">
            <w:pPr>
              <w:rPr>
                <w:rFonts w:ascii="Times New Roman" w:hAnsi="Times New Roman" w:cs="Times New Roman"/>
                <w:sz w:val="20"/>
                <w:szCs w:val="20"/>
              </w:rPr>
            </w:pPr>
          </w:p>
          <w:p w14:paraId="46A306FE" w14:textId="77777777" w:rsidR="00C36760" w:rsidRPr="00715019" w:rsidRDefault="00C36760" w:rsidP="00964292">
            <w:pPr>
              <w:rPr>
                <w:rFonts w:ascii="Times New Roman" w:hAnsi="Times New Roman" w:cs="Times New Roman"/>
                <w:sz w:val="20"/>
                <w:szCs w:val="20"/>
              </w:rPr>
            </w:pPr>
          </w:p>
          <w:p w14:paraId="77502346" w14:textId="77777777" w:rsidR="00C36760" w:rsidRPr="00715019" w:rsidRDefault="00C36760" w:rsidP="00964292">
            <w:pPr>
              <w:rPr>
                <w:rFonts w:ascii="Times New Roman" w:hAnsi="Times New Roman" w:cs="Times New Roman"/>
                <w:sz w:val="20"/>
                <w:szCs w:val="20"/>
              </w:rPr>
            </w:pPr>
          </w:p>
          <w:p w14:paraId="58662EF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ab/>
            </w:r>
          </w:p>
        </w:tc>
      </w:tr>
      <w:tr w:rsidR="00C36760" w:rsidRPr="00715019" w14:paraId="3C880299" w14:textId="77777777" w:rsidTr="00964292">
        <w:trPr>
          <w:trHeight w:val="183"/>
        </w:trPr>
        <w:tc>
          <w:tcPr>
            <w:tcW w:w="1418" w:type="dxa"/>
            <w:tcBorders>
              <w:top w:val="dashed" w:sz="4" w:space="0" w:color="auto"/>
              <w:bottom w:val="dashed" w:sz="4" w:space="0" w:color="auto"/>
            </w:tcBorders>
            <w:shd w:val="clear" w:color="auto" w:fill="EAF1DD"/>
          </w:tcPr>
          <w:p w14:paraId="64E8EA3F"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lastRenderedPageBreak/>
              <w:t>Controlled vocabulary terms / Subject terms</w:t>
            </w:r>
          </w:p>
          <w:p w14:paraId="566F6D3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(MeSH terms, </w:t>
            </w:r>
            <w:proofErr w:type="spellStart"/>
            <w:r w:rsidRPr="00715019">
              <w:rPr>
                <w:rFonts w:ascii="Times New Roman" w:hAnsi="Times New Roman" w:cs="Times New Roman"/>
                <w:sz w:val="20"/>
                <w:szCs w:val="20"/>
              </w:rPr>
              <w:t>Emtree</w:t>
            </w:r>
            <w:proofErr w:type="spellEnd"/>
            <w:r w:rsidRPr="00715019">
              <w:rPr>
                <w:rFonts w:ascii="Times New Roman" w:hAnsi="Times New Roman" w:cs="Times New Roman"/>
                <w:sz w:val="20"/>
                <w:szCs w:val="20"/>
              </w:rPr>
              <w:t xml:space="preserve"> terms)</w:t>
            </w:r>
          </w:p>
        </w:tc>
        <w:tc>
          <w:tcPr>
            <w:tcW w:w="1701" w:type="dxa"/>
            <w:tcBorders>
              <w:top w:val="dashed" w:sz="4" w:space="0" w:color="auto"/>
              <w:bottom w:val="dashed" w:sz="4" w:space="0" w:color="auto"/>
            </w:tcBorders>
          </w:tcPr>
          <w:p w14:paraId="0BBED51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(MH Hypertension+)</w:t>
            </w:r>
            <w:r w:rsidRPr="00715019">
              <w:rPr>
                <w:rFonts w:ascii="Times New Roman" w:hAnsi="Times New Roman" w:cs="Times New Roman"/>
                <w:sz w:val="20"/>
                <w:szCs w:val="20"/>
              </w:rPr>
              <w:br/>
              <w:t>OR</w:t>
            </w:r>
            <w:r w:rsidRPr="00715019">
              <w:rPr>
                <w:rFonts w:ascii="Times New Roman" w:hAnsi="Times New Roman" w:cs="Times New Roman"/>
                <w:sz w:val="20"/>
                <w:szCs w:val="20"/>
              </w:rPr>
              <w:br/>
              <w:t>(MH "Blood pressure+")</w:t>
            </w:r>
          </w:p>
        </w:tc>
        <w:tc>
          <w:tcPr>
            <w:tcW w:w="6379" w:type="dxa"/>
            <w:tcBorders>
              <w:top w:val="dashed" w:sz="4" w:space="0" w:color="auto"/>
              <w:bottom w:val="dashed" w:sz="4" w:space="0" w:color="auto"/>
            </w:tcBorders>
          </w:tcPr>
          <w:p w14:paraId="3302A176"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(MH "Antihypertensive agents+") OR (MH "angiotensin II+")</w:t>
            </w:r>
            <w:r>
              <w:br/>
            </w:r>
            <w:r w:rsidRPr="28004277">
              <w:rPr>
                <w:rFonts w:ascii="Times New Roman" w:hAnsi="Times New Roman" w:cs="Times New Roman"/>
                <w:sz w:val="20"/>
                <w:szCs w:val="20"/>
              </w:rPr>
              <w:t>OR (MH "Angiotensin Receptor Antagonists+") OR (MH "Angiotensin-converting enzyme inhibitors+") OR (MH Diuretics+) OR (MH Thiazides+) OR (MH "Calcium channel blockers+") OR (MH "adrenergic beta-antagonists+")</w:t>
            </w:r>
          </w:p>
        </w:tc>
        <w:tc>
          <w:tcPr>
            <w:tcW w:w="2126" w:type="dxa"/>
            <w:tcBorders>
              <w:top w:val="dashed" w:sz="4" w:space="0" w:color="auto"/>
              <w:bottom w:val="dashed" w:sz="4" w:space="0" w:color="auto"/>
            </w:tcBorders>
          </w:tcPr>
          <w:p w14:paraId="06F9033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(MH Dementia+)</w:t>
            </w:r>
          </w:p>
          <w:p w14:paraId="19FDE6B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r w:rsidRPr="00715019">
              <w:rPr>
                <w:rFonts w:ascii="Times New Roman" w:hAnsi="Times New Roman" w:cs="Times New Roman"/>
                <w:color w:val="0000FF"/>
                <w:sz w:val="20"/>
                <w:szCs w:val="20"/>
                <w:shd w:val="clear" w:color="auto" w:fill="FFFFFF"/>
              </w:rPr>
              <w:t xml:space="preserve"> </w:t>
            </w:r>
            <w:r w:rsidRPr="00715019">
              <w:rPr>
                <w:rFonts w:ascii="Times New Roman" w:hAnsi="Times New Roman" w:cs="Times New Roman"/>
                <w:sz w:val="20"/>
                <w:szCs w:val="20"/>
              </w:rPr>
              <w:t>(MH "Mini-Mental State Examination+")</w:t>
            </w:r>
          </w:p>
        </w:tc>
      </w:tr>
      <w:tr w:rsidR="00C36760" w:rsidRPr="00715019" w14:paraId="306B73EE" w14:textId="77777777" w:rsidTr="00964292">
        <w:trPr>
          <w:trHeight w:val="183"/>
        </w:trPr>
        <w:tc>
          <w:tcPr>
            <w:tcW w:w="1418" w:type="dxa"/>
            <w:tcBorders>
              <w:top w:val="dashed" w:sz="4" w:space="0" w:color="auto"/>
              <w:bottom w:val="dashed" w:sz="4" w:space="0" w:color="auto"/>
            </w:tcBorders>
            <w:shd w:val="clear" w:color="auto" w:fill="EAF1DD"/>
          </w:tcPr>
          <w:p w14:paraId="48D8697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701" w:type="dxa"/>
            <w:tcBorders>
              <w:top w:val="dashed" w:sz="4" w:space="0" w:color="auto"/>
              <w:bottom w:val="dashed" w:sz="4" w:space="0" w:color="auto"/>
            </w:tcBorders>
          </w:tcPr>
          <w:p w14:paraId="3152074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1 result (#1) =213,133</w:t>
            </w:r>
          </w:p>
        </w:tc>
        <w:tc>
          <w:tcPr>
            <w:tcW w:w="6379" w:type="dxa"/>
            <w:tcBorders>
              <w:top w:val="dashed" w:sz="4" w:space="0" w:color="auto"/>
              <w:bottom w:val="dashed" w:sz="4" w:space="0" w:color="auto"/>
            </w:tcBorders>
          </w:tcPr>
          <w:p w14:paraId="32EE89A9" w14:textId="77777777" w:rsidR="00C36760" w:rsidRPr="00715019" w:rsidRDefault="00C36760" w:rsidP="00964292">
            <w:pPr>
              <w:rPr>
                <w:rFonts w:ascii="Times New Roman" w:hAnsi="Times New Roman" w:cs="Times New Roman"/>
                <w:color w:val="353535"/>
                <w:sz w:val="20"/>
                <w:szCs w:val="20"/>
                <w:shd w:val="clear" w:color="auto" w:fill="F8F8F8"/>
              </w:rPr>
            </w:pPr>
            <w:r w:rsidRPr="00715019">
              <w:rPr>
                <w:rFonts w:ascii="Times New Roman" w:hAnsi="Times New Roman" w:cs="Times New Roman"/>
                <w:sz w:val="20"/>
                <w:szCs w:val="20"/>
              </w:rPr>
              <w:t>Search 2 result (#2) =</w:t>
            </w:r>
            <w:r w:rsidRPr="00715019">
              <w:rPr>
                <w:rFonts w:ascii="Times New Roman" w:hAnsi="Times New Roman" w:cs="Times New Roman"/>
                <w:color w:val="353535"/>
                <w:sz w:val="20"/>
                <w:szCs w:val="20"/>
                <w:shd w:val="clear" w:color="auto" w:fill="F8F8F8"/>
              </w:rPr>
              <w:t xml:space="preserve"> 61,816</w:t>
            </w:r>
          </w:p>
        </w:tc>
        <w:tc>
          <w:tcPr>
            <w:tcW w:w="2126" w:type="dxa"/>
            <w:tcBorders>
              <w:top w:val="dashed" w:sz="4" w:space="0" w:color="auto"/>
              <w:bottom w:val="dashed" w:sz="4" w:space="0" w:color="auto"/>
            </w:tcBorders>
          </w:tcPr>
          <w:p w14:paraId="0423E1D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3 result (#3) =312,155</w:t>
            </w:r>
          </w:p>
          <w:p w14:paraId="6F9B35CA" w14:textId="77777777" w:rsidR="00C36760" w:rsidRPr="00715019" w:rsidRDefault="00C36760" w:rsidP="00964292">
            <w:pPr>
              <w:rPr>
                <w:rFonts w:ascii="Times New Roman" w:hAnsi="Times New Roman" w:cs="Times New Roman"/>
                <w:sz w:val="20"/>
                <w:szCs w:val="20"/>
              </w:rPr>
            </w:pPr>
          </w:p>
        </w:tc>
      </w:tr>
      <w:tr w:rsidR="00C36760" w:rsidRPr="00715019" w14:paraId="6660DDD2" w14:textId="77777777" w:rsidTr="00964292">
        <w:trPr>
          <w:trHeight w:val="183"/>
        </w:trPr>
        <w:tc>
          <w:tcPr>
            <w:tcW w:w="1418" w:type="dxa"/>
            <w:tcBorders>
              <w:top w:val="dashed" w:sz="4" w:space="0" w:color="auto"/>
              <w:bottom w:val="single" w:sz="4" w:space="0" w:color="auto"/>
            </w:tcBorders>
            <w:shd w:val="clear" w:color="auto" w:fill="EAF1DD"/>
          </w:tcPr>
          <w:p w14:paraId="254B3A85"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0206" w:type="dxa"/>
            <w:gridSpan w:val="3"/>
            <w:tcBorders>
              <w:top w:val="dashed" w:sz="4" w:space="0" w:color="auto"/>
              <w:bottom w:val="single" w:sz="4" w:space="0" w:color="auto"/>
            </w:tcBorders>
          </w:tcPr>
          <w:p w14:paraId="5210B79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#1 AND #2 AND #3=709</w:t>
            </w:r>
          </w:p>
        </w:tc>
      </w:tr>
      <w:tr w:rsidR="00C36760" w:rsidRPr="00715019" w14:paraId="7322CEF2" w14:textId="77777777" w:rsidTr="00964292">
        <w:trPr>
          <w:trHeight w:val="183"/>
        </w:trPr>
        <w:tc>
          <w:tcPr>
            <w:tcW w:w="1418" w:type="dxa"/>
            <w:tcBorders>
              <w:bottom w:val="single" w:sz="4" w:space="0" w:color="auto"/>
            </w:tcBorders>
            <w:vAlign w:val="center"/>
          </w:tcPr>
          <w:p w14:paraId="2D2AAEB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SCOPUS</w:t>
            </w:r>
          </w:p>
        </w:tc>
        <w:tc>
          <w:tcPr>
            <w:tcW w:w="1701" w:type="dxa"/>
            <w:tcBorders>
              <w:bottom w:val="single" w:sz="4" w:space="0" w:color="auto"/>
            </w:tcBorders>
            <w:shd w:val="clear" w:color="auto" w:fill="E5B8B7"/>
            <w:vAlign w:val="center"/>
          </w:tcPr>
          <w:p w14:paraId="597C50E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1</w:t>
            </w:r>
          </w:p>
        </w:tc>
        <w:tc>
          <w:tcPr>
            <w:tcW w:w="6379" w:type="dxa"/>
            <w:tcBorders>
              <w:bottom w:val="single" w:sz="4" w:space="0" w:color="auto"/>
            </w:tcBorders>
            <w:shd w:val="clear" w:color="auto" w:fill="E5B8B7"/>
            <w:vAlign w:val="center"/>
          </w:tcPr>
          <w:p w14:paraId="1138AC4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2</w:t>
            </w:r>
          </w:p>
        </w:tc>
        <w:tc>
          <w:tcPr>
            <w:tcW w:w="2126" w:type="dxa"/>
            <w:tcBorders>
              <w:bottom w:val="single" w:sz="4" w:space="0" w:color="auto"/>
            </w:tcBorders>
            <w:shd w:val="clear" w:color="auto" w:fill="E5B8B7"/>
            <w:vAlign w:val="center"/>
          </w:tcPr>
          <w:p w14:paraId="4634D02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3</w:t>
            </w:r>
          </w:p>
        </w:tc>
      </w:tr>
      <w:tr w:rsidR="00C36760" w:rsidRPr="00715019" w14:paraId="591CA90F" w14:textId="77777777" w:rsidTr="00964292">
        <w:trPr>
          <w:trHeight w:val="183"/>
        </w:trPr>
        <w:tc>
          <w:tcPr>
            <w:tcW w:w="1418" w:type="dxa"/>
            <w:tcBorders>
              <w:top w:val="single" w:sz="4" w:space="0" w:color="auto"/>
              <w:bottom w:val="dashed" w:sz="4" w:space="0" w:color="auto"/>
            </w:tcBorders>
            <w:shd w:val="clear" w:color="auto" w:fill="EAF1DD"/>
          </w:tcPr>
          <w:p w14:paraId="196A0524"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Free text terms / natural language terms</w:t>
            </w:r>
          </w:p>
          <w:p w14:paraId="1353E6DC" w14:textId="77777777" w:rsidR="00C36760" w:rsidRPr="00715019" w:rsidRDefault="00C36760" w:rsidP="00964292">
            <w:pPr>
              <w:rPr>
                <w:rFonts w:ascii="Times New Roman" w:hAnsi="Times New Roman" w:cs="Times New Roman"/>
                <w:sz w:val="20"/>
                <w:szCs w:val="20"/>
              </w:rPr>
            </w:pPr>
          </w:p>
        </w:tc>
        <w:tc>
          <w:tcPr>
            <w:tcW w:w="1701" w:type="dxa"/>
            <w:tcBorders>
              <w:top w:val="single" w:sz="4" w:space="0" w:color="auto"/>
              <w:bottom w:val="dashed" w:sz="4" w:space="0" w:color="auto"/>
            </w:tcBorders>
          </w:tcPr>
          <w:p w14:paraId="14CC42E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TITLE-ABS-KEY (Hypertension) </w:t>
            </w:r>
          </w:p>
          <w:p w14:paraId="7B2FDF4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76967412"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TITLE-ABS-KEY (Blood pressure)</w:t>
            </w:r>
          </w:p>
          <w:p w14:paraId="04EFD459"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7FB20CE8" w14:textId="77777777" w:rsidR="00C36760" w:rsidRPr="00715019" w:rsidRDefault="00C36760" w:rsidP="00964292">
            <w:pPr>
              <w:rPr>
                <w:rFonts w:ascii="Times New Roman" w:hAnsi="Times New Roman" w:cs="Times New Roman"/>
                <w:sz w:val="20"/>
                <w:szCs w:val="20"/>
              </w:rPr>
            </w:pPr>
          </w:p>
        </w:tc>
        <w:tc>
          <w:tcPr>
            <w:tcW w:w="6379" w:type="dxa"/>
            <w:tcBorders>
              <w:top w:val="single" w:sz="4" w:space="0" w:color="auto"/>
              <w:bottom w:val="dashed" w:sz="4" w:space="0" w:color="auto"/>
            </w:tcBorders>
          </w:tcPr>
          <w:p w14:paraId="6CA6116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TITLE-ABS-KEY (Antihypertensive drugs) OR  TITLE-ABS-KEY (Antihypertensive agents) OR TITLE-ABS-KEY( Antihypertensive Medications) OR TITLE-ABS-KEY (Angiotensin II) OR  TITLE-ABS-KEY (ARBs) OR  (TITLE-ABS-KEY)AT1 receptor blockers OR TITLE-ABS-KEY (ACE inhibitors) OR  TITLE-ABS-KEY (Angiotensin-converting enzyme blocker) OR  TITLE-ABS-KEY (angiotensin-converting enzyme antagonists) OR  TITLE-ABS-KEY (Angiotensin-converting enzyme inhibitor*) OR TITLE-ABS-KEY (Thiazide-type diuretics) OR TITLE-ABS-KEY (Thiazide-like diuretics) OR  TITLE-ABS-KEY (Calcium antagonists) OR  TITLE-ABS-KEY (Calcium entry blockers) OR  TITLE-ABS-KEY (Calcium channel antagonist*)</w:t>
            </w:r>
          </w:p>
          <w:p w14:paraId="39F740DD"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OR TITLE-ABS-KEY (Beta blocker*) OR TITLE-ABS-KEY (adrenergic blocking agent) OR</w:t>
            </w:r>
          </w:p>
        </w:tc>
        <w:tc>
          <w:tcPr>
            <w:tcW w:w="2126" w:type="dxa"/>
            <w:tcBorders>
              <w:top w:val="single" w:sz="4" w:space="0" w:color="auto"/>
              <w:bottom w:val="dashed" w:sz="4" w:space="0" w:color="auto"/>
            </w:tcBorders>
          </w:tcPr>
          <w:p w14:paraId="5D803606" w14:textId="77777777" w:rsidR="00C36760" w:rsidRPr="00715019" w:rsidRDefault="00C36760" w:rsidP="00964292">
            <w:pPr>
              <w:rPr>
                <w:rFonts w:ascii="Times New Roman" w:hAnsi="Times New Roman" w:cs="Times New Roman"/>
                <w:sz w:val="20"/>
                <w:szCs w:val="20"/>
              </w:rPr>
            </w:pPr>
          </w:p>
          <w:p w14:paraId="1AA578EC"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TITLE-ABS-KEY (dement*)</w:t>
            </w:r>
            <w:r>
              <w:br/>
            </w:r>
            <w:r w:rsidRPr="28004277">
              <w:rPr>
                <w:rFonts w:ascii="Times New Roman" w:hAnsi="Times New Roman" w:cs="Times New Roman"/>
                <w:sz w:val="20"/>
                <w:szCs w:val="20"/>
              </w:rPr>
              <w:t>OR</w:t>
            </w:r>
            <w:r>
              <w:br/>
            </w:r>
            <w:r w:rsidRPr="28004277">
              <w:rPr>
                <w:rFonts w:ascii="Times New Roman" w:hAnsi="Times New Roman" w:cs="Times New Roman"/>
                <w:sz w:val="20"/>
                <w:szCs w:val="20"/>
              </w:rPr>
              <w:t>TITLE-ABS-KEY(</w:t>
            </w:r>
            <w:proofErr w:type="spellStart"/>
            <w:r w:rsidRPr="28004277">
              <w:rPr>
                <w:rFonts w:ascii="Times New Roman" w:hAnsi="Times New Roman" w:cs="Times New Roman"/>
                <w:sz w:val="20"/>
                <w:szCs w:val="20"/>
              </w:rPr>
              <w:t>Cogni</w:t>
            </w:r>
            <w:proofErr w:type="spellEnd"/>
            <w:r w:rsidRPr="28004277">
              <w:rPr>
                <w:rFonts w:ascii="Times New Roman" w:hAnsi="Times New Roman" w:cs="Times New Roman"/>
                <w:sz w:val="20"/>
                <w:szCs w:val="20"/>
              </w:rPr>
              <w:t>*)</w:t>
            </w:r>
            <w:r>
              <w:br/>
            </w:r>
            <w:r w:rsidRPr="28004277">
              <w:rPr>
                <w:rFonts w:ascii="Times New Roman" w:hAnsi="Times New Roman" w:cs="Times New Roman"/>
                <w:sz w:val="20"/>
                <w:szCs w:val="20"/>
              </w:rPr>
              <w:t>OR</w:t>
            </w:r>
            <w:r>
              <w:br/>
            </w:r>
            <w:r w:rsidRPr="28004277">
              <w:rPr>
                <w:rFonts w:ascii="Times New Roman" w:hAnsi="Times New Roman" w:cs="Times New Roman"/>
                <w:sz w:val="20"/>
                <w:szCs w:val="20"/>
              </w:rPr>
              <w:t>TITLE-ABS-KEY(</w:t>
            </w:r>
            <w:proofErr w:type="spellStart"/>
            <w:r w:rsidRPr="28004277">
              <w:rPr>
                <w:rFonts w:ascii="Times New Roman" w:hAnsi="Times New Roman" w:cs="Times New Roman"/>
                <w:sz w:val="20"/>
                <w:szCs w:val="20"/>
              </w:rPr>
              <w:t>Alzheim</w:t>
            </w:r>
            <w:proofErr w:type="spellEnd"/>
            <w:r w:rsidRPr="28004277">
              <w:rPr>
                <w:rFonts w:ascii="Times New Roman" w:hAnsi="Times New Roman" w:cs="Times New Roman"/>
                <w:sz w:val="20"/>
                <w:szCs w:val="20"/>
              </w:rPr>
              <w:t>*)</w:t>
            </w:r>
            <w:r>
              <w:br/>
            </w:r>
            <w:r w:rsidRPr="28004277">
              <w:rPr>
                <w:rFonts w:ascii="Times New Roman" w:hAnsi="Times New Roman" w:cs="Times New Roman"/>
                <w:sz w:val="20"/>
                <w:szCs w:val="20"/>
              </w:rPr>
              <w:t>OR</w:t>
            </w:r>
            <w:r>
              <w:br/>
            </w:r>
            <w:r w:rsidRPr="28004277">
              <w:rPr>
                <w:rFonts w:ascii="Times New Roman" w:hAnsi="Times New Roman" w:cs="Times New Roman"/>
                <w:sz w:val="20"/>
                <w:szCs w:val="20"/>
              </w:rPr>
              <w:t>TITLE-ABS-KEY ("Mini-Mental State Examination") OR</w:t>
            </w:r>
            <w:r>
              <w:tab/>
            </w:r>
          </w:p>
        </w:tc>
      </w:tr>
      <w:tr w:rsidR="00C36760" w:rsidRPr="00715019" w14:paraId="2A1284E1" w14:textId="77777777" w:rsidTr="00964292">
        <w:trPr>
          <w:trHeight w:val="183"/>
        </w:trPr>
        <w:tc>
          <w:tcPr>
            <w:tcW w:w="1418" w:type="dxa"/>
            <w:tcBorders>
              <w:top w:val="dashed" w:sz="4" w:space="0" w:color="auto"/>
              <w:bottom w:val="dashed" w:sz="4" w:space="0" w:color="auto"/>
            </w:tcBorders>
            <w:shd w:val="clear" w:color="auto" w:fill="EAF1DD"/>
          </w:tcPr>
          <w:p w14:paraId="3B8E8E8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Controlled vocabulary terms / Subject terms</w:t>
            </w:r>
          </w:p>
          <w:p w14:paraId="66FF727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(MeSH terms, </w:t>
            </w:r>
            <w:proofErr w:type="spellStart"/>
            <w:r w:rsidRPr="00715019">
              <w:rPr>
                <w:rFonts w:ascii="Times New Roman" w:hAnsi="Times New Roman" w:cs="Times New Roman"/>
                <w:sz w:val="20"/>
                <w:szCs w:val="20"/>
              </w:rPr>
              <w:t>Emtree</w:t>
            </w:r>
            <w:proofErr w:type="spellEnd"/>
            <w:r w:rsidRPr="00715019">
              <w:rPr>
                <w:rFonts w:ascii="Times New Roman" w:hAnsi="Times New Roman" w:cs="Times New Roman"/>
                <w:sz w:val="20"/>
                <w:szCs w:val="20"/>
              </w:rPr>
              <w:t xml:space="preserve"> terms)</w:t>
            </w:r>
          </w:p>
        </w:tc>
        <w:tc>
          <w:tcPr>
            <w:tcW w:w="1701" w:type="dxa"/>
            <w:tcBorders>
              <w:top w:val="dashed" w:sz="4" w:space="0" w:color="auto"/>
              <w:bottom w:val="dashed" w:sz="4" w:space="0" w:color="auto"/>
            </w:tcBorders>
          </w:tcPr>
          <w:p w14:paraId="70D8193F"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INDEXTERMS (Hypertension)</w:t>
            </w:r>
          </w:p>
          <w:p w14:paraId="2D4D7F0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110FBE4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INDEXTERMS (Blood   pressure)</w:t>
            </w:r>
          </w:p>
        </w:tc>
        <w:tc>
          <w:tcPr>
            <w:tcW w:w="6379" w:type="dxa"/>
            <w:tcBorders>
              <w:top w:val="dashed" w:sz="4" w:space="0" w:color="auto"/>
              <w:bottom w:val="dashed" w:sz="4" w:space="0" w:color="auto"/>
            </w:tcBorders>
          </w:tcPr>
          <w:p w14:paraId="2402CE15"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INDEXTERMS (Antihypertensive agents) OR INDEXTERMS (angiotensin II) OR INDEXTERMS (angiotensin 1 receptor antagonist) OR    INDEXTERMS (Thiazides diuretics agent)</w:t>
            </w:r>
          </w:p>
          <w:p w14:paraId="1AA8C8E2"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OR INDEXTERMS (Calcium antagonist) OR INDEXTERMS (adrenergic receptor blocking agent) OR INDEXTERMS (dipeptidyl carboxypeptidase inhibitor)</w:t>
            </w:r>
          </w:p>
        </w:tc>
        <w:tc>
          <w:tcPr>
            <w:tcW w:w="2126" w:type="dxa"/>
            <w:tcBorders>
              <w:top w:val="dashed" w:sz="4" w:space="0" w:color="auto"/>
              <w:bottom w:val="dashed" w:sz="4" w:space="0" w:color="auto"/>
            </w:tcBorders>
          </w:tcPr>
          <w:p w14:paraId="582F43FE"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INDEXTERMS(Dementia) OR</w:t>
            </w:r>
          </w:p>
          <w:p w14:paraId="28504277"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 INDEXTERMS ("Mini-Mental State Examination")</w:t>
            </w:r>
          </w:p>
        </w:tc>
      </w:tr>
      <w:tr w:rsidR="00C36760" w:rsidRPr="00715019" w14:paraId="681776DB" w14:textId="77777777" w:rsidTr="00964292">
        <w:trPr>
          <w:trHeight w:val="183"/>
        </w:trPr>
        <w:tc>
          <w:tcPr>
            <w:tcW w:w="1418" w:type="dxa"/>
            <w:tcBorders>
              <w:top w:val="dashed" w:sz="4" w:space="0" w:color="auto"/>
              <w:bottom w:val="dashed" w:sz="4" w:space="0" w:color="auto"/>
            </w:tcBorders>
            <w:shd w:val="clear" w:color="auto" w:fill="EAF1DD"/>
          </w:tcPr>
          <w:p w14:paraId="238087A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701" w:type="dxa"/>
            <w:tcBorders>
              <w:top w:val="dashed" w:sz="4" w:space="0" w:color="auto"/>
              <w:bottom w:val="dashed" w:sz="4" w:space="0" w:color="auto"/>
            </w:tcBorders>
          </w:tcPr>
          <w:p w14:paraId="14E1CCD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1 result (#1) =</w:t>
            </w:r>
            <w:r w:rsidRPr="00715019">
              <w:rPr>
                <w:rFonts w:ascii="Times New Roman" w:eastAsia="Times New Roman" w:hAnsi="Times New Roman" w:cs="Times New Roman"/>
                <w:b/>
                <w:bCs/>
                <w:sz w:val="20"/>
                <w:szCs w:val="20"/>
                <w:lang w:eastAsia="en-AU"/>
              </w:rPr>
              <w:t xml:space="preserve"> </w:t>
            </w:r>
            <w:r w:rsidRPr="00715019">
              <w:rPr>
                <w:rFonts w:ascii="Times New Roman" w:hAnsi="Times New Roman" w:cs="Times New Roman"/>
                <w:b/>
                <w:bCs/>
                <w:sz w:val="20"/>
                <w:szCs w:val="20"/>
              </w:rPr>
              <w:t>1,633,866</w:t>
            </w:r>
          </w:p>
        </w:tc>
        <w:tc>
          <w:tcPr>
            <w:tcW w:w="6379" w:type="dxa"/>
            <w:tcBorders>
              <w:top w:val="dashed" w:sz="4" w:space="0" w:color="auto"/>
              <w:bottom w:val="dashed" w:sz="4" w:space="0" w:color="auto"/>
            </w:tcBorders>
          </w:tcPr>
          <w:p w14:paraId="357B4704"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Search 2 result (#2) =13,504</w:t>
            </w:r>
          </w:p>
        </w:tc>
        <w:tc>
          <w:tcPr>
            <w:tcW w:w="2126" w:type="dxa"/>
            <w:tcBorders>
              <w:top w:val="dashed" w:sz="4" w:space="0" w:color="auto"/>
              <w:bottom w:val="dashed" w:sz="4" w:space="0" w:color="auto"/>
            </w:tcBorders>
          </w:tcPr>
          <w:p w14:paraId="55603D2B"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3 result (#3) =1,557,557</w:t>
            </w:r>
          </w:p>
        </w:tc>
      </w:tr>
      <w:tr w:rsidR="00C36760" w:rsidRPr="00715019" w14:paraId="206AB865" w14:textId="77777777" w:rsidTr="00964292">
        <w:trPr>
          <w:trHeight w:val="183"/>
        </w:trPr>
        <w:tc>
          <w:tcPr>
            <w:tcW w:w="1418" w:type="dxa"/>
            <w:tcBorders>
              <w:top w:val="dashed" w:sz="4" w:space="0" w:color="auto"/>
              <w:bottom w:val="single" w:sz="4" w:space="0" w:color="auto"/>
            </w:tcBorders>
            <w:shd w:val="clear" w:color="auto" w:fill="EAF1DD"/>
          </w:tcPr>
          <w:p w14:paraId="6737A06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0206" w:type="dxa"/>
            <w:gridSpan w:val="3"/>
            <w:tcBorders>
              <w:top w:val="dashed" w:sz="4" w:space="0" w:color="auto"/>
              <w:bottom w:val="single" w:sz="4" w:space="0" w:color="auto"/>
            </w:tcBorders>
          </w:tcPr>
          <w:p w14:paraId="5C11580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#1 AND #2 AND #3= 148</w:t>
            </w:r>
          </w:p>
        </w:tc>
      </w:tr>
      <w:tr w:rsidR="00C36760" w:rsidRPr="00715019" w14:paraId="01B14C2B" w14:textId="77777777" w:rsidTr="00964292">
        <w:trPr>
          <w:trHeight w:val="183"/>
        </w:trPr>
        <w:tc>
          <w:tcPr>
            <w:tcW w:w="1418" w:type="dxa"/>
            <w:tcBorders>
              <w:bottom w:val="single" w:sz="4" w:space="0" w:color="auto"/>
            </w:tcBorders>
            <w:vAlign w:val="center"/>
          </w:tcPr>
          <w:p w14:paraId="3930C8D8" w14:textId="77777777" w:rsidR="00C36760" w:rsidRPr="00715019" w:rsidRDefault="00C36760" w:rsidP="00964292">
            <w:pPr>
              <w:rPr>
                <w:rFonts w:ascii="Times New Roman" w:hAnsi="Times New Roman" w:cs="Times New Roman"/>
                <w:sz w:val="20"/>
                <w:szCs w:val="20"/>
              </w:rPr>
            </w:pPr>
            <w:proofErr w:type="spellStart"/>
            <w:r w:rsidRPr="00715019">
              <w:rPr>
                <w:rFonts w:ascii="Times New Roman" w:hAnsi="Times New Roman" w:cs="Times New Roman"/>
                <w:sz w:val="20"/>
                <w:szCs w:val="20"/>
              </w:rPr>
              <w:t>Pyscinfo</w:t>
            </w:r>
            <w:proofErr w:type="spellEnd"/>
            <w:r w:rsidRPr="00715019">
              <w:rPr>
                <w:rFonts w:ascii="Times New Roman" w:hAnsi="Times New Roman" w:cs="Times New Roman"/>
                <w:sz w:val="20"/>
                <w:szCs w:val="20"/>
              </w:rPr>
              <w:t xml:space="preserve"> </w:t>
            </w:r>
            <w:proofErr w:type="spellStart"/>
            <w:r w:rsidRPr="00715019">
              <w:rPr>
                <w:rFonts w:ascii="Times New Roman" w:hAnsi="Times New Roman" w:cs="Times New Roman"/>
                <w:sz w:val="20"/>
                <w:szCs w:val="20"/>
              </w:rPr>
              <w:t>ovid</w:t>
            </w:r>
            <w:proofErr w:type="spellEnd"/>
          </w:p>
        </w:tc>
        <w:tc>
          <w:tcPr>
            <w:tcW w:w="1701" w:type="dxa"/>
            <w:tcBorders>
              <w:bottom w:val="single" w:sz="4" w:space="0" w:color="auto"/>
            </w:tcBorders>
            <w:shd w:val="clear" w:color="auto" w:fill="E5B8B7"/>
            <w:vAlign w:val="center"/>
          </w:tcPr>
          <w:p w14:paraId="1F95CB4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1</w:t>
            </w:r>
          </w:p>
        </w:tc>
        <w:tc>
          <w:tcPr>
            <w:tcW w:w="6379" w:type="dxa"/>
            <w:tcBorders>
              <w:bottom w:val="single" w:sz="4" w:space="0" w:color="auto"/>
            </w:tcBorders>
            <w:shd w:val="clear" w:color="auto" w:fill="E5B8B7"/>
            <w:vAlign w:val="center"/>
          </w:tcPr>
          <w:p w14:paraId="50A34CB6"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2</w:t>
            </w:r>
          </w:p>
        </w:tc>
        <w:tc>
          <w:tcPr>
            <w:tcW w:w="2126" w:type="dxa"/>
            <w:tcBorders>
              <w:bottom w:val="single" w:sz="4" w:space="0" w:color="auto"/>
            </w:tcBorders>
            <w:shd w:val="clear" w:color="auto" w:fill="E5B8B7"/>
            <w:vAlign w:val="center"/>
          </w:tcPr>
          <w:p w14:paraId="23C2C2A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 Concept 3</w:t>
            </w:r>
          </w:p>
        </w:tc>
      </w:tr>
      <w:tr w:rsidR="00C36760" w:rsidRPr="00715019" w14:paraId="7FF2915A" w14:textId="77777777" w:rsidTr="00964292">
        <w:trPr>
          <w:trHeight w:val="183"/>
        </w:trPr>
        <w:tc>
          <w:tcPr>
            <w:tcW w:w="1418" w:type="dxa"/>
            <w:tcBorders>
              <w:top w:val="single" w:sz="4" w:space="0" w:color="auto"/>
              <w:bottom w:val="dashed" w:sz="4" w:space="0" w:color="auto"/>
            </w:tcBorders>
            <w:shd w:val="clear" w:color="auto" w:fill="EAF1DD"/>
          </w:tcPr>
          <w:p w14:paraId="09C3D18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Free text terms / natural language terms</w:t>
            </w:r>
          </w:p>
        </w:tc>
        <w:tc>
          <w:tcPr>
            <w:tcW w:w="1701" w:type="dxa"/>
            <w:tcBorders>
              <w:top w:val="single" w:sz="4" w:space="0" w:color="auto"/>
              <w:bottom w:val="dashed" w:sz="4" w:space="0" w:color="auto"/>
            </w:tcBorders>
          </w:tcPr>
          <w:p w14:paraId="3849316F" w14:textId="467C11A4" w:rsidR="00C36760" w:rsidRPr="00715019" w:rsidRDefault="00445F3A" w:rsidP="00964292">
            <w:pPr>
              <w:rPr>
                <w:rFonts w:ascii="Times New Roman" w:hAnsi="Times New Roman" w:cs="Times New Roman"/>
                <w:sz w:val="20"/>
                <w:szCs w:val="20"/>
              </w:rPr>
            </w:pPr>
            <w:r w:rsidRPr="00715019">
              <w:rPr>
                <w:rFonts w:ascii="Times New Roman" w:hAnsi="Times New Roman" w:cs="Times New Roman"/>
                <w:sz w:val="20"/>
                <w:szCs w:val="20"/>
              </w:rPr>
              <w:t xml:space="preserve">Hypertension. </w:t>
            </w:r>
            <w:proofErr w:type="spellStart"/>
            <w:proofErr w:type="gramStart"/>
            <w:r w:rsidRPr="00715019">
              <w:rPr>
                <w:rFonts w:ascii="Times New Roman" w:hAnsi="Times New Roman" w:cs="Times New Roman"/>
                <w:sz w:val="20"/>
                <w:szCs w:val="20"/>
              </w:rPr>
              <w:t>ab</w:t>
            </w:r>
            <w:r w:rsidR="00C36760" w:rsidRPr="00715019">
              <w:rPr>
                <w:rFonts w:ascii="Times New Roman" w:hAnsi="Times New Roman" w:cs="Times New Roman"/>
                <w:sz w:val="20"/>
                <w:szCs w:val="20"/>
              </w:rPr>
              <w:t>,ti</w:t>
            </w:r>
            <w:proofErr w:type="spellEnd"/>
            <w:proofErr w:type="gramEnd"/>
            <w:r w:rsidR="00C36760" w:rsidRPr="00715019">
              <w:rPr>
                <w:rFonts w:ascii="Times New Roman" w:hAnsi="Times New Roman" w:cs="Times New Roman"/>
                <w:sz w:val="20"/>
                <w:szCs w:val="20"/>
              </w:rPr>
              <w:t>.</w:t>
            </w:r>
          </w:p>
          <w:p w14:paraId="6AFA4B8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1F3141C8" w14:textId="24417366"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Blood </w:t>
            </w:r>
            <w:r w:rsidR="00445F3A" w:rsidRPr="00715019">
              <w:rPr>
                <w:rFonts w:ascii="Times New Roman" w:hAnsi="Times New Roman" w:cs="Times New Roman"/>
                <w:sz w:val="20"/>
                <w:szCs w:val="20"/>
              </w:rPr>
              <w:t xml:space="preserve">pressure. </w:t>
            </w:r>
            <w:proofErr w:type="spellStart"/>
            <w:proofErr w:type="gramStart"/>
            <w:r w:rsidR="00445F3A" w:rsidRPr="00715019">
              <w:rPr>
                <w:rFonts w:ascii="Times New Roman" w:hAnsi="Times New Roman" w:cs="Times New Roman"/>
                <w:sz w:val="20"/>
                <w:szCs w:val="20"/>
              </w:rPr>
              <w:t>ab</w:t>
            </w:r>
            <w:r w:rsidRPr="00715019">
              <w:rPr>
                <w:rFonts w:ascii="Times New Roman" w:hAnsi="Times New Roman" w:cs="Times New Roman"/>
                <w:sz w:val="20"/>
                <w:szCs w:val="20"/>
              </w:rPr>
              <w:t>,ti</w:t>
            </w:r>
            <w:proofErr w:type="spellEnd"/>
            <w:proofErr w:type="gramEnd"/>
            <w:r w:rsidRPr="00715019">
              <w:rPr>
                <w:rFonts w:ascii="Times New Roman" w:hAnsi="Times New Roman" w:cs="Times New Roman"/>
                <w:sz w:val="20"/>
                <w:szCs w:val="20"/>
              </w:rPr>
              <w:t>.</w:t>
            </w:r>
          </w:p>
          <w:p w14:paraId="3FB55C50"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tc>
        <w:tc>
          <w:tcPr>
            <w:tcW w:w="6379" w:type="dxa"/>
            <w:tcBorders>
              <w:top w:val="single" w:sz="4" w:space="0" w:color="auto"/>
              <w:bottom w:val="dashed" w:sz="4" w:space="0" w:color="auto"/>
            </w:tcBorders>
          </w:tcPr>
          <w:p w14:paraId="2BA34DEB"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 xml:space="preserve">Antihypertensive </w:t>
            </w:r>
            <w:proofErr w:type="spellStart"/>
            <w:proofErr w:type="gramStart"/>
            <w:r w:rsidRPr="28004277">
              <w:rPr>
                <w:rFonts w:ascii="Times New Roman" w:hAnsi="Times New Roman" w:cs="Times New Roman"/>
                <w:sz w:val="20"/>
                <w:szCs w:val="20"/>
              </w:rPr>
              <w:t>drugs.ab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Antihypertensive </w:t>
            </w:r>
            <w:proofErr w:type="spellStart"/>
            <w:proofErr w:type="gramStart"/>
            <w:r w:rsidRPr="28004277">
              <w:rPr>
                <w:rFonts w:ascii="Times New Roman" w:hAnsi="Times New Roman" w:cs="Times New Roman"/>
                <w:sz w:val="20"/>
                <w:szCs w:val="20"/>
              </w:rPr>
              <w:t>agents.ab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Antihypertensive </w:t>
            </w:r>
            <w:proofErr w:type="spellStart"/>
            <w:proofErr w:type="gramStart"/>
            <w:r w:rsidRPr="28004277">
              <w:rPr>
                <w:rFonts w:ascii="Times New Roman" w:hAnsi="Times New Roman" w:cs="Times New Roman"/>
                <w:sz w:val="20"/>
                <w:szCs w:val="20"/>
              </w:rPr>
              <w:t>Medications.ab,ti</w:t>
            </w:r>
            <w:proofErr w:type="spellEnd"/>
            <w:proofErr w:type="gramEnd"/>
            <w:r w:rsidRPr="28004277">
              <w:rPr>
                <w:rFonts w:ascii="Times New Roman" w:hAnsi="Times New Roman" w:cs="Times New Roman"/>
                <w:sz w:val="20"/>
                <w:szCs w:val="20"/>
              </w:rPr>
              <w:t xml:space="preserve">. OR Angiotensin </w:t>
            </w:r>
            <w:proofErr w:type="spellStart"/>
            <w:proofErr w:type="gramStart"/>
            <w:r w:rsidRPr="28004277">
              <w:rPr>
                <w:rFonts w:ascii="Times New Roman" w:hAnsi="Times New Roman" w:cs="Times New Roman"/>
                <w:sz w:val="20"/>
                <w:szCs w:val="20"/>
              </w:rPr>
              <w:t>II.ab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w:t>
            </w:r>
            <w:proofErr w:type="gramStart"/>
            <w:r w:rsidRPr="28004277">
              <w:rPr>
                <w:rFonts w:ascii="Times New Roman" w:hAnsi="Times New Roman" w:cs="Times New Roman"/>
                <w:sz w:val="20"/>
                <w:szCs w:val="20"/>
              </w:rPr>
              <w:t xml:space="preserve">OR  </w:t>
            </w:r>
            <w:proofErr w:type="spellStart"/>
            <w:r w:rsidRPr="28004277">
              <w:rPr>
                <w:rFonts w:ascii="Times New Roman" w:hAnsi="Times New Roman" w:cs="Times New Roman"/>
                <w:sz w:val="20"/>
                <w:szCs w:val="20"/>
              </w:rPr>
              <w:t>ARBs.ab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AT1 receptor </w:t>
            </w:r>
            <w:proofErr w:type="spellStart"/>
            <w:proofErr w:type="gramStart"/>
            <w:r w:rsidRPr="28004277">
              <w:rPr>
                <w:rFonts w:ascii="Times New Roman" w:hAnsi="Times New Roman" w:cs="Times New Roman"/>
                <w:sz w:val="20"/>
                <w:szCs w:val="20"/>
              </w:rPr>
              <w:t>blockers.ab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ACE </w:t>
            </w:r>
            <w:proofErr w:type="spellStart"/>
            <w:proofErr w:type="gramStart"/>
            <w:r w:rsidRPr="28004277">
              <w:rPr>
                <w:rFonts w:ascii="Times New Roman" w:hAnsi="Times New Roman" w:cs="Times New Roman"/>
                <w:sz w:val="20"/>
                <w:szCs w:val="20"/>
              </w:rPr>
              <w:t>inhibitors.ab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Angiotensin-converting enzyme </w:t>
            </w:r>
            <w:proofErr w:type="spellStart"/>
            <w:proofErr w:type="gramStart"/>
            <w:r w:rsidRPr="28004277">
              <w:rPr>
                <w:rFonts w:ascii="Times New Roman" w:hAnsi="Times New Roman" w:cs="Times New Roman"/>
                <w:sz w:val="20"/>
                <w:szCs w:val="20"/>
              </w:rPr>
              <w:t>blocker.ab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angiotensin-converting enzyme </w:t>
            </w:r>
            <w:proofErr w:type="spellStart"/>
            <w:proofErr w:type="gramStart"/>
            <w:r w:rsidRPr="28004277">
              <w:rPr>
                <w:rFonts w:ascii="Times New Roman" w:hAnsi="Times New Roman" w:cs="Times New Roman"/>
                <w:sz w:val="20"/>
                <w:szCs w:val="20"/>
              </w:rPr>
              <w:t>antagonists.ab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w:t>
            </w:r>
          </w:p>
          <w:p w14:paraId="32F0F694"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lastRenderedPageBreak/>
              <w:t>Angiotensin-converting enzyme inhibitor</w:t>
            </w:r>
            <w:proofErr w:type="gramStart"/>
            <w:r w:rsidRPr="28004277">
              <w:rPr>
                <w:rFonts w:ascii="Times New Roman" w:hAnsi="Times New Roman" w:cs="Times New Roman"/>
                <w:sz w:val="20"/>
                <w:szCs w:val="20"/>
              </w:rPr>
              <w:t>*.</w:t>
            </w:r>
            <w:proofErr w:type="spellStart"/>
            <w:r w:rsidRPr="28004277">
              <w:rPr>
                <w:rFonts w:ascii="Times New Roman" w:hAnsi="Times New Roman" w:cs="Times New Roman"/>
                <w:sz w:val="20"/>
                <w:szCs w:val="20"/>
              </w:rPr>
              <w:t>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Thiazide-type </w:t>
            </w:r>
            <w:proofErr w:type="spellStart"/>
            <w:proofErr w:type="gramStart"/>
            <w:r w:rsidRPr="28004277">
              <w:rPr>
                <w:rFonts w:ascii="Times New Roman" w:hAnsi="Times New Roman" w:cs="Times New Roman"/>
                <w:sz w:val="20"/>
                <w:szCs w:val="20"/>
              </w:rPr>
              <w:t>diuretics.ab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Thiazide-like </w:t>
            </w:r>
            <w:proofErr w:type="spellStart"/>
            <w:proofErr w:type="gramStart"/>
            <w:r w:rsidRPr="28004277">
              <w:rPr>
                <w:rFonts w:ascii="Times New Roman" w:hAnsi="Times New Roman" w:cs="Times New Roman"/>
                <w:sz w:val="20"/>
                <w:szCs w:val="20"/>
              </w:rPr>
              <w:t>diuretics.ab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Calcium </w:t>
            </w:r>
            <w:proofErr w:type="spellStart"/>
            <w:proofErr w:type="gramStart"/>
            <w:r w:rsidRPr="28004277">
              <w:rPr>
                <w:rFonts w:ascii="Times New Roman" w:hAnsi="Times New Roman" w:cs="Times New Roman"/>
                <w:sz w:val="20"/>
                <w:szCs w:val="20"/>
              </w:rPr>
              <w:t>antagonists.ab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xml:space="preserve">. OR Calcium entry </w:t>
            </w:r>
            <w:proofErr w:type="spellStart"/>
            <w:proofErr w:type="gramStart"/>
            <w:r w:rsidRPr="28004277">
              <w:rPr>
                <w:rFonts w:ascii="Times New Roman" w:hAnsi="Times New Roman" w:cs="Times New Roman"/>
                <w:sz w:val="20"/>
                <w:szCs w:val="20"/>
              </w:rPr>
              <w:t>blockers.ab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OR Calcium channel antagonist</w:t>
            </w:r>
            <w:proofErr w:type="gramStart"/>
            <w:r w:rsidRPr="28004277">
              <w:rPr>
                <w:rFonts w:ascii="Times New Roman" w:hAnsi="Times New Roman" w:cs="Times New Roman"/>
                <w:sz w:val="20"/>
                <w:szCs w:val="20"/>
              </w:rPr>
              <w:t>*.</w:t>
            </w:r>
            <w:proofErr w:type="spellStart"/>
            <w:r w:rsidRPr="28004277">
              <w:rPr>
                <w:rFonts w:ascii="Times New Roman" w:hAnsi="Times New Roman" w:cs="Times New Roman"/>
                <w:sz w:val="20"/>
                <w:szCs w:val="20"/>
              </w:rPr>
              <w:t>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 OR Beta blocker</w:t>
            </w:r>
            <w:proofErr w:type="gramStart"/>
            <w:r w:rsidRPr="28004277">
              <w:rPr>
                <w:rFonts w:ascii="Times New Roman" w:hAnsi="Times New Roman" w:cs="Times New Roman"/>
                <w:sz w:val="20"/>
                <w:szCs w:val="20"/>
              </w:rPr>
              <w:t>* .</w:t>
            </w:r>
            <w:proofErr w:type="spellStart"/>
            <w:r w:rsidRPr="28004277">
              <w:rPr>
                <w:rFonts w:ascii="Times New Roman" w:hAnsi="Times New Roman" w:cs="Times New Roman"/>
                <w:sz w:val="20"/>
                <w:szCs w:val="20"/>
              </w:rPr>
              <w:t>ab</w:t>
            </w:r>
            <w:proofErr w:type="gramEnd"/>
            <w:r w:rsidRPr="28004277">
              <w:rPr>
                <w:rFonts w:ascii="Times New Roman" w:hAnsi="Times New Roman" w:cs="Times New Roman"/>
                <w:sz w:val="20"/>
                <w:szCs w:val="20"/>
              </w:rPr>
              <w:t>,ti</w:t>
            </w:r>
            <w:proofErr w:type="spellEnd"/>
            <w:r w:rsidRPr="28004277">
              <w:rPr>
                <w:rFonts w:ascii="Times New Roman" w:hAnsi="Times New Roman" w:cs="Times New Roman"/>
                <w:sz w:val="20"/>
                <w:szCs w:val="20"/>
              </w:rPr>
              <w:t>.</w:t>
            </w:r>
          </w:p>
          <w:p w14:paraId="61306D2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adrenergic blocking </w:t>
            </w:r>
            <w:proofErr w:type="spellStart"/>
            <w:proofErr w:type="gramStart"/>
            <w:r w:rsidRPr="00715019">
              <w:rPr>
                <w:rFonts w:ascii="Times New Roman" w:hAnsi="Times New Roman" w:cs="Times New Roman"/>
                <w:sz w:val="20"/>
                <w:szCs w:val="20"/>
              </w:rPr>
              <w:t>agent.ab</w:t>
            </w:r>
            <w:proofErr w:type="gramEnd"/>
            <w:r w:rsidRPr="00715019">
              <w:rPr>
                <w:rFonts w:ascii="Times New Roman" w:hAnsi="Times New Roman" w:cs="Times New Roman"/>
                <w:sz w:val="20"/>
                <w:szCs w:val="20"/>
              </w:rPr>
              <w:t>,ti</w:t>
            </w:r>
            <w:proofErr w:type="spellEnd"/>
            <w:r w:rsidRPr="00715019">
              <w:rPr>
                <w:rFonts w:ascii="Times New Roman" w:hAnsi="Times New Roman" w:cs="Times New Roman"/>
                <w:sz w:val="20"/>
                <w:szCs w:val="20"/>
              </w:rPr>
              <w:t>. OR</w:t>
            </w:r>
          </w:p>
        </w:tc>
        <w:tc>
          <w:tcPr>
            <w:tcW w:w="2126" w:type="dxa"/>
            <w:tcBorders>
              <w:top w:val="single" w:sz="4" w:space="0" w:color="auto"/>
              <w:bottom w:val="dashed" w:sz="4" w:space="0" w:color="auto"/>
            </w:tcBorders>
          </w:tcPr>
          <w:p w14:paraId="19D90FE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lastRenderedPageBreak/>
              <w:t>dement</w:t>
            </w:r>
            <w:proofErr w:type="gramStart"/>
            <w:r w:rsidRPr="00715019">
              <w:rPr>
                <w:rFonts w:ascii="Times New Roman" w:hAnsi="Times New Roman" w:cs="Times New Roman"/>
                <w:sz w:val="20"/>
                <w:szCs w:val="20"/>
              </w:rPr>
              <w:t>*.</w:t>
            </w:r>
            <w:proofErr w:type="spellStart"/>
            <w:r w:rsidRPr="00715019">
              <w:rPr>
                <w:rFonts w:ascii="Times New Roman" w:hAnsi="Times New Roman" w:cs="Times New Roman"/>
                <w:sz w:val="20"/>
                <w:szCs w:val="20"/>
              </w:rPr>
              <w:t>ab</w:t>
            </w:r>
            <w:proofErr w:type="gramEnd"/>
            <w:r w:rsidRPr="00715019">
              <w:rPr>
                <w:rFonts w:ascii="Times New Roman" w:hAnsi="Times New Roman" w:cs="Times New Roman"/>
                <w:sz w:val="20"/>
                <w:szCs w:val="20"/>
              </w:rPr>
              <w:t>,ti</w:t>
            </w:r>
            <w:proofErr w:type="spellEnd"/>
            <w:r w:rsidRPr="00715019">
              <w:rPr>
                <w:rFonts w:ascii="Times New Roman" w:hAnsi="Times New Roman" w:cs="Times New Roman"/>
                <w:sz w:val="20"/>
                <w:szCs w:val="20"/>
              </w:rPr>
              <w:t xml:space="preserve">. </w:t>
            </w:r>
          </w:p>
          <w:p w14:paraId="3744898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OR</w:t>
            </w:r>
          </w:p>
          <w:p w14:paraId="5B5CF41B" w14:textId="77777777" w:rsidR="00C36760" w:rsidRPr="00715019" w:rsidRDefault="00C36760" w:rsidP="00964292">
            <w:pPr>
              <w:rPr>
                <w:rFonts w:ascii="Times New Roman" w:hAnsi="Times New Roman" w:cs="Times New Roman"/>
                <w:sz w:val="20"/>
                <w:szCs w:val="20"/>
              </w:rPr>
            </w:pPr>
            <w:proofErr w:type="spellStart"/>
            <w:r w:rsidRPr="28004277">
              <w:rPr>
                <w:rFonts w:ascii="Times New Roman" w:hAnsi="Times New Roman" w:cs="Times New Roman"/>
                <w:sz w:val="20"/>
                <w:szCs w:val="20"/>
              </w:rPr>
              <w:t>Cogni</w:t>
            </w:r>
            <w:proofErr w:type="spellEnd"/>
            <w:r w:rsidRPr="28004277">
              <w:rPr>
                <w:rFonts w:ascii="Times New Roman" w:hAnsi="Times New Roman" w:cs="Times New Roman"/>
                <w:sz w:val="20"/>
                <w:szCs w:val="20"/>
              </w:rPr>
              <w:t xml:space="preserve">*. </w:t>
            </w:r>
            <w:proofErr w:type="gramStart"/>
            <w:r w:rsidRPr="28004277">
              <w:rPr>
                <w:rFonts w:ascii="Times New Roman" w:hAnsi="Times New Roman" w:cs="Times New Roman"/>
                <w:sz w:val="20"/>
                <w:szCs w:val="20"/>
              </w:rPr>
              <w:t>ab ,</w:t>
            </w:r>
            <w:proofErr w:type="spellStart"/>
            <w:r w:rsidRPr="28004277">
              <w:rPr>
                <w:rFonts w:ascii="Times New Roman" w:hAnsi="Times New Roman" w:cs="Times New Roman"/>
                <w:sz w:val="20"/>
                <w:szCs w:val="20"/>
              </w:rPr>
              <w:t>ti</w:t>
            </w:r>
            <w:proofErr w:type="spellEnd"/>
            <w:proofErr w:type="gramEnd"/>
            <w:r w:rsidRPr="28004277">
              <w:rPr>
                <w:rFonts w:ascii="Times New Roman" w:hAnsi="Times New Roman" w:cs="Times New Roman"/>
                <w:sz w:val="20"/>
                <w:szCs w:val="20"/>
              </w:rPr>
              <w:t>.</w:t>
            </w:r>
          </w:p>
          <w:p w14:paraId="180D9783"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roofErr w:type="spellStart"/>
            <w:r w:rsidRPr="00715019">
              <w:rPr>
                <w:rFonts w:ascii="Times New Roman" w:hAnsi="Times New Roman" w:cs="Times New Roman"/>
                <w:sz w:val="20"/>
                <w:szCs w:val="20"/>
              </w:rPr>
              <w:t>Alzheim</w:t>
            </w:r>
            <w:proofErr w:type="spellEnd"/>
            <w:proofErr w:type="gramStart"/>
            <w:r w:rsidRPr="00715019">
              <w:rPr>
                <w:rFonts w:ascii="Times New Roman" w:hAnsi="Times New Roman" w:cs="Times New Roman"/>
                <w:sz w:val="20"/>
                <w:szCs w:val="20"/>
              </w:rPr>
              <w:t>*.</w:t>
            </w:r>
            <w:proofErr w:type="spellStart"/>
            <w:r w:rsidRPr="00715019">
              <w:rPr>
                <w:rFonts w:ascii="Times New Roman" w:hAnsi="Times New Roman" w:cs="Times New Roman"/>
                <w:sz w:val="20"/>
                <w:szCs w:val="20"/>
              </w:rPr>
              <w:t>ab</w:t>
            </w:r>
            <w:proofErr w:type="gramEnd"/>
            <w:r w:rsidRPr="00715019">
              <w:rPr>
                <w:rFonts w:ascii="Times New Roman" w:hAnsi="Times New Roman" w:cs="Times New Roman"/>
                <w:sz w:val="20"/>
                <w:szCs w:val="20"/>
              </w:rPr>
              <w:t>,ti</w:t>
            </w:r>
            <w:proofErr w:type="spellEnd"/>
            <w:r w:rsidRPr="00715019">
              <w:rPr>
                <w:rFonts w:ascii="Times New Roman" w:hAnsi="Times New Roman" w:cs="Times New Roman"/>
                <w:sz w:val="20"/>
                <w:szCs w:val="20"/>
              </w:rPr>
              <w:t>.</w:t>
            </w:r>
          </w:p>
          <w:p w14:paraId="5C7A3F0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Mini-Mental State </w:t>
            </w:r>
            <w:proofErr w:type="spellStart"/>
            <w:proofErr w:type="gramStart"/>
            <w:r w:rsidRPr="00715019">
              <w:rPr>
                <w:rFonts w:ascii="Times New Roman" w:hAnsi="Times New Roman" w:cs="Times New Roman"/>
                <w:sz w:val="20"/>
                <w:szCs w:val="20"/>
              </w:rPr>
              <w:t>Examination.ab,ti</w:t>
            </w:r>
            <w:proofErr w:type="gramEnd"/>
            <w:r w:rsidRPr="00715019">
              <w:rPr>
                <w:rFonts w:ascii="Times New Roman" w:hAnsi="Times New Roman" w:cs="Times New Roman"/>
                <w:sz w:val="20"/>
                <w:szCs w:val="20"/>
              </w:rPr>
              <w:t>.OR</w:t>
            </w:r>
            <w:proofErr w:type="spellEnd"/>
          </w:p>
          <w:p w14:paraId="58D1B3FB" w14:textId="77777777" w:rsidR="00C36760" w:rsidRPr="00715019" w:rsidRDefault="00C36760" w:rsidP="00964292">
            <w:pPr>
              <w:rPr>
                <w:rFonts w:ascii="Times New Roman" w:hAnsi="Times New Roman" w:cs="Times New Roman"/>
                <w:sz w:val="20"/>
                <w:szCs w:val="20"/>
              </w:rPr>
            </w:pPr>
          </w:p>
        </w:tc>
      </w:tr>
      <w:tr w:rsidR="00C36760" w:rsidRPr="00715019" w14:paraId="1796AE31" w14:textId="77777777" w:rsidTr="00964292">
        <w:trPr>
          <w:trHeight w:val="183"/>
        </w:trPr>
        <w:tc>
          <w:tcPr>
            <w:tcW w:w="1418" w:type="dxa"/>
            <w:tcBorders>
              <w:top w:val="dashed" w:sz="4" w:space="0" w:color="auto"/>
              <w:bottom w:val="dashed" w:sz="4" w:space="0" w:color="auto"/>
            </w:tcBorders>
            <w:shd w:val="clear" w:color="auto" w:fill="EAF1DD"/>
          </w:tcPr>
          <w:p w14:paraId="17BF1C7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lastRenderedPageBreak/>
              <w:t>Controlled vocabulary terms / Subject terms</w:t>
            </w:r>
          </w:p>
          <w:p w14:paraId="19B4A561"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(MeSH terms, </w:t>
            </w:r>
            <w:proofErr w:type="spellStart"/>
            <w:r w:rsidRPr="00715019">
              <w:rPr>
                <w:rFonts w:ascii="Times New Roman" w:hAnsi="Times New Roman" w:cs="Times New Roman"/>
                <w:sz w:val="20"/>
                <w:szCs w:val="20"/>
              </w:rPr>
              <w:t>Emtree</w:t>
            </w:r>
            <w:proofErr w:type="spellEnd"/>
            <w:r w:rsidRPr="00715019">
              <w:rPr>
                <w:rFonts w:ascii="Times New Roman" w:hAnsi="Times New Roman" w:cs="Times New Roman"/>
                <w:sz w:val="20"/>
                <w:szCs w:val="20"/>
              </w:rPr>
              <w:t xml:space="preserve"> terms)</w:t>
            </w:r>
          </w:p>
        </w:tc>
        <w:tc>
          <w:tcPr>
            <w:tcW w:w="1701" w:type="dxa"/>
            <w:tcBorders>
              <w:top w:val="dashed" w:sz="4" w:space="0" w:color="auto"/>
              <w:bottom w:val="dashed" w:sz="4" w:space="0" w:color="auto"/>
            </w:tcBorders>
          </w:tcPr>
          <w:p w14:paraId="4239360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exp Hypertension/ or Hypertension.mp.</w:t>
            </w:r>
          </w:p>
          <w:p w14:paraId="27DAA8C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OR </w:t>
            </w:r>
          </w:p>
          <w:p w14:paraId="0A8A766D"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Blood pressure.mp. or exp Blood Pressure/</w:t>
            </w:r>
          </w:p>
        </w:tc>
        <w:tc>
          <w:tcPr>
            <w:tcW w:w="6379" w:type="dxa"/>
            <w:tcBorders>
              <w:top w:val="dashed" w:sz="4" w:space="0" w:color="auto"/>
              <w:bottom w:val="dashed" w:sz="4" w:space="0" w:color="auto"/>
            </w:tcBorders>
          </w:tcPr>
          <w:p w14:paraId="7CEDDEAE" w14:textId="77777777" w:rsidR="00C36760" w:rsidRPr="00715019" w:rsidRDefault="00C36760" w:rsidP="00964292">
            <w:pPr>
              <w:rPr>
                <w:rFonts w:ascii="Times New Roman" w:hAnsi="Times New Roman" w:cs="Times New Roman"/>
                <w:sz w:val="20"/>
                <w:szCs w:val="20"/>
              </w:rPr>
            </w:pPr>
            <w:r w:rsidRPr="28004277">
              <w:rPr>
                <w:rFonts w:ascii="Times New Roman" w:hAnsi="Times New Roman" w:cs="Times New Roman"/>
                <w:sz w:val="20"/>
                <w:szCs w:val="20"/>
              </w:rPr>
              <w:t>dipeptidyl carboxypeptidase inhibitor.mp OR exp Angiotensin/ or angiotensin II.mp. OR exp Antihypertensive Drugs/ or Antihypertensive agents.mp. OR angiotensin 1 receptor antagonist.mp</w:t>
            </w:r>
            <w:bookmarkStart w:id="1" w:name="_Int_umQwoNyU"/>
            <w:r w:rsidRPr="28004277">
              <w:rPr>
                <w:rFonts w:ascii="Times New Roman" w:hAnsi="Times New Roman" w:cs="Times New Roman"/>
                <w:sz w:val="20"/>
                <w:szCs w:val="20"/>
              </w:rPr>
              <w:t xml:space="preserve">.  </w:t>
            </w:r>
            <w:bookmarkEnd w:id="1"/>
            <w:r w:rsidRPr="28004277">
              <w:rPr>
                <w:rFonts w:ascii="Times New Roman" w:hAnsi="Times New Roman" w:cs="Times New Roman"/>
                <w:sz w:val="20"/>
                <w:szCs w:val="20"/>
              </w:rPr>
              <w:t xml:space="preserve"> OR Thiazides diuretics agent.mp. OR exp Adrenergic Blocking Drugs/ or adrenergic receptor blocking agent.mp. OR exp Calcium Channel/ or Calcium antagonist.mp.</w:t>
            </w:r>
          </w:p>
        </w:tc>
        <w:tc>
          <w:tcPr>
            <w:tcW w:w="2126" w:type="dxa"/>
            <w:tcBorders>
              <w:top w:val="dashed" w:sz="4" w:space="0" w:color="auto"/>
              <w:bottom w:val="dashed" w:sz="4" w:space="0" w:color="auto"/>
            </w:tcBorders>
          </w:tcPr>
          <w:p w14:paraId="4C84A40F"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Dementia.mp. or</w:t>
            </w:r>
            <w:r w:rsidRPr="00715019">
              <w:rPr>
                <w:rFonts w:ascii="Times New Roman" w:hAnsi="Times New Roman" w:cs="Times New Roman"/>
                <w:color w:val="353535"/>
                <w:sz w:val="20"/>
                <w:szCs w:val="20"/>
                <w:shd w:val="clear" w:color="auto" w:fill="FFFFFF"/>
              </w:rPr>
              <w:t xml:space="preserve"> </w:t>
            </w:r>
            <w:r w:rsidRPr="00715019">
              <w:rPr>
                <w:rFonts w:ascii="Times New Roman" w:hAnsi="Times New Roman" w:cs="Times New Roman"/>
                <w:sz w:val="20"/>
                <w:szCs w:val="20"/>
              </w:rPr>
              <w:t xml:space="preserve">exp Dementia/ </w:t>
            </w:r>
            <w:proofErr w:type="spellStart"/>
            <w:r w:rsidRPr="00715019">
              <w:rPr>
                <w:rFonts w:ascii="Times New Roman" w:hAnsi="Times New Roman" w:cs="Times New Roman"/>
                <w:sz w:val="20"/>
                <w:szCs w:val="20"/>
              </w:rPr>
              <w:t>ORMini</w:t>
            </w:r>
            <w:proofErr w:type="spellEnd"/>
            <w:r w:rsidRPr="00715019">
              <w:rPr>
                <w:rFonts w:ascii="Times New Roman" w:hAnsi="Times New Roman" w:cs="Times New Roman"/>
                <w:sz w:val="20"/>
                <w:szCs w:val="20"/>
              </w:rPr>
              <w:t>-Mental State Examination.mp. or exp Mini Mental State Examination/</w:t>
            </w:r>
          </w:p>
        </w:tc>
      </w:tr>
      <w:tr w:rsidR="00C36760" w:rsidRPr="00715019" w14:paraId="5233E901" w14:textId="77777777" w:rsidTr="00964292">
        <w:trPr>
          <w:trHeight w:val="183"/>
        </w:trPr>
        <w:tc>
          <w:tcPr>
            <w:tcW w:w="1418" w:type="dxa"/>
            <w:tcBorders>
              <w:top w:val="dashed" w:sz="4" w:space="0" w:color="auto"/>
              <w:bottom w:val="dashed" w:sz="4" w:space="0" w:color="auto"/>
            </w:tcBorders>
            <w:shd w:val="clear" w:color="auto" w:fill="EAF1DD"/>
          </w:tcPr>
          <w:p w14:paraId="0AA54002"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701" w:type="dxa"/>
            <w:tcBorders>
              <w:top w:val="dashed" w:sz="4" w:space="0" w:color="auto"/>
              <w:bottom w:val="dashed" w:sz="4" w:space="0" w:color="auto"/>
            </w:tcBorders>
          </w:tcPr>
          <w:p w14:paraId="009534AB" w14:textId="4A58C9D6"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1 result (#1) </w:t>
            </w:r>
            <w:r w:rsidR="00BF1D14">
              <w:rPr>
                <w:rFonts w:ascii="Times New Roman" w:hAnsi="Times New Roman" w:cs="Times New Roman"/>
                <w:sz w:val="20"/>
                <w:szCs w:val="20"/>
              </w:rPr>
              <w:t>= 41953</w:t>
            </w:r>
          </w:p>
        </w:tc>
        <w:tc>
          <w:tcPr>
            <w:tcW w:w="6379" w:type="dxa"/>
            <w:tcBorders>
              <w:top w:val="dashed" w:sz="4" w:space="0" w:color="auto"/>
              <w:bottom w:val="dashed" w:sz="4" w:space="0" w:color="auto"/>
            </w:tcBorders>
          </w:tcPr>
          <w:p w14:paraId="7712307A" w14:textId="3371FF02"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2 result (#2) =</w:t>
            </w:r>
            <w:r w:rsidRPr="00715019">
              <w:rPr>
                <w:rFonts w:ascii="Times New Roman" w:hAnsi="Times New Roman" w:cs="Times New Roman"/>
                <w:color w:val="353535"/>
                <w:sz w:val="20"/>
                <w:szCs w:val="20"/>
                <w:shd w:val="clear" w:color="auto" w:fill="F8F8F8"/>
              </w:rPr>
              <w:t xml:space="preserve"> 29651</w:t>
            </w:r>
            <w:r w:rsidR="00DE1F47">
              <w:rPr>
                <w:rFonts w:ascii="Times New Roman" w:hAnsi="Times New Roman" w:cs="Times New Roman"/>
                <w:color w:val="353535"/>
                <w:sz w:val="20"/>
                <w:szCs w:val="20"/>
                <w:shd w:val="clear" w:color="auto" w:fill="F8F8F8"/>
              </w:rPr>
              <w:t xml:space="preserve">     </w:t>
            </w:r>
          </w:p>
        </w:tc>
        <w:tc>
          <w:tcPr>
            <w:tcW w:w="2126" w:type="dxa"/>
            <w:tcBorders>
              <w:top w:val="dashed" w:sz="4" w:space="0" w:color="auto"/>
              <w:bottom w:val="dashed" w:sz="4" w:space="0" w:color="auto"/>
            </w:tcBorders>
          </w:tcPr>
          <w:p w14:paraId="0FDAA68B" w14:textId="527FC93F"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Search 3 result (#</w:t>
            </w:r>
            <w:r w:rsidR="00BF1D14" w:rsidRPr="00715019">
              <w:rPr>
                <w:rFonts w:ascii="Times New Roman" w:hAnsi="Times New Roman" w:cs="Times New Roman"/>
                <w:sz w:val="20"/>
                <w:szCs w:val="20"/>
              </w:rPr>
              <w:t>3)</w:t>
            </w:r>
            <w:r w:rsidR="00BF1D14">
              <w:rPr>
                <w:rFonts w:ascii="Times New Roman" w:hAnsi="Times New Roman" w:cs="Times New Roman"/>
                <w:sz w:val="20"/>
                <w:szCs w:val="20"/>
              </w:rPr>
              <w:t xml:space="preserve"> =</w:t>
            </w:r>
            <w:r w:rsidR="002459F4">
              <w:rPr>
                <w:rFonts w:ascii="Times New Roman" w:hAnsi="Times New Roman" w:cs="Times New Roman"/>
                <w:sz w:val="20"/>
                <w:szCs w:val="20"/>
              </w:rPr>
              <w:t>644994</w:t>
            </w:r>
          </w:p>
        </w:tc>
      </w:tr>
      <w:tr w:rsidR="00C36760" w:rsidRPr="00715019" w14:paraId="3E4D84F7" w14:textId="77777777" w:rsidTr="00964292">
        <w:trPr>
          <w:trHeight w:val="183"/>
        </w:trPr>
        <w:tc>
          <w:tcPr>
            <w:tcW w:w="1418" w:type="dxa"/>
            <w:tcBorders>
              <w:top w:val="dashed" w:sz="4" w:space="0" w:color="auto"/>
              <w:bottom w:val="single" w:sz="4" w:space="0" w:color="auto"/>
            </w:tcBorders>
            <w:shd w:val="clear" w:color="auto" w:fill="EAF1DD"/>
          </w:tcPr>
          <w:p w14:paraId="2C7EA248"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 xml:space="preserve">Search result </w:t>
            </w:r>
          </w:p>
        </w:tc>
        <w:tc>
          <w:tcPr>
            <w:tcW w:w="10206" w:type="dxa"/>
            <w:gridSpan w:val="3"/>
            <w:tcBorders>
              <w:top w:val="dashed" w:sz="4" w:space="0" w:color="auto"/>
              <w:bottom w:val="single" w:sz="4" w:space="0" w:color="auto"/>
            </w:tcBorders>
          </w:tcPr>
          <w:p w14:paraId="1124729C" w14:textId="77777777" w:rsidR="00C36760" w:rsidRPr="00715019" w:rsidRDefault="00C36760" w:rsidP="00964292">
            <w:pPr>
              <w:rPr>
                <w:rFonts w:ascii="Times New Roman" w:hAnsi="Times New Roman" w:cs="Times New Roman"/>
                <w:sz w:val="20"/>
                <w:szCs w:val="20"/>
              </w:rPr>
            </w:pPr>
            <w:r w:rsidRPr="00715019">
              <w:rPr>
                <w:rFonts w:ascii="Times New Roman" w:hAnsi="Times New Roman" w:cs="Times New Roman"/>
                <w:sz w:val="20"/>
                <w:szCs w:val="20"/>
              </w:rPr>
              <w:t>#1 AND #2 AND #3=421</w:t>
            </w:r>
          </w:p>
        </w:tc>
      </w:tr>
    </w:tbl>
    <w:bookmarkEnd w:id="0"/>
    <w:p w14:paraId="3EF2DDB5" w14:textId="484E3DE2" w:rsidR="00C36760" w:rsidRPr="00B62CB9" w:rsidRDefault="00B62CB9" w:rsidP="00C36760">
      <w:pPr>
        <w:spacing w:line="360" w:lineRule="auto"/>
        <w:jc w:val="both"/>
        <w:rPr>
          <w:rFonts w:ascii="Times New Roman" w:hAnsi="Times New Roman" w:cs="Times New Roman"/>
          <w:sz w:val="20"/>
          <w:szCs w:val="20"/>
        </w:rPr>
      </w:pPr>
      <w:r w:rsidRPr="00B62CB9">
        <w:rPr>
          <w:rFonts w:ascii="Times New Roman" w:hAnsi="Times New Roman" w:cs="Times New Roman"/>
          <w:sz w:val="20"/>
          <w:szCs w:val="20"/>
        </w:rPr>
        <w:t>Table S2: Baseline Patient Characteristics, Comorbidities, and Medication History</w:t>
      </w:r>
    </w:p>
    <w:tbl>
      <w:tblPr>
        <w:tblStyle w:val="TableGrid"/>
        <w:tblW w:w="11282" w:type="dxa"/>
        <w:tblInd w:w="-1139" w:type="dxa"/>
        <w:tblLayout w:type="fixed"/>
        <w:tblLook w:val="04A0" w:firstRow="1" w:lastRow="0" w:firstColumn="1" w:lastColumn="0" w:noHBand="0" w:noVBand="1"/>
      </w:tblPr>
      <w:tblGrid>
        <w:gridCol w:w="2156"/>
        <w:gridCol w:w="2011"/>
        <w:gridCol w:w="1580"/>
        <w:gridCol w:w="1459"/>
        <w:gridCol w:w="1043"/>
        <w:gridCol w:w="1148"/>
        <w:gridCol w:w="1044"/>
        <w:gridCol w:w="841"/>
      </w:tblGrid>
      <w:tr w:rsidR="00C36760" w:rsidRPr="00613B85" w14:paraId="6E46244C" w14:textId="77777777" w:rsidTr="00BF1D14">
        <w:trPr>
          <w:trHeight w:val="231"/>
        </w:trPr>
        <w:tc>
          <w:tcPr>
            <w:tcW w:w="2156" w:type="dxa"/>
            <w:vMerge w:val="restart"/>
            <w:hideMark/>
          </w:tcPr>
          <w:p w14:paraId="06304AC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Author and year</w:t>
            </w:r>
          </w:p>
        </w:tc>
        <w:tc>
          <w:tcPr>
            <w:tcW w:w="9126" w:type="dxa"/>
            <w:gridSpan w:val="7"/>
            <w:hideMark/>
          </w:tcPr>
          <w:p w14:paraId="05B0E4C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Baseline comorbidities and medication use history </w:t>
            </w:r>
          </w:p>
        </w:tc>
      </w:tr>
      <w:tr w:rsidR="00C36760" w:rsidRPr="00613B85" w14:paraId="2852C7D4" w14:textId="77777777" w:rsidTr="00BF1D14">
        <w:trPr>
          <w:trHeight w:val="243"/>
        </w:trPr>
        <w:tc>
          <w:tcPr>
            <w:tcW w:w="2156" w:type="dxa"/>
            <w:vMerge/>
          </w:tcPr>
          <w:p w14:paraId="13EB6EAC" w14:textId="77777777" w:rsidR="00C36760" w:rsidRPr="00613B85" w:rsidRDefault="00C36760" w:rsidP="00964292">
            <w:pPr>
              <w:rPr>
                <w:rFonts w:ascii="Times New Roman" w:hAnsi="Times New Roman" w:cs="Times New Roman"/>
                <w:sz w:val="20"/>
                <w:szCs w:val="20"/>
              </w:rPr>
            </w:pPr>
          </w:p>
        </w:tc>
        <w:tc>
          <w:tcPr>
            <w:tcW w:w="2011" w:type="dxa"/>
          </w:tcPr>
          <w:p w14:paraId="4A01881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SBP/DBP Mean (SD)</w:t>
            </w:r>
          </w:p>
        </w:tc>
        <w:tc>
          <w:tcPr>
            <w:tcW w:w="1580" w:type="dxa"/>
          </w:tcPr>
          <w:p w14:paraId="37CE986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CAD/IHD</w:t>
            </w:r>
          </w:p>
        </w:tc>
        <w:tc>
          <w:tcPr>
            <w:tcW w:w="1459" w:type="dxa"/>
          </w:tcPr>
          <w:p w14:paraId="0BB943D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CHF</w:t>
            </w:r>
          </w:p>
        </w:tc>
        <w:tc>
          <w:tcPr>
            <w:tcW w:w="1043" w:type="dxa"/>
          </w:tcPr>
          <w:p w14:paraId="5D6B7CB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Stroke </w:t>
            </w:r>
          </w:p>
        </w:tc>
        <w:tc>
          <w:tcPr>
            <w:tcW w:w="1148" w:type="dxa"/>
          </w:tcPr>
          <w:p w14:paraId="7F9B9559"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DM</w:t>
            </w:r>
          </w:p>
        </w:tc>
        <w:tc>
          <w:tcPr>
            <w:tcW w:w="1044" w:type="dxa"/>
          </w:tcPr>
          <w:p w14:paraId="0EBD6BA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Use of statin  </w:t>
            </w:r>
          </w:p>
        </w:tc>
        <w:tc>
          <w:tcPr>
            <w:tcW w:w="839" w:type="dxa"/>
          </w:tcPr>
          <w:p w14:paraId="13D68902"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 xml:space="preserve">APOE4 positive </w:t>
            </w:r>
          </w:p>
        </w:tc>
      </w:tr>
      <w:tr w:rsidR="00C36760" w:rsidRPr="00613B85" w14:paraId="5EE873B4" w14:textId="77777777" w:rsidTr="00BF1D14">
        <w:trPr>
          <w:trHeight w:val="237"/>
        </w:trPr>
        <w:tc>
          <w:tcPr>
            <w:tcW w:w="2156" w:type="dxa"/>
            <w:noWrap/>
            <w:hideMark/>
          </w:tcPr>
          <w:p w14:paraId="0AC8C90A" w14:textId="20E6BA05"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Barthold et al.  2018</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&lt;EndNote&gt;&lt;Cite&gt;&lt;Author&gt;Barthold&lt;/Author&gt;&lt;Year&gt;2018&lt;/Year&gt;&lt;RecNum&gt;33&lt;/RecNum&gt;&lt;DisplayText&gt;(1)&lt;/DisplayText&gt;&lt;record&gt;&lt;rec-number&gt;33&lt;/rec-number&gt;&lt;foreign-keys&gt;&lt;key app="EN" db-id="2tz09ap5mtv2wje5zzrpxz972t9aetwp952a" timestamp="1712107419"&gt;33&lt;/key&gt;&lt;/foreign-keys&gt;&lt;ref-type name="Journal Article"&gt;17&lt;/ref-type&gt;&lt;contributors&gt;&lt;authors&gt;&lt;author&gt;Barthold, Douglas&lt;/author&gt;&lt;author&gt;Joyce, Geoffrey&lt;/author&gt;&lt;author&gt;Wharton, Whitney&lt;/author&gt;&lt;author&gt;Kehoe, Patrick&lt;/author&gt;&lt;author&gt;Zissimopoulos, Julie&lt;/author&gt;&lt;/authors&gt;&lt;/contributors&gt;&lt;titles&gt;&lt;title&gt;The association of multiple anti-hypertensive medication classes with Alzheimer’s disease incidence across sex, race, and ethnicity&lt;/title&gt;&lt;secondary-title&gt;PloS one&lt;/secondary-title&gt;&lt;/titles&gt;&lt;periodical&gt;&lt;full-title&gt;PloS one&lt;/full-title&gt;&lt;/periodical&gt;&lt;pages&gt;e0206705&lt;/pages&gt;&lt;volume&gt;13&lt;/volume&gt;&lt;number&gt;11&lt;/number&gt;&lt;dates&gt;&lt;year&gt;2018&lt;/year&gt;&lt;/dates&gt;&lt;isbn&gt;1932-6203&lt;/isbn&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w:t>
            </w:r>
            <w:r>
              <w:rPr>
                <w:rFonts w:ascii="Times New Roman" w:hAnsi="Times New Roman" w:cs="Times New Roman"/>
                <w:sz w:val="20"/>
                <w:szCs w:val="20"/>
              </w:rPr>
              <w:fldChar w:fldCharType="end"/>
            </w:r>
          </w:p>
        </w:tc>
        <w:tc>
          <w:tcPr>
            <w:tcW w:w="2011" w:type="dxa"/>
            <w:hideMark/>
          </w:tcPr>
          <w:p w14:paraId="53D540E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580" w:type="dxa"/>
            <w:hideMark/>
          </w:tcPr>
          <w:p w14:paraId="3726ACB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74093(6.5)</w:t>
            </w:r>
          </w:p>
        </w:tc>
        <w:tc>
          <w:tcPr>
            <w:tcW w:w="1459" w:type="dxa"/>
            <w:hideMark/>
          </w:tcPr>
          <w:p w14:paraId="61BCAC1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1E21DBE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173624 (17)</w:t>
            </w:r>
          </w:p>
        </w:tc>
        <w:tc>
          <w:tcPr>
            <w:tcW w:w="1148" w:type="dxa"/>
            <w:hideMark/>
          </w:tcPr>
          <w:p w14:paraId="13FCCFB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483826(48)</w:t>
            </w:r>
          </w:p>
        </w:tc>
        <w:tc>
          <w:tcPr>
            <w:tcW w:w="1044" w:type="dxa"/>
            <w:hideMark/>
          </w:tcPr>
          <w:p w14:paraId="64BA0AF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5044150D"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7440D2F8" w14:textId="77777777" w:rsidTr="00BF1D14">
        <w:trPr>
          <w:trHeight w:val="167"/>
        </w:trPr>
        <w:tc>
          <w:tcPr>
            <w:tcW w:w="2156" w:type="dxa"/>
            <w:noWrap/>
            <w:hideMark/>
          </w:tcPr>
          <w:p w14:paraId="16ABB462" w14:textId="332FE8C2"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Cohen et al. 2022</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&lt;EndNote&gt;&lt;Cite&gt;&lt;Author&gt;Cohen&lt;/Author&gt;&lt;Year&gt;2022&lt;/Year&gt;&lt;RecNum&gt;20&lt;/RecNum&gt;&lt;DisplayText&gt;(2)&lt;/DisplayText&gt;&lt;record&gt;&lt;rec-number&gt;20&lt;/rec-number&gt;&lt;foreign-keys&gt;&lt;key app="EN" db-id="2tz09ap5mtv2wje5zzrpxz972t9aetwp952a" timestamp="1712107014"&gt;20&lt;/key&gt;&lt;/foreign-keys&gt;&lt;ref-type name="Journal Article"&gt;17&lt;/ref-type&gt;&lt;contributors&gt;&lt;authors&gt;&lt;author&gt;Cohen, Jordana B&lt;/author&gt;&lt;author&gt;Marcum, Zachary A&lt;/author&gt;&lt;author&gt;Zhang,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Nick&lt;/author&gt;&lt;/authors&gt;&lt;/contributors&gt;&lt;titles&gt;&lt;title&gt;Risk of mild cognitive impairment or probable dementia in new users of angiotensin II receptor blockers and angiotensin-converting enzyme inhibitors: a secondary analysis of data from the Systolic Blood Pressure Intervention Trial (SPRINT)&lt;/title&gt;&lt;secondary-title&gt;JAMA Network Open&lt;/secondary-title&gt;&lt;/titles&gt;&lt;periodical&gt;&lt;full-title&gt;JAMA network open&lt;/full-title&gt;&lt;/periodical&gt;&lt;pages&gt;e2220680-e2220680&lt;/pages&gt;&lt;volume&gt;5&lt;/volume&gt;&lt;number&gt;7&lt;/number&gt;&lt;dates&gt;&lt;year&gt;2022&lt;/year&gt;&lt;/dates&gt;&lt;urls&gt;&lt;/urls&gt;&lt;/record&gt;&lt;/Cite&gt;&lt;/EndNote&gt;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(2)</w:t>
            </w:r>
            <w:r>
              <w:rPr>
                <w:rFonts w:ascii="Times New Roman" w:hAnsi="Times New Roman" w:cs="Times New Roman"/>
                <w:sz w:val="20"/>
                <w:szCs w:val="20"/>
              </w:rPr>
              <w:fldChar w:fldCharType="end"/>
            </w:r>
          </w:p>
        </w:tc>
        <w:tc>
          <w:tcPr>
            <w:tcW w:w="2011" w:type="dxa"/>
            <w:hideMark/>
          </w:tcPr>
          <w:p w14:paraId="5433CDF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143.5 (15.5/80.0 (12.3)</w:t>
            </w:r>
          </w:p>
        </w:tc>
        <w:tc>
          <w:tcPr>
            <w:tcW w:w="1580" w:type="dxa"/>
            <w:hideMark/>
          </w:tcPr>
          <w:p w14:paraId="6271900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277 (12.9)</w:t>
            </w:r>
          </w:p>
        </w:tc>
        <w:tc>
          <w:tcPr>
            <w:tcW w:w="1459" w:type="dxa"/>
            <w:hideMark/>
          </w:tcPr>
          <w:p w14:paraId="39AFAD85"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23A091A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620047F9"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hideMark/>
          </w:tcPr>
          <w:p w14:paraId="3FD5FDE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491(32.95) </w:t>
            </w:r>
          </w:p>
        </w:tc>
        <w:tc>
          <w:tcPr>
            <w:tcW w:w="839" w:type="dxa"/>
          </w:tcPr>
          <w:p w14:paraId="0F7AC769"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 xml:space="preserve">NR </w:t>
            </w:r>
          </w:p>
        </w:tc>
      </w:tr>
      <w:tr w:rsidR="00C36760" w:rsidRPr="00613B85" w14:paraId="1318301B" w14:textId="77777777" w:rsidTr="00BF1D14">
        <w:trPr>
          <w:trHeight w:val="77"/>
        </w:trPr>
        <w:tc>
          <w:tcPr>
            <w:tcW w:w="2156" w:type="dxa"/>
            <w:noWrap/>
          </w:tcPr>
          <w:p w14:paraId="75EA6D66" w14:textId="6D16AE2D"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Colbourne et al. 2022</w:t>
            </w:r>
            <w:r>
              <w:rPr>
                <w:rFonts w:ascii="Times New Roman" w:hAnsi="Times New Roman" w:cs="Times New Roman"/>
                <w:sz w:val="20"/>
                <w:szCs w:val="20"/>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(3)</w:t>
            </w:r>
            <w:r>
              <w:rPr>
                <w:rFonts w:ascii="Times New Roman" w:hAnsi="Times New Roman" w:cs="Times New Roman"/>
                <w:sz w:val="20"/>
                <w:szCs w:val="20"/>
              </w:rPr>
              <w:fldChar w:fldCharType="end"/>
            </w:r>
          </w:p>
        </w:tc>
        <w:tc>
          <w:tcPr>
            <w:tcW w:w="2011" w:type="dxa"/>
          </w:tcPr>
          <w:p w14:paraId="3D73E541"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137/77</w:t>
            </w:r>
          </w:p>
        </w:tc>
        <w:tc>
          <w:tcPr>
            <w:tcW w:w="1580" w:type="dxa"/>
          </w:tcPr>
          <w:p w14:paraId="222ECA8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459" w:type="dxa"/>
          </w:tcPr>
          <w:p w14:paraId="781D583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tcPr>
          <w:p w14:paraId="18CD28E5"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tcPr>
          <w:p w14:paraId="11A68B9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tcPr>
          <w:p w14:paraId="3D470F9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6A2E73AA"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2C6B65D4" w14:textId="77777777" w:rsidTr="00BF1D14">
        <w:trPr>
          <w:trHeight w:val="164"/>
        </w:trPr>
        <w:tc>
          <w:tcPr>
            <w:tcW w:w="2156" w:type="dxa"/>
            <w:noWrap/>
            <w:hideMark/>
          </w:tcPr>
          <w:p w14:paraId="21FA2C24" w14:textId="50436273"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Diener et al.2008 </w:t>
            </w:r>
            <w:r>
              <w:rPr>
                <w:rFonts w:ascii="Times New Roman" w:hAnsi="Times New Roman" w:cs="Times New Roman"/>
                <w:sz w:val="20"/>
                <w:szCs w:val="20"/>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(4)</w:t>
            </w:r>
            <w:r>
              <w:rPr>
                <w:rFonts w:ascii="Times New Roman" w:hAnsi="Times New Roman" w:cs="Times New Roman"/>
                <w:sz w:val="20"/>
                <w:szCs w:val="20"/>
              </w:rPr>
              <w:fldChar w:fldCharType="end"/>
            </w:r>
          </w:p>
        </w:tc>
        <w:tc>
          <w:tcPr>
            <w:tcW w:w="2011" w:type="dxa"/>
            <w:hideMark/>
          </w:tcPr>
          <w:p w14:paraId="157C1AA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NR</w:t>
            </w:r>
          </w:p>
        </w:tc>
        <w:tc>
          <w:tcPr>
            <w:tcW w:w="1580" w:type="dxa"/>
            <w:hideMark/>
          </w:tcPr>
          <w:p w14:paraId="551632C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NR</w:t>
            </w:r>
          </w:p>
        </w:tc>
        <w:tc>
          <w:tcPr>
            <w:tcW w:w="1459" w:type="dxa"/>
            <w:hideMark/>
          </w:tcPr>
          <w:p w14:paraId="4FA7078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55D7F2C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588A5D8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hideMark/>
          </w:tcPr>
          <w:p w14:paraId="4F326FE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5CFB369F"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570AFD01" w14:textId="77777777" w:rsidTr="00BF1D14">
        <w:trPr>
          <w:trHeight w:val="209"/>
        </w:trPr>
        <w:tc>
          <w:tcPr>
            <w:tcW w:w="2156" w:type="dxa"/>
            <w:noWrap/>
            <w:hideMark/>
          </w:tcPr>
          <w:p w14:paraId="2F2E375B" w14:textId="3346064C"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Du et al. 2023</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&lt;EndNote&gt;&lt;Cite&gt;&lt;Author&gt;Du&lt;/Author&gt;&lt;Year&gt;2023&lt;/Year&gt;&lt;RecNum&gt;6&lt;/RecNum&gt;&lt;DisplayText&gt;(5)&lt;/DisplayText&gt;&lt;record&gt;&lt;rec-number&gt;6&lt;/rec-number&gt;&lt;foreign-keys&gt;&lt;key app="EN" db-id="2tz09ap5mtv2wje5zzrpxz972t9aetwp952a" timestamp="1712105675"&gt;6&lt;/key&gt;&lt;/foreign-keys&gt;&lt;ref-type name="Journal Article"&gt;17&lt;/ref-type&gt;&lt;contributors&gt;&lt;authors&gt;&lt;author&gt;Du, Xianglin L&lt;/author&gt;&lt;author&gt;Li, Zhuoyun&lt;/author&gt;&lt;author&gt;Schulz, Paul E&lt;/author&gt;&lt;/authors&gt;&lt;/contributors&gt;&lt;titles&gt;&lt;title&gt;Angiotensin-II stimulating vs. inhibiting antihypertensive drugs and the risk of Alzheimer&amp;apos;s disease or related dementia in a large cohort of older patients with colorectal cancer&lt;/title&gt;&lt;secondary-title&gt;Frontiers in Cardiovascular Medicine&lt;/secondary-title&gt;&lt;/titles&gt;&lt;periodical&gt;&lt;full-title&gt;Frontiers in Cardiovascular Medicine&lt;/full-title&gt;&lt;/periodical&gt;&lt;pages&gt;1136475&lt;/pages&gt;&lt;volume&gt;10&lt;/volume&gt;&lt;dates&gt;&lt;year&gt;2023&lt;/year&gt;&lt;/dates&gt;&lt;isbn&gt;2297-055X&lt;/isbn&gt;&lt;urls&gt;&lt;/urls&gt;&lt;/record&gt;&lt;/Cite&gt;&lt;/EndNote&gt;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(5)</w:t>
            </w:r>
            <w:r>
              <w:rPr>
                <w:rFonts w:ascii="Times New Roman" w:hAnsi="Times New Roman" w:cs="Times New Roman"/>
                <w:sz w:val="20"/>
                <w:szCs w:val="20"/>
              </w:rPr>
              <w:fldChar w:fldCharType="end"/>
            </w:r>
          </w:p>
        </w:tc>
        <w:tc>
          <w:tcPr>
            <w:tcW w:w="2011" w:type="dxa"/>
            <w:hideMark/>
          </w:tcPr>
          <w:p w14:paraId="1B0E608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580" w:type="dxa"/>
            <w:hideMark/>
          </w:tcPr>
          <w:p w14:paraId="1199AC9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459" w:type="dxa"/>
            <w:hideMark/>
          </w:tcPr>
          <w:p w14:paraId="4F7E709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40B183D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751B405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hideMark/>
          </w:tcPr>
          <w:p w14:paraId="3180522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22DB6DAB"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0995EFB4" w14:textId="77777777" w:rsidTr="00BF1D14">
        <w:trPr>
          <w:trHeight w:val="164"/>
        </w:trPr>
        <w:tc>
          <w:tcPr>
            <w:tcW w:w="2156" w:type="dxa"/>
            <w:noWrap/>
            <w:hideMark/>
          </w:tcPr>
          <w:p w14:paraId="5B98FEEE" w14:textId="15F00634"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Goh et al. 2014</w:t>
            </w:r>
            <w:r>
              <w:rPr>
                <w:rFonts w:ascii="Times New Roman" w:hAnsi="Times New Roman" w:cs="Times New Roman"/>
                <w:sz w:val="20"/>
                <w:szCs w:val="20"/>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(6)</w:t>
            </w:r>
            <w:r>
              <w:rPr>
                <w:rFonts w:ascii="Times New Roman" w:hAnsi="Times New Roman" w:cs="Times New Roman"/>
                <w:sz w:val="20"/>
                <w:szCs w:val="20"/>
              </w:rPr>
              <w:fldChar w:fldCharType="end"/>
            </w:r>
          </w:p>
        </w:tc>
        <w:tc>
          <w:tcPr>
            <w:tcW w:w="2011" w:type="dxa"/>
            <w:hideMark/>
          </w:tcPr>
          <w:p w14:paraId="1778DC1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NR</w:t>
            </w:r>
          </w:p>
        </w:tc>
        <w:tc>
          <w:tcPr>
            <w:tcW w:w="1580" w:type="dxa"/>
            <w:hideMark/>
          </w:tcPr>
          <w:p w14:paraId="129EFEF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459" w:type="dxa"/>
            <w:hideMark/>
          </w:tcPr>
          <w:p w14:paraId="78A9446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35 353 (7.5)</w:t>
            </w:r>
          </w:p>
        </w:tc>
        <w:tc>
          <w:tcPr>
            <w:tcW w:w="1043" w:type="dxa"/>
            <w:hideMark/>
          </w:tcPr>
          <w:p w14:paraId="10B2972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29 863 (7.0)</w:t>
            </w:r>
          </w:p>
        </w:tc>
        <w:tc>
          <w:tcPr>
            <w:tcW w:w="1148" w:type="dxa"/>
            <w:hideMark/>
          </w:tcPr>
          <w:p w14:paraId="2E5DD51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110739 (23.5))</w:t>
            </w:r>
          </w:p>
        </w:tc>
        <w:tc>
          <w:tcPr>
            <w:tcW w:w="1044" w:type="dxa"/>
            <w:hideMark/>
          </w:tcPr>
          <w:p w14:paraId="60C49AF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193 360 (41.2)</w:t>
            </w:r>
          </w:p>
        </w:tc>
        <w:tc>
          <w:tcPr>
            <w:tcW w:w="839" w:type="dxa"/>
          </w:tcPr>
          <w:p w14:paraId="717AA842"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306E5D06" w14:textId="77777777" w:rsidTr="00BF1D14">
        <w:trPr>
          <w:trHeight w:val="124"/>
        </w:trPr>
        <w:tc>
          <w:tcPr>
            <w:tcW w:w="2156" w:type="dxa"/>
            <w:noWrap/>
          </w:tcPr>
          <w:p w14:paraId="58198C74" w14:textId="4E1F0793"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Hu et al.2020</w:t>
            </w:r>
            <w:r>
              <w:rPr>
                <w:rFonts w:ascii="Times New Roman" w:hAnsi="Times New Roman" w:cs="Times New Roman"/>
                <w:sz w:val="20"/>
                <w:szCs w:val="20"/>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(7)</w:t>
            </w:r>
            <w:r>
              <w:rPr>
                <w:rFonts w:ascii="Times New Roman" w:hAnsi="Times New Roman" w:cs="Times New Roman"/>
                <w:sz w:val="20"/>
                <w:szCs w:val="20"/>
              </w:rPr>
              <w:fldChar w:fldCharType="end"/>
            </w:r>
          </w:p>
        </w:tc>
        <w:tc>
          <w:tcPr>
            <w:tcW w:w="2011" w:type="dxa"/>
          </w:tcPr>
          <w:p w14:paraId="672E239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156.73 (9.94)/ 70.80 (7.83)</w:t>
            </w:r>
          </w:p>
        </w:tc>
        <w:tc>
          <w:tcPr>
            <w:tcW w:w="1580" w:type="dxa"/>
          </w:tcPr>
          <w:p w14:paraId="701855C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459" w:type="dxa"/>
          </w:tcPr>
          <w:p w14:paraId="70A0CD0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tcPr>
          <w:p w14:paraId="63E55AE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tcPr>
          <w:p w14:paraId="70DE45E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tcPr>
          <w:p w14:paraId="1A2BDEB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200D11BE" w14:textId="77777777" w:rsidR="00C36760" w:rsidRPr="00613B85" w:rsidRDefault="00C36760" w:rsidP="00964292">
            <w:pPr>
              <w:rPr>
                <w:rFonts w:ascii="Times New Roman" w:hAnsi="Times New Roman" w:cs="Times New Roman"/>
                <w:sz w:val="20"/>
                <w:szCs w:val="20"/>
              </w:rPr>
            </w:pPr>
            <w:r w:rsidRPr="001710A5">
              <w:rPr>
                <w:rFonts w:ascii="Times New Roman" w:hAnsi="Times New Roman" w:cs="Times New Roman"/>
                <w:sz w:val="20"/>
                <w:szCs w:val="20"/>
              </w:rPr>
              <w:t>164(26.3)</w:t>
            </w:r>
          </w:p>
        </w:tc>
      </w:tr>
      <w:tr w:rsidR="00C36760" w:rsidRPr="00613B85" w14:paraId="66FE9285" w14:textId="77777777" w:rsidTr="00BF1D14">
        <w:trPr>
          <w:trHeight w:val="167"/>
        </w:trPr>
        <w:tc>
          <w:tcPr>
            <w:tcW w:w="2156" w:type="dxa"/>
            <w:noWrap/>
            <w:hideMark/>
          </w:tcPr>
          <w:p w14:paraId="14F36F19" w14:textId="087140AD"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Hwang et al. 2016</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&lt;EndNote&gt;&lt;Cite&gt;&lt;Author&gt;Hwang&lt;/Author&gt;&lt;Year&gt;2016&lt;/Year&gt;&lt;RecNum&gt;27&lt;/RecNum&gt;&lt;DisplayText&gt;(8)&lt;/DisplayText&gt;&lt;record&gt;&lt;rec-number&gt;27&lt;/rec-number&gt;&lt;foreign-keys&gt;&lt;key app="EN" db-id="2tz09ap5mtv2wje5zzrpxz972t9aetwp952a" timestamp="1712107257"&gt;27&lt;/key&gt;&lt;/foreign-keys&gt;&lt;ref-type name="Journal Article"&gt;17&lt;/ref-type&gt;&lt;contributors&gt;&lt;authors&gt;&lt;author&gt;Hwang, Deri&lt;/author&gt;&lt;author&gt;Kim, Sunyoung&lt;/author&gt;&lt;author&gt;Choi, Hangseok&lt;/author&gt;&lt;author&gt;Oh, In-Hwan&lt;/author&gt;&lt;author&gt;Kim, Byung Sung&lt;/author&gt;&lt;author&gt;Choi, Hyun Rim&lt;/author&gt;&lt;author&gt;Kim, So Yeon&lt;/author&gt;&lt;author&gt;Won, Chang Won&lt;/author&gt;&lt;/authors&gt;&lt;/contributors&gt;&lt;titles&gt;&lt;title&gt;Calcium-Channel Blockers and Dementia Risk in Older Adults–National Health Insurance Service–Senior Cohort (2002–2013)–&lt;/title&gt;&lt;secondary-title&gt;Circulation Journal&lt;/secondary-title&gt;&lt;/titles&gt;&lt;periodical&gt;&lt;full-title&gt;Circulation journal&lt;/full-title&gt;&lt;/periodical&gt;&lt;pages&gt;2336-2342&lt;/pages&gt;&lt;volume&gt;80&lt;/volume&gt;&lt;number&gt;11&lt;/number&gt;&lt;dates&gt;&lt;year&gt;2016&lt;/year&gt;&lt;/dates&gt;&lt;isbn&gt;1346-9843&lt;/isbn&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(8)</w:t>
            </w:r>
            <w:r>
              <w:rPr>
                <w:rFonts w:ascii="Times New Roman" w:hAnsi="Times New Roman" w:cs="Times New Roman"/>
                <w:sz w:val="20"/>
                <w:szCs w:val="20"/>
              </w:rPr>
              <w:fldChar w:fldCharType="end"/>
            </w:r>
          </w:p>
        </w:tc>
        <w:tc>
          <w:tcPr>
            <w:tcW w:w="2011" w:type="dxa"/>
            <w:hideMark/>
          </w:tcPr>
          <w:p w14:paraId="59F9C33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141.3(18.62)/84.33 (11.49)</w:t>
            </w:r>
          </w:p>
        </w:tc>
        <w:tc>
          <w:tcPr>
            <w:tcW w:w="1580" w:type="dxa"/>
            <w:hideMark/>
          </w:tcPr>
          <w:p w14:paraId="5DC3B4A1"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2,896 (21.2)</w:t>
            </w:r>
          </w:p>
        </w:tc>
        <w:tc>
          <w:tcPr>
            <w:tcW w:w="1459" w:type="dxa"/>
            <w:hideMark/>
          </w:tcPr>
          <w:p w14:paraId="37F56A8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5D05191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27A10D0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2,554 (18.7)</w:t>
            </w:r>
          </w:p>
        </w:tc>
        <w:tc>
          <w:tcPr>
            <w:tcW w:w="1044" w:type="dxa"/>
            <w:hideMark/>
          </w:tcPr>
          <w:p w14:paraId="687CC44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15833E6D"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3DED36E6" w14:textId="77777777" w:rsidTr="00BF1D14">
        <w:trPr>
          <w:trHeight w:val="82"/>
        </w:trPr>
        <w:tc>
          <w:tcPr>
            <w:tcW w:w="2156" w:type="dxa"/>
            <w:noWrap/>
            <w:hideMark/>
          </w:tcPr>
          <w:p w14:paraId="4F47D7A0" w14:textId="5989988A"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Li et al. 2010</w:t>
            </w:r>
            <w:r>
              <w:rPr>
                <w:rFonts w:ascii="Times New Roman" w:hAnsi="Times New Roman" w:cs="Times New Roman"/>
                <w:sz w:val="20"/>
                <w:szCs w:val="20"/>
              </w:rPr>
              <w:t xml:space="preserve"> </w:t>
            </w:r>
            <w:r>
              <w:rPr>
                <w:rFonts w:ascii="Times New Roman" w:hAnsi="Times New Roman" w:cs="Times New Roman"/>
                <w:sz w:val="20"/>
                <w:szCs w:val="20"/>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(9)</w:t>
            </w:r>
            <w:r>
              <w:rPr>
                <w:rFonts w:ascii="Times New Roman" w:hAnsi="Times New Roman" w:cs="Times New Roman"/>
                <w:sz w:val="20"/>
                <w:szCs w:val="20"/>
              </w:rPr>
              <w:fldChar w:fldCharType="end"/>
            </w:r>
            <w:r w:rsidRPr="00613B85">
              <w:rPr>
                <w:rFonts w:ascii="Times New Roman" w:hAnsi="Times New Roman" w:cs="Times New Roman"/>
                <w:sz w:val="20"/>
                <w:szCs w:val="20"/>
              </w:rPr>
              <w:t xml:space="preserve"> </w:t>
            </w:r>
          </w:p>
        </w:tc>
        <w:tc>
          <w:tcPr>
            <w:tcW w:w="2011" w:type="dxa"/>
            <w:hideMark/>
          </w:tcPr>
          <w:p w14:paraId="1227F0C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135 (13)/73.5 (8)</w:t>
            </w:r>
          </w:p>
        </w:tc>
        <w:tc>
          <w:tcPr>
            <w:tcW w:w="1580" w:type="dxa"/>
            <w:hideMark/>
          </w:tcPr>
          <w:p w14:paraId="214C484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31104 (32)</w:t>
            </w:r>
          </w:p>
        </w:tc>
        <w:tc>
          <w:tcPr>
            <w:tcW w:w="1459" w:type="dxa"/>
            <w:hideMark/>
          </w:tcPr>
          <w:p w14:paraId="067E753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3C62634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13323(12.5)</w:t>
            </w:r>
          </w:p>
        </w:tc>
        <w:tc>
          <w:tcPr>
            <w:tcW w:w="1148" w:type="dxa"/>
            <w:hideMark/>
          </w:tcPr>
          <w:p w14:paraId="2587F835"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41804 (38)</w:t>
            </w:r>
          </w:p>
        </w:tc>
        <w:tc>
          <w:tcPr>
            <w:tcW w:w="1044" w:type="dxa"/>
            <w:hideMark/>
          </w:tcPr>
          <w:p w14:paraId="6C49D96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68271212"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52BD401C" w14:textId="77777777" w:rsidTr="00BF1D14">
        <w:trPr>
          <w:trHeight w:val="52"/>
        </w:trPr>
        <w:tc>
          <w:tcPr>
            <w:tcW w:w="2156" w:type="dxa"/>
            <w:noWrap/>
            <w:hideMark/>
          </w:tcPr>
          <w:p w14:paraId="505FE0C8" w14:textId="17338AAA"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Lithell et al.2004</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&lt;EndNote&gt;&lt;Cite&gt;&lt;Author&gt;Lithell&lt;/Author&gt;&lt;Year&gt;2003&lt;/Year&gt;&lt;RecNum&gt;42&lt;/RecNum&gt;&lt;DisplayText&gt;(10)&lt;/DisplayText&gt;&lt;record&gt;&lt;rec-number&gt;42&lt;/rec-number&gt;&lt;foreign-keys&gt;&lt;key app="EN" db-id="2tz09ap5mtv2wje5zzrpxz972t9aetwp952a" timestamp="1712799189"&gt;42&lt;/key&gt;&lt;/foreign-keys&gt;&lt;ref-type name="Journal Article"&gt;17&lt;/ref-type&gt;&lt;contributors&gt;&lt;authors&gt;&lt;author&gt;Lithell, Hans&lt;/author&gt;&lt;author&gt;Hansson, Lennart&lt;/author&gt;&lt;author&gt;Skoog, Ingmar&lt;/author&gt;&lt;author&gt;Elmfeldt, Dag&lt;/author&gt;&lt;author&gt;Hofman, Albert&lt;/author&gt;&lt;author&gt;Olofsson, Bertil&lt;/author&gt;&lt;author&gt;Trenkwalder, Peter&lt;/author&gt;&lt;author&gt;Zanchetti, Alberto&lt;/author&gt;&lt;author&gt;SCOPE Study Group&lt;/author&gt;&lt;/authors&gt;&lt;/contributors&gt;&lt;titles&gt;&lt;title&gt;The Study on Cognition and Prognosis in the Elderly (SCOPE): principal results of a randomized double-blind intervention trial&lt;/title&gt;&lt;secondary-title&gt;Journal of hypertension&lt;/secondary-title&gt;&lt;/titles&gt;&lt;periodical&gt;&lt;full-title&gt;Journal of hypertension&lt;/full-title&gt;&lt;/periodical&gt;&lt;pages&gt;875-886&lt;/pages&gt;&lt;volume&gt;21&lt;/volume&gt;&lt;number&gt;5&lt;/number&gt;&lt;dates&gt;&lt;year&gt;2003&lt;/year&gt;&lt;/dates&gt;&lt;isbn&gt;0263-6352&lt;/isbn&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(10)</w:t>
            </w:r>
            <w:r>
              <w:rPr>
                <w:rFonts w:ascii="Times New Roman" w:hAnsi="Times New Roman" w:cs="Times New Roman"/>
                <w:sz w:val="20"/>
                <w:szCs w:val="20"/>
              </w:rPr>
              <w:fldChar w:fldCharType="end"/>
            </w:r>
          </w:p>
        </w:tc>
        <w:tc>
          <w:tcPr>
            <w:tcW w:w="2011" w:type="dxa"/>
            <w:hideMark/>
          </w:tcPr>
          <w:p w14:paraId="093F409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164.7 (9.1)/ 90.4 (6.2)</w:t>
            </w:r>
          </w:p>
        </w:tc>
        <w:tc>
          <w:tcPr>
            <w:tcW w:w="1580" w:type="dxa"/>
            <w:hideMark/>
          </w:tcPr>
          <w:p w14:paraId="5A9D6B7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83 (4.0)</w:t>
            </w:r>
          </w:p>
        </w:tc>
        <w:tc>
          <w:tcPr>
            <w:tcW w:w="1459" w:type="dxa"/>
            <w:hideMark/>
          </w:tcPr>
          <w:p w14:paraId="6431B90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6294563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71 (3.4)</w:t>
            </w:r>
          </w:p>
        </w:tc>
        <w:tc>
          <w:tcPr>
            <w:tcW w:w="1148" w:type="dxa"/>
            <w:hideMark/>
          </w:tcPr>
          <w:p w14:paraId="6FBBCAC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236 (11.2)</w:t>
            </w:r>
          </w:p>
        </w:tc>
        <w:tc>
          <w:tcPr>
            <w:tcW w:w="1044" w:type="dxa"/>
            <w:hideMark/>
          </w:tcPr>
          <w:p w14:paraId="125E1AF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3F3E43D6"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4DE4D39C" w14:textId="77777777" w:rsidTr="00BF1D14">
        <w:trPr>
          <w:trHeight w:val="52"/>
        </w:trPr>
        <w:tc>
          <w:tcPr>
            <w:tcW w:w="2156" w:type="dxa"/>
            <w:noWrap/>
          </w:tcPr>
          <w:p w14:paraId="41514412" w14:textId="45DA1D78"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Marcum et al.2022</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&lt;EndNote&gt;&lt;Cite&gt;&lt;Author&gt;Marcum&lt;/Author&gt;&lt;Year&gt;2022&lt;/Year&gt;&lt;RecNum&gt;19&lt;/RecNum&gt;&lt;DisplayText&gt;(11)&lt;/DisplayText&gt;&lt;record&gt;&lt;rec-number&gt;19&lt;/rec-number&gt;&lt;foreign-keys&gt;&lt;key app="EN" db-id="2tz09ap5mtv2wje5zzrpxz972t9aetwp952a" timestamp="1712106988"&gt;19&lt;/key&gt;&lt;/foreign-keys&gt;&lt;ref-type name="Journal Article"&gt;17&lt;/ref-type&gt;&lt;contributors&gt;&lt;authors&gt;&lt;author&gt;Marcum, Zachary A&lt;/author&gt;&lt;author&gt;Cohen, Jordana B&lt;/author&gt;&lt;author&gt;Zhang,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Nick&lt;/author&gt;&lt;/authors&gt;&lt;/contributors&gt;&lt;titles&gt;&lt;title&gt;Association of antihypertensives that stimulate vs inhibit types 2 and 4 angiotensin II receptors with cognitive impairment&lt;/title&gt;&lt;secondary-title&gt;JAMA network open&lt;/secondary-title&gt;&lt;/titles&gt;&lt;periodical&gt;&lt;full-title&gt;JAMA network open&lt;/full-title&gt;&lt;/periodical&gt;&lt;pages&gt;e2145319-e2145319&lt;/pages&gt;&lt;volume&gt;5&lt;/volume&gt;&lt;number&gt;1&lt;/number&gt;&lt;dates&gt;&lt;year&gt;2022&lt;/year&gt;&lt;/dates&gt;&lt;urls&gt;&lt;/urls&gt;&lt;/record&gt;&lt;/Cite&gt;&lt;/EndNote&gt;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(11)</w:t>
            </w:r>
            <w:r>
              <w:rPr>
                <w:rFonts w:ascii="Times New Roman" w:hAnsi="Times New Roman" w:cs="Times New Roman"/>
                <w:sz w:val="20"/>
                <w:szCs w:val="20"/>
              </w:rPr>
              <w:fldChar w:fldCharType="end"/>
            </w:r>
          </w:p>
        </w:tc>
        <w:tc>
          <w:tcPr>
            <w:tcW w:w="2011" w:type="dxa"/>
          </w:tcPr>
          <w:p w14:paraId="65AD2E7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139.7 (14.6)/79.4 (11.5)</w:t>
            </w:r>
          </w:p>
        </w:tc>
        <w:tc>
          <w:tcPr>
            <w:tcW w:w="1580" w:type="dxa"/>
          </w:tcPr>
          <w:p w14:paraId="3FDC99D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459" w:type="dxa"/>
          </w:tcPr>
          <w:p w14:paraId="0D05DA2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tcPr>
          <w:p w14:paraId="348F6509"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tcPr>
          <w:p w14:paraId="7C23D3B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tcPr>
          <w:p w14:paraId="057D542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1714 (43)</w:t>
            </w:r>
          </w:p>
        </w:tc>
        <w:tc>
          <w:tcPr>
            <w:tcW w:w="839" w:type="dxa"/>
          </w:tcPr>
          <w:p w14:paraId="3412BCE1"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161D58F7" w14:textId="77777777" w:rsidTr="00BF1D14">
        <w:trPr>
          <w:trHeight w:val="52"/>
        </w:trPr>
        <w:tc>
          <w:tcPr>
            <w:tcW w:w="2156" w:type="dxa"/>
            <w:noWrap/>
            <w:hideMark/>
          </w:tcPr>
          <w:p w14:paraId="5E96F9A3" w14:textId="7D25240D"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Marcum et al.2023</w:t>
            </w:r>
            <w:r>
              <w:rPr>
                <w:rFonts w:ascii="Times New Roman" w:hAnsi="Times New Roman" w:cs="Times New Roman"/>
                <w:sz w:val="20"/>
                <w:szCs w:val="20"/>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(12)</w:t>
            </w:r>
            <w:r>
              <w:rPr>
                <w:rFonts w:ascii="Times New Roman" w:hAnsi="Times New Roman" w:cs="Times New Roman"/>
                <w:sz w:val="20"/>
                <w:szCs w:val="20"/>
              </w:rPr>
              <w:fldChar w:fldCharType="end"/>
            </w:r>
          </w:p>
        </w:tc>
        <w:tc>
          <w:tcPr>
            <w:tcW w:w="2011" w:type="dxa"/>
            <w:hideMark/>
          </w:tcPr>
          <w:p w14:paraId="60F3C69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580" w:type="dxa"/>
            <w:hideMark/>
          </w:tcPr>
          <w:p w14:paraId="0317848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4006 (20.3)</w:t>
            </w:r>
          </w:p>
        </w:tc>
        <w:tc>
          <w:tcPr>
            <w:tcW w:w="1459" w:type="dxa"/>
            <w:hideMark/>
          </w:tcPr>
          <w:p w14:paraId="3843DC7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1390 (7.3)</w:t>
            </w:r>
          </w:p>
        </w:tc>
        <w:tc>
          <w:tcPr>
            <w:tcW w:w="1043" w:type="dxa"/>
            <w:hideMark/>
          </w:tcPr>
          <w:p w14:paraId="1E6D047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876 (4.7)</w:t>
            </w:r>
          </w:p>
        </w:tc>
        <w:tc>
          <w:tcPr>
            <w:tcW w:w="1148" w:type="dxa"/>
            <w:hideMark/>
          </w:tcPr>
          <w:p w14:paraId="57512E2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2271(11.4) </w:t>
            </w:r>
          </w:p>
        </w:tc>
        <w:tc>
          <w:tcPr>
            <w:tcW w:w="1044" w:type="dxa"/>
            <w:hideMark/>
          </w:tcPr>
          <w:p w14:paraId="6064A81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3983 (21)</w:t>
            </w:r>
          </w:p>
        </w:tc>
        <w:tc>
          <w:tcPr>
            <w:tcW w:w="839" w:type="dxa"/>
          </w:tcPr>
          <w:p w14:paraId="109097D4"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56C3B836" w14:textId="77777777" w:rsidTr="00BF1D14">
        <w:trPr>
          <w:trHeight w:val="52"/>
        </w:trPr>
        <w:tc>
          <w:tcPr>
            <w:tcW w:w="2156" w:type="dxa"/>
            <w:noWrap/>
            <w:hideMark/>
          </w:tcPr>
          <w:p w14:paraId="7EEAB100" w14:textId="641B049D" w:rsidR="00C36760" w:rsidRPr="00613B85" w:rsidRDefault="00C36760" w:rsidP="00964292">
            <w:pPr>
              <w:rPr>
                <w:rFonts w:ascii="Times New Roman" w:hAnsi="Times New Roman" w:cs="Times New Roman"/>
                <w:sz w:val="20"/>
                <w:szCs w:val="20"/>
              </w:rPr>
            </w:pPr>
            <w:proofErr w:type="spellStart"/>
            <w:r w:rsidRPr="00613B85">
              <w:rPr>
                <w:rFonts w:ascii="Times New Roman" w:hAnsi="Times New Roman" w:cs="Times New Roman"/>
                <w:sz w:val="20"/>
                <w:szCs w:val="20"/>
              </w:rPr>
              <w:t>Schroevers</w:t>
            </w:r>
            <w:proofErr w:type="spellEnd"/>
            <w:r w:rsidRPr="00613B85">
              <w:rPr>
                <w:rFonts w:ascii="Times New Roman" w:hAnsi="Times New Roman" w:cs="Times New Roman"/>
                <w:sz w:val="20"/>
                <w:szCs w:val="20"/>
              </w:rPr>
              <w:t xml:space="preserve"> et al.2023</w:t>
            </w:r>
            <w:r>
              <w:rPr>
                <w:rFonts w:ascii="Times New Roman" w:hAnsi="Times New Roman" w:cs="Times New Roman"/>
                <w:sz w:val="20"/>
                <w:szCs w:val="20"/>
              </w:rPr>
              <w:t xml:space="preserve"> </w:t>
            </w:r>
            <w:r>
              <w:rPr>
                <w:rFonts w:ascii="Times New Roman" w:hAnsi="Times New Roman" w:cs="Times New Roman"/>
                <w:sz w:val="20"/>
                <w:szCs w:val="20"/>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(13)</w:t>
            </w:r>
            <w:r>
              <w:rPr>
                <w:rFonts w:ascii="Times New Roman" w:hAnsi="Times New Roman" w:cs="Times New Roman"/>
                <w:sz w:val="20"/>
                <w:szCs w:val="20"/>
              </w:rPr>
              <w:fldChar w:fldCharType="end"/>
            </w:r>
          </w:p>
        </w:tc>
        <w:tc>
          <w:tcPr>
            <w:tcW w:w="2011" w:type="dxa"/>
            <w:hideMark/>
          </w:tcPr>
          <w:p w14:paraId="0C9552D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156.2(21.5)/81.4 (11.2)</w:t>
            </w:r>
          </w:p>
        </w:tc>
        <w:tc>
          <w:tcPr>
            <w:tcW w:w="1580" w:type="dxa"/>
            <w:hideMark/>
          </w:tcPr>
          <w:p w14:paraId="57972C0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947 (49.7)</w:t>
            </w:r>
          </w:p>
        </w:tc>
        <w:tc>
          <w:tcPr>
            <w:tcW w:w="1459" w:type="dxa"/>
            <w:hideMark/>
          </w:tcPr>
          <w:p w14:paraId="5D80543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1F2CB09B"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107FFB3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501 (26.3)</w:t>
            </w:r>
          </w:p>
        </w:tc>
        <w:tc>
          <w:tcPr>
            <w:tcW w:w="1044" w:type="dxa"/>
            <w:hideMark/>
          </w:tcPr>
          <w:p w14:paraId="18D5E6D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6106A3B8"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7040299A" w14:textId="77777777" w:rsidTr="00BF1D14">
        <w:trPr>
          <w:trHeight w:val="167"/>
        </w:trPr>
        <w:tc>
          <w:tcPr>
            <w:tcW w:w="2156" w:type="dxa"/>
            <w:noWrap/>
            <w:hideMark/>
          </w:tcPr>
          <w:p w14:paraId="2D7EDED0" w14:textId="665867CB" w:rsidR="00C36760" w:rsidRPr="00613B85" w:rsidRDefault="00C36760" w:rsidP="00964292">
            <w:pPr>
              <w:rPr>
                <w:rFonts w:ascii="Times New Roman" w:hAnsi="Times New Roman" w:cs="Times New Roman"/>
                <w:sz w:val="20"/>
                <w:szCs w:val="20"/>
              </w:rPr>
            </w:pPr>
            <w:proofErr w:type="spellStart"/>
            <w:r w:rsidRPr="00613B85">
              <w:rPr>
                <w:rFonts w:ascii="Times New Roman" w:hAnsi="Times New Roman" w:cs="Times New Roman"/>
                <w:sz w:val="20"/>
                <w:szCs w:val="20"/>
              </w:rPr>
              <w:t>Schroevers</w:t>
            </w:r>
            <w:proofErr w:type="spellEnd"/>
            <w:r w:rsidRPr="00613B85">
              <w:rPr>
                <w:rFonts w:ascii="Times New Roman" w:hAnsi="Times New Roman" w:cs="Times New Roman"/>
                <w:sz w:val="20"/>
                <w:szCs w:val="20"/>
              </w:rPr>
              <w:t xml:space="preserve"> et al.2024</w:t>
            </w:r>
            <w:r>
              <w:rPr>
                <w:rFonts w:ascii="Times New Roman" w:hAnsi="Times New Roman" w:cs="Times New Roman"/>
                <w:sz w:val="20"/>
                <w:szCs w:val="20"/>
              </w:rPr>
              <w:t xml:space="preserve"> </w:t>
            </w:r>
            <w:r>
              <w:rPr>
                <w:rFonts w:ascii="Times New Roman" w:hAnsi="Times New Roman" w:cs="Times New Roman"/>
                <w:sz w:val="20"/>
                <w:szCs w:val="20"/>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(14)</w:t>
            </w:r>
            <w:r>
              <w:rPr>
                <w:rFonts w:ascii="Times New Roman" w:hAnsi="Times New Roman" w:cs="Times New Roman"/>
                <w:sz w:val="20"/>
                <w:szCs w:val="20"/>
              </w:rPr>
              <w:fldChar w:fldCharType="end"/>
            </w:r>
          </w:p>
        </w:tc>
        <w:tc>
          <w:tcPr>
            <w:tcW w:w="2011" w:type="dxa"/>
            <w:hideMark/>
          </w:tcPr>
          <w:p w14:paraId="77369A51"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580" w:type="dxa"/>
            <w:hideMark/>
          </w:tcPr>
          <w:p w14:paraId="04CAFD9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13,793 (10.3)</w:t>
            </w:r>
          </w:p>
        </w:tc>
        <w:tc>
          <w:tcPr>
            <w:tcW w:w="1459" w:type="dxa"/>
            <w:hideMark/>
          </w:tcPr>
          <w:p w14:paraId="7A6EDCD2"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5846 (4.4)</w:t>
            </w:r>
          </w:p>
        </w:tc>
        <w:tc>
          <w:tcPr>
            <w:tcW w:w="1043" w:type="dxa"/>
            <w:hideMark/>
          </w:tcPr>
          <w:p w14:paraId="0A1A5E20"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9075 (6.8</w:t>
            </w:r>
          </w:p>
        </w:tc>
        <w:tc>
          <w:tcPr>
            <w:tcW w:w="1148" w:type="dxa"/>
            <w:hideMark/>
          </w:tcPr>
          <w:p w14:paraId="3099B29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26,655 (20.0)</w:t>
            </w:r>
          </w:p>
        </w:tc>
        <w:tc>
          <w:tcPr>
            <w:tcW w:w="1044" w:type="dxa"/>
            <w:hideMark/>
          </w:tcPr>
          <w:p w14:paraId="136510D7"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2743D49C"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15FF76ED" w14:textId="77777777" w:rsidTr="00BF1D14">
        <w:trPr>
          <w:trHeight w:val="196"/>
        </w:trPr>
        <w:tc>
          <w:tcPr>
            <w:tcW w:w="2156" w:type="dxa"/>
            <w:noWrap/>
          </w:tcPr>
          <w:p w14:paraId="6888FD57" w14:textId="556E4801"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Tzourio et al.2003(PROGRESS)</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&lt;EndNote&gt;&lt;Cite&gt;&lt;Author&gt;Tzourio&lt;/Author&gt;&lt;Year&gt;2003&lt;/Year&gt;&lt;RecNum&gt;57&lt;/RecNum&gt;&lt;DisplayText&gt;(15)&lt;/DisplayText&gt;&lt;record&gt;&lt;rec-number&gt;57&lt;/rec-number&gt;&lt;foreign-keys&gt;&lt;key app="EN" db-id="2tz09ap5mtv2wje5zzrpxz972t9aetwp952a" timestamp="1713000726"&gt;57&lt;/key&gt;&lt;/foreign-keys&gt;&lt;ref-type name="Journal Article"&gt;17&lt;/ref-type&gt;&lt;contributors&gt;&lt;authors&gt;&lt;author&gt;Tzourio, C&lt;/author&gt;&lt;author&gt;Anderson, C&lt;/author&gt;&lt;author&gt;Chapman, N&lt;/author&gt;&lt;author&gt;Woodward, M&lt;/author&gt;&lt;author&gt;Neal, B&lt;/author&gt;&lt;author&gt;MacMahon, S&lt;/author&gt;&lt;author&gt;Chalmers, J&lt;/author&gt;&lt;/authors&gt;&lt;/contributors&gt;&lt;titles&gt;&lt;title&gt;PROGRESS Collaborative Group. Effects of blood pressure lowering with perindopril and indapamide therapy on dementia and cognitive decline in patients with cerebrovascular disease&lt;/title&gt;&lt;secondary-title&gt;Arch Intern Med&lt;/secondary-title&gt;&lt;/titles&gt;&lt;periodical&gt;&lt;full-title&gt;Arch Intern Med&lt;/full-title&gt;&lt;/periodical&gt;&lt;pages&gt;1069-1075&lt;/pages&gt;&lt;volume&gt;163&lt;/volume&gt;&lt;number&gt;9&lt;/number&gt;&lt;dates&gt;&lt;year&gt;2003&lt;/year&gt;&lt;/dates&gt;&lt;urls&gt;&lt;/urls&gt;&lt;/record&gt;&lt;/Cite&gt;&lt;/EndNote&gt;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(15)</w:t>
            </w:r>
            <w:r>
              <w:rPr>
                <w:rFonts w:ascii="Times New Roman" w:hAnsi="Times New Roman" w:cs="Times New Roman"/>
                <w:sz w:val="20"/>
                <w:szCs w:val="20"/>
              </w:rPr>
              <w:fldChar w:fldCharType="end"/>
            </w:r>
          </w:p>
        </w:tc>
        <w:tc>
          <w:tcPr>
            <w:tcW w:w="2011" w:type="dxa"/>
          </w:tcPr>
          <w:p w14:paraId="6A6BF14F"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 xml:space="preserve">NR </w:t>
            </w:r>
          </w:p>
        </w:tc>
        <w:tc>
          <w:tcPr>
            <w:tcW w:w="1580" w:type="dxa"/>
          </w:tcPr>
          <w:p w14:paraId="4A154375"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c>
          <w:tcPr>
            <w:tcW w:w="1459" w:type="dxa"/>
          </w:tcPr>
          <w:p w14:paraId="2CC9BE97"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c>
          <w:tcPr>
            <w:tcW w:w="1043" w:type="dxa"/>
          </w:tcPr>
          <w:p w14:paraId="52A16D96"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c>
          <w:tcPr>
            <w:tcW w:w="1148" w:type="dxa"/>
          </w:tcPr>
          <w:p w14:paraId="15F5FF51"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 xml:space="preserve">NR </w:t>
            </w:r>
          </w:p>
        </w:tc>
        <w:tc>
          <w:tcPr>
            <w:tcW w:w="1044" w:type="dxa"/>
          </w:tcPr>
          <w:p w14:paraId="1950888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64(10)</w:t>
            </w:r>
          </w:p>
        </w:tc>
        <w:tc>
          <w:tcPr>
            <w:tcW w:w="839" w:type="dxa"/>
          </w:tcPr>
          <w:p w14:paraId="4191EB5F" w14:textId="77777777" w:rsidR="00C36760" w:rsidRPr="00613B85" w:rsidRDefault="00C36760" w:rsidP="00964292">
            <w:pPr>
              <w:rPr>
                <w:rFonts w:ascii="Times New Roman" w:hAnsi="Times New Roman" w:cs="Times New Roman"/>
                <w:sz w:val="20"/>
                <w:szCs w:val="20"/>
              </w:rPr>
            </w:pPr>
            <w:r w:rsidRPr="00D033EA">
              <w:rPr>
                <w:rFonts w:ascii="Times New Roman" w:hAnsi="Times New Roman" w:cs="Times New Roman"/>
                <w:sz w:val="20"/>
                <w:szCs w:val="20"/>
              </w:rPr>
              <w:t>563(22)</w:t>
            </w:r>
          </w:p>
        </w:tc>
      </w:tr>
      <w:tr w:rsidR="00C36760" w:rsidRPr="00613B85" w14:paraId="22EDD79B" w14:textId="77777777" w:rsidTr="00BF1D14">
        <w:trPr>
          <w:trHeight w:val="241"/>
        </w:trPr>
        <w:tc>
          <w:tcPr>
            <w:tcW w:w="2156" w:type="dxa"/>
            <w:noWrap/>
            <w:hideMark/>
          </w:tcPr>
          <w:p w14:paraId="04822CA8" w14:textId="33D38646"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Van Dalen et al.2021</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&lt;EndNote&gt;&lt;Cite&gt;&lt;Author&gt;van Dalen&lt;/Author&gt;&lt;Year&gt;2021&lt;/Year&gt;&lt;RecNum&gt;18&lt;/RecNum&gt;&lt;DisplayText&gt;(16)&lt;/DisplayText&gt;&lt;record&gt;&lt;rec-number&gt;18&lt;/rec-number&gt;&lt;foreign-keys&gt;&lt;key app="EN" db-id="2tz09ap5mtv2wje5zzrpxz972t9aetwp952a" timestamp="1712106950"&gt;18&lt;/key&gt;&lt;/foreign-keys&gt;&lt;ref-type name="Journal Article"&gt;17&lt;/ref-type&gt;&lt;contributors&gt;&lt;authors&gt;&lt;author&gt;van Dalen, Jan Willem&lt;/author&gt;&lt;author&gt;Marcum, Zachary A&lt;/author&gt;&lt;author&gt;Gray, Shelly L&lt;/author&gt;&lt;author&gt;Barthold, Douglas&lt;/author&gt;&lt;author&gt;Moll van Charante, Eric P&lt;/author&gt;&lt;author&gt;van Gool, Willem A&lt;/author&gt;&lt;author&gt;Crane, Paul K&lt;/author&gt;&lt;author&gt;Larson, Eric B&lt;/author&gt;&lt;author&gt;Richard, Edo&lt;/author&gt;&lt;/authors&gt;&lt;/contributors&gt;&lt;titles&gt;&lt;title&gt;Association of angiotensin II–stimulating antihypertensive use and dementia risk: post hoc analysis of the PreDIVA trial&lt;/title&gt;&lt;secondary-title&gt;Neurology&lt;/secondary-title&gt;&lt;/titles&gt;&lt;periodical&gt;&lt;full-title&gt;Neurology&lt;/full-title&gt;&lt;/periodical&gt;&lt;pages&gt;e67-e80&lt;/pages&gt;&lt;volume&gt;96&lt;/volume&gt;&lt;number&gt;1&lt;/number&gt;&lt;dates&gt;&lt;year&gt;2021&lt;/year&gt;&lt;/dates&gt;&lt;isbn&gt;0028-3878&lt;/isbn&gt;&lt;urls&gt;&lt;/urls&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(16)</w:t>
            </w:r>
            <w:r>
              <w:rPr>
                <w:rFonts w:ascii="Times New Roman" w:hAnsi="Times New Roman" w:cs="Times New Roman"/>
                <w:sz w:val="20"/>
                <w:szCs w:val="20"/>
              </w:rPr>
              <w:fldChar w:fldCharType="end"/>
            </w:r>
          </w:p>
        </w:tc>
        <w:tc>
          <w:tcPr>
            <w:tcW w:w="2011" w:type="dxa"/>
            <w:hideMark/>
          </w:tcPr>
          <w:p w14:paraId="10F7D23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156.6/ 81.4 </w:t>
            </w:r>
          </w:p>
        </w:tc>
        <w:tc>
          <w:tcPr>
            <w:tcW w:w="1580" w:type="dxa"/>
            <w:hideMark/>
          </w:tcPr>
          <w:p w14:paraId="0E496A9F"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811(43) </w:t>
            </w:r>
          </w:p>
        </w:tc>
        <w:tc>
          <w:tcPr>
            <w:tcW w:w="1459" w:type="dxa"/>
            <w:hideMark/>
          </w:tcPr>
          <w:p w14:paraId="318BFDE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NR</w:t>
            </w:r>
          </w:p>
        </w:tc>
        <w:tc>
          <w:tcPr>
            <w:tcW w:w="1043" w:type="dxa"/>
            <w:hideMark/>
          </w:tcPr>
          <w:p w14:paraId="62992E5C"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257(13.7)</w:t>
            </w:r>
          </w:p>
        </w:tc>
        <w:tc>
          <w:tcPr>
            <w:tcW w:w="1148" w:type="dxa"/>
            <w:hideMark/>
          </w:tcPr>
          <w:p w14:paraId="2994614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504 (25.9) </w:t>
            </w:r>
          </w:p>
        </w:tc>
        <w:tc>
          <w:tcPr>
            <w:tcW w:w="1044" w:type="dxa"/>
            <w:hideMark/>
          </w:tcPr>
          <w:p w14:paraId="3C64C32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921 (48.2)</w:t>
            </w:r>
          </w:p>
        </w:tc>
        <w:tc>
          <w:tcPr>
            <w:tcW w:w="839" w:type="dxa"/>
          </w:tcPr>
          <w:p w14:paraId="00A05BC9"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446 (27.6)</w:t>
            </w:r>
          </w:p>
        </w:tc>
      </w:tr>
      <w:tr w:rsidR="00C36760" w:rsidRPr="00613B85" w14:paraId="313B8E2E" w14:textId="77777777" w:rsidTr="00BF1D14">
        <w:trPr>
          <w:trHeight w:val="252"/>
        </w:trPr>
        <w:tc>
          <w:tcPr>
            <w:tcW w:w="2156" w:type="dxa"/>
            <w:noWrap/>
            <w:hideMark/>
          </w:tcPr>
          <w:p w14:paraId="197527E2" w14:textId="0C56684A"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Whiteley et al.2021</w:t>
            </w:r>
            <w:r>
              <w:rPr>
                <w:rFonts w:ascii="Times New Roman" w:hAnsi="Times New Roman" w:cs="Times New Roman"/>
                <w:sz w:val="20"/>
                <w:szCs w:val="20"/>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sidR="00796686">
              <w:rPr>
                <w:rFonts w:ascii="Times New Roman" w:hAnsi="Times New Roman" w:cs="Times New Roman"/>
                <w:sz w:val="20"/>
                <w:szCs w:val="20"/>
              </w:rPr>
              <w:instrText xml:space="preserve"> ADDIN EN.CITE </w:instrText>
            </w:r>
            <w:r w:rsidR="00796686">
              <w:rPr>
                <w:rFonts w:ascii="Times New Roman" w:hAnsi="Times New Roman" w:cs="Times New Roman"/>
                <w:sz w:val="20"/>
                <w:szCs w:val="20"/>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sidR="00796686">
              <w:rPr>
                <w:rFonts w:ascii="Times New Roman" w:hAnsi="Times New Roman" w:cs="Times New Roman"/>
                <w:sz w:val="20"/>
                <w:szCs w:val="20"/>
              </w:rPr>
              <w:instrText xml:space="preserve"> ADDIN EN.CITE.DATA </w:instrText>
            </w:r>
            <w:r w:rsidR="00796686">
              <w:rPr>
                <w:rFonts w:ascii="Times New Roman" w:hAnsi="Times New Roman" w:cs="Times New Roman"/>
                <w:sz w:val="20"/>
                <w:szCs w:val="20"/>
              </w:rPr>
            </w:r>
            <w:r w:rsidR="00796686">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(17)</w:t>
            </w:r>
            <w:r>
              <w:rPr>
                <w:rFonts w:ascii="Times New Roman" w:hAnsi="Times New Roman" w:cs="Times New Roman"/>
                <w:sz w:val="20"/>
                <w:szCs w:val="20"/>
              </w:rPr>
              <w:fldChar w:fldCharType="end"/>
            </w:r>
          </w:p>
        </w:tc>
        <w:tc>
          <w:tcPr>
            <w:tcW w:w="2011" w:type="dxa"/>
            <w:hideMark/>
          </w:tcPr>
          <w:p w14:paraId="3E87CE8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 xml:space="preserve"> 162 (18)/92 (10</w:t>
            </w:r>
          </w:p>
        </w:tc>
        <w:tc>
          <w:tcPr>
            <w:tcW w:w="1580" w:type="dxa"/>
            <w:hideMark/>
          </w:tcPr>
          <w:p w14:paraId="7B0ABC7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1479 (17.2%)</w:t>
            </w:r>
          </w:p>
        </w:tc>
        <w:tc>
          <w:tcPr>
            <w:tcW w:w="1459" w:type="dxa"/>
            <w:hideMark/>
          </w:tcPr>
          <w:p w14:paraId="65ECF1DA"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4E07231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999 (11.65)</w:t>
            </w:r>
          </w:p>
        </w:tc>
        <w:tc>
          <w:tcPr>
            <w:tcW w:w="1148" w:type="dxa"/>
            <w:hideMark/>
          </w:tcPr>
          <w:p w14:paraId="02DB177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1455(28.6)</w:t>
            </w:r>
          </w:p>
        </w:tc>
        <w:tc>
          <w:tcPr>
            <w:tcW w:w="1044" w:type="dxa"/>
            <w:hideMark/>
          </w:tcPr>
          <w:p w14:paraId="2A1FAA03"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1BCA0C03"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r w:rsidR="00C36760" w:rsidRPr="00613B85" w14:paraId="64C1DE7A" w14:textId="77777777" w:rsidTr="00BF1D14">
        <w:trPr>
          <w:trHeight w:val="264"/>
        </w:trPr>
        <w:tc>
          <w:tcPr>
            <w:tcW w:w="2156" w:type="dxa"/>
            <w:noWrap/>
            <w:hideMark/>
          </w:tcPr>
          <w:p w14:paraId="54CA524D" w14:textId="69605D7D"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Yasar et al. 2005</w:t>
            </w:r>
            <w:r>
              <w:rPr>
                <w:rFonts w:ascii="Times New Roman" w:hAnsi="Times New Roman" w:cs="Times New Roman"/>
                <w:sz w:val="20"/>
                <w:szCs w:val="20"/>
              </w:rPr>
              <w:fldChar w:fldCharType="begin"/>
            </w:r>
            <w:r w:rsidR="00796686">
              <w:rPr>
                <w:rFonts w:ascii="Times New Roman" w:hAnsi="Times New Roman" w:cs="Times New Roman"/>
                <w:sz w:val="20"/>
                <w:szCs w:val="20"/>
              </w:rPr>
              <w:instrText xml:space="preserve"> ADDIN EN.CITE &lt;EndNote&gt;&lt;Cite&gt;&lt;Author&gt;Yasar&lt;/Author&gt;&lt;Year&gt;2005&lt;/Year&gt;&lt;RecNum&gt;112&lt;/RecNum&gt;&lt;DisplayText&gt;(18)&lt;/DisplayText&gt;&lt;record&gt;&lt;rec-number&gt;112&lt;/rec-number&gt;&lt;foreign-keys&gt;&lt;key app="EN" db-id="2tz09ap5mtv2wje5zzrpxz972t9aetwp952a" timestamp="1723162033"&gt;112&lt;/key&gt;&lt;/foreign-keys&gt;&lt;ref-type name="Journal Article"&gt;17&lt;/ref-type&gt;&lt;contributors&gt;&lt;authors&gt;&lt;author&gt;Yasar, S.&lt;/author&gt;&lt;author&gt;Corrada, M.&lt;/author&gt;&lt;author&gt;Brookmeyer, R.&lt;/author&gt;&lt;author&gt;Kawas, C.&lt;/author&gt;&lt;/authors&gt;&lt;/contributors&gt;&lt;auth-address&gt;Division of Geriatric Medicine and Gerontology, Department of Medicine, Johns Hopkins School of Medicine, 5505 Hopkins Bayview Circle, Baltimore, MD 21224, USA. syasar@jhmi.edu&lt;/auth-address&gt;&lt;titles&gt;&lt;title&gt;Calcium channel blockers and risk of AD: the Baltimore Longitudinal Study of Aging&lt;/title&gt;&lt;secondary-title&gt;Neurobiol Aging&lt;/secondary-title&gt;&lt;/titles&gt;&lt;periodical&gt;&lt;full-title&gt;Neurobiol Aging&lt;/full-title&gt;&lt;/periodical&gt;&lt;pages&gt;157-63&lt;/pages&gt;&lt;volume&gt;26&lt;/volume&gt;&lt;number&gt;2&lt;/number&gt;&lt;keywords&gt;&lt;keyword&gt;Aged&lt;/keyword&gt;&lt;keyword&gt;Aged, 80 and over&lt;/keyword&gt;&lt;keyword&gt;Aging/*physiology&lt;/keyword&gt;&lt;keyword&gt;Alzheimer Disease/epidemiology/*etiology/mortality&lt;/keyword&gt;&lt;keyword&gt;Baltimore/epidemiology&lt;/keyword&gt;&lt;keyword&gt;Calcium Channel Blockers/*adverse effects&lt;/keyword&gt;&lt;keyword&gt;Confidence Intervals&lt;/keyword&gt;&lt;keyword&gt;Demography&lt;/keyword&gt;&lt;keyword&gt;Female&lt;/keyword&gt;&lt;keyword&gt;Humans&lt;/keyword&gt;&lt;keyword&gt;Longitudinal Studies&lt;/keyword&gt;&lt;keyword&gt;Male&lt;/keyword&gt;&lt;keyword&gt;Middle Aged&lt;/keyword&gt;&lt;keyword&gt;Prospective Studies&lt;/keyword&gt;&lt;keyword&gt;*Risk&lt;/keyword&gt;&lt;/keywords&gt;&lt;dates&gt;&lt;year&gt;2005&lt;/year&gt;&lt;pub-dates&gt;&lt;date&gt;Feb&lt;/date&gt;&lt;/pub-dates&gt;&lt;/dates&gt;&lt;isbn&gt;0197-4580 (Print)&amp;#xD;0197-4580&lt;/isbn&gt;&lt;accession-num&gt;15582745&lt;/accession-num&gt;&lt;urls&gt;&lt;/urls&gt;&lt;electronic-resource-num&gt;10.1016/j.neurobiolaging.2004.03.009&lt;/electronic-resource-num&gt;&lt;remote-database-provider&gt;NLM&lt;/remote-database-provider&gt;&lt;language&gt;eng&lt;/language&gt;&lt;/record&gt;&lt;/Cite&gt;&lt;/EndNote&gt;</w:instrText>
            </w:r>
            <w:r>
              <w:rPr>
                <w:rFonts w:ascii="Times New Roman" w:hAnsi="Times New Roman" w:cs="Times New Roman"/>
                <w:sz w:val="20"/>
                <w:szCs w:val="20"/>
              </w:rPr>
              <w:fldChar w:fldCharType="separate"/>
            </w:r>
            <w:r w:rsidR="00796686">
              <w:rPr>
                <w:rFonts w:ascii="Times New Roman" w:hAnsi="Times New Roman" w:cs="Times New Roman"/>
                <w:noProof/>
                <w:sz w:val="20"/>
                <w:szCs w:val="20"/>
              </w:rPr>
              <w:t>(18)</w:t>
            </w:r>
            <w:r>
              <w:rPr>
                <w:rFonts w:ascii="Times New Roman" w:hAnsi="Times New Roman" w:cs="Times New Roman"/>
                <w:sz w:val="20"/>
                <w:szCs w:val="20"/>
              </w:rPr>
              <w:fldChar w:fldCharType="end"/>
            </w:r>
          </w:p>
        </w:tc>
        <w:tc>
          <w:tcPr>
            <w:tcW w:w="2011" w:type="dxa"/>
            <w:hideMark/>
          </w:tcPr>
          <w:p w14:paraId="70C43AC6"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580" w:type="dxa"/>
            <w:hideMark/>
          </w:tcPr>
          <w:p w14:paraId="330F9FDD"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184 (82.7)</w:t>
            </w:r>
          </w:p>
        </w:tc>
        <w:tc>
          <w:tcPr>
            <w:tcW w:w="1459" w:type="dxa"/>
            <w:hideMark/>
          </w:tcPr>
          <w:p w14:paraId="7974A458"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3" w:type="dxa"/>
            <w:hideMark/>
          </w:tcPr>
          <w:p w14:paraId="0AD1B39E"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148" w:type="dxa"/>
            <w:hideMark/>
          </w:tcPr>
          <w:p w14:paraId="29E45A6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1044" w:type="dxa"/>
            <w:hideMark/>
          </w:tcPr>
          <w:p w14:paraId="386C6554" w14:textId="77777777" w:rsidR="00C36760" w:rsidRPr="00613B85" w:rsidRDefault="00C36760" w:rsidP="00964292">
            <w:pPr>
              <w:rPr>
                <w:rFonts w:ascii="Times New Roman" w:hAnsi="Times New Roman" w:cs="Times New Roman"/>
                <w:sz w:val="20"/>
                <w:szCs w:val="20"/>
              </w:rPr>
            </w:pPr>
            <w:r w:rsidRPr="00613B85">
              <w:rPr>
                <w:rFonts w:ascii="Times New Roman" w:hAnsi="Times New Roman" w:cs="Times New Roman"/>
                <w:sz w:val="20"/>
                <w:szCs w:val="20"/>
              </w:rPr>
              <w:t>NR</w:t>
            </w:r>
          </w:p>
        </w:tc>
        <w:tc>
          <w:tcPr>
            <w:tcW w:w="839" w:type="dxa"/>
          </w:tcPr>
          <w:p w14:paraId="3178076E" w14:textId="77777777" w:rsidR="00C36760" w:rsidRPr="00613B85" w:rsidRDefault="00C36760" w:rsidP="00964292">
            <w:pPr>
              <w:rPr>
                <w:rFonts w:ascii="Times New Roman" w:hAnsi="Times New Roman" w:cs="Times New Roman"/>
                <w:sz w:val="20"/>
                <w:szCs w:val="20"/>
              </w:rPr>
            </w:pPr>
            <w:r>
              <w:rPr>
                <w:rFonts w:ascii="Times New Roman" w:hAnsi="Times New Roman" w:cs="Times New Roman"/>
                <w:sz w:val="20"/>
                <w:szCs w:val="20"/>
              </w:rPr>
              <w:t>NR</w:t>
            </w:r>
          </w:p>
        </w:tc>
      </w:tr>
    </w:tbl>
    <w:p w14:paraId="3D400050" w14:textId="77777777" w:rsidR="00786068" w:rsidRDefault="00C36760" w:rsidP="00C36760">
      <w:pPr>
        <w:spacing w:line="360" w:lineRule="auto"/>
        <w:jc w:val="both"/>
        <w:rPr>
          <w:rFonts w:ascii="Times New Roman" w:hAnsi="Times New Roman" w:cs="Times New Roman"/>
          <w:b/>
          <w:bCs/>
          <w:sz w:val="20"/>
          <w:szCs w:val="20"/>
        </w:rPr>
        <w:sectPr w:rsidR="00786068" w:rsidSect="00C36760">
          <w:pgSz w:w="11906" w:h="16838"/>
          <w:pgMar w:top="1440" w:right="1440" w:bottom="1440" w:left="1440" w:header="708" w:footer="708" w:gutter="0"/>
          <w:cols w:space="708"/>
          <w:docGrid w:linePitch="360"/>
        </w:sectPr>
      </w:pPr>
      <w:r w:rsidRPr="28004277">
        <w:rPr>
          <w:rFonts w:ascii="Times New Roman" w:hAnsi="Times New Roman" w:cs="Times New Roman"/>
          <w:sz w:val="20"/>
          <w:szCs w:val="20"/>
        </w:rPr>
        <w:t>Abbreviations:</w:t>
      </w:r>
      <w:r w:rsidRPr="28004277">
        <w:rPr>
          <w:rFonts w:ascii="Times New Roman" w:hAnsi="Times New Roman" w:cs="Times New Roman"/>
          <w:b/>
          <w:bCs/>
          <w:sz w:val="20"/>
          <w:szCs w:val="20"/>
        </w:rPr>
        <w:t xml:space="preserve"> </w:t>
      </w:r>
      <w:r w:rsidRPr="28004277">
        <w:rPr>
          <w:rFonts w:ascii="Times New Roman" w:hAnsi="Times New Roman" w:cs="Times New Roman"/>
          <w:sz w:val="20"/>
          <w:szCs w:val="20"/>
        </w:rPr>
        <w:t>CAD/IHD; Coronary Artery Disease/Ischemic Heart Disease, CHF; Congestive Heart Failure, DBP; Diastolic Blood Pressure, DM; Diabetes Mellitus, IQR; Interquartile Range, N (%); Number (Percentage), NR; Not Reported,</w:t>
      </w:r>
      <w:r w:rsidRPr="28004277">
        <w:rPr>
          <w:rFonts w:ascii="Times New Roman" w:hAnsi="Times New Roman" w:cs="Times New Roman"/>
          <w:b/>
          <w:bCs/>
          <w:sz w:val="20"/>
          <w:szCs w:val="20"/>
        </w:rPr>
        <w:t xml:space="preserve"> </w:t>
      </w:r>
      <w:r w:rsidRPr="28004277">
        <w:rPr>
          <w:rFonts w:ascii="Times New Roman" w:hAnsi="Times New Roman" w:cs="Times New Roman"/>
          <w:sz w:val="20"/>
          <w:szCs w:val="20"/>
        </w:rPr>
        <w:t>SBP; Systolic Blood Pressure,</w:t>
      </w:r>
      <w:r w:rsidRPr="28004277">
        <w:rPr>
          <w:rFonts w:ascii="Times New Roman" w:hAnsi="Times New Roman" w:cs="Times New Roman"/>
          <w:b/>
          <w:bCs/>
          <w:sz w:val="20"/>
          <w:szCs w:val="20"/>
        </w:rPr>
        <w:t xml:space="preserve"> </w:t>
      </w:r>
      <w:r w:rsidRPr="28004277">
        <w:rPr>
          <w:rFonts w:ascii="Times New Roman" w:hAnsi="Times New Roman" w:cs="Times New Roman"/>
          <w:sz w:val="20"/>
          <w:szCs w:val="20"/>
        </w:rPr>
        <w:t>SD; Standard Deviation</w:t>
      </w:r>
      <w:r w:rsidRPr="28004277">
        <w:rPr>
          <w:rFonts w:ascii="Times New Roman" w:hAnsi="Times New Roman" w:cs="Times New Roman"/>
          <w:b/>
          <w:bCs/>
          <w:sz w:val="20"/>
          <w:szCs w:val="20"/>
        </w:rPr>
        <w:t xml:space="preserve"> </w:t>
      </w:r>
    </w:p>
    <w:p w14:paraId="3206F082" w14:textId="77777777" w:rsidR="00C67C9B" w:rsidRPr="00151FAA" w:rsidRDefault="00C67C9B" w:rsidP="00C67C9B">
      <w:pPr>
        <w:rPr>
          <w:rFonts w:ascii="Times New Roman" w:hAnsi="Times New Roman" w:cs="Times New Roman"/>
          <w:sz w:val="20"/>
          <w:szCs w:val="20"/>
        </w:rPr>
      </w:pPr>
      <w:r w:rsidRPr="00151FAA">
        <w:rPr>
          <w:rFonts w:ascii="Times New Roman" w:hAnsi="Times New Roman" w:cs="Times New Roman"/>
          <w:sz w:val="20"/>
          <w:szCs w:val="20"/>
        </w:rPr>
        <w:lastRenderedPageBreak/>
        <w:t>Table S3: Study characteristics</w:t>
      </w:r>
    </w:p>
    <w:tbl>
      <w:tblPr>
        <w:tblStyle w:val="TableGrid"/>
        <w:tblpPr w:leftFromText="180" w:rightFromText="180" w:horzAnchor="margin" w:tblpX="-1150" w:tblpY="1145"/>
        <w:tblW w:w="23242" w:type="dxa"/>
        <w:tblLayout w:type="fixed"/>
        <w:tblLook w:val="04A0" w:firstRow="1" w:lastRow="0" w:firstColumn="1" w:lastColumn="0" w:noHBand="0" w:noVBand="1"/>
      </w:tblPr>
      <w:tblGrid>
        <w:gridCol w:w="1707"/>
        <w:gridCol w:w="3250"/>
        <w:gridCol w:w="4110"/>
        <w:gridCol w:w="2835"/>
        <w:gridCol w:w="2694"/>
        <w:gridCol w:w="1701"/>
        <w:gridCol w:w="690"/>
        <w:gridCol w:w="30"/>
        <w:gridCol w:w="90"/>
        <w:gridCol w:w="40"/>
        <w:gridCol w:w="35"/>
        <w:gridCol w:w="1383"/>
        <w:gridCol w:w="2693"/>
        <w:gridCol w:w="1984"/>
      </w:tblGrid>
      <w:tr w:rsidR="005709CD" w:rsidRPr="00062018" w14:paraId="651EEB06" w14:textId="77777777" w:rsidTr="0028233E">
        <w:trPr>
          <w:cantSplit/>
          <w:trHeight w:val="274"/>
        </w:trPr>
        <w:tc>
          <w:tcPr>
            <w:tcW w:w="1707" w:type="dxa"/>
            <w:hideMark/>
          </w:tcPr>
          <w:p w14:paraId="4F457196"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Author and year</w:t>
            </w:r>
          </w:p>
        </w:tc>
        <w:tc>
          <w:tcPr>
            <w:tcW w:w="3250" w:type="dxa"/>
            <w:hideMark/>
          </w:tcPr>
          <w:p w14:paraId="3623677A"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Aim of the study</w:t>
            </w:r>
          </w:p>
        </w:tc>
        <w:tc>
          <w:tcPr>
            <w:tcW w:w="4110" w:type="dxa"/>
            <w:hideMark/>
          </w:tcPr>
          <w:p w14:paraId="074580F3"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Study population and inclusion criteria </w:t>
            </w:r>
          </w:p>
        </w:tc>
        <w:tc>
          <w:tcPr>
            <w:tcW w:w="2835" w:type="dxa"/>
            <w:hideMark/>
          </w:tcPr>
          <w:p w14:paraId="1070A4A6"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Exclusion criteria</w:t>
            </w:r>
          </w:p>
        </w:tc>
        <w:tc>
          <w:tcPr>
            <w:tcW w:w="2694" w:type="dxa"/>
          </w:tcPr>
          <w:p w14:paraId="4C693AE3"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Definition of AHMs exposure</w:t>
            </w:r>
          </w:p>
        </w:tc>
        <w:tc>
          <w:tcPr>
            <w:tcW w:w="1701" w:type="dxa"/>
          </w:tcPr>
          <w:p w14:paraId="3E1A8B70" w14:textId="5DBA6DDA" w:rsidR="00B27140" w:rsidRPr="00E667B3" w:rsidRDefault="00F84865" w:rsidP="0028233E">
            <w:pPr>
              <w:rPr>
                <w:rFonts w:ascii="Times New Roman" w:hAnsi="Times New Roman" w:cs="Times New Roman"/>
                <w:sz w:val="20"/>
                <w:szCs w:val="20"/>
              </w:rPr>
            </w:pPr>
            <w:r w:rsidRPr="00E667B3">
              <w:rPr>
                <w:rFonts w:ascii="Times New Roman" w:hAnsi="Times New Roman" w:cs="Times New Roman"/>
                <w:sz w:val="20"/>
                <w:szCs w:val="20"/>
              </w:rPr>
              <w:t>Outcome Definition</w:t>
            </w:r>
          </w:p>
        </w:tc>
        <w:tc>
          <w:tcPr>
            <w:tcW w:w="2268" w:type="dxa"/>
            <w:gridSpan w:val="6"/>
          </w:tcPr>
          <w:p w14:paraId="139B3B0B" w14:textId="2A38BC81" w:rsidR="00B27140" w:rsidRPr="00E667B3" w:rsidRDefault="00DA3EA4" w:rsidP="0028233E">
            <w:pPr>
              <w:rPr>
                <w:rFonts w:ascii="Times New Roman" w:hAnsi="Times New Roman" w:cs="Times New Roman"/>
                <w:sz w:val="20"/>
                <w:szCs w:val="20"/>
              </w:rPr>
            </w:pPr>
            <w:r w:rsidRPr="00E667B3">
              <w:rPr>
                <w:rFonts w:ascii="Times New Roman" w:hAnsi="Times New Roman" w:cs="Times New Roman"/>
                <w:sz w:val="20"/>
                <w:szCs w:val="20"/>
              </w:rPr>
              <w:t>Events</w:t>
            </w:r>
            <w:r w:rsidR="00FB309E">
              <w:rPr>
                <w:rFonts w:ascii="Times New Roman" w:hAnsi="Times New Roman" w:cs="Times New Roman"/>
                <w:sz w:val="20"/>
                <w:szCs w:val="20"/>
              </w:rPr>
              <w:t xml:space="preserve"> for secondary </w:t>
            </w:r>
            <w:r w:rsidR="00C068E4">
              <w:rPr>
                <w:rFonts w:ascii="Times New Roman" w:hAnsi="Times New Roman" w:cs="Times New Roman"/>
                <w:sz w:val="20"/>
                <w:szCs w:val="20"/>
              </w:rPr>
              <w:t>outcome</w:t>
            </w:r>
            <w:r w:rsidRPr="00E667B3">
              <w:rPr>
                <w:rFonts w:ascii="Times New Roman" w:hAnsi="Times New Roman" w:cs="Times New Roman"/>
                <w:sz w:val="20"/>
                <w:szCs w:val="20"/>
              </w:rPr>
              <w:t>, n (%)</w:t>
            </w:r>
          </w:p>
        </w:tc>
        <w:tc>
          <w:tcPr>
            <w:tcW w:w="2693" w:type="dxa"/>
          </w:tcPr>
          <w:p w14:paraId="085BC8A2" w14:textId="1CEA34BF" w:rsidR="00B27140" w:rsidRPr="00E667B3" w:rsidRDefault="00370CEC" w:rsidP="0028233E">
            <w:pPr>
              <w:rPr>
                <w:rFonts w:ascii="Times New Roman" w:hAnsi="Times New Roman" w:cs="Times New Roman"/>
                <w:sz w:val="20"/>
                <w:szCs w:val="20"/>
              </w:rPr>
            </w:pPr>
            <w:r>
              <w:rPr>
                <w:rFonts w:ascii="Times New Roman" w:hAnsi="Times New Roman" w:cs="Times New Roman"/>
                <w:sz w:val="20"/>
                <w:szCs w:val="20"/>
              </w:rPr>
              <w:t>Outcome</w:t>
            </w:r>
            <w:r w:rsidR="00DF4CD5">
              <w:rPr>
                <w:rFonts w:ascii="Times New Roman" w:hAnsi="Times New Roman" w:cs="Times New Roman"/>
                <w:sz w:val="20"/>
                <w:szCs w:val="20"/>
              </w:rPr>
              <w:t xml:space="preserve"> and</w:t>
            </w:r>
            <w:r>
              <w:rPr>
                <w:rFonts w:ascii="Times New Roman" w:hAnsi="Times New Roman" w:cs="Times New Roman"/>
                <w:sz w:val="20"/>
                <w:szCs w:val="20"/>
              </w:rPr>
              <w:t xml:space="preserve"> </w:t>
            </w:r>
            <w:r w:rsidR="003F29F2" w:rsidRPr="00E667B3">
              <w:rPr>
                <w:rFonts w:ascii="Times New Roman" w:hAnsi="Times New Roman" w:cs="Times New Roman"/>
                <w:sz w:val="20"/>
                <w:szCs w:val="20"/>
              </w:rPr>
              <w:t>Findings</w:t>
            </w:r>
            <w:r w:rsidR="00E667B3" w:rsidRPr="00E667B3">
              <w:rPr>
                <w:rFonts w:ascii="Times New Roman" w:hAnsi="Times New Roman" w:cs="Times New Roman"/>
                <w:sz w:val="20"/>
                <w:szCs w:val="20"/>
              </w:rPr>
              <w:t>/HR/, 95%CI</w:t>
            </w:r>
            <w:r>
              <w:rPr>
                <w:rFonts w:ascii="Times New Roman" w:hAnsi="Times New Roman" w:cs="Times New Roman"/>
                <w:sz w:val="20"/>
                <w:szCs w:val="20"/>
              </w:rPr>
              <w:t xml:space="preserve"> for second </w:t>
            </w:r>
            <w:r w:rsidR="00C8463D">
              <w:rPr>
                <w:rFonts w:ascii="Times New Roman" w:hAnsi="Times New Roman" w:cs="Times New Roman"/>
                <w:sz w:val="20"/>
                <w:szCs w:val="20"/>
              </w:rPr>
              <w:t xml:space="preserve">outcomes </w:t>
            </w:r>
          </w:p>
        </w:tc>
        <w:tc>
          <w:tcPr>
            <w:tcW w:w="1984" w:type="dxa"/>
          </w:tcPr>
          <w:p w14:paraId="7C04F459" w14:textId="3CDD142D"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Adjustments for confounders</w:t>
            </w:r>
          </w:p>
        </w:tc>
      </w:tr>
      <w:tr w:rsidR="005709CD" w:rsidRPr="00062018" w14:paraId="45DFDD4D" w14:textId="77777777" w:rsidTr="0028233E">
        <w:trPr>
          <w:cantSplit/>
          <w:trHeight w:val="704"/>
        </w:trPr>
        <w:tc>
          <w:tcPr>
            <w:tcW w:w="1707" w:type="dxa"/>
            <w:hideMark/>
          </w:tcPr>
          <w:p w14:paraId="6E2B2636" w14:textId="7AC42BE3"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Barthold et al. 2018 </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&lt;EndNote&gt;&lt;Cite&gt;&lt;Author&gt;Barthold&lt;/Author&gt;&lt;Year&gt;2018&lt;/Year&gt;&lt;RecNum&gt;33&lt;/RecNum&gt;&lt;DisplayText&gt;(1)&lt;/DisplayText&gt;&lt;record&gt;&lt;rec-number&gt;33&lt;/rec-number&gt;&lt;foreign-keys&gt;&lt;key app="EN" db-id="2tz09ap5mtv2wje5zzrpxz972t9aetwp952a" timestamp="1712107419"&gt;33&lt;/key&gt;&lt;/foreign-keys&gt;&lt;ref-type name="Journal Article"&gt;17&lt;/ref-type&gt;&lt;contributors&gt;&lt;authors&gt;&lt;author&gt;Barthold, Douglas&lt;/author&gt;&lt;author&gt;Joyce, Geoffrey&lt;/author&gt;&lt;author&gt;Wharton, Whitney&lt;/author&gt;&lt;author&gt;Kehoe, Patrick&lt;/author&gt;&lt;author&gt;Zissimopoulos, Julie&lt;/author&gt;&lt;/authors&gt;&lt;/contributors&gt;&lt;titles&gt;&lt;title&gt;The association of multiple anti-hypertensive medication classes with Alzheimer’s disease incidence across sex, race, and ethnicity&lt;/title&gt;&lt;secondary-title&gt;PloS one&lt;/secondary-title&gt;&lt;/titles&gt;&lt;periodical&gt;&lt;full-title&gt;PloS one&lt;/full-title&gt;&lt;/periodical&gt;&lt;pages&gt;e0206705&lt;/pages&gt;&lt;volume&gt;13&lt;/volume&gt;&lt;number&gt;11&lt;/number&gt;&lt;dates&gt;&lt;year&gt;2018&lt;/year&gt;&lt;/dates&gt;&lt;isbn&gt;1932-6203&lt;/isbn&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w:t>
            </w:r>
            <w:r w:rsidRPr="00062018">
              <w:rPr>
                <w:rFonts w:ascii="Times New Roman" w:hAnsi="Times New Roman" w:cs="Times New Roman"/>
                <w:sz w:val="20"/>
                <w:szCs w:val="20"/>
              </w:rPr>
              <w:fldChar w:fldCharType="end"/>
            </w:r>
          </w:p>
        </w:tc>
        <w:tc>
          <w:tcPr>
            <w:tcW w:w="3250" w:type="dxa"/>
            <w:hideMark/>
          </w:tcPr>
          <w:p w14:paraId="0865C814" w14:textId="77777777" w:rsidR="00B27140" w:rsidRPr="00062018" w:rsidRDefault="00B27140" w:rsidP="0028233E">
            <w:pPr>
              <w:jc w:val="both"/>
              <w:rPr>
                <w:rFonts w:ascii="Times New Roman" w:hAnsi="Times New Roman" w:cs="Times New Roman"/>
                <w:sz w:val="20"/>
                <w:szCs w:val="20"/>
              </w:rPr>
            </w:pPr>
            <w:r w:rsidRPr="00062018">
              <w:rPr>
                <w:rFonts w:ascii="Times New Roman" w:hAnsi="Times New Roman" w:cs="Times New Roman"/>
                <w:sz w:val="20"/>
                <w:szCs w:val="20"/>
              </w:rPr>
              <w:t>Examined differences in RAS-acting drugs on AD and variations by sex and race/ethnicity.</w:t>
            </w:r>
          </w:p>
        </w:tc>
        <w:tc>
          <w:tcPr>
            <w:tcW w:w="4110" w:type="dxa"/>
            <w:hideMark/>
          </w:tcPr>
          <w:p w14:paraId="43B94E74" w14:textId="56C4DF20"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Medicare beneficiaries aged 67 and older use at least one AHMs for two consecutive years, no prior AD diagnoses, </w:t>
            </w:r>
            <w:r w:rsidR="00414182">
              <w:rPr>
                <w:rFonts w:ascii="Times New Roman" w:hAnsi="Times New Roman" w:cs="Times New Roman"/>
                <w:sz w:val="20"/>
                <w:szCs w:val="20"/>
              </w:rPr>
              <w:t xml:space="preserve">and </w:t>
            </w:r>
            <w:r w:rsidRPr="00062018">
              <w:rPr>
                <w:rFonts w:ascii="Times New Roman" w:hAnsi="Times New Roman" w:cs="Times New Roman"/>
                <w:sz w:val="20"/>
                <w:szCs w:val="20"/>
              </w:rPr>
              <w:t xml:space="preserve">no prior use of </w:t>
            </w:r>
            <w:proofErr w:type="spellStart"/>
            <w:r w:rsidRPr="00062018">
              <w:rPr>
                <w:rFonts w:ascii="Times New Roman" w:hAnsi="Times New Roman" w:cs="Times New Roman"/>
                <w:sz w:val="20"/>
                <w:szCs w:val="20"/>
              </w:rPr>
              <w:t>AChEI</w:t>
            </w:r>
            <w:proofErr w:type="spellEnd"/>
            <w:r w:rsidRPr="00062018">
              <w:rPr>
                <w:rFonts w:ascii="Times New Roman" w:hAnsi="Times New Roman" w:cs="Times New Roman"/>
                <w:sz w:val="20"/>
                <w:szCs w:val="20"/>
              </w:rPr>
              <w:t>.</w:t>
            </w:r>
          </w:p>
        </w:tc>
        <w:tc>
          <w:tcPr>
            <w:tcW w:w="2835" w:type="dxa"/>
            <w:hideMark/>
          </w:tcPr>
          <w:p w14:paraId="370391E8" w14:textId="2009C98A" w:rsidR="00B27140" w:rsidRPr="00062018" w:rsidRDefault="00B27140" w:rsidP="0028233E">
            <w:pPr>
              <w:rPr>
                <w:rFonts w:ascii="Times New Roman" w:hAnsi="Times New Roman" w:cs="Times New Roman"/>
                <w:sz w:val="20"/>
                <w:szCs w:val="20"/>
              </w:rPr>
            </w:pPr>
            <w:r w:rsidRPr="28004277">
              <w:rPr>
                <w:rFonts w:ascii="Times New Roman" w:hAnsi="Times New Roman" w:cs="Times New Roman"/>
                <w:sz w:val="20"/>
                <w:szCs w:val="20"/>
              </w:rPr>
              <w:t>Previous diagnosis of dementia, previous AHMs use</w:t>
            </w:r>
            <w:r w:rsidR="00414182">
              <w:rPr>
                <w:rFonts w:ascii="Times New Roman" w:hAnsi="Times New Roman" w:cs="Times New Roman"/>
                <w:sz w:val="20"/>
                <w:szCs w:val="20"/>
              </w:rPr>
              <w:t>.</w:t>
            </w:r>
            <w:r w:rsidRPr="28004277">
              <w:rPr>
                <w:rFonts w:ascii="Times New Roman" w:hAnsi="Times New Roman" w:cs="Times New Roman"/>
                <w:sz w:val="20"/>
                <w:szCs w:val="20"/>
              </w:rPr>
              <w:t xml:space="preserve"> </w:t>
            </w:r>
          </w:p>
        </w:tc>
        <w:tc>
          <w:tcPr>
            <w:tcW w:w="2694" w:type="dxa"/>
          </w:tcPr>
          <w:p w14:paraId="1F013BFD" w14:textId="3B46ED3F"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AHT user </w:t>
            </w:r>
            <w:r w:rsidR="00414182">
              <w:rPr>
                <w:rFonts w:ascii="Times New Roman" w:hAnsi="Times New Roman" w:cs="Times New Roman"/>
                <w:sz w:val="20"/>
                <w:szCs w:val="20"/>
              </w:rPr>
              <w:t>i</w:t>
            </w:r>
            <w:r w:rsidR="00414182" w:rsidRPr="00062018">
              <w:rPr>
                <w:rFonts w:ascii="Times New Roman" w:hAnsi="Times New Roman" w:cs="Times New Roman"/>
                <w:sz w:val="20"/>
                <w:szCs w:val="20"/>
              </w:rPr>
              <w:t xml:space="preserve">s </w:t>
            </w:r>
            <w:r w:rsidRPr="00062018">
              <w:rPr>
                <w:rFonts w:ascii="Times New Roman" w:hAnsi="Times New Roman" w:cs="Times New Roman"/>
                <w:sz w:val="20"/>
                <w:szCs w:val="20"/>
              </w:rPr>
              <w:t>any individual with 90 days’ supply and at least two drug claims in a year for two consecutive years.</w:t>
            </w:r>
          </w:p>
        </w:tc>
        <w:tc>
          <w:tcPr>
            <w:tcW w:w="1701" w:type="dxa"/>
          </w:tcPr>
          <w:p w14:paraId="4849E6AB" w14:textId="2E851CC5" w:rsidR="00B27140" w:rsidRPr="00062018" w:rsidRDefault="00C0174A" w:rsidP="0028233E">
            <w:pPr>
              <w:rPr>
                <w:rFonts w:ascii="Times New Roman" w:hAnsi="Times New Roman" w:cs="Times New Roman"/>
                <w:sz w:val="20"/>
                <w:szCs w:val="20"/>
              </w:rPr>
            </w:pPr>
            <w:r w:rsidRPr="00C0174A">
              <w:rPr>
                <w:rFonts w:ascii="Times New Roman" w:hAnsi="Times New Roman" w:cs="Times New Roman"/>
                <w:sz w:val="20"/>
                <w:szCs w:val="20"/>
              </w:rPr>
              <w:t>ICD-9</w:t>
            </w:r>
          </w:p>
        </w:tc>
        <w:tc>
          <w:tcPr>
            <w:tcW w:w="2268" w:type="dxa"/>
            <w:gridSpan w:val="6"/>
          </w:tcPr>
          <w:p w14:paraId="126D313F" w14:textId="74743E05" w:rsidR="00B27140" w:rsidRPr="00062018" w:rsidRDefault="00C068E4"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44EECE94" w14:textId="61FD3489" w:rsidR="00B27140" w:rsidRPr="00062018" w:rsidRDefault="002D6E1F"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0D671010" w14:textId="22C0439E"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3A10BF" w:rsidRPr="00062018" w14:paraId="438012C8" w14:textId="77777777" w:rsidTr="003A1EB0">
        <w:trPr>
          <w:cantSplit/>
          <w:trHeight w:val="585"/>
        </w:trPr>
        <w:tc>
          <w:tcPr>
            <w:tcW w:w="1707" w:type="dxa"/>
            <w:vMerge w:val="restart"/>
            <w:noWrap/>
            <w:hideMark/>
          </w:tcPr>
          <w:p w14:paraId="3839A23F" w14:textId="211470F8"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Cohen et al.2022</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&lt;EndNote&gt;&lt;Cite&gt;&lt;Author&gt;Cohen&lt;/Author&gt;&lt;Year&gt;2022&lt;/Year&gt;&lt;RecNum&gt;20&lt;/RecNum&gt;&lt;DisplayText&gt;(2)&lt;/DisplayText&gt;&lt;record&gt;&lt;rec-number&gt;20&lt;/rec-number&gt;&lt;foreign-keys&gt;&lt;key app="EN" db-id="2tz09ap5mtv2wje5zzrpxz972t9aetwp952a" timestamp="1712107014"&gt;20&lt;/key&gt;&lt;/foreign-keys&gt;&lt;ref-type name="Journal Article"&gt;17&lt;/ref-type&gt;&lt;contributors&gt;&lt;authors&gt;&lt;author&gt;Cohen, Jordana B&lt;/author&gt;&lt;author&gt;Marcum, Zachary A&lt;/author&gt;&lt;author&gt;Zhang,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Nick&lt;/author&gt;&lt;/authors&gt;&lt;/contributors&gt;&lt;titles&gt;&lt;title&gt;Risk of mild cognitive impairment or probable dementia in new users of angiotensin II receptor blockers and angiotensin-converting enzyme inhibitors: a secondary analysis of data from the Systolic Blood Pressure Intervention Trial (SPRINT)&lt;/title&gt;&lt;secondary-title&gt;JAMA Network Open&lt;/secondary-title&gt;&lt;/titles&gt;&lt;periodical&gt;&lt;full-title&gt;JAMA network open&lt;/full-title&gt;&lt;/periodical&gt;&lt;pages&gt;e2220680-e2220680&lt;/pages&gt;&lt;volume&gt;5&lt;/volume&gt;&lt;number&gt;7&lt;/number&gt;&lt;dates&gt;&lt;year&gt;2022&lt;/year&gt;&lt;/dates&gt;&lt;urls&gt;&lt;/urls&gt;&lt;/record&gt;&lt;/Cite&gt;&lt;/EndNote&gt;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62018">
              <w:rPr>
                <w:rFonts w:ascii="Times New Roman" w:hAnsi="Times New Roman" w:cs="Times New Roman"/>
                <w:sz w:val="20"/>
                <w:szCs w:val="20"/>
              </w:rPr>
              <w:fldChar w:fldCharType="end"/>
            </w:r>
          </w:p>
        </w:tc>
        <w:tc>
          <w:tcPr>
            <w:tcW w:w="3250" w:type="dxa"/>
            <w:vMerge w:val="restart"/>
            <w:hideMark/>
          </w:tcPr>
          <w:p w14:paraId="16122B79"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Evaluate the cognitive outcomes of initiating an ARBs vs ACEIs.</w:t>
            </w:r>
          </w:p>
        </w:tc>
        <w:tc>
          <w:tcPr>
            <w:tcW w:w="4110" w:type="dxa"/>
            <w:vMerge w:val="restart"/>
            <w:hideMark/>
          </w:tcPr>
          <w:p w14:paraId="521A799A" w14:textId="77777777" w:rsidR="003A10BF" w:rsidRPr="00062018" w:rsidRDefault="003A10BF" w:rsidP="0028233E">
            <w:pPr>
              <w:rPr>
                <w:rFonts w:ascii="Times New Roman" w:hAnsi="Times New Roman" w:cs="Times New Roman"/>
                <w:sz w:val="20"/>
                <w:szCs w:val="20"/>
              </w:rPr>
            </w:pPr>
            <w:r w:rsidRPr="5DA940C7">
              <w:rPr>
                <w:rFonts w:ascii="Times New Roman" w:hAnsi="Times New Roman" w:cs="Times New Roman"/>
                <w:sz w:val="20"/>
                <w:szCs w:val="20"/>
              </w:rPr>
              <w:t>Aged 50 years or older with an elevated risk of CVD</w:t>
            </w:r>
            <w:r>
              <w:br/>
            </w:r>
            <w:r w:rsidRPr="5DA940C7">
              <w:rPr>
                <w:rFonts w:ascii="Times New Roman" w:hAnsi="Times New Roman" w:cs="Times New Roman"/>
                <w:sz w:val="20"/>
                <w:szCs w:val="20"/>
              </w:rPr>
              <w:t>SBP 130 to 180 mm Hg</w:t>
            </w:r>
          </w:p>
        </w:tc>
        <w:tc>
          <w:tcPr>
            <w:tcW w:w="2835" w:type="dxa"/>
            <w:vMerge w:val="restart"/>
            <w:hideMark/>
          </w:tcPr>
          <w:p w14:paraId="5CB7EF12"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DM, history of stroke, CHF, living in a nursing home, with a diagnosis of dementia or receiving medications for dementia</w:t>
            </w:r>
          </w:p>
        </w:tc>
        <w:tc>
          <w:tcPr>
            <w:tcW w:w="2694" w:type="dxa"/>
            <w:vMerge w:val="restart"/>
          </w:tcPr>
          <w:p w14:paraId="175B757C"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 xml:space="preserve">Use of AHMs for 1 year period </w:t>
            </w:r>
          </w:p>
        </w:tc>
        <w:tc>
          <w:tcPr>
            <w:tcW w:w="1701" w:type="dxa"/>
            <w:vMerge w:val="restart"/>
          </w:tcPr>
          <w:p w14:paraId="540E418B" w14:textId="001DAE1D" w:rsidR="003A10BF" w:rsidRPr="00062018" w:rsidRDefault="003A10BF" w:rsidP="0028233E">
            <w:pPr>
              <w:rPr>
                <w:rFonts w:ascii="Times New Roman" w:hAnsi="Times New Roman" w:cs="Times New Roman"/>
                <w:sz w:val="20"/>
                <w:szCs w:val="20"/>
              </w:rPr>
            </w:pPr>
            <w:r w:rsidRPr="00CB77AD">
              <w:rPr>
                <w:rFonts w:ascii="Times New Roman" w:hAnsi="Times New Roman" w:cs="Times New Roman"/>
                <w:sz w:val="20"/>
                <w:szCs w:val="20"/>
              </w:rPr>
              <w:t>MoCA, WAIS</w:t>
            </w:r>
          </w:p>
        </w:tc>
        <w:tc>
          <w:tcPr>
            <w:tcW w:w="720" w:type="dxa"/>
            <w:gridSpan w:val="2"/>
          </w:tcPr>
          <w:p w14:paraId="734995F4" w14:textId="042EAEA4" w:rsidR="003A10BF" w:rsidRPr="00062018" w:rsidRDefault="003A10BF" w:rsidP="0028233E">
            <w:pPr>
              <w:rPr>
                <w:rFonts w:ascii="Times New Roman" w:hAnsi="Times New Roman" w:cs="Times New Roman"/>
                <w:sz w:val="20"/>
                <w:szCs w:val="20"/>
              </w:rPr>
            </w:pPr>
            <w:r w:rsidRPr="00256E8F">
              <w:rPr>
                <w:rFonts w:ascii="Times New Roman" w:hAnsi="Times New Roman" w:cs="Times New Roman"/>
                <w:sz w:val="20"/>
                <w:szCs w:val="20"/>
              </w:rPr>
              <w:t>Ang</w:t>
            </w:r>
            <w:r w:rsidRPr="00256E8F">
              <w:rPr>
                <w:rFonts w:ascii="Times New Roman" w:hAnsi="Times New Roman" w:cs="Times New Roman"/>
                <w:sz w:val="20"/>
                <w:szCs w:val="20"/>
                <w:vertAlign w:val="superscript"/>
              </w:rPr>
              <w:t>+</w:t>
            </w:r>
          </w:p>
        </w:tc>
        <w:tc>
          <w:tcPr>
            <w:tcW w:w="1548" w:type="dxa"/>
            <w:gridSpan w:val="4"/>
          </w:tcPr>
          <w:p w14:paraId="46E06078" w14:textId="2D42881D" w:rsidR="003A10BF" w:rsidRPr="00062018" w:rsidRDefault="003A10BF" w:rsidP="0028233E">
            <w:pPr>
              <w:rPr>
                <w:rFonts w:ascii="Times New Roman" w:hAnsi="Times New Roman" w:cs="Times New Roman"/>
                <w:sz w:val="20"/>
                <w:szCs w:val="20"/>
              </w:rPr>
            </w:pPr>
            <w:r w:rsidRPr="00C9723C">
              <w:rPr>
                <w:rFonts w:ascii="Times New Roman" w:hAnsi="Times New Roman" w:cs="Times New Roman"/>
                <w:sz w:val="20"/>
                <w:szCs w:val="20"/>
              </w:rPr>
              <w:t>PD:20 (0.70)</w:t>
            </w:r>
          </w:p>
        </w:tc>
        <w:tc>
          <w:tcPr>
            <w:tcW w:w="2693" w:type="dxa"/>
            <w:vMerge w:val="restart"/>
          </w:tcPr>
          <w:p w14:paraId="444A602B" w14:textId="77777777" w:rsidR="003A10BF" w:rsidRPr="00FB4446" w:rsidRDefault="003A10BF" w:rsidP="0028233E">
            <w:pPr>
              <w:rPr>
                <w:rFonts w:ascii="Times New Roman" w:hAnsi="Times New Roman" w:cs="Times New Roman"/>
                <w:sz w:val="20"/>
                <w:szCs w:val="20"/>
              </w:rPr>
            </w:pPr>
            <w:r w:rsidRPr="00FB4446">
              <w:rPr>
                <w:rFonts w:ascii="Times New Roman" w:hAnsi="Times New Roman" w:cs="Times New Roman"/>
                <w:sz w:val="20"/>
                <w:szCs w:val="20"/>
              </w:rPr>
              <w:t>PD alone: HR (ref. Ang</w:t>
            </w:r>
            <w:r w:rsidRPr="00FB4446">
              <w:rPr>
                <w:rFonts w:ascii="Times New Roman" w:hAnsi="Times New Roman" w:cs="Times New Roman"/>
                <w:sz w:val="20"/>
                <w:szCs w:val="20"/>
                <w:vertAlign w:val="superscript"/>
              </w:rPr>
              <w:t>-</w:t>
            </w:r>
            <w:r w:rsidRPr="00FB4446">
              <w:rPr>
                <w:rFonts w:ascii="Times New Roman" w:hAnsi="Times New Roman" w:cs="Times New Roman"/>
                <w:sz w:val="20"/>
                <w:szCs w:val="20"/>
              </w:rPr>
              <w:t>)</w:t>
            </w:r>
          </w:p>
          <w:p w14:paraId="74582816" w14:textId="77777777" w:rsidR="003A10BF" w:rsidRPr="00FB4446" w:rsidRDefault="003A10BF"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r w:rsidRPr="00FB4446">
              <w:rPr>
                <w:rFonts w:ascii="Times New Roman" w:hAnsi="Times New Roman" w:cs="Times New Roman"/>
                <w:sz w:val="20"/>
                <w:szCs w:val="20"/>
              </w:rPr>
              <w:t>: 1.02 (0.58-1.79)</w:t>
            </w:r>
          </w:p>
          <w:p w14:paraId="28F7C173" w14:textId="06E8BACC" w:rsidR="003A10BF" w:rsidRPr="00062018" w:rsidRDefault="003A10BF" w:rsidP="0028233E">
            <w:pPr>
              <w:rPr>
                <w:rFonts w:ascii="Times New Roman" w:hAnsi="Times New Roman" w:cs="Times New Roman"/>
                <w:sz w:val="20"/>
                <w:szCs w:val="20"/>
              </w:rPr>
            </w:pPr>
          </w:p>
        </w:tc>
        <w:tc>
          <w:tcPr>
            <w:tcW w:w="1984" w:type="dxa"/>
            <w:vMerge w:val="restart"/>
          </w:tcPr>
          <w:p w14:paraId="2AB6D7C3" w14:textId="42AAAE91"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3A10BF" w:rsidRPr="00062018" w14:paraId="660D148E" w14:textId="77777777" w:rsidTr="00F92C03">
        <w:trPr>
          <w:cantSplit/>
          <w:trHeight w:val="570"/>
        </w:trPr>
        <w:tc>
          <w:tcPr>
            <w:tcW w:w="1707" w:type="dxa"/>
            <w:vMerge/>
            <w:noWrap/>
          </w:tcPr>
          <w:p w14:paraId="0F60E4A8" w14:textId="77777777" w:rsidR="003A10BF" w:rsidRPr="00062018" w:rsidRDefault="003A10BF" w:rsidP="0028233E">
            <w:pPr>
              <w:rPr>
                <w:rFonts w:ascii="Times New Roman" w:hAnsi="Times New Roman" w:cs="Times New Roman"/>
                <w:sz w:val="20"/>
                <w:szCs w:val="20"/>
              </w:rPr>
            </w:pPr>
          </w:p>
        </w:tc>
        <w:tc>
          <w:tcPr>
            <w:tcW w:w="3250" w:type="dxa"/>
            <w:vMerge/>
          </w:tcPr>
          <w:p w14:paraId="1330A753" w14:textId="77777777" w:rsidR="003A10BF" w:rsidRPr="00062018" w:rsidRDefault="003A10BF" w:rsidP="0028233E">
            <w:pPr>
              <w:rPr>
                <w:rFonts w:ascii="Times New Roman" w:hAnsi="Times New Roman" w:cs="Times New Roman"/>
                <w:sz w:val="20"/>
                <w:szCs w:val="20"/>
              </w:rPr>
            </w:pPr>
          </w:p>
        </w:tc>
        <w:tc>
          <w:tcPr>
            <w:tcW w:w="4110" w:type="dxa"/>
            <w:vMerge/>
          </w:tcPr>
          <w:p w14:paraId="4C8FC7A9" w14:textId="77777777" w:rsidR="003A10BF" w:rsidRPr="5DA940C7" w:rsidRDefault="003A10BF" w:rsidP="0028233E">
            <w:pPr>
              <w:rPr>
                <w:rFonts w:ascii="Times New Roman" w:hAnsi="Times New Roman" w:cs="Times New Roman"/>
                <w:sz w:val="20"/>
                <w:szCs w:val="20"/>
              </w:rPr>
            </w:pPr>
          </w:p>
        </w:tc>
        <w:tc>
          <w:tcPr>
            <w:tcW w:w="2835" w:type="dxa"/>
            <w:vMerge/>
          </w:tcPr>
          <w:p w14:paraId="42EB7430" w14:textId="77777777" w:rsidR="003A10BF" w:rsidRPr="00062018" w:rsidRDefault="003A10BF" w:rsidP="0028233E">
            <w:pPr>
              <w:rPr>
                <w:rFonts w:ascii="Times New Roman" w:hAnsi="Times New Roman" w:cs="Times New Roman"/>
                <w:sz w:val="20"/>
                <w:szCs w:val="20"/>
              </w:rPr>
            </w:pPr>
          </w:p>
        </w:tc>
        <w:tc>
          <w:tcPr>
            <w:tcW w:w="2694" w:type="dxa"/>
            <w:vMerge/>
          </w:tcPr>
          <w:p w14:paraId="5DD52E73" w14:textId="77777777" w:rsidR="003A10BF" w:rsidRPr="00062018" w:rsidRDefault="003A10BF" w:rsidP="0028233E">
            <w:pPr>
              <w:rPr>
                <w:rFonts w:ascii="Times New Roman" w:hAnsi="Times New Roman" w:cs="Times New Roman"/>
                <w:sz w:val="20"/>
                <w:szCs w:val="20"/>
              </w:rPr>
            </w:pPr>
          </w:p>
        </w:tc>
        <w:tc>
          <w:tcPr>
            <w:tcW w:w="1701" w:type="dxa"/>
            <w:vMerge/>
          </w:tcPr>
          <w:p w14:paraId="5663E9E3" w14:textId="77777777" w:rsidR="003A10BF" w:rsidRPr="00CB77AD" w:rsidRDefault="003A10BF" w:rsidP="0028233E">
            <w:pPr>
              <w:rPr>
                <w:rFonts w:ascii="Times New Roman" w:hAnsi="Times New Roman" w:cs="Times New Roman"/>
                <w:sz w:val="20"/>
                <w:szCs w:val="20"/>
              </w:rPr>
            </w:pPr>
          </w:p>
        </w:tc>
        <w:tc>
          <w:tcPr>
            <w:tcW w:w="720" w:type="dxa"/>
            <w:gridSpan w:val="2"/>
          </w:tcPr>
          <w:p w14:paraId="521089D2" w14:textId="6660C063" w:rsidR="003A10BF" w:rsidRPr="00062018" w:rsidRDefault="003A10BF"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548" w:type="dxa"/>
            <w:gridSpan w:val="4"/>
          </w:tcPr>
          <w:p w14:paraId="5F842DC1" w14:textId="4D1FC4F0" w:rsidR="003A10BF" w:rsidRPr="00062018" w:rsidRDefault="003A10BF" w:rsidP="0028233E">
            <w:pPr>
              <w:rPr>
                <w:rFonts w:ascii="Times New Roman" w:hAnsi="Times New Roman" w:cs="Times New Roman"/>
                <w:sz w:val="20"/>
                <w:szCs w:val="20"/>
              </w:rPr>
            </w:pPr>
            <w:r w:rsidRPr="00253155">
              <w:rPr>
                <w:rFonts w:ascii="Times New Roman" w:hAnsi="Times New Roman" w:cs="Times New Roman"/>
                <w:sz w:val="20"/>
                <w:szCs w:val="20"/>
              </w:rPr>
              <w:t>PD:41 (0.70)</w:t>
            </w:r>
          </w:p>
        </w:tc>
        <w:tc>
          <w:tcPr>
            <w:tcW w:w="2693" w:type="dxa"/>
            <w:vMerge/>
          </w:tcPr>
          <w:p w14:paraId="6CDC379A" w14:textId="77777777" w:rsidR="003A10BF" w:rsidRPr="00062018" w:rsidRDefault="003A10BF" w:rsidP="0028233E">
            <w:pPr>
              <w:rPr>
                <w:rFonts w:ascii="Times New Roman" w:hAnsi="Times New Roman" w:cs="Times New Roman"/>
                <w:sz w:val="20"/>
                <w:szCs w:val="20"/>
              </w:rPr>
            </w:pPr>
          </w:p>
        </w:tc>
        <w:tc>
          <w:tcPr>
            <w:tcW w:w="1984" w:type="dxa"/>
            <w:vMerge/>
          </w:tcPr>
          <w:p w14:paraId="574DFDC3" w14:textId="77777777" w:rsidR="003A10BF" w:rsidRPr="00062018" w:rsidRDefault="003A10BF" w:rsidP="0028233E">
            <w:pPr>
              <w:rPr>
                <w:rFonts w:ascii="Times New Roman" w:hAnsi="Times New Roman" w:cs="Times New Roman"/>
                <w:sz w:val="20"/>
                <w:szCs w:val="20"/>
              </w:rPr>
            </w:pPr>
          </w:p>
        </w:tc>
      </w:tr>
      <w:tr w:rsidR="005709CD" w:rsidRPr="00062018" w14:paraId="63911F49" w14:textId="77777777" w:rsidTr="0028233E">
        <w:trPr>
          <w:cantSplit/>
          <w:trHeight w:val="809"/>
        </w:trPr>
        <w:tc>
          <w:tcPr>
            <w:tcW w:w="1707" w:type="dxa"/>
            <w:noWrap/>
          </w:tcPr>
          <w:p w14:paraId="235D4C50" w14:textId="3561F361"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Colbourne et al. 2022 </w:t>
            </w:r>
            <w:r w:rsidRPr="00062018">
              <w:rPr>
                <w:rFonts w:ascii="Times New Roman" w:hAnsi="Times New Roman" w:cs="Times New Roman"/>
                <w:sz w:val="20"/>
                <w:szCs w:val="20"/>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(3)</w:t>
            </w:r>
            <w:r w:rsidRPr="00062018">
              <w:rPr>
                <w:rFonts w:ascii="Times New Roman" w:hAnsi="Times New Roman" w:cs="Times New Roman"/>
                <w:sz w:val="20"/>
                <w:szCs w:val="20"/>
              </w:rPr>
              <w:fldChar w:fldCharType="end"/>
            </w:r>
          </w:p>
        </w:tc>
        <w:tc>
          <w:tcPr>
            <w:tcW w:w="3250" w:type="dxa"/>
          </w:tcPr>
          <w:p w14:paraId="4D4561BE"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Investigate if BBB-CCBs are linked to a lower incidence of psychiatric and neurodegenerative disorders compared to amlodipine.</w:t>
            </w:r>
          </w:p>
        </w:tc>
        <w:tc>
          <w:tcPr>
            <w:tcW w:w="4110" w:type="dxa"/>
          </w:tcPr>
          <w:p w14:paraId="79C39734"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Aged 18–90 years old at index, free of any history of “organic” psychiatric disorder including dementia and delirium, and had no prior exposure to the AHMs </w:t>
            </w:r>
          </w:p>
        </w:tc>
        <w:tc>
          <w:tcPr>
            <w:tcW w:w="2835" w:type="dxa"/>
          </w:tcPr>
          <w:p w14:paraId="5F8C9648"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Prior psychiatric diagnosis</w:t>
            </w:r>
          </w:p>
        </w:tc>
        <w:tc>
          <w:tcPr>
            <w:tcW w:w="2694" w:type="dxa"/>
          </w:tcPr>
          <w:p w14:paraId="2F6E33AE"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Prescriptions of AHMs for at least two years</w:t>
            </w:r>
          </w:p>
        </w:tc>
        <w:tc>
          <w:tcPr>
            <w:tcW w:w="1701" w:type="dxa"/>
          </w:tcPr>
          <w:p w14:paraId="240AF094" w14:textId="650BFEB5" w:rsidR="00B27140" w:rsidRPr="00062018" w:rsidRDefault="007F4AD0" w:rsidP="0028233E">
            <w:pPr>
              <w:tabs>
                <w:tab w:val="left" w:pos="1191"/>
              </w:tabs>
              <w:rPr>
                <w:rFonts w:ascii="Times New Roman" w:hAnsi="Times New Roman" w:cs="Times New Roman"/>
                <w:sz w:val="20"/>
                <w:szCs w:val="20"/>
              </w:rPr>
            </w:pPr>
            <w:r w:rsidRPr="007F4AD0">
              <w:rPr>
                <w:rFonts w:ascii="Times New Roman" w:hAnsi="Times New Roman" w:cs="Times New Roman"/>
                <w:sz w:val="20"/>
                <w:szCs w:val="20"/>
              </w:rPr>
              <w:t>ICD-10</w:t>
            </w:r>
          </w:p>
        </w:tc>
        <w:tc>
          <w:tcPr>
            <w:tcW w:w="2268" w:type="dxa"/>
            <w:gridSpan w:val="6"/>
          </w:tcPr>
          <w:p w14:paraId="4A124353" w14:textId="4455127F" w:rsidR="00B27140" w:rsidRPr="00062018" w:rsidRDefault="00FB4446" w:rsidP="0028233E">
            <w:pPr>
              <w:tabs>
                <w:tab w:val="left" w:pos="1191"/>
              </w:tabs>
              <w:rPr>
                <w:rFonts w:ascii="Times New Roman" w:hAnsi="Times New Roman" w:cs="Times New Roman"/>
                <w:sz w:val="20"/>
                <w:szCs w:val="20"/>
              </w:rPr>
            </w:pPr>
            <w:r>
              <w:rPr>
                <w:rFonts w:ascii="Times New Roman" w:hAnsi="Times New Roman" w:cs="Times New Roman"/>
                <w:sz w:val="20"/>
                <w:szCs w:val="20"/>
              </w:rPr>
              <w:t>N</w:t>
            </w:r>
            <w:r w:rsidR="00903992">
              <w:rPr>
                <w:rFonts w:ascii="Times New Roman" w:hAnsi="Times New Roman" w:cs="Times New Roman"/>
                <w:sz w:val="20"/>
                <w:szCs w:val="20"/>
              </w:rPr>
              <w:t>/A</w:t>
            </w:r>
          </w:p>
        </w:tc>
        <w:tc>
          <w:tcPr>
            <w:tcW w:w="2693" w:type="dxa"/>
          </w:tcPr>
          <w:p w14:paraId="1595F4E5" w14:textId="77211A66" w:rsidR="00B27140" w:rsidRPr="00062018" w:rsidRDefault="002D6E1F" w:rsidP="0028233E">
            <w:pPr>
              <w:tabs>
                <w:tab w:val="left" w:pos="1191"/>
              </w:tabs>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31C166CA" w14:textId="44F567A5" w:rsidR="00B27140" w:rsidRPr="00062018" w:rsidRDefault="00B27140" w:rsidP="0028233E">
            <w:pPr>
              <w:tabs>
                <w:tab w:val="left" w:pos="1191"/>
              </w:tabs>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2D6E1F" w:rsidRPr="00062018" w14:paraId="0C8276CB" w14:textId="77777777" w:rsidTr="0028233E">
        <w:trPr>
          <w:cantSplit/>
          <w:trHeight w:val="726"/>
        </w:trPr>
        <w:tc>
          <w:tcPr>
            <w:tcW w:w="1707" w:type="dxa"/>
            <w:noWrap/>
            <w:hideMark/>
          </w:tcPr>
          <w:p w14:paraId="516A0D6F" w14:textId="658DEB42"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Diener et al.2008 (PRoFESS)</w:t>
            </w:r>
            <w:r w:rsidRPr="00062018">
              <w:rPr>
                <w:rFonts w:ascii="Times New Roman" w:hAnsi="Times New Roman" w:cs="Times New Roman"/>
                <w:sz w:val="20"/>
                <w:szCs w:val="20"/>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(4)</w:t>
            </w:r>
            <w:r w:rsidRPr="00062018">
              <w:rPr>
                <w:rFonts w:ascii="Times New Roman" w:hAnsi="Times New Roman" w:cs="Times New Roman"/>
                <w:sz w:val="20"/>
                <w:szCs w:val="20"/>
              </w:rPr>
              <w:fldChar w:fldCharType="end"/>
            </w:r>
          </w:p>
        </w:tc>
        <w:tc>
          <w:tcPr>
            <w:tcW w:w="3250" w:type="dxa"/>
            <w:hideMark/>
          </w:tcPr>
          <w:p w14:paraId="6C9233F6"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Neuroprotective effects of antiplatelet compounds and the angiotensin II receptor antagonist telmisartan in the PRoFESS trial</w:t>
            </w:r>
          </w:p>
        </w:tc>
        <w:tc>
          <w:tcPr>
            <w:tcW w:w="4110" w:type="dxa"/>
            <w:hideMark/>
          </w:tcPr>
          <w:p w14:paraId="3FE06000"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 xml:space="preserve">Patients aged 55 years and above, </w:t>
            </w:r>
            <w:r w:rsidRPr="00062018">
              <w:rPr>
                <w:rFonts w:ascii="Times New Roman" w:hAnsi="Times New Roman" w:cs="Times New Roman"/>
                <w:sz w:val="20"/>
                <w:szCs w:val="20"/>
              </w:rPr>
              <w:br/>
              <w:t>and stroke&lt;90 days; age 50-54 year or stroke 90-120 if ≥2CVRF</w:t>
            </w:r>
          </w:p>
        </w:tc>
        <w:tc>
          <w:tcPr>
            <w:tcW w:w="2835" w:type="dxa"/>
            <w:hideMark/>
          </w:tcPr>
          <w:p w14:paraId="1DCFAEC1"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ICH/SAH, brain tumour, dementia, CKD, CAD, SBP ≥180, DBP ≥110</w:t>
            </w:r>
          </w:p>
        </w:tc>
        <w:tc>
          <w:tcPr>
            <w:tcW w:w="2694" w:type="dxa"/>
          </w:tcPr>
          <w:p w14:paraId="436FD1EB" w14:textId="3B1249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 xml:space="preserve">Use of AHMs throughout the </w:t>
            </w:r>
            <w:r w:rsidR="006A028D" w:rsidRPr="00062018">
              <w:rPr>
                <w:rFonts w:ascii="Times New Roman" w:hAnsi="Times New Roman" w:cs="Times New Roman"/>
                <w:sz w:val="20"/>
                <w:szCs w:val="20"/>
              </w:rPr>
              <w:t>follow</w:t>
            </w:r>
            <w:r w:rsidR="006A028D">
              <w:rPr>
                <w:rFonts w:ascii="Times New Roman" w:hAnsi="Times New Roman" w:cs="Times New Roman"/>
                <w:sz w:val="20"/>
                <w:szCs w:val="20"/>
              </w:rPr>
              <w:t>-</w:t>
            </w:r>
            <w:r w:rsidRPr="00062018">
              <w:rPr>
                <w:rFonts w:ascii="Times New Roman" w:hAnsi="Times New Roman" w:cs="Times New Roman"/>
                <w:sz w:val="20"/>
                <w:szCs w:val="20"/>
              </w:rPr>
              <w:t>up time.</w:t>
            </w:r>
          </w:p>
        </w:tc>
        <w:tc>
          <w:tcPr>
            <w:tcW w:w="1701" w:type="dxa"/>
          </w:tcPr>
          <w:p w14:paraId="64B30EDC" w14:textId="5FFCFC03" w:rsidR="002D6E1F" w:rsidRPr="00062018" w:rsidRDefault="002D6E1F" w:rsidP="0028233E">
            <w:pPr>
              <w:rPr>
                <w:rFonts w:ascii="Times New Roman" w:hAnsi="Times New Roman" w:cs="Times New Roman"/>
                <w:sz w:val="20"/>
                <w:szCs w:val="20"/>
              </w:rPr>
            </w:pPr>
            <w:r w:rsidRPr="007764C3">
              <w:rPr>
                <w:rFonts w:ascii="Times New Roman" w:hAnsi="Times New Roman" w:cs="Times New Roman"/>
                <w:sz w:val="20"/>
                <w:szCs w:val="20"/>
              </w:rPr>
              <w:t xml:space="preserve">MMSE ≤ 24 </w:t>
            </w:r>
            <w:r w:rsidR="00F95294" w:rsidRPr="007764C3">
              <w:rPr>
                <w:rFonts w:ascii="Times New Roman" w:hAnsi="Times New Roman" w:cs="Times New Roman"/>
                <w:sz w:val="20"/>
                <w:szCs w:val="20"/>
              </w:rPr>
              <w:t xml:space="preserve">or </w:t>
            </w:r>
            <w:r w:rsidR="00F95294" w:rsidRPr="007764C3">
              <w:rPr>
                <w:rFonts w:ascii="Times New Roman" w:hAnsi="Times New Roman" w:cs="Times New Roman"/>
                <w:b/>
                <w:bCs/>
                <w:sz w:val="20"/>
                <w:szCs w:val="20"/>
              </w:rPr>
              <w:t>≥</w:t>
            </w:r>
            <w:r w:rsidRPr="007764C3">
              <w:rPr>
                <w:rFonts w:ascii="Times New Roman" w:hAnsi="Times New Roman" w:cs="Times New Roman"/>
                <w:b/>
                <w:bCs/>
                <w:sz w:val="20"/>
                <w:szCs w:val="20"/>
              </w:rPr>
              <w:t xml:space="preserve"> </w:t>
            </w:r>
            <w:r w:rsidRPr="007764C3">
              <w:rPr>
                <w:rFonts w:ascii="Times New Roman" w:hAnsi="Times New Roman" w:cs="Times New Roman"/>
                <w:sz w:val="20"/>
                <w:szCs w:val="20"/>
              </w:rPr>
              <w:t>3points decline and clinical impression</w:t>
            </w:r>
          </w:p>
        </w:tc>
        <w:tc>
          <w:tcPr>
            <w:tcW w:w="2268" w:type="dxa"/>
            <w:gridSpan w:val="6"/>
          </w:tcPr>
          <w:p w14:paraId="6CB6553C" w14:textId="1AC0BDAA" w:rsidR="002D6E1F" w:rsidRPr="00062018" w:rsidRDefault="002D6E1F" w:rsidP="0028233E">
            <w:pPr>
              <w:rPr>
                <w:rFonts w:ascii="Times New Roman" w:hAnsi="Times New Roman" w:cs="Times New Roman"/>
                <w:sz w:val="20"/>
                <w:szCs w:val="20"/>
              </w:rPr>
            </w:pPr>
          </w:p>
          <w:p w14:paraId="03CDE160" w14:textId="639B426F" w:rsidR="002D6E1F" w:rsidRPr="00062018" w:rsidRDefault="002D6E1F"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2B5CBB46" w14:textId="73956D1A" w:rsidR="002D6E1F" w:rsidRPr="00062018" w:rsidRDefault="002D6E1F"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33D4F9DE" w14:textId="1CA61ABE"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2D6E1F" w:rsidRPr="00062018" w14:paraId="2336241D" w14:textId="77777777" w:rsidTr="0028233E">
        <w:trPr>
          <w:cantSplit/>
          <w:trHeight w:val="145"/>
        </w:trPr>
        <w:tc>
          <w:tcPr>
            <w:tcW w:w="1707" w:type="dxa"/>
            <w:vMerge w:val="restart"/>
            <w:noWrap/>
            <w:hideMark/>
          </w:tcPr>
          <w:p w14:paraId="0414059E" w14:textId="5FE968C8"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Du et al, 2023</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&lt;EndNote&gt;&lt;Cite&gt;&lt;Author&gt;Du&lt;/Author&gt;&lt;Year&gt;2023&lt;/Year&gt;&lt;RecNum&gt;6&lt;/RecNum&gt;&lt;DisplayText&gt;(5)&lt;/DisplayText&gt;&lt;record&gt;&lt;rec-number&gt;6&lt;/rec-number&gt;&lt;foreign-keys&gt;&lt;key app="EN" db-id="2tz09ap5mtv2wje5zzrpxz972t9aetwp952a" timestamp="1712105675"&gt;6&lt;/key&gt;&lt;/foreign-keys&gt;&lt;ref-type name="Journal Article"&gt;17&lt;/ref-type&gt;&lt;contributors&gt;&lt;authors&gt;&lt;author&gt;Du, Xianglin L&lt;/author&gt;&lt;author&gt;Li, Zhuoyun&lt;/author&gt;&lt;author&gt;Schulz, Paul E&lt;/author&gt;&lt;/authors&gt;&lt;/contributors&gt;&lt;titles&gt;&lt;title&gt;Angiotensin-II stimulating vs. inhibiting antihypertensive drugs and the risk of Alzheimer&amp;apos;s disease or related dementia in a large cohort of older patients with colorectal cancer&lt;/title&gt;&lt;secondary-title&gt;Frontiers in Cardiovascular Medicine&lt;/secondary-title&gt;&lt;/titles&gt;&lt;periodical&gt;&lt;full-title&gt;Frontiers in Cardiovascular Medicine&lt;/full-title&gt;&lt;/periodical&gt;&lt;pages&gt;1136475&lt;/pages&gt;&lt;volume&gt;10&lt;/volume&gt;&lt;dates&gt;&lt;year&gt;2023&lt;/year&gt;&lt;/dates&gt;&lt;isbn&gt;2297-055X&lt;/isbn&gt;&lt;urls&gt;&lt;/urls&gt;&lt;/record&gt;&lt;/Cite&gt;&lt;/EndNote&gt;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(5)</w:t>
            </w:r>
            <w:r w:rsidRPr="00062018">
              <w:rPr>
                <w:rFonts w:ascii="Times New Roman" w:hAnsi="Times New Roman" w:cs="Times New Roman"/>
                <w:sz w:val="20"/>
                <w:szCs w:val="20"/>
              </w:rPr>
              <w:fldChar w:fldCharType="end"/>
            </w:r>
          </w:p>
        </w:tc>
        <w:tc>
          <w:tcPr>
            <w:tcW w:w="3250" w:type="dxa"/>
            <w:vMerge w:val="restart"/>
            <w:hideMark/>
          </w:tcPr>
          <w:p w14:paraId="0F2836E6"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Assess the risk of AD and ADRD from antihypertensive medications in colorectal cancer survivors</w:t>
            </w:r>
          </w:p>
        </w:tc>
        <w:tc>
          <w:tcPr>
            <w:tcW w:w="4110" w:type="dxa"/>
            <w:vMerge w:val="restart"/>
            <w:hideMark/>
          </w:tcPr>
          <w:p w14:paraId="14CEC763"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Patients who were diagnosed with colorectal</w:t>
            </w:r>
            <w:r w:rsidRPr="00062018">
              <w:rPr>
                <w:rFonts w:ascii="Times New Roman" w:hAnsi="Times New Roman" w:cs="Times New Roman"/>
                <w:sz w:val="20"/>
                <w:szCs w:val="20"/>
              </w:rPr>
              <w:br/>
              <w:t>cancer at age ≥65 years and HTN</w:t>
            </w:r>
          </w:p>
        </w:tc>
        <w:tc>
          <w:tcPr>
            <w:tcW w:w="2835" w:type="dxa"/>
            <w:vMerge w:val="restart"/>
            <w:hideMark/>
          </w:tcPr>
          <w:p w14:paraId="5BC3CC6C" w14:textId="461FC01E"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Patients without Parts A and B enrolled in HMO or Part C or died within 30 days of cancer diagnosis.</w:t>
            </w:r>
          </w:p>
        </w:tc>
        <w:tc>
          <w:tcPr>
            <w:tcW w:w="2694" w:type="dxa"/>
            <w:vMerge w:val="restart"/>
          </w:tcPr>
          <w:p w14:paraId="01863291" w14:textId="7777777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MPR ≥80%</w:t>
            </w:r>
          </w:p>
        </w:tc>
        <w:tc>
          <w:tcPr>
            <w:tcW w:w="1701" w:type="dxa"/>
            <w:vMerge w:val="restart"/>
          </w:tcPr>
          <w:p w14:paraId="24F46846" w14:textId="0292366A" w:rsidR="002D6E1F" w:rsidRPr="00062018" w:rsidRDefault="002D6E1F" w:rsidP="0028233E">
            <w:pPr>
              <w:rPr>
                <w:rFonts w:ascii="Times New Roman" w:hAnsi="Times New Roman" w:cs="Times New Roman"/>
                <w:sz w:val="20"/>
                <w:szCs w:val="20"/>
              </w:rPr>
            </w:pPr>
            <w:r w:rsidRPr="009A79F5">
              <w:rPr>
                <w:rFonts w:ascii="Times New Roman" w:hAnsi="Times New Roman" w:cs="Times New Roman"/>
                <w:sz w:val="20"/>
                <w:szCs w:val="20"/>
              </w:rPr>
              <w:t>ICD-9 and ICD -10</w:t>
            </w:r>
          </w:p>
        </w:tc>
        <w:tc>
          <w:tcPr>
            <w:tcW w:w="690" w:type="dxa"/>
            <w:vMerge w:val="restart"/>
          </w:tcPr>
          <w:p w14:paraId="25CD6317" w14:textId="3C80DF8A" w:rsidR="002D6E1F" w:rsidRPr="00062018" w:rsidRDefault="002D6E1F" w:rsidP="0028233E">
            <w:pPr>
              <w:rPr>
                <w:rFonts w:ascii="Times New Roman" w:hAnsi="Times New Roman" w:cs="Times New Roman"/>
                <w:sz w:val="20"/>
                <w:szCs w:val="20"/>
              </w:rPr>
            </w:pPr>
            <w:r w:rsidRPr="004B34FC">
              <w:rPr>
                <w:rFonts w:ascii="Times New Roman" w:hAnsi="Times New Roman" w:cs="Times New Roman"/>
                <w:sz w:val="20"/>
                <w:szCs w:val="20"/>
              </w:rPr>
              <w:t>Ang</w:t>
            </w:r>
            <w:r w:rsidRPr="004B34FC">
              <w:rPr>
                <w:rFonts w:ascii="Times New Roman" w:hAnsi="Times New Roman" w:cs="Times New Roman"/>
                <w:sz w:val="20"/>
                <w:szCs w:val="20"/>
                <w:vertAlign w:val="superscript"/>
              </w:rPr>
              <w:t>+</w:t>
            </w:r>
          </w:p>
        </w:tc>
        <w:tc>
          <w:tcPr>
            <w:tcW w:w="1578" w:type="dxa"/>
            <w:gridSpan w:val="5"/>
          </w:tcPr>
          <w:p w14:paraId="4238A5B2" w14:textId="370C9876" w:rsidR="002D6E1F" w:rsidRPr="00062018" w:rsidRDefault="002D6E1F" w:rsidP="0028233E">
            <w:pPr>
              <w:rPr>
                <w:rFonts w:ascii="Times New Roman" w:hAnsi="Times New Roman" w:cs="Times New Roman"/>
                <w:sz w:val="20"/>
                <w:szCs w:val="20"/>
              </w:rPr>
            </w:pPr>
            <w:r w:rsidRPr="007B0338">
              <w:rPr>
                <w:rFonts w:ascii="Times New Roman" w:hAnsi="Times New Roman" w:cs="Times New Roman"/>
                <w:sz w:val="20"/>
                <w:szCs w:val="20"/>
              </w:rPr>
              <w:t>AD: 341(4.3)</w:t>
            </w:r>
          </w:p>
        </w:tc>
        <w:tc>
          <w:tcPr>
            <w:tcW w:w="2693" w:type="dxa"/>
            <w:vMerge w:val="restart"/>
          </w:tcPr>
          <w:p w14:paraId="2F1F32C7" w14:textId="20F716F6"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HR adjusted (ref. 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w:t>
            </w:r>
          </w:p>
          <w:p w14:paraId="5AEBC1FA"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1.18 (1.13-1.24) *</w:t>
            </w:r>
          </w:p>
          <w:p w14:paraId="217D6AD0"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AD: HR adjusted (ref. 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xml:space="preserve">) </w:t>
            </w:r>
          </w:p>
          <w:p w14:paraId="637782FB"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0.87 (0.76–0.99)</w:t>
            </w:r>
          </w:p>
          <w:p w14:paraId="7AE8B3B7"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1.43 (1.28-1.59) *</w:t>
            </w:r>
          </w:p>
          <w:p w14:paraId="4C438032"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VD: HR adjusted (ref. 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xml:space="preserve">) </w:t>
            </w:r>
          </w:p>
          <w:p w14:paraId="5499DCCC"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0.78 (0.65-0.95)</w:t>
            </w:r>
          </w:p>
          <w:p w14:paraId="2DB867C2"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xml:space="preserve">: 1.32 (1.14-1.53) * </w:t>
            </w:r>
          </w:p>
          <w:p w14:paraId="16715BAA"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MCI: HR adjusted (ref. 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w:t>
            </w:r>
          </w:p>
          <w:p w14:paraId="15D6489A" w14:textId="77777777" w:rsidR="002D6E1F" w:rsidRPr="002D6E1F"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:0.79 (0.63-0.98)</w:t>
            </w:r>
          </w:p>
          <w:p w14:paraId="4BFA42E4" w14:textId="58ABE621" w:rsidR="002D6E1F" w:rsidRPr="00062018" w:rsidRDefault="002D6E1F" w:rsidP="0028233E">
            <w:pPr>
              <w:rPr>
                <w:rFonts w:ascii="Times New Roman" w:hAnsi="Times New Roman" w:cs="Times New Roman"/>
                <w:sz w:val="20"/>
                <w:szCs w:val="20"/>
              </w:rPr>
            </w:pPr>
            <w:r w:rsidRPr="002D6E1F">
              <w:rPr>
                <w:rFonts w:ascii="Times New Roman" w:hAnsi="Times New Roman" w:cs="Times New Roman"/>
                <w:sz w:val="20"/>
                <w:szCs w:val="20"/>
              </w:rPr>
              <w:t>Ang</w:t>
            </w:r>
            <w:r w:rsidRPr="002D6E1F">
              <w:rPr>
                <w:rFonts w:ascii="Times New Roman" w:hAnsi="Times New Roman" w:cs="Times New Roman"/>
                <w:sz w:val="20"/>
                <w:szCs w:val="20"/>
                <w:vertAlign w:val="superscript"/>
              </w:rPr>
              <w:t>±</w:t>
            </w:r>
            <w:r w:rsidRPr="002D6E1F">
              <w:rPr>
                <w:rFonts w:ascii="Times New Roman" w:hAnsi="Times New Roman" w:cs="Times New Roman"/>
                <w:sz w:val="20"/>
                <w:szCs w:val="20"/>
              </w:rPr>
              <w:t>: 1.23 (1.03-1.47) *</w:t>
            </w:r>
          </w:p>
        </w:tc>
        <w:tc>
          <w:tcPr>
            <w:tcW w:w="1984" w:type="dxa"/>
            <w:vMerge w:val="restart"/>
          </w:tcPr>
          <w:p w14:paraId="144E844C" w14:textId="20C8A1F7" w:rsidR="002D6E1F" w:rsidRPr="00062018" w:rsidRDefault="002D6E1F" w:rsidP="0028233E">
            <w:pPr>
              <w:rPr>
                <w:rFonts w:ascii="Times New Roman" w:hAnsi="Times New Roman" w:cs="Times New Roman"/>
                <w:sz w:val="20"/>
                <w:szCs w:val="20"/>
              </w:rPr>
            </w:pPr>
            <w:r w:rsidRPr="00062018">
              <w:rPr>
                <w:rFonts w:ascii="Times New Roman" w:hAnsi="Times New Roman" w:cs="Times New Roman"/>
                <w:sz w:val="20"/>
                <w:szCs w:val="20"/>
              </w:rPr>
              <w:t>Ages, gender, ethnicity, marital status, tumour stage, grade, site, chemotherapy, comorbidity score, year of diagnosis</w:t>
            </w:r>
          </w:p>
        </w:tc>
      </w:tr>
      <w:tr w:rsidR="002D6E1F" w:rsidRPr="00062018" w14:paraId="726C783F" w14:textId="77777777" w:rsidTr="0028233E">
        <w:trPr>
          <w:cantSplit/>
          <w:trHeight w:val="240"/>
        </w:trPr>
        <w:tc>
          <w:tcPr>
            <w:tcW w:w="1707" w:type="dxa"/>
            <w:vMerge/>
            <w:noWrap/>
          </w:tcPr>
          <w:p w14:paraId="3FD5C800" w14:textId="77777777" w:rsidR="002D6E1F" w:rsidRPr="00062018" w:rsidRDefault="002D6E1F" w:rsidP="0028233E">
            <w:pPr>
              <w:rPr>
                <w:rFonts w:ascii="Times New Roman" w:hAnsi="Times New Roman" w:cs="Times New Roman"/>
                <w:sz w:val="20"/>
                <w:szCs w:val="20"/>
              </w:rPr>
            </w:pPr>
          </w:p>
        </w:tc>
        <w:tc>
          <w:tcPr>
            <w:tcW w:w="3250" w:type="dxa"/>
            <w:vMerge/>
          </w:tcPr>
          <w:p w14:paraId="07668D15" w14:textId="77777777" w:rsidR="002D6E1F" w:rsidRPr="00062018" w:rsidRDefault="002D6E1F" w:rsidP="0028233E">
            <w:pPr>
              <w:rPr>
                <w:rFonts w:ascii="Times New Roman" w:hAnsi="Times New Roman" w:cs="Times New Roman"/>
                <w:sz w:val="20"/>
                <w:szCs w:val="20"/>
              </w:rPr>
            </w:pPr>
          </w:p>
        </w:tc>
        <w:tc>
          <w:tcPr>
            <w:tcW w:w="4110" w:type="dxa"/>
            <w:vMerge/>
          </w:tcPr>
          <w:p w14:paraId="043F1362" w14:textId="77777777" w:rsidR="002D6E1F" w:rsidRPr="00062018" w:rsidRDefault="002D6E1F" w:rsidP="0028233E">
            <w:pPr>
              <w:rPr>
                <w:rFonts w:ascii="Times New Roman" w:hAnsi="Times New Roman" w:cs="Times New Roman"/>
                <w:sz w:val="20"/>
                <w:szCs w:val="20"/>
              </w:rPr>
            </w:pPr>
          </w:p>
        </w:tc>
        <w:tc>
          <w:tcPr>
            <w:tcW w:w="2835" w:type="dxa"/>
            <w:vMerge/>
          </w:tcPr>
          <w:p w14:paraId="02D74549" w14:textId="77777777" w:rsidR="002D6E1F" w:rsidRPr="00062018" w:rsidRDefault="002D6E1F" w:rsidP="0028233E">
            <w:pPr>
              <w:rPr>
                <w:rFonts w:ascii="Times New Roman" w:hAnsi="Times New Roman" w:cs="Times New Roman"/>
                <w:sz w:val="20"/>
                <w:szCs w:val="20"/>
              </w:rPr>
            </w:pPr>
          </w:p>
        </w:tc>
        <w:tc>
          <w:tcPr>
            <w:tcW w:w="2694" w:type="dxa"/>
            <w:vMerge/>
          </w:tcPr>
          <w:p w14:paraId="1789BB38" w14:textId="77777777" w:rsidR="002D6E1F" w:rsidRPr="00062018" w:rsidRDefault="002D6E1F" w:rsidP="0028233E">
            <w:pPr>
              <w:rPr>
                <w:rFonts w:ascii="Times New Roman" w:hAnsi="Times New Roman" w:cs="Times New Roman"/>
                <w:sz w:val="20"/>
                <w:szCs w:val="20"/>
              </w:rPr>
            </w:pPr>
          </w:p>
        </w:tc>
        <w:tc>
          <w:tcPr>
            <w:tcW w:w="1701" w:type="dxa"/>
            <w:vMerge/>
          </w:tcPr>
          <w:p w14:paraId="19E00194" w14:textId="77777777" w:rsidR="002D6E1F" w:rsidRPr="009A79F5" w:rsidRDefault="002D6E1F" w:rsidP="0028233E">
            <w:pPr>
              <w:rPr>
                <w:rFonts w:ascii="Times New Roman" w:hAnsi="Times New Roman" w:cs="Times New Roman"/>
                <w:sz w:val="20"/>
                <w:szCs w:val="20"/>
              </w:rPr>
            </w:pPr>
          </w:p>
        </w:tc>
        <w:tc>
          <w:tcPr>
            <w:tcW w:w="690" w:type="dxa"/>
            <w:vMerge/>
          </w:tcPr>
          <w:p w14:paraId="41A95804" w14:textId="77777777" w:rsidR="002D6E1F" w:rsidRPr="00062018" w:rsidRDefault="002D6E1F" w:rsidP="0028233E">
            <w:pPr>
              <w:rPr>
                <w:rFonts w:ascii="Times New Roman" w:hAnsi="Times New Roman" w:cs="Times New Roman"/>
                <w:sz w:val="20"/>
                <w:szCs w:val="20"/>
              </w:rPr>
            </w:pPr>
          </w:p>
        </w:tc>
        <w:tc>
          <w:tcPr>
            <w:tcW w:w="1578" w:type="dxa"/>
            <w:gridSpan w:val="5"/>
          </w:tcPr>
          <w:p w14:paraId="18A275B6" w14:textId="7941ACD9" w:rsidR="002D6E1F" w:rsidRPr="00062018" w:rsidRDefault="002D6E1F" w:rsidP="0028233E">
            <w:pPr>
              <w:rPr>
                <w:rFonts w:ascii="Times New Roman" w:hAnsi="Times New Roman" w:cs="Times New Roman"/>
                <w:sz w:val="20"/>
                <w:szCs w:val="20"/>
              </w:rPr>
            </w:pPr>
            <w:r w:rsidRPr="00F13DA2">
              <w:rPr>
                <w:rFonts w:ascii="Times New Roman" w:hAnsi="Times New Roman" w:cs="Times New Roman"/>
                <w:sz w:val="20"/>
                <w:szCs w:val="20"/>
              </w:rPr>
              <w:t>VD: 167 (2.1)</w:t>
            </w:r>
          </w:p>
        </w:tc>
        <w:tc>
          <w:tcPr>
            <w:tcW w:w="2693" w:type="dxa"/>
            <w:vMerge/>
          </w:tcPr>
          <w:p w14:paraId="2B8A7BF1" w14:textId="77777777" w:rsidR="002D6E1F" w:rsidRPr="002D6E1F" w:rsidRDefault="002D6E1F" w:rsidP="0028233E">
            <w:pPr>
              <w:rPr>
                <w:rFonts w:ascii="Times New Roman" w:hAnsi="Times New Roman" w:cs="Times New Roman"/>
                <w:sz w:val="20"/>
                <w:szCs w:val="20"/>
              </w:rPr>
            </w:pPr>
          </w:p>
        </w:tc>
        <w:tc>
          <w:tcPr>
            <w:tcW w:w="1984" w:type="dxa"/>
            <w:vMerge/>
          </w:tcPr>
          <w:p w14:paraId="7AC1A88F" w14:textId="77777777" w:rsidR="002D6E1F" w:rsidRPr="00062018" w:rsidRDefault="002D6E1F" w:rsidP="0028233E">
            <w:pPr>
              <w:rPr>
                <w:rFonts w:ascii="Times New Roman" w:hAnsi="Times New Roman" w:cs="Times New Roman"/>
                <w:sz w:val="20"/>
                <w:szCs w:val="20"/>
              </w:rPr>
            </w:pPr>
          </w:p>
        </w:tc>
      </w:tr>
      <w:tr w:rsidR="002D6E1F" w:rsidRPr="00062018" w14:paraId="5E0DC9BC" w14:textId="77777777" w:rsidTr="0028233E">
        <w:trPr>
          <w:cantSplit/>
          <w:trHeight w:val="165"/>
        </w:trPr>
        <w:tc>
          <w:tcPr>
            <w:tcW w:w="1707" w:type="dxa"/>
            <w:vMerge/>
            <w:noWrap/>
          </w:tcPr>
          <w:p w14:paraId="5B14957B" w14:textId="77777777" w:rsidR="002D6E1F" w:rsidRPr="00062018" w:rsidRDefault="002D6E1F" w:rsidP="0028233E">
            <w:pPr>
              <w:rPr>
                <w:rFonts w:ascii="Times New Roman" w:hAnsi="Times New Roman" w:cs="Times New Roman"/>
                <w:sz w:val="20"/>
                <w:szCs w:val="20"/>
              </w:rPr>
            </w:pPr>
          </w:p>
        </w:tc>
        <w:tc>
          <w:tcPr>
            <w:tcW w:w="3250" w:type="dxa"/>
            <w:vMerge/>
          </w:tcPr>
          <w:p w14:paraId="3FB769E6" w14:textId="77777777" w:rsidR="002D6E1F" w:rsidRPr="00062018" w:rsidRDefault="002D6E1F" w:rsidP="0028233E">
            <w:pPr>
              <w:rPr>
                <w:rFonts w:ascii="Times New Roman" w:hAnsi="Times New Roman" w:cs="Times New Roman"/>
                <w:sz w:val="20"/>
                <w:szCs w:val="20"/>
              </w:rPr>
            </w:pPr>
          </w:p>
        </w:tc>
        <w:tc>
          <w:tcPr>
            <w:tcW w:w="4110" w:type="dxa"/>
            <w:vMerge/>
          </w:tcPr>
          <w:p w14:paraId="7A666AB4" w14:textId="77777777" w:rsidR="002D6E1F" w:rsidRPr="00062018" w:rsidRDefault="002D6E1F" w:rsidP="0028233E">
            <w:pPr>
              <w:rPr>
                <w:rFonts w:ascii="Times New Roman" w:hAnsi="Times New Roman" w:cs="Times New Roman"/>
                <w:sz w:val="20"/>
                <w:szCs w:val="20"/>
              </w:rPr>
            </w:pPr>
          </w:p>
        </w:tc>
        <w:tc>
          <w:tcPr>
            <w:tcW w:w="2835" w:type="dxa"/>
            <w:vMerge/>
          </w:tcPr>
          <w:p w14:paraId="4618668A" w14:textId="77777777" w:rsidR="002D6E1F" w:rsidRPr="00062018" w:rsidRDefault="002D6E1F" w:rsidP="0028233E">
            <w:pPr>
              <w:rPr>
                <w:rFonts w:ascii="Times New Roman" w:hAnsi="Times New Roman" w:cs="Times New Roman"/>
                <w:sz w:val="20"/>
                <w:szCs w:val="20"/>
              </w:rPr>
            </w:pPr>
          </w:p>
        </w:tc>
        <w:tc>
          <w:tcPr>
            <w:tcW w:w="2694" w:type="dxa"/>
            <w:vMerge/>
          </w:tcPr>
          <w:p w14:paraId="31228C62" w14:textId="77777777" w:rsidR="002D6E1F" w:rsidRPr="00062018" w:rsidRDefault="002D6E1F" w:rsidP="0028233E">
            <w:pPr>
              <w:rPr>
                <w:rFonts w:ascii="Times New Roman" w:hAnsi="Times New Roman" w:cs="Times New Roman"/>
                <w:sz w:val="20"/>
                <w:szCs w:val="20"/>
              </w:rPr>
            </w:pPr>
          </w:p>
        </w:tc>
        <w:tc>
          <w:tcPr>
            <w:tcW w:w="1701" w:type="dxa"/>
            <w:vMerge/>
          </w:tcPr>
          <w:p w14:paraId="157053AF" w14:textId="77777777" w:rsidR="002D6E1F" w:rsidRPr="009A79F5" w:rsidRDefault="002D6E1F" w:rsidP="0028233E">
            <w:pPr>
              <w:rPr>
                <w:rFonts w:ascii="Times New Roman" w:hAnsi="Times New Roman" w:cs="Times New Roman"/>
                <w:sz w:val="20"/>
                <w:szCs w:val="20"/>
              </w:rPr>
            </w:pPr>
          </w:p>
        </w:tc>
        <w:tc>
          <w:tcPr>
            <w:tcW w:w="690" w:type="dxa"/>
            <w:vMerge/>
          </w:tcPr>
          <w:p w14:paraId="11473060" w14:textId="77777777" w:rsidR="002D6E1F" w:rsidRPr="00062018" w:rsidRDefault="002D6E1F" w:rsidP="0028233E">
            <w:pPr>
              <w:rPr>
                <w:rFonts w:ascii="Times New Roman" w:hAnsi="Times New Roman" w:cs="Times New Roman"/>
                <w:sz w:val="20"/>
                <w:szCs w:val="20"/>
              </w:rPr>
            </w:pPr>
          </w:p>
        </w:tc>
        <w:tc>
          <w:tcPr>
            <w:tcW w:w="1578" w:type="dxa"/>
            <w:gridSpan w:val="5"/>
          </w:tcPr>
          <w:p w14:paraId="73179782" w14:textId="6790F3B2" w:rsidR="002D6E1F" w:rsidRPr="00062018" w:rsidRDefault="002D6E1F" w:rsidP="0028233E">
            <w:pPr>
              <w:rPr>
                <w:rFonts w:ascii="Times New Roman" w:hAnsi="Times New Roman" w:cs="Times New Roman"/>
                <w:sz w:val="20"/>
                <w:szCs w:val="20"/>
              </w:rPr>
            </w:pPr>
            <w:r w:rsidRPr="00040D96">
              <w:rPr>
                <w:rFonts w:ascii="Times New Roman" w:hAnsi="Times New Roman" w:cs="Times New Roman"/>
                <w:sz w:val="20"/>
                <w:szCs w:val="20"/>
              </w:rPr>
              <w:t>MCI: 119 (1.5)</w:t>
            </w:r>
          </w:p>
        </w:tc>
        <w:tc>
          <w:tcPr>
            <w:tcW w:w="2693" w:type="dxa"/>
            <w:vMerge/>
          </w:tcPr>
          <w:p w14:paraId="6B1C3EC0" w14:textId="77777777" w:rsidR="002D6E1F" w:rsidRPr="002D6E1F" w:rsidRDefault="002D6E1F" w:rsidP="0028233E">
            <w:pPr>
              <w:rPr>
                <w:rFonts w:ascii="Times New Roman" w:hAnsi="Times New Roman" w:cs="Times New Roman"/>
                <w:sz w:val="20"/>
                <w:szCs w:val="20"/>
              </w:rPr>
            </w:pPr>
          </w:p>
        </w:tc>
        <w:tc>
          <w:tcPr>
            <w:tcW w:w="1984" w:type="dxa"/>
            <w:vMerge/>
          </w:tcPr>
          <w:p w14:paraId="35A03493" w14:textId="77777777" w:rsidR="002D6E1F" w:rsidRPr="00062018" w:rsidRDefault="002D6E1F" w:rsidP="0028233E">
            <w:pPr>
              <w:rPr>
                <w:rFonts w:ascii="Times New Roman" w:hAnsi="Times New Roman" w:cs="Times New Roman"/>
                <w:sz w:val="20"/>
                <w:szCs w:val="20"/>
              </w:rPr>
            </w:pPr>
          </w:p>
        </w:tc>
      </w:tr>
      <w:tr w:rsidR="002D6E1F" w:rsidRPr="00062018" w14:paraId="03DE86BA" w14:textId="77777777" w:rsidTr="0028233E">
        <w:trPr>
          <w:cantSplit/>
          <w:trHeight w:val="270"/>
        </w:trPr>
        <w:tc>
          <w:tcPr>
            <w:tcW w:w="1707" w:type="dxa"/>
            <w:vMerge/>
            <w:noWrap/>
          </w:tcPr>
          <w:p w14:paraId="5CB21B22" w14:textId="77777777" w:rsidR="002D6E1F" w:rsidRPr="00062018" w:rsidRDefault="002D6E1F" w:rsidP="0028233E">
            <w:pPr>
              <w:rPr>
                <w:rFonts w:ascii="Times New Roman" w:hAnsi="Times New Roman" w:cs="Times New Roman"/>
                <w:sz w:val="20"/>
                <w:szCs w:val="20"/>
              </w:rPr>
            </w:pPr>
          </w:p>
        </w:tc>
        <w:tc>
          <w:tcPr>
            <w:tcW w:w="3250" w:type="dxa"/>
            <w:vMerge/>
          </w:tcPr>
          <w:p w14:paraId="37C7E0F6" w14:textId="77777777" w:rsidR="002D6E1F" w:rsidRPr="00062018" w:rsidRDefault="002D6E1F" w:rsidP="0028233E">
            <w:pPr>
              <w:rPr>
                <w:rFonts w:ascii="Times New Roman" w:hAnsi="Times New Roman" w:cs="Times New Roman"/>
                <w:sz w:val="20"/>
                <w:szCs w:val="20"/>
              </w:rPr>
            </w:pPr>
          </w:p>
        </w:tc>
        <w:tc>
          <w:tcPr>
            <w:tcW w:w="4110" w:type="dxa"/>
            <w:vMerge/>
          </w:tcPr>
          <w:p w14:paraId="0A0E0FA4" w14:textId="77777777" w:rsidR="002D6E1F" w:rsidRPr="00062018" w:rsidRDefault="002D6E1F" w:rsidP="0028233E">
            <w:pPr>
              <w:rPr>
                <w:rFonts w:ascii="Times New Roman" w:hAnsi="Times New Roman" w:cs="Times New Roman"/>
                <w:sz w:val="20"/>
                <w:szCs w:val="20"/>
              </w:rPr>
            </w:pPr>
          </w:p>
        </w:tc>
        <w:tc>
          <w:tcPr>
            <w:tcW w:w="2835" w:type="dxa"/>
            <w:vMerge/>
          </w:tcPr>
          <w:p w14:paraId="587ACAFD" w14:textId="77777777" w:rsidR="002D6E1F" w:rsidRPr="00062018" w:rsidRDefault="002D6E1F" w:rsidP="0028233E">
            <w:pPr>
              <w:rPr>
                <w:rFonts w:ascii="Times New Roman" w:hAnsi="Times New Roman" w:cs="Times New Roman"/>
                <w:sz w:val="20"/>
                <w:szCs w:val="20"/>
              </w:rPr>
            </w:pPr>
          </w:p>
        </w:tc>
        <w:tc>
          <w:tcPr>
            <w:tcW w:w="2694" w:type="dxa"/>
            <w:vMerge/>
          </w:tcPr>
          <w:p w14:paraId="79CA1F87" w14:textId="77777777" w:rsidR="002D6E1F" w:rsidRPr="00062018" w:rsidRDefault="002D6E1F" w:rsidP="0028233E">
            <w:pPr>
              <w:rPr>
                <w:rFonts w:ascii="Times New Roman" w:hAnsi="Times New Roman" w:cs="Times New Roman"/>
                <w:sz w:val="20"/>
                <w:szCs w:val="20"/>
              </w:rPr>
            </w:pPr>
          </w:p>
        </w:tc>
        <w:tc>
          <w:tcPr>
            <w:tcW w:w="1701" w:type="dxa"/>
            <w:vMerge/>
          </w:tcPr>
          <w:p w14:paraId="5A287328" w14:textId="77777777" w:rsidR="002D6E1F" w:rsidRPr="009A79F5" w:rsidRDefault="002D6E1F" w:rsidP="0028233E">
            <w:pPr>
              <w:rPr>
                <w:rFonts w:ascii="Times New Roman" w:hAnsi="Times New Roman" w:cs="Times New Roman"/>
                <w:sz w:val="20"/>
                <w:szCs w:val="20"/>
              </w:rPr>
            </w:pPr>
          </w:p>
        </w:tc>
        <w:tc>
          <w:tcPr>
            <w:tcW w:w="690" w:type="dxa"/>
            <w:vMerge w:val="restart"/>
          </w:tcPr>
          <w:p w14:paraId="5CD69BC6" w14:textId="3EE1DF09" w:rsidR="002D6E1F" w:rsidRPr="00062018" w:rsidRDefault="002D6E1F"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578" w:type="dxa"/>
            <w:gridSpan w:val="5"/>
          </w:tcPr>
          <w:p w14:paraId="2EB2F125" w14:textId="7A364145" w:rsidR="002D6E1F" w:rsidRPr="00062018" w:rsidRDefault="002D6E1F" w:rsidP="0028233E">
            <w:pPr>
              <w:rPr>
                <w:rFonts w:ascii="Times New Roman" w:hAnsi="Times New Roman" w:cs="Times New Roman"/>
                <w:sz w:val="20"/>
                <w:szCs w:val="20"/>
              </w:rPr>
            </w:pPr>
            <w:r w:rsidRPr="00413CE1">
              <w:rPr>
                <w:rFonts w:ascii="Times New Roman" w:hAnsi="Times New Roman" w:cs="Times New Roman"/>
                <w:sz w:val="20"/>
                <w:szCs w:val="20"/>
              </w:rPr>
              <w:t>AD: 590 (4.2)</w:t>
            </w:r>
          </w:p>
        </w:tc>
        <w:tc>
          <w:tcPr>
            <w:tcW w:w="2693" w:type="dxa"/>
            <w:vMerge/>
          </w:tcPr>
          <w:p w14:paraId="3022D764" w14:textId="23E8A29C" w:rsidR="002D6E1F" w:rsidRPr="002D6E1F" w:rsidRDefault="002D6E1F" w:rsidP="0028233E">
            <w:pPr>
              <w:rPr>
                <w:rFonts w:ascii="Times New Roman" w:hAnsi="Times New Roman" w:cs="Times New Roman"/>
                <w:sz w:val="20"/>
                <w:szCs w:val="20"/>
              </w:rPr>
            </w:pPr>
          </w:p>
        </w:tc>
        <w:tc>
          <w:tcPr>
            <w:tcW w:w="1984" w:type="dxa"/>
            <w:vMerge/>
          </w:tcPr>
          <w:p w14:paraId="43ADF6B6" w14:textId="77777777" w:rsidR="002D6E1F" w:rsidRPr="00062018" w:rsidRDefault="002D6E1F" w:rsidP="0028233E">
            <w:pPr>
              <w:rPr>
                <w:rFonts w:ascii="Times New Roman" w:hAnsi="Times New Roman" w:cs="Times New Roman"/>
                <w:sz w:val="20"/>
                <w:szCs w:val="20"/>
              </w:rPr>
            </w:pPr>
          </w:p>
        </w:tc>
      </w:tr>
      <w:tr w:rsidR="002D6E1F" w:rsidRPr="00062018" w14:paraId="3371BF55" w14:textId="77777777" w:rsidTr="0028233E">
        <w:trPr>
          <w:cantSplit/>
          <w:trHeight w:val="360"/>
        </w:trPr>
        <w:tc>
          <w:tcPr>
            <w:tcW w:w="1707" w:type="dxa"/>
            <w:vMerge/>
            <w:noWrap/>
          </w:tcPr>
          <w:p w14:paraId="35E8EB47" w14:textId="77777777" w:rsidR="002D6E1F" w:rsidRPr="00062018" w:rsidRDefault="002D6E1F" w:rsidP="0028233E">
            <w:pPr>
              <w:rPr>
                <w:rFonts w:ascii="Times New Roman" w:hAnsi="Times New Roman" w:cs="Times New Roman"/>
                <w:sz w:val="20"/>
                <w:szCs w:val="20"/>
              </w:rPr>
            </w:pPr>
          </w:p>
        </w:tc>
        <w:tc>
          <w:tcPr>
            <w:tcW w:w="3250" w:type="dxa"/>
            <w:vMerge/>
          </w:tcPr>
          <w:p w14:paraId="4396C0C2" w14:textId="77777777" w:rsidR="002D6E1F" w:rsidRPr="00062018" w:rsidRDefault="002D6E1F" w:rsidP="0028233E">
            <w:pPr>
              <w:rPr>
                <w:rFonts w:ascii="Times New Roman" w:hAnsi="Times New Roman" w:cs="Times New Roman"/>
                <w:sz w:val="20"/>
                <w:szCs w:val="20"/>
              </w:rPr>
            </w:pPr>
          </w:p>
        </w:tc>
        <w:tc>
          <w:tcPr>
            <w:tcW w:w="4110" w:type="dxa"/>
            <w:vMerge/>
          </w:tcPr>
          <w:p w14:paraId="096DB4A3" w14:textId="77777777" w:rsidR="002D6E1F" w:rsidRPr="00062018" w:rsidRDefault="002D6E1F" w:rsidP="0028233E">
            <w:pPr>
              <w:rPr>
                <w:rFonts w:ascii="Times New Roman" w:hAnsi="Times New Roman" w:cs="Times New Roman"/>
                <w:sz w:val="20"/>
                <w:szCs w:val="20"/>
              </w:rPr>
            </w:pPr>
          </w:p>
        </w:tc>
        <w:tc>
          <w:tcPr>
            <w:tcW w:w="2835" w:type="dxa"/>
            <w:vMerge/>
          </w:tcPr>
          <w:p w14:paraId="50B782BE" w14:textId="77777777" w:rsidR="002D6E1F" w:rsidRPr="00062018" w:rsidRDefault="002D6E1F" w:rsidP="0028233E">
            <w:pPr>
              <w:rPr>
                <w:rFonts w:ascii="Times New Roman" w:hAnsi="Times New Roman" w:cs="Times New Roman"/>
                <w:sz w:val="20"/>
                <w:szCs w:val="20"/>
              </w:rPr>
            </w:pPr>
          </w:p>
        </w:tc>
        <w:tc>
          <w:tcPr>
            <w:tcW w:w="2694" w:type="dxa"/>
            <w:vMerge/>
          </w:tcPr>
          <w:p w14:paraId="2B1F8F56" w14:textId="77777777" w:rsidR="002D6E1F" w:rsidRPr="00062018" w:rsidRDefault="002D6E1F" w:rsidP="0028233E">
            <w:pPr>
              <w:rPr>
                <w:rFonts w:ascii="Times New Roman" w:hAnsi="Times New Roman" w:cs="Times New Roman"/>
                <w:sz w:val="20"/>
                <w:szCs w:val="20"/>
              </w:rPr>
            </w:pPr>
          </w:p>
        </w:tc>
        <w:tc>
          <w:tcPr>
            <w:tcW w:w="1701" w:type="dxa"/>
            <w:vMerge/>
          </w:tcPr>
          <w:p w14:paraId="74CAA7B0" w14:textId="77777777" w:rsidR="002D6E1F" w:rsidRPr="009A79F5" w:rsidRDefault="002D6E1F" w:rsidP="0028233E">
            <w:pPr>
              <w:rPr>
                <w:rFonts w:ascii="Times New Roman" w:hAnsi="Times New Roman" w:cs="Times New Roman"/>
                <w:sz w:val="20"/>
                <w:szCs w:val="20"/>
              </w:rPr>
            </w:pPr>
          </w:p>
        </w:tc>
        <w:tc>
          <w:tcPr>
            <w:tcW w:w="690" w:type="dxa"/>
            <w:vMerge/>
          </w:tcPr>
          <w:p w14:paraId="1D8FF5CA" w14:textId="77777777" w:rsidR="002D6E1F" w:rsidRPr="00062018" w:rsidRDefault="002D6E1F" w:rsidP="0028233E">
            <w:pPr>
              <w:rPr>
                <w:rFonts w:ascii="Times New Roman" w:hAnsi="Times New Roman" w:cs="Times New Roman"/>
                <w:sz w:val="20"/>
                <w:szCs w:val="20"/>
              </w:rPr>
            </w:pPr>
          </w:p>
        </w:tc>
        <w:tc>
          <w:tcPr>
            <w:tcW w:w="1578" w:type="dxa"/>
            <w:gridSpan w:val="5"/>
          </w:tcPr>
          <w:p w14:paraId="36D4FAC2" w14:textId="0E72EE94" w:rsidR="002D6E1F" w:rsidRPr="00062018" w:rsidRDefault="002D6E1F" w:rsidP="0028233E">
            <w:pPr>
              <w:rPr>
                <w:rFonts w:ascii="Times New Roman" w:hAnsi="Times New Roman" w:cs="Times New Roman"/>
                <w:sz w:val="20"/>
                <w:szCs w:val="20"/>
              </w:rPr>
            </w:pPr>
            <w:r w:rsidRPr="00AE5293">
              <w:rPr>
                <w:rFonts w:ascii="Times New Roman" w:hAnsi="Times New Roman" w:cs="Times New Roman"/>
                <w:sz w:val="20"/>
                <w:szCs w:val="20"/>
              </w:rPr>
              <w:t>VD: 337 (2.4)</w:t>
            </w:r>
          </w:p>
        </w:tc>
        <w:tc>
          <w:tcPr>
            <w:tcW w:w="2693" w:type="dxa"/>
            <w:vMerge/>
          </w:tcPr>
          <w:p w14:paraId="23A4BD0B" w14:textId="77777777" w:rsidR="002D6E1F" w:rsidRPr="002D6E1F" w:rsidRDefault="002D6E1F" w:rsidP="0028233E">
            <w:pPr>
              <w:rPr>
                <w:rFonts w:ascii="Times New Roman" w:hAnsi="Times New Roman" w:cs="Times New Roman"/>
                <w:sz w:val="20"/>
                <w:szCs w:val="20"/>
              </w:rPr>
            </w:pPr>
          </w:p>
        </w:tc>
        <w:tc>
          <w:tcPr>
            <w:tcW w:w="1984" w:type="dxa"/>
            <w:vMerge/>
          </w:tcPr>
          <w:p w14:paraId="01F51D4D" w14:textId="77777777" w:rsidR="002D6E1F" w:rsidRPr="00062018" w:rsidRDefault="002D6E1F" w:rsidP="0028233E">
            <w:pPr>
              <w:rPr>
                <w:rFonts w:ascii="Times New Roman" w:hAnsi="Times New Roman" w:cs="Times New Roman"/>
                <w:sz w:val="20"/>
                <w:szCs w:val="20"/>
              </w:rPr>
            </w:pPr>
          </w:p>
        </w:tc>
      </w:tr>
      <w:tr w:rsidR="002D6E1F" w:rsidRPr="00062018" w14:paraId="6C3CBD6A" w14:textId="77777777" w:rsidTr="0028233E">
        <w:trPr>
          <w:cantSplit/>
          <w:trHeight w:val="285"/>
        </w:trPr>
        <w:tc>
          <w:tcPr>
            <w:tcW w:w="1707" w:type="dxa"/>
            <w:vMerge/>
            <w:noWrap/>
          </w:tcPr>
          <w:p w14:paraId="66CCC2AA" w14:textId="77777777" w:rsidR="002D6E1F" w:rsidRPr="00062018" w:rsidRDefault="002D6E1F" w:rsidP="0028233E">
            <w:pPr>
              <w:rPr>
                <w:rFonts w:ascii="Times New Roman" w:hAnsi="Times New Roman" w:cs="Times New Roman"/>
                <w:sz w:val="20"/>
                <w:szCs w:val="20"/>
              </w:rPr>
            </w:pPr>
          </w:p>
        </w:tc>
        <w:tc>
          <w:tcPr>
            <w:tcW w:w="3250" w:type="dxa"/>
            <w:vMerge/>
          </w:tcPr>
          <w:p w14:paraId="5854CF05" w14:textId="77777777" w:rsidR="002D6E1F" w:rsidRPr="00062018" w:rsidRDefault="002D6E1F" w:rsidP="0028233E">
            <w:pPr>
              <w:rPr>
                <w:rFonts w:ascii="Times New Roman" w:hAnsi="Times New Roman" w:cs="Times New Roman"/>
                <w:sz w:val="20"/>
                <w:szCs w:val="20"/>
              </w:rPr>
            </w:pPr>
          </w:p>
        </w:tc>
        <w:tc>
          <w:tcPr>
            <w:tcW w:w="4110" w:type="dxa"/>
            <w:vMerge/>
          </w:tcPr>
          <w:p w14:paraId="4896D5CC" w14:textId="77777777" w:rsidR="002D6E1F" w:rsidRPr="00062018" w:rsidRDefault="002D6E1F" w:rsidP="0028233E">
            <w:pPr>
              <w:rPr>
                <w:rFonts w:ascii="Times New Roman" w:hAnsi="Times New Roman" w:cs="Times New Roman"/>
                <w:sz w:val="20"/>
                <w:szCs w:val="20"/>
              </w:rPr>
            </w:pPr>
          </w:p>
        </w:tc>
        <w:tc>
          <w:tcPr>
            <w:tcW w:w="2835" w:type="dxa"/>
            <w:vMerge/>
          </w:tcPr>
          <w:p w14:paraId="5D94CAED" w14:textId="77777777" w:rsidR="002D6E1F" w:rsidRPr="00062018" w:rsidRDefault="002D6E1F" w:rsidP="0028233E">
            <w:pPr>
              <w:rPr>
                <w:rFonts w:ascii="Times New Roman" w:hAnsi="Times New Roman" w:cs="Times New Roman"/>
                <w:sz w:val="20"/>
                <w:szCs w:val="20"/>
              </w:rPr>
            </w:pPr>
          </w:p>
        </w:tc>
        <w:tc>
          <w:tcPr>
            <w:tcW w:w="2694" w:type="dxa"/>
            <w:vMerge/>
          </w:tcPr>
          <w:p w14:paraId="3039BB71" w14:textId="77777777" w:rsidR="002D6E1F" w:rsidRPr="00062018" w:rsidRDefault="002D6E1F" w:rsidP="0028233E">
            <w:pPr>
              <w:rPr>
                <w:rFonts w:ascii="Times New Roman" w:hAnsi="Times New Roman" w:cs="Times New Roman"/>
                <w:sz w:val="20"/>
                <w:szCs w:val="20"/>
              </w:rPr>
            </w:pPr>
          </w:p>
        </w:tc>
        <w:tc>
          <w:tcPr>
            <w:tcW w:w="1701" w:type="dxa"/>
            <w:vMerge/>
          </w:tcPr>
          <w:p w14:paraId="31D8B39F" w14:textId="77777777" w:rsidR="002D6E1F" w:rsidRPr="009A79F5" w:rsidRDefault="002D6E1F" w:rsidP="0028233E">
            <w:pPr>
              <w:rPr>
                <w:rFonts w:ascii="Times New Roman" w:hAnsi="Times New Roman" w:cs="Times New Roman"/>
                <w:sz w:val="20"/>
                <w:szCs w:val="20"/>
              </w:rPr>
            </w:pPr>
          </w:p>
        </w:tc>
        <w:tc>
          <w:tcPr>
            <w:tcW w:w="690" w:type="dxa"/>
            <w:vMerge/>
          </w:tcPr>
          <w:p w14:paraId="616F9EDF" w14:textId="77777777" w:rsidR="002D6E1F" w:rsidRPr="00062018" w:rsidRDefault="002D6E1F" w:rsidP="0028233E">
            <w:pPr>
              <w:rPr>
                <w:rFonts w:ascii="Times New Roman" w:hAnsi="Times New Roman" w:cs="Times New Roman"/>
                <w:sz w:val="20"/>
                <w:szCs w:val="20"/>
              </w:rPr>
            </w:pPr>
          </w:p>
        </w:tc>
        <w:tc>
          <w:tcPr>
            <w:tcW w:w="1578" w:type="dxa"/>
            <w:gridSpan w:val="5"/>
          </w:tcPr>
          <w:p w14:paraId="122EAF20" w14:textId="6A3756A4" w:rsidR="002D6E1F" w:rsidRPr="00062018" w:rsidRDefault="002D6E1F" w:rsidP="0028233E">
            <w:pPr>
              <w:rPr>
                <w:rFonts w:ascii="Times New Roman" w:hAnsi="Times New Roman" w:cs="Times New Roman"/>
                <w:sz w:val="20"/>
                <w:szCs w:val="20"/>
              </w:rPr>
            </w:pPr>
            <w:r w:rsidRPr="00CC2CC0">
              <w:rPr>
                <w:rFonts w:ascii="Times New Roman" w:hAnsi="Times New Roman" w:cs="Times New Roman"/>
                <w:sz w:val="20"/>
                <w:szCs w:val="20"/>
              </w:rPr>
              <w:t>MCI: 239 (1.7)</w:t>
            </w:r>
          </w:p>
        </w:tc>
        <w:tc>
          <w:tcPr>
            <w:tcW w:w="2693" w:type="dxa"/>
            <w:vMerge/>
          </w:tcPr>
          <w:p w14:paraId="2401177F" w14:textId="77777777" w:rsidR="002D6E1F" w:rsidRPr="002D6E1F" w:rsidRDefault="002D6E1F" w:rsidP="0028233E">
            <w:pPr>
              <w:rPr>
                <w:rFonts w:ascii="Times New Roman" w:hAnsi="Times New Roman" w:cs="Times New Roman"/>
                <w:sz w:val="20"/>
                <w:szCs w:val="20"/>
              </w:rPr>
            </w:pPr>
          </w:p>
        </w:tc>
        <w:tc>
          <w:tcPr>
            <w:tcW w:w="1984" w:type="dxa"/>
            <w:vMerge/>
          </w:tcPr>
          <w:p w14:paraId="58EF37CE" w14:textId="77777777" w:rsidR="002D6E1F" w:rsidRPr="00062018" w:rsidRDefault="002D6E1F" w:rsidP="0028233E">
            <w:pPr>
              <w:rPr>
                <w:rFonts w:ascii="Times New Roman" w:hAnsi="Times New Roman" w:cs="Times New Roman"/>
                <w:sz w:val="20"/>
                <w:szCs w:val="20"/>
              </w:rPr>
            </w:pPr>
          </w:p>
        </w:tc>
      </w:tr>
      <w:tr w:rsidR="002D6E1F" w:rsidRPr="00062018" w14:paraId="6E08E580" w14:textId="77777777" w:rsidTr="0028233E">
        <w:trPr>
          <w:cantSplit/>
          <w:trHeight w:val="240"/>
        </w:trPr>
        <w:tc>
          <w:tcPr>
            <w:tcW w:w="1707" w:type="dxa"/>
            <w:vMerge/>
            <w:noWrap/>
          </w:tcPr>
          <w:p w14:paraId="2DF4B74E" w14:textId="77777777" w:rsidR="002D6E1F" w:rsidRPr="00062018" w:rsidRDefault="002D6E1F" w:rsidP="0028233E">
            <w:pPr>
              <w:rPr>
                <w:rFonts w:ascii="Times New Roman" w:hAnsi="Times New Roman" w:cs="Times New Roman"/>
                <w:sz w:val="20"/>
                <w:szCs w:val="20"/>
              </w:rPr>
            </w:pPr>
          </w:p>
        </w:tc>
        <w:tc>
          <w:tcPr>
            <w:tcW w:w="3250" w:type="dxa"/>
            <w:vMerge/>
          </w:tcPr>
          <w:p w14:paraId="2028F106" w14:textId="77777777" w:rsidR="002D6E1F" w:rsidRPr="00062018" w:rsidRDefault="002D6E1F" w:rsidP="0028233E">
            <w:pPr>
              <w:rPr>
                <w:rFonts w:ascii="Times New Roman" w:hAnsi="Times New Roman" w:cs="Times New Roman"/>
                <w:sz w:val="20"/>
                <w:szCs w:val="20"/>
              </w:rPr>
            </w:pPr>
          </w:p>
        </w:tc>
        <w:tc>
          <w:tcPr>
            <w:tcW w:w="4110" w:type="dxa"/>
            <w:vMerge/>
          </w:tcPr>
          <w:p w14:paraId="5DB33ACF" w14:textId="77777777" w:rsidR="002D6E1F" w:rsidRPr="00062018" w:rsidRDefault="002D6E1F" w:rsidP="0028233E">
            <w:pPr>
              <w:rPr>
                <w:rFonts w:ascii="Times New Roman" w:hAnsi="Times New Roman" w:cs="Times New Roman"/>
                <w:sz w:val="20"/>
                <w:szCs w:val="20"/>
              </w:rPr>
            </w:pPr>
          </w:p>
        </w:tc>
        <w:tc>
          <w:tcPr>
            <w:tcW w:w="2835" w:type="dxa"/>
            <w:vMerge/>
          </w:tcPr>
          <w:p w14:paraId="3FE409EA" w14:textId="77777777" w:rsidR="002D6E1F" w:rsidRPr="00062018" w:rsidRDefault="002D6E1F" w:rsidP="0028233E">
            <w:pPr>
              <w:rPr>
                <w:rFonts w:ascii="Times New Roman" w:hAnsi="Times New Roman" w:cs="Times New Roman"/>
                <w:sz w:val="20"/>
                <w:szCs w:val="20"/>
              </w:rPr>
            </w:pPr>
          </w:p>
        </w:tc>
        <w:tc>
          <w:tcPr>
            <w:tcW w:w="2694" w:type="dxa"/>
            <w:vMerge/>
          </w:tcPr>
          <w:p w14:paraId="2A5D335F" w14:textId="77777777" w:rsidR="002D6E1F" w:rsidRPr="00062018" w:rsidRDefault="002D6E1F" w:rsidP="0028233E">
            <w:pPr>
              <w:rPr>
                <w:rFonts w:ascii="Times New Roman" w:hAnsi="Times New Roman" w:cs="Times New Roman"/>
                <w:sz w:val="20"/>
                <w:szCs w:val="20"/>
              </w:rPr>
            </w:pPr>
          </w:p>
        </w:tc>
        <w:tc>
          <w:tcPr>
            <w:tcW w:w="1701" w:type="dxa"/>
            <w:vMerge/>
          </w:tcPr>
          <w:p w14:paraId="5488836D" w14:textId="77777777" w:rsidR="002D6E1F" w:rsidRPr="009A79F5" w:rsidRDefault="002D6E1F" w:rsidP="0028233E">
            <w:pPr>
              <w:rPr>
                <w:rFonts w:ascii="Times New Roman" w:hAnsi="Times New Roman" w:cs="Times New Roman"/>
                <w:sz w:val="20"/>
                <w:szCs w:val="20"/>
              </w:rPr>
            </w:pPr>
          </w:p>
        </w:tc>
        <w:tc>
          <w:tcPr>
            <w:tcW w:w="690" w:type="dxa"/>
            <w:vMerge w:val="restart"/>
          </w:tcPr>
          <w:p w14:paraId="1426C41E" w14:textId="6803B83A" w:rsidR="002D6E1F" w:rsidRPr="00062018" w:rsidRDefault="002D6E1F" w:rsidP="0028233E">
            <w:pPr>
              <w:rPr>
                <w:rFonts w:ascii="Times New Roman" w:hAnsi="Times New Roman" w:cs="Times New Roman"/>
                <w:sz w:val="20"/>
                <w:szCs w:val="20"/>
              </w:rPr>
            </w:pPr>
            <w:r w:rsidRPr="00A565C8">
              <w:rPr>
                <w:rFonts w:ascii="Times New Roman" w:hAnsi="Times New Roman" w:cs="Times New Roman"/>
                <w:sz w:val="20"/>
                <w:szCs w:val="20"/>
              </w:rPr>
              <w:t>Ang</w:t>
            </w:r>
            <w:r w:rsidRPr="00A565C8">
              <w:rPr>
                <w:rFonts w:ascii="Times New Roman" w:hAnsi="Times New Roman" w:cs="Times New Roman"/>
                <w:sz w:val="20"/>
                <w:szCs w:val="20"/>
                <w:vertAlign w:val="superscript"/>
              </w:rPr>
              <w:t>±</w:t>
            </w:r>
          </w:p>
        </w:tc>
        <w:tc>
          <w:tcPr>
            <w:tcW w:w="1578" w:type="dxa"/>
            <w:gridSpan w:val="5"/>
          </w:tcPr>
          <w:p w14:paraId="215D2040" w14:textId="71BF836D" w:rsidR="002D6E1F" w:rsidRPr="00062018" w:rsidRDefault="002D6E1F" w:rsidP="0028233E">
            <w:pPr>
              <w:rPr>
                <w:rFonts w:ascii="Times New Roman" w:hAnsi="Times New Roman" w:cs="Times New Roman"/>
                <w:sz w:val="20"/>
                <w:szCs w:val="20"/>
              </w:rPr>
            </w:pPr>
            <w:r w:rsidRPr="00041C23">
              <w:rPr>
                <w:rFonts w:ascii="Times New Roman" w:hAnsi="Times New Roman" w:cs="Times New Roman"/>
                <w:sz w:val="20"/>
                <w:szCs w:val="20"/>
              </w:rPr>
              <w:t>AD: 701 (6.1)</w:t>
            </w:r>
          </w:p>
        </w:tc>
        <w:tc>
          <w:tcPr>
            <w:tcW w:w="2693" w:type="dxa"/>
            <w:vMerge/>
          </w:tcPr>
          <w:p w14:paraId="2E3E6C5F" w14:textId="793C823C" w:rsidR="002D6E1F" w:rsidRPr="002D6E1F" w:rsidRDefault="002D6E1F" w:rsidP="0028233E">
            <w:pPr>
              <w:rPr>
                <w:rFonts w:ascii="Times New Roman" w:hAnsi="Times New Roman" w:cs="Times New Roman"/>
                <w:sz w:val="20"/>
                <w:szCs w:val="20"/>
              </w:rPr>
            </w:pPr>
          </w:p>
        </w:tc>
        <w:tc>
          <w:tcPr>
            <w:tcW w:w="1984" w:type="dxa"/>
            <w:vMerge/>
          </w:tcPr>
          <w:p w14:paraId="2BD03834" w14:textId="77777777" w:rsidR="002D6E1F" w:rsidRPr="00062018" w:rsidRDefault="002D6E1F" w:rsidP="0028233E">
            <w:pPr>
              <w:rPr>
                <w:rFonts w:ascii="Times New Roman" w:hAnsi="Times New Roman" w:cs="Times New Roman"/>
                <w:sz w:val="20"/>
                <w:szCs w:val="20"/>
              </w:rPr>
            </w:pPr>
          </w:p>
        </w:tc>
      </w:tr>
      <w:tr w:rsidR="002D6E1F" w:rsidRPr="00062018" w14:paraId="141E33F0" w14:textId="77777777" w:rsidTr="0028233E">
        <w:trPr>
          <w:cantSplit/>
          <w:trHeight w:val="360"/>
        </w:trPr>
        <w:tc>
          <w:tcPr>
            <w:tcW w:w="1707" w:type="dxa"/>
            <w:vMerge/>
            <w:noWrap/>
          </w:tcPr>
          <w:p w14:paraId="6CCF4066" w14:textId="77777777" w:rsidR="002D6E1F" w:rsidRPr="00062018" w:rsidRDefault="002D6E1F" w:rsidP="0028233E">
            <w:pPr>
              <w:rPr>
                <w:rFonts w:ascii="Times New Roman" w:hAnsi="Times New Roman" w:cs="Times New Roman"/>
                <w:sz w:val="20"/>
                <w:szCs w:val="20"/>
              </w:rPr>
            </w:pPr>
          </w:p>
        </w:tc>
        <w:tc>
          <w:tcPr>
            <w:tcW w:w="3250" w:type="dxa"/>
            <w:vMerge/>
          </w:tcPr>
          <w:p w14:paraId="65E6861C" w14:textId="77777777" w:rsidR="002D6E1F" w:rsidRPr="00062018" w:rsidRDefault="002D6E1F" w:rsidP="0028233E">
            <w:pPr>
              <w:rPr>
                <w:rFonts w:ascii="Times New Roman" w:hAnsi="Times New Roman" w:cs="Times New Roman"/>
                <w:sz w:val="20"/>
                <w:szCs w:val="20"/>
              </w:rPr>
            </w:pPr>
          </w:p>
        </w:tc>
        <w:tc>
          <w:tcPr>
            <w:tcW w:w="4110" w:type="dxa"/>
            <w:vMerge/>
          </w:tcPr>
          <w:p w14:paraId="57B3C027" w14:textId="77777777" w:rsidR="002D6E1F" w:rsidRPr="00062018" w:rsidRDefault="002D6E1F" w:rsidP="0028233E">
            <w:pPr>
              <w:rPr>
                <w:rFonts w:ascii="Times New Roman" w:hAnsi="Times New Roman" w:cs="Times New Roman"/>
                <w:sz w:val="20"/>
                <w:szCs w:val="20"/>
              </w:rPr>
            </w:pPr>
          </w:p>
        </w:tc>
        <w:tc>
          <w:tcPr>
            <w:tcW w:w="2835" w:type="dxa"/>
            <w:vMerge/>
          </w:tcPr>
          <w:p w14:paraId="25DF8C29" w14:textId="77777777" w:rsidR="002D6E1F" w:rsidRPr="00062018" w:rsidRDefault="002D6E1F" w:rsidP="0028233E">
            <w:pPr>
              <w:rPr>
                <w:rFonts w:ascii="Times New Roman" w:hAnsi="Times New Roman" w:cs="Times New Roman"/>
                <w:sz w:val="20"/>
                <w:szCs w:val="20"/>
              </w:rPr>
            </w:pPr>
          </w:p>
        </w:tc>
        <w:tc>
          <w:tcPr>
            <w:tcW w:w="2694" w:type="dxa"/>
            <w:vMerge/>
          </w:tcPr>
          <w:p w14:paraId="0C10BB44" w14:textId="77777777" w:rsidR="002D6E1F" w:rsidRPr="00062018" w:rsidRDefault="002D6E1F" w:rsidP="0028233E">
            <w:pPr>
              <w:rPr>
                <w:rFonts w:ascii="Times New Roman" w:hAnsi="Times New Roman" w:cs="Times New Roman"/>
                <w:sz w:val="20"/>
                <w:szCs w:val="20"/>
              </w:rPr>
            </w:pPr>
          </w:p>
        </w:tc>
        <w:tc>
          <w:tcPr>
            <w:tcW w:w="1701" w:type="dxa"/>
            <w:vMerge/>
          </w:tcPr>
          <w:p w14:paraId="78ECE648" w14:textId="77777777" w:rsidR="002D6E1F" w:rsidRPr="009A79F5" w:rsidRDefault="002D6E1F" w:rsidP="0028233E">
            <w:pPr>
              <w:rPr>
                <w:rFonts w:ascii="Times New Roman" w:hAnsi="Times New Roman" w:cs="Times New Roman"/>
                <w:sz w:val="20"/>
                <w:szCs w:val="20"/>
              </w:rPr>
            </w:pPr>
          </w:p>
        </w:tc>
        <w:tc>
          <w:tcPr>
            <w:tcW w:w="690" w:type="dxa"/>
            <w:vMerge/>
          </w:tcPr>
          <w:p w14:paraId="334B5C68" w14:textId="77777777" w:rsidR="002D6E1F" w:rsidRPr="00062018" w:rsidRDefault="002D6E1F" w:rsidP="0028233E">
            <w:pPr>
              <w:rPr>
                <w:rFonts w:ascii="Times New Roman" w:hAnsi="Times New Roman" w:cs="Times New Roman"/>
                <w:sz w:val="20"/>
                <w:szCs w:val="20"/>
              </w:rPr>
            </w:pPr>
          </w:p>
        </w:tc>
        <w:tc>
          <w:tcPr>
            <w:tcW w:w="1578" w:type="dxa"/>
            <w:gridSpan w:val="5"/>
          </w:tcPr>
          <w:p w14:paraId="6D24CC2F" w14:textId="5B21DE30" w:rsidR="002D6E1F" w:rsidRPr="00062018" w:rsidRDefault="002D6E1F" w:rsidP="0028233E">
            <w:pPr>
              <w:rPr>
                <w:rFonts w:ascii="Times New Roman" w:hAnsi="Times New Roman" w:cs="Times New Roman"/>
                <w:sz w:val="20"/>
                <w:szCs w:val="20"/>
              </w:rPr>
            </w:pPr>
            <w:r w:rsidRPr="00624C9C">
              <w:rPr>
                <w:rFonts w:ascii="Times New Roman" w:hAnsi="Times New Roman" w:cs="Times New Roman"/>
                <w:sz w:val="20"/>
                <w:szCs w:val="20"/>
              </w:rPr>
              <w:t>VD: 368 (3.2)</w:t>
            </w:r>
          </w:p>
        </w:tc>
        <w:tc>
          <w:tcPr>
            <w:tcW w:w="2693" w:type="dxa"/>
            <w:vMerge/>
          </w:tcPr>
          <w:p w14:paraId="37BA0F13" w14:textId="77777777" w:rsidR="002D6E1F" w:rsidRPr="002D6E1F" w:rsidRDefault="002D6E1F" w:rsidP="0028233E">
            <w:pPr>
              <w:rPr>
                <w:rFonts w:ascii="Times New Roman" w:hAnsi="Times New Roman" w:cs="Times New Roman"/>
                <w:sz w:val="20"/>
                <w:szCs w:val="20"/>
              </w:rPr>
            </w:pPr>
          </w:p>
        </w:tc>
        <w:tc>
          <w:tcPr>
            <w:tcW w:w="1984" w:type="dxa"/>
            <w:vMerge/>
          </w:tcPr>
          <w:p w14:paraId="77E12A3C" w14:textId="77777777" w:rsidR="002D6E1F" w:rsidRPr="00062018" w:rsidRDefault="002D6E1F" w:rsidP="0028233E">
            <w:pPr>
              <w:rPr>
                <w:rFonts w:ascii="Times New Roman" w:hAnsi="Times New Roman" w:cs="Times New Roman"/>
                <w:sz w:val="20"/>
                <w:szCs w:val="20"/>
              </w:rPr>
            </w:pPr>
          </w:p>
        </w:tc>
      </w:tr>
      <w:tr w:rsidR="002D6E1F" w:rsidRPr="00062018" w14:paraId="30F61830" w14:textId="77777777" w:rsidTr="0028233E">
        <w:trPr>
          <w:cantSplit/>
          <w:trHeight w:val="345"/>
        </w:trPr>
        <w:tc>
          <w:tcPr>
            <w:tcW w:w="1707" w:type="dxa"/>
            <w:vMerge/>
            <w:noWrap/>
          </w:tcPr>
          <w:p w14:paraId="39863806" w14:textId="77777777" w:rsidR="002D6E1F" w:rsidRPr="00062018" w:rsidRDefault="002D6E1F" w:rsidP="0028233E">
            <w:pPr>
              <w:rPr>
                <w:rFonts w:ascii="Times New Roman" w:hAnsi="Times New Roman" w:cs="Times New Roman"/>
                <w:sz w:val="20"/>
                <w:szCs w:val="20"/>
              </w:rPr>
            </w:pPr>
          </w:p>
        </w:tc>
        <w:tc>
          <w:tcPr>
            <w:tcW w:w="3250" w:type="dxa"/>
            <w:vMerge/>
          </w:tcPr>
          <w:p w14:paraId="6D200BF4" w14:textId="77777777" w:rsidR="002D6E1F" w:rsidRPr="00062018" w:rsidRDefault="002D6E1F" w:rsidP="0028233E">
            <w:pPr>
              <w:rPr>
                <w:rFonts w:ascii="Times New Roman" w:hAnsi="Times New Roman" w:cs="Times New Roman"/>
                <w:sz w:val="20"/>
                <w:szCs w:val="20"/>
              </w:rPr>
            </w:pPr>
          </w:p>
        </w:tc>
        <w:tc>
          <w:tcPr>
            <w:tcW w:w="4110" w:type="dxa"/>
            <w:vMerge/>
          </w:tcPr>
          <w:p w14:paraId="01777E50" w14:textId="77777777" w:rsidR="002D6E1F" w:rsidRPr="00062018" w:rsidRDefault="002D6E1F" w:rsidP="0028233E">
            <w:pPr>
              <w:rPr>
                <w:rFonts w:ascii="Times New Roman" w:hAnsi="Times New Roman" w:cs="Times New Roman"/>
                <w:sz w:val="20"/>
                <w:szCs w:val="20"/>
              </w:rPr>
            </w:pPr>
          </w:p>
        </w:tc>
        <w:tc>
          <w:tcPr>
            <w:tcW w:w="2835" w:type="dxa"/>
            <w:vMerge/>
          </w:tcPr>
          <w:p w14:paraId="6035817A" w14:textId="77777777" w:rsidR="002D6E1F" w:rsidRPr="00062018" w:rsidRDefault="002D6E1F" w:rsidP="0028233E">
            <w:pPr>
              <w:rPr>
                <w:rFonts w:ascii="Times New Roman" w:hAnsi="Times New Roman" w:cs="Times New Roman"/>
                <w:sz w:val="20"/>
                <w:szCs w:val="20"/>
              </w:rPr>
            </w:pPr>
          </w:p>
        </w:tc>
        <w:tc>
          <w:tcPr>
            <w:tcW w:w="2694" w:type="dxa"/>
            <w:vMerge/>
          </w:tcPr>
          <w:p w14:paraId="7FB50AEC" w14:textId="77777777" w:rsidR="002D6E1F" w:rsidRPr="00062018" w:rsidRDefault="002D6E1F" w:rsidP="0028233E">
            <w:pPr>
              <w:rPr>
                <w:rFonts w:ascii="Times New Roman" w:hAnsi="Times New Roman" w:cs="Times New Roman"/>
                <w:sz w:val="20"/>
                <w:szCs w:val="20"/>
              </w:rPr>
            </w:pPr>
          </w:p>
        </w:tc>
        <w:tc>
          <w:tcPr>
            <w:tcW w:w="1701" w:type="dxa"/>
            <w:vMerge/>
          </w:tcPr>
          <w:p w14:paraId="5F70F0BA" w14:textId="77777777" w:rsidR="002D6E1F" w:rsidRPr="009A79F5" w:rsidRDefault="002D6E1F" w:rsidP="0028233E">
            <w:pPr>
              <w:rPr>
                <w:rFonts w:ascii="Times New Roman" w:hAnsi="Times New Roman" w:cs="Times New Roman"/>
                <w:sz w:val="20"/>
                <w:szCs w:val="20"/>
              </w:rPr>
            </w:pPr>
          </w:p>
        </w:tc>
        <w:tc>
          <w:tcPr>
            <w:tcW w:w="690" w:type="dxa"/>
            <w:vMerge/>
          </w:tcPr>
          <w:p w14:paraId="0ACFE61E" w14:textId="77777777" w:rsidR="002D6E1F" w:rsidRPr="00062018" w:rsidRDefault="002D6E1F" w:rsidP="0028233E">
            <w:pPr>
              <w:rPr>
                <w:rFonts w:ascii="Times New Roman" w:hAnsi="Times New Roman" w:cs="Times New Roman"/>
                <w:sz w:val="20"/>
                <w:szCs w:val="20"/>
              </w:rPr>
            </w:pPr>
          </w:p>
        </w:tc>
        <w:tc>
          <w:tcPr>
            <w:tcW w:w="1578" w:type="dxa"/>
            <w:gridSpan w:val="5"/>
          </w:tcPr>
          <w:p w14:paraId="64BBB881" w14:textId="3D55BF5D" w:rsidR="002D6E1F" w:rsidRPr="00062018" w:rsidRDefault="002D6E1F" w:rsidP="0028233E">
            <w:pPr>
              <w:rPr>
                <w:rFonts w:ascii="Times New Roman" w:hAnsi="Times New Roman" w:cs="Times New Roman"/>
                <w:sz w:val="20"/>
                <w:szCs w:val="20"/>
              </w:rPr>
            </w:pPr>
            <w:r w:rsidRPr="00137DD5">
              <w:rPr>
                <w:rFonts w:ascii="Times New Roman" w:hAnsi="Times New Roman" w:cs="Times New Roman"/>
                <w:sz w:val="20"/>
                <w:szCs w:val="20"/>
              </w:rPr>
              <w:t>MCI: 241 (2.1)</w:t>
            </w:r>
          </w:p>
        </w:tc>
        <w:tc>
          <w:tcPr>
            <w:tcW w:w="2693" w:type="dxa"/>
            <w:vMerge/>
          </w:tcPr>
          <w:p w14:paraId="10A22221" w14:textId="77777777" w:rsidR="002D6E1F" w:rsidRPr="002D6E1F" w:rsidRDefault="002D6E1F" w:rsidP="0028233E">
            <w:pPr>
              <w:rPr>
                <w:rFonts w:ascii="Times New Roman" w:hAnsi="Times New Roman" w:cs="Times New Roman"/>
                <w:sz w:val="20"/>
                <w:szCs w:val="20"/>
              </w:rPr>
            </w:pPr>
          </w:p>
        </w:tc>
        <w:tc>
          <w:tcPr>
            <w:tcW w:w="1984" w:type="dxa"/>
            <w:vMerge/>
          </w:tcPr>
          <w:p w14:paraId="370409BB" w14:textId="77777777" w:rsidR="002D6E1F" w:rsidRPr="00062018" w:rsidRDefault="002D6E1F" w:rsidP="0028233E">
            <w:pPr>
              <w:rPr>
                <w:rFonts w:ascii="Times New Roman" w:hAnsi="Times New Roman" w:cs="Times New Roman"/>
                <w:sz w:val="20"/>
                <w:szCs w:val="20"/>
              </w:rPr>
            </w:pPr>
          </w:p>
        </w:tc>
      </w:tr>
      <w:tr w:rsidR="005709CD" w:rsidRPr="00062018" w14:paraId="2F5C892A" w14:textId="77777777" w:rsidTr="0028233E">
        <w:trPr>
          <w:cantSplit/>
          <w:trHeight w:val="616"/>
        </w:trPr>
        <w:tc>
          <w:tcPr>
            <w:tcW w:w="1707" w:type="dxa"/>
            <w:noWrap/>
            <w:hideMark/>
          </w:tcPr>
          <w:p w14:paraId="6F143CF8" w14:textId="5999F8A0"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Goh et al.2014</w:t>
            </w:r>
            <w:r w:rsidRPr="00062018">
              <w:rPr>
                <w:rFonts w:ascii="Times New Roman" w:hAnsi="Times New Roman" w:cs="Times New Roman"/>
                <w:sz w:val="20"/>
                <w:szCs w:val="20"/>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(6)</w:t>
            </w:r>
            <w:r w:rsidRPr="00062018">
              <w:rPr>
                <w:rFonts w:ascii="Times New Roman" w:hAnsi="Times New Roman" w:cs="Times New Roman"/>
                <w:sz w:val="20"/>
                <w:szCs w:val="20"/>
              </w:rPr>
              <w:fldChar w:fldCharType="end"/>
            </w:r>
          </w:p>
        </w:tc>
        <w:tc>
          <w:tcPr>
            <w:tcW w:w="3250" w:type="dxa"/>
            <w:hideMark/>
          </w:tcPr>
          <w:p w14:paraId="7673E2C6"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Evaluate if ARBs lower dementia risk compared to ACEIs.</w:t>
            </w:r>
          </w:p>
        </w:tc>
        <w:tc>
          <w:tcPr>
            <w:tcW w:w="4110" w:type="dxa"/>
            <w:hideMark/>
          </w:tcPr>
          <w:p w14:paraId="56CFC515"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All patients aged ≥18 years with a first recorded prescription for an ACEI or ARB</w:t>
            </w:r>
          </w:p>
        </w:tc>
        <w:tc>
          <w:tcPr>
            <w:tcW w:w="2835" w:type="dxa"/>
            <w:hideMark/>
          </w:tcPr>
          <w:p w14:paraId="7BC899E8"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 xml:space="preserve">Prevalent antihypertensive user </w:t>
            </w:r>
          </w:p>
          <w:p w14:paraId="59C54CF8" w14:textId="77777777"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Dementia at baseline</w:t>
            </w:r>
          </w:p>
        </w:tc>
        <w:tc>
          <w:tcPr>
            <w:tcW w:w="2694" w:type="dxa"/>
          </w:tcPr>
          <w:p w14:paraId="0126B152" w14:textId="77777777" w:rsidR="00B27140" w:rsidRPr="00062018" w:rsidRDefault="00B27140" w:rsidP="0028233E">
            <w:pPr>
              <w:rPr>
                <w:rFonts w:ascii="Times New Roman" w:hAnsi="Times New Roman" w:cs="Times New Roman"/>
                <w:sz w:val="20"/>
                <w:szCs w:val="20"/>
              </w:rPr>
            </w:pPr>
            <w:r>
              <w:rPr>
                <w:rFonts w:ascii="Times New Roman" w:hAnsi="Times New Roman" w:cs="Times New Roman"/>
                <w:sz w:val="20"/>
                <w:szCs w:val="20"/>
              </w:rPr>
              <w:t>Ever u</w:t>
            </w:r>
            <w:r w:rsidRPr="00062018">
              <w:rPr>
                <w:rFonts w:ascii="Times New Roman" w:hAnsi="Times New Roman" w:cs="Times New Roman"/>
                <w:sz w:val="20"/>
                <w:szCs w:val="20"/>
              </w:rPr>
              <w:t>se of AHMs during follow-up based on CPRD data</w:t>
            </w:r>
          </w:p>
        </w:tc>
        <w:tc>
          <w:tcPr>
            <w:tcW w:w="1701" w:type="dxa"/>
          </w:tcPr>
          <w:p w14:paraId="0B1DC4DB" w14:textId="1722F3C5" w:rsidR="00B27140" w:rsidRPr="00062018" w:rsidRDefault="00730977" w:rsidP="0028233E">
            <w:pPr>
              <w:rPr>
                <w:rFonts w:ascii="Times New Roman" w:hAnsi="Times New Roman" w:cs="Times New Roman"/>
                <w:sz w:val="20"/>
                <w:szCs w:val="20"/>
              </w:rPr>
            </w:pPr>
            <w:r w:rsidRPr="00730977">
              <w:rPr>
                <w:rFonts w:ascii="Times New Roman" w:hAnsi="Times New Roman" w:cs="Times New Roman"/>
                <w:sz w:val="20"/>
                <w:szCs w:val="20"/>
              </w:rPr>
              <w:t>Specific codes in UKCPRD</w:t>
            </w:r>
          </w:p>
        </w:tc>
        <w:tc>
          <w:tcPr>
            <w:tcW w:w="2268" w:type="dxa"/>
            <w:gridSpan w:val="6"/>
          </w:tcPr>
          <w:p w14:paraId="000FC9C2" w14:textId="6D52520D" w:rsidR="00B27140" w:rsidRPr="00062018" w:rsidRDefault="00D475A3"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7EDF2549" w14:textId="5BBD368B" w:rsidR="00B27140" w:rsidRPr="00062018" w:rsidRDefault="00D475A3"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446D477E" w14:textId="54F61060" w:rsidR="00B27140" w:rsidRPr="00062018" w:rsidRDefault="00B27140" w:rsidP="0028233E">
            <w:pPr>
              <w:rPr>
                <w:rFonts w:ascii="Times New Roman" w:hAnsi="Times New Roman" w:cs="Times New Roman"/>
                <w:sz w:val="20"/>
                <w:szCs w:val="20"/>
              </w:rPr>
            </w:pPr>
            <w:r w:rsidRPr="00062018">
              <w:rPr>
                <w:rFonts w:ascii="Times New Roman" w:hAnsi="Times New Roman" w:cs="Times New Roman"/>
                <w:sz w:val="20"/>
                <w:szCs w:val="20"/>
              </w:rPr>
              <w:t>Age, sex, BMI, DM, BP, CHF, statin use, socioeconomic status, alcohol, smoking, number of consultations, calendar year.</w:t>
            </w:r>
          </w:p>
        </w:tc>
      </w:tr>
      <w:tr w:rsidR="00D475A3" w:rsidRPr="00062018" w14:paraId="4859CA81" w14:textId="77777777" w:rsidTr="0028233E">
        <w:trPr>
          <w:cantSplit/>
          <w:trHeight w:val="1077"/>
        </w:trPr>
        <w:tc>
          <w:tcPr>
            <w:tcW w:w="1707" w:type="dxa"/>
            <w:noWrap/>
          </w:tcPr>
          <w:p w14:paraId="0C06CDC7" w14:textId="3394DAB0"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Hu et al.2020</w:t>
            </w:r>
            <w:r w:rsidRPr="00062018">
              <w:rPr>
                <w:rFonts w:ascii="Times New Roman" w:hAnsi="Times New Roman" w:cs="Times New Roman"/>
                <w:sz w:val="20"/>
                <w:szCs w:val="20"/>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(7)</w:t>
            </w:r>
            <w:r w:rsidRPr="00062018">
              <w:rPr>
                <w:rFonts w:ascii="Times New Roman" w:hAnsi="Times New Roman" w:cs="Times New Roman"/>
                <w:sz w:val="20"/>
                <w:szCs w:val="20"/>
              </w:rPr>
              <w:fldChar w:fldCharType="end"/>
            </w:r>
          </w:p>
        </w:tc>
        <w:tc>
          <w:tcPr>
            <w:tcW w:w="3250" w:type="dxa"/>
          </w:tcPr>
          <w:p w14:paraId="7C1103A3" w14:textId="77777777"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Study the impact of telmisartan, rosuvastatin, or their combination on dementia and the role of APOE genotype</w:t>
            </w:r>
          </w:p>
        </w:tc>
        <w:tc>
          <w:tcPr>
            <w:tcW w:w="4110" w:type="dxa"/>
            <w:noWrap/>
          </w:tcPr>
          <w:p w14:paraId="33C574D5" w14:textId="77777777"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Essential hypertensive patients, aged ≥60 year</w:t>
            </w:r>
          </w:p>
        </w:tc>
        <w:tc>
          <w:tcPr>
            <w:tcW w:w="2835" w:type="dxa"/>
          </w:tcPr>
          <w:p w14:paraId="391FE985" w14:textId="77777777"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AD, Parkinson’s, schizophrenia, seizures, MMSE ≤23, secondary hypertension, DM, recent MI or stroke, hypersensitivity to study meds, chronic liver or renal disease, inflammatory muscle disease, malignancy, drug/alcohol abuse, plans to move, inability to walk to clinic, unwillingness to consent.</w:t>
            </w:r>
          </w:p>
        </w:tc>
        <w:tc>
          <w:tcPr>
            <w:tcW w:w="2694" w:type="dxa"/>
          </w:tcPr>
          <w:p w14:paraId="184E5A80" w14:textId="77777777"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Use of AHMs throughout the follow up time.</w:t>
            </w:r>
          </w:p>
        </w:tc>
        <w:tc>
          <w:tcPr>
            <w:tcW w:w="1701" w:type="dxa"/>
          </w:tcPr>
          <w:p w14:paraId="5376ACF1" w14:textId="4FF89FF7" w:rsidR="00D475A3" w:rsidRPr="00062018" w:rsidRDefault="00D475A3" w:rsidP="0028233E">
            <w:pPr>
              <w:rPr>
                <w:rFonts w:ascii="Times New Roman" w:hAnsi="Times New Roman" w:cs="Times New Roman"/>
                <w:sz w:val="20"/>
                <w:szCs w:val="20"/>
              </w:rPr>
            </w:pPr>
            <w:r w:rsidRPr="005F45BA">
              <w:rPr>
                <w:rFonts w:ascii="Times New Roman" w:hAnsi="Times New Roman" w:cs="Times New Roman"/>
                <w:sz w:val="20"/>
                <w:szCs w:val="20"/>
              </w:rPr>
              <w:t>MMSE, MoCA, DRS, and CDR</w:t>
            </w:r>
          </w:p>
        </w:tc>
        <w:tc>
          <w:tcPr>
            <w:tcW w:w="2268" w:type="dxa"/>
            <w:gridSpan w:val="6"/>
          </w:tcPr>
          <w:p w14:paraId="7972E6ED" w14:textId="4DC82706" w:rsidR="00D475A3" w:rsidRPr="00062018" w:rsidRDefault="00D475A3"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678C160F" w14:textId="021EFA3F" w:rsidR="00D475A3" w:rsidRPr="00062018" w:rsidRDefault="00D475A3"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10F2A969" w14:textId="5B18F56C" w:rsidR="00D475A3" w:rsidRPr="00062018" w:rsidRDefault="00D475A3"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014C46" w:rsidRPr="00062018" w14:paraId="33277ED5" w14:textId="77777777" w:rsidTr="0028233E">
        <w:trPr>
          <w:cantSplit/>
          <w:trHeight w:val="150"/>
        </w:trPr>
        <w:tc>
          <w:tcPr>
            <w:tcW w:w="1707" w:type="dxa"/>
            <w:vMerge w:val="restart"/>
            <w:noWrap/>
            <w:hideMark/>
          </w:tcPr>
          <w:p w14:paraId="37BA9AE5" w14:textId="0AD5F979"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Hwang et al. 2016</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&lt;EndNote&gt;&lt;Cite&gt;&lt;Author&gt;Hwang&lt;/Author&gt;&lt;Year&gt;2016&lt;/Year&gt;&lt;RecNum&gt;27&lt;/RecNum&gt;&lt;DisplayText&gt;(8)&lt;/DisplayText&gt;&lt;record&gt;&lt;rec-number&gt;27&lt;/rec-number&gt;&lt;foreign-keys&gt;&lt;key app="EN" db-id="2tz09ap5mtv2wje5zzrpxz972t9aetwp952a" timestamp="1712107257"&gt;27&lt;/key&gt;&lt;/foreign-keys&gt;&lt;ref-type name="Journal Article"&gt;17&lt;/ref-type&gt;&lt;contributors&gt;&lt;authors&gt;&lt;author&gt;Hwang, Deri&lt;/author&gt;&lt;author&gt;Kim, Sunyoung&lt;/author&gt;&lt;author&gt;Choi, Hangseok&lt;/author&gt;&lt;author&gt;Oh, In-Hwan&lt;/author&gt;&lt;author&gt;Kim, Byung Sung&lt;/author&gt;&lt;author&gt;Choi, Hyun Rim&lt;/author&gt;&lt;author&gt;Kim, So Yeon&lt;/author&gt;&lt;author&gt;Won, Chang Won&lt;/author&gt;&lt;/authors&gt;&lt;/contributors&gt;&lt;titles&gt;&lt;title&gt;Calcium-Channel Blockers and Dementia Risk in Older Adults–National Health Insurance Service–Senior Cohort (2002–2013)–&lt;/title&gt;&lt;secondary-title&gt;Circulation Journal&lt;/secondary-title&gt;&lt;/titles&gt;&lt;periodical&gt;&lt;full-title&gt;Circulation journal&lt;/full-title&gt;&lt;/periodical&gt;&lt;pages&gt;2336-2342&lt;/pages&gt;&lt;volume&gt;80&lt;/volume&gt;&lt;number&gt;11&lt;/number&gt;&lt;dates&gt;&lt;year&gt;2016&lt;/year&gt;&lt;/dates&gt;&lt;isbn&gt;1346-9843&lt;/isbn&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(8)</w:t>
            </w:r>
            <w:r w:rsidRPr="00062018">
              <w:rPr>
                <w:rFonts w:ascii="Times New Roman" w:hAnsi="Times New Roman" w:cs="Times New Roman"/>
                <w:sz w:val="20"/>
                <w:szCs w:val="20"/>
              </w:rPr>
              <w:fldChar w:fldCharType="end"/>
            </w:r>
          </w:p>
        </w:tc>
        <w:tc>
          <w:tcPr>
            <w:tcW w:w="3250" w:type="dxa"/>
            <w:vMerge w:val="restart"/>
            <w:hideMark/>
          </w:tcPr>
          <w:p w14:paraId="0CD5097A" w14:textId="77777777"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Investigate the protective effects of CCBs on dementia.</w:t>
            </w:r>
          </w:p>
        </w:tc>
        <w:tc>
          <w:tcPr>
            <w:tcW w:w="4110" w:type="dxa"/>
            <w:vMerge w:val="restart"/>
            <w:noWrap/>
            <w:hideMark/>
          </w:tcPr>
          <w:p w14:paraId="63D94F55" w14:textId="77777777"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Elderly hypertensive patients and age ≥60 years</w:t>
            </w:r>
          </w:p>
        </w:tc>
        <w:tc>
          <w:tcPr>
            <w:tcW w:w="2835" w:type="dxa"/>
            <w:vMerge w:val="restart"/>
            <w:hideMark/>
          </w:tcPr>
          <w:p w14:paraId="22C54AB2" w14:textId="77777777"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Dementia, CVD, cancer</w:t>
            </w:r>
          </w:p>
        </w:tc>
        <w:tc>
          <w:tcPr>
            <w:tcW w:w="2694" w:type="dxa"/>
            <w:vMerge w:val="restart"/>
          </w:tcPr>
          <w:p w14:paraId="05CF47D7" w14:textId="77777777"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MPR≥80%</w:t>
            </w:r>
          </w:p>
        </w:tc>
        <w:tc>
          <w:tcPr>
            <w:tcW w:w="1701" w:type="dxa"/>
            <w:vMerge w:val="restart"/>
          </w:tcPr>
          <w:p w14:paraId="6CFEA987" w14:textId="304FDBD6" w:rsidR="00014C46" w:rsidRPr="00062018" w:rsidRDefault="00014C46" w:rsidP="0028233E">
            <w:pPr>
              <w:rPr>
                <w:rFonts w:ascii="Times New Roman" w:hAnsi="Times New Roman" w:cs="Times New Roman"/>
                <w:sz w:val="20"/>
                <w:szCs w:val="20"/>
              </w:rPr>
            </w:pPr>
            <w:r w:rsidRPr="00633ACF">
              <w:rPr>
                <w:rFonts w:ascii="Times New Roman" w:hAnsi="Times New Roman" w:cs="Times New Roman"/>
                <w:sz w:val="20"/>
                <w:szCs w:val="20"/>
              </w:rPr>
              <w:t>At least 1 dementia</w:t>
            </w:r>
            <w:r w:rsidRPr="00633ACF">
              <w:rPr>
                <w:rFonts w:ascii="Times New Roman" w:hAnsi="Times New Roman" w:cs="Times New Roman"/>
                <w:sz w:val="20"/>
                <w:szCs w:val="20"/>
              </w:rPr>
              <w:br/>
              <w:t>record as an</w:t>
            </w:r>
            <w:r w:rsidRPr="00633ACF">
              <w:rPr>
                <w:rFonts w:ascii="Times New Roman" w:hAnsi="Times New Roman" w:cs="Times New Roman"/>
                <w:sz w:val="20"/>
                <w:szCs w:val="20"/>
              </w:rPr>
              <w:br/>
              <w:t xml:space="preserve">admission or 3 </w:t>
            </w:r>
            <w:r w:rsidRPr="00633ACF">
              <w:rPr>
                <w:rFonts w:ascii="Times New Roman" w:hAnsi="Times New Roman" w:cs="Times New Roman"/>
                <w:sz w:val="20"/>
                <w:szCs w:val="20"/>
              </w:rPr>
              <w:lastRenderedPageBreak/>
              <w:t>records as an outpatient</w:t>
            </w:r>
          </w:p>
        </w:tc>
        <w:tc>
          <w:tcPr>
            <w:tcW w:w="885" w:type="dxa"/>
            <w:gridSpan w:val="5"/>
            <w:vMerge w:val="restart"/>
          </w:tcPr>
          <w:p w14:paraId="4C1CD7AD" w14:textId="3041AE3A" w:rsidR="00014C46" w:rsidRPr="00062018" w:rsidRDefault="00014C46" w:rsidP="0028233E">
            <w:pPr>
              <w:rPr>
                <w:rFonts w:ascii="Times New Roman" w:hAnsi="Times New Roman" w:cs="Times New Roman"/>
                <w:sz w:val="20"/>
                <w:szCs w:val="20"/>
              </w:rPr>
            </w:pPr>
            <w:r w:rsidRPr="00D475A3">
              <w:rPr>
                <w:rFonts w:ascii="Times New Roman" w:hAnsi="Times New Roman" w:cs="Times New Roman"/>
                <w:sz w:val="20"/>
                <w:szCs w:val="20"/>
              </w:rPr>
              <w:lastRenderedPageBreak/>
              <w:t>Ang</w:t>
            </w:r>
            <w:r w:rsidRPr="00D475A3">
              <w:rPr>
                <w:rFonts w:ascii="Times New Roman" w:hAnsi="Times New Roman" w:cs="Times New Roman"/>
                <w:sz w:val="20"/>
                <w:szCs w:val="20"/>
                <w:vertAlign w:val="superscript"/>
              </w:rPr>
              <w:t>+</w:t>
            </w:r>
          </w:p>
        </w:tc>
        <w:tc>
          <w:tcPr>
            <w:tcW w:w="1383" w:type="dxa"/>
          </w:tcPr>
          <w:p w14:paraId="41574A2C" w14:textId="3D7770A4" w:rsidR="00014C46" w:rsidRPr="00062018" w:rsidRDefault="00014C46" w:rsidP="0028233E">
            <w:pPr>
              <w:rPr>
                <w:rFonts w:ascii="Times New Roman" w:hAnsi="Times New Roman" w:cs="Times New Roman"/>
                <w:sz w:val="20"/>
                <w:szCs w:val="20"/>
              </w:rPr>
            </w:pPr>
            <w:r w:rsidRPr="00CA1D6A">
              <w:rPr>
                <w:rFonts w:ascii="Times New Roman" w:hAnsi="Times New Roman" w:cs="Times New Roman"/>
                <w:sz w:val="18"/>
                <w:szCs w:val="18"/>
              </w:rPr>
              <w:t>AD: 1,206 (10.2)</w:t>
            </w:r>
          </w:p>
        </w:tc>
        <w:tc>
          <w:tcPr>
            <w:tcW w:w="2693" w:type="dxa"/>
            <w:vMerge w:val="restart"/>
          </w:tcPr>
          <w:p w14:paraId="695F1F44" w14:textId="0DBB41E9" w:rsidR="005709CD" w:rsidRDefault="00FA1261" w:rsidP="0028233E">
            <w:pPr>
              <w:rPr>
                <w:rFonts w:ascii="Times New Roman" w:hAnsi="Times New Roman" w:cs="Times New Roman"/>
                <w:sz w:val="20"/>
                <w:szCs w:val="20"/>
              </w:rPr>
            </w:pPr>
            <w:r w:rsidRPr="00FA1261">
              <w:rPr>
                <w:rFonts w:ascii="Times New Roman" w:hAnsi="Times New Roman" w:cs="Times New Roman"/>
                <w:sz w:val="20"/>
                <w:szCs w:val="20"/>
              </w:rPr>
              <w:t>HR adjusted (ref. Ang</w:t>
            </w:r>
            <w:r w:rsidRPr="00FA1261">
              <w:rPr>
                <w:rFonts w:ascii="Times New Roman" w:hAnsi="Times New Roman" w:cs="Times New Roman"/>
                <w:sz w:val="20"/>
                <w:szCs w:val="20"/>
                <w:vertAlign w:val="superscript"/>
              </w:rPr>
              <w:t>-</w:t>
            </w:r>
            <w:r w:rsidRPr="00FA1261">
              <w:rPr>
                <w:rFonts w:ascii="Times New Roman" w:hAnsi="Times New Roman" w:cs="Times New Roman"/>
                <w:sz w:val="20"/>
                <w:szCs w:val="20"/>
              </w:rPr>
              <w:t>)</w:t>
            </w:r>
          </w:p>
          <w:p w14:paraId="30920455" w14:textId="644C978E" w:rsidR="00AC7AE1" w:rsidRPr="00AC7AE1" w:rsidRDefault="00AC7AE1" w:rsidP="0028233E">
            <w:pPr>
              <w:rPr>
                <w:rFonts w:ascii="Times New Roman" w:hAnsi="Times New Roman" w:cs="Times New Roman"/>
                <w:sz w:val="20"/>
                <w:szCs w:val="20"/>
              </w:rPr>
            </w:pPr>
            <w:r w:rsidRPr="00AC7AE1">
              <w:rPr>
                <w:rFonts w:ascii="Times New Roman" w:hAnsi="Times New Roman" w:cs="Times New Roman"/>
                <w:sz w:val="20"/>
                <w:szCs w:val="20"/>
              </w:rPr>
              <w:t>AD; Ang</w:t>
            </w:r>
            <w:r w:rsidRPr="00AC7AE1">
              <w:rPr>
                <w:rFonts w:ascii="Times New Roman" w:hAnsi="Times New Roman" w:cs="Times New Roman"/>
                <w:sz w:val="20"/>
                <w:szCs w:val="20"/>
                <w:vertAlign w:val="superscript"/>
              </w:rPr>
              <w:t>+</w:t>
            </w:r>
            <w:r w:rsidRPr="00AC7AE1">
              <w:rPr>
                <w:rFonts w:ascii="Times New Roman" w:hAnsi="Times New Roman" w:cs="Times New Roman"/>
                <w:sz w:val="20"/>
                <w:szCs w:val="20"/>
              </w:rPr>
              <w:t>:0.88(0.60-1.28) *</w:t>
            </w:r>
          </w:p>
          <w:p w14:paraId="3A1CC840" w14:textId="6CBD0B77" w:rsidR="00014C46" w:rsidRPr="00062018" w:rsidRDefault="00AC7AE1" w:rsidP="0028233E">
            <w:pPr>
              <w:rPr>
                <w:rFonts w:ascii="Times New Roman" w:hAnsi="Times New Roman" w:cs="Times New Roman"/>
                <w:sz w:val="20"/>
                <w:szCs w:val="20"/>
              </w:rPr>
            </w:pPr>
            <w:r w:rsidRPr="00AC7AE1">
              <w:rPr>
                <w:rFonts w:ascii="Times New Roman" w:hAnsi="Times New Roman" w:cs="Times New Roman"/>
                <w:sz w:val="20"/>
                <w:szCs w:val="20"/>
              </w:rPr>
              <w:t>VD; Ang</w:t>
            </w:r>
            <w:r w:rsidRPr="00AC7AE1">
              <w:rPr>
                <w:rFonts w:ascii="Times New Roman" w:hAnsi="Times New Roman" w:cs="Times New Roman"/>
                <w:sz w:val="20"/>
                <w:szCs w:val="20"/>
                <w:vertAlign w:val="superscript"/>
              </w:rPr>
              <w:t>+</w:t>
            </w:r>
            <w:r w:rsidRPr="00AC7AE1">
              <w:rPr>
                <w:rFonts w:ascii="Times New Roman" w:hAnsi="Times New Roman" w:cs="Times New Roman"/>
                <w:sz w:val="20"/>
                <w:szCs w:val="20"/>
              </w:rPr>
              <w:t>:1.00(0.55-1.81) *</w:t>
            </w:r>
          </w:p>
        </w:tc>
        <w:tc>
          <w:tcPr>
            <w:tcW w:w="1984" w:type="dxa"/>
            <w:vMerge w:val="restart"/>
          </w:tcPr>
          <w:p w14:paraId="7C03A6EB" w14:textId="0523666B" w:rsidR="00014C46" w:rsidRPr="00062018" w:rsidRDefault="00014C46" w:rsidP="0028233E">
            <w:pPr>
              <w:rPr>
                <w:rFonts w:ascii="Times New Roman" w:hAnsi="Times New Roman" w:cs="Times New Roman"/>
                <w:sz w:val="20"/>
                <w:szCs w:val="20"/>
              </w:rPr>
            </w:pPr>
            <w:r w:rsidRPr="00062018">
              <w:rPr>
                <w:rFonts w:ascii="Times New Roman" w:hAnsi="Times New Roman" w:cs="Times New Roman"/>
                <w:sz w:val="20"/>
                <w:szCs w:val="20"/>
              </w:rPr>
              <w:t xml:space="preserve">Age, sex, BP, BMI, income, urbanization, smoking, alcohol consumption, CAD, </w:t>
            </w:r>
            <w:r w:rsidRPr="00062018">
              <w:rPr>
                <w:rFonts w:ascii="Times New Roman" w:hAnsi="Times New Roman" w:cs="Times New Roman"/>
                <w:sz w:val="20"/>
                <w:szCs w:val="20"/>
              </w:rPr>
              <w:lastRenderedPageBreak/>
              <w:t>hypercholesterolemia, DM, number of AHMs</w:t>
            </w:r>
          </w:p>
        </w:tc>
      </w:tr>
      <w:tr w:rsidR="00014C46" w:rsidRPr="00062018" w14:paraId="204A8B01" w14:textId="77777777" w:rsidTr="0028233E">
        <w:trPr>
          <w:cantSplit/>
          <w:trHeight w:val="300"/>
        </w:trPr>
        <w:tc>
          <w:tcPr>
            <w:tcW w:w="1707" w:type="dxa"/>
            <w:vMerge/>
            <w:noWrap/>
          </w:tcPr>
          <w:p w14:paraId="026F6CB4" w14:textId="77777777" w:rsidR="00014C46" w:rsidRPr="00062018" w:rsidRDefault="00014C46" w:rsidP="0028233E">
            <w:pPr>
              <w:rPr>
                <w:rFonts w:ascii="Times New Roman" w:hAnsi="Times New Roman" w:cs="Times New Roman"/>
                <w:sz w:val="20"/>
                <w:szCs w:val="20"/>
              </w:rPr>
            </w:pPr>
          </w:p>
        </w:tc>
        <w:tc>
          <w:tcPr>
            <w:tcW w:w="3250" w:type="dxa"/>
            <w:vMerge/>
          </w:tcPr>
          <w:p w14:paraId="07A9F216" w14:textId="77777777" w:rsidR="00014C46" w:rsidRPr="00062018" w:rsidRDefault="00014C46" w:rsidP="0028233E">
            <w:pPr>
              <w:rPr>
                <w:rFonts w:ascii="Times New Roman" w:hAnsi="Times New Roman" w:cs="Times New Roman"/>
                <w:sz w:val="20"/>
                <w:szCs w:val="20"/>
              </w:rPr>
            </w:pPr>
          </w:p>
        </w:tc>
        <w:tc>
          <w:tcPr>
            <w:tcW w:w="4110" w:type="dxa"/>
            <w:vMerge/>
            <w:noWrap/>
          </w:tcPr>
          <w:p w14:paraId="1DB8EE6B" w14:textId="77777777" w:rsidR="00014C46" w:rsidRPr="00062018" w:rsidRDefault="00014C46" w:rsidP="0028233E">
            <w:pPr>
              <w:rPr>
                <w:rFonts w:ascii="Times New Roman" w:hAnsi="Times New Roman" w:cs="Times New Roman"/>
                <w:sz w:val="20"/>
                <w:szCs w:val="20"/>
              </w:rPr>
            </w:pPr>
          </w:p>
        </w:tc>
        <w:tc>
          <w:tcPr>
            <w:tcW w:w="2835" w:type="dxa"/>
            <w:vMerge/>
          </w:tcPr>
          <w:p w14:paraId="5A9F40B9" w14:textId="77777777" w:rsidR="00014C46" w:rsidRPr="00062018" w:rsidRDefault="00014C46" w:rsidP="0028233E">
            <w:pPr>
              <w:rPr>
                <w:rFonts w:ascii="Times New Roman" w:hAnsi="Times New Roman" w:cs="Times New Roman"/>
                <w:sz w:val="20"/>
                <w:szCs w:val="20"/>
              </w:rPr>
            </w:pPr>
          </w:p>
        </w:tc>
        <w:tc>
          <w:tcPr>
            <w:tcW w:w="2694" w:type="dxa"/>
            <w:vMerge/>
          </w:tcPr>
          <w:p w14:paraId="2A82DD33" w14:textId="77777777" w:rsidR="00014C46" w:rsidRPr="00062018" w:rsidRDefault="00014C46" w:rsidP="0028233E">
            <w:pPr>
              <w:rPr>
                <w:rFonts w:ascii="Times New Roman" w:hAnsi="Times New Roman" w:cs="Times New Roman"/>
                <w:sz w:val="20"/>
                <w:szCs w:val="20"/>
              </w:rPr>
            </w:pPr>
          </w:p>
        </w:tc>
        <w:tc>
          <w:tcPr>
            <w:tcW w:w="1701" w:type="dxa"/>
            <w:vMerge/>
          </w:tcPr>
          <w:p w14:paraId="796CC38B" w14:textId="77777777" w:rsidR="00014C46" w:rsidRPr="00633ACF" w:rsidRDefault="00014C46" w:rsidP="0028233E">
            <w:pPr>
              <w:rPr>
                <w:rFonts w:ascii="Times New Roman" w:hAnsi="Times New Roman" w:cs="Times New Roman"/>
                <w:sz w:val="20"/>
                <w:szCs w:val="20"/>
              </w:rPr>
            </w:pPr>
          </w:p>
        </w:tc>
        <w:tc>
          <w:tcPr>
            <w:tcW w:w="885" w:type="dxa"/>
            <w:gridSpan w:val="5"/>
            <w:vMerge/>
          </w:tcPr>
          <w:p w14:paraId="5C96996A" w14:textId="77777777" w:rsidR="00014C46" w:rsidRPr="00062018" w:rsidRDefault="00014C46" w:rsidP="0028233E">
            <w:pPr>
              <w:rPr>
                <w:rFonts w:ascii="Times New Roman" w:hAnsi="Times New Roman" w:cs="Times New Roman"/>
                <w:sz w:val="20"/>
                <w:szCs w:val="20"/>
              </w:rPr>
            </w:pPr>
          </w:p>
        </w:tc>
        <w:tc>
          <w:tcPr>
            <w:tcW w:w="1383" w:type="dxa"/>
          </w:tcPr>
          <w:p w14:paraId="18886355" w14:textId="2A29134E" w:rsidR="00014C46" w:rsidRPr="00062018" w:rsidRDefault="00014C46" w:rsidP="0028233E">
            <w:pPr>
              <w:rPr>
                <w:rFonts w:ascii="Times New Roman" w:hAnsi="Times New Roman" w:cs="Times New Roman"/>
                <w:sz w:val="20"/>
                <w:szCs w:val="20"/>
              </w:rPr>
            </w:pPr>
            <w:r w:rsidRPr="00CA1D6A">
              <w:rPr>
                <w:rFonts w:ascii="Times New Roman" w:hAnsi="Times New Roman" w:cs="Times New Roman"/>
                <w:sz w:val="18"/>
                <w:szCs w:val="18"/>
              </w:rPr>
              <w:t>VD: 536 (4.5)</w:t>
            </w:r>
          </w:p>
        </w:tc>
        <w:tc>
          <w:tcPr>
            <w:tcW w:w="2693" w:type="dxa"/>
            <w:vMerge/>
          </w:tcPr>
          <w:p w14:paraId="435775F7" w14:textId="77777777" w:rsidR="00014C46" w:rsidRPr="00062018" w:rsidRDefault="00014C46" w:rsidP="0028233E">
            <w:pPr>
              <w:rPr>
                <w:rFonts w:ascii="Times New Roman" w:hAnsi="Times New Roman" w:cs="Times New Roman"/>
                <w:sz w:val="20"/>
                <w:szCs w:val="20"/>
              </w:rPr>
            </w:pPr>
          </w:p>
        </w:tc>
        <w:tc>
          <w:tcPr>
            <w:tcW w:w="1984" w:type="dxa"/>
            <w:vMerge/>
          </w:tcPr>
          <w:p w14:paraId="0D556684" w14:textId="77777777" w:rsidR="00014C46" w:rsidRPr="00062018" w:rsidRDefault="00014C46" w:rsidP="0028233E">
            <w:pPr>
              <w:rPr>
                <w:rFonts w:ascii="Times New Roman" w:hAnsi="Times New Roman" w:cs="Times New Roman"/>
                <w:sz w:val="20"/>
                <w:szCs w:val="20"/>
              </w:rPr>
            </w:pPr>
          </w:p>
        </w:tc>
      </w:tr>
      <w:tr w:rsidR="00B45503" w:rsidRPr="00062018" w14:paraId="75D0029E" w14:textId="77777777" w:rsidTr="0028233E">
        <w:trPr>
          <w:cantSplit/>
          <w:trHeight w:val="390"/>
        </w:trPr>
        <w:tc>
          <w:tcPr>
            <w:tcW w:w="1707" w:type="dxa"/>
            <w:vMerge/>
            <w:noWrap/>
          </w:tcPr>
          <w:p w14:paraId="603A69E7" w14:textId="77777777" w:rsidR="00B45503" w:rsidRPr="00062018" w:rsidRDefault="00B45503" w:rsidP="0028233E">
            <w:pPr>
              <w:rPr>
                <w:rFonts w:ascii="Times New Roman" w:hAnsi="Times New Roman" w:cs="Times New Roman"/>
                <w:sz w:val="20"/>
                <w:szCs w:val="20"/>
              </w:rPr>
            </w:pPr>
          </w:p>
        </w:tc>
        <w:tc>
          <w:tcPr>
            <w:tcW w:w="3250" w:type="dxa"/>
            <w:vMerge/>
          </w:tcPr>
          <w:p w14:paraId="3BFDA41A" w14:textId="77777777" w:rsidR="00B45503" w:rsidRPr="00062018" w:rsidRDefault="00B45503" w:rsidP="0028233E">
            <w:pPr>
              <w:rPr>
                <w:rFonts w:ascii="Times New Roman" w:hAnsi="Times New Roman" w:cs="Times New Roman"/>
                <w:sz w:val="20"/>
                <w:szCs w:val="20"/>
              </w:rPr>
            </w:pPr>
          </w:p>
        </w:tc>
        <w:tc>
          <w:tcPr>
            <w:tcW w:w="4110" w:type="dxa"/>
            <w:vMerge/>
            <w:noWrap/>
          </w:tcPr>
          <w:p w14:paraId="0C8D437A" w14:textId="77777777" w:rsidR="00B45503" w:rsidRPr="00062018" w:rsidRDefault="00B45503" w:rsidP="0028233E">
            <w:pPr>
              <w:rPr>
                <w:rFonts w:ascii="Times New Roman" w:hAnsi="Times New Roman" w:cs="Times New Roman"/>
                <w:sz w:val="20"/>
                <w:szCs w:val="20"/>
              </w:rPr>
            </w:pPr>
          </w:p>
        </w:tc>
        <w:tc>
          <w:tcPr>
            <w:tcW w:w="2835" w:type="dxa"/>
            <w:vMerge/>
          </w:tcPr>
          <w:p w14:paraId="2262647B" w14:textId="77777777" w:rsidR="00B45503" w:rsidRPr="00062018" w:rsidRDefault="00B45503" w:rsidP="0028233E">
            <w:pPr>
              <w:rPr>
                <w:rFonts w:ascii="Times New Roman" w:hAnsi="Times New Roman" w:cs="Times New Roman"/>
                <w:sz w:val="20"/>
                <w:szCs w:val="20"/>
              </w:rPr>
            </w:pPr>
          </w:p>
        </w:tc>
        <w:tc>
          <w:tcPr>
            <w:tcW w:w="2694" w:type="dxa"/>
            <w:vMerge/>
          </w:tcPr>
          <w:p w14:paraId="33B58F43" w14:textId="77777777" w:rsidR="00B45503" w:rsidRPr="00062018" w:rsidRDefault="00B45503" w:rsidP="0028233E">
            <w:pPr>
              <w:rPr>
                <w:rFonts w:ascii="Times New Roman" w:hAnsi="Times New Roman" w:cs="Times New Roman"/>
                <w:sz w:val="20"/>
                <w:szCs w:val="20"/>
              </w:rPr>
            </w:pPr>
          </w:p>
        </w:tc>
        <w:tc>
          <w:tcPr>
            <w:tcW w:w="1701" w:type="dxa"/>
            <w:vMerge/>
          </w:tcPr>
          <w:p w14:paraId="5745C93E" w14:textId="77777777" w:rsidR="00B45503" w:rsidRPr="00633ACF" w:rsidRDefault="00B45503" w:rsidP="0028233E">
            <w:pPr>
              <w:rPr>
                <w:rFonts w:ascii="Times New Roman" w:hAnsi="Times New Roman" w:cs="Times New Roman"/>
                <w:sz w:val="20"/>
                <w:szCs w:val="20"/>
              </w:rPr>
            </w:pPr>
          </w:p>
        </w:tc>
        <w:tc>
          <w:tcPr>
            <w:tcW w:w="885" w:type="dxa"/>
            <w:gridSpan w:val="5"/>
            <w:vMerge w:val="restart"/>
          </w:tcPr>
          <w:p w14:paraId="2B462970" w14:textId="38DB316C" w:rsidR="00B45503" w:rsidRPr="00062018" w:rsidRDefault="00B45503"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383" w:type="dxa"/>
          </w:tcPr>
          <w:p w14:paraId="203C32CF" w14:textId="6886FB75" w:rsidR="00B45503" w:rsidRPr="00062018" w:rsidRDefault="00B45503" w:rsidP="0028233E">
            <w:pPr>
              <w:rPr>
                <w:rFonts w:ascii="Times New Roman" w:hAnsi="Times New Roman" w:cs="Times New Roman"/>
                <w:sz w:val="20"/>
                <w:szCs w:val="20"/>
              </w:rPr>
            </w:pPr>
            <w:r w:rsidRPr="00CA1D6A">
              <w:rPr>
                <w:rFonts w:ascii="Times New Roman" w:hAnsi="Times New Roman" w:cs="Times New Roman"/>
                <w:sz w:val="18"/>
                <w:szCs w:val="18"/>
              </w:rPr>
              <w:t>AD: 28 (10.4)</w:t>
            </w:r>
          </w:p>
        </w:tc>
        <w:tc>
          <w:tcPr>
            <w:tcW w:w="2693" w:type="dxa"/>
            <w:vMerge/>
          </w:tcPr>
          <w:p w14:paraId="3DB08654" w14:textId="3EE98911" w:rsidR="00B45503" w:rsidRPr="00062018" w:rsidRDefault="00B45503" w:rsidP="0028233E">
            <w:pPr>
              <w:rPr>
                <w:rFonts w:ascii="Times New Roman" w:hAnsi="Times New Roman" w:cs="Times New Roman"/>
                <w:sz w:val="20"/>
                <w:szCs w:val="20"/>
              </w:rPr>
            </w:pPr>
          </w:p>
        </w:tc>
        <w:tc>
          <w:tcPr>
            <w:tcW w:w="1984" w:type="dxa"/>
            <w:vMerge/>
          </w:tcPr>
          <w:p w14:paraId="381E19C9" w14:textId="77777777" w:rsidR="00B45503" w:rsidRPr="00062018" w:rsidRDefault="00B45503" w:rsidP="0028233E">
            <w:pPr>
              <w:rPr>
                <w:rFonts w:ascii="Times New Roman" w:hAnsi="Times New Roman" w:cs="Times New Roman"/>
                <w:sz w:val="20"/>
                <w:szCs w:val="20"/>
              </w:rPr>
            </w:pPr>
          </w:p>
        </w:tc>
      </w:tr>
      <w:tr w:rsidR="00B45503" w:rsidRPr="00062018" w14:paraId="742C4519" w14:textId="77777777" w:rsidTr="0028233E">
        <w:trPr>
          <w:cantSplit/>
          <w:trHeight w:val="735"/>
        </w:trPr>
        <w:tc>
          <w:tcPr>
            <w:tcW w:w="1707" w:type="dxa"/>
            <w:vMerge/>
            <w:noWrap/>
          </w:tcPr>
          <w:p w14:paraId="5A3C576C" w14:textId="77777777" w:rsidR="00B45503" w:rsidRPr="00062018" w:rsidRDefault="00B45503" w:rsidP="0028233E">
            <w:pPr>
              <w:rPr>
                <w:rFonts w:ascii="Times New Roman" w:hAnsi="Times New Roman" w:cs="Times New Roman"/>
                <w:sz w:val="20"/>
                <w:szCs w:val="20"/>
              </w:rPr>
            </w:pPr>
          </w:p>
        </w:tc>
        <w:tc>
          <w:tcPr>
            <w:tcW w:w="3250" w:type="dxa"/>
            <w:vMerge/>
          </w:tcPr>
          <w:p w14:paraId="57F2BF0C" w14:textId="77777777" w:rsidR="00B45503" w:rsidRPr="00062018" w:rsidRDefault="00B45503" w:rsidP="0028233E">
            <w:pPr>
              <w:rPr>
                <w:rFonts w:ascii="Times New Roman" w:hAnsi="Times New Roman" w:cs="Times New Roman"/>
                <w:sz w:val="20"/>
                <w:szCs w:val="20"/>
              </w:rPr>
            </w:pPr>
          </w:p>
        </w:tc>
        <w:tc>
          <w:tcPr>
            <w:tcW w:w="4110" w:type="dxa"/>
            <w:vMerge/>
            <w:noWrap/>
          </w:tcPr>
          <w:p w14:paraId="16981005" w14:textId="77777777" w:rsidR="00B45503" w:rsidRPr="00062018" w:rsidRDefault="00B45503" w:rsidP="0028233E">
            <w:pPr>
              <w:rPr>
                <w:rFonts w:ascii="Times New Roman" w:hAnsi="Times New Roman" w:cs="Times New Roman"/>
                <w:sz w:val="20"/>
                <w:szCs w:val="20"/>
              </w:rPr>
            </w:pPr>
          </w:p>
        </w:tc>
        <w:tc>
          <w:tcPr>
            <w:tcW w:w="2835" w:type="dxa"/>
            <w:vMerge/>
          </w:tcPr>
          <w:p w14:paraId="62AB4F6E" w14:textId="77777777" w:rsidR="00B45503" w:rsidRPr="00062018" w:rsidRDefault="00B45503" w:rsidP="0028233E">
            <w:pPr>
              <w:rPr>
                <w:rFonts w:ascii="Times New Roman" w:hAnsi="Times New Roman" w:cs="Times New Roman"/>
                <w:sz w:val="20"/>
                <w:szCs w:val="20"/>
              </w:rPr>
            </w:pPr>
          </w:p>
        </w:tc>
        <w:tc>
          <w:tcPr>
            <w:tcW w:w="2694" w:type="dxa"/>
            <w:vMerge/>
          </w:tcPr>
          <w:p w14:paraId="611310F7" w14:textId="77777777" w:rsidR="00B45503" w:rsidRPr="00062018" w:rsidRDefault="00B45503" w:rsidP="0028233E">
            <w:pPr>
              <w:rPr>
                <w:rFonts w:ascii="Times New Roman" w:hAnsi="Times New Roman" w:cs="Times New Roman"/>
                <w:sz w:val="20"/>
                <w:szCs w:val="20"/>
              </w:rPr>
            </w:pPr>
          </w:p>
        </w:tc>
        <w:tc>
          <w:tcPr>
            <w:tcW w:w="1701" w:type="dxa"/>
            <w:vMerge/>
          </w:tcPr>
          <w:p w14:paraId="337EC40D" w14:textId="77777777" w:rsidR="00B45503" w:rsidRPr="00633ACF" w:rsidRDefault="00B45503" w:rsidP="0028233E">
            <w:pPr>
              <w:rPr>
                <w:rFonts w:ascii="Times New Roman" w:hAnsi="Times New Roman" w:cs="Times New Roman"/>
                <w:sz w:val="20"/>
                <w:szCs w:val="20"/>
              </w:rPr>
            </w:pPr>
          </w:p>
        </w:tc>
        <w:tc>
          <w:tcPr>
            <w:tcW w:w="885" w:type="dxa"/>
            <w:gridSpan w:val="5"/>
            <w:vMerge/>
          </w:tcPr>
          <w:p w14:paraId="2133E4EA" w14:textId="77777777" w:rsidR="00B45503" w:rsidRPr="00062018" w:rsidRDefault="00B45503" w:rsidP="0028233E">
            <w:pPr>
              <w:rPr>
                <w:rFonts w:ascii="Times New Roman" w:hAnsi="Times New Roman" w:cs="Times New Roman"/>
                <w:sz w:val="20"/>
                <w:szCs w:val="20"/>
              </w:rPr>
            </w:pPr>
          </w:p>
        </w:tc>
        <w:tc>
          <w:tcPr>
            <w:tcW w:w="1383" w:type="dxa"/>
          </w:tcPr>
          <w:p w14:paraId="5EE1B5B4" w14:textId="1D69AF51" w:rsidR="00B45503" w:rsidRPr="00062018" w:rsidRDefault="00B45503" w:rsidP="0028233E">
            <w:pPr>
              <w:rPr>
                <w:rFonts w:ascii="Times New Roman" w:hAnsi="Times New Roman" w:cs="Times New Roman"/>
                <w:sz w:val="20"/>
                <w:szCs w:val="20"/>
              </w:rPr>
            </w:pPr>
            <w:r w:rsidRPr="00CA1D6A">
              <w:rPr>
                <w:rFonts w:ascii="Times New Roman" w:hAnsi="Times New Roman" w:cs="Times New Roman"/>
                <w:sz w:val="18"/>
                <w:szCs w:val="18"/>
              </w:rPr>
              <w:t>VD: 11 (4)</w:t>
            </w:r>
          </w:p>
        </w:tc>
        <w:tc>
          <w:tcPr>
            <w:tcW w:w="2693" w:type="dxa"/>
            <w:vMerge/>
          </w:tcPr>
          <w:p w14:paraId="1404AC49" w14:textId="77777777" w:rsidR="00B45503" w:rsidRPr="00062018" w:rsidRDefault="00B45503" w:rsidP="0028233E">
            <w:pPr>
              <w:rPr>
                <w:rFonts w:ascii="Times New Roman" w:hAnsi="Times New Roman" w:cs="Times New Roman"/>
                <w:sz w:val="20"/>
                <w:szCs w:val="20"/>
              </w:rPr>
            </w:pPr>
          </w:p>
        </w:tc>
        <w:tc>
          <w:tcPr>
            <w:tcW w:w="1984" w:type="dxa"/>
            <w:vMerge/>
          </w:tcPr>
          <w:p w14:paraId="12522398" w14:textId="77777777" w:rsidR="00B45503" w:rsidRPr="00062018" w:rsidRDefault="00B45503" w:rsidP="0028233E">
            <w:pPr>
              <w:rPr>
                <w:rFonts w:ascii="Times New Roman" w:hAnsi="Times New Roman" w:cs="Times New Roman"/>
                <w:sz w:val="20"/>
                <w:szCs w:val="20"/>
              </w:rPr>
            </w:pPr>
          </w:p>
        </w:tc>
      </w:tr>
      <w:tr w:rsidR="00851AC4" w:rsidRPr="00062018" w14:paraId="1C0B2EC9" w14:textId="77777777" w:rsidTr="0028233E">
        <w:trPr>
          <w:cantSplit/>
          <w:trHeight w:val="330"/>
        </w:trPr>
        <w:tc>
          <w:tcPr>
            <w:tcW w:w="1707" w:type="dxa"/>
            <w:vMerge w:val="restart"/>
            <w:noWrap/>
            <w:hideMark/>
          </w:tcPr>
          <w:p w14:paraId="0D3975CB" w14:textId="1E92E4FD"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Li et al. 2010 </w:t>
            </w:r>
            <w:r w:rsidRPr="00062018">
              <w:rPr>
                <w:rFonts w:ascii="Times New Roman" w:hAnsi="Times New Roman" w:cs="Times New Roman"/>
                <w:sz w:val="20"/>
                <w:szCs w:val="20"/>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(9)</w:t>
            </w:r>
            <w:r w:rsidRPr="00062018">
              <w:rPr>
                <w:rFonts w:ascii="Times New Roman" w:hAnsi="Times New Roman" w:cs="Times New Roman"/>
                <w:sz w:val="20"/>
                <w:szCs w:val="20"/>
              </w:rPr>
              <w:fldChar w:fldCharType="end"/>
            </w:r>
          </w:p>
        </w:tc>
        <w:tc>
          <w:tcPr>
            <w:tcW w:w="3250" w:type="dxa"/>
            <w:vMerge w:val="restart"/>
            <w:hideMark/>
          </w:tcPr>
          <w:p w14:paraId="70689A0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Investigate if angiotensin receptor blockers protect against or slow Alzheimer's and dementia.</w:t>
            </w:r>
          </w:p>
        </w:tc>
        <w:tc>
          <w:tcPr>
            <w:tcW w:w="4110" w:type="dxa"/>
            <w:vMerge w:val="restart"/>
            <w:hideMark/>
          </w:tcPr>
          <w:p w14:paraId="77E8E71C"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Aged ≥65 with cardiovascular disease.</w:t>
            </w:r>
          </w:p>
        </w:tc>
        <w:tc>
          <w:tcPr>
            <w:tcW w:w="2835" w:type="dxa"/>
            <w:vMerge w:val="restart"/>
            <w:hideMark/>
          </w:tcPr>
          <w:p w14:paraId="3CF719C7"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History of dementia</w:t>
            </w:r>
          </w:p>
        </w:tc>
        <w:tc>
          <w:tcPr>
            <w:tcW w:w="2694" w:type="dxa"/>
            <w:vMerge w:val="restart"/>
          </w:tcPr>
          <w:p w14:paraId="6EA4C3D4"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MPR≥80%</w:t>
            </w:r>
          </w:p>
        </w:tc>
        <w:tc>
          <w:tcPr>
            <w:tcW w:w="1701" w:type="dxa"/>
            <w:vMerge w:val="restart"/>
          </w:tcPr>
          <w:p w14:paraId="04403115" w14:textId="28B80C49" w:rsidR="00851AC4" w:rsidRPr="00062018" w:rsidRDefault="00851AC4" w:rsidP="0028233E">
            <w:pPr>
              <w:rPr>
                <w:rFonts w:ascii="Times New Roman" w:hAnsi="Times New Roman" w:cs="Times New Roman"/>
                <w:sz w:val="20"/>
                <w:szCs w:val="20"/>
              </w:rPr>
            </w:pPr>
            <w:r w:rsidRPr="00DC29D7">
              <w:rPr>
                <w:rFonts w:ascii="Times New Roman" w:hAnsi="Times New Roman" w:cs="Times New Roman"/>
                <w:sz w:val="20"/>
                <w:szCs w:val="20"/>
              </w:rPr>
              <w:t>ICD-9</w:t>
            </w:r>
          </w:p>
        </w:tc>
        <w:tc>
          <w:tcPr>
            <w:tcW w:w="885" w:type="dxa"/>
            <w:gridSpan w:val="5"/>
          </w:tcPr>
          <w:p w14:paraId="2BF61A4E" w14:textId="4893FCB3" w:rsidR="00851AC4" w:rsidRPr="00062018" w:rsidRDefault="00851AC4" w:rsidP="0028233E">
            <w:pPr>
              <w:rPr>
                <w:rFonts w:ascii="Times New Roman" w:hAnsi="Times New Roman" w:cs="Times New Roman"/>
                <w:sz w:val="20"/>
                <w:szCs w:val="20"/>
              </w:rPr>
            </w:pPr>
            <w:r w:rsidRPr="007E3C53">
              <w:rPr>
                <w:rFonts w:ascii="Times New Roman" w:hAnsi="Times New Roman" w:cs="Times New Roman"/>
                <w:sz w:val="20"/>
                <w:szCs w:val="20"/>
              </w:rPr>
              <w:t>Ang</w:t>
            </w:r>
            <w:r w:rsidRPr="007E3C53">
              <w:rPr>
                <w:rFonts w:ascii="Times New Roman" w:hAnsi="Times New Roman" w:cs="Times New Roman"/>
                <w:sz w:val="20"/>
                <w:szCs w:val="20"/>
                <w:vertAlign w:val="superscript"/>
              </w:rPr>
              <w:t>+</w:t>
            </w:r>
          </w:p>
        </w:tc>
        <w:tc>
          <w:tcPr>
            <w:tcW w:w="1383" w:type="dxa"/>
          </w:tcPr>
          <w:p w14:paraId="49E1F195" w14:textId="7F0A18CB" w:rsidR="00851AC4" w:rsidRPr="00062018" w:rsidRDefault="00851AC4" w:rsidP="0028233E">
            <w:pPr>
              <w:rPr>
                <w:rFonts w:ascii="Times New Roman" w:hAnsi="Times New Roman" w:cs="Times New Roman"/>
                <w:sz w:val="20"/>
                <w:szCs w:val="20"/>
              </w:rPr>
            </w:pPr>
            <w:r w:rsidRPr="00CA1D6A">
              <w:rPr>
                <w:rFonts w:ascii="Times New Roman" w:hAnsi="Times New Roman" w:cs="Times New Roman"/>
                <w:sz w:val="18"/>
                <w:szCs w:val="18"/>
              </w:rPr>
              <w:t>AD: 140 (1.2)</w:t>
            </w:r>
          </w:p>
        </w:tc>
        <w:tc>
          <w:tcPr>
            <w:tcW w:w="2693" w:type="dxa"/>
            <w:vMerge w:val="restart"/>
          </w:tcPr>
          <w:p w14:paraId="02586B8F" w14:textId="77777777" w:rsidR="00B60265" w:rsidRPr="00B60265" w:rsidRDefault="00B60265" w:rsidP="0028233E">
            <w:pPr>
              <w:rPr>
                <w:rFonts w:ascii="Times New Roman" w:hAnsi="Times New Roman" w:cs="Times New Roman"/>
                <w:sz w:val="20"/>
                <w:szCs w:val="20"/>
              </w:rPr>
            </w:pPr>
            <w:r w:rsidRPr="00B60265">
              <w:rPr>
                <w:rFonts w:ascii="Times New Roman" w:hAnsi="Times New Roman" w:cs="Times New Roman"/>
                <w:sz w:val="20"/>
                <w:szCs w:val="20"/>
              </w:rPr>
              <w:t>AD: HR adjusted (ref. Ang</w:t>
            </w:r>
            <w:r w:rsidRPr="00B60265">
              <w:rPr>
                <w:rFonts w:ascii="Times New Roman" w:hAnsi="Times New Roman" w:cs="Times New Roman"/>
                <w:sz w:val="20"/>
                <w:szCs w:val="20"/>
                <w:vertAlign w:val="superscript"/>
              </w:rPr>
              <w:t>-</w:t>
            </w:r>
            <w:r w:rsidRPr="00B60265">
              <w:rPr>
                <w:rFonts w:ascii="Times New Roman" w:hAnsi="Times New Roman" w:cs="Times New Roman"/>
                <w:sz w:val="20"/>
                <w:szCs w:val="20"/>
              </w:rPr>
              <w:t>)</w:t>
            </w:r>
          </w:p>
          <w:p w14:paraId="3D4AA1E6" w14:textId="1523102A" w:rsidR="00851AC4" w:rsidRPr="00062018" w:rsidRDefault="00B60265" w:rsidP="0028233E">
            <w:pPr>
              <w:rPr>
                <w:rFonts w:ascii="Times New Roman" w:hAnsi="Times New Roman" w:cs="Times New Roman"/>
                <w:sz w:val="20"/>
                <w:szCs w:val="20"/>
              </w:rPr>
            </w:pPr>
            <w:r w:rsidRPr="00B60265">
              <w:rPr>
                <w:rFonts w:ascii="Times New Roman" w:hAnsi="Times New Roman" w:cs="Times New Roman"/>
                <w:sz w:val="20"/>
                <w:szCs w:val="20"/>
              </w:rPr>
              <w:t>Ang</w:t>
            </w:r>
            <w:r w:rsidRPr="00B60265">
              <w:rPr>
                <w:rFonts w:ascii="Times New Roman" w:hAnsi="Times New Roman" w:cs="Times New Roman"/>
                <w:sz w:val="20"/>
                <w:szCs w:val="20"/>
                <w:vertAlign w:val="superscript"/>
              </w:rPr>
              <w:t>+</w:t>
            </w:r>
            <w:r w:rsidRPr="00B60265">
              <w:rPr>
                <w:rFonts w:ascii="Times New Roman" w:hAnsi="Times New Roman" w:cs="Times New Roman"/>
                <w:sz w:val="20"/>
                <w:szCs w:val="20"/>
              </w:rPr>
              <w:t>: 0.81(0.68 - 0.96)</w:t>
            </w:r>
          </w:p>
        </w:tc>
        <w:tc>
          <w:tcPr>
            <w:tcW w:w="1984" w:type="dxa"/>
            <w:vMerge w:val="restart"/>
          </w:tcPr>
          <w:p w14:paraId="41F9825E" w14:textId="0DD4F1BD"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Age, stroke, DM, cardiovascular disease</w:t>
            </w:r>
          </w:p>
        </w:tc>
      </w:tr>
      <w:tr w:rsidR="00851AC4" w:rsidRPr="00062018" w14:paraId="75695C32" w14:textId="77777777" w:rsidTr="0028233E">
        <w:trPr>
          <w:cantSplit/>
          <w:trHeight w:val="345"/>
        </w:trPr>
        <w:tc>
          <w:tcPr>
            <w:tcW w:w="1707" w:type="dxa"/>
            <w:vMerge/>
            <w:noWrap/>
          </w:tcPr>
          <w:p w14:paraId="08E113A3" w14:textId="77777777" w:rsidR="00851AC4" w:rsidRPr="00062018" w:rsidRDefault="00851AC4" w:rsidP="0028233E">
            <w:pPr>
              <w:rPr>
                <w:rFonts w:ascii="Times New Roman" w:hAnsi="Times New Roman" w:cs="Times New Roman"/>
                <w:sz w:val="20"/>
                <w:szCs w:val="20"/>
              </w:rPr>
            </w:pPr>
          </w:p>
        </w:tc>
        <w:tc>
          <w:tcPr>
            <w:tcW w:w="3250" w:type="dxa"/>
            <w:vMerge/>
          </w:tcPr>
          <w:p w14:paraId="3DBB1A6C" w14:textId="77777777" w:rsidR="00851AC4" w:rsidRPr="00062018" w:rsidRDefault="00851AC4" w:rsidP="0028233E">
            <w:pPr>
              <w:rPr>
                <w:rFonts w:ascii="Times New Roman" w:hAnsi="Times New Roman" w:cs="Times New Roman"/>
                <w:sz w:val="20"/>
                <w:szCs w:val="20"/>
              </w:rPr>
            </w:pPr>
          </w:p>
        </w:tc>
        <w:tc>
          <w:tcPr>
            <w:tcW w:w="4110" w:type="dxa"/>
            <w:vMerge/>
          </w:tcPr>
          <w:p w14:paraId="4DF182A4" w14:textId="77777777" w:rsidR="00851AC4" w:rsidRPr="00062018" w:rsidRDefault="00851AC4" w:rsidP="0028233E">
            <w:pPr>
              <w:rPr>
                <w:rFonts w:ascii="Times New Roman" w:hAnsi="Times New Roman" w:cs="Times New Roman"/>
                <w:sz w:val="20"/>
                <w:szCs w:val="20"/>
              </w:rPr>
            </w:pPr>
          </w:p>
        </w:tc>
        <w:tc>
          <w:tcPr>
            <w:tcW w:w="2835" w:type="dxa"/>
            <w:vMerge/>
          </w:tcPr>
          <w:p w14:paraId="452DAC83" w14:textId="77777777" w:rsidR="00851AC4" w:rsidRPr="00062018" w:rsidRDefault="00851AC4" w:rsidP="0028233E">
            <w:pPr>
              <w:rPr>
                <w:rFonts w:ascii="Times New Roman" w:hAnsi="Times New Roman" w:cs="Times New Roman"/>
                <w:sz w:val="20"/>
                <w:szCs w:val="20"/>
              </w:rPr>
            </w:pPr>
          </w:p>
        </w:tc>
        <w:tc>
          <w:tcPr>
            <w:tcW w:w="2694" w:type="dxa"/>
            <w:vMerge/>
          </w:tcPr>
          <w:p w14:paraId="043FFCC1" w14:textId="77777777" w:rsidR="00851AC4" w:rsidRPr="00062018" w:rsidRDefault="00851AC4" w:rsidP="0028233E">
            <w:pPr>
              <w:rPr>
                <w:rFonts w:ascii="Times New Roman" w:hAnsi="Times New Roman" w:cs="Times New Roman"/>
                <w:sz w:val="20"/>
                <w:szCs w:val="20"/>
              </w:rPr>
            </w:pPr>
          </w:p>
        </w:tc>
        <w:tc>
          <w:tcPr>
            <w:tcW w:w="1701" w:type="dxa"/>
            <w:vMerge/>
          </w:tcPr>
          <w:p w14:paraId="25D01F74" w14:textId="77777777" w:rsidR="00851AC4" w:rsidRPr="00DC29D7" w:rsidRDefault="00851AC4" w:rsidP="0028233E">
            <w:pPr>
              <w:rPr>
                <w:rFonts w:ascii="Times New Roman" w:hAnsi="Times New Roman" w:cs="Times New Roman"/>
                <w:sz w:val="20"/>
                <w:szCs w:val="20"/>
              </w:rPr>
            </w:pPr>
          </w:p>
        </w:tc>
        <w:tc>
          <w:tcPr>
            <w:tcW w:w="885" w:type="dxa"/>
            <w:gridSpan w:val="5"/>
          </w:tcPr>
          <w:p w14:paraId="3C53667B" w14:textId="4F34CC40" w:rsidR="00851AC4" w:rsidRPr="00062018" w:rsidRDefault="00851AC4"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383" w:type="dxa"/>
          </w:tcPr>
          <w:p w14:paraId="4027F4B8" w14:textId="75837FCF" w:rsidR="00851AC4" w:rsidRPr="00062018" w:rsidRDefault="005709CD" w:rsidP="0028233E">
            <w:pPr>
              <w:rPr>
                <w:rFonts w:ascii="Times New Roman" w:hAnsi="Times New Roman" w:cs="Times New Roman"/>
                <w:sz w:val="20"/>
                <w:szCs w:val="20"/>
              </w:rPr>
            </w:pPr>
            <w:r w:rsidRPr="005709CD">
              <w:rPr>
                <w:rFonts w:ascii="Times New Roman" w:hAnsi="Times New Roman" w:cs="Times New Roman"/>
                <w:sz w:val="20"/>
                <w:szCs w:val="20"/>
              </w:rPr>
              <w:t>AD: 1,344 (1.44)</w:t>
            </w:r>
          </w:p>
        </w:tc>
        <w:tc>
          <w:tcPr>
            <w:tcW w:w="2693" w:type="dxa"/>
            <w:vMerge/>
          </w:tcPr>
          <w:p w14:paraId="668F3F25" w14:textId="0B43B94A" w:rsidR="00851AC4" w:rsidRPr="00062018" w:rsidRDefault="00851AC4" w:rsidP="0028233E">
            <w:pPr>
              <w:rPr>
                <w:rFonts w:ascii="Times New Roman" w:hAnsi="Times New Roman" w:cs="Times New Roman"/>
                <w:sz w:val="20"/>
                <w:szCs w:val="20"/>
              </w:rPr>
            </w:pPr>
          </w:p>
        </w:tc>
        <w:tc>
          <w:tcPr>
            <w:tcW w:w="1984" w:type="dxa"/>
            <w:vMerge/>
          </w:tcPr>
          <w:p w14:paraId="20764CB4" w14:textId="77777777" w:rsidR="00851AC4" w:rsidRPr="00062018" w:rsidRDefault="00851AC4" w:rsidP="0028233E">
            <w:pPr>
              <w:rPr>
                <w:rFonts w:ascii="Times New Roman" w:hAnsi="Times New Roman" w:cs="Times New Roman"/>
                <w:sz w:val="20"/>
                <w:szCs w:val="20"/>
              </w:rPr>
            </w:pPr>
          </w:p>
        </w:tc>
      </w:tr>
      <w:tr w:rsidR="005709CD" w:rsidRPr="00062018" w14:paraId="6A2814CF" w14:textId="77777777" w:rsidTr="0028233E">
        <w:trPr>
          <w:cantSplit/>
          <w:trHeight w:val="516"/>
        </w:trPr>
        <w:tc>
          <w:tcPr>
            <w:tcW w:w="1707" w:type="dxa"/>
            <w:noWrap/>
            <w:hideMark/>
          </w:tcPr>
          <w:p w14:paraId="740E984D" w14:textId="2AC3ADCF"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Lithell et al. 2004</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&lt;EndNote&gt;&lt;Cite&gt;&lt;Author&gt;Lithell&lt;/Author&gt;&lt;Year&gt;2003&lt;/Year&gt;&lt;RecNum&gt;42&lt;/RecNum&gt;&lt;DisplayText&gt;(10)&lt;/DisplayText&gt;&lt;record&gt;&lt;rec-number&gt;42&lt;/rec-number&gt;&lt;foreign-keys&gt;&lt;key app="EN" db-id="2tz09ap5mtv2wje5zzrpxz972t9aetwp952a" timestamp="1712799189"&gt;42&lt;/key&gt;&lt;/foreign-keys&gt;&lt;ref-type name="Journal Article"&gt;17&lt;/ref-type&gt;&lt;contributors&gt;&lt;authors&gt;&lt;author&gt;Lithell, Hans&lt;/author&gt;&lt;author&gt;Hansson, Lennart&lt;/author&gt;&lt;author&gt;Skoog, Ingmar&lt;/author&gt;&lt;author&gt;Elmfeldt, Dag&lt;/author&gt;&lt;author&gt;Hofman, Albert&lt;/author&gt;&lt;author&gt;Olofsson, Bertil&lt;/author&gt;&lt;author&gt;Trenkwalder, Peter&lt;/author&gt;&lt;author&gt;Zanchetti, Alberto&lt;/author&gt;&lt;author&gt;SCOPE Study Group&lt;/author&gt;&lt;/authors&gt;&lt;/contributors&gt;&lt;titles&gt;&lt;title&gt;The Study on Cognition and Prognosis in the Elderly (SCOPE): principal results of a randomized double-blind intervention trial&lt;/title&gt;&lt;secondary-title&gt;Journal of hypertension&lt;/secondary-title&gt;&lt;/titles&gt;&lt;periodical&gt;&lt;full-title&gt;Journal of hypertension&lt;/full-title&gt;&lt;/periodical&gt;&lt;pages&gt;875-886&lt;/pages&gt;&lt;volume&gt;21&lt;/volume&gt;&lt;number&gt;5&lt;/number&gt;&lt;dates&gt;&lt;year&gt;2003&lt;/year&gt;&lt;/dates&gt;&lt;isbn&gt;0263-6352&lt;/isbn&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(10)</w:t>
            </w:r>
            <w:r w:rsidRPr="00062018">
              <w:rPr>
                <w:rFonts w:ascii="Times New Roman" w:hAnsi="Times New Roman" w:cs="Times New Roman"/>
                <w:sz w:val="20"/>
                <w:szCs w:val="20"/>
              </w:rPr>
              <w:fldChar w:fldCharType="end"/>
            </w:r>
          </w:p>
        </w:tc>
        <w:tc>
          <w:tcPr>
            <w:tcW w:w="3250" w:type="dxa"/>
            <w:hideMark/>
          </w:tcPr>
          <w:p w14:paraId="6EF5C685" w14:textId="77777777" w:rsidR="00851AC4" w:rsidRPr="00062018" w:rsidRDefault="00851AC4" w:rsidP="0028233E">
            <w:pPr>
              <w:jc w:val="both"/>
              <w:rPr>
                <w:rFonts w:ascii="Times New Roman" w:hAnsi="Times New Roman" w:cs="Times New Roman"/>
                <w:sz w:val="20"/>
                <w:szCs w:val="20"/>
              </w:rPr>
            </w:pPr>
            <w:r w:rsidRPr="00062018">
              <w:rPr>
                <w:rFonts w:ascii="Times New Roman" w:hAnsi="Times New Roman" w:cs="Times New Roman"/>
                <w:sz w:val="20"/>
                <w:szCs w:val="20"/>
              </w:rPr>
              <w:t>Assess candesartan (8–16 mg daily) effects in elderly patients (70–89 years) with mild to moderate hypertension.</w:t>
            </w:r>
          </w:p>
        </w:tc>
        <w:tc>
          <w:tcPr>
            <w:tcW w:w="4110" w:type="dxa"/>
            <w:hideMark/>
          </w:tcPr>
          <w:p w14:paraId="65CDC297" w14:textId="77777777" w:rsidR="00851AC4" w:rsidRPr="00062018" w:rsidRDefault="00851AC4" w:rsidP="0028233E">
            <w:pPr>
              <w:jc w:val="both"/>
              <w:rPr>
                <w:rFonts w:ascii="Times New Roman" w:hAnsi="Times New Roman" w:cs="Times New Roman"/>
                <w:sz w:val="20"/>
                <w:szCs w:val="20"/>
              </w:rPr>
            </w:pPr>
            <w:r w:rsidRPr="00062018">
              <w:rPr>
                <w:rFonts w:ascii="Times New Roman" w:hAnsi="Times New Roman" w:cs="Times New Roman"/>
                <w:sz w:val="20"/>
                <w:szCs w:val="20"/>
              </w:rPr>
              <w:t xml:space="preserve">Aged 70–89 years with SBP 160– 179 mmHg and/or DBP 90–99 mmHg, reserved cognitive function </w:t>
            </w:r>
          </w:p>
        </w:tc>
        <w:tc>
          <w:tcPr>
            <w:tcW w:w="2835" w:type="dxa"/>
            <w:hideMark/>
          </w:tcPr>
          <w:p w14:paraId="21AF18D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Dementia, AHMs other than HCTZ, </w:t>
            </w:r>
            <w:proofErr w:type="spellStart"/>
            <w:r w:rsidRPr="00062018">
              <w:rPr>
                <w:rFonts w:ascii="Times New Roman" w:hAnsi="Times New Roman" w:cs="Times New Roman"/>
                <w:sz w:val="20"/>
                <w:szCs w:val="20"/>
              </w:rPr>
              <w:t>SecHTN</w:t>
            </w:r>
            <w:proofErr w:type="spellEnd"/>
            <w:r w:rsidRPr="00062018">
              <w:rPr>
                <w:rFonts w:ascii="Times New Roman" w:hAnsi="Times New Roman" w:cs="Times New Roman"/>
                <w:sz w:val="20"/>
                <w:szCs w:val="20"/>
              </w:rPr>
              <w:t>, stroke/MI, &lt;6 month, HDF, CKD</w:t>
            </w:r>
          </w:p>
        </w:tc>
        <w:tc>
          <w:tcPr>
            <w:tcW w:w="2694" w:type="dxa"/>
          </w:tcPr>
          <w:p w14:paraId="5557A40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AHM use during follow-up.</w:t>
            </w:r>
          </w:p>
        </w:tc>
        <w:tc>
          <w:tcPr>
            <w:tcW w:w="1701" w:type="dxa"/>
          </w:tcPr>
          <w:p w14:paraId="5020E467" w14:textId="6D724A76" w:rsidR="00851AC4" w:rsidRPr="00062018" w:rsidRDefault="00851AC4" w:rsidP="0028233E">
            <w:pPr>
              <w:rPr>
                <w:rFonts w:ascii="Times New Roman" w:hAnsi="Times New Roman" w:cs="Times New Roman"/>
                <w:sz w:val="20"/>
                <w:szCs w:val="20"/>
              </w:rPr>
            </w:pPr>
            <w:r w:rsidRPr="000A258B">
              <w:rPr>
                <w:rFonts w:ascii="Times New Roman" w:hAnsi="Times New Roman" w:cs="Times New Roman"/>
                <w:sz w:val="20"/>
                <w:szCs w:val="20"/>
              </w:rPr>
              <w:t>Modified ICD-10</w:t>
            </w:r>
          </w:p>
        </w:tc>
        <w:tc>
          <w:tcPr>
            <w:tcW w:w="2268" w:type="dxa"/>
            <w:gridSpan w:val="6"/>
          </w:tcPr>
          <w:p w14:paraId="124212C1" w14:textId="331432E0" w:rsidR="00851AC4" w:rsidRPr="00062018" w:rsidRDefault="00503194"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0314FEB6" w14:textId="19D4D02F" w:rsidR="00851AC4" w:rsidRPr="00062018" w:rsidRDefault="00D224B2"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1E3B75EF" w14:textId="3F282B61"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3A10BF" w:rsidRPr="00062018" w14:paraId="160832CF" w14:textId="77777777" w:rsidTr="00C756EB">
        <w:trPr>
          <w:cantSplit/>
          <w:trHeight w:val="750"/>
        </w:trPr>
        <w:tc>
          <w:tcPr>
            <w:tcW w:w="1707" w:type="dxa"/>
            <w:vMerge w:val="restart"/>
            <w:noWrap/>
            <w:hideMark/>
          </w:tcPr>
          <w:p w14:paraId="1EB331E0" w14:textId="492117D2"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Marcum et al. 2022</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&lt;EndNote&gt;&lt;Cite&gt;&lt;Author&gt;Marcum&lt;/Author&gt;&lt;Year&gt;2022&lt;/Year&gt;&lt;RecNum&gt;19&lt;/RecNum&gt;&lt;DisplayText&gt;(11)&lt;/DisplayText&gt;&lt;record&gt;&lt;rec-number&gt;19&lt;/rec-number&gt;&lt;foreign-keys&gt;&lt;key app="EN" db-id="2tz09ap5mtv2wje5zzrpxz972t9aetwp952a" timestamp="1712106988"&gt;19&lt;/key&gt;&lt;/foreign-keys&gt;&lt;ref-type name="Journal Article"&gt;17&lt;/ref-type&gt;&lt;contributors&gt;&lt;authors&gt;&lt;author&gt;Marcum, Zachary A&lt;/author&gt;&lt;author&gt;Cohen, Jordana B&lt;/author&gt;&lt;author&gt;Zhang,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Nick&lt;/author&gt;&lt;/authors&gt;&lt;/contributors&gt;&lt;titles&gt;&lt;title&gt;Association of antihypertensives that stimulate vs inhibit types 2 and 4 angiotensin II receptors with cognitive impairment&lt;/title&gt;&lt;secondary-title&gt;JAMA network open&lt;/secondary-title&gt;&lt;/titles&gt;&lt;periodical&gt;&lt;full-title&gt;JAMA network open&lt;/full-title&gt;&lt;/periodical&gt;&lt;pages&gt;e2145319-e2145319&lt;/pages&gt;&lt;volume&gt;5&lt;/volume&gt;&lt;number&gt;1&lt;/number&gt;&lt;dates&gt;&lt;year&gt;2022&lt;/year&gt;&lt;/dates&gt;&lt;urls&gt;&lt;/urls&gt;&lt;/record&gt;&lt;/Cite&gt;&lt;/EndNote&gt;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(11)</w:t>
            </w:r>
            <w:r w:rsidRPr="00062018">
              <w:rPr>
                <w:rFonts w:ascii="Times New Roman" w:hAnsi="Times New Roman" w:cs="Times New Roman"/>
                <w:sz w:val="20"/>
                <w:szCs w:val="20"/>
              </w:rPr>
              <w:fldChar w:fldCharType="end"/>
            </w:r>
          </w:p>
        </w:tc>
        <w:tc>
          <w:tcPr>
            <w:tcW w:w="3250" w:type="dxa"/>
            <w:vMerge w:val="restart"/>
            <w:hideMark/>
          </w:tcPr>
          <w:p w14:paraId="5B8D2EB2"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Examine how antihypertensives that stimulate vs. inhibit type 2 and 4 angiotensin II receptors affect MCI or dementia.</w:t>
            </w:r>
          </w:p>
        </w:tc>
        <w:tc>
          <w:tcPr>
            <w:tcW w:w="4110" w:type="dxa"/>
            <w:vMerge w:val="restart"/>
            <w:hideMark/>
          </w:tcPr>
          <w:p w14:paraId="52455813"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 xml:space="preserve">Individuals 50 years or older with hypertension and increased cardiovascular risk </w:t>
            </w:r>
          </w:p>
        </w:tc>
        <w:tc>
          <w:tcPr>
            <w:tcW w:w="2835" w:type="dxa"/>
            <w:vMerge w:val="restart"/>
            <w:hideMark/>
          </w:tcPr>
          <w:p w14:paraId="4950C2F1"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NR</w:t>
            </w:r>
          </w:p>
        </w:tc>
        <w:tc>
          <w:tcPr>
            <w:tcW w:w="2694" w:type="dxa"/>
            <w:vMerge w:val="restart"/>
          </w:tcPr>
          <w:p w14:paraId="3A5382EC" w14:textId="77777777"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Use of AHMs for at least six-month period</w:t>
            </w:r>
          </w:p>
        </w:tc>
        <w:tc>
          <w:tcPr>
            <w:tcW w:w="1701" w:type="dxa"/>
            <w:vMerge w:val="restart"/>
          </w:tcPr>
          <w:p w14:paraId="595DA156" w14:textId="474A3A7C" w:rsidR="003A10BF" w:rsidRPr="00062018" w:rsidRDefault="003A10BF" w:rsidP="0028233E">
            <w:pPr>
              <w:rPr>
                <w:rFonts w:ascii="Times New Roman" w:hAnsi="Times New Roman" w:cs="Times New Roman"/>
                <w:sz w:val="20"/>
                <w:szCs w:val="20"/>
              </w:rPr>
            </w:pPr>
            <w:r w:rsidRPr="00650AC8">
              <w:rPr>
                <w:rFonts w:ascii="Times New Roman" w:hAnsi="Times New Roman" w:cs="Times New Roman"/>
                <w:sz w:val="20"/>
                <w:szCs w:val="20"/>
              </w:rPr>
              <w:t>MoCA, WAIS, WMS</w:t>
            </w:r>
          </w:p>
        </w:tc>
        <w:tc>
          <w:tcPr>
            <w:tcW w:w="810" w:type="dxa"/>
            <w:gridSpan w:val="3"/>
          </w:tcPr>
          <w:p w14:paraId="2F52522B" w14:textId="62D8C388" w:rsidR="003A10BF" w:rsidRPr="00062018" w:rsidRDefault="003A10BF" w:rsidP="0028233E">
            <w:pPr>
              <w:rPr>
                <w:rFonts w:ascii="Times New Roman" w:hAnsi="Times New Roman" w:cs="Times New Roman"/>
                <w:sz w:val="20"/>
                <w:szCs w:val="20"/>
              </w:rPr>
            </w:pPr>
            <w:r w:rsidRPr="006D561F">
              <w:rPr>
                <w:rFonts w:ascii="Times New Roman" w:hAnsi="Times New Roman" w:cs="Times New Roman"/>
                <w:sz w:val="20"/>
                <w:szCs w:val="20"/>
              </w:rPr>
              <w:t>Ang</w:t>
            </w:r>
            <w:r w:rsidRPr="006D561F">
              <w:rPr>
                <w:rFonts w:ascii="Times New Roman" w:hAnsi="Times New Roman" w:cs="Times New Roman"/>
                <w:sz w:val="20"/>
                <w:szCs w:val="20"/>
                <w:vertAlign w:val="superscript"/>
              </w:rPr>
              <w:t>+</w:t>
            </w:r>
          </w:p>
        </w:tc>
        <w:tc>
          <w:tcPr>
            <w:tcW w:w="1458" w:type="dxa"/>
            <w:gridSpan w:val="3"/>
          </w:tcPr>
          <w:p w14:paraId="4ADEC1CC" w14:textId="48A0D217" w:rsidR="003A10BF" w:rsidRPr="00062018" w:rsidRDefault="003A10BF" w:rsidP="0028233E">
            <w:pPr>
              <w:rPr>
                <w:rFonts w:ascii="Times New Roman" w:hAnsi="Times New Roman" w:cs="Times New Roman"/>
                <w:sz w:val="20"/>
                <w:szCs w:val="20"/>
              </w:rPr>
            </w:pPr>
            <w:r w:rsidRPr="00CA1D6A">
              <w:rPr>
                <w:rFonts w:ascii="Times New Roman" w:hAnsi="Times New Roman" w:cs="Times New Roman"/>
                <w:sz w:val="18"/>
                <w:szCs w:val="18"/>
              </w:rPr>
              <w:t>PD:73 (2.76)</w:t>
            </w:r>
          </w:p>
        </w:tc>
        <w:tc>
          <w:tcPr>
            <w:tcW w:w="2693" w:type="dxa"/>
            <w:vMerge w:val="restart"/>
          </w:tcPr>
          <w:p w14:paraId="722DB213" w14:textId="4923DD1B" w:rsidR="003A10BF" w:rsidRPr="005960EE" w:rsidRDefault="003A10BF" w:rsidP="0028233E">
            <w:pPr>
              <w:rPr>
                <w:rFonts w:ascii="Times New Roman" w:hAnsi="Times New Roman" w:cs="Times New Roman"/>
                <w:sz w:val="20"/>
                <w:szCs w:val="20"/>
              </w:rPr>
            </w:pPr>
            <w:r w:rsidRPr="005960EE">
              <w:rPr>
                <w:rFonts w:ascii="Times New Roman" w:hAnsi="Times New Roman" w:cs="Times New Roman"/>
                <w:sz w:val="20"/>
                <w:szCs w:val="20"/>
              </w:rPr>
              <w:t>HR adjusted (ref. Ang</w:t>
            </w:r>
            <w:r w:rsidRPr="005960EE">
              <w:rPr>
                <w:rFonts w:ascii="Times New Roman" w:hAnsi="Times New Roman" w:cs="Times New Roman"/>
                <w:sz w:val="20"/>
                <w:szCs w:val="20"/>
                <w:vertAlign w:val="superscript"/>
              </w:rPr>
              <w:t>-</w:t>
            </w:r>
            <w:r w:rsidRPr="005960EE">
              <w:rPr>
                <w:rFonts w:ascii="Times New Roman" w:hAnsi="Times New Roman" w:cs="Times New Roman"/>
                <w:sz w:val="20"/>
                <w:szCs w:val="20"/>
              </w:rPr>
              <w:t>)</w:t>
            </w:r>
          </w:p>
          <w:p w14:paraId="3022C78C" w14:textId="77777777" w:rsidR="003A10BF" w:rsidRPr="00933E67" w:rsidRDefault="003A10BF" w:rsidP="0028233E">
            <w:pPr>
              <w:rPr>
                <w:rFonts w:ascii="Times New Roman" w:hAnsi="Times New Roman" w:cs="Times New Roman"/>
                <w:sz w:val="20"/>
                <w:szCs w:val="20"/>
              </w:rPr>
            </w:pPr>
            <w:r w:rsidRPr="00933E67">
              <w:rPr>
                <w:rFonts w:ascii="Times New Roman" w:hAnsi="Times New Roman" w:cs="Times New Roman"/>
                <w:sz w:val="20"/>
                <w:szCs w:val="20"/>
              </w:rPr>
              <w:t>PD:HR (ref. Ang</w:t>
            </w:r>
            <w:r w:rsidRPr="00933E67">
              <w:rPr>
                <w:rFonts w:ascii="Times New Roman" w:hAnsi="Times New Roman" w:cs="Times New Roman"/>
                <w:sz w:val="20"/>
                <w:szCs w:val="20"/>
                <w:vertAlign w:val="superscript"/>
              </w:rPr>
              <w:t>-</w:t>
            </w:r>
            <w:r w:rsidRPr="00933E67">
              <w:rPr>
                <w:rFonts w:ascii="Times New Roman" w:hAnsi="Times New Roman" w:cs="Times New Roman"/>
                <w:sz w:val="20"/>
                <w:szCs w:val="20"/>
              </w:rPr>
              <w:t>)</w:t>
            </w:r>
          </w:p>
          <w:p w14:paraId="414E076C" w14:textId="77777777" w:rsidR="003A10BF" w:rsidRPr="00933E67" w:rsidRDefault="003A10BF" w:rsidP="0028233E">
            <w:pPr>
              <w:rPr>
                <w:rFonts w:ascii="Times New Roman" w:hAnsi="Times New Roman" w:cs="Times New Roman"/>
                <w:sz w:val="20"/>
                <w:szCs w:val="20"/>
              </w:rPr>
            </w:pPr>
            <w:r w:rsidRPr="00933E67">
              <w:rPr>
                <w:rFonts w:ascii="Times New Roman" w:hAnsi="Times New Roman" w:cs="Times New Roman"/>
                <w:sz w:val="20"/>
                <w:szCs w:val="20"/>
              </w:rPr>
              <w:t>Ang</w:t>
            </w:r>
            <w:r w:rsidRPr="00933E67">
              <w:rPr>
                <w:rFonts w:ascii="Times New Roman" w:hAnsi="Times New Roman" w:cs="Times New Roman"/>
                <w:sz w:val="20"/>
                <w:szCs w:val="20"/>
                <w:vertAlign w:val="superscript"/>
              </w:rPr>
              <w:t>+</w:t>
            </w:r>
            <w:r w:rsidRPr="00933E67">
              <w:rPr>
                <w:rFonts w:ascii="Times New Roman" w:hAnsi="Times New Roman" w:cs="Times New Roman"/>
                <w:sz w:val="20"/>
                <w:szCs w:val="20"/>
              </w:rPr>
              <w:t>:0.80 (0.57-1.14)</w:t>
            </w:r>
          </w:p>
          <w:p w14:paraId="1DFDA9B8" w14:textId="110A0917" w:rsidR="003A10BF" w:rsidRPr="00062018" w:rsidRDefault="003A10BF" w:rsidP="0028233E">
            <w:pPr>
              <w:rPr>
                <w:rFonts w:ascii="Times New Roman" w:hAnsi="Times New Roman" w:cs="Times New Roman"/>
                <w:sz w:val="20"/>
                <w:szCs w:val="20"/>
              </w:rPr>
            </w:pPr>
          </w:p>
        </w:tc>
        <w:tc>
          <w:tcPr>
            <w:tcW w:w="1984" w:type="dxa"/>
            <w:vMerge w:val="restart"/>
          </w:tcPr>
          <w:p w14:paraId="30D27CBD" w14:textId="6147E3DE" w:rsidR="003A10BF" w:rsidRPr="00062018" w:rsidRDefault="003A10BF"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D40019" w:rsidRPr="00062018" w14:paraId="4AA2ADA0" w14:textId="77777777" w:rsidTr="00EC580E">
        <w:trPr>
          <w:cantSplit/>
          <w:trHeight w:val="687"/>
        </w:trPr>
        <w:tc>
          <w:tcPr>
            <w:tcW w:w="1707" w:type="dxa"/>
            <w:vMerge/>
            <w:noWrap/>
          </w:tcPr>
          <w:p w14:paraId="055D926B" w14:textId="77777777" w:rsidR="00D40019" w:rsidRPr="00062018" w:rsidRDefault="00D40019" w:rsidP="0028233E">
            <w:pPr>
              <w:rPr>
                <w:rFonts w:ascii="Times New Roman" w:hAnsi="Times New Roman" w:cs="Times New Roman"/>
                <w:sz w:val="20"/>
                <w:szCs w:val="20"/>
              </w:rPr>
            </w:pPr>
          </w:p>
        </w:tc>
        <w:tc>
          <w:tcPr>
            <w:tcW w:w="3250" w:type="dxa"/>
            <w:vMerge/>
          </w:tcPr>
          <w:p w14:paraId="71C6CFEF" w14:textId="77777777" w:rsidR="00D40019" w:rsidRPr="00062018" w:rsidRDefault="00D40019" w:rsidP="0028233E">
            <w:pPr>
              <w:rPr>
                <w:rFonts w:ascii="Times New Roman" w:hAnsi="Times New Roman" w:cs="Times New Roman"/>
                <w:sz w:val="20"/>
                <w:szCs w:val="20"/>
              </w:rPr>
            </w:pPr>
          </w:p>
        </w:tc>
        <w:tc>
          <w:tcPr>
            <w:tcW w:w="4110" w:type="dxa"/>
            <w:vMerge/>
          </w:tcPr>
          <w:p w14:paraId="73240573" w14:textId="77777777" w:rsidR="00D40019" w:rsidRPr="00062018" w:rsidRDefault="00D40019" w:rsidP="0028233E">
            <w:pPr>
              <w:rPr>
                <w:rFonts w:ascii="Times New Roman" w:hAnsi="Times New Roman" w:cs="Times New Roman"/>
                <w:sz w:val="20"/>
                <w:szCs w:val="20"/>
              </w:rPr>
            </w:pPr>
          </w:p>
        </w:tc>
        <w:tc>
          <w:tcPr>
            <w:tcW w:w="2835" w:type="dxa"/>
            <w:vMerge/>
          </w:tcPr>
          <w:p w14:paraId="47F1EFE8" w14:textId="77777777" w:rsidR="00D40019" w:rsidRPr="00062018" w:rsidRDefault="00D40019" w:rsidP="0028233E">
            <w:pPr>
              <w:rPr>
                <w:rFonts w:ascii="Times New Roman" w:hAnsi="Times New Roman" w:cs="Times New Roman"/>
                <w:sz w:val="20"/>
                <w:szCs w:val="20"/>
              </w:rPr>
            </w:pPr>
          </w:p>
        </w:tc>
        <w:tc>
          <w:tcPr>
            <w:tcW w:w="2694" w:type="dxa"/>
            <w:vMerge/>
          </w:tcPr>
          <w:p w14:paraId="278D7D1C" w14:textId="77777777" w:rsidR="00D40019" w:rsidRPr="00062018" w:rsidRDefault="00D40019" w:rsidP="0028233E">
            <w:pPr>
              <w:rPr>
                <w:rFonts w:ascii="Times New Roman" w:hAnsi="Times New Roman" w:cs="Times New Roman"/>
                <w:sz w:val="20"/>
                <w:szCs w:val="20"/>
              </w:rPr>
            </w:pPr>
          </w:p>
        </w:tc>
        <w:tc>
          <w:tcPr>
            <w:tcW w:w="1701" w:type="dxa"/>
            <w:vMerge/>
          </w:tcPr>
          <w:p w14:paraId="7A056F3D" w14:textId="77777777" w:rsidR="00D40019" w:rsidRPr="00650AC8" w:rsidRDefault="00D40019" w:rsidP="0028233E">
            <w:pPr>
              <w:rPr>
                <w:rFonts w:ascii="Times New Roman" w:hAnsi="Times New Roman" w:cs="Times New Roman"/>
                <w:sz w:val="20"/>
                <w:szCs w:val="20"/>
              </w:rPr>
            </w:pPr>
          </w:p>
        </w:tc>
        <w:tc>
          <w:tcPr>
            <w:tcW w:w="810" w:type="dxa"/>
            <w:gridSpan w:val="3"/>
          </w:tcPr>
          <w:p w14:paraId="3D896FB8" w14:textId="050E9F26" w:rsidR="00D40019" w:rsidRPr="00062018" w:rsidRDefault="00D40019"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458" w:type="dxa"/>
            <w:gridSpan w:val="3"/>
          </w:tcPr>
          <w:p w14:paraId="0E716372" w14:textId="77777777" w:rsidR="00D40019" w:rsidRPr="00062018" w:rsidRDefault="00D40019" w:rsidP="0028233E">
            <w:pPr>
              <w:rPr>
                <w:rFonts w:ascii="Times New Roman" w:hAnsi="Times New Roman" w:cs="Times New Roman"/>
                <w:sz w:val="20"/>
                <w:szCs w:val="20"/>
              </w:rPr>
            </w:pPr>
            <w:r w:rsidRPr="00CA1D6A">
              <w:rPr>
                <w:rFonts w:ascii="Times New Roman" w:hAnsi="Times New Roman" w:cs="Times New Roman"/>
                <w:sz w:val="18"/>
                <w:szCs w:val="18"/>
              </w:rPr>
              <w:t>PD:67 (4.3)</w:t>
            </w:r>
          </w:p>
          <w:p w14:paraId="3C6DAD73" w14:textId="4E011AD5" w:rsidR="00D40019" w:rsidRPr="00062018" w:rsidRDefault="00D40019" w:rsidP="00EC580E">
            <w:pPr>
              <w:rPr>
                <w:rFonts w:ascii="Times New Roman" w:hAnsi="Times New Roman" w:cs="Times New Roman"/>
                <w:sz w:val="20"/>
                <w:szCs w:val="20"/>
              </w:rPr>
            </w:pPr>
          </w:p>
        </w:tc>
        <w:tc>
          <w:tcPr>
            <w:tcW w:w="2693" w:type="dxa"/>
            <w:vMerge/>
          </w:tcPr>
          <w:p w14:paraId="5C8FC9B9" w14:textId="6E25D51D" w:rsidR="00D40019" w:rsidRPr="00062018" w:rsidRDefault="00D40019" w:rsidP="0028233E">
            <w:pPr>
              <w:rPr>
                <w:rFonts w:ascii="Times New Roman" w:hAnsi="Times New Roman" w:cs="Times New Roman"/>
                <w:sz w:val="20"/>
                <w:szCs w:val="20"/>
              </w:rPr>
            </w:pPr>
          </w:p>
        </w:tc>
        <w:tc>
          <w:tcPr>
            <w:tcW w:w="1984" w:type="dxa"/>
            <w:vMerge/>
          </w:tcPr>
          <w:p w14:paraId="133A9CEB" w14:textId="77777777" w:rsidR="00D40019" w:rsidRPr="00062018" w:rsidRDefault="00D40019" w:rsidP="0028233E">
            <w:pPr>
              <w:rPr>
                <w:rFonts w:ascii="Times New Roman" w:hAnsi="Times New Roman" w:cs="Times New Roman"/>
                <w:sz w:val="20"/>
                <w:szCs w:val="20"/>
              </w:rPr>
            </w:pPr>
          </w:p>
        </w:tc>
      </w:tr>
      <w:tr w:rsidR="00407D25" w:rsidRPr="00062018" w14:paraId="21CE144B" w14:textId="77777777" w:rsidTr="0028233E">
        <w:trPr>
          <w:cantSplit/>
          <w:trHeight w:val="705"/>
        </w:trPr>
        <w:tc>
          <w:tcPr>
            <w:tcW w:w="1707" w:type="dxa"/>
            <w:vMerge w:val="restart"/>
            <w:noWrap/>
            <w:hideMark/>
          </w:tcPr>
          <w:p w14:paraId="5391E200" w14:textId="7E44F48D"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Marcum et al, 2023</w:t>
            </w:r>
            <w:r w:rsidRPr="00062018">
              <w:rPr>
                <w:rFonts w:ascii="Times New Roman" w:hAnsi="Times New Roman" w:cs="Times New Roman"/>
                <w:sz w:val="20"/>
                <w:szCs w:val="20"/>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(12)</w:t>
            </w:r>
            <w:r w:rsidRPr="00062018">
              <w:rPr>
                <w:rFonts w:ascii="Times New Roman" w:hAnsi="Times New Roman" w:cs="Times New Roman"/>
                <w:sz w:val="20"/>
                <w:szCs w:val="20"/>
              </w:rPr>
              <w:fldChar w:fldCharType="end"/>
            </w:r>
          </w:p>
        </w:tc>
        <w:tc>
          <w:tcPr>
            <w:tcW w:w="3250" w:type="dxa"/>
            <w:vMerge w:val="restart"/>
            <w:hideMark/>
          </w:tcPr>
          <w:p w14:paraId="1E97F9B0" w14:textId="77777777"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Examine the link between new antihypertensives (stimulate vs. inhibit type 2 and 4 angiotensin II receptors) and ADRD</w:t>
            </w:r>
          </w:p>
        </w:tc>
        <w:tc>
          <w:tcPr>
            <w:tcW w:w="4110" w:type="dxa"/>
            <w:vMerge w:val="restart"/>
            <w:hideMark/>
          </w:tcPr>
          <w:p w14:paraId="475286B1" w14:textId="77777777"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Medicare fee-for-service beneficiaries aged 65 years or older with incident hypertension</w:t>
            </w:r>
          </w:p>
        </w:tc>
        <w:tc>
          <w:tcPr>
            <w:tcW w:w="2835" w:type="dxa"/>
            <w:vMerge w:val="restart"/>
            <w:hideMark/>
          </w:tcPr>
          <w:p w14:paraId="4405FF27" w14:textId="77777777"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 xml:space="preserve">History of HTN, Patients taking AHMs before the index date, dementia, age&lt;/65 years </w:t>
            </w:r>
          </w:p>
        </w:tc>
        <w:tc>
          <w:tcPr>
            <w:tcW w:w="2694" w:type="dxa"/>
            <w:vMerge w:val="restart"/>
          </w:tcPr>
          <w:p w14:paraId="351A669E" w14:textId="77777777"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MPR≥80%</w:t>
            </w:r>
          </w:p>
        </w:tc>
        <w:tc>
          <w:tcPr>
            <w:tcW w:w="1701" w:type="dxa"/>
            <w:vMerge w:val="restart"/>
          </w:tcPr>
          <w:p w14:paraId="25AF65FA" w14:textId="3DE472A5" w:rsidR="00407D25" w:rsidRPr="00062018" w:rsidRDefault="00407D25" w:rsidP="0028233E">
            <w:pPr>
              <w:rPr>
                <w:rFonts w:ascii="Times New Roman" w:hAnsi="Times New Roman" w:cs="Times New Roman"/>
                <w:sz w:val="20"/>
                <w:szCs w:val="20"/>
              </w:rPr>
            </w:pPr>
            <w:r w:rsidRPr="008F2396">
              <w:rPr>
                <w:rFonts w:ascii="Times New Roman" w:hAnsi="Times New Roman" w:cs="Times New Roman"/>
                <w:sz w:val="20"/>
                <w:szCs w:val="20"/>
              </w:rPr>
              <w:t>ICD-9 and ICD -10</w:t>
            </w:r>
          </w:p>
        </w:tc>
        <w:tc>
          <w:tcPr>
            <w:tcW w:w="810" w:type="dxa"/>
            <w:gridSpan w:val="3"/>
          </w:tcPr>
          <w:p w14:paraId="2A162F2F" w14:textId="34E95E9E" w:rsidR="00407D25" w:rsidRPr="00062018" w:rsidRDefault="00407D25" w:rsidP="0028233E">
            <w:pPr>
              <w:rPr>
                <w:rFonts w:ascii="Times New Roman" w:hAnsi="Times New Roman" w:cs="Times New Roman"/>
                <w:sz w:val="20"/>
                <w:szCs w:val="20"/>
              </w:rPr>
            </w:pPr>
            <w:r w:rsidRPr="00F4784C">
              <w:rPr>
                <w:rFonts w:ascii="Times New Roman" w:hAnsi="Times New Roman" w:cs="Times New Roman"/>
                <w:sz w:val="20"/>
                <w:szCs w:val="20"/>
              </w:rPr>
              <w:t>Ang</w:t>
            </w:r>
            <w:r w:rsidRPr="00F4784C">
              <w:rPr>
                <w:rFonts w:ascii="Times New Roman" w:hAnsi="Times New Roman" w:cs="Times New Roman"/>
                <w:sz w:val="20"/>
                <w:szCs w:val="20"/>
                <w:vertAlign w:val="superscript"/>
              </w:rPr>
              <w:t>+</w:t>
            </w:r>
          </w:p>
        </w:tc>
        <w:tc>
          <w:tcPr>
            <w:tcW w:w="1458" w:type="dxa"/>
            <w:gridSpan w:val="3"/>
          </w:tcPr>
          <w:p w14:paraId="7D524B5D" w14:textId="09E5C67F" w:rsidR="00407D25" w:rsidRPr="00062018" w:rsidRDefault="00407D25" w:rsidP="0028233E">
            <w:pPr>
              <w:rPr>
                <w:rFonts w:ascii="Times New Roman" w:hAnsi="Times New Roman" w:cs="Times New Roman"/>
                <w:sz w:val="20"/>
                <w:szCs w:val="20"/>
              </w:rPr>
            </w:pPr>
            <w:r w:rsidRPr="00A70A39">
              <w:rPr>
                <w:rFonts w:ascii="Times New Roman" w:hAnsi="Times New Roman" w:cs="Times New Roman"/>
                <w:sz w:val="20"/>
                <w:szCs w:val="20"/>
              </w:rPr>
              <w:t>VD: 513 (4.9)</w:t>
            </w:r>
          </w:p>
        </w:tc>
        <w:tc>
          <w:tcPr>
            <w:tcW w:w="2693" w:type="dxa"/>
            <w:vMerge w:val="restart"/>
          </w:tcPr>
          <w:p w14:paraId="17258D42" w14:textId="77777777" w:rsidR="00407D25" w:rsidRDefault="00AF1601" w:rsidP="0028233E">
            <w:pPr>
              <w:rPr>
                <w:rFonts w:ascii="Times New Roman" w:hAnsi="Times New Roman" w:cs="Times New Roman"/>
                <w:sz w:val="20"/>
                <w:szCs w:val="20"/>
                <w:vertAlign w:val="subscript"/>
              </w:rPr>
            </w:pPr>
            <w:r>
              <w:rPr>
                <w:rFonts w:ascii="Times New Roman" w:hAnsi="Times New Roman" w:cs="Times New Roman"/>
                <w:sz w:val="20"/>
                <w:szCs w:val="20"/>
              </w:rPr>
              <w:t>VD:</w:t>
            </w:r>
            <w:r w:rsidR="007F1E18">
              <w:rPr>
                <w:rFonts w:ascii="Times New Roman" w:hAnsi="Times New Roman" w:cs="Times New Roman"/>
                <w:sz w:val="20"/>
                <w:szCs w:val="20"/>
              </w:rPr>
              <w:t>HR adjusted (ref. Ang</w:t>
            </w:r>
            <w:r w:rsidR="007F1E18" w:rsidRPr="007F1E18">
              <w:rPr>
                <w:rFonts w:ascii="Times New Roman" w:hAnsi="Times New Roman" w:cs="Times New Roman"/>
                <w:sz w:val="20"/>
                <w:szCs w:val="20"/>
                <w:vertAlign w:val="superscript"/>
              </w:rPr>
              <w:t>-</w:t>
            </w:r>
            <w:r w:rsidR="00690D10">
              <w:rPr>
                <w:rFonts w:ascii="Times New Roman" w:hAnsi="Times New Roman" w:cs="Times New Roman"/>
                <w:sz w:val="20"/>
                <w:szCs w:val="20"/>
                <w:vertAlign w:val="subscript"/>
              </w:rPr>
              <w:t>)</w:t>
            </w:r>
          </w:p>
          <w:p w14:paraId="2DB066C4" w14:textId="1EE8E2F2" w:rsidR="00690D10" w:rsidRDefault="00690D10" w:rsidP="0028233E">
            <w:pPr>
              <w:rPr>
                <w:rFonts w:ascii="Times New Roman" w:hAnsi="Times New Roman" w:cs="Times New Roman"/>
                <w:sz w:val="20"/>
                <w:szCs w:val="20"/>
              </w:rPr>
            </w:pPr>
            <w:r>
              <w:rPr>
                <w:rFonts w:ascii="Times New Roman" w:hAnsi="Times New Roman" w:cs="Times New Roman"/>
                <w:sz w:val="20"/>
                <w:szCs w:val="20"/>
              </w:rPr>
              <w:t>Ang</w:t>
            </w:r>
            <w:r w:rsidR="00212194" w:rsidRPr="00212194">
              <w:rPr>
                <w:rFonts w:ascii="Times New Roman" w:hAnsi="Times New Roman" w:cs="Times New Roman"/>
                <w:sz w:val="20"/>
                <w:szCs w:val="20"/>
                <w:vertAlign w:val="superscript"/>
              </w:rPr>
              <w:t>+</w:t>
            </w:r>
            <w:r w:rsidR="00212194">
              <w:rPr>
                <w:rFonts w:ascii="Times New Roman" w:hAnsi="Times New Roman" w:cs="Times New Roman"/>
                <w:sz w:val="20"/>
                <w:szCs w:val="20"/>
              </w:rPr>
              <w:t>:</w:t>
            </w:r>
            <w:r w:rsidR="00436561">
              <w:rPr>
                <w:rFonts w:ascii="Times New Roman" w:hAnsi="Times New Roman" w:cs="Times New Roman"/>
                <w:sz w:val="20"/>
                <w:szCs w:val="20"/>
              </w:rPr>
              <w:t xml:space="preserve"> 0.82</w:t>
            </w:r>
            <w:r w:rsidR="00896621">
              <w:rPr>
                <w:rFonts w:ascii="Times New Roman" w:hAnsi="Times New Roman" w:cs="Times New Roman"/>
                <w:sz w:val="20"/>
                <w:szCs w:val="20"/>
              </w:rPr>
              <w:t xml:space="preserve"> </w:t>
            </w:r>
            <w:r w:rsidR="00436561">
              <w:rPr>
                <w:rFonts w:ascii="Times New Roman" w:hAnsi="Times New Roman" w:cs="Times New Roman"/>
                <w:sz w:val="20"/>
                <w:szCs w:val="20"/>
              </w:rPr>
              <w:t>(</w:t>
            </w:r>
            <w:r w:rsidR="007717D0">
              <w:rPr>
                <w:rFonts w:ascii="Times New Roman" w:hAnsi="Times New Roman" w:cs="Times New Roman"/>
                <w:sz w:val="20"/>
                <w:szCs w:val="20"/>
              </w:rPr>
              <w:t>0.69-0.96)</w:t>
            </w:r>
          </w:p>
          <w:p w14:paraId="4743CA61" w14:textId="419226D7" w:rsidR="00436561" w:rsidRPr="00436561" w:rsidRDefault="00436561" w:rsidP="0028233E">
            <w:pPr>
              <w:rPr>
                <w:rFonts w:ascii="Times New Roman" w:hAnsi="Times New Roman" w:cs="Times New Roman"/>
                <w:sz w:val="20"/>
                <w:szCs w:val="20"/>
              </w:rPr>
            </w:pPr>
            <w:r w:rsidRPr="00436561">
              <w:rPr>
                <w:rFonts w:ascii="Times New Roman" w:hAnsi="Times New Roman" w:cs="Times New Roman"/>
                <w:sz w:val="20"/>
                <w:szCs w:val="20"/>
              </w:rPr>
              <w:t>Ang</w:t>
            </w:r>
            <w:r w:rsidRPr="00436561">
              <w:rPr>
                <w:rFonts w:ascii="Times New Roman" w:hAnsi="Times New Roman" w:cs="Times New Roman"/>
                <w:sz w:val="20"/>
                <w:szCs w:val="20"/>
                <w:vertAlign w:val="superscript"/>
              </w:rPr>
              <w:t>±</w:t>
            </w:r>
            <w:r>
              <w:rPr>
                <w:rFonts w:ascii="Times New Roman" w:hAnsi="Times New Roman" w:cs="Times New Roman"/>
                <w:sz w:val="20"/>
                <w:szCs w:val="20"/>
              </w:rPr>
              <w:t>:</w:t>
            </w:r>
            <w:r w:rsidR="007717D0">
              <w:rPr>
                <w:rFonts w:ascii="Times New Roman" w:hAnsi="Times New Roman" w:cs="Times New Roman"/>
                <w:sz w:val="20"/>
                <w:szCs w:val="20"/>
              </w:rPr>
              <w:t>0.83</w:t>
            </w:r>
            <w:r w:rsidR="00896621">
              <w:rPr>
                <w:rFonts w:ascii="Times New Roman" w:hAnsi="Times New Roman" w:cs="Times New Roman"/>
                <w:sz w:val="20"/>
                <w:szCs w:val="20"/>
              </w:rPr>
              <w:t xml:space="preserve"> </w:t>
            </w:r>
            <w:r w:rsidR="007717D0">
              <w:rPr>
                <w:rFonts w:ascii="Times New Roman" w:hAnsi="Times New Roman" w:cs="Times New Roman"/>
                <w:sz w:val="20"/>
                <w:szCs w:val="20"/>
              </w:rPr>
              <w:t>(0.70-</w:t>
            </w:r>
            <w:r w:rsidR="00896621">
              <w:rPr>
                <w:rFonts w:ascii="Times New Roman" w:hAnsi="Times New Roman" w:cs="Times New Roman"/>
                <w:sz w:val="20"/>
                <w:szCs w:val="20"/>
              </w:rPr>
              <w:t>0.98)</w:t>
            </w:r>
          </w:p>
        </w:tc>
        <w:tc>
          <w:tcPr>
            <w:tcW w:w="1984" w:type="dxa"/>
            <w:vMerge w:val="restart"/>
          </w:tcPr>
          <w:p w14:paraId="50DF8102" w14:textId="156E65CB"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Age, sex, race, ethnicity, income, atrial fibrillation, IHD, DM, CHF, depression,</w:t>
            </w:r>
          </w:p>
          <w:p w14:paraId="2964F9C0" w14:textId="77777777" w:rsidR="00407D25" w:rsidRPr="00062018" w:rsidRDefault="00407D25" w:rsidP="0028233E">
            <w:pPr>
              <w:rPr>
                <w:rFonts w:ascii="Times New Roman" w:hAnsi="Times New Roman" w:cs="Times New Roman"/>
                <w:sz w:val="20"/>
                <w:szCs w:val="20"/>
              </w:rPr>
            </w:pPr>
            <w:r w:rsidRPr="00062018">
              <w:rPr>
                <w:rFonts w:ascii="Times New Roman" w:hAnsi="Times New Roman" w:cs="Times New Roman"/>
                <w:sz w:val="20"/>
                <w:szCs w:val="20"/>
              </w:rPr>
              <w:t>CKD, and stroke</w:t>
            </w:r>
          </w:p>
        </w:tc>
      </w:tr>
      <w:tr w:rsidR="00407D25" w:rsidRPr="00062018" w14:paraId="666A5C9C" w14:textId="77777777" w:rsidTr="0028233E">
        <w:trPr>
          <w:cantSplit/>
          <w:trHeight w:val="345"/>
        </w:trPr>
        <w:tc>
          <w:tcPr>
            <w:tcW w:w="1707" w:type="dxa"/>
            <w:vMerge/>
            <w:noWrap/>
          </w:tcPr>
          <w:p w14:paraId="744742DC" w14:textId="77777777" w:rsidR="00407D25" w:rsidRPr="00062018" w:rsidRDefault="00407D25" w:rsidP="0028233E">
            <w:pPr>
              <w:rPr>
                <w:rFonts w:ascii="Times New Roman" w:hAnsi="Times New Roman" w:cs="Times New Roman"/>
                <w:sz w:val="20"/>
                <w:szCs w:val="20"/>
              </w:rPr>
            </w:pPr>
          </w:p>
        </w:tc>
        <w:tc>
          <w:tcPr>
            <w:tcW w:w="3250" w:type="dxa"/>
            <w:vMerge/>
          </w:tcPr>
          <w:p w14:paraId="6CDCE4DC" w14:textId="77777777" w:rsidR="00407D25" w:rsidRPr="00062018" w:rsidRDefault="00407D25" w:rsidP="0028233E">
            <w:pPr>
              <w:rPr>
                <w:rFonts w:ascii="Times New Roman" w:hAnsi="Times New Roman" w:cs="Times New Roman"/>
                <w:sz w:val="20"/>
                <w:szCs w:val="20"/>
              </w:rPr>
            </w:pPr>
          </w:p>
        </w:tc>
        <w:tc>
          <w:tcPr>
            <w:tcW w:w="4110" w:type="dxa"/>
            <w:vMerge/>
          </w:tcPr>
          <w:p w14:paraId="7144BE56" w14:textId="77777777" w:rsidR="00407D25" w:rsidRPr="00062018" w:rsidRDefault="00407D25" w:rsidP="0028233E">
            <w:pPr>
              <w:rPr>
                <w:rFonts w:ascii="Times New Roman" w:hAnsi="Times New Roman" w:cs="Times New Roman"/>
                <w:sz w:val="20"/>
                <w:szCs w:val="20"/>
              </w:rPr>
            </w:pPr>
          </w:p>
        </w:tc>
        <w:tc>
          <w:tcPr>
            <w:tcW w:w="2835" w:type="dxa"/>
            <w:vMerge/>
          </w:tcPr>
          <w:p w14:paraId="7546D12A" w14:textId="77777777" w:rsidR="00407D25" w:rsidRPr="00062018" w:rsidRDefault="00407D25" w:rsidP="0028233E">
            <w:pPr>
              <w:rPr>
                <w:rFonts w:ascii="Times New Roman" w:hAnsi="Times New Roman" w:cs="Times New Roman"/>
                <w:sz w:val="20"/>
                <w:szCs w:val="20"/>
              </w:rPr>
            </w:pPr>
          </w:p>
        </w:tc>
        <w:tc>
          <w:tcPr>
            <w:tcW w:w="2694" w:type="dxa"/>
            <w:vMerge/>
          </w:tcPr>
          <w:p w14:paraId="38D33610" w14:textId="77777777" w:rsidR="00407D25" w:rsidRPr="00062018" w:rsidRDefault="00407D25" w:rsidP="0028233E">
            <w:pPr>
              <w:rPr>
                <w:rFonts w:ascii="Times New Roman" w:hAnsi="Times New Roman" w:cs="Times New Roman"/>
                <w:sz w:val="20"/>
                <w:szCs w:val="20"/>
              </w:rPr>
            </w:pPr>
          </w:p>
        </w:tc>
        <w:tc>
          <w:tcPr>
            <w:tcW w:w="1701" w:type="dxa"/>
            <w:vMerge/>
          </w:tcPr>
          <w:p w14:paraId="19CDDCC1" w14:textId="77777777" w:rsidR="00407D25" w:rsidRPr="008F2396" w:rsidRDefault="00407D25" w:rsidP="0028233E">
            <w:pPr>
              <w:rPr>
                <w:rFonts w:ascii="Times New Roman" w:hAnsi="Times New Roman" w:cs="Times New Roman"/>
                <w:sz w:val="20"/>
                <w:szCs w:val="20"/>
              </w:rPr>
            </w:pPr>
          </w:p>
        </w:tc>
        <w:tc>
          <w:tcPr>
            <w:tcW w:w="810" w:type="dxa"/>
            <w:gridSpan w:val="3"/>
          </w:tcPr>
          <w:p w14:paraId="099AA2E5" w14:textId="332567D2" w:rsidR="00407D25" w:rsidRPr="00062018" w:rsidRDefault="00407D25" w:rsidP="0028233E">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458" w:type="dxa"/>
            <w:gridSpan w:val="3"/>
          </w:tcPr>
          <w:p w14:paraId="7620965B" w14:textId="3D94816F" w:rsidR="00407D25" w:rsidRPr="00062018" w:rsidRDefault="00C36633" w:rsidP="0028233E">
            <w:pPr>
              <w:rPr>
                <w:rFonts w:ascii="Times New Roman" w:hAnsi="Times New Roman" w:cs="Times New Roman"/>
                <w:sz w:val="20"/>
                <w:szCs w:val="20"/>
              </w:rPr>
            </w:pPr>
            <w:r w:rsidRPr="00C36633">
              <w:rPr>
                <w:rFonts w:ascii="Times New Roman" w:hAnsi="Times New Roman" w:cs="Times New Roman"/>
                <w:sz w:val="20"/>
                <w:szCs w:val="20"/>
              </w:rPr>
              <w:t>VD: 513 (4.9)</w:t>
            </w:r>
          </w:p>
        </w:tc>
        <w:tc>
          <w:tcPr>
            <w:tcW w:w="2693" w:type="dxa"/>
            <w:vMerge/>
          </w:tcPr>
          <w:p w14:paraId="0C67E94F" w14:textId="3E5FA3ED" w:rsidR="00407D25" w:rsidRPr="00062018" w:rsidRDefault="00407D25" w:rsidP="0028233E">
            <w:pPr>
              <w:rPr>
                <w:rFonts w:ascii="Times New Roman" w:hAnsi="Times New Roman" w:cs="Times New Roman"/>
                <w:sz w:val="20"/>
                <w:szCs w:val="20"/>
              </w:rPr>
            </w:pPr>
          </w:p>
        </w:tc>
        <w:tc>
          <w:tcPr>
            <w:tcW w:w="1984" w:type="dxa"/>
            <w:vMerge/>
          </w:tcPr>
          <w:p w14:paraId="096E456F" w14:textId="77777777" w:rsidR="00407D25" w:rsidRPr="00062018" w:rsidRDefault="00407D25" w:rsidP="0028233E">
            <w:pPr>
              <w:rPr>
                <w:rFonts w:ascii="Times New Roman" w:hAnsi="Times New Roman" w:cs="Times New Roman"/>
                <w:sz w:val="20"/>
                <w:szCs w:val="20"/>
              </w:rPr>
            </w:pPr>
          </w:p>
        </w:tc>
      </w:tr>
      <w:tr w:rsidR="00407D25" w:rsidRPr="00062018" w14:paraId="60E3FBB9" w14:textId="77777777" w:rsidTr="0028233E">
        <w:trPr>
          <w:cantSplit/>
          <w:trHeight w:val="300"/>
        </w:trPr>
        <w:tc>
          <w:tcPr>
            <w:tcW w:w="1707" w:type="dxa"/>
            <w:vMerge/>
            <w:noWrap/>
          </w:tcPr>
          <w:p w14:paraId="212A3668" w14:textId="77777777" w:rsidR="00407D25" w:rsidRPr="00062018" w:rsidRDefault="00407D25" w:rsidP="0028233E">
            <w:pPr>
              <w:rPr>
                <w:rFonts w:ascii="Times New Roman" w:hAnsi="Times New Roman" w:cs="Times New Roman"/>
                <w:sz w:val="20"/>
                <w:szCs w:val="20"/>
              </w:rPr>
            </w:pPr>
          </w:p>
        </w:tc>
        <w:tc>
          <w:tcPr>
            <w:tcW w:w="3250" w:type="dxa"/>
            <w:vMerge/>
          </w:tcPr>
          <w:p w14:paraId="6B75E78E" w14:textId="77777777" w:rsidR="00407D25" w:rsidRPr="00062018" w:rsidRDefault="00407D25" w:rsidP="0028233E">
            <w:pPr>
              <w:rPr>
                <w:rFonts w:ascii="Times New Roman" w:hAnsi="Times New Roman" w:cs="Times New Roman"/>
                <w:sz w:val="20"/>
                <w:szCs w:val="20"/>
              </w:rPr>
            </w:pPr>
          </w:p>
        </w:tc>
        <w:tc>
          <w:tcPr>
            <w:tcW w:w="4110" w:type="dxa"/>
            <w:vMerge/>
          </w:tcPr>
          <w:p w14:paraId="25412022" w14:textId="77777777" w:rsidR="00407D25" w:rsidRPr="00062018" w:rsidRDefault="00407D25" w:rsidP="0028233E">
            <w:pPr>
              <w:rPr>
                <w:rFonts w:ascii="Times New Roman" w:hAnsi="Times New Roman" w:cs="Times New Roman"/>
                <w:sz w:val="20"/>
                <w:szCs w:val="20"/>
              </w:rPr>
            </w:pPr>
          </w:p>
        </w:tc>
        <w:tc>
          <w:tcPr>
            <w:tcW w:w="2835" w:type="dxa"/>
            <w:vMerge/>
          </w:tcPr>
          <w:p w14:paraId="4E7A8168" w14:textId="77777777" w:rsidR="00407D25" w:rsidRPr="00062018" w:rsidRDefault="00407D25" w:rsidP="0028233E">
            <w:pPr>
              <w:rPr>
                <w:rFonts w:ascii="Times New Roman" w:hAnsi="Times New Roman" w:cs="Times New Roman"/>
                <w:sz w:val="20"/>
                <w:szCs w:val="20"/>
              </w:rPr>
            </w:pPr>
          </w:p>
        </w:tc>
        <w:tc>
          <w:tcPr>
            <w:tcW w:w="2694" w:type="dxa"/>
            <w:vMerge/>
          </w:tcPr>
          <w:p w14:paraId="4CC35071" w14:textId="77777777" w:rsidR="00407D25" w:rsidRPr="00062018" w:rsidRDefault="00407D25" w:rsidP="0028233E">
            <w:pPr>
              <w:rPr>
                <w:rFonts w:ascii="Times New Roman" w:hAnsi="Times New Roman" w:cs="Times New Roman"/>
                <w:sz w:val="20"/>
                <w:szCs w:val="20"/>
              </w:rPr>
            </w:pPr>
          </w:p>
        </w:tc>
        <w:tc>
          <w:tcPr>
            <w:tcW w:w="1701" w:type="dxa"/>
            <w:vMerge/>
          </w:tcPr>
          <w:p w14:paraId="7BF1DAD6" w14:textId="77777777" w:rsidR="00407D25" w:rsidRPr="008F2396" w:rsidRDefault="00407D25" w:rsidP="0028233E">
            <w:pPr>
              <w:rPr>
                <w:rFonts w:ascii="Times New Roman" w:hAnsi="Times New Roman" w:cs="Times New Roman"/>
                <w:sz w:val="20"/>
                <w:szCs w:val="20"/>
              </w:rPr>
            </w:pPr>
          </w:p>
        </w:tc>
        <w:tc>
          <w:tcPr>
            <w:tcW w:w="810" w:type="dxa"/>
            <w:gridSpan w:val="3"/>
          </w:tcPr>
          <w:p w14:paraId="08653124" w14:textId="4F3090D9" w:rsidR="00407D25" w:rsidRPr="00FB4446" w:rsidRDefault="00F93A37" w:rsidP="0028233E">
            <w:pPr>
              <w:rPr>
                <w:rFonts w:ascii="Times New Roman" w:hAnsi="Times New Roman" w:cs="Times New Roman"/>
                <w:sz w:val="20"/>
                <w:szCs w:val="20"/>
              </w:rPr>
            </w:pPr>
            <w:r w:rsidRPr="00F93A37">
              <w:rPr>
                <w:rFonts w:ascii="Times New Roman" w:hAnsi="Times New Roman" w:cs="Times New Roman"/>
                <w:sz w:val="20"/>
                <w:szCs w:val="20"/>
              </w:rPr>
              <w:t>Ang</w:t>
            </w:r>
            <w:r w:rsidRPr="00F93A37">
              <w:rPr>
                <w:rFonts w:ascii="Times New Roman" w:hAnsi="Times New Roman" w:cs="Times New Roman"/>
                <w:sz w:val="20"/>
                <w:szCs w:val="20"/>
                <w:vertAlign w:val="superscript"/>
              </w:rPr>
              <w:t>±</w:t>
            </w:r>
          </w:p>
        </w:tc>
        <w:tc>
          <w:tcPr>
            <w:tcW w:w="1458" w:type="dxa"/>
            <w:gridSpan w:val="3"/>
          </w:tcPr>
          <w:p w14:paraId="2D1AED0C" w14:textId="1824BD3C" w:rsidR="00407D25" w:rsidRPr="00062018" w:rsidRDefault="000156D8" w:rsidP="0028233E">
            <w:pPr>
              <w:rPr>
                <w:rFonts w:ascii="Times New Roman" w:hAnsi="Times New Roman" w:cs="Times New Roman"/>
                <w:sz w:val="20"/>
                <w:szCs w:val="20"/>
              </w:rPr>
            </w:pPr>
            <w:r w:rsidRPr="000156D8">
              <w:rPr>
                <w:rFonts w:ascii="Times New Roman" w:hAnsi="Times New Roman" w:cs="Times New Roman"/>
                <w:sz w:val="20"/>
                <w:szCs w:val="20"/>
              </w:rPr>
              <w:t>VD: 179 (8.2)</w:t>
            </w:r>
          </w:p>
        </w:tc>
        <w:tc>
          <w:tcPr>
            <w:tcW w:w="2693" w:type="dxa"/>
            <w:vMerge/>
          </w:tcPr>
          <w:p w14:paraId="7D04BD52" w14:textId="77777777" w:rsidR="00407D25" w:rsidRPr="00062018" w:rsidRDefault="00407D25" w:rsidP="0028233E">
            <w:pPr>
              <w:rPr>
                <w:rFonts w:ascii="Times New Roman" w:hAnsi="Times New Roman" w:cs="Times New Roman"/>
                <w:sz w:val="20"/>
                <w:szCs w:val="20"/>
              </w:rPr>
            </w:pPr>
          </w:p>
        </w:tc>
        <w:tc>
          <w:tcPr>
            <w:tcW w:w="1984" w:type="dxa"/>
            <w:vMerge/>
          </w:tcPr>
          <w:p w14:paraId="39DFFC6F" w14:textId="77777777" w:rsidR="00407D25" w:rsidRPr="00062018" w:rsidRDefault="00407D25" w:rsidP="0028233E">
            <w:pPr>
              <w:rPr>
                <w:rFonts w:ascii="Times New Roman" w:hAnsi="Times New Roman" w:cs="Times New Roman"/>
                <w:sz w:val="20"/>
                <w:szCs w:val="20"/>
              </w:rPr>
            </w:pPr>
          </w:p>
        </w:tc>
      </w:tr>
      <w:tr w:rsidR="005709CD" w:rsidRPr="00062018" w14:paraId="0D149A79" w14:textId="77777777" w:rsidTr="0028233E">
        <w:trPr>
          <w:cantSplit/>
          <w:trHeight w:val="81"/>
        </w:trPr>
        <w:tc>
          <w:tcPr>
            <w:tcW w:w="1707" w:type="dxa"/>
            <w:noWrap/>
            <w:hideMark/>
          </w:tcPr>
          <w:p w14:paraId="79ED370B" w14:textId="37DC9CCC" w:rsidR="00851AC4" w:rsidRPr="00062018" w:rsidRDefault="00851AC4" w:rsidP="0028233E">
            <w:pPr>
              <w:rPr>
                <w:rFonts w:ascii="Times New Roman" w:hAnsi="Times New Roman" w:cs="Times New Roman"/>
                <w:sz w:val="20"/>
                <w:szCs w:val="20"/>
              </w:rPr>
            </w:pPr>
            <w:proofErr w:type="spellStart"/>
            <w:r w:rsidRPr="00062018">
              <w:rPr>
                <w:rFonts w:ascii="Times New Roman" w:hAnsi="Times New Roman" w:cs="Times New Roman"/>
                <w:sz w:val="20"/>
                <w:szCs w:val="20"/>
              </w:rPr>
              <w:t>Schroevers</w:t>
            </w:r>
            <w:proofErr w:type="spellEnd"/>
            <w:r w:rsidRPr="00062018">
              <w:rPr>
                <w:rFonts w:ascii="Times New Roman" w:hAnsi="Times New Roman" w:cs="Times New Roman"/>
                <w:sz w:val="20"/>
                <w:szCs w:val="20"/>
              </w:rPr>
              <w:t xml:space="preserve"> et al.2023</w:t>
            </w:r>
            <w:r w:rsidRPr="00062018">
              <w:rPr>
                <w:rFonts w:ascii="Times New Roman" w:hAnsi="Times New Roman" w:cs="Times New Roman"/>
                <w:sz w:val="20"/>
                <w:szCs w:val="20"/>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(13)</w:t>
            </w:r>
            <w:r w:rsidRPr="00062018">
              <w:rPr>
                <w:rFonts w:ascii="Times New Roman" w:hAnsi="Times New Roman" w:cs="Times New Roman"/>
                <w:sz w:val="20"/>
                <w:szCs w:val="20"/>
              </w:rPr>
              <w:fldChar w:fldCharType="end"/>
            </w:r>
          </w:p>
        </w:tc>
        <w:tc>
          <w:tcPr>
            <w:tcW w:w="3250" w:type="dxa"/>
            <w:hideMark/>
          </w:tcPr>
          <w:p w14:paraId="1C658ADF"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Investigate the impact of AHMs on dementia and whether effects are sustained long-term.</w:t>
            </w:r>
          </w:p>
        </w:tc>
        <w:tc>
          <w:tcPr>
            <w:tcW w:w="4110" w:type="dxa"/>
            <w:hideMark/>
          </w:tcPr>
          <w:p w14:paraId="7E8D59CF"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Community-dwelling older adults without prior diagnosis of dementia</w:t>
            </w:r>
          </w:p>
        </w:tc>
        <w:tc>
          <w:tcPr>
            <w:tcW w:w="2835" w:type="dxa"/>
            <w:hideMark/>
          </w:tcPr>
          <w:p w14:paraId="0FBB616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Patients not used AHMs at baseline</w:t>
            </w:r>
          </w:p>
        </w:tc>
        <w:tc>
          <w:tcPr>
            <w:tcW w:w="2694" w:type="dxa"/>
          </w:tcPr>
          <w:p w14:paraId="22934711"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Baseline AHM use </w:t>
            </w:r>
          </w:p>
        </w:tc>
        <w:tc>
          <w:tcPr>
            <w:tcW w:w="1701" w:type="dxa"/>
          </w:tcPr>
          <w:p w14:paraId="32367FA9" w14:textId="35799B5B" w:rsidR="00851AC4" w:rsidRPr="00062018" w:rsidRDefault="00851AC4" w:rsidP="0028233E">
            <w:pPr>
              <w:rPr>
                <w:rFonts w:ascii="Times New Roman" w:hAnsi="Times New Roman" w:cs="Times New Roman"/>
                <w:sz w:val="20"/>
                <w:szCs w:val="20"/>
              </w:rPr>
            </w:pPr>
            <w:r w:rsidRPr="008D288F">
              <w:rPr>
                <w:rFonts w:ascii="Times New Roman" w:hAnsi="Times New Roman" w:cs="Times New Roman"/>
                <w:sz w:val="20"/>
                <w:szCs w:val="20"/>
              </w:rPr>
              <w:t>DSM-IV</w:t>
            </w:r>
          </w:p>
        </w:tc>
        <w:tc>
          <w:tcPr>
            <w:tcW w:w="2268" w:type="dxa"/>
            <w:gridSpan w:val="6"/>
          </w:tcPr>
          <w:p w14:paraId="139A5216" w14:textId="0A4FBAC0" w:rsidR="00851AC4" w:rsidRPr="00062018" w:rsidRDefault="00896621"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0E169D74" w14:textId="77911946" w:rsidR="00851AC4" w:rsidRPr="00062018" w:rsidRDefault="00896621"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071A0A95" w14:textId="7EE764E5"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Age, sex, CVD, DM</w:t>
            </w:r>
          </w:p>
        </w:tc>
      </w:tr>
      <w:tr w:rsidR="005709CD" w:rsidRPr="00062018" w14:paraId="331A79A8" w14:textId="77777777" w:rsidTr="0028233E">
        <w:trPr>
          <w:cantSplit/>
          <w:trHeight w:val="613"/>
        </w:trPr>
        <w:tc>
          <w:tcPr>
            <w:tcW w:w="1707" w:type="dxa"/>
            <w:noWrap/>
            <w:hideMark/>
          </w:tcPr>
          <w:p w14:paraId="6A76CB1A" w14:textId="47868EE8" w:rsidR="00851AC4" w:rsidRPr="00062018" w:rsidRDefault="00851AC4" w:rsidP="0028233E">
            <w:pPr>
              <w:rPr>
                <w:rFonts w:ascii="Times New Roman" w:hAnsi="Times New Roman" w:cs="Times New Roman"/>
                <w:sz w:val="20"/>
                <w:szCs w:val="20"/>
              </w:rPr>
            </w:pPr>
            <w:proofErr w:type="spellStart"/>
            <w:r w:rsidRPr="00062018">
              <w:rPr>
                <w:rFonts w:ascii="Times New Roman" w:hAnsi="Times New Roman" w:cs="Times New Roman"/>
                <w:sz w:val="20"/>
                <w:szCs w:val="20"/>
              </w:rPr>
              <w:t>Schroevers</w:t>
            </w:r>
            <w:proofErr w:type="spellEnd"/>
            <w:r w:rsidRPr="00062018">
              <w:rPr>
                <w:rFonts w:ascii="Times New Roman" w:hAnsi="Times New Roman" w:cs="Times New Roman"/>
                <w:sz w:val="20"/>
                <w:szCs w:val="20"/>
              </w:rPr>
              <w:t xml:space="preserve"> et al.2024</w:t>
            </w:r>
            <w:r w:rsidRPr="00062018">
              <w:rPr>
                <w:rFonts w:ascii="Times New Roman" w:hAnsi="Times New Roman" w:cs="Times New Roman"/>
                <w:sz w:val="20"/>
                <w:szCs w:val="20"/>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(14)</w:t>
            </w:r>
            <w:r w:rsidRPr="00062018">
              <w:rPr>
                <w:rFonts w:ascii="Times New Roman" w:hAnsi="Times New Roman" w:cs="Times New Roman"/>
                <w:sz w:val="20"/>
                <w:szCs w:val="20"/>
              </w:rPr>
              <w:fldChar w:fldCharType="end"/>
            </w:r>
          </w:p>
        </w:tc>
        <w:tc>
          <w:tcPr>
            <w:tcW w:w="3250" w:type="dxa"/>
            <w:hideMark/>
          </w:tcPr>
          <w:p w14:paraId="6A5A98A8"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Investigate AHM (sub-)classes and dementia risk using large-scale real-world prescription and outcome data.</w:t>
            </w:r>
          </w:p>
        </w:tc>
        <w:tc>
          <w:tcPr>
            <w:tcW w:w="4110" w:type="dxa"/>
            <w:hideMark/>
          </w:tcPr>
          <w:p w14:paraId="309F5AAC"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Aged ≥65 years and use AHMs</w:t>
            </w:r>
          </w:p>
        </w:tc>
        <w:tc>
          <w:tcPr>
            <w:tcW w:w="2835" w:type="dxa"/>
            <w:hideMark/>
          </w:tcPr>
          <w:p w14:paraId="6C6632B4"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NR</w:t>
            </w:r>
          </w:p>
        </w:tc>
        <w:tc>
          <w:tcPr>
            <w:tcW w:w="2694" w:type="dxa"/>
          </w:tcPr>
          <w:p w14:paraId="27B40267"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≥3successive prescriptions of an AHM-class</w:t>
            </w:r>
          </w:p>
        </w:tc>
        <w:tc>
          <w:tcPr>
            <w:tcW w:w="1701" w:type="dxa"/>
          </w:tcPr>
          <w:p w14:paraId="0FFB3BED" w14:textId="3447B803" w:rsidR="00851AC4" w:rsidRPr="00062018" w:rsidRDefault="00851AC4" w:rsidP="0028233E">
            <w:pPr>
              <w:rPr>
                <w:rFonts w:ascii="Times New Roman" w:hAnsi="Times New Roman" w:cs="Times New Roman"/>
                <w:sz w:val="20"/>
                <w:szCs w:val="20"/>
              </w:rPr>
            </w:pPr>
            <w:r w:rsidRPr="00330A8A">
              <w:rPr>
                <w:rFonts w:ascii="Times New Roman" w:hAnsi="Times New Roman" w:cs="Times New Roman"/>
                <w:sz w:val="20"/>
                <w:szCs w:val="20"/>
              </w:rPr>
              <w:t>ICPC</w:t>
            </w:r>
          </w:p>
        </w:tc>
        <w:tc>
          <w:tcPr>
            <w:tcW w:w="2268" w:type="dxa"/>
            <w:gridSpan w:val="6"/>
          </w:tcPr>
          <w:p w14:paraId="0D29E54A" w14:textId="6676D42F" w:rsidR="00851AC4" w:rsidRPr="00062018" w:rsidRDefault="00896621"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59301C3E" w14:textId="20D93ED5" w:rsidR="00851AC4" w:rsidRPr="00062018" w:rsidRDefault="00896621"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3FCCE92F" w14:textId="6CC192F8"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Age, sex, DM, MI, stroke, K-sparing &amp; Loop diuretics</w:t>
            </w:r>
          </w:p>
        </w:tc>
      </w:tr>
      <w:tr w:rsidR="005709CD" w:rsidRPr="00062018" w14:paraId="0A631F4B" w14:textId="77777777" w:rsidTr="0028233E">
        <w:trPr>
          <w:cantSplit/>
          <w:trHeight w:val="274"/>
        </w:trPr>
        <w:tc>
          <w:tcPr>
            <w:tcW w:w="1707" w:type="dxa"/>
            <w:noWrap/>
          </w:tcPr>
          <w:p w14:paraId="19B9E3BF" w14:textId="7F9564F5"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Tzourio et al.2003(PROGRESS)</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&lt;EndNote&gt;&lt;Cite&gt;&lt;Author&gt;Tzourio&lt;/Author&gt;&lt;Year&gt;2003&lt;/Year&gt;&lt;RecNum&gt;57&lt;/RecNum&gt;&lt;DisplayText&gt;(15)&lt;/DisplayText&gt;&lt;record&gt;&lt;rec-number&gt;57&lt;/rec-number&gt;&lt;foreign-keys&gt;&lt;key app="EN" db-id="2tz09ap5mtv2wje5zzrpxz972t9aetwp952a" timestamp="1713000726"&gt;57&lt;/key&gt;&lt;/foreign-keys&gt;&lt;ref-type name="Journal Article"&gt;17&lt;/ref-type&gt;&lt;contributors&gt;&lt;authors&gt;&lt;author&gt;Tzourio, C&lt;/author&gt;&lt;author&gt;Anderson, C&lt;/author&gt;&lt;author&gt;Chapman, N&lt;/author&gt;&lt;author&gt;Woodward, M&lt;/author&gt;&lt;author&gt;Neal, B&lt;/author&gt;&lt;author&gt;MacMahon, S&lt;/author&gt;&lt;author&gt;Chalmers, J&lt;/author&gt;&lt;/authors&gt;&lt;/contributors&gt;&lt;titles&gt;&lt;title&gt;PROGRESS Collaborative Group. Effects of blood pressure lowering with perindopril and indapamide therapy on dementia and cognitive decline in patients with cerebrovascular disease&lt;/title&gt;&lt;secondary-title&gt;Arch Intern Med&lt;/secondary-title&gt;&lt;/titles&gt;&lt;periodical&gt;&lt;full-title&gt;Arch Intern Med&lt;/full-title&gt;&lt;/periodical&gt;&lt;pages&gt;1069-1075&lt;/pages&gt;&lt;volume&gt;163&lt;/volume&gt;&lt;number&gt;9&lt;/number&gt;&lt;dates&gt;&lt;year&gt;2003&lt;/year&gt;&lt;/dates&gt;&lt;urls&gt;&lt;/urls&gt;&lt;/record&gt;&lt;/Cite&gt;&lt;/EndNote&gt;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(15)</w:t>
            </w:r>
            <w:r w:rsidRPr="00062018">
              <w:rPr>
                <w:rFonts w:ascii="Times New Roman" w:hAnsi="Times New Roman" w:cs="Times New Roman"/>
                <w:sz w:val="20"/>
                <w:szCs w:val="20"/>
              </w:rPr>
              <w:fldChar w:fldCharType="end"/>
            </w:r>
          </w:p>
        </w:tc>
        <w:tc>
          <w:tcPr>
            <w:tcW w:w="3250" w:type="dxa"/>
          </w:tcPr>
          <w:p w14:paraId="0B62D554"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Assess if lowering blood pressure reduces dementia or cognitive decline risk in CVD patients.</w:t>
            </w:r>
          </w:p>
        </w:tc>
        <w:tc>
          <w:tcPr>
            <w:tcW w:w="4110" w:type="dxa"/>
          </w:tcPr>
          <w:p w14:paraId="699EC12B"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People with prior stroke or transient ischemic attack</w:t>
            </w:r>
          </w:p>
        </w:tc>
        <w:tc>
          <w:tcPr>
            <w:tcW w:w="2835" w:type="dxa"/>
          </w:tcPr>
          <w:p w14:paraId="0A657DAB"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Compelling (contra)indication for </w:t>
            </w:r>
            <w:proofErr w:type="spellStart"/>
            <w:r w:rsidRPr="00062018">
              <w:rPr>
                <w:rFonts w:ascii="Times New Roman" w:hAnsi="Times New Roman" w:cs="Times New Roman"/>
                <w:sz w:val="20"/>
                <w:szCs w:val="20"/>
              </w:rPr>
              <w:t>ACEi</w:t>
            </w:r>
            <w:proofErr w:type="spellEnd"/>
            <w:r w:rsidRPr="00062018">
              <w:rPr>
                <w:rFonts w:ascii="Times New Roman" w:hAnsi="Times New Roman" w:cs="Times New Roman"/>
                <w:sz w:val="20"/>
                <w:szCs w:val="20"/>
              </w:rPr>
              <w:t>, SAH</w:t>
            </w:r>
          </w:p>
        </w:tc>
        <w:tc>
          <w:tcPr>
            <w:tcW w:w="2694" w:type="dxa"/>
          </w:tcPr>
          <w:p w14:paraId="7292C3F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Use throughout the follow up period</w:t>
            </w:r>
          </w:p>
        </w:tc>
        <w:tc>
          <w:tcPr>
            <w:tcW w:w="1701" w:type="dxa"/>
          </w:tcPr>
          <w:p w14:paraId="25E9224C" w14:textId="482670A7" w:rsidR="00851AC4" w:rsidRPr="00062018" w:rsidRDefault="00851AC4" w:rsidP="0028233E">
            <w:pPr>
              <w:rPr>
                <w:rFonts w:ascii="Times New Roman" w:hAnsi="Times New Roman" w:cs="Times New Roman"/>
                <w:sz w:val="20"/>
                <w:szCs w:val="20"/>
              </w:rPr>
            </w:pPr>
            <w:r w:rsidRPr="00E45EEF">
              <w:rPr>
                <w:rFonts w:ascii="Times New Roman" w:hAnsi="Times New Roman" w:cs="Times New Roman"/>
                <w:sz w:val="20"/>
                <w:szCs w:val="20"/>
              </w:rPr>
              <w:t>DSM-IV</w:t>
            </w:r>
          </w:p>
        </w:tc>
        <w:tc>
          <w:tcPr>
            <w:tcW w:w="2268" w:type="dxa"/>
            <w:gridSpan w:val="6"/>
          </w:tcPr>
          <w:p w14:paraId="75732F53" w14:textId="0E0907B7" w:rsidR="00851AC4" w:rsidRPr="00062018" w:rsidRDefault="005B1556"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5C2427B4" w14:textId="02E8429E" w:rsidR="00851AC4" w:rsidRPr="00062018" w:rsidRDefault="005B1556"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0373BE95" w14:textId="2179E3C8"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5709CD" w:rsidRPr="00062018" w14:paraId="067CF3DE" w14:textId="77777777" w:rsidTr="0028233E">
        <w:trPr>
          <w:cantSplit/>
          <w:trHeight w:val="567"/>
        </w:trPr>
        <w:tc>
          <w:tcPr>
            <w:tcW w:w="1707" w:type="dxa"/>
            <w:noWrap/>
            <w:hideMark/>
          </w:tcPr>
          <w:p w14:paraId="17B42676" w14:textId="32E08F94"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Van Dalen et al.2021</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&lt;EndNote&gt;&lt;Cite&gt;&lt;Author&gt;van Dalen&lt;/Author&gt;&lt;Year&gt;2021&lt;/Year&gt;&lt;RecNum&gt;18&lt;/RecNum&gt;&lt;DisplayText&gt;(16)&lt;/DisplayText&gt;&lt;record&gt;&lt;rec-number&gt;18&lt;/rec-number&gt;&lt;foreign-keys&gt;&lt;key app="EN" db-id="2tz09ap5mtv2wje5zzrpxz972t9aetwp952a" timestamp="1712106950"&gt;18&lt;/key&gt;&lt;/foreign-keys&gt;&lt;ref-type name="Journal Article"&gt;17&lt;/ref-type&gt;&lt;contributors&gt;&lt;authors&gt;&lt;author&gt;van Dalen, Jan Willem&lt;/author&gt;&lt;author&gt;Marcum, Zachary A&lt;/author&gt;&lt;author&gt;Gray, Shelly L&lt;/author&gt;&lt;author&gt;Barthold, Douglas&lt;/author&gt;&lt;author&gt;Moll van Charante, Eric P&lt;/author&gt;&lt;author&gt;van Gool, Willem A&lt;/author&gt;&lt;author&gt;Crane, Paul K&lt;/author&gt;&lt;author&gt;Larson, Eric B&lt;/author&gt;&lt;author&gt;Richard, Edo&lt;/author&gt;&lt;/authors&gt;&lt;/contributors&gt;&lt;titles&gt;&lt;title&gt;Association of angiotensin II–stimulating antihypertensive use and dementia risk: post hoc analysis of the PreDIVA trial&lt;/title&gt;&lt;secondary-title&gt;Neurology&lt;/secondary-title&gt;&lt;/titles&gt;&lt;periodical&gt;&lt;full-title&gt;Neurology&lt;/full-title&gt;&lt;/periodical&gt;&lt;pages&gt;e67-e80&lt;/pages&gt;&lt;volume&gt;96&lt;/volume&gt;&lt;number&gt;1&lt;/number&gt;&lt;dates&gt;&lt;year&gt;2021&lt;/year&gt;&lt;/dates&gt;&lt;isbn&gt;0028-3878&lt;/isbn&gt;&lt;urls&gt;&lt;/urls&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(16)</w:t>
            </w:r>
            <w:r w:rsidRPr="00062018">
              <w:rPr>
                <w:rFonts w:ascii="Times New Roman" w:hAnsi="Times New Roman" w:cs="Times New Roman"/>
                <w:sz w:val="20"/>
                <w:szCs w:val="20"/>
              </w:rPr>
              <w:fldChar w:fldCharType="end"/>
            </w:r>
          </w:p>
        </w:tc>
        <w:tc>
          <w:tcPr>
            <w:tcW w:w="3250" w:type="dxa"/>
            <w:hideMark/>
          </w:tcPr>
          <w:p w14:paraId="753448C4" w14:textId="77777777" w:rsidR="00851AC4" w:rsidRPr="00062018" w:rsidRDefault="00851AC4" w:rsidP="0028233E">
            <w:pPr>
              <w:jc w:val="both"/>
              <w:rPr>
                <w:rFonts w:ascii="Times New Roman" w:hAnsi="Times New Roman" w:cs="Times New Roman"/>
                <w:sz w:val="20"/>
                <w:szCs w:val="20"/>
              </w:rPr>
            </w:pPr>
            <w:r w:rsidRPr="00062018">
              <w:rPr>
                <w:rFonts w:ascii="Times New Roman" w:hAnsi="Times New Roman" w:cs="Times New Roman"/>
                <w:sz w:val="20"/>
                <w:szCs w:val="20"/>
              </w:rPr>
              <w:t>Compare incident dementia risk between angiotensin II–stimulating and inhibiting antihypertensives.</w:t>
            </w:r>
          </w:p>
        </w:tc>
        <w:tc>
          <w:tcPr>
            <w:tcW w:w="4110" w:type="dxa"/>
            <w:hideMark/>
          </w:tcPr>
          <w:p w14:paraId="71D8877A"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Community dwelling older (age 70-78 years)</w:t>
            </w:r>
          </w:p>
        </w:tc>
        <w:tc>
          <w:tcPr>
            <w:tcW w:w="2835" w:type="dxa"/>
            <w:hideMark/>
          </w:tcPr>
          <w:p w14:paraId="1AD25254"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Dementia, terminal illness, alcoholism </w:t>
            </w:r>
          </w:p>
        </w:tc>
        <w:tc>
          <w:tcPr>
            <w:tcW w:w="2694" w:type="dxa"/>
          </w:tcPr>
          <w:p w14:paraId="11AD0F80"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Baseline AHMs use </w:t>
            </w:r>
          </w:p>
        </w:tc>
        <w:tc>
          <w:tcPr>
            <w:tcW w:w="1701" w:type="dxa"/>
          </w:tcPr>
          <w:p w14:paraId="1829DD17" w14:textId="106A6E70" w:rsidR="00851AC4" w:rsidRPr="28004277" w:rsidRDefault="00851AC4" w:rsidP="0028233E">
            <w:pPr>
              <w:rPr>
                <w:rFonts w:ascii="Times New Roman" w:hAnsi="Times New Roman" w:cs="Times New Roman"/>
                <w:sz w:val="20"/>
                <w:szCs w:val="20"/>
              </w:rPr>
            </w:pPr>
            <w:r w:rsidRPr="00F21E35">
              <w:rPr>
                <w:rFonts w:ascii="Times New Roman" w:hAnsi="Times New Roman" w:cs="Times New Roman"/>
                <w:sz w:val="20"/>
                <w:szCs w:val="20"/>
              </w:rPr>
              <w:t>DSM-IV</w:t>
            </w:r>
          </w:p>
        </w:tc>
        <w:tc>
          <w:tcPr>
            <w:tcW w:w="2268" w:type="dxa"/>
            <w:gridSpan w:val="6"/>
          </w:tcPr>
          <w:p w14:paraId="19EC20A9" w14:textId="0BD92133" w:rsidR="00851AC4" w:rsidRPr="28004277" w:rsidRDefault="005B1556"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1D90BCB6" w14:textId="5559E70A" w:rsidR="00851AC4" w:rsidRPr="28004277" w:rsidRDefault="005B1556"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373850B5" w14:textId="348997C9" w:rsidR="00851AC4" w:rsidRPr="00062018" w:rsidRDefault="00851AC4" w:rsidP="0028233E">
            <w:pPr>
              <w:rPr>
                <w:rFonts w:ascii="Times New Roman" w:hAnsi="Times New Roman" w:cs="Times New Roman"/>
                <w:sz w:val="20"/>
                <w:szCs w:val="20"/>
              </w:rPr>
            </w:pPr>
            <w:r w:rsidRPr="28004277">
              <w:rPr>
                <w:rFonts w:ascii="Times New Roman" w:hAnsi="Times New Roman" w:cs="Times New Roman"/>
                <w:sz w:val="20"/>
                <w:szCs w:val="20"/>
              </w:rPr>
              <w:t>BP, DM, Stroke, CVD, BMI, LDL, APOE4 positive, education</w:t>
            </w:r>
          </w:p>
        </w:tc>
      </w:tr>
      <w:tr w:rsidR="00AA2AA9" w:rsidRPr="00062018" w14:paraId="7A7FC363" w14:textId="77777777" w:rsidTr="00AA2AA9">
        <w:trPr>
          <w:cantSplit/>
          <w:trHeight w:val="180"/>
        </w:trPr>
        <w:tc>
          <w:tcPr>
            <w:tcW w:w="1707" w:type="dxa"/>
            <w:vMerge w:val="restart"/>
            <w:noWrap/>
            <w:hideMark/>
          </w:tcPr>
          <w:p w14:paraId="02A44366" w14:textId="141CEC01"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Whiteley et al.2021</w:t>
            </w:r>
            <w:r w:rsidRPr="00062018">
              <w:rPr>
                <w:rFonts w:ascii="Times New Roman" w:hAnsi="Times New Roman" w:cs="Times New Roman"/>
                <w:sz w:val="20"/>
                <w:szCs w:val="20"/>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062018">
              <w:rPr>
                <w:rFonts w:ascii="Times New Roman" w:hAnsi="Times New Roman" w:cs="Times New Roman"/>
                <w:sz w:val="20"/>
                <w:szCs w:val="20"/>
              </w:rPr>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(17)</w:t>
            </w:r>
            <w:r w:rsidRPr="00062018">
              <w:rPr>
                <w:rFonts w:ascii="Times New Roman" w:hAnsi="Times New Roman" w:cs="Times New Roman"/>
                <w:sz w:val="20"/>
                <w:szCs w:val="20"/>
              </w:rPr>
              <w:fldChar w:fldCharType="end"/>
            </w:r>
          </w:p>
        </w:tc>
        <w:tc>
          <w:tcPr>
            <w:tcW w:w="3250" w:type="dxa"/>
            <w:vMerge w:val="restart"/>
            <w:hideMark/>
          </w:tcPr>
          <w:p w14:paraId="72BA58EC" w14:textId="77777777"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Assess if dementia or stroke are linked to different BP-lowering regimens</w:t>
            </w:r>
          </w:p>
        </w:tc>
        <w:tc>
          <w:tcPr>
            <w:tcW w:w="4110" w:type="dxa"/>
            <w:vMerge w:val="restart"/>
            <w:hideMark/>
          </w:tcPr>
          <w:p w14:paraId="71F250C4" w14:textId="77777777"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Participants with hypertension and ≥3CVRF</w:t>
            </w:r>
          </w:p>
        </w:tc>
        <w:tc>
          <w:tcPr>
            <w:tcW w:w="2835" w:type="dxa"/>
            <w:vMerge w:val="restart"/>
            <w:hideMark/>
          </w:tcPr>
          <w:p w14:paraId="781169DC" w14:textId="77777777"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NR</w:t>
            </w:r>
          </w:p>
        </w:tc>
        <w:tc>
          <w:tcPr>
            <w:tcW w:w="2694" w:type="dxa"/>
            <w:vMerge w:val="restart"/>
          </w:tcPr>
          <w:p w14:paraId="4F170419" w14:textId="77777777"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Use of AHMs throughout the follow up time.</w:t>
            </w:r>
          </w:p>
        </w:tc>
        <w:tc>
          <w:tcPr>
            <w:tcW w:w="1701" w:type="dxa"/>
            <w:vMerge w:val="restart"/>
          </w:tcPr>
          <w:p w14:paraId="4D95E5BC" w14:textId="0D1A58E9" w:rsidR="00AA2AA9" w:rsidRPr="00062018" w:rsidRDefault="00AA2AA9" w:rsidP="00AA2AA9">
            <w:pPr>
              <w:rPr>
                <w:rFonts w:ascii="Times New Roman" w:hAnsi="Times New Roman" w:cs="Times New Roman"/>
                <w:sz w:val="20"/>
                <w:szCs w:val="20"/>
              </w:rPr>
            </w:pPr>
            <w:r w:rsidRPr="004626F4">
              <w:rPr>
                <w:rFonts w:ascii="Times New Roman" w:hAnsi="Times New Roman" w:cs="Times New Roman"/>
                <w:sz w:val="20"/>
                <w:szCs w:val="20"/>
              </w:rPr>
              <w:t>ICD-10</w:t>
            </w:r>
          </w:p>
        </w:tc>
        <w:tc>
          <w:tcPr>
            <w:tcW w:w="850" w:type="dxa"/>
            <w:gridSpan w:val="4"/>
            <w:vMerge w:val="restart"/>
          </w:tcPr>
          <w:p w14:paraId="2E308B07" w14:textId="6CF0EF49" w:rsidR="00AA2AA9" w:rsidRPr="00062018" w:rsidRDefault="00FB329A" w:rsidP="00AA2AA9">
            <w:pPr>
              <w:rPr>
                <w:rFonts w:ascii="Times New Roman" w:hAnsi="Times New Roman" w:cs="Times New Roman"/>
                <w:sz w:val="20"/>
                <w:szCs w:val="20"/>
              </w:rPr>
            </w:pPr>
            <w:r w:rsidRPr="00FB329A">
              <w:rPr>
                <w:rFonts w:ascii="Times New Roman" w:hAnsi="Times New Roman" w:cs="Times New Roman"/>
                <w:sz w:val="20"/>
                <w:szCs w:val="20"/>
              </w:rPr>
              <w:t>Ang</w:t>
            </w:r>
            <w:r w:rsidRPr="00FB329A">
              <w:rPr>
                <w:rFonts w:ascii="Times New Roman" w:hAnsi="Times New Roman" w:cs="Times New Roman"/>
                <w:sz w:val="20"/>
                <w:szCs w:val="20"/>
                <w:vertAlign w:val="superscript"/>
              </w:rPr>
              <w:t>+</w:t>
            </w:r>
          </w:p>
        </w:tc>
        <w:tc>
          <w:tcPr>
            <w:tcW w:w="1418" w:type="dxa"/>
            <w:gridSpan w:val="2"/>
          </w:tcPr>
          <w:p w14:paraId="49902AE9" w14:textId="0B0EB0ED" w:rsidR="00AA2AA9" w:rsidRPr="00062018" w:rsidRDefault="00AA2AA9" w:rsidP="00AA2AA9">
            <w:pPr>
              <w:rPr>
                <w:rFonts w:ascii="Times New Roman" w:hAnsi="Times New Roman" w:cs="Times New Roman"/>
                <w:sz w:val="20"/>
                <w:szCs w:val="20"/>
              </w:rPr>
            </w:pPr>
            <w:r w:rsidRPr="00CA1D6A">
              <w:rPr>
                <w:rFonts w:ascii="Times New Roman" w:hAnsi="Times New Roman" w:cs="Times New Roman"/>
                <w:sz w:val="18"/>
                <w:szCs w:val="18"/>
              </w:rPr>
              <w:t>AD: 105 (2.44)</w:t>
            </w:r>
          </w:p>
        </w:tc>
        <w:tc>
          <w:tcPr>
            <w:tcW w:w="2693" w:type="dxa"/>
            <w:vMerge w:val="restart"/>
          </w:tcPr>
          <w:p w14:paraId="68DDE0E8" w14:textId="77777777" w:rsidR="00F608F8" w:rsidRPr="00F608F8" w:rsidRDefault="00F608F8" w:rsidP="00F608F8">
            <w:pPr>
              <w:rPr>
                <w:rFonts w:ascii="Times New Roman" w:hAnsi="Times New Roman" w:cs="Times New Roman"/>
                <w:sz w:val="20"/>
                <w:szCs w:val="20"/>
              </w:rPr>
            </w:pPr>
            <w:r w:rsidRPr="00F608F8">
              <w:rPr>
                <w:rFonts w:ascii="Times New Roman" w:hAnsi="Times New Roman" w:cs="Times New Roman"/>
                <w:sz w:val="20"/>
                <w:szCs w:val="20"/>
              </w:rPr>
              <w:t>AD: HR adjusted (ref. Ang</w:t>
            </w:r>
            <w:r w:rsidRPr="00F608F8">
              <w:rPr>
                <w:rFonts w:ascii="Times New Roman" w:hAnsi="Times New Roman" w:cs="Times New Roman"/>
                <w:sz w:val="20"/>
                <w:szCs w:val="20"/>
                <w:vertAlign w:val="superscript"/>
              </w:rPr>
              <w:t>-</w:t>
            </w:r>
            <w:r w:rsidRPr="00F608F8">
              <w:rPr>
                <w:rFonts w:ascii="Times New Roman" w:hAnsi="Times New Roman" w:cs="Times New Roman"/>
                <w:sz w:val="20"/>
                <w:szCs w:val="20"/>
              </w:rPr>
              <w:t>)</w:t>
            </w:r>
          </w:p>
          <w:p w14:paraId="230A0624" w14:textId="77777777" w:rsidR="00F608F8" w:rsidRPr="00F608F8" w:rsidRDefault="00F608F8" w:rsidP="00F608F8">
            <w:pPr>
              <w:rPr>
                <w:rFonts w:ascii="Times New Roman" w:hAnsi="Times New Roman" w:cs="Times New Roman"/>
                <w:sz w:val="20"/>
                <w:szCs w:val="20"/>
              </w:rPr>
            </w:pPr>
            <w:r w:rsidRPr="00F608F8">
              <w:rPr>
                <w:rFonts w:ascii="Times New Roman" w:hAnsi="Times New Roman" w:cs="Times New Roman"/>
                <w:sz w:val="20"/>
                <w:szCs w:val="20"/>
              </w:rPr>
              <w:t>Ang</w:t>
            </w:r>
            <w:r w:rsidRPr="00F608F8">
              <w:rPr>
                <w:rFonts w:ascii="Times New Roman" w:hAnsi="Times New Roman" w:cs="Times New Roman"/>
                <w:sz w:val="20"/>
                <w:szCs w:val="20"/>
                <w:vertAlign w:val="superscript"/>
              </w:rPr>
              <w:t>+</w:t>
            </w:r>
            <w:r w:rsidRPr="00F608F8">
              <w:rPr>
                <w:rFonts w:ascii="Times New Roman" w:hAnsi="Times New Roman" w:cs="Times New Roman"/>
                <w:sz w:val="20"/>
                <w:szCs w:val="20"/>
              </w:rPr>
              <w:t>: 0.90 (0.73-1.15)</w:t>
            </w:r>
          </w:p>
          <w:p w14:paraId="529A4F18" w14:textId="77777777" w:rsidR="00F608F8" w:rsidRPr="00F608F8" w:rsidRDefault="00F608F8" w:rsidP="00F608F8">
            <w:pPr>
              <w:rPr>
                <w:rFonts w:ascii="Times New Roman" w:hAnsi="Times New Roman" w:cs="Times New Roman"/>
                <w:sz w:val="20"/>
                <w:szCs w:val="20"/>
              </w:rPr>
            </w:pPr>
            <w:r w:rsidRPr="00F608F8">
              <w:rPr>
                <w:rFonts w:ascii="Times New Roman" w:hAnsi="Times New Roman" w:cs="Times New Roman"/>
                <w:sz w:val="20"/>
                <w:szCs w:val="20"/>
              </w:rPr>
              <w:t>VD: HR adjusted (ref. Ang</w:t>
            </w:r>
            <w:r w:rsidRPr="00F608F8">
              <w:rPr>
                <w:rFonts w:ascii="Times New Roman" w:hAnsi="Times New Roman" w:cs="Times New Roman"/>
                <w:sz w:val="20"/>
                <w:szCs w:val="20"/>
                <w:vertAlign w:val="superscript"/>
              </w:rPr>
              <w:t>-</w:t>
            </w:r>
            <w:r w:rsidRPr="00F608F8">
              <w:rPr>
                <w:rFonts w:ascii="Times New Roman" w:hAnsi="Times New Roman" w:cs="Times New Roman"/>
                <w:sz w:val="20"/>
                <w:szCs w:val="20"/>
              </w:rPr>
              <w:t>)</w:t>
            </w:r>
          </w:p>
          <w:p w14:paraId="06AF028A" w14:textId="04D93885" w:rsidR="00AA2AA9" w:rsidRPr="00062018" w:rsidRDefault="00F608F8" w:rsidP="00F608F8">
            <w:pPr>
              <w:rPr>
                <w:rFonts w:ascii="Times New Roman" w:hAnsi="Times New Roman" w:cs="Times New Roman"/>
                <w:sz w:val="20"/>
                <w:szCs w:val="20"/>
              </w:rPr>
            </w:pPr>
            <w:r w:rsidRPr="00F608F8">
              <w:rPr>
                <w:rFonts w:ascii="Times New Roman" w:hAnsi="Times New Roman" w:cs="Times New Roman"/>
                <w:sz w:val="20"/>
                <w:szCs w:val="20"/>
              </w:rPr>
              <w:t>Ang</w:t>
            </w:r>
            <w:r w:rsidRPr="00F608F8">
              <w:rPr>
                <w:rFonts w:ascii="Times New Roman" w:hAnsi="Times New Roman" w:cs="Times New Roman"/>
                <w:sz w:val="20"/>
                <w:szCs w:val="20"/>
                <w:vertAlign w:val="superscript"/>
              </w:rPr>
              <w:t>+</w:t>
            </w:r>
            <w:r w:rsidRPr="00F608F8">
              <w:rPr>
                <w:rFonts w:ascii="Times New Roman" w:hAnsi="Times New Roman" w:cs="Times New Roman"/>
                <w:sz w:val="20"/>
                <w:szCs w:val="20"/>
              </w:rPr>
              <w:t>: 0.92 (0.73-1.15)</w:t>
            </w:r>
          </w:p>
        </w:tc>
        <w:tc>
          <w:tcPr>
            <w:tcW w:w="1984" w:type="dxa"/>
            <w:vMerge w:val="restart"/>
          </w:tcPr>
          <w:p w14:paraId="41051191" w14:textId="412D6CAD" w:rsidR="00AA2AA9" w:rsidRPr="00062018" w:rsidRDefault="00AA2AA9" w:rsidP="00AA2AA9">
            <w:pPr>
              <w:rPr>
                <w:rFonts w:ascii="Times New Roman" w:hAnsi="Times New Roman" w:cs="Times New Roman"/>
                <w:sz w:val="20"/>
                <w:szCs w:val="20"/>
              </w:rPr>
            </w:pPr>
            <w:r w:rsidRPr="00062018">
              <w:rPr>
                <w:rFonts w:ascii="Times New Roman" w:hAnsi="Times New Roman" w:cs="Times New Roman"/>
                <w:sz w:val="20"/>
                <w:szCs w:val="20"/>
              </w:rPr>
              <w:t xml:space="preserve">Unadjusted </w:t>
            </w:r>
          </w:p>
        </w:tc>
      </w:tr>
      <w:tr w:rsidR="00AA2AA9" w:rsidRPr="00062018" w14:paraId="57ABE0B1" w14:textId="77777777" w:rsidTr="00AA2AA9">
        <w:trPr>
          <w:cantSplit/>
          <w:trHeight w:val="180"/>
        </w:trPr>
        <w:tc>
          <w:tcPr>
            <w:tcW w:w="1707" w:type="dxa"/>
            <w:vMerge/>
            <w:noWrap/>
          </w:tcPr>
          <w:p w14:paraId="71A437B0" w14:textId="77777777" w:rsidR="00AA2AA9" w:rsidRPr="00062018" w:rsidRDefault="00AA2AA9" w:rsidP="00AA2AA9">
            <w:pPr>
              <w:rPr>
                <w:rFonts w:ascii="Times New Roman" w:hAnsi="Times New Roman" w:cs="Times New Roman"/>
                <w:sz w:val="20"/>
                <w:szCs w:val="20"/>
              </w:rPr>
            </w:pPr>
          </w:p>
        </w:tc>
        <w:tc>
          <w:tcPr>
            <w:tcW w:w="3250" w:type="dxa"/>
            <w:vMerge/>
          </w:tcPr>
          <w:p w14:paraId="43F95166" w14:textId="77777777" w:rsidR="00AA2AA9" w:rsidRPr="00062018" w:rsidRDefault="00AA2AA9" w:rsidP="00AA2AA9">
            <w:pPr>
              <w:rPr>
                <w:rFonts w:ascii="Times New Roman" w:hAnsi="Times New Roman" w:cs="Times New Roman"/>
                <w:sz w:val="20"/>
                <w:szCs w:val="20"/>
              </w:rPr>
            </w:pPr>
          </w:p>
        </w:tc>
        <w:tc>
          <w:tcPr>
            <w:tcW w:w="4110" w:type="dxa"/>
            <w:vMerge/>
          </w:tcPr>
          <w:p w14:paraId="4EB496A3" w14:textId="77777777" w:rsidR="00AA2AA9" w:rsidRPr="00062018" w:rsidRDefault="00AA2AA9" w:rsidP="00AA2AA9">
            <w:pPr>
              <w:rPr>
                <w:rFonts w:ascii="Times New Roman" w:hAnsi="Times New Roman" w:cs="Times New Roman"/>
                <w:sz w:val="20"/>
                <w:szCs w:val="20"/>
              </w:rPr>
            </w:pPr>
          </w:p>
        </w:tc>
        <w:tc>
          <w:tcPr>
            <w:tcW w:w="2835" w:type="dxa"/>
            <w:vMerge/>
          </w:tcPr>
          <w:p w14:paraId="0103CA3A" w14:textId="77777777" w:rsidR="00AA2AA9" w:rsidRPr="00062018" w:rsidRDefault="00AA2AA9" w:rsidP="00AA2AA9">
            <w:pPr>
              <w:rPr>
                <w:rFonts w:ascii="Times New Roman" w:hAnsi="Times New Roman" w:cs="Times New Roman"/>
                <w:sz w:val="20"/>
                <w:szCs w:val="20"/>
              </w:rPr>
            </w:pPr>
          </w:p>
        </w:tc>
        <w:tc>
          <w:tcPr>
            <w:tcW w:w="2694" w:type="dxa"/>
            <w:vMerge/>
          </w:tcPr>
          <w:p w14:paraId="0971D2D7" w14:textId="77777777" w:rsidR="00AA2AA9" w:rsidRPr="00062018" w:rsidRDefault="00AA2AA9" w:rsidP="00AA2AA9">
            <w:pPr>
              <w:rPr>
                <w:rFonts w:ascii="Times New Roman" w:hAnsi="Times New Roman" w:cs="Times New Roman"/>
                <w:sz w:val="20"/>
                <w:szCs w:val="20"/>
              </w:rPr>
            </w:pPr>
          </w:p>
        </w:tc>
        <w:tc>
          <w:tcPr>
            <w:tcW w:w="1701" w:type="dxa"/>
            <w:vMerge/>
          </w:tcPr>
          <w:p w14:paraId="6EB22552" w14:textId="77777777" w:rsidR="00AA2AA9" w:rsidRPr="004626F4" w:rsidRDefault="00AA2AA9" w:rsidP="00AA2AA9">
            <w:pPr>
              <w:rPr>
                <w:rFonts w:ascii="Times New Roman" w:hAnsi="Times New Roman" w:cs="Times New Roman"/>
                <w:sz w:val="20"/>
                <w:szCs w:val="20"/>
              </w:rPr>
            </w:pPr>
          </w:p>
        </w:tc>
        <w:tc>
          <w:tcPr>
            <w:tcW w:w="850" w:type="dxa"/>
            <w:gridSpan w:val="4"/>
            <w:vMerge/>
          </w:tcPr>
          <w:p w14:paraId="434EAE5E" w14:textId="77777777" w:rsidR="00AA2AA9" w:rsidRPr="00062018" w:rsidRDefault="00AA2AA9" w:rsidP="00AA2AA9">
            <w:pPr>
              <w:rPr>
                <w:rFonts w:ascii="Times New Roman" w:hAnsi="Times New Roman" w:cs="Times New Roman"/>
                <w:sz w:val="20"/>
                <w:szCs w:val="20"/>
              </w:rPr>
            </w:pPr>
          </w:p>
        </w:tc>
        <w:tc>
          <w:tcPr>
            <w:tcW w:w="1418" w:type="dxa"/>
            <w:gridSpan w:val="2"/>
          </w:tcPr>
          <w:p w14:paraId="3C8419DA" w14:textId="4DA62ACC" w:rsidR="00AA2AA9" w:rsidRPr="00062018" w:rsidRDefault="00AA2AA9" w:rsidP="00AA2AA9">
            <w:pPr>
              <w:rPr>
                <w:rFonts w:ascii="Times New Roman" w:hAnsi="Times New Roman" w:cs="Times New Roman"/>
                <w:sz w:val="20"/>
                <w:szCs w:val="20"/>
              </w:rPr>
            </w:pPr>
            <w:r w:rsidRPr="00CA1D6A">
              <w:rPr>
                <w:rFonts w:ascii="Times New Roman" w:hAnsi="Times New Roman" w:cs="Times New Roman"/>
                <w:sz w:val="18"/>
                <w:szCs w:val="18"/>
              </w:rPr>
              <w:t>VD:141 (3.28)</w:t>
            </w:r>
          </w:p>
        </w:tc>
        <w:tc>
          <w:tcPr>
            <w:tcW w:w="2693" w:type="dxa"/>
            <w:vMerge/>
          </w:tcPr>
          <w:p w14:paraId="32E08189" w14:textId="77777777" w:rsidR="00AA2AA9" w:rsidRPr="00062018" w:rsidRDefault="00AA2AA9" w:rsidP="00AA2AA9">
            <w:pPr>
              <w:rPr>
                <w:rFonts w:ascii="Times New Roman" w:hAnsi="Times New Roman" w:cs="Times New Roman"/>
                <w:sz w:val="20"/>
                <w:szCs w:val="20"/>
              </w:rPr>
            </w:pPr>
          </w:p>
        </w:tc>
        <w:tc>
          <w:tcPr>
            <w:tcW w:w="1984" w:type="dxa"/>
            <w:vMerge/>
          </w:tcPr>
          <w:p w14:paraId="69D6273B" w14:textId="77777777" w:rsidR="00AA2AA9" w:rsidRPr="00062018" w:rsidRDefault="00AA2AA9" w:rsidP="00AA2AA9">
            <w:pPr>
              <w:rPr>
                <w:rFonts w:ascii="Times New Roman" w:hAnsi="Times New Roman" w:cs="Times New Roman"/>
                <w:sz w:val="20"/>
                <w:szCs w:val="20"/>
              </w:rPr>
            </w:pPr>
          </w:p>
        </w:tc>
      </w:tr>
      <w:tr w:rsidR="00FB329A" w:rsidRPr="00062018" w14:paraId="75B84B89" w14:textId="77777777" w:rsidTr="00AA2AA9">
        <w:trPr>
          <w:cantSplit/>
          <w:trHeight w:val="165"/>
        </w:trPr>
        <w:tc>
          <w:tcPr>
            <w:tcW w:w="1707" w:type="dxa"/>
            <w:vMerge/>
            <w:noWrap/>
          </w:tcPr>
          <w:p w14:paraId="64C12E5B" w14:textId="77777777" w:rsidR="00FB329A" w:rsidRPr="00062018" w:rsidRDefault="00FB329A" w:rsidP="00FB329A">
            <w:pPr>
              <w:rPr>
                <w:rFonts w:ascii="Times New Roman" w:hAnsi="Times New Roman" w:cs="Times New Roman"/>
                <w:sz w:val="20"/>
                <w:szCs w:val="20"/>
              </w:rPr>
            </w:pPr>
          </w:p>
        </w:tc>
        <w:tc>
          <w:tcPr>
            <w:tcW w:w="3250" w:type="dxa"/>
            <w:vMerge/>
          </w:tcPr>
          <w:p w14:paraId="621C4182" w14:textId="77777777" w:rsidR="00FB329A" w:rsidRPr="00062018" w:rsidRDefault="00FB329A" w:rsidP="00FB329A">
            <w:pPr>
              <w:rPr>
                <w:rFonts w:ascii="Times New Roman" w:hAnsi="Times New Roman" w:cs="Times New Roman"/>
                <w:sz w:val="20"/>
                <w:szCs w:val="20"/>
              </w:rPr>
            </w:pPr>
          </w:p>
        </w:tc>
        <w:tc>
          <w:tcPr>
            <w:tcW w:w="4110" w:type="dxa"/>
            <w:vMerge/>
          </w:tcPr>
          <w:p w14:paraId="7109FA01" w14:textId="77777777" w:rsidR="00FB329A" w:rsidRPr="00062018" w:rsidRDefault="00FB329A" w:rsidP="00FB329A">
            <w:pPr>
              <w:rPr>
                <w:rFonts w:ascii="Times New Roman" w:hAnsi="Times New Roman" w:cs="Times New Roman"/>
                <w:sz w:val="20"/>
                <w:szCs w:val="20"/>
              </w:rPr>
            </w:pPr>
          </w:p>
        </w:tc>
        <w:tc>
          <w:tcPr>
            <w:tcW w:w="2835" w:type="dxa"/>
            <w:vMerge/>
          </w:tcPr>
          <w:p w14:paraId="26C8FA24" w14:textId="77777777" w:rsidR="00FB329A" w:rsidRPr="00062018" w:rsidRDefault="00FB329A" w:rsidP="00FB329A">
            <w:pPr>
              <w:rPr>
                <w:rFonts w:ascii="Times New Roman" w:hAnsi="Times New Roman" w:cs="Times New Roman"/>
                <w:sz w:val="20"/>
                <w:szCs w:val="20"/>
              </w:rPr>
            </w:pPr>
          </w:p>
        </w:tc>
        <w:tc>
          <w:tcPr>
            <w:tcW w:w="2694" w:type="dxa"/>
            <w:vMerge/>
          </w:tcPr>
          <w:p w14:paraId="073101A3" w14:textId="77777777" w:rsidR="00FB329A" w:rsidRPr="00062018" w:rsidRDefault="00FB329A" w:rsidP="00FB329A">
            <w:pPr>
              <w:rPr>
                <w:rFonts w:ascii="Times New Roman" w:hAnsi="Times New Roman" w:cs="Times New Roman"/>
                <w:sz w:val="20"/>
                <w:szCs w:val="20"/>
              </w:rPr>
            </w:pPr>
          </w:p>
        </w:tc>
        <w:tc>
          <w:tcPr>
            <w:tcW w:w="1701" w:type="dxa"/>
            <w:vMerge/>
          </w:tcPr>
          <w:p w14:paraId="7E18736C" w14:textId="77777777" w:rsidR="00FB329A" w:rsidRPr="004626F4" w:rsidRDefault="00FB329A" w:rsidP="00FB329A">
            <w:pPr>
              <w:rPr>
                <w:rFonts w:ascii="Times New Roman" w:hAnsi="Times New Roman" w:cs="Times New Roman"/>
                <w:sz w:val="20"/>
                <w:szCs w:val="20"/>
              </w:rPr>
            </w:pPr>
          </w:p>
        </w:tc>
        <w:tc>
          <w:tcPr>
            <w:tcW w:w="850" w:type="dxa"/>
            <w:gridSpan w:val="4"/>
            <w:vMerge w:val="restart"/>
          </w:tcPr>
          <w:p w14:paraId="0B10F2B2" w14:textId="0E5DDCA9" w:rsidR="00FB329A" w:rsidRPr="00062018" w:rsidRDefault="00FB329A" w:rsidP="00FB329A">
            <w:pPr>
              <w:rPr>
                <w:rFonts w:ascii="Times New Roman" w:hAnsi="Times New Roman" w:cs="Times New Roman"/>
                <w:sz w:val="20"/>
                <w:szCs w:val="20"/>
              </w:rPr>
            </w:pPr>
            <w:r w:rsidRPr="00FB4446">
              <w:rPr>
                <w:rFonts w:ascii="Times New Roman" w:hAnsi="Times New Roman" w:cs="Times New Roman"/>
                <w:sz w:val="20"/>
                <w:szCs w:val="20"/>
              </w:rPr>
              <w:t>Ang</w:t>
            </w:r>
            <w:r w:rsidRPr="00FB4446">
              <w:rPr>
                <w:rFonts w:ascii="Times New Roman" w:hAnsi="Times New Roman" w:cs="Times New Roman"/>
                <w:sz w:val="20"/>
                <w:szCs w:val="20"/>
                <w:vertAlign w:val="superscript"/>
              </w:rPr>
              <w:t>-</w:t>
            </w:r>
          </w:p>
        </w:tc>
        <w:tc>
          <w:tcPr>
            <w:tcW w:w="1418" w:type="dxa"/>
            <w:gridSpan w:val="2"/>
          </w:tcPr>
          <w:p w14:paraId="313D86C2" w14:textId="4F9A5632" w:rsidR="00FB329A" w:rsidRPr="00062018" w:rsidRDefault="00FB329A" w:rsidP="00FB329A">
            <w:pPr>
              <w:rPr>
                <w:rFonts w:ascii="Times New Roman" w:hAnsi="Times New Roman" w:cs="Times New Roman"/>
                <w:sz w:val="20"/>
                <w:szCs w:val="20"/>
              </w:rPr>
            </w:pPr>
            <w:r w:rsidRPr="00CA1D6A">
              <w:rPr>
                <w:rFonts w:ascii="Times New Roman" w:hAnsi="Times New Roman" w:cs="Times New Roman"/>
                <w:sz w:val="18"/>
                <w:szCs w:val="18"/>
              </w:rPr>
              <w:t>AD:116 (2.71)</w:t>
            </w:r>
          </w:p>
        </w:tc>
        <w:tc>
          <w:tcPr>
            <w:tcW w:w="2693" w:type="dxa"/>
            <w:vMerge/>
          </w:tcPr>
          <w:p w14:paraId="243B3EE7" w14:textId="0C68F2F6" w:rsidR="00FB329A" w:rsidRPr="00062018" w:rsidRDefault="00FB329A" w:rsidP="00FB329A">
            <w:pPr>
              <w:rPr>
                <w:rFonts w:ascii="Times New Roman" w:hAnsi="Times New Roman" w:cs="Times New Roman"/>
                <w:sz w:val="20"/>
                <w:szCs w:val="20"/>
              </w:rPr>
            </w:pPr>
          </w:p>
        </w:tc>
        <w:tc>
          <w:tcPr>
            <w:tcW w:w="1984" w:type="dxa"/>
            <w:vMerge/>
          </w:tcPr>
          <w:p w14:paraId="0FE8EC27" w14:textId="77777777" w:rsidR="00FB329A" w:rsidRPr="00062018" w:rsidRDefault="00FB329A" w:rsidP="00FB329A">
            <w:pPr>
              <w:rPr>
                <w:rFonts w:ascii="Times New Roman" w:hAnsi="Times New Roman" w:cs="Times New Roman"/>
                <w:sz w:val="20"/>
                <w:szCs w:val="20"/>
              </w:rPr>
            </w:pPr>
          </w:p>
        </w:tc>
      </w:tr>
      <w:tr w:rsidR="00FB329A" w:rsidRPr="00062018" w14:paraId="78072422" w14:textId="77777777" w:rsidTr="00AA2AA9">
        <w:trPr>
          <w:cantSplit/>
          <w:trHeight w:val="120"/>
        </w:trPr>
        <w:tc>
          <w:tcPr>
            <w:tcW w:w="1707" w:type="dxa"/>
            <w:vMerge/>
            <w:noWrap/>
          </w:tcPr>
          <w:p w14:paraId="6EA0341A" w14:textId="77777777" w:rsidR="00FB329A" w:rsidRPr="00062018" w:rsidRDefault="00FB329A" w:rsidP="00FB329A">
            <w:pPr>
              <w:rPr>
                <w:rFonts w:ascii="Times New Roman" w:hAnsi="Times New Roman" w:cs="Times New Roman"/>
                <w:sz w:val="20"/>
                <w:szCs w:val="20"/>
              </w:rPr>
            </w:pPr>
          </w:p>
        </w:tc>
        <w:tc>
          <w:tcPr>
            <w:tcW w:w="3250" w:type="dxa"/>
            <w:vMerge/>
          </w:tcPr>
          <w:p w14:paraId="12FBB891" w14:textId="77777777" w:rsidR="00FB329A" w:rsidRPr="00062018" w:rsidRDefault="00FB329A" w:rsidP="00FB329A">
            <w:pPr>
              <w:rPr>
                <w:rFonts w:ascii="Times New Roman" w:hAnsi="Times New Roman" w:cs="Times New Roman"/>
                <w:sz w:val="20"/>
                <w:szCs w:val="20"/>
              </w:rPr>
            </w:pPr>
          </w:p>
        </w:tc>
        <w:tc>
          <w:tcPr>
            <w:tcW w:w="4110" w:type="dxa"/>
            <w:vMerge/>
          </w:tcPr>
          <w:p w14:paraId="5DE45489" w14:textId="77777777" w:rsidR="00FB329A" w:rsidRPr="00062018" w:rsidRDefault="00FB329A" w:rsidP="00FB329A">
            <w:pPr>
              <w:rPr>
                <w:rFonts w:ascii="Times New Roman" w:hAnsi="Times New Roman" w:cs="Times New Roman"/>
                <w:sz w:val="20"/>
                <w:szCs w:val="20"/>
              </w:rPr>
            </w:pPr>
          </w:p>
        </w:tc>
        <w:tc>
          <w:tcPr>
            <w:tcW w:w="2835" w:type="dxa"/>
            <w:vMerge/>
          </w:tcPr>
          <w:p w14:paraId="1B8BFF03" w14:textId="77777777" w:rsidR="00FB329A" w:rsidRPr="00062018" w:rsidRDefault="00FB329A" w:rsidP="00FB329A">
            <w:pPr>
              <w:rPr>
                <w:rFonts w:ascii="Times New Roman" w:hAnsi="Times New Roman" w:cs="Times New Roman"/>
                <w:sz w:val="20"/>
                <w:szCs w:val="20"/>
              </w:rPr>
            </w:pPr>
          </w:p>
        </w:tc>
        <w:tc>
          <w:tcPr>
            <w:tcW w:w="2694" w:type="dxa"/>
            <w:vMerge/>
          </w:tcPr>
          <w:p w14:paraId="64C2D780" w14:textId="77777777" w:rsidR="00FB329A" w:rsidRPr="00062018" w:rsidRDefault="00FB329A" w:rsidP="00FB329A">
            <w:pPr>
              <w:rPr>
                <w:rFonts w:ascii="Times New Roman" w:hAnsi="Times New Roman" w:cs="Times New Roman"/>
                <w:sz w:val="20"/>
                <w:szCs w:val="20"/>
              </w:rPr>
            </w:pPr>
          </w:p>
        </w:tc>
        <w:tc>
          <w:tcPr>
            <w:tcW w:w="1701" w:type="dxa"/>
            <w:vMerge/>
          </w:tcPr>
          <w:p w14:paraId="21D2394C" w14:textId="77777777" w:rsidR="00FB329A" w:rsidRPr="004626F4" w:rsidRDefault="00FB329A" w:rsidP="00FB329A">
            <w:pPr>
              <w:rPr>
                <w:rFonts w:ascii="Times New Roman" w:hAnsi="Times New Roman" w:cs="Times New Roman"/>
                <w:sz w:val="20"/>
                <w:szCs w:val="20"/>
              </w:rPr>
            </w:pPr>
          </w:p>
        </w:tc>
        <w:tc>
          <w:tcPr>
            <w:tcW w:w="850" w:type="dxa"/>
            <w:gridSpan w:val="4"/>
            <w:vMerge/>
          </w:tcPr>
          <w:p w14:paraId="18ECCC63" w14:textId="77777777" w:rsidR="00FB329A" w:rsidRPr="00062018" w:rsidRDefault="00FB329A" w:rsidP="00FB329A">
            <w:pPr>
              <w:rPr>
                <w:rFonts w:ascii="Times New Roman" w:hAnsi="Times New Roman" w:cs="Times New Roman"/>
                <w:sz w:val="20"/>
                <w:szCs w:val="20"/>
              </w:rPr>
            </w:pPr>
          </w:p>
        </w:tc>
        <w:tc>
          <w:tcPr>
            <w:tcW w:w="1418" w:type="dxa"/>
            <w:gridSpan w:val="2"/>
          </w:tcPr>
          <w:p w14:paraId="4F69B925" w14:textId="6EE993C1" w:rsidR="00FB329A" w:rsidRPr="00062018" w:rsidRDefault="00FB329A" w:rsidP="00FB329A">
            <w:pPr>
              <w:rPr>
                <w:rFonts w:ascii="Times New Roman" w:hAnsi="Times New Roman" w:cs="Times New Roman"/>
                <w:sz w:val="20"/>
                <w:szCs w:val="20"/>
              </w:rPr>
            </w:pPr>
            <w:r w:rsidRPr="00CA1D6A">
              <w:rPr>
                <w:rFonts w:ascii="Times New Roman" w:hAnsi="Times New Roman" w:cs="Times New Roman"/>
                <w:sz w:val="18"/>
                <w:szCs w:val="18"/>
              </w:rPr>
              <w:t>VD: 153 (3.58)</w:t>
            </w:r>
          </w:p>
        </w:tc>
        <w:tc>
          <w:tcPr>
            <w:tcW w:w="2693" w:type="dxa"/>
            <w:vMerge/>
          </w:tcPr>
          <w:p w14:paraId="25F0AFB6" w14:textId="77777777" w:rsidR="00FB329A" w:rsidRPr="00062018" w:rsidRDefault="00FB329A" w:rsidP="00FB329A">
            <w:pPr>
              <w:rPr>
                <w:rFonts w:ascii="Times New Roman" w:hAnsi="Times New Roman" w:cs="Times New Roman"/>
                <w:sz w:val="20"/>
                <w:szCs w:val="20"/>
              </w:rPr>
            </w:pPr>
          </w:p>
        </w:tc>
        <w:tc>
          <w:tcPr>
            <w:tcW w:w="1984" w:type="dxa"/>
            <w:vMerge/>
          </w:tcPr>
          <w:p w14:paraId="1D91A8D8" w14:textId="77777777" w:rsidR="00FB329A" w:rsidRPr="00062018" w:rsidRDefault="00FB329A" w:rsidP="00FB329A">
            <w:pPr>
              <w:rPr>
                <w:rFonts w:ascii="Times New Roman" w:hAnsi="Times New Roman" w:cs="Times New Roman"/>
                <w:sz w:val="20"/>
                <w:szCs w:val="20"/>
              </w:rPr>
            </w:pPr>
          </w:p>
        </w:tc>
      </w:tr>
      <w:tr w:rsidR="005709CD" w:rsidRPr="00062018" w14:paraId="62B6098A" w14:textId="77777777" w:rsidTr="0028233E">
        <w:trPr>
          <w:cantSplit/>
          <w:trHeight w:val="607"/>
        </w:trPr>
        <w:tc>
          <w:tcPr>
            <w:tcW w:w="1707" w:type="dxa"/>
            <w:noWrap/>
            <w:hideMark/>
          </w:tcPr>
          <w:p w14:paraId="12779365" w14:textId="4C78F41E"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Yasar et al. 2005</w:t>
            </w:r>
            <w:r w:rsidRPr="00062018">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&lt;EndNote&gt;&lt;Cite&gt;&lt;Author&gt;Yasar&lt;/Author&gt;&lt;Year&gt;2005&lt;/Year&gt;&lt;RecNum&gt;112&lt;/RecNum&gt;&lt;DisplayText&gt;(18)&lt;/DisplayText&gt;&lt;record&gt;&lt;rec-number&gt;112&lt;/rec-number&gt;&lt;foreign-keys&gt;&lt;key app="EN" db-id="2tz09ap5mtv2wje5zzrpxz972t9aetwp952a" timestamp="1723162033"&gt;112&lt;/key&gt;&lt;/foreign-keys&gt;&lt;ref-type name="Journal Article"&gt;17&lt;/ref-type&gt;&lt;contributors&gt;&lt;authors&gt;&lt;author&gt;Yasar, S.&lt;/author&gt;&lt;author&gt;Corrada, M.&lt;/author&gt;&lt;author&gt;Brookmeyer, R.&lt;/author&gt;&lt;author&gt;Kawas, C.&lt;/author&gt;&lt;/authors&gt;&lt;/contributors&gt;&lt;auth-address&gt;Division of Geriatric Medicine and Gerontology, Department of Medicine, Johns Hopkins School of Medicine, 5505 Hopkins Bayview Circle, Baltimore, MD 21224, USA. syasar@jhmi.edu&lt;/auth-address&gt;&lt;titles&gt;&lt;title&gt;Calcium channel blockers and risk of AD: the Baltimore Longitudinal Study of Aging&lt;/title&gt;&lt;secondary-title&gt;Neurobiol Aging&lt;/secondary-title&gt;&lt;/titles&gt;&lt;periodical&gt;&lt;full-title&gt;Neurobiol Aging&lt;/full-title&gt;&lt;/periodical&gt;&lt;pages&gt;157-63&lt;/pages&gt;&lt;volume&gt;26&lt;/volume&gt;&lt;number&gt;2&lt;/number&gt;&lt;keywords&gt;&lt;keyword&gt;Aged&lt;/keyword&gt;&lt;keyword&gt;Aged, 80 and over&lt;/keyword&gt;&lt;keyword&gt;Aging/*physiology&lt;/keyword&gt;&lt;keyword&gt;Alzheimer Disease/epidemiology/*etiology/mortality&lt;/keyword&gt;&lt;keyword&gt;Baltimore/epidemiology&lt;/keyword&gt;&lt;keyword&gt;Calcium Channel Blockers/*adverse effects&lt;/keyword&gt;&lt;keyword&gt;Confidence Intervals&lt;/keyword&gt;&lt;keyword&gt;Demography&lt;/keyword&gt;&lt;keyword&gt;Female&lt;/keyword&gt;&lt;keyword&gt;Humans&lt;/keyword&gt;&lt;keyword&gt;Longitudinal Studies&lt;/keyword&gt;&lt;keyword&gt;Male&lt;/keyword&gt;&lt;keyword&gt;Middle Aged&lt;/keyword&gt;&lt;keyword&gt;Prospective Studies&lt;/keyword&gt;&lt;keyword&gt;*Risk&lt;/keyword&gt;&lt;/keywords&gt;&lt;dates&gt;&lt;year&gt;2005&lt;/year&gt;&lt;pub-dates&gt;&lt;date&gt;Feb&lt;/date&gt;&lt;/pub-dates&gt;&lt;/dates&gt;&lt;isbn&gt;0197-4580 (Print)&amp;#xD;0197-4580&lt;/isbn&gt;&lt;accession-num&gt;15582745&lt;/accession-num&gt;&lt;urls&gt;&lt;/urls&gt;&lt;electronic-resource-num&gt;10.1016/j.neurobiolaging.2004.03.009&lt;/electronic-resource-num&gt;&lt;remote-database-provider&gt;NLM&lt;/remote-database-provider&gt;&lt;language&gt;eng&lt;/language&gt;&lt;/record&gt;&lt;/Cite&gt;&lt;/EndNote&gt;</w:instrText>
            </w:r>
            <w:r w:rsidRPr="00062018">
              <w:rPr>
                <w:rFonts w:ascii="Times New Roman" w:hAnsi="Times New Roman" w:cs="Times New Roman"/>
                <w:sz w:val="20"/>
                <w:szCs w:val="20"/>
              </w:rPr>
              <w:fldChar w:fldCharType="separate"/>
            </w:r>
            <w:r>
              <w:rPr>
                <w:rFonts w:ascii="Times New Roman" w:hAnsi="Times New Roman" w:cs="Times New Roman"/>
                <w:noProof/>
                <w:sz w:val="20"/>
                <w:szCs w:val="20"/>
              </w:rPr>
              <w:t>(18)</w:t>
            </w:r>
            <w:r w:rsidRPr="00062018">
              <w:rPr>
                <w:rFonts w:ascii="Times New Roman" w:hAnsi="Times New Roman" w:cs="Times New Roman"/>
                <w:sz w:val="20"/>
                <w:szCs w:val="20"/>
              </w:rPr>
              <w:fldChar w:fldCharType="end"/>
            </w:r>
          </w:p>
        </w:tc>
        <w:tc>
          <w:tcPr>
            <w:tcW w:w="3250" w:type="dxa"/>
            <w:hideMark/>
          </w:tcPr>
          <w:p w14:paraId="105E48DC"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Investigate the link between CCBs (</w:t>
            </w:r>
            <w:proofErr w:type="spellStart"/>
            <w:r w:rsidRPr="00062018">
              <w:rPr>
                <w:rFonts w:ascii="Times New Roman" w:hAnsi="Times New Roman" w:cs="Times New Roman"/>
                <w:sz w:val="20"/>
                <w:szCs w:val="20"/>
              </w:rPr>
              <w:t>diCCBs</w:t>
            </w:r>
            <w:proofErr w:type="spellEnd"/>
            <w:r w:rsidRPr="00062018">
              <w:rPr>
                <w:rFonts w:ascii="Times New Roman" w:hAnsi="Times New Roman" w:cs="Times New Roman"/>
                <w:sz w:val="20"/>
                <w:szCs w:val="20"/>
              </w:rPr>
              <w:t xml:space="preserve"> vs. non-</w:t>
            </w:r>
            <w:proofErr w:type="spellStart"/>
            <w:r w:rsidRPr="00062018">
              <w:rPr>
                <w:rFonts w:ascii="Times New Roman" w:hAnsi="Times New Roman" w:cs="Times New Roman"/>
                <w:sz w:val="20"/>
                <w:szCs w:val="20"/>
              </w:rPr>
              <w:t>diCCBs</w:t>
            </w:r>
            <w:proofErr w:type="spellEnd"/>
            <w:r w:rsidRPr="00062018">
              <w:rPr>
                <w:rFonts w:ascii="Times New Roman" w:hAnsi="Times New Roman" w:cs="Times New Roman"/>
                <w:sz w:val="20"/>
                <w:szCs w:val="20"/>
              </w:rPr>
              <w:t>) and risk of Alzheimer’s or mortality.</w:t>
            </w:r>
          </w:p>
        </w:tc>
        <w:tc>
          <w:tcPr>
            <w:tcW w:w="4110" w:type="dxa"/>
            <w:hideMark/>
          </w:tcPr>
          <w:p w14:paraId="0C1DD81F" w14:textId="77777777" w:rsidR="00851AC4" w:rsidRPr="00062018" w:rsidRDefault="00851AC4" w:rsidP="0028233E">
            <w:pPr>
              <w:rPr>
                <w:rFonts w:ascii="Times New Roman" w:hAnsi="Times New Roman" w:cs="Times New Roman"/>
                <w:sz w:val="20"/>
                <w:szCs w:val="20"/>
              </w:rPr>
            </w:pPr>
            <w:r w:rsidRPr="28004277">
              <w:rPr>
                <w:rFonts w:ascii="Times New Roman" w:hAnsi="Times New Roman" w:cs="Times New Roman"/>
                <w:sz w:val="20"/>
                <w:szCs w:val="20"/>
              </w:rPr>
              <w:t xml:space="preserve">Subjects are volunteers recruited from the Baltimore-Washington area andage≥60 years at last follow up </w:t>
            </w:r>
          </w:p>
        </w:tc>
        <w:tc>
          <w:tcPr>
            <w:tcW w:w="2835" w:type="dxa"/>
            <w:hideMark/>
          </w:tcPr>
          <w:p w14:paraId="6FF8D994"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History of dementia</w:t>
            </w:r>
          </w:p>
        </w:tc>
        <w:tc>
          <w:tcPr>
            <w:tcW w:w="2694" w:type="dxa"/>
          </w:tcPr>
          <w:p w14:paraId="38BFE513"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Use of AHMs at some time during follow-up</w:t>
            </w:r>
          </w:p>
        </w:tc>
        <w:tc>
          <w:tcPr>
            <w:tcW w:w="1701" w:type="dxa"/>
          </w:tcPr>
          <w:p w14:paraId="15C59324" w14:textId="6EC8F96A" w:rsidR="00851AC4" w:rsidRPr="00062018" w:rsidRDefault="00851AC4" w:rsidP="0028233E">
            <w:pPr>
              <w:rPr>
                <w:rFonts w:ascii="Times New Roman" w:hAnsi="Times New Roman" w:cs="Times New Roman"/>
                <w:sz w:val="20"/>
                <w:szCs w:val="20"/>
              </w:rPr>
            </w:pPr>
            <w:r w:rsidRPr="007C2704">
              <w:rPr>
                <w:rFonts w:ascii="Times New Roman" w:hAnsi="Times New Roman" w:cs="Times New Roman"/>
                <w:sz w:val="20"/>
                <w:szCs w:val="20"/>
              </w:rPr>
              <w:t>DSM-III-R, NINCDS-ADRDA</w:t>
            </w:r>
          </w:p>
        </w:tc>
        <w:tc>
          <w:tcPr>
            <w:tcW w:w="2268" w:type="dxa"/>
            <w:gridSpan w:val="6"/>
          </w:tcPr>
          <w:p w14:paraId="73B591C6" w14:textId="093099DE" w:rsidR="00851AC4" w:rsidRPr="00062018" w:rsidRDefault="00F608F8" w:rsidP="0028233E">
            <w:pPr>
              <w:rPr>
                <w:rFonts w:ascii="Times New Roman" w:hAnsi="Times New Roman" w:cs="Times New Roman"/>
                <w:sz w:val="20"/>
                <w:szCs w:val="20"/>
              </w:rPr>
            </w:pPr>
            <w:r>
              <w:rPr>
                <w:rFonts w:ascii="Times New Roman" w:hAnsi="Times New Roman" w:cs="Times New Roman"/>
                <w:sz w:val="20"/>
                <w:szCs w:val="20"/>
              </w:rPr>
              <w:t>N/A</w:t>
            </w:r>
          </w:p>
        </w:tc>
        <w:tc>
          <w:tcPr>
            <w:tcW w:w="2693" w:type="dxa"/>
          </w:tcPr>
          <w:p w14:paraId="2008B8A7" w14:textId="13B64C78" w:rsidR="00851AC4" w:rsidRPr="00062018" w:rsidRDefault="00F608F8" w:rsidP="0028233E">
            <w:pPr>
              <w:rPr>
                <w:rFonts w:ascii="Times New Roman" w:hAnsi="Times New Roman" w:cs="Times New Roman"/>
                <w:sz w:val="20"/>
                <w:szCs w:val="20"/>
              </w:rPr>
            </w:pPr>
            <w:r>
              <w:rPr>
                <w:rFonts w:ascii="Times New Roman" w:hAnsi="Times New Roman" w:cs="Times New Roman"/>
                <w:sz w:val="20"/>
                <w:szCs w:val="20"/>
              </w:rPr>
              <w:t>N/A</w:t>
            </w:r>
          </w:p>
        </w:tc>
        <w:tc>
          <w:tcPr>
            <w:tcW w:w="1984" w:type="dxa"/>
          </w:tcPr>
          <w:p w14:paraId="34C3C95E" w14:textId="222928A3"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 xml:space="preserve">Age, sex, education, income, number of </w:t>
            </w:r>
          </w:p>
          <w:p w14:paraId="5610EF38" w14:textId="77777777" w:rsidR="00851AC4" w:rsidRPr="00062018" w:rsidRDefault="00851AC4" w:rsidP="0028233E">
            <w:pPr>
              <w:rPr>
                <w:rFonts w:ascii="Times New Roman" w:hAnsi="Times New Roman" w:cs="Times New Roman"/>
                <w:sz w:val="20"/>
                <w:szCs w:val="20"/>
              </w:rPr>
            </w:pPr>
            <w:r w:rsidRPr="00062018">
              <w:rPr>
                <w:rFonts w:ascii="Times New Roman" w:hAnsi="Times New Roman" w:cs="Times New Roman"/>
                <w:sz w:val="20"/>
                <w:szCs w:val="20"/>
              </w:rPr>
              <w:t>vascular diseases, BMI, SBP and DBP</w:t>
            </w:r>
          </w:p>
        </w:tc>
      </w:tr>
    </w:tbl>
    <w:p w14:paraId="0E7D54EA" w14:textId="77777777" w:rsidR="00C67C9B" w:rsidRPr="005817BF" w:rsidRDefault="00C67C9B" w:rsidP="00C67C9B">
      <w:pPr>
        <w:rPr>
          <w:rFonts w:ascii="Times New Roman" w:hAnsi="Times New Roman" w:cs="Times New Roman"/>
        </w:rPr>
      </w:pPr>
    </w:p>
    <w:p w14:paraId="2814CF6B" w14:textId="521BFC91" w:rsidR="00C430DF" w:rsidRPr="00C430DF" w:rsidRDefault="00C67C9B" w:rsidP="00C430DF">
      <w:pPr>
        <w:jc w:val="both"/>
        <w:rPr>
          <w:rFonts w:ascii="Times New Roman" w:hAnsi="Times New Roman" w:cs="Times New Roman"/>
          <w:sz w:val="18"/>
          <w:szCs w:val="18"/>
        </w:rPr>
      </w:pPr>
      <w:r w:rsidRPr="00062018">
        <w:rPr>
          <w:rFonts w:ascii="Times New Roman" w:hAnsi="Times New Roman" w:cs="Times New Roman"/>
          <w:sz w:val="18"/>
          <w:szCs w:val="18"/>
        </w:rPr>
        <w:t>Abbreviations:</w:t>
      </w:r>
      <w:r w:rsidR="00096A05" w:rsidRPr="00096A05">
        <w:rPr>
          <w:rFonts w:ascii="Times New Roman" w:eastAsia="Calibri" w:hAnsi="Times New Roman" w:cs="Times New Roman"/>
          <w:kern w:val="0"/>
          <w:sz w:val="20"/>
          <w:szCs w:val="20"/>
          <w14:ligatures w14:val="none"/>
        </w:rPr>
        <w:t xml:space="preserve"> </w:t>
      </w:r>
      <w:r w:rsidR="00096A05" w:rsidRPr="00096A05">
        <w:rPr>
          <w:rFonts w:ascii="Times New Roman" w:hAnsi="Times New Roman" w:cs="Times New Roman"/>
          <w:sz w:val="18"/>
          <w:szCs w:val="18"/>
        </w:rPr>
        <w:t>Ang+,  angiotensin II–stimulating medication; Ang-, angiotensin II–inhibiting medication; Ang±, both angiotensin II–stimulating and angiotensin II–inhibiting</w:t>
      </w:r>
      <w:r w:rsidR="00002A53">
        <w:rPr>
          <w:rFonts w:ascii="Times New Roman" w:hAnsi="Times New Roman" w:cs="Times New Roman"/>
          <w:sz w:val="18"/>
          <w:szCs w:val="18"/>
        </w:rPr>
        <w:t xml:space="preserve">; </w:t>
      </w:r>
      <w:r w:rsidRPr="00062018">
        <w:rPr>
          <w:rFonts w:ascii="Times New Roman" w:hAnsi="Times New Roman" w:cs="Times New Roman"/>
          <w:sz w:val="18"/>
          <w:szCs w:val="18"/>
        </w:rPr>
        <w:t xml:space="preserve"> </w:t>
      </w:r>
      <w:proofErr w:type="spellStart"/>
      <w:r w:rsidRPr="00062018">
        <w:rPr>
          <w:rFonts w:ascii="Times New Roman" w:hAnsi="Times New Roman" w:cs="Times New Roman"/>
          <w:sz w:val="18"/>
          <w:szCs w:val="18"/>
        </w:rPr>
        <w:t>AChEI</w:t>
      </w:r>
      <w:proofErr w:type="spellEnd"/>
      <w:r w:rsidR="00002A53">
        <w:rPr>
          <w:rFonts w:ascii="Times New Roman" w:hAnsi="Times New Roman" w:cs="Times New Roman"/>
          <w:sz w:val="18"/>
          <w:szCs w:val="18"/>
        </w:rPr>
        <w:t>,</w:t>
      </w:r>
      <w:r w:rsidRPr="00062018">
        <w:rPr>
          <w:rFonts w:ascii="Times New Roman" w:hAnsi="Times New Roman" w:cs="Times New Roman"/>
          <w:sz w:val="18"/>
          <w:szCs w:val="18"/>
        </w:rPr>
        <w:t xml:space="preserve"> Acetylcholine Esterase Inhibitors </w:t>
      </w:r>
      <w:r w:rsidR="00002A53">
        <w:rPr>
          <w:rFonts w:ascii="Times New Roman" w:hAnsi="Times New Roman" w:cs="Times New Roman"/>
          <w:b/>
          <w:bCs/>
          <w:sz w:val="18"/>
          <w:szCs w:val="18"/>
        </w:rPr>
        <w:t>;</w:t>
      </w:r>
      <w:r>
        <w:rPr>
          <w:rFonts w:ascii="Times New Roman" w:hAnsi="Times New Roman" w:cs="Times New Roman"/>
          <w:b/>
          <w:bCs/>
          <w:sz w:val="18"/>
          <w:szCs w:val="18"/>
        </w:rPr>
        <w:t xml:space="preserve"> </w:t>
      </w:r>
      <w:r w:rsidRPr="00062018">
        <w:rPr>
          <w:rFonts w:ascii="Times New Roman" w:hAnsi="Times New Roman" w:cs="Times New Roman"/>
          <w:sz w:val="18"/>
          <w:szCs w:val="18"/>
        </w:rPr>
        <w:t>ACEIs</w:t>
      </w:r>
      <w:r w:rsidR="00002A53">
        <w:rPr>
          <w:rFonts w:ascii="Times New Roman" w:hAnsi="Times New Roman" w:cs="Times New Roman"/>
          <w:sz w:val="18"/>
          <w:szCs w:val="18"/>
        </w:rPr>
        <w:t>,</w:t>
      </w:r>
      <w:r w:rsidRPr="00062018">
        <w:rPr>
          <w:rFonts w:ascii="Times New Roman" w:hAnsi="Times New Roman" w:cs="Times New Roman"/>
          <w:sz w:val="18"/>
          <w:szCs w:val="18"/>
        </w:rPr>
        <w:t xml:space="preserve"> Angiotensin-Converting Enzyme Inhibitors</w:t>
      </w:r>
      <w:r w:rsidR="00002A53">
        <w:rPr>
          <w:rFonts w:ascii="Times New Roman" w:hAnsi="Times New Roman" w:cs="Times New Roman"/>
          <w:sz w:val="18"/>
          <w:szCs w:val="18"/>
        </w:rPr>
        <w:t>;</w:t>
      </w:r>
      <w:r w:rsidRPr="00062018">
        <w:rPr>
          <w:rFonts w:ascii="Times New Roman" w:hAnsi="Times New Roman" w:cs="Times New Roman"/>
          <w:sz w:val="18"/>
          <w:szCs w:val="18"/>
        </w:rPr>
        <w:t xml:space="preserve"> AD</w:t>
      </w:r>
      <w:r w:rsidR="00002A53">
        <w:rPr>
          <w:rFonts w:ascii="Times New Roman" w:hAnsi="Times New Roman" w:cs="Times New Roman"/>
          <w:sz w:val="18"/>
          <w:szCs w:val="18"/>
        </w:rPr>
        <w:t>,</w:t>
      </w:r>
      <w:r w:rsidRPr="00062018">
        <w:rPr>
          <w:rFonts w:ascii="Times New Roman" w:hAnsi="Times New Roman" w:cs="Times New Roman"/>
          <w:sz w:val="18"/>
          <w:szCs w:val="18"/>
        </w:rPr>
        <w:t xml:space="preserve"> Alzheimer's Disease</w:t>
      </w:r>
      <w:r w:rsidR="00002A53">
        <w:rPr>
          <w:rFonts w:ascii="Times New Roman" w:hAnsi="Times New Roman" w:cs="Times New Roman"/>
          <w:sz w:val="18"/>
          <w:szCs w:val="18"/>
        </w:rPr>
        <w:t xml:space="preserve">; </w:t>
      </w:r>
      <w:r w:rsidRPr="00062018">
        <w:rPr>
          <w:rFonts w:ascii="Times New Roman" w:hAnsi="Times New Roman" w:cs="Times New Roman"/>
          <w:sz w:val="18"/>
          <w:szCs w:val="18"/>
        </w:rPr>
        <w:t>AHMs</w:t>
      </w:r>
      <w:r w:rsidR="00453AEB">
        <w:rPr>
          <w:rFonts w:ascii="Times New Roman" w:hAnsi="Times New Roman" w:cs="Times New Roman"/>
          <w:sz w:val="18"/>
          <w:szCs w:val="18"/>
        </w:rPr>
        <w:t xml:space="preserve">, </w:t>
      </w:r>
      <w:r w:rsidRPr="00062018">
        <w:rPr>
          <w:rFonts w:ascii="Times New Roman" w:hAnsi="Times New Roman" w:cs="Times New Roman"/>
          <w:sz w:val="18"/>
          <w:szCs w:val="18"/>
        </w:rPr>
        <w:t>Antihypertensive Medications</w:t>
      </w:r>
      <w:r w:rsidR="00453AEB">
        <w:rPr>
          <w:rFonts w:ascii="Times New Roman" w:hAnsi="Times New Roman" w:cs="Times New Roman"/>
          <w:sz w:val="18"/>
          <w:szCs w:val="18"/>
        </w:rPr>
        <w:t>;</w:t>
      </w:r>
      <w:r w:rsidRPr="00062018">
        <w:rPr>
          <w:rFonts w:ascii="Times New Roman" w:hAnsi="Times New Roman" w:cs="Times New Roman"/>
          <w:sz w:val="18"/>
          <w:szCs w:val="18"/>
        </w:rPr>
        <w:t xml:space="preserve"> ARBs</w:t>
      </w:r>
      <w:r w:rsidR="00453AEB">
        <w:rPr>
          <w:rFonts w:ascii="Times New Roman" w:hAnsi="Times New Roman" w:cs="Times New Roman"/>
          <w:sz w:val="18"/>
          <w:szCs w:val="18"/>
        </w:rPr>
        <w:t>,</w:t>
      </w:r>
      <w:r w:rsidRPr="00062018">
        <w:rPr>
          <w:rFonts w:ascii="Times New Roman" w:hAnsi="Times New Roman" w:cs="Times New Roman"/>
          <w:sz w:val="18"/>
          <w:szCs w:val="18"/>
        </w:rPr>
        <w:t xml:space="preserve"> Angiotensin II Receptor Blockers</w:t>
      </w:r>
      <w:r w:rsidR="00453AEB">
        <w:rPr>
          <w:rFonts w:ascii="Times New Roman" w:hAnsi="Times New Roman" w:cs="Times New Roman"/>
          <w:sz w:val="18"/>
          <w:szCs w:val="18"/>
        </w:rPr>
        <w:t>;</w:t>
      </w:r>
      <w:r w:rsidRPr="00062018">
        <w:rPr>
          <w:rFonts w:ascii="Times New Roman" w:hAnsi="Times New Roman" w:cs="Times New Roman"/>
          <w:sz w:val="18"/>
          <w:szCs w:val="18"/>
        </w:rPr>
        <w:t xml:space="preserve"> CAD</w:t>
      </w:r>
      <w:r w:rsidR="00453AEB">
        <w:rPr>
          <w:rFonts w:ascii="Times New Roman" w:hAnsi="Times New Roman" w:cs="Times New Roman"/>
          <w:sz w:val="18"/>
          <w:szCs w:val="18"/>
        </w:rPr>
        <w:t>,</w:t>
      </w:r>
      <w:r w:rsidRPr="00062018">
        <w:rPr>
          <w:rFonts w:ascii="Times New Roman" w:hAnsi="Times New Roman" w:cs="Times New Roman"/>
          <w:sz w:val="18"/>
          <w:szCs w:val="18"/>
        </w:rPr>
        <w:t xml:space="preserve"> Coronary Artery Disease</w:t>
      </w:r>
      <w:r w:rsidR="00453AEB">
        <w:rPr>
          <w:rFonts w:ascii="Times New Roman" w:hAnsi="Times New Roman" w:cs="Times New Roman"/>
          <w:sz w:val="18"/>
          <w:szCs w:val="18"/>
        </w:rPr>
        <w:t>;</w:t>
      </w:r>
      <w:r w:rsidRPr="00062018">
        <w:rPr>
          <w:rFonts w:ascii="Times New Roman" w:hAnsi="Times New Roman" w:cs="Times New Roman"/>
          <w:sz w:val="18"/>
          <w:szCs w:val="18"/>
        </w:rPr>
        <w:t xml:space="preserve"> CCB</w:t>
      </w:r>
      <w:r w:rsidR="003C355F">
        <w:rPr>
          <w:rFonts w:ascii="Times New Roman" w:hAnsi="Times New Roman" w:cs="Times New Roman"/>
          <w:sz w:val="18"/>
          <w:szCs w:val="18"/>
        </w:rPr>
        <w:t xml:space="preserve">, </w:t>
      </w:r>
      <w:r w:rsidRPr="00062018">
        <w:rPr>
          <w:rFonts w:ascii="Times New Roman" w:hAnsi="Times New Roman" w:cs="Times New Roman"/>
          <w:sz w:val="18"/>
          <w:szCs w:val="18"/>
        </w:rPr>
        <w:t>Calcium Channel Blockers</w:t>
      </w:r>
      <w:r w:rsidR="003C355F">
        <w:rPr>
          <w:rFonts w:ascii="Times New Roman" w:hAnsi="Times New Roman" w:cs="Times New Roman"/>
          <w:sz w:val="18"/>
          <w:szCs w:val="18"/>
        </w:rPr>
        <w:t>;</w:t>
      </w:r>
      <w:r w:rsidRPr="00062018">
        <w:rPr>
          <w:rFonts w:ascii="Times New Roman" w:hAnsi="Times New Roman" w:cs="Times New Roman"/>
          <w:sz w:val="18"/>
          <w:szCs w:val="18"/>
        </w:rPr>
        <w:t xml:space="preserve"> CKD</w:t>
      </w:r>
      <w:r w:rsidR="003C355F">
        <w:rPr>
          <w:rFonts w:ascii="Times New Roman" w:hAnsi="Times New Roman" w:cs="Times New Roman"/>
          <w:sz w:val="18"/>
          <w:szCs w:val="18"/>
        </w:rPr>
        <w:t xml:space="preserve">, </w:t>
      </w:r>
      <w:r w:rsidRPr="00062018">
        <w:rPr>
          <w:rFonts w:ascii="Times New Roman" w:hAnsi="Times New Roman" w:cs="Times New Roman"/>
          <w:sz w:val="18"/>
          <w:szCs w:val="18"/>
        </w:rPr>
        <w:t>Chronic Kidney Disease</w:t>
      </w:r>
      <w:r w:rsidR="003C355F">
        <w:rPr>
          <w:rFonts w:ascii="Times New Roman" w:hAnsi="Times New Roman" w:cs="Times New Roman"/>
          <w:sz w:val="18"/>
          <w:szCs w:val="18"/>
        </w:rPr>
        <w:t>;</w:t>
      </w:r>
      <w:r w:rsidR="00837D60">
        <w:rPr>
          <w:rFonts w:ascii="Times New Roman" w:hAnsi="Times New Roman" w:cs="Times New Roman"/>
          <w:sz w:val="18"/>
          <w:szCs w:val="18"/>
        </w:rPr>
        <w:t xml:space="preserve"> </w:t>
      </w:r>
      <w:r w:rsidRPr="00062018">
        <w:rPr>
          <w:rFonts w:ascii="Times New Roman" w:hAnsi="Times New Roman" w:cs="Times New Roman"/>
          <w:sz w:val="18"/>
          <w:szCs w:val="18"/>
        </w:rPr>
        <w:t>CPRD</w:t>
      </w:r>
      <w:r w:rsidR="00837D60">
        <w:rPr>
          <w:rFonts w:ascii="Times New Roman" w:hAnsi="Times New Roman" w:cs="Times New Roman"/>
          <w:sz w:val="18"/>
          <w:szCs w:val="18"/>
        </w:rPr>
        <w:t>,</w:t>
      </w:r>
      <w:r w:rsidRPr="00062018">
        <w:rPr>
          <w:rFonts w:ascii="Times New Roman" w:hAnsi="Times New Roman" w:cs="Times New Roman"/>
          <w:sz w:val="18"/>
          <w:szCs w:val="18"/>
        </w:rPr>
        <w:t xml:space="preserve"> Clinical Practice Research Datalink</w:t>
      </w:r>
      <w:r w:rsidR="00837D60">
        <w:rPr>
          <w:rFonts w:ascii="Times New Roman" w:hAnsi="Times New Roman" w:cs="Times New Roman"/>
          <w:sz w:val="18"/>
          <w:szCs w:val="18"/>
        </w:rPr>
        <w:t>;</w:t>
      </w:r>
      <w:r w:rsidRPr="00062018">
        <w:rPr>
          <w:rFonts w:ascii="Times New Roman" w:hAnsi="Times New Roman" w:cs="Times New Roman"/>
          <w:sz w:val="18"/>
          <w:szCs w:val="18"/>
        </w:rPr>
        <w:t xml:space="preserve"> CVRF</w:t>
      </w:r>
      <w:r w:rsidR="00837D60">
        <w:rPr>
          <w:rFonts w:ascii="Times New Roman" w:hAnsi="Times New Roman" w:cs="Times New Roman"/>
          <w:sz w:val="18"/>
          <w:szCs w:val="18"/>
        </w:rPr>
        <w:t>,</w:t>
      </w:r>
      <w:r w:rsidRPr="00062018">
        <w:rPr>
          <w:rFonts w:ascii="Times New Roman" w:hAnsi="Times New Roman" w:cs="Times New Roman"/>
          <w:sz w:val="18"/>
          <w:szCs w:val="18"/>
        </w:rPr>
        <w:t xml:space="preserve"> Cardiovascular Risk Factors</w:t>
      </w:r>
      <w:r w:rsidR="00837D60">
        <w:rPr>
          <w:rFonts w:ascii="Times New Roman" w:hAnsi="Times New Roman" w:cs="Times New Roman"/>
          <w:sz w:val="18"/>
          <w:szCs w:val="18"/>
        </w:rPr>
        <w:t xml:space="preserve">; </w:t>
      </w:r>
      <w:r w:rsidRPr="00062018">
        <w:rPr>
          <w:rFonts w:ascii="Times New Roman" w:hAnsi="Times New Roman" w:cs="Times New Roman"/>
          <w:sz w:val="18"/>
          <w:szCs w:val="18"/>
        </w:rPr>
        <w:t>CVD</w:t>
      </w:r>
      <w:r w:rsidR="00837D60">
        <w:rPr>
          <w:rFonts w:ascii="Times New Roman" w:hAnsi="Times New Roman" w:cs="Times New Roman"/>
          <w:sz w:val="18"/>
          <w:szCs w:val="18"/>
        </w:rPr>
        <w:t xml:space="preserve">, </w:t>
      </w:r>
      <w:r w:rsidRPr="00062018">
        <w:rPr>
          <w:rFonts w:ascii="Times New Roman" w:hAnsi="Times New Roman" w:cs="Times New Roman"/>
          <w:sz w:val="18"/>
          <w:szCs w:val="18"/>
        </w:rPr>
        <w:t>Cardiovascular Disease</w:t>
      </w:r>
      <w:r w:rsidR="00837D60">
        <w:rPr>
          <w:rFonts w:ascii="Times New Roman" w:hAnsi="Times New Roman" w:cs="Times New Roman"/>
          <w:sz w:val="18"/>
          <w:szCs w:val="18"/>
        </w:rPr>
        <w:t>;</w:t>
      </w:r>
      <w:r w:rsidR="00382090" w:rsidRPr="00382090">
        <w:rPr>
          <w:rFonts w:ascii="Times New Roman" w:hAnsi="Times New Roman" w:cs="Times New Roman"/>
          <w:kern w:val="0"/>
          <w:sz w:val="20"/>
          <w:szCs w:val="20"/>
          <w14:ligatures w14:val="none"/>
        </w:rPr>
        <w:t xml:space="preserve"> </w:t>
      </w:r>
      <w:r w:rsidR="00382090" w:rsidRPr="00382090">
        <w:rPr>
          <w:rFonts w:ascii="Times New Roman" w:hAnsi="Times New Roman" w:cs="Times New Roman"/>
          <w:sz w:val="18"/>
          <w:szCs w:val="18"/>
        </w:rPr>
        <w:t>CDR, Clinical Dementia Rating;</w:t>
      </w:r>
      <w:r w:rsidR="00382090" w:rsidRPr="00382090">
        <w:rPr>
          <w:rFonts w:ascii="Times New Roman" w:hAnsi="Times New Roman" w:cs="Times New Roman"/>
          <w:b/>
          <w:bCs/>
          <w:sz w:val="18"/>
          <w:szCs w:val="18"/>
        </w:rPr>
        <w:t xml:space="preserve"> </w:t>
      </w:r>
      <w:r w:rsidR="00382090" w:rsidRPr="00382090">
        <w:rPr>
          <w:rFonts w:ascii="Times New Roman" w:hAnsi="Times New Roman" w:cs="Times New Roman"/>
          <w:sz w:val="18"/>
          <w:szCs w:val="18"/>
        </w:rPr>
        <w:t>CPRD, Clinical Practice Research Datalink</w:t>
      </w:r>
      <w:r w:rsidR="00B77447">
        <w:rPr>
          <w:rFonts w:ascii="Times New Roman" w:hAnsi="Times New Roman" w:cs="Times New Roman"/>
          <w:sz w:val="18"/>
          <w:szCs w:val="18"/>
        </w:rPr>
        <w:t>;</w:t>
      </w:r>
      <w:r w:rsidR="00837D60">
        <w:rPr>
          <w:rFonts w:ascii="Times New Roman" w:hAnsi="Times New Roman" w:cs="Times New Roman"/>
          <w:sz w:val="18"/>
          <w:szCs w:val="18"/>
        </w:rPr>
        <w:t xml:space="preserve"> </w:t>
      </w:r>
      <w:r w:rsidRPr="00062018">
        <w:rPr>
          <w:rFonts w:ascii="Times New Roman" w:hAnsi="Times New Roman" w:cs="Times New Roman"/>
          <w:sz w:val="18"/>
          <w:szCs w:val="18"/>
        </w:rPr>
        <w:t xml:space="preserve"> DBP</w:t>
      </w:r>
      <w:r w:rsidR="00C266ED">
        <w:rPr>
          <w:rFonts w:ascii="Times New Roman" w:hAnsi="Times New Roman" w:cs="Times New Roman"/>
          <w:sz w:val="18"/>
          <w:szCs w:val="18"/>
        </w:rPr>
        <w:t>,</w:t>
      </w:r>
      <w:r w:rsidRPr="00062018">
        <w:rPr>
          <w:rFonts w:ascii="Times New Roman" w:hAnsi="Times New Roman" w:cs="Times New Roman"/>
          <w:sz w:val="18"/>
          <w:szCs w:val="18"/>
        </w:rPr>
        <w:t xml:space="preserve"> Diastolic Blood Pressure, </w:t>
      </w:r>
      <w:r w:rsidR="00C266ED">
        <w:rPr>
          <w:rFonts w:ascii="Times New Roman" w:hAnsi="Times New Roman" w:cs="Times New Roman"/>
          <w:sz w:val="18"/>
          <w:szCs w:val="18"/>
        </w:rPr>
        <w:t>DH</w:t>
      </w:r>
      <w:r w:rsidR="00902775">
        <w:rPr>
          <w:rFonts w:ascii="Times New Roman" w:hAnsi="Times New Roman" w:cs="Times New Roman"/>
          <w:sz w:val="18"/>
          <w:szCs w:val="18"/>
        </w:rPr>
        <w:t>P</w:t>
      </w:r>
      <w:r w:rsidR="00C266ED">
        <w:rPr>
          <w:rFonts w:ascii="Times New Roman" w:hAnsi="Times New Roman" w:cs="Times New Roman"/>
          <w:sz w:val="18"/>
          <w:szCs w:val="18"/>
        </w:rPr>
        <w:t xml:space="preserve"> </w:t>
      </w:r>
      <w:r w:rsidRPr="00062018">
        <w:rPr>
          <w:rFonts w:ascii="Times New Roman" w:hAnsi="Times New Roman" w:cs="Times New Roman"/>
          <w:sz w:val="18"/>
          <w:szCs w:val="18"/>
        </w:rPr>
        <w:t>CCBs</w:t>
      </w:r>
      <w:r w:rsidR="00902775">
        <w:rPr>
          <w:rFonts w:ascii="Times New Roman" w:hAnsi="Times New Roman" w:cs="Times New Roman"/>
          <w:sz w:val="18"/>
          <w:szCs w:val="18"/>
        </w:rPr>
        <w:t>,</w:t>
      </w:r>
      <w:r w:rsidRPr="00062018">
        <w:rPr>
          <w:rFonts w:ascii="Times New Roman" w:hAnsi="Times New Roman" w:cs="Times New Roman"/>
          <w:sz w:val="18"/>
          <w:szCs w:val="18"/>
        </w:rPr>
        <w:t xml:space="preserve"> Dihydropyridine Calcium Channel Blockers</w:t>
      </w:r>
      <w:r w:rsidR="00902775">
        <w:rPr>
          <w:rFonts w:ascii="Times New Roman" w:hAnsi="Times New Roman" w:cs="Times New Roman"/>
          <w:sz w:val="18"/>
          <w:szCs w:val="18"/>
        </w:rPr>
        <w:t>;</w:t>
      </w:r>
      <w:r w:rsidRPr="00062018">
        <w:rPr>
          <w:rFonts w:ascii="Times New Roman" w:hAnsi="Times New Roman" w:cs="Times New Roman"/>
          <w:sz w:val="18"/>
          <w:szCs w:val="18"/>
        </w:rPr>
        <w:t xml:space="preserve"> DM</w:t>
      </w:r>
      <w:r w:rsidR="00902775">
        <w:rPr>
          <w:rFonts w:ascii="Times New Roman" w:hAnsi="Times New Roman" w:cs="Times New Roman"/>
          <w:sz w:val="18"/>
          <w:szCs w:val="18"/>
        </w:rPr>
        <w:t>,</w:t>
      </w:r>
      <w:r w:rsidRPr="00062018">
        <w:rPr>
          <w:rFonts w:ascii="Times New Roman" w:hAnsi="Times New Roman" w:cs="Times New Roman"/>
          <w:sz w:val="18"/>
          <w:szCs w:val="18"/>
        </w:rPr>
        <w:t xml:space="preserve"> Diabetes Mellitus; </w:t>
      </w:r>
      <w:r w:rsidR="00DF7B08" w:rsidRPr="00DF7B08">
        <w:rPr>
          <w:rFonts w:ascii="Times New Roman" w:hAnsi="Times New Roman" w:cs="Times New Roman"/>
          <w:sz w:val="18"/>
          <w:szCs w:val="18"/>
        </w:rPr>
        <w:t xml:space="preserve">DRS, Dementia Rating Scale; DSM-III/IV, Diagnostic and Statistical Manual of Mental Disorders, Three/Fourth Edition; </w:t>
      </w:r>
      <w:r w:rsidR="007D6337" w:rsidRPr="007D6337">
        <w:rPr>
          <w:rFonts w:ascii="Times New Roman" w:hAnsi="Times New Roman" w:cs="Times New Roman"/>
          <w:sz w:val="18"/>
          <w:szCs w:val="18"/>
        </w:rPr>
        <w:t>HR, Hazard Ratio</w:t>
      </w:r>
      <w:r w:rsidR="007D6337">
        <w:rPr>
          <w:rFonts w:ascii="Times New Roman" w:hAnsi="Times New Roman" w:cs="Times New Roman"/>
          <w:sz w:val="18"/>
          <w:szCs w:val="18"/>
        </w:rPr>
        <w:t>;</w:t>
      </w:r>
      <w:r w:rsidR="007D6337" w:rsidRPr="007D6337">
        <w:rPr>
          <w:rFonts w:ascii="Times New Roman" w:hAnsi="Times New Roman" w:cs="Times New Roman"/>
          <w:sz w:val="18"/>
          <w:szCs w:val="18"/>
        </w:rPr>
        <w:t xml:space="preserve"> </w:t>
      </w:r>
      <w:r w:rsidRPr="00062018">
        <w:rPr>
          <w:rFonts w:ascii="Times New Roman" w:hAnsi="Times New Roman" w:cs="Times New Roman"/>
          <w:sz w:val="18"/>
          <w:szCs w:val="18"/>
        </w:rPr>
        <w:t>HCTZ</w:t>
      </w:r>
      <w:r w:rsidR="00902775">
        <w:rPr>
          <w:rFonts w:ascii="Times New Roman" w:hAnsi="Times New Roman" w:cs="Times New Roman"/>
          <w:sz w:val="18"/>
          <w:szCs w:val="18"/>
        </w:rPr>
        <w:t>,</w:t>
      </w:r>
      <w:r w:rsidRPr="00062018">
        <w:rPr>
          <w:rFonts w:ascii="Times New Roman" w:hAnsi="Times New Roman" w:cs="Times New Roman"/>
          <w:sz w:val="18"/>
          <w:szCs w:val="18"/>
        </w:rPr>
        <w:t xml:space="preserve"> Hydrochlorothiazide</w:t>
      </w:r>
      <w:r w:rsidR="009657BC">
        <w:rPr>
          <w:rFonts w:ascii="Times New Roman" w:hAnsi="Times New Roman" w:cs="Times New Roman"/>
          <w:sz w:val="18"/>
          <w:szCs w:val="18"/>
        </w:rPr>
        <w:t>;</w:t>
      </w:r>
      <w:r>
        <w:rPr>
          <w:rFonts w:ascii="Times New Roman" w:hAnsi="Times New Roman" w:cs="Times New Roman"/>
          <w:sz w:val="18"/>
          <w:szCs w:val="18"/>
        </w:rPr>
        <w:t xml:space="preserve"> </w:t>
      </w:r>
      <w:r w:rsidRPr="00062018">
        <w:rPr>
          <w:rFonts w:ascii="Times New Roman" w:hAnsi="Times New Roman" w:cs="Times New Roman"/>
          <w:sz w:val="18"/>
          <w:szCs w:val="18"/>
        </w:rPr>
        <w:t xml:space="preserve"> HMO</w:t>
      </w:r>
      <w:r w:rsidR="009657BC">
        <w:rPr>
          <w:rFonts w:ascii="Times New Roman" w:hAnsi="Times New Roman" w:cs="Times New Roman"/>
          <w:sz w:val="18"/>
          <w:szCs w:val="18"/>
        </w:rPr>
        <w:t>,</w:t>
      </w:r>
      <w:r w:rsidRPr="00062018">
        <w:rPr>
          <w:rFonts w:ascii="Times New Roman" w:hAnsi="Times New Roman" w:cs="Times New Roman"/>
          <w:sz w:val="18"/>
          <w:szCs w:val="18"/>
        </w:rPr>
        <w:t xml:space="preserve"> Health Maintenance Organization</w:t>
      </w:r>
      <w:r w:rsidR="009657BC">
        <w:rPr>
          <w:rFonts w:ascii="Times New Roman" w:hAnsi="Times New Roman" w:cs="Times New Roman"/>
          <w:sz w:val="18"/>
          <w:szCs w:val="18"/>
        </w:rPr>
        <w:t>; HDF</w:t>
      </w:r>
      <w:r w:rsidR="002378FF">
        <w:rPr>
          <w:rFonts w:ascii="Times New Roman" w:hAnsi="Times New Roman" w:cs="Times New Roman"/>
          <w:sz w:val="18"/>
          <w:szCs w:val="18"/>
        </w:rPr>
        <w:t xml:space="preserve">, </w:t>
      </w:r>
      <w:r w:rsidRPr="00062018">
        <w:rPr>
          <w:rFonts w:ascii="Times New Roman" w:hAnsi="Times New Roman" w:cs="Times New Roman"/>
          <w:sz w:val="18"/>
          <w:szCs w:val="18"/>
        </w:rPr>
        <w:t xml:space="preserve"> Heart Disease Factors</w:t>
      </w:r>
      <w:r w:rsidR="002378FF">
        <w:rPr>
          <w:rFonts w:ascii="Times New Roman" w:hAnsi="Times New Roman" w:cs="Times New Roman"/>
          <w:sz w:val="18"/>
          <w:szCs w:val="18"/>
        </w:rPr>
        <w:t>;</w:t>
      </w:r>
      <w:r w:rsidRPr="00062018">
        <w:rPr>
          <w:rFonts w:ascii="Times New Roman" w:hAnsi="Times New Roman" w:cs="Times New Roman"/>
          <w:sz w:val="18"/>
          <w:szCs w:val="18"/>
        </w:rPr>
        <w:t xml:space="preserve"> HTN</w:t>
      </w:r>
      <w:r w:rsidR="002378FF">
        <w:rPr>
          <w:rFonts w:ascii="Times New Roman" w:hAnsi="Times New Roman" w:cs="Times New Roman"/>
          <w:sz w:val="18"/>
          <w:szCs w:val="18"/>
        </w:rPr>
        <w:t xml:space="preserve">, </w:t>
      </w:r>
      <w:r w:rsidRPr="00062018">
        <w:rPr>
          <w:rFonts w:ascii="Times New Roman" w:hAnsi="Times New Roman" w:cs="Times New Roman"/>
          <w:sz w:val="18"/>
          <w:szCs w:val="18"/>
        </w:rPr>
        <w:t>Hypertension</w:t>
      </w:r>
      <w:r w:rsidR="002378FF">
        <w:rPr>
          <w:rFonts w:ascii="Times New Roman" w:hAnsi="Times New Roman" w:cs="Times New Roman"/>
          <w:sz w:val="18"/>
          <w:szCs w:val="18"/>
        </w:rPr>
        <w:t>;</w:t>
      </w:r>
      <w:r w:rsidR="00936E6D" w:rsidRPr="00936E6D">
        <w:rPr>
          <w:rFonts w:ascii="Times New Roman" w:hAnsi="Times New Roman" w:cs="Times New Roman"/>
          <w:sz w:val="20"/>
          <w:szCs w:val="20"/>
        </w:rPr>
        <w:t xml:space="preserve"> </w:t>
      </w:r>
      <w:r w:rsidR="00936E6D" w:rsidRPr="00936E6D">
        <w:rPr>
          <w:rFonts w:ascii="Times New Roman" w:hAnsi="Times New Roman" w:cs="Times New Roman"/>
          <w:sz w:val="18"/>
          <w:szCs w:val="18"/>
        </w:rPr>
        <w:t>ICD-9/10, International Classification of Diseases, 9th /10</w:t>
      </w:r>
      <w:r w:rsidR="00936E6D" w:rsidRPr="00936E6D">
        <w:rPr>
          <w:rFonts w:ascii="Times New Roman" w:hAnsi="Times New Roman" w:cs="Times New Roman"/>
          <w:sz w:val="18"/>
          <w:szCs w:val="18"/>
          <w:vertAlign w:val="superscript"/>
        </w:rPr>
        <w:t>th</w:t>
      </w:r>
      <w:r w:rsidR="00936E6D" w:rsidRPr="00936E6D">
        <w:rPr>
          <w:rFonts w:ascii="Times New Roman" w:hAnsi="Times New Roman" w:cs="Times New Roman"/>
          <w:sz w:val="18"/>
          <w:szCs w:val="18"/>
        </w:rPr>
        <w:t xml:space="preserve"> Revision;  ICPC, International Classification of Primary Care; </w:t>
      </w:r>
      <w:r w:rsidR="002378FF">
        <w:rPr>
          <w:rFonts w:ascii="Times New Roman" w:hAnsi="Times New Roman" w:cs="Times New Roman"/>
          <w:sz w:val="18"/>
          <w:szCs w:val="18"/>
        </w:rPr>
        <w:t xml:space="preserve"> </w:t>
      </w:r>
      <w:r w:rsidRPr="00062018">
        <w:rPr>
          <w:rFonts w:ascii="Times New Roman" w:hAnsi="Times New Roman" w:cs="Times New Roman"/>
          <w:sz w:val="18"/>
          <w:szCs w:val="18"/>
        </w:rPr>
        <w:t xml:space="preserve"> </w:t>
      </w:r>
      <w:r w:rsidR="0037683D" w:rsidRPr="0037683D">
        <w:rPr>
          <w:rFonts w:ascii="Times New Roman" w:hAnsi="Times New Roman" w:cs="Times New Roman"/>
          <w:sz w:val="18"/>
          <w:szCs w:val="18"/>
        </w:rPr>
        <w:t>MCI, Mild Cognitive Impairment;</w:t>
      </w:r>
      <w:r w:rsidR="0037683D" w:rsidRPr="00062018">
        <w:rPr>
          <w:rFonts w:ascii="Times New Roman" w:hAnsi="Times New Roman" w:cs="Times New Roman"/>
          <w:sz w:val="18"/>
          <w:szCs w:val="18"/>
        </w:rPr>
        <w:t xml:space="preserve"> MMSE</w:t>
      </w:r>
      <w:r w:rsidR="0037683D">
        <w:rPr>
          <w:rFonts w:ascii="Times New Roman" w:hAnsi="Times New Roman" w:cs="Times New Roman"/>
          <w:sz w:val="18"/>
          <w:szCs w:val="18"/>
        </w:rPr>
        <w:t xml:space="preserve">; </w:t>
      </w:r>
      <w:r w:rsidRPr="00062018">
        <w:rPr>
          <w:rFonts w:ascii="Times New Roman" w:hAnsi="Times New Roman" w:cs="Times New Roman"/>
          <w:sz w:val="18"/>
          <w:szCs w:val="18"/>
        </w:rPr>
        <w:t xml:space="preserve"> </w:t>
      </w:r>
      <w:r w:rsidR="0037683D" w:rsidRPr="0037683D">
        <w:rPr>
          <w:rFonts w:ascii="Times New Roman" w:hAnsi="Times New Roman" w:cs="Times New Roman"/>
          <w:sz w:val="18"/>
          <w:szCs w:val="18"/>
        </w:rPr>
        <w:t xml:space="preserve">MI, Myocardial Infarction; </w:t>
      </w:r>
      <w:r w:rsidRPr="00062018">
        <w:rPr>
          <w:rFonts w:ascii="Times New Roman" w:hAnsi="Times New Roman" w:cs="Times New Roman"/>
          <w:sz w:val="18"/>
          <w:szCs w:val="18"/>
        </w:rPr>
        <w:t>Mini-Mental State Examination</w:t>
      </w:r>
      <w:r w:rsidR="002C0CC9">
        <w:rPr>
          <w:rFonts w:ascii="Times New Roman" w:hAnsi="Times New Roman" w:cs="Times New Roman"/>
          <w:sz w:val="18"/>
          <w:szCs w:val="18"/>
        </w:rPr>
        <w:t xml:space="preserve">; </w:t>
      </w:r>
      <w:r>
        <w:rPr>
          <w:rFonts w:ascii="Times New Roman" w:hAnsi="Times New Roman" w:cs="Times New Roman"/>
          <w:sz w:val="18"/>
          <w:szCs w:val="18"/>
        </w:rPr>
        <w:t>MPR</w:t>
      </w:r>
      <w:r w:rsidR="002C0CC9">
        <w:rPr>
          <w:rFonts w:ascii="Times New Roman" w:hAnsi="Times New Roman" w:cs="Times New Roman"/>
          <w:sz w:val="18"/>
          <w:szCs w:val="18"/>
        </w:rPr>
        <w:t xml:space="preserve">, </w:t>
      </w:r>
      <w:r w:rsidRPr="00C27803">
        <w:rPr>
          <w:rFonts w:ascii="Times New Roman" w:hAnsi="Times New Roman" w:cs="Times New Roman"/>
          <w:sz w:val="18"/>
          <w:szCs w:val="18"/>
        </w:rPr>
        <w:t>Medication Possession Ratio</w:t>
      </w:r>
      <w:r w:rsidR="002C0CC9">
        <w:rPr>
          <w:rFonts w:ascii="Times New Roman" w:hAnsi="Times New Roman" w:cs="Times New Roman"/>
          <w:sz w:val="18"/>
          <w:szCs w:val="18"/>
        </w:rPr>
        <w:t>;</w:t>
      </w:r>
      <w:r w:rsidRPr="00062018">
        <w:rPr>
          <w:rFonts w:ascii="Times New Roman" w:hAnsi="Times New Roman" w:cs="Times New Roman"/>
          <w:sz w:val="18"/>
          <w:szCs w:val="18"/>
        </w:rPr>
        <w:t xml:space="preserve"> </w:t>
      </w:r>
      <w:r w:rsidR="009B0514" w:rsidRPr="009B0514">
        <w:rPr>
          <w:rFonts w:ascii="Times New Roman" w:hAnsi="Times New Roman" w:cs="Times New Roman"/>
          <w:sz w:val="18"/>
          <w:szCs w:val="18"/>
        </w:rPr>
        <w:t xml:space="preserve">MoCA, Montreal Cognitive Assessment; </w:t>
      </w:r>
      <w:r w:rsidR="007129DA" w:rsidRPr="007129DA">
        <w:rPr>
          <w:rFonts w:ascii="Times New Roman" w:hAnsi="Times New Roman" w:cs="Times New Roman"/>
          <w:sz w:val="18"/>
          <w:szCs w:val="18"/>
        </w:rPr>
        <w:t>n (%), Number (Percentage)</w:t>
      </w:r>
      <w:r w:rsidR="00A13162">
        <w:rPr>
          <w:rFonts w:ascii="Times New Roman" w:hAnsi="Times New Roman" w:cs="Times New Roman"/>
          <w:sz w:val="18"/>
          <w:szCs w:val="18"/>
        </w:rPr>
        <w:t>,</w:t>
      </w:r>
      <w:r w:rsidR="00804E24" w:rsidRPr="00804E24">
        <w:rPr>
          <w:rFonts w:ascii="Arial" w:hAnsi="Arial" w:cs="Arial"/>
          <w:color w:val="040C28"/>
          <w:sz w:val="30"/>
          <w:szCs w:val="30"/>
        </w:rPr>
        <w:t xml:space="preserve"> </w:t>
      </w:r>
      <w:r w:rsidR="00804E24" w:rsidRPr="00804E24">
        <w:rPr>
          <w:rFonts w:ascii="Times New Roman" w:hAnsi="Times New Roman" w:cs="Times New Roman"/>
          <w:sz w:val="18"/>
          <w:szCs w:val="18"/>
        </w:rPr>
        <w:t> </w:t>
      </w:r>
      <w:r w:rsidR="00804E24">
        <w:rPr>
          <w:rFonts w:ascii="Times New Roman" w:hAnsi="Times New Roman" w:cs="Times New Roman"/>
          <w:sz w:val="18"/>
          <w:szCs w:val="18"/>
        </w:rPr>
        <w:t>N/A</w:t>
      </w:r>
      <w:r w:rsidR="001B10B9">
        <w:rPr>
          <w:rFonts w:ascii="Times New Roman" w:hAnsi="Times New Roman" w:cs="Times New Roman"/>
          <w:sz w:val="18"/>
          <w:szCs w:val="18"/>
        </w:rPr>
        <w:t>, N</w:t>
      </w:r>
      <w:r w:rsidR="00804E24" w:rsidRPr="00804E24">
        <w:rPr>
          <w:rFonts w:ascii="Times New Roman" w:hAnsi="Times New Roman" w:cs="Times New Roman"/>
          <w:sz w:val="18"/>
          <w:szCs w:val="18"/>
        </w:rPr>
        <w:t xml:space="preserve">ot </w:t>
      </w:r>
      <w:r w:rsidR="001B10B9">
        <w:rPr>
          <w:rFonts w:ascii="Times New Roman" w:hAnsi="Times New Roman" w:cs="Times New Roman"/>
          <w:sz w:val="18"/>
          <w:szCs w:val="18"/>
        </w:rPr>
        <w:t>A</w:t>
      </w:r>
      <w:r w:rsidR="00804E24" w:rsidRPr="00804E24">
        <w:rPr>
          <w:rFonts w:ascii="Times New Roman" w:hAnsi="Times New Roman" w:cs="Times New Roman"/>
          <w:sz w:val="18"/>
          <w:szCs w:val="18"/>
        </w:rPr>
        <w:t>ssessed</w:t>
      </w:r>
      <w:r w:rsidR="001B10B9">
        <w:rPr>
          <w:rFonts w:ascii="Times New Roman" w:hAnsi="Times New Roman" w:cs="Times New Roman"/>
          <w:sz w:val="18"/>
          <w:szCs w:val="18"/>
        </w:rPr>
        <w:t xml:space="preserve">; </w:t>
      </w:r>
      <w:r w:rsidRPr="00062018">
        <w:rPr>
          <w:rFonts w:ascii="Times New Roman" w:hAnsi="Times New Roman" w:cs="Times New Roman"/>
          <w:sz w:val="18"/>
          <w:szCs w:val="18"/>
        </w:rPr>
        <w:t>NR</w:t>
      </w:r>
      <w:r w:rsidR="00570910">
        <w:rPr>
          <w:rFonts w:ascii="Times New Roman" w:hAnsi="Times New Roman" w:cs="Times New Roman"/>
          <w:sz w:val="18"/>
          <w:szCs w:val="18"/>
        </w:rPr>
        <w:t>,</w:t>
      </w:r>
      <w:r w:rsidRPr="00062018">
        <w:rPr>
          <w:rFonts w:ascii="Times New Roman" w:hAnsi="Times New Roman" w:cs="Times New Roman"/>
          <w:sz w:val="18"/>
          <w:szCs w:val="18"/>
        </w:rPr>
        <w:t xml:space="preserve"> Not Reported</w:t>
      </w:r>
      <w:r w:rsidR="00630969" w:rsidRPr="00630969">
        <w:rPr>
          <w:rFonts w:ascii="Times New Roman" w:hAnsi="Times New Roman" w:cs="Times New Roman"/>
          <w:sz w:val="18"/>
          <w:szCs w:val="18"/>
        </w:rPr>
        <w:t>; NINCDS-ADRDA,</w:t>
      </w:r>
      <w:r w:rsidR="00630969" w:rsidRPr="00630969">
        <w:rPr>
          <w:rFonts w:ascii="Times New Roman" w:hAnsi="Times New Roman" w:cs="Times New Roman"/>
          <w:b/>
          <w:bCs/>
          <w:sz w:val="18"/>
          <w:szCs w:val="18"/>
        </w:rPr>
        <w:t xml:space="preserve"> </w:t>
      </w:r>
      <w:r w:rsidR="00630969" w:rsidRPr="00630969">
        <w:rPr>
          <w:rFonts w:ascii="Times New Roman" w:hAnsi="Times New Roman" w:cs="Times New Roman"/>
          <w:sz w:val="18"/>
          <w:szCs w:val="18"/>
        </w:rPr>
        <w:t xml:space="preserve">National Institute of Neurological and Communicative Disorders and Stroke and the Alzheimer's Disease and Related Disorders Association; </w:t>
      </w:r>
      <w:r w:rsidR="00296E37" w:rsidRPr="00296E37">
        <w:rPr>
          <w:rFonts w:ascii="Times New Roman" w:hAnsi="Times New Roman" w:cs="Times New Roman"/>
          <w:sz w:val="18"/>
          <w:szCs w:val="18"/>
        </w:rPr>
        <w:t xml:space="preserve">PD, Probable dementia;  </w:t>
      </w:r>
      <w:r w:rsidR="00630969" w:rsidRPr="0063096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62018">
        <w:rPr>
          <w:rFonts w:ascii="Times New Roman" w:hAnsi="Times New Roman" w:cs="Times New Roman"/>
          <w:sz w:val="18"/>
          <w:szCs w:val="18"/>
        </w:rPr>
        <w:t>RAS</w:t>
      </w:r>
      <w:r w:rsidR="00570910">
        <w:rPr>
          <w:rFonts w:ascii="Times New Roman" w:hAnsi="Times New Roman" w:cs="Times New Roman"/>
          <w:sz w:val="18"/>
          <w:szCs w:val="18"/>
        </w:rPr>
        <w:t>,</w:t>
      </w:r>
      <w:r w:rsidRPr="00062018">
        <w:rPr>
          <w:rFonts w:ascii="Times New Roman" w:hAnsi="Times New Roman" w:cs="Times New Roman"/>
          <w:sz w:val="18"/>
          <w:szCs w:val="18"/>
        </w:rPr>
        <w:t xml:space="preserve"> Renin-Angiotensin System</w:t>
      </w:r>
      <w:r w:rsidR="00570910">
        <w:rPr>
          <w:rFonts w:ascii="Times New Roman" w:hAnsi="Times New Roman" w:cs="Times New Roman"/>
          <w:sz w:val="18"/>
          <w:szCs w:val="18"/>
        </w:rPr>
        <w:t>;</w:t>
      </w:r>
      <w:r w:rsidRPr="00062018">
        <w:rPr>
          <w:rFonts w:ascii="Times New Roman" w:hAnsi="Times New Roman" w:cs="Times New Roman"/>
          <w:sz w:val="18"/>
          <w:szCs w:val="18"/>
        </w:rPr>
        <w:t xml:space="preserve"> SBP</w:t>
      </w:r>
      <w:r w:rsidR="00570910">
        <w:rPr>
          <w:rFonts w:ascii="Times New Roman" w:hAnsi="Times New Roman" w:cs="Times New Roman"/>
          <w:sz w:val="18"/>
          <w:szCs w:val="18"/>
        </w:rPr>
        <w:t>,</w:t>
      </w:r>
      <w:r w:rsidRPr="00062018">
        <w:rPr>
          <w:rFonts w:ascii="Times New Roman" w:hAnsi="Times New Roman" w:cs="Times New Roman"/>
          <w:sz w:val="18"/>
          <w:szCs w:val="18"/>
        </w:rPr>
        <w:t xml:space="preserve"> Systolic Blood Pressure,</w:t>
      </w:r>
      <w:r w:rsidR="00570910">
        <w:rPr>
          <w:rFonts w:ascii="Times New Roman" w:hAnsi="Times New Roman" w:cs="Times New Roman"/>
          <w:sz w:val="18"/>
          <w:szCs w:val="18"/>
        </w:rPr>
        <w:t xml:space="preserve">; </w:t>
      </w:r>
      <w:proofErr w:type="spellStart"/>
      <w:r w:rsidRPr="00062018">
        <w:rPr>
          <w:rFonts w:ascii="Times New Roman" w:hAnsi="Times New Roman" w:cs="Times New Roman"/>
          <w:sz w:val="18"/>
          <w:szCs w:val="18"/>
        </w:rPr>
        <w:t>SecHTN</w:t>
      </w:r>
      <w:proofErr w:type="spellEnd"/>
      <w:r w:rsidR="00570910">
        <w:rPr>
          <w:rFonts w:ascii="Times New Roman" w:hAnsi="Times New Roman" w:cs="Times New Roman"/>
          <w:sz w:val="18"/>
          <w:szCs w:val="18"/>
        </w:rPr>
        <w:t>,</w:t>
      </w:r>
      <w:r w:rsidRPr="00062018">
        <w:rPr>
          <w:rFonts w:ascii="Times New Roman" w:hAnsi="Times New Roman" w:cs="Times New Roman"/>
          <w:sz w:val="18"/>
          <w:szCs w:val="18"/>
        </w:rPr>
        <w:t xml:space="preserve"> Secondary Hypertension</w:t>
      </w:r>
      <w:r w:rsidR="00C430DF">
        <w:rPr>
          <w:rFonts w:ascii="Times New Roman" w:hAnsi="Times New Roman" w:cs="Times New Roman"/>
          <w:sz w:val="18"/>
          <w:szCs w:val="18"/>
        </w:rPr>
        <w:t>,</w:t>
      </w:r>
      <w:r w:rsidR="00C430DF" w:rsidRPr="00C430DF">
        <w:rPr>
          <w:rFonts w:ascii="Times New Roman" w:eastAsia="Calibri" w:hAnsi="Times New Roman" w:cs="Times New Roman"/>
          <w:kern w:val="0"/>
          <w:sz w:val="20"/>
          <w:szCs w:val="20"/>
          <w14:ligatures w14:val="none"/>
        </w:rPr>
        <w:t xml:space="preserve"> </w:t>
      </w:r>
      <w:r w:rsidR="00C430DF" w:rsidRPr="00C430DF">
        <w:rPr>
          <w:rFonts w:ascii="Times New Roman" w:hAnsi="Times New Roman" w:cs="Times New Roman"/>
          <w:sz w:val="18"/>
          <w:szCs w:val="18"/>
        </w:rPr>
        <w:t>UKCPRD, UK Clinical Practice Research Datalink; VD, Vascular Dementia; WAIS, Wechsler Adult Intelligence Scale; WMS, Wechsler Memory Scale</w:t>
      </w:r>
    </w:p>
    <w:p w14:paraId="792F4F4D" w14:textId="416615A3" w:rsidR="00C67C9B" w:rsidRPr="00062018" w:rsidRDefault="00C67C9B" w:rsidP="00C67C9B">
      <w:pPr>
        <w:jc w:val="both"/>
        <w:rPr>
          <w:rFonts w:ascii="Times New Roman" w:hAnsi="Times New Roman" w:cs="Times New Roman"/>
          <w:sz w:val="18"/>
          <w:szCs w:val="18"/>
        </w:rPr>
      </w:pPr>
    </w:p>
    <w:p w14:paraId="270222F4" w14:textId="77777777" w:rsidR="00C67C9B" w:rsidRDefault="00C67C9B" w:rsidP="00C67C9B">
      <w:pPr>
        <w:tabs>
          <w:tab w:val="left" w:pos="6248"/>
        </w:tabs>
        <w:rPr>
          <w:rFonts w:ascii="Times New Roman" w:hAnsi="Times New Roman" w:cs="Times New Roman"/>
        </w:rPr>
      </w:pPr>
    </w:p>
    <w:p w14:paraId="30690B32" w14:textId="77777777" w:rsidR="00F749A3" w:rsidRDefault="00F749A3" w:rsidP="00C36760">
      <w:pPr>
        <w:spacing w:line="360" w:lineRule="auto"/>
        <w:jc w:val="both"/>
        <w:rPr>
          <w:rFonts w:ascii="Times New Roman" w:hAnsi="Times New Roman" w:cs="Times New Roman"/>
          <w:b/>
          <w:bCs/>
          <w:sz w:val="20"/>
          <w:szCs w:val="20"/>
        </w:rPr>
        <w:sectPr w:rsidR="00F749A3" w:rsidSect="00C67C9B">
          <w:pgSz w:w="23811" w:h="16838" w:orient="landscape" w:code="8"/>
          <w:pgMar w:top="1440" w:right="1440" w:bottom="1440" w:left="1440" w:header="708" w:footer="708" w:gutter="0"/>
          <w:cols w:space="708"/>
          <w:docGrid w:linePitch="360"/>
        </w:sectPr>
      </w:pPr>
    </w:p>
    <w:p w14:paraId="1C176C2E" w14:textId="77777777" w:rsidR="00B0721A" w:rsidRPr="003564AF" w:rsidRDefault="00B0721A" w:rsidP="00B0721A">
      <w:pPr>
        <w:jc w:val="both"/>
        <w:rPr>
          <w:rFonts w:ascii="Times New Roman" w:hAnsi="Times New Roman" w:cs="Times New Roman"/>
          <w:b/>
          <w:bCs/>
          <w:sz w:val="18"/>
          <w:szCs w:val="18"/>
        </w:rPr>
      </w:pPr>
      <w:r w:rsidRPr="003564AF">
        <w:rPr>
          <w:rFonts w:ascii="Times New Roman" w:hAnsi="Times New Roman" w:cs="Times New Roman"/>
          <w:sz w:val="18"/>
          <w:szCs w:val="18"/>
        </w:rPr>
        <w:lastRenderedPageBreak/>
        <w:t xml:space="preserve">Table </w:t>
      </w:r>
      <w:r w:rsidRPr="00476F94">
        <w:rPr>
          <w:rFonts w:ascii="Times New Roman" w:hAnsi="Times New Roman" w:cs="Times New Roman"/>
          <w:sz w:val="18"/>
          <w:szCs w:val="18"/>
        </w:rPr>
        <w:t>S4</w:t>
      </w:r>
      <w:r w:rsidRPr="003564AF">
        <w:rPr>
          <w:rFonts w:ascii="Times New Roman" w:hAnsi="Times New Roman" w:cs="Times New Roman"/>
          <w:sz w:val="18"/>
          <w:szCs w:val="18"/>
        </w:rPr>
        <w:t>: Assessment of the included Randomised Controlled Trials (RCTs) using Joanna Briggs Institute (JBI) critical appraisal tools.</w:t>
      </w:r>
    </w:p>
    <w:tbl>
      <w:tblPr>
        <w:tblStyle w:val="TableGrid"/>
        <w:tblW w:w="11055" w:type="dxa"/>
        <w:tblInd w:w="-1281" w:type="dxa"/>
        <w:tblLayout w:type="fixed"/>
        <w:tblLook w:val="04A0" w:firstRow="1" w:lastRow="0" w:firstColumn="1" w:lastColumn="0" w:noHBand="0" w:noVBand="1"/>
      </w:tblPr>
      <w:tblGrid>
        <w:gridCol w:w="1985"/>
        <w:gridCol w:w="329"/>
        <w:gridCol w:w="514"/>
        <w:gridCol w:w="514"/>
        <w:gridCol w:w="514"/>
        <w:gridCol w:w="514"/>
        <w:gridCol w:w="514"/>
        <w:gridCol w:w="514"/>
        <w:gridCol w:w="514"/>
        <w:gridCol w:w="514"/>
        <w:gridCol w:w="514"/>
        <w:gridCol w:w="514"/>
        <w:gridCol w:w="643"/>
        <w:gridCol w:w="834"/>
        <w:gridCol w:w="968"/>
        <w:gridCol w:w="1156"/>
      </w:tblGrid>
      <w:tr w:rsidR="00B0721A" w:rsidRPr="003564AF" w14:paraId="00C3B181" w14:textId="77777777" w:rsidTr="00964292">
        <w:trPr>
          <w:trHeight w:val="96"/>
        </w:trPr>
        <w:tc>
          <w:tcPr>
            <w:tcW w:w="1985" w:type="dxa"/>
            <w:vMerge w:val="restart"/>
          </w:tcPr>
          <w:p w14:paraId="499DD8F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Author and year </w:t>
            </w:r>
          </w:p>
        </w:tc>
        <w:tc>
          <w:tcPr>
            <w:tcW w:w="6946" w:type="dxa"/>
            <w:gridSpan w:val="13"/>
          </w:tcPr>
          <w:p w14:paraId="4799FED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JBI Critical Appraisal Checklists for RCTs (Response: Yes, No, Unclear or Not applicable)</w:t>
            </w:r>
          </w:p>
        </w:tc>
        <w:tc>
          <w:tcPr>
            <w:tcW w:w="968" w:type="dxa"/>
            <w:vMerge w:val="restart"/>
          </w:tcPr>
          <w:p w14:paraId="79D20F9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Total score </w:t>
            </w:r>
          </w:p>
        </w:tc>
        <w:tc>
          <w:tcPr>
            <w:tcW w:w="1156" w:type="dxa"/>
            <w:vMerge w:val="restart"/>
          </w:tcPr>
          <w:p w14:paraId="0AABED8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Study quality </w:t>
            </w:r>
          </w:p>
        </w:tc>
      </w:tr>
      <w:tr w:rsidR="00B0721A" w:rsidRPr="003564AF" w14:paraId="065D854F" w14:textId="77777777" w:rsidTr="00964292">
        <w:trPr>
          <w:trHeight w:val="380"/>
        </w:trPr>
        <w:tc>
          <w:tcPr>
            <w:tcW w:w="1985" w:type="dxa"/>
            <w:vMerge/>
          </w:tcPr>
          <w:p w14:paraId="6E7D5F74" w14:textId="77777777" w:rsidR="00B0721A" w:rsidRPr="003564AF" w:rsidRDefault="00B0721A" w:rsidP="00964292">
            <w:pPr>
              <w:spacing w:after="160" w:line="278" w:lineRule="auto"/>
              <w:jc w:val="both"/>
              <w:rPr>
                <w:rFonts w:ascii="Times New Roman" w:hAnsi="Times New Roman" w:cs="Times New Roman"/>
                <w:sz w:val="18"/>
                <w:szCs w:val="18"/>
              </w:rPr>
            </w:pPr>
          </w:p>
        </w:tc>
        <w:tc>
          <w:tcPr>
            <w:tcW w:w="329" w:type="dxa"/>
            <w:tcBorders>
              <w:bottom w:val="single" w:sz="4" w:space="0" w:color="auto"/>
            </w:tcBorders>
          </w:tcPr>
          <w:p w14:paraId="5AC3CAD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w:t>
            </w:r>
          </w:p>
        </w:tc>
        <w:tc>
          <w:tcPr>
            <w:tcW w:w="514" w:type="dxa"/>
            <w:tcBorders>
              <w:bottom w:val="single" w:sz="4" w:space="0" w:color="auto"/>
            </w:tcBorders>
          </w:tcPr>
          <w:p w14:paraId="2448AC0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Q2</w:t>
            </w:r>
          </w:p>
        </w:tc>
        <w:tc>
          <w:tcPr>
            <w:tcW w:w="514" w:type="dxa"/>
            <w:tcBorders>
              <w:bottom w:val="single" w:sz="4" w:space="0" w:color="auto"/>
            </w:tcBorders>
          </w:tcPr>
          <w:p w14:paraId="12FCB5A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Q3</w:t>
            </w:r>
          </w:p>
        </w:tc>
        <w:tc>
          <w:tcPr>
            <w:tcW w:w="514" w:type="dxa"/>
            <w:tcBorders>
              <w:bottom w:val="single" w:sz="4" w:space="0" w:color="auto"/>
            </w:tcBorders>
          </w:tcPr>
          <w:p w14:paraId="03D0AB9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Q4</w:t>
            </w:r>
          </w:p>
        </w:tc>
        <w:tc>
          <w:tcPr>
            <w:tcW w:w="514" w:type="dxa"/>
            <w:tcBorders>
              <w:bottom w:val="single" w:sz="4" w:space="0" w:color="auto"/>
            </w:tcBorders>
          </w:tcPr>
          <w:p w14:paraId="7753B25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Q5</w:t>
            </w:r>
          </w:p>
        </w:tc>
        <w:tc>
          <w:tcPr>
            <w:tcW w:w="514" w:type="dxa"/>
            <w:tcBorders>
              <w:bottom w:val="single" w:sz="4" w:space="0" w:color="auto"/>
            </w:tcBorders>
          </w:tcPr>
          <w:p w14:paraId="60EDC8C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Q6</w:t>
            </w:r>
          </w:p>
        </w:tc>
        <w:tc>
          <w:tcPr>
            <w:tcW w:w="514" w:type="dxa"/>
            <w:tcBorders>
              <w:bottom w:val="single" w:sz="4" w:space="0" w:color="auto"/>
            </w:tcBorders>
          </w:tcPr>
          <w:p w14:paraId="1D3CB9B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Q7 </w:t>
            </w:r>
          </w:p>
        </w:tc>
        <w:tc>
          <w:tcPr>
            <w:tcW w:w="514" w:type="dxa"/>
            <w:tcBorders>
              <w:bottom w:val="single" w:sz="4" w:space="0" w:color="auto"/>
            </w:tcBorders>
          </w:tcPr>
          <w:p w14:paraId="3DAE3EA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Q8</w:t>
            </w:r>
          </w:p>
        </w:tc>
        <w:tc>
          <w:tcPr>
            <w:tcW w:w="514" w:type="dxa"/>
            <w:tcBorders>
              <w:bottom w:val="single" w:sz="4" w:space="0" w:color="auto"/>
            </w:tcBorders>
          </w:tcPr>
          <w:p w14:paraId="60A6994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Q9</w:t>
            </w:r>
          </w:p>
        </w:tc>
        <w:tc>
          <w:tcPr>
            <w:tcW w:w="514" w:type="dxa"/>
            <w:tcBorders>
              <w:bottom w:val="single" w:sz="4" w:space="0" w:color="auto"/>
            </w:tcBorders>
          </w:tcPr>
          <w:p w14:paraId="7254433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Q10</w:t>
            </w:r>
          </w:p>
        </w:tc>
        <w:tc>
          <w:tcPr>
            <w:tcW w:w="514" w:type="dxa"/>
            <w:tcBorders>
              <w:bottom w:val="single" w:sz="4" w:space="0" w:color="auto"/>
            </w:tcBorders>
          </w:tcPr>
          <w:p w14:paraId="25A374D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Q11</w:t>
            </w:r>
          </w:p>
        </w:tc>
        <w:tc>
          <w:tcPr>
            <w:tcW w:w="643" w:type="dxa"/>
            <w:tcBorders>
              <w:bottom w:val="single" w:sz="4" w:space="0" w:color="auto"/>
            </w:tcBorders>
          </w:tcPr>
          <w:p w14:paraId="0AC535B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Q12</w:t>
            </w:r>
          </w:p>
        </w:tc>
        <w:tc>
          <w:tcPr>
            <w:tcW w:w="834" w:type="dxa"/>
            <w:tcBorders>
              <w:bottom w:val="single" w:sz="4" w:space="0" w:color="auto"/>
            </w:tcBorders>
          </w:tcPr>
          <w:p w14:paraId="4AA990E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Q13</w:t>
            </w:r>
          </w:p>
        </w:tc>
        <w:tc>
          <w:tcPr>
            <w:tcW w:w="968" w:type="dxa"/>
            <w:vMerge/>
          </w:tcPr>
          <w:p w14:paraId="6627EFD0" w14:textId="77777777" w:rsidR="00B0721A" w:rsidRPr="003564AF" w:rsidRDefault="00B0721A" w:rsidP="00964292">
            <w:pPr>
              <w:spacing w:after="160" w:line="278" w:lineRule="auto"/>
              <w:jc w:val="both"/>
              <w:rPr>
                <w:rFonts w:ascii="Times New Roman" w:hAnsi="Times New Roman" w:cs="Times New Roman"/>
                <w:sz w:val="18"/>
                <w:szCs w:val="18"/>
              </w:rPr>
            </w:pPr>
          </w:p>
        </w:tc>
        <w:tc>
          <w:tcPr>
            <w:tcW w:w="1156" w:type="dxa"/>
            <w:vMerge/>
          </w:tcPr>
          <w:p w14:paraId="2527E3DE" w14:textId="77777777" w:rsidR="00B0721A" w:rsidRPr="003564AF" w:rsidRDefault="00B0721A" w:rsidP="00964292">
            <w:pPr>
              <w:spacing w:after="160" w:line="278" w:lineRule="auto"/>
              <w:jc w:val="both"/>
              <w:rPr>
                <w:rFonts w:ascii="Times New Roman" w:hAnsi="Times New Roman" w:cs="Times New Roman"/>
                <w:sz w:val="18"/>
                <w:szCs w:val="18"/>
              </w:rPr>
            </w:pPr>
          </w:p>
        </w:tc>
      </w:tr>
      <w:tr w:rsidR="00B0721A" w:rsidRPr="00476F94" w14:paraId="3396C45A" w14:textId="77777777" w:rsidTr="00964292">
        <w:trPr>
          <w:trHeight w:val="329"/>
        </w:trPr>
        <w:tc>
          <w:tcPr>
            <w:tcW w:w="1985" w:type="dxa"/>
          </w:tcPr>
          <w:p w14:paraId="4CCFCA04" w14:textId="6A393B03"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Diener et al.2008 </w:t>
            </w:r>
            <w:r>
              <w:rPr>
                <w:rFonts w:ascii="Times New Roman" w:hAnsi="Times New Roman" w:cs="Times New Roman"/>
                <w:sz w:val="18"/>
                <w:szCs w:val="18"/>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PEVuZE5vdGU+PENpdGU+PEF1dGhvcj5EaWVuZXI8L0F1dGhvcj48WWVhcj4yMDA4PC9ZZWFyPjxS
ZWNOdW0+MTAxPC9SZWNOdW0+PERpc3BsYXlUZXh0Pig0KTwvRGlzcGxheVRleHQ+PHJlY29yZD48
cmVjLW51bWJlcj4xMDE8L3JlYy1udW1iZXI+PGZvcmVpZ24ta2V5cz48a2V5IGFwcD0iRU4iIGRi
LWlkPSIydHowOWFwNW10djJ3amU1enpycHh6OTcydDlhZXR3cDk1MmEiIHRpbWVzdGFtcD0iMTcy
MjQ3NTU3MiI+MTAxPC9rZXk+PC9mb3JlaWduLWtleXM+PHJlZi10eXBlIG5hbWU9IkpvdXJuYWwg
QXJ0aWNsZSI+MTc8L3JlZi10eXBlPjxjb250cmlidXRvcnM+PGF1dGhvcnM+PGF1dGhvcj5EaWVu
ZXIsIEguIEMuPC9hdXRob3I+PGF1dGhvcj5TYWNjbywgUi4gTC48L2F1dGhvcj48YXV0aG9yPll1
c3VmLCBTLjwvYXV0aG9yPjxhdXRob3I+Q290dG9uLCBELjwvYXV0aG9yPjxhdXRob3I+T3VucHV1
LCBTLjwvYXV0aG9yPjxhdXRob3I+TGF3dG9uLCBXLiBBLjwvYXV0aG9yPjxhdXRob3I+UGFsZXNj
aCwgWS48L2F1dGhvcj48YXV0aG9yPk1hcnRpbiwgUi4gSC48L2F1dGhvcj48YXV0aG9yPkFsYmVy
cywgRy4gVy48L2F1dGhvcj48YXV0aG9yPkJhdGgsIFAuPC9hdXRob3I+PGF1dGhvcj5Cb3Juc3Rl
aW4sIE4uPC9hdXRob3I+PGF1dGhvcj5DaGFuLCBCLiBQLjwvYXV0aG9yPjxhdXRob3I+Q2hlbiwg
Uy4gVC48L2F1dGhvcj48YXV0aG9yPkN1bmhhLCBMLjwvYXV0aG9yPjxhdXRob3I+RGFobMO2Ziwg
Qi48L2F1dGhvcj48YXV0aG9yPkRlIEtleXNlciwgSi48L2F1dGhvcj48YXV0aG9yPkRvbm5hbiwg
Ry4gQS48L2F1dGhvcj48YXV0aG9yPkVzdG9sLCBDLjwvYXV0aG9yPjxhdXRob3I+R29yZWxpY2ss
IFAuPC9hdXRob3I+PGF1dGhvcj5HdSwgVi48L2F1dGhvcj48YXV0aG9yPkhlcm1hbnNzb24sIEsu
PC9hdXRob3I+PGF1dGhvcj5IaWxicmljaCwgTC48L2F1dGhvcj48YXV0aG9yPkthc3RlLCBNLjwv
YXV0aG9yPjxhdXRob3I+THUsIEMuPC9hdXRob3I+PGF1dGhvcj5NYWNobmlnLCBULjwvYXV0aG9y
PjxhdXRob3I+UGFpcywgUC48L2F1dGhvcj48YXV0aG9yPlJvYmVydHMsIFIuPC9hdXRob3I+PGF1
dGhvcj5Ta3ZvcnRzb3ZhLCBWLjwvYXV0aG9yPjxhdXRob3I+VGVhbCwgUC48L2F1dGhvcj48YXV0
aG9yPlRvbmksIEQuPC9hdXRob3I+PGF1dGhvcj5WYW5kZXJNYWVsZW4sIEMuPC9hdXRob3I+PGF1
dGhvcj5Wb2lndCwgVC48L2F1dGhvcj48YXV0aG9yPldlYmVyLCBNLjwvYXV0aG9yPjxhdXRob3I+
WW9vbiwgQi4gVy48L2F1dGhvcj48L2F1dGhvcnM+PC9jb250cmlidXRvcnM+PGF1dGgtYWRkcmVz
cz5EZXBhcnRtZW50IG9mIE5ldXJvbG9neSwgVW5pdmVyc2l0eSBvZiBEdWlzYnVyZy1Fc3Nlbiwg
RXNzZW4sIEdlcm1hbnkuIGguZGllbmVyQHVuaS1lc3Nlbi5kZTwvYXV0aC1hZGRyZXNzPjx0aXRs
ZXM+PHRpdGxlPkVmZmVjdHMgb2YgYXNwaXJpbiBwbHVzIGV4dGVuZGVkLXJlbGVhc2UgZGlweXJp
ZGFtb2xlIHZlcnN1cyBjbG9waWRvZ3JlbCBhbmQgdGVsbWlzYXJ0YW4gb24gZGlzYWJpbGl0eSBh
bmQgY29nbml0aXZlIGZ1bmN0aW9uIGFmdGVyIHJlY3VycmVudCBzdHJva2UgaW4gcGF0aWVudHMg
d2l0aCBpc2NoYWVtaWMgc3Ryb2tlIGluIHRoZSBQcmV2ZW50aW9uIFJlZ2ltZW4gZm9yIEVmZmVj
dGl2ZWx5IEF2b2lkaW5nIFNlY29uZCBTdHJva2VzIChQUm9GRVNTKSB0cmlhbDogYSBkb3VibGUt
YmxpbmQsIGFjdGl2ZSBhbmQgcGxhY2Viby1jb250cm9sbGVkIHN0dWR5PC90aXRsZT48c2Vjb25k
YXJ5LXRpdGxlPkxhbmNldCBOZXVyb2w8L3NlY29uZGFyeS10aXRsZT48L3RpdGxlcz48cGVyaW9k
aWNhbD48ZnVsbC10aXRsZT5MYW5jZXQgTmV1cm9sPC9mdWxsLXRpdGxlPjwvcGVyaW9kaWNhbD48
cGFnZXM+ODc1LTg0PC9wYWdlcz48dm9sdW1lPjc8L3ZvbHVtZT48bnVtYmVyPjEwPC9udW1iZXI+
PGVkaXRpb24+MjAwODA4Mjk8L2VkaXRpb24+PGtleXdvcmRzPjxrZXl3b3JkPkFnZWQ8L2tleXdv
cmQ+PGtleXdvcmQ+QW5naW90ZW5zaW4gSUkgVHlwZSAxIFJlY2VwdG9yIEJsb2NrZXJzLyp0aGVy
YXBldXRpYyB1c2U8L2tleXdvcmQ+PGtleXdvcmQ+QXNwaXJpbi90aGVyYXBldXRpYyB1c2U8L2tl
eXdvcmQ+PGtleXdvcmQ+QmVuemltaWRhem9sZXMvKnRoZXJhcGV1dGljIHVzZTwva2V5d29yZD48
a2V5d29yZD5CZW56b2F0ZXMvKnRoZXJhcGV1dGljIHVzZTwva2V5d29yZD48a2V5d29yZD5DbG9w
aWRvZ3JlbDwva2V5d29yZD48a2V5d29yZD5Db2duaXRpb24vKmRydWcgZWZmZWN0czwva2V5d29y
ZD48a2V5d29yZD5EaXB5cmlkYW1vbGUvdGhlcmFwZXV0aWMgdXNlPC9rZXl3b3JkPjxrZXl3b3Jk
PkRpc2FiaWxpdHkgRXZhbHVhdGlvbjwva2V5d29yZD48a2V5d29yZD5Eb3VibGUtQmxpbmQgTWV0
aG9kPC9rZXl3b3JkPjxrZXl3b3JkPkRydWcgQWRtaW5pc3RyYXRpb24gU2NoZWR1bGU8L2tleXdv
cmQ+PGtleXdvcmQ+RHJ1ZyBEZWxpdmVyeSBTeXN0ZW1zPC9rZXl3b3JkPjxrZXl3b3JkPkRydWcg
VGhlcmFweSwgQ29tYmluYXRpb248L2tleXdvcmQ+PGtleXdvcmQ+RmVtYWxlPC9rZXl3b3JkPjxr
ZXl3b3JkPkZvbGxvdy1VcCBTdHVkaWVzPC9rZXl3b3JkPjxrZXl3b3JkPkh1bWFuczwva2V5d29y
ZD48a2V5d29yZD5JbnRlcm5hdGlvbmFsIENvb3BlcmF0aW9uPC9rZXl3b3JkPjxrZXl3b3JkPk1h
bGU8L2tleXdvcmQ+PGtleXdvcmQ+TWVudGFsIFN0YXR1cyBTY2hlZHVsZTwva2V5d29yZD48a2V5
d29yZD5NaWRkbGUgQWdlZDwva2V5d29yZD48a2V5d29yZD5QbGF0ZWxldCBBZ2dyZWdhdGlvbiBJ
bmhpYml0b3JzLyp0aGVyYXBldXRpYyB1c2U8L2tleXdvcmQ+PGtleXdvcmQ+UmV0cm9zcGVjdGl2
ZSBTdHVkaWVzPC9rZXl3b3JkPjxrZXl3b3JkPlNlY29uZGFyeSBQcmV2ZW50aW9uPC9rZXl3b3Jk
PjxrZXl3b3JkPlNldmVyaXR5IG9mIElsbG5lc3MgSW5kZXg8L2tleXdvcmQ+PGtleXdvcmQ+U3Ry
b2tlLypwaHlzaW9wYXRob2xvZ3kvKnByZXZlbnRpb24gJmFtcDsgY29udHJvbDwva2V5d29yZD48
a2V5d29yZD5UZWxtaXNhcnRhbjwva2V5d29yZD48a2V5d29yZD5UaWNsb3BpZGluZS9hbmFsb2dz
ICZhbXA7IGRlcml2YXRpdmVzL3RoZXJhcGV1dGljIHVzZTwva2V5d29yZD48L2tleXdvcmRzPjxk
YXRlcz48eWVhcj4yMDA4PC95ZWFyPjxwdWItZGF0ZXM+PGRhdGU+T2N0PC9kYXRlPjwvcHViLWRh
dGVzPjwvZGF0ZXM+PGlzYm4+MTQ3NC00NDIyIChQcmludCkmI3hEOzE0NzQtNDQyMjwvaXNibj48
YWNjZXNzaW9uLW51bT4xODc1NzIzODwvYWNjZXNzaW9uLW51bT48dXJscz48L3VybHM+PGN1c3Rv
bTI+UE1DMjc3MjY1NzwvY3VzdG9tMj48Y3VzdG9tNj5OSUhNUzEyOTYyMzwvY3VzdG9tNj48ZWxl
Y3Ryb25pYy1yZXNvdXJjZS1udW0+MTAuMTAxNi9zMTQ3NC00NDIyKDA4KTcwMTk4LTQ8L2VsZWN0
cm9uaWMtcmVzb3VyY2UtbnVtPjxyZW1vdGUtZGF0YWJhc2UtcHJvdmlkZXI+TkxNPC9yZW1vdGUt
ZGF0YWJhc2UtcHJvdmlkZXI+PGxhbmd1YWdlPmVuZzwvbGFuZ3VhZ2U+PC9yZWNvcmQ+PC9DaXRl
PjwvRW5kTm90ZT4A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(4)</w:t>
            </w:r>
            <w:r>
              <w:rPr>
                <w:rFonts w:ascii="Times New Roman" w:hAnsi="Times New Roman" w:cs="Times New Roman"/>
                <w:sz w:val="18"/>
                <w:szCs w:val="18"/>
              </w:rPr>
              <w:fldChar w:fldCharType="end"/>
            </w:r>
          </w:p>
        </w:tc>
        <w:tc>
          <w:tcPr>
            <w:tcW w:w="329" w:type="dxa"/>
          </w:tcPr>
          <w:p w14:paraId="5A85DCA2"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5C6E233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084AED0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3D74B1F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40DB101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2F051C4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721A5BB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783D040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57D028E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514" w:type="dxa"/>
          </w:tcPr>
          <w:p w14:paraId="67BF08B4" w14:textId="77777777" w:rsidR="00B0721A" w:rsidRPr="003564AF" w:rsidRDefault="00B0721A"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Y</w:t>
            </w:r>
          </w:p>
        </w:tc>
        <w:tc>
          <w:tcPr>
            <w:tcW w:w="514" w:type="dxa"/>
          </w:tcPr>
          <w:p w14:paraId="26BDBDD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43" w:type="dxa"/>
          </w:tcPr>
          <w:p w14:paraId="5829339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3FAC975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968" w:type="dxa"/>
          </w:tcPr>
          <w:p w14:paraId="5B37F2D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92.3%</w:t>
            </w:r>
          </w:p>
        </w:tc>
        <w:tc>
          <w:tcPr>
            <w:tcW w:w="1156" w:type="dxa"/>
          </w:tcPr>
          <w:p w14:paraId="0C6C58C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High </w:t>
            </w:r>
          </w:p>
        </w:tc>
      </w:tr>
      <w:tr w:rsidR="00B0721A" w:rsidRPr="00476F94" w14:paraId="13A6A4E9" w14:textId="77777777" w:rsidTr="00964292">
        <w:trPr>
          <w:trHeight w:val="339"/>
        </w:trPr>
        <w:tc>
          <w:tcPr>
            <w:tcW w:w="1985" w:type="dxa"/>
          </w:tcPr>
          <w:p w14:paraId="39F7866A" w14:textId="1B8725E4"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Hu et al.2020</w:t>
            </w:r>
            <w:r>
              <w:rPr>
                <w:rFonts w:ascii="Times New Roman" w:hAnsi="Times New Roman" w:cs="Times New Roman"/>
                <w:sz w:val="18"/>
                <w:szCs w:val="18"/>
              </w:rPr>
              <w:t xml:space="preserve"> </w:t>
            </w:r>
            <w:r w:rsidRPr="003564AF">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PEVuZE5vdGU+PENpdGU+PEF1dGhvcj5IdTwvQXV0aG9yPjxZZWFyPjIwMjA8L1llYXI+PFJlY051
bT4xMDc8L1JlY051bT48RGlzcGxheVRleHQ+KDcpPC9EaXNwbGF5VGV4dD48cmVjb3JkPjxyZWMt
bnVtYmVyPjEwNzwvcmVjLW51bWJlcj48Zm9yZWlnbi1rZXlzPjxrZXkgYXBwPSJFTiIgZGItaWQ9
IjJ0ejA5YXA1bXR2MndqZTV6enJweHo5NzJ0OWFldHdwOTUyYSIgdGltZXN0YW1wPSIxNzIzMTYx
NTIxIj4xMDc8L2tleT48L2ZvcmVpZ24ta2V5cz48cmVmLXR5cGUgbmFtZT0iSm91cm5hbCBBcnRp
Y2xlIj4xNzwvcmVmLXR5cGU+PGNvbnRyaWJ1dG9ycz48YXV0aG9ycz48YXV0aG9yPkh1LCBXLjwv
YXV0aG9yPjxhdXRob3I+TGksIFkuPC9hdXRob3I+PGF1dGhvcj5aaGFvLCBZLjwvYXV0aG9yPjxh
dXRob3I+RG9uZywgWS48L2F1dGhvcj48YXV0aG9yPkN1aSwgWS48L2F1dGhvcj48YXV0aG9yPlN1
biwgUy48L2F1dGhvcj48YXV0aG9yPkdvbmcsIEcuPC9hdXRob3I+PGF1dGhvcj5aaGFuZywgSC48
L2F1dGhvcj48YXV0aG9yPkNoYWksIFEuPC9hdXRob3I+PGF1dGhvcj5XYW5nLCBKLjwvYXV0aG9y
PjxhdXRob3I+TGl1LCBaLjwvYXV0aG9yPjwvYXV0aG9ycz48L2NvbnRyaWJ1dG9ycz48YXV0aC1h
ZGRyZXNzPkluc3RpdHV0ZSBvZiBCYXNpYyBNZWRpY2luZSwgU2hhbmRvbmcgUHJvdmluY2lhbCBI
b3NwaXRhbCBBZmZpbGlhdGVkIHRvIFNoYW5kb25nIEZpcnN0IE1lZGljYWwgVW5pdmVyc2l0eSwg
SmluYW4sIENoaW5hLiYjeEQ7U2Nob29sIG9mIE1lZGljaW5lIGFuZCBMaWZlIFNjaWVuY2VzLCBV
bml2ZXJzaXR5IG9mIEppbmFuLVNoYW5kb25nIEFjYWRlbXkgb2YgTWVkaWNhbCBTY2llbmNlcywg
SmluYW4sIENoaW5hLiYjeEQ7RGVwYXJ0bWVudCBvZiBDb21tdW5pdHksIExhbnNoYW4gRGlzdHJp
Y3QgUGVvcGxlIEhvc3BpdGFsLCBMaW55aSwgQ2hpbmEuJiN4RDtEZXBhcnRtZW50IG9mIFJhZGlv
bG9neSwgUWlsdSBIb3NwaXRhbCBvZiBTaGFuZG9uZyBVbml2ZXJzaXR5LCBKaW5hbiwgQ2hpbmEu
JiN4RDtUaGUgUnVzc2VsIEguIE1vcmdhbiBEZXBhcnRtZW50IG9mIFJhZGlvbG9neSBhbmQgUmFk
aW9sb2dpY2FsIFNjaWVuY2VzLCBUaGUgSm9obnMgSG9wa2lucyBVbml2ZXJzaXR5IFNjaG9vbCBv
ZiBNZWRpY2luZSwgQmFsdGltb3JlLCBNRCwgVW5pdGVkIFN0YXRlcy4mI3hEO0RlcGFydG1lbnQg
b2YgQ2FyZGlvbG9neSwgVGhlIFNlY29uZCBIb3NwaXRhbCBvZiBTaGFuZG9uZyBVbml2ZXJzaXR5
LCBKaW5hbiwgQ2hpbmEuPC9hdXRoLWFkZHJlc3M+PHRpdGxlcz48dGl0bGU+VGVsbWlzYXJ0YW4g
YW5kIFJvc3V2YXN0YXRpbiBTeW5lcmdpc3RpY2FsbHkgQW1lbGlvcmF0ZSBEZW1lbnRpYSBhbmQg
Q29nbml0aXZlIEltcGFpcm1lbnQgaW4gT2xkZXIgSHlwZXJ0ZW5zaXZlIFBhdGllbnRzIFdpdGgg
QXBvbGlwb3Byb3RlaW4gRSBHZW5vdHlwZTwvdGl0bGU+PHNlY29uZGFyeS10aXRsZT5Gcm9udCBB
Z2luZyBOZXVyb3NjaTwvc2Vjb25kYXJ5LXRpdGxlPjwvdGl0bGVzPjxwZXJpb2RpY2FsPjxmdWxs
LXRpdGxlPkZyb250IEFnaW5nIE5ldXJvc2NpPC9mdWxsLXRpdGxlPjwvcGVyaW9kaWNhbD48cGFn
ZXM+MTU0PC9wYWdlcz48dm9sdW1lPjEyPC92b2x1bWU+PGVkaXRpb24+MjAyMDA2MDk8L2VkaXRp
b24+PGtleXdvcmRzPjxrZXl3b3JkPmFudGktaHlwZXJ0ZW5zaW9uPC9rZXl3b3JkPjxrZXl3b3Jk
PmFwb2xpcG9wcm90ZWluIEU8L2tleXdvcmQ+PGtleXdvcmQ+Y29nbml0aXZlIGltcGFpcm1lbnQ8
L2tleXdvcmQ+PGtleXdvcmQ+ZGVtZW50aWE8L2tleXdvcmQ+PGtleXdvcmQ+aHlwZXJ0ZW5zaW9u
PC9rZXl3b3JkPjxrZXl3b3JkPmxpcGlkIGxvd2VyaW5nPC9rZXl3b3JkPjwva2V5d29yZHM+PGRh
dGVzPjx5ZWFyPjIwMjA8L3llYXI+PC9kYXRlcz48aXNibj4xNjYzLTQzNjUgKFByaW50KSYjeEQ7
MTY2My00MzY1PC9pc2JuPjxhY2Nlc3Npb24tbnVtPjMyNTgxNzY2PC9hY2Nlc3Npb24tbnVtPjx1
cmxzPjwvdXJscz48Y3VzdG9tMj5QTUM3Mjk2MDc1PC9jdXN0b20yPjxlbGVjdHJvbmljLXJlc291
cmNlLW51bT4xMC4zMzg5L2ZuYWdpLjIwMjAuMDAxNTQ8L2VsZWN0cm9uaWMtcmVzb3VyY2UtbnVt
PjxyZW1vdGUtZGF0YWJhc2UtcHJvdmlkZXI+TkxNPC9yZW1vdGUtZGF0YWJhc2UtcHJvdmlkZXI+
PGxhbmd1YWdlPmVuZzwvbGFuZ3VhZ2U+PC9yZWNvcmQ+PC9DaXRlPjwvRW5kTm90ZT5=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(7)</w:t>
            </w:r>
            <w:r>
              <w:rPr>
                <w:rFonts w:ascii="Times New Roman" w:hAnsi="Times New Roman" w:cs="Times New Roman"/>
                <w:sz w:val="18"/>
                <w:szCs w:val="18"/>
              </w:rPr>
              <w:fldChar w:fldCharType="end"/>
            </w:r>
          </w:p>
        </w:tc>
        <w:tc>
          <w:tcPr>
            <w:tcW w:w="329" w:type="dxa"/>
          </w:tcPr>
          <w:p w14:paraId="67EC628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728DB77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41C3BD2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0D3B425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356C51D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78D010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76CFB1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4AE8F51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660EA65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5B0FC8D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514" w:type="dxa"/>
          </w:tcPr>
          <w:p w14:paraId="0798E8A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43" w:type="dxa"/>
          </w:tcPr>
          <w:p w14:paraId="10211A0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60EFE7C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968" w:type="dxa"/>
          </w:tcPr>
          <w:p w14:paraId="6E9B1BA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92.3%</w:t>
            </w:r>
          </w:p>
        </w:tc>
        <w:tc>
          <w:tcPr>
            <w:tcW w:w="1156" w:type="dxa"/>
          </w:tcPr>
          <w:p w14:paraId="4F809A2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High </w:t>
            </w:r>
          </w:p>
        </w:tc>
      </w:tr>
      <w:tr w:rsidR="00B0721A" w:rsidRPr="00476F94" w14:paraId="4F139533" w14:textId="77777777" w:rsidTr="00964292">
        <w:trPr>
          <w:trHeight w:val="329"/>
        </w:trPr>
        <w:tc>
          <w:tcPr>
            <w:tcW w:w="1985" w:type="dxa"/>
          </w:tcPr>
          <w:p w14:paraId="7B1130D8" w14:textId="6E04D332"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Lithell et al .2004</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&lt;EndNote&gt;&lt;Cite&gt;&lt;Author&gt;Lithell&lt;/Author&gt;&lt;Year&gt;2003&lt;/Year&gt;&lt;RecNum&gt;42&lt;/RecNum&gt;&lt;DisplayText&gt;(10)&lt;/DisplayText&gt;&lt;record&gt;&lt;rec-number&gt;42&lt;/rec-number&gt;&lt;foreign-keys&gt;&lt;key app="EN" db-id="2tz09ap5mtv2wje5zzrpxz972t9aetwp952a" timestamp="1712799189"&gt;42&lt;/key&gt;&lt;/foreign-keys&gt;&lt;ref-type name="Journal Article"&gt;17&lt;/ref-type&gt;&lt;contributors&gt;&lt;authors&gt;&lt;author&gt;Lithell, Hans&lt;/author&gt;&lt;author&gt;Hansson, Lennart&lt;/author&gt;&lt;author&gt;Skoog, Ingmar&lt;/author&gt;&lt;author&gt;Elmfeldt, Dag&lt;/author&gt;&lt;author&gt;Hofman, Albert&lt;/author&gt;&lt;author&gt;Olofsson, Bertil&lt;/author&gt;&lt;author&gt;Trenkwalder, Peter&lt;/author&gt;&lt;author&gt;Zanchetti, Alberto&lt;/author&gt;&lt;author&gt;SCOPE Study Group&lt;/author&gt;&lt;/authors&gt;&lt;/contributors&gt;&lt;titles&gt;&lt;title&gt;The Study on Cognition and Prognosis in the Elderly (SCOPE): principal results of a randomized double-blind intervention trial&lt;/title&gt;&lt;secondary-title&gt;Journal of hypertension&lt;/secondary-title&gt;&lt;/titles&gt;&lt;periodical&gt;&lt;full-title&gt;Journal of hypertension&lt;/full-title&gt;&lt;/periodical&gt;&lt;pages&gt;875-886&lt;/pages&gt;&lt;volume&gt;21&lt;/volume&gt;&lt;number&gt;5&lt;/number&gt;&lt;dates&gt;&lt;year&gt;2003&lt;/year&gt;&lt;/dates&gt;&lt;isbn&gt;0263-6352&lt;/isbn&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(10)</w:t>
            </w:r>
            <w:r>
              <w:rPr>
                <w:rFonts w:ascii="Times New Roman" w:hAnsi="Times New Roman" w:cs="Times New Roman"/>
                <w:sz w:val="18"/>
                <w:szCs w:val="18"/>
              </w:rPr>
              <w:fldChar w:fldCharType="end"/>
            </w:r>
          </w:p>
        </w:tc>
        <w:tc>
          <w:tcPr>
            <w:tcW w:w="329" w:type="dxa"/>
          </w:tcPr>
          <w:p w14:paraId="5D8BC32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55C9C22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3829FAA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3D80CFA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1A9FE8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4195320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3ACA22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60D5EF8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0A524EA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2A0433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514" w:type="dxa"/>
          </w:tcPr>
          <w:p w14:paraId="294094E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43" w:type="dxa"/>
          </w:tcPr>
          <w:p w14:paraId="2D9DA45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13B71E9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968" w:type="dxa"/>
          </w:tcPr>
          <w:p w14:paraId="731E218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92.3%</w:t>
            </w:r>
          </w:p>
        </w:tc>
        <w:tc>
          <w:tcPr>
            <w:tcW w:w="1156" w:type="dxa"/>
          </w:tcPr>
          <w:p w14:paraId="65FA517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High </w:t>
            </w:r>
          </w:p>
        </w:tc>
      </w:tr>
      <w:tr w:rsidR="00B0721A" w:rsidRPr="00476F94" w14:paraId="3721C4AE" w14:textId="77777777" w:rsidTr="00964292">
        <w:trPr>
          <w:trHeight w:val="329"/>
        </w:trPr>
        <w:tc>
          <w:tcPr>
            <w:tcW w:w="1985" w:type="dxa"/>
          </w:tcPr>
          <w:p w14:paraId="3D4F98FF" w14:textId="25EC3162"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Tzourio et al.2003</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&lt;EndNote&gt;&lt;Cite&gt;&lt;Author&gt;Tzourio&lt;/Author&gt;&lt;Year&gt;2003&lt;/Year&gt;&lt;RecNum&gt;57&lt;/RecNum&gt;&lt;DisplayText&gt;(15)&lt;/DisplayText&gt;&lt;record&gt;&lt;rec-number&gt;57&lt;/rec-number&gt;&lt;foreign-keys&gt;&lt;key app="EN" db-id="2tz09ap5mtv2wje5zzrpxz972t9aetwp952a" timestamp="1713000726"&gt;57&lt;/key&gt;&lt;/foreign-keys&gt;&lt;ref-type name="Journal Article"&gt;17&lt;/ref-type&gt;&lt;contributors&gt;&lt;authors&gt;&lt;author&gt;Tzourio, C&lt;/author&gt;&lt;author&gt;Anderson, C&lt;/author&gt;&lt;author&gt;Chapman, N&lt;/author&gt;&lt;author&gt;Woodward, M&lt;/author&gt;&lt;author&gt;Neal, B&lt;/author&gt;&lt;author&gt;MacMahon, S&lt;/author&gt;&lt;author&gt;Chalmers, J&lt;/author&gt;&lt;/authors&gt;&lt;/contributors&gt;&lt;titles&gt;&lt;title&gt;PROGRESS Collaborative Group. Effects of blood pressure lowering with perindopril and indapamide therapy on dementia and cognitive decline in patients with cerebrovascular disease&lt;/title&gt;&lt;secondary-title&gt;Arch Intern Med&lt;/secondary-title&gt;&lt;/titles&gt;&lt;periodical&gt;&lt;full-title&gt;Arch Intern Med&lt;/full-title&gt;&lt;/periodical&gt;&lt;pages&gt;1069-1075&lt;/pages&gt;&lt;volume&gt;163&lt;/volume&gt;&lt;number&gt;9&lt;/number&gt;&lt;dates&gt;&lt;year&gt;2003&lt;/year&gt;&lt;/dates&gt;&lt;urls&gt;&lt;/urls&gt;&lt;/record&gt;&lt;/Cite&gt;&lt;/EndNote&gt;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(15)</w:t>
            </w:r>
            <w:r>
              <w:rPr>
                <w:rFonts w:ascii="Times New Roman" w:hAnsi="Times New Roman" w:cs="Times New Roman"/>
                <w:sz w:val="18"/>
                <w:szCs w:val="18"/>
              </w:rPr>
              <w:fldChar w:fldCharType="end"/>
            </w:r>
          </w:p>
        </w:tc>
        <w:tc>
          <w:tcPr>
            <w:tcW w:w="329" w:type="dxa"/>
          </w:tcPr>
          <w:p w14:paraId="31AD55D0"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61C1EAF8"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67602733"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6ECCBA13"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3F0B4FFB"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30082B5F"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4474B786"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4CB16B9E"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4D7A615E"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6AF62C3C"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514" w:type="dxa"/>
          </w:tcPr>
          <w:p w14:paraId="010BF8E1"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643" w:type="dxa"/>
          </w:tcPr>
          <w:p w14:paraId="4357859D"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834" w:type="dxa"/>
          </w:tcPr>
          <w:p w14:paraId="0FADA285"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Y</w:t>
            </w:r>
          </w:p>
        </w:tc>
        <w:tc>
          <w:tcPr>
            <w:tcW w:w="968" w:type="dxa"/>
          </w:tcPr>
          <w:p w14:paraId="13407607" w14:textId="77777777" w:rsidR="00B0721A" w:rsidRPr="003564AF" w:rsidRDefault="00B0721A" w:rsidP="00964292">
            <w:pPr>
              <w:spacing w:after="160" w:line="278" w:lineRule="auto"/>
              <w:jc w:val="both"/>
              <w:rPr>
                <w:rFonts w:ascii="Times New Roman" w:hAnsi="Times New Roman" w:cs="Times New Roman"/>
                <w:b/>
                <w:bCs/>
                <w:sz w:val="18"/>
                <w:szCs w:val="18"/>
              </w:rPr>
            </w:pPr>
            <w:r w:rsidRPr="003564AF">
              <w:rPr>
                <w:rFonts w:ascii="Times New Roman" w:hAnsi="Times New Roman" w:cs="Times New Roman"/>
                <w:sz w:val="18"/>
                <w:szCs w:val="18"/>
              </w:rPr>
              <w:t>100%</w:t>
            </w:r>
          </w:p>
        </w:tc>
        <w:tc>
          <w:tcPr>
            <w:tcW w:w="1156" w:type="dxa"/>
          </w:tcPr>
          <w:p w14:paraId="2AFC966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High </w:t>
            </w:r>
          </w:p>
        </w:tc>
      </w:tr>
      <w:tr w:rsidR="00B0721A" w:rsidRPr="00476F94" w14:paraId="148785C1" w14:textId="77777777" w:rsidTr="00964292">
        <w:trPr>
          <w:trHeight w:val="669"/>
        </w:trPr>
        <w:tc>
          <w:tcPr>
            <w:tcW w:w="1985" w:type="dxa"/>
          </w:tcPr>
          <w:p w14:paraId="25831EF4" w14:textId="76FF24B6" w:rsidR="00B0721A" w:rsidRPr="003564AF" w:rsidRDefault="00B0721A" w:rsidP="00964292">
            <w:pPr>
              <w:spacing w:after="160" w:line="278" w:lineRule="auto"/>
              <w:jc w:val="both"/>
              <w:rPr>
                <w:rFonts w:ascii="Times New Roman" w:hAnsi="Times New Roman" w:cs="Times New Roman"/>
                <w:sz w:val="18"/>
                <w:szCs w:val="18"/>
              </w:rPr>
            </w:pPr>
            <w:r w:rsidRPr="28004277">
              <w:rPr>
                <w:rFonts w:ascii="Times New Roman" w:hAnsi="Times New Roman" w:cs="Times New Roman"/>
                <w:sz w:val="18"/>
                <w:szCs w:val="18"/>
              </w:rPr>
              <w:t>Whiteley et al.2021(ASCOT)</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PEVuZE5vdGU+PENpdGU+PEF1dGhvcj5XaGl0ZWxleTwvQXV0aG9yPjxZZWFyPjIwMjE8L1llYXI+
PFJlY051bT4xMTE8L1JlY051bT48RGlzcGxheVRleHQ+KDE3KTwvRGlzcGxheVRleHQ+PHJlY29y
ZD48cmVjLW51bWJlcj4xMTE8L3JlYy1udW1iZXI+PGZvcmVpZ24ta2V5cz48a2V5IGFwcD0iRU4i
IGRiLWlkPSIydHowOWFwNW10djJ3amU1enpycHh6OTcydDlhZXR3cDk1MmEiIHRpbWVzdGFtcD0i
MTcyMzE2MTk2OCI+MTExPC9rZXk+PC9mb3JlaWduLWtleXM+PHJlZi10eXBlIG5hbWU9IkpvdXJu
YWwgQXJ0aWNsZSI+MTc8L3JlZi10eXBlPjxjb250cmlidXRvcnM+PGF1dGhvcnM+PGF1dGhvcj5X
aGl0ZWxleSwgVy4gTi48L2F1dGhvcj48YXV0aG9yPkd1cHRhLCBBLiBLLjwvYXV0aG9yPjxhdXRo
b3I+R29kZWMsIFQuPC9hdXRob3I+PGF1dGhvcj5Sb3N0YW1pYW4sIFMuPC9hdXRob3I+PGF1dGhv
cj5XaGl0ZWhvdXNlLCBBLjwvYXV0aG9yPjxhdXRob3I+TWFja2F5LCBKLjwvYXV0aG9yPjxhdXRo
b3I+U2V2ZXIsIFAuIFMuPC9hdXRob3I+PC9hdXRob3JzPjwvY29udHJpYnV0b3JzPjxhdXRoLWFk
ZHJlc3M+Q2VudHJlIGZvciBDbGluaWNhbCBCcmFpbiBTY2llbmNlcywgVW5pdmVyc2l0eSBvZiBF
ZGluYnVyZ2ggKFcuTi5XLikuJiN4RDtOdWZmaWVsZCBEZXBhcnRtZW50IG9mIFBvcHVsYXRpb24g
SGVhbHRoLCBVbml2ZXJzaXR5IG9mIE94Zm9yZCAoVy5OLlcuKS4mI3hEO1dpbGxpYW0gSGFydmV5
IFJlc2VhcmNoIEluc3RpdHV0ZSwgUXVlZW4gTWFyeSBVbml2ZXJzaXR5IG9mIExvbmRvbiAoQS5L
LkcuKS4mI3hEO05hdGlvbmFsIEhlYXJ0IGFuZCBMdW5nIEluc3RpdHV0ZSwgSW1wZXJpYWwgQ29s
bGVnZSBMb25kb24gKEEuRy4sIFMuUi4sIEEuVy4sIEouTS4sIFAuUy5TLikuJiN4RDtMb25kb24g
U2Nob29sIG9mIEh5Z2llbmUgYW5kIFRyb3BpY2FsIE1lZGljaW5lLCBVbml2ZXJzaXR5IG9mIExv
bmRvbiAoVC5HLikuPC9hdXRoLWFkZHJlc3M+PHRpdGxlcz48dGl0bGU+TG9uZy1UZXJtIEluY2lk
ZW5jZSBvZiBTdHJva2UgYW5kIERlbWVudGlhIGluIEFTQ09UPC90aXRsZT48c2Vjb25kYXJ5LXRp
dGxlPlN0cm9rZTwvc2Vjb25kYXJ5LXRpdGxlPjwvdGl0bGVzPjxwZXJpb2RpY2FsPjxmdWxsLXRp
dGxlPlN0cm9rZTwvZnVsbC10aXRsZT48L3BlcmlvZGljYWw+PHBhZ2VzPjMwODgtMzA5NjwvcGFn
ZXM+PHZvbHVtZT41Mjwvdm9sdW1lPjxudW1iZXI+MTA8L251bWJlcj48ZWRpdGlvbj4yMDIxMDcw
MTwvZWRpdGlvbj48a2V5d29yZHM+PGtleXdvcmQ+QWdlZDwva2V5d29yZD48a2V5d29yZD5BbWxv
ZGlwaW5lL3RoZXJhcGV1dGljIHVzZTwva2V5d29yZD48a2V5d29yZD5BbnRpY2hvbGVzdGVyZW1p
YyBBZ2VudHMvdGhlcmFwZXV0aWMgdXNlPC9rZXl3b3JkPjxrZXl3b3JkPkFudGloeXBlcnRlbnNp
dmUgQWdlbnRzLyp0aGVyYXBldXRpYyB1c2U8L2tleXdvcmQ+PGtleXdvcmQ+QXRlbm9sb2wvdGhl
cmFwZXV0aWMgdXNlPC9rZXl3b3JkPjxrZXl3b3JkPkF0b3J2YXN0YXRpbi90aGVyYXBldXRpYyB1
c2U8L2tleXdvcmQ+PGtleXdvcmQ+Q2hvbGVzdGVyb2wvYmxvb2Q8L2tleXdvcmQ+PGtleXdvcmQ+
RGVtZW50aWEvKmVwaWRlbWlvbG9neTwva2V5d29yZD48a2V5d29yZD5GZW1hbGU8L2tleXdvcmQ+
PGtleXdvcmQ+SHVtYW5zPC9rZXl3b3JkPjxrZXl3b3JkPkh5cGVydGVuc2lvbi9kcnVnIHRoZXJh
cHk8L2tleXdvcmQ+PGtleXdvcmQ+SW5jaWRlbmNlPC9rZXl3b3JkPjxrZXl3b3JkPk1hbGU8L2tl
eXdvcmQ+PGtleXdvcmQ+TWlkZGxlIEFnZWQ8L2tleXdvcmQ+PGtleXdvcmQ+UmlzayBGYWN0b3Jz
PC9rZXl3b3JkPjxrZXl3b3JkPlNjYW5kaW5hdmlhbiBhbmQgTm9yZGljIENvdW50cmllcy9lcGlk
ZW1pb2xvZ3k8L2tleXdvcmQ+PGtleXdvcmQ+U3Ryb2tlLyplcGlkZW1pb2xvZ3k8L2tleXdvcmQ+
PGtleXdvcmQ+VHJlYXRtZW50IE91dGNvbWU8L2tleXdvcmQ+PGtleXdvcmQ+VW5pdGVkIEtpbmdk
b20vZXBpZGVtaW9sb2d5PC9rZXl3b3JkPjxrZXl3b3JkPmJsb29kIHByZXNzdXJlPC9rZXl3b3Jk
PjxrZXl3b3JkPmNob2xlc3Rlcm9sPC9rZXl3b3JkPjxrZXl3b3JkPmRlbWVudGlhPC9rZXl3b3Jk
PjxrZXl3b3JkPnN0cm9rZTwva2V5d29yZD48L2tleXdvcmRzPjxkYXRlcz48eWVhcj4yMDIxPC95
ZWFyPjxwdWItZGF0ZXM+PGRhdGU+T2N0PC9kYXRlPjwvcHViLWRhdGVzPjwvZGF0ZXM+PGlzYm4+
MDAzOS0yNDk5IChQcmludCkmI3hEOzAwMzktMjQ5OTwvaXNibj48YWNjZXNzaW9uLW51bT4zNDE5
Mjg5MzwvYWNjZXNzaW9uLW51bT48dXJscz48L3VybHM+PGN1c3RvbTI+UE1DODQ3ODA5MTwvY3Vz
dG9tMj48ZWxlY3Ryb25pYy1yZXNvdXJjZS1udW0+MTAuMTE2MS9zdHJva2VhaGEuMTIwLjAzMzQ4
OTwvZWxlY3Ryb25pYy1yZXNvdXJjZS1udW0+PHJlbW90ZS1kYXRhYmFzZS1wcm92aWRlcj5OTE08
L3JlbW90ZS1kYXRhYmFzZS1wcm92aWRlcj48bGFuZ3VhZ2U+ZW5nPC9sYW5ndWFnZT48L3JlY29y
ZD48L0NpdGU+PC9FbmROb3RlPgB=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(17)</w:t>
            </w:r>
            <w:r>
              <w:rPr>
                <w:rFonts w:ascii="Times New Roman" w:hAnsi="Times New Roman" w:cs="Times New Roman"/>
                <w:sz w:val="18"/>
                <w:szCs w:val="18"/>
              </w:rPr>
              <w:fldChar w:fldCharType="end"/>
            </w:r>
          </w:p>
        </w:tc>
        <w:tc>
          <w:tcPr>
            <w:tcW w:w="329" w:type="dxa"/>
          </w:tcPr>
          <w:p w14:paraId="3247450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shd w:val="clear" w:color="auto" w:fill="auto"/>
          </w:tcPr>
          <w:p w14:paraId="732F842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00ED432E" w14:textId="1414045E" w:rsidR="00B0721A" w:rsidRPr="003564AF" w:rsidRDefault="00755981"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Y</w:t>
            </w:r>
          </w:p>
        </w:tc>
        <w:tc>
          <w:tcPr>
            <w:tcW w:w="514" w:type="dxa"/>
          </w:tcPr>
          <w:p w14:paraId="2936F6F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514" w:type="dxa"/>
          </w:tcPr>
          <w:p w14:paraId="3CADC8A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514" w:type="dxa"/>
          </w:tcPr>
          <w:p w14:paraId="71F7D9B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514" w:type="dxa"/>
          </w:tcPr>
          <w:p w14:paraId="4C6738D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514" w:type="dxa"/>
          </w:tcPr>
          <w:p w14:paraId="2EFB516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7A6F1EC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14" w:type="dxa"/>
          </w:tcPr>
          <w:p w14:paraId="13FCBF3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514" w:type="dxa"/>
          </w:tcPr>
          <w:p w14:paraId="6241663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43" w:type="dxa"/>
          </w:tcPr>
          <w:p w14:paraId="01FC45A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4607AA3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968" w:type="dxa"/>
          </w:tcPr>
          <w:p w14:paraId="2F1A0EC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50%</w:t>
            </w:r>
          </w:p>
        </w:tc>
        <w:tc>
          <w:tcPr>
            <w:tcW w:w="1156" w:type="dxa"/>
          </w:tcPr>
          <w:p w14:paraId="15B67A8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Moderate</w:t>
            </w:r>
          </w:p>
        </w:tc>
      </w:tr>
    </w:tbl>
    <w:p w14:paraId="2E23087E" w14:textId="77777777" w:rsidR="00B0721A" w:rsidRPr="003564AF" w:rsidRDefault="00B0721A" w:rsidP="00B0721A">
      <w:pPr>
        <w:jc w:val="both"/>
        <w:rPr>
          <w:rFonts w:ascii="Times New Roman" w:hAnsi="Times New Roman" w:cs="Times New Roman"/>
          <w:sz w:val="18"/>
          <w:szCs w:val="18"/>
        </w:rPr>
      </w:pPr>
      <w:r w:rsidRPr="003564AF">
        <w:rPr>
          <w:rFonts w:ascii="Times New Roman" w:hAnsi="Times New Roman" w:cs="Times New Roman"/>
          <w:sz w:val="18"/>
          <w:szCs w:val="18"/>
        </w:rPr>
        <w:t xml:space="preserve">Scores can range from 0 to 13, each question is given a single score for yes and 0 for no, unclear, and not applicable (NA); High quality: % of score </w:t>
      </w:r>
      <w:r w:rsidRPr="003564AF">
        <w:rPr>
          <w:rFonts w:ascii="Times New Roman" w:hAnsi="Times New Roman" w:cs="Times New Roman"/>
          <w:sz w:val="18"/>
          <w:szCs w:val="18"/>
          <w:u w:val="single"/>
        </w:rPr>
        <w:t>&gt;</w:t>
      </w:r>
      <w:r w:rsidRPr="003564AF">
        <w:rPr>
          <w:rFonts w:ascii="Times New Roman" w:hAnsi="Times New Roman" w:cs="Times New Roman"/>
          <w:sz w:val="18"/>
          <w:szCs w:val="18"/>
        </w:rPr>
        <w:t>70, Moderate quality: % of score 50-70, Low quality: % of score &lt;50</w:t>
      </w:r>
    </w:p>
    <w:p w14:paraId="11099947" w14:textId="65B362A4" w:rsidR="00B0721A" w:rsidRPr="003564AF" w:rsidRDefault="00B0721A" w:rsidP="00B0721A">
      <w:pPr>
        <w:jc w:val="both"/>
        <w:rPr>
          <w:rFonts w:ascii="Times New Roman" w:hAnsi="Times New Roman" w:cs="Times New Roman"/>
          <w:sz w:val="18"/>
          <w:szCs w:val="18"/>
        </w:rPr>
      </w:pPr>
      <w:r w:rsidRPr="003564AF">
        <w:rPr>
          <w:rFonts w:ascii="Times New Roman" w:hAnsi="Times New Roman" w:cs="Times New Roman"/>
          <w:sz w:val="18"/>
          <w:szCs w:val="18"/>
        </w:rPr>
        <w:t>Q1: Was true randomi</w:t>
      </w:r>
      <w:r w:rsidR="00775B60">
        <w:rPr>
          <w:rFonts w:ascii="Times New Roman" w:hAnsi="Times New Roman" w:cs="Times New Roman"/>
          <w:sz w:val="18"/>
          <w:szCs w:val="18"/>
        </w:rPr>
        <w:t>s</w:t>
      </w:r>
      <w:r w:rsidRPr="003564AF">
        <w:rPr>
          <w:rFonts w:ascii="Times New Roman" w:hAnsi="Times New Roman" w:cs="Times New Roman"/>
          <w:sz w:val="18"/>
          <w:szCs w:val="18"/>
        </w:rPr>
        <w:t xml:space="preserve">ation used for </w:t>
      </w:r>
      <w:r w:rsidR="00775B60">
        <w:rPr>
          <w:rFonts w:ascii="Times New Roman" w:hAnsi="Times New Roman" w:cs="Times New Roman"/>
          <w:sz w:val="18"/>
          <w:szCs w:val="18"/>
        </w:rPr>
        <w:t xml:space="preserve">the </w:t>
      </w:r>
      <w:r w:rsidRPr="003564AF">
        <w:rPr>
          <w:rFonts w:ascii="Times New Roman" w:hAnsi="Times New Roman" w:cs="Times New Roman"/>
          <w:sz w:val="18"/>
          <w:szCs w:val="18"/>
        </w:rPr>
        <w:t xml:space="preserve">assignment of participants to treatment groups? Q2: Was allocation to treatment groups concealed? Q3:  Were treatment groups similar at the baseline? Q4:  Were participants blind to treatment assignment? Q5: Were those delivering the treatment blind to </w:t>
      </w:r>
      <w:r w:rsidR="00775B60">
        <w:rPr>
          <w:rFonts w:ascii="Times New Roman" w:hAnsi="Times New Roman" w:cs="Times New Roman"/>
          <w:sz w:val="18"/>
          <w:szCs w:val="18"/>
        </w:rPr>
        <w:t xml:space="preserve">the </w:t>
      </w:r>
      <w:r w:rsidRPr="003564AF">
        <w:rPr>
          <w:rFonts w:ascii="Times New Roman" w:hAnsi="Times New Roman" w:cs="Times New Roman"/>
          <w:sz w:val="18"/>
          <w:szCs w:val="18"/>
        </w:rPr>
        <w:t xml:space="preserve">treatment assignment? Q6: Were treatment groups treated identically other than the intervention of interest? Q7: Were outcome assessors blind to treatment assignment? Q8: Were outcomes measured in the same way for treatment groups? Q9: Were outcomes measured in a reliable way? Q10: Was </w:t>
      </w:r>
      <w:r w:rsidR="00775B60" w:rsidRPr="003564AF">
        <w:rPr>
          <w:rFonts w:ascii="Times New Roman" w:hAnsi="Times New Roman" w:cs="Times New Roman"/>
          <w:sz w:val="18"/>
          <w:szCs w:val="18"/>
        </w:rPr>
        <w:t>follow</w:t>
      </w:r>
      <w:r w:rsidR="00775B60">
        <w:rPr>
          <w:rFonts w:ascii="Times New Roman" w:hAnsi="Times New Roman" w:cs="Times New Roman"/>
          <w:sz w:val="18"/>
          <w:szCs w:val="18"/>
        </w:rPr>
        <w:t>-</w:t>
      </w:r>
      <w:r w:rsidRPr="003564AF">
        <w:rPr>
          <w:rFonts w:ascii="Times New Roman" w:hAnsi="Times New Roman" w:cs="Times New Roman"/>
          <w:sz w:val="18"/>
          <w:szCs w:val="18"/>
        </w:rPr>
        <w:t>up complete</w:t>
      </w:r>
      <w:r w:rsidR="00775B60">
        <w:rPr>
          <w:rFonts w:ascii="Times New Roman" w:hAnsi="Times New Roman" w:cs="Times New Roman"/>
          <w:sz w:val="18"/>
          <w:szCs w:val="18"/>
        </w:rPr>
        <w:t>,</w:t>
      </w:r>
      <w:r w:rsidRPr="003564AF">
        <w:rPr>
          <w:rFonts w:ascii="Times New Roman" w:hAnsi="Times New Roman" w:cs="Times New Roman"/>
          <w:sz w:val="18"/>
          <w:szCs w:val="18"/>
        </w:rPr>
        <w:t xml:space="preserve"> and if not, were differences between groups in terms of their </w:t>
      </w:r>
      <w:r w:rsidR="00775B60" w:rsidRPr="003564AF">
        <w:rPr>
          <w:rFonts w:ascii="Times New Roman" w:hAnsi="Times New Roman" w:cs="Times New Roman"/>
          <w:sz w:val="18"/>
          <w:szCs w:val="18"/>
        </w:rPr>
        <w:t>follow</w:t>
      </w:r>
      <w:r w:rsidR="00775B60">
        <w:rPr>
          <w:rFonts w:ascii="Times New Roman" w:hAnsi="Times New Roman" w:cs="Times New Roman"/>
          <w:sz w:val="18"/>
          <w:szCs w:val="18"/>
        </w:rPr>
        <w:t>-</w:t>
      </w:r>
      <w:r w:rsidRPr="003564AF">
        <w:rPr>
          <w:rFonts w:ascii="Times New Roman" w:hAnsi="Times New Roman" w:cs="Times New Roman"/>
          <w:sz w:val="18"/>
          <w:szCs w:val="18"/>
        </w:rPr>
        <w:t>up adequately described and analysed? Q11: Were participants analysed in the groups to which they were randomi</w:t>
      </w:r>
      <w:r w:rsidR="00775B60">
        <w:rPr>
          <w:rFonts w:ascii="Times New Roman" w:hAnsi="Times New Roman" w:cs="Times New Roman"/>
          <w:sz w:val="18"/>
          <w:szCs w:val="18"/>
        </w:rPr>
        <w:t>s</w:t>
      </w:r>
      <w:r w:rsidRPr="003564AF">
        <w:rPr>
          <w:rFonts w:ascii="Times New Roman" w:hAnsi="Times New Roman" w:cs="Times New Roman"/>
          <w:sz w:val="18"/>
          <w:szCs w:val="18"/>
        </w:rPr>
        <w:t>ed? Q12: Was appropriate statistical analysis used? Q13: Was the trial design appropriate</w:t>
      </w:r>
      <w:r w:rsidR="00775B60">
        <w:rPr>
          <w:rFonts w:ascii="Times New Roman" w:hAnsi="Times New Roman" w:cs="Times New Roman"/>
          <w:sz w:val="18"/>
          <w:szCs w:val="18"/>
        </w:rPr>
        <w:t>,</w:t>
      </w:r>
      <w:r w:rsidRPr="003564AF">
        <w:rPr>
          <w:rFonts w:ascii="Times New Roman" w:hAnsi="Times New Roman" w:cs="Times New Roman"/>
          <w:sz w:val="18"/>
          <w:szCs w:val="18"/>
        </w:rPr>
        <w:t xml:space="preserve"> and any deviations from the standard RCT design (individual randomi</w:t>
      </w:r>
      <w:r w:rsidR="00775B60">
        <w:rPr>
          <w:rFonts w:ascii="Times New Roman" w:hAnsi="Times New Roman" w:cs="Times New Roman"/>
          <w:sz w:val="18"/>
          <w:szCs w:val="18"/>
        </w:rPr>
        <w:t>s</w:t>
      </w:r>
      <w:r w:rsidRPr="003564AF">
        <w:rPr>
          <w:rFonts w:ascii="Times New Roman" w:hAnsi="Times New Roman" w:cs="Times New Roman"/>
          <w:sz w:val="18"/>
          <w:szCs w:val="18"/>
        </w:rPr>
        <w:t>ation, parallel groups) accounted for in the conduct and analysis of the trial?</w:t>
      </w:r>
    </w:p>
    <w:p w14:paraId="3849E18E" w14:textId="77777777" w:rsidR="00B0721A" w:rsidRPr="003564AF" w:rsidRDefault="00B0721A" w:rsidP="00B0721A">
      <w:pPr>
        <w:jc w:val="both"/>
        <w:rPr>
          <w:rFonts w:ascii="Times New Roman" w:hAnsi="Times New Roman" w:cs="Times New Roman"/>
          <w:sz w:val="18"/>
          <w:szCs w:val="18"/>
        </w:rPr>
      </w:pPr>
    </w:p>
    <w:p w14:paraId="055ED73C" w14:textId="77777777" w:rsidR="00B0721A" w:rsidRPr="003564AF" w:rsidRDefault="00B0721A" w:rsidP="00B0721A">
      <w:pPr>
        <w:jc w:val="both"/>
        <w:rPr>
          <w:rFonts w:ascii="Times New Roman" w:hAnsi="Times New Roman" w:cs="Times New Roman"/>
          <w:sz w:val="18"/>
          <w:szCs w:val="18"/>
        </w:rPr>
        <w:sectPr w:rsidR="00B0721A" w:rsidRPr="003564AF" w:rsidSect="00B0721A">
          <w:pgSz w:w="11906" w:h="16838"/>
          <w:pgMar w:top="1440" w:right="1440" w:bottom="1440" w:left="1440" w:header="708" w:footer="708" w:gutter="0"/>
          <w:cols w:space="708"/>
          <w:docGrid w:linePitch="360"/>
        </w:sectPr>
      </w:pPr>
    </w:p>
    <w:p w14:paraId="2273D9B0" w14:textId="77777777" w:rsidR="00B0721A" w:rsidRPr="003564AF" w:rsidRDefault="00B0721A" w:rsidP="00B0721A">
      <w:pPr>
        <w:jc w:val="both"/>
        <w:rPr>
          <w:rFonts w:ascii="Times New Roman" w:hAnsi="Times New Roman" w:cs="Times New Roman"/>
          <w:sz w:val="18"/>
          <w:szCs w:val="18"/>
        </w:rPr>
      </w:pPr>
    </w:p>
    <w:p w14:paraId="5172F3F4" w14:textId="77777777" w:rsidR="00B0721A" w:rsidRPr="003564AF" w:rsidRDefault="00B0721A" w:rsidP="00B0721A">
      <w:pPr>
        <w:jc w:val="both"/>
        <w:rPr>
          <w:rFonts w:ascii="Times New Roman" w:hAnsi="Times New Roman" w:cs="Times New Roman"/>
          <w:sz w:val="18"/>
          <w:szCs w:val="18"/>
        </w:rPr>
      </w:pPr>
      <w:r w:rsidRPr="003564AF">
        <w:rPr>
          <w:rFonts w:ascii="Times New Roman" w:hAnsi="Times New Roman" w:cs="Times New Roman"/>
          <w:sz w:val="18"/>
          <w:szCs w:val="18"/>
        </w:rPr>
        <w:t xml:space="preserve">Table </w:t>
      </w:r>
      <w:r w:rsidRPr="00476F94">
        <w:rPr>
          <w:rFonts w:ascii="Times New Roman" w:hAnsi="Times New Roman" w:cs="Times New Roman"/>
          <w:sz w:val="18"/>
          <w:szCs w:val="18"/>
        </w:rPr>
        <w:t>S5</w:t>
      </w:r>
      <w:r w:rsidRPr="003564AF">
        <w:rPr>
          <w:rFonts w:ascii="Times New Roman" w:hAnsi="Times New Roman" w:cs="Times New Roman"/>
          <w:sz w:val="18"/>
          <w:szCs w:val="18"/>
        </w:rPr>
        <w:t>: Assessment of cohort studies using Joanna Briggs Institute (JBI) critical appraisal tools.</w:t>
      </w:r>
    </w:p>
    <w:tbl>
      <w:tblPr>
        <w:tblStyle w:val="TableGrid"/>
        <w:tblW w:w="11199" w:type="dxa"/>
        <w:tblInd w:w="-1139" w:type="dxa"/>
        <w:tblLayout w:type="fixed"/>
        <w:tblLook w:val="04A0" w:firstRow="1" w:lastRow="0" w:firstColumn="1" w:lastColumn="0" w:noHBand="0" w:noVBand="1"/>
      </w:tblPr>
      <w:tblGrid>
        <w:gridCol w:w="2044"/>
        <w:gridCol w:w="592"/>
        <w:gridCol w:w="554"/>
        <w:gridCol w:w="554"/>
        <w:gridCol w:w="554"/>
        <w:gridCol w:w="554"/>
        <w:gridCol w:w="692"/>
        <w:gridCol w:w="554"/>
        <w:gridCol w:w="693"/>
        <w:gridCol w:w="693"/>
        <w:gridCol w:w="693"/>
        <w:gridCol w:w="834"/>
        <w:gridCol w:w="8"/>
        <w:gridCol w:w="1046"/>
        <w:gridCol w:w="1134"/>
      </w:tblGrid>
      <w:tr w:rsidR="00B0721A" w:rsidRPr="003564AF" w14:paraId="1700F679" w14:textId="77777777" w:rsidTr="00964292">
        <w:trPr>
          <w:trHeight w:val="98"/>
        </w:trPr>
        <w:tc>
          <w:tcPr>
            <w:tcW w:w="2044" w:type="dxa"/>
            <w:vMerge w:val="restart"/>
          </w:tcPr>
          <w:p w14:paraId="4205A843" w14:textId="77777777" w:rsidR="00B0721A" w:rsidRPr="003564AF" w:rsidRDefault="00B0721A" w:rsidP="00964292">
            <w:pPr>
              <w:spacing w:after="160" w:line="278" w:lineRule="auto"/>
              <w:jc w:val="both"/>
              <w:rPr>
                <w:rFonts w:ascii="Times New Roman" w:hAnsi="Times New Roman" w:cs="Times New Roman"/>
                <w:sz w:val="18"/>
                <w:szCs w:val="18"/>
              </w:rPr>
            </w:pPr>
            <w:bookmarkStart w:id="2" w:name="_Hlk172545437"/>
            <w:r w:rsidRPr="003564AF">
              <w:rPr>
                <w:rFonts w:ascii="Times New Roman" w:hAnsi="Times New Roman" w:cs="Times New Roman"/>
                <w:sz w:val="18"/>
                <w:szCs w:val="18"/>
              </w:rPr>
              <w:t xml:space="preserve">Author year </w:t>
            </w:r>
          </w:p>
        </w:tc>
        <w:tc>
          <w:tcPr>
            <w:tcW w:w="6975" w:type="dxa"/>
            <w:gridSpan w:val="12"/>
          </w:tcPr>
          <w:p w14:paraId="6E14FD4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JBI Critical Appraisal Checklists for cohort studies (Response: Yes, No, Unclear or Not applicable)</w:t>
            </w:r>
          </w:p>
        </w:tc>
        <w:tc>
          <w:tcPr>
            <w:tcW w:w="1046" w:type="dxa"/>
            <w:tcBorders>
              <w:bottom w:val="nil"/>
            </w:tcBorders>
          </w:tcPr>
          <w:p w14:paraId="3644D4E6" w14:textId="77777777" w:rsidR="00B0721A" w:rsidRPr="005F53B9" w:rsidRDefault="00B0721A" w:rsidP="00964292">
            <w:pPr>
              <w:spacing w:after="160" w:line="278" w:lineRule="auto"/>
              <w:jc w:val="both"/>
              <w:rPr>
                <w:rFonts w:ascii="Times New Roman" w:hAnsi="Times New Roman" w:cs="Times New Roman"/>
                <w:sz w:val="18"/>
                <w:szCs w:val="18"/>
              </w:rPr>
            </w:pPr>
            <w:r w:rsidRPr="005F53B9">
              <w:rPr>
                <w:rFonts w:ascii="Times New Roman" w:hAnsi="Times New Roman" w:cs="Times New Roman"/>
                <w:sz w:val="18"/>
                <w:szCs w:val="18"/>
              </w:rPr>
              <w:t xml:space="preserve">Total score </w:t>
            </w:r>
          </w:p>
        </w:tc>
        <w:tc>
          <w:tcPr>
            <w:tcW w:w="1134" w:type="dxa"/>
            <w:vMerge w:val="restart"/>
          </w:tcPr>
          <w:p w14:paraId="09A8423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Study quality </w:t>
            </w:r>
          </w:p>
        </w:tc>
      </w:tr>
      <w:tr w:rsidR="00B0721A" w:rsidRPr="003564AF" w14:paraId="2228CE18" w14:textId="77777777" w:rsidTr="00964292">
        <w:trPr>
          <w:trHeight w:val="237"/>
        </w:trPr>
        <w:tc>
          <w:tcPr>
            <w:tcW w:w="2044" w:type="dxa"/>
            <w:vMerge/>
            <w:tcBorders>
              <w:bottom w:val="single" w:sz="4" w:space="0" w:color="auto"/>
            </w:tcBorders>
          </w:tcPr>
          <w:p w14:paraId="1AFC462B" w14:textId="77777777" w:rsidR="00B0721A" w:rsidRPr="003564AF" w:rsidRDefault="00B0721A" w:rsidP="00964292">
            <w:pPr>
              <w:spacing w:after="160" w:line="278" w:lineRule="auto"/>
              <w:jc w:val="both"/>
              <w:rPr>
                <w:rFonts w:ascii="Times New Roman" w:hAnsi="Times New Roman" w:cs="Times New Roman"/>
                <w:sz w:val="18"/>
                <w:szCs w:val="18"/>
              </w:rPr>
            </w:pPr>
          </w:p>
        </w:tc>
        <w:tc>
          <w:tcPr>
            <w:tcW w:w="592" w:type="dxa"/>
            <w:tcBorders>
              <w:bottom w:val="single" w:sz="4" w:space="0" w:color="auto"/>
            </w:tcBorders>
          </w:tcPr>
          <w:p w14:paraId="5B1C9AA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w:t>
            </w:r>
          </w:p>
        </w:tc>
        <w:tc>
          <w:tcPr>
            <w:tcW w:w="554" w:type="dxa"/>
            <w:tcBorders>
              <w:bottom w:val="single" w:sz="4" w:space="0" w:color="auto"/>
            </w:tcBorders>
          </w:tcPr>
          <w:p w14:paraId="73664AB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Q2</w:t>
            </w:r>
          </w:p>
        </w:tc>
        <w:tc>
          <w:tcPr>
            <w:tcW w:w="554" w:type="dxa"/>
            <w:tcBorders>
              <w:bottom w:val="single" w:sz="4" w:space="0" w:color="auto"/>
            </w:tcBorders>
          </w:tcPr>
          <w:p w14:paraId="364C477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Q3</w:t>
            </w:r>
          </w:p>
        </w:tc>
        <w:tc>
          <w:tcPr>
            <w:tcW w:w="554" w:type="dxa"/>
            <w:tcBorders>
              <w:bottom w:val="single" w:sz="4" w:space="0" w:color="auto"/>
            </w:tcBorders>
          </w:tcPr>
          <w:p w14:paraId="275E47B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Q4</w:t>
            </w:r>
          </w:p>
        </w:tc>
        <w:tc>
          <w:tcPr>
            <w:tcW w:w="554" w:type="dxa"/>
            <w:tcBorders>
              <w:bottom w:val="single" w:sz="4" w:space="0" w:color="auto"/>
            </w:tcBorders>
          </w:tcPr>
          <w:p w14:paraId="66F22D1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Q5</w:t>
            </w:r>
          </w:p>
        </w:tc>
        <w:tc>
          <w:tcPr>
            <w:tcW w:w="692" w:type="dxa"/>
            <w:tcBorders>
              <w:bottom w:val="single" w:sz="4" w:space="0" w:color="auto"/>
            </w:tcBorders>
          </w:tcPr>
          <w:p w14:paraId="73B9B87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Q6</w:t>
            </w:r>
          </w:p>
        </w:tc>
        <w:tc>
          <w:tcPr>
            <w:tcW w:w="554" w:type="dxa"/>
            <w:tcBorders>
              <w:bottom w:val="single" w:sz="4" w:space="0" w:color="auto"/>
            </w:tcBorders>
          </w:tcPr>
          <w:p w14:paraId="36E725B2"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 xml:space="preserve">Q7 </w:t>
            </w:r>
          </w:p>
        </w:tc>
        <w:tc>
          <w:tcPr>
            <w:tcW w:w="693" w:type="dxa"/>
            <w:tcBorders>
              <w:bottom w:val="single" w:sz="4" w:space="0" w:color="auto"/>
            </w:tcBorders>
          </w:tcPr>
          <w:p w14:paraId="5C9DDD6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Q8</w:t>
            </w:r>
          </w:p>
        </w:tc>
        <w:tc>
          <w:tcPr>
            <w:tcW w:w="693" w:type="dxa"/>
            <w:tcBorders>
              <w:bottom w:val="single" w:sz="4" w:space="0" w:color="auto"/>
            </w:tcBorders>
          </w:tcPr>
          <w:p w14:paraId="2F448E8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Q9</w:t>
            </w:r>
          </w:p>
        </w:tc>
        <w:tc>
          <w:tcPr>
            <w:tcW w:w="693" w:type="dxa"/>
            <w:tcBorders>
              <w:bottom w:val="single" w:sz="4" w:space="0" w:color="auto"/>
            </w:tcBorders>
          </w:tcPr>
          <w:p w14:paraId="741D2C3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Q10</w:t>
            </w:r>
          </w:p>
        </w:tc>
        <w:tc>
          <w:tcPr>
            <w:tcW w:w="834" w:type="dxa"/>
            <w:tcBorders>
              <w:bottom w:val="single" w:sz="4" w:space="0" w:color="auto"/>
            </w:tcBorders>
          </w:tcPr>
          <w:p w14:paraId="1E35D28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Q11</w:t>
            </w:r>
          </w:p>
        </w:tc>
        <w:tc>
          <w:tcPr>
            <w:tcW w:w="1054" w:type="dxa"/>
            <w:gridSpan w:val="2"/>
            <w:tcBorders>
              <w:top w:val="nil"/>
              <w:bottom w:val="single" w:sz="4" w:space="0" w:color="auto"/>
            </w:tcBorders>
          </w:tcPr>
          <w:p w14:paraId="11DB819B" w14:textId="77777777" w:rsidR="00B0721A" w:rsidRPr="003564AF" w:rsidRDefault="00B0721A" w:rsidP="00964292">
            <w:pPr>
              <w:spacing w:after="160" w:line="278" w:lineRule="auto"/>
              <w:jc w:val="both"/>
              <w:rPr>
                <w:rFonts w:ascii="Times New Roman" w:hAnsi="Times New Roman" w:cs="Times New Roman"/>
                <w:b/>
                <w:bCs/>
                <w:sz w:val="18"/>
                <w:szCs w:val="18"/>
              </w:rPr>
            </w:pPr>
          </w:p>
        </w:tc>
        <w:tc>
          <w:tcPr>
            <w:tcW w:w="1134" w:type="dxa"/>
            <w:vMerge/>
            <w:tcBorders>
              <w:bottom w:val="single" w:sz="4" w:space="0" w:color="auto"/>
            </w:tcBorders>
          </w:tcPr>
          <w:p w14:paraId="2D07DFFE" w14:textId="77777777" w:rsidR="00B0721A" w:rsidRPr="003564AF" w:rsidRDefault="00B0721A" w:rsidP="00964292">
            <w:pPr>
              <w:spacing w:after="160" w:line="278" w:lineRule="auto"/>
              <w:jc w:val="both"/>
              <w:rPr>
                <w:rFonts w:ascii="Times New Roman" w:hAnsi="Times New Roman" w:cs="Times New Roman"/>
                <w:b/>
                <w:bCs/>
                <w:sz w:val="18"/>
                <w:szCs w:val="18"/>
              </w:rPr>
            </w:pPr>
          </w:p>
        </w:tc>
      </w:tr>
      <w:tr w:rsidR="00B0721A" w:rsidRPr="003564AF" w14:paraId="03F72E34" w14:textId="77777777" w:rsidTr="00964292">
        <w:trPr>
          <w:trHeight w:val="346"/>
        </w:trPr>
        <w:tc>
          <w:tcPr>
            <w:tcW w:w="2044" w:type="dxa"/>
          </w:tcPr>
          <w:p w14:paraId="127738C0" w14:textId="48E6C85B"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Barthold et al.2018</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&lt;EndNote&gt;&lt;Cite&gt;&lt;Author&gt;Barthold&lt;/Author&gt;&lt;Year&gt;2018&lt;/Year&gt;&lt;RecNum&gt;33&lt;/RecNum&gt;&lt;DisplayText&gt;(1)&lt;/DisplayText&gt;&lt;record&gt;&lt;rec-number&gt;33&lt;/rec-number&gt;&lt;foreign-keys&gt;&lt;key app="EN" db-id="2tz09ap5mtv2wje5zzrpxz972t9aetwp952a" timestamp="1712107419"&gt;33&lt;/key&gt;&lt;/foreign-keys&gt;&lt;ref-type name="Journal Article"&gt;17&lt;/ref-type&gt;&lt;contributors&gt;&lt;authors&gt;&lt;author&gt;Barthold, Douglas&lt;/author&gt;&lt;author&gt;Joyce, Geoffrey&lt;/author&gt;&lt;author&gt;Wharton, Whitney&lt;/author&gt;&lt;author&gt;Kehoe, Patrick&lt;/author&gt;&lt;author&gt;Zissimopoulos, Julie&lt;/author&gt;&lt;/authors&gt;&lt;/contributors&gt;&lt;titles&gt;&lt;title&gt;The association of multiple anti-hypertensive medication classes with Alzheimer’s disease incidence across sex, race, and ethnicity&lt;/title&gt;&lt;secondary-title&gt;PloS one&lt;/secondary-title&gt;&lt;/titles&gt;&lt;periodical&gt;&lt;full-title&gt;PloS one&lt;/full-title&gt;&lt;/periodical&gt;&lt;pages&gt;e0206705&lt;/pages&gt;&lt;volume&gt;13&lt;/volume&gt;&lt;number&gt;11&lt;/number&gt;&lt;dates&gt;&lt;year&gt;2018&lt;/year&gt;&lt;/dates&gt;&lt;isbn&gt;1932-6203&lt;/isbn&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w:t>
            </w:r>
            <w:r>
              <w:rPr>
                <w:rFonts w:ascii="Times New Roman" w:hAnsi="Times New Roman" w:cs="Times New Roman"/>
                <w:sz w:val="18"/>
                <w:szCs w:val="18"/>
              </w:rPr>
              <w:fldChar w:fldCharType="end"/>
            </w:r>
          </w:p>
        </w:tc>
        <w:tc>
          <w:tcPr>
            <w:tcW w:w="592" w:type="dxa"/>
          </w:tcPr>
          <w:p w14:paraId="02C8E2E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FB5D13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2D28439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CB6A89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66E786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570EEA3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23BA95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75DCC11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30E7FEF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693" w:type="dxa"/>
          </w:tcPr>
          <w:p w14:paraId="4F2C6C4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7643660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12AE83F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w:t>
            </w:r>
          </w:p>
        </w:tc>
        <w:tc>
          <w:tcPr>
            <w:tcW w:w="1134" w:type="dxa"/>
          </w:tcPr>
          <w:p w14:paraId="4C08AD8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0651CC02" w14:textId="77777777" w:rsidTr="00964292">
        <w:trPr>
          <w:trHeight w:val="263"/>
        </w:trPr>
        <w:tc>
          <w:tcPr>
            <w:tcW w:w="2044" w:type="dxa"/>
          </w:tcPr>
          <w:p w14:paraId="3CB43FE8" w14:textId="6F093FB9"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Cohen et al .2022</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&lt;EndNote&gt;&lt;Cite&gt;&lt;Author&gt;Cohen&lt;/Author&gt;&lt;Year&gt;2022&lt;/Year&gt;&lt;RecNum&gt;20&lt;/RecNum&gt;&lt;DisplayText&gt;(2)&lt;/DisplayText&gt;&lt;record&gt;&lt;rec-number&gt;20&lt;/rec-number&gt;&lt;foreign-keys&gt;&lt;key app="EN" db-id="2tz09ap5mtv2wje5zzrpxz972t9aetwp952a" timestamp="1712107014"&gt;20&lt;/key&gt;&lt;/foreign-keys&gt;&lt;ref-type name="Journal Article"&gt;17&lt;/ref-type&gt;&lt;contributors&gt;&lt;authors&gt;&lt;author&gt;Cohen, Jordana B&lt;/author&gt;&lt;author&gt;Marcum, Zachary A&lt;/author&gt;&lt;author&gt;Zhang,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Nick&lt;/author&gt;&lt;/authors&gt;&lt;/contributors&gt;&lt;titles&gt;&lt;title&gt;Risk of mild cognitive impairment or probable dementia in new users of angiotensin II receptor blockers and angiotensin-converting enzyme inhibitors: a secondary analysis of data from the Systolic Blood Pressure Intervention Trial (SPRINT)&lt;/title&gt;&lt;secondary-title&gt;JAMA Network Open&lt;/secondary-title&gt;&lt;/titles&gt;&lt;periodical&gt;&lt;full-title&gt;JAMA network open&lt;/full-title&gt;&lt;/periodical&gt;&lt;pages&gt;e2220680-e2220680&lt;/pages&gt;&lt;volume&gt;5&lt;/volume&gt;&lt;number&gt;7&lt;/number&gt;&lt;dates&gt;&lt;year&gt;2022&lt;/year&gt;&lt;/dates&gt;&lt;urls&gt;&lt;/urls&gt;&lt;/record&gt;&lt;/Cite&gt;&lt;/EndNote&gt;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(2)</w:t>
            </w:r>
            <w:r>
              <w:rPr>
                <w:rFonts w:ascii="Times New Roman" w:hAnsi="Times New Roman" w:cs="Times New Roman"/>
                <w:sz w:val="18"/>
                <w:szCs w:val="18"/>
              </w:rPr>
              <w:fldChar w:fldCharType="end"/>
            </w:r>
          </w:p>
        </w:tc>
        <w:tc>
          <w:tcPr>
            <w:tcW w:w="592" w:type="dxa"/>
          </w:tcPr>
          <w:p w14:paraId="6A0477E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878C3D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BFDF0A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806704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A0DB79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2B4A1D3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54F814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661F406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57F6B7C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2EF58A5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1CC8E9C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62BE07C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100%</w:t>
            </w:r>
          </w:p>
        </w:tc>
        <w:tc>
          <w:tcPr>
            <w:tcW w:w="1134" w:type="dxa"/>
          </w:tcPr>
          <w:p w14:paraId="2F3E5BB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64488D60" w14:textId="77777777" w:rsidTr="00964292">
        <w:trPr>
          <w:trHeight w:val="366"/>
        </w:trPr>
        <w:tc>
          <w:tcPr>
            <w:tcW w:w="2044" w:type="dxa"/>
          </w:tcPr>
          <w:p w14:paraId="0B0C2F9D" w14:textId="60272E56"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Colbourne et al. 2022</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PEVuZE5vdGU+PENpdGU+PEF1dGhvcj5Db2xib3VybmU8L0F1dGhvcj48WWVhcj4yMDIyPC9ZZWFy
PjxSZWNOdW0+MTA0PC9SZWNOdW0+PERpc3BsYXlUZXh0PigzKTwvRGlzcGxheVRleHQ+PHJlY29y
ZD48cmVjLW51bWJlcj4xMDQ8L3JlYy1udW1iZXI+PGZvcmVpZ24ta2V5cz48a2V5IGFwcD0iRU4i
IGRiLWlkPSIydHowOWFwNW10djJ3amU1enpycHh6OTcydDlhZXR3cDk1MmEiIHRpbWVzdGFtcD0i
MTcyMzE2MTE4MyI+MTA0PC9rZXk+PC9mb3JlaWduLWtleXM+PHJlZi10eXBlIG5hbWU9IkpvdXJu
YWwgQXJ0aWNsZSI+MTc8L3JlZi10eXBlPjxjb250cmlidXRvcnM+PGF1dGhvcnM+PGF1dGhvcj5D
b2xib3VybmUsIEwuPC9hdXRob3I+PGF1dGhvcj5IYXJyaXNvbiwgUC4gSi48L2F1dGhvcj48L2F1
dGhvcnM+PC9jb250cmlidXRvcnM+PGF1dGgtYWRkcmVzcz5EZXBhcnRtZW50IG9mIFBzeWNoaWF0
cnksIFVuaXZlcnNpdHkgb2YgT3hmb3JkLCBPeGZvcmQsIE9YMyA3SlgsIFVLLiYjeEQ7T3hmb3Jk
IEhlYWx0aCBOSFMgRm91bmRhdGlvbiBUcnVzdCwgV2FybmVmb3JkIEhvc3BpdGFsLCBPeGZvcmQs
IE9YMyA3SlgsIFVLLiYjeEQ7RGVwYXJ0bWVudCBvZiBQc3ljaGlhdHJ5LCBVbml2ZXJzaXR5IG9m
IE94Zm9yZCwgT3hmb3JkLCBPWDMgN0pYLCBVSy4gcGF1bC5oYXJyaXNvbkBwc3ljaC5veC5hYy51
ay4mI3hEO094Zm9yZCBIZWFsdGggTkhTIEZvdW5kYXRpb24gVHJ1c3QsIFdhcm5lZm9yZCBIb3Nw
aXRhbCwgT3hmb3JkLCBPWDMgN0pYLCBVSy4gcGF1bC5oYXJyaXNvbkBwc3ljaC5veC5hYy51ay48
L2F1dGgtYWRkcmVzcz48dGl0bGVzPjx0aXRsZT5CcmFpbi1wZW5ldHJhbnQgY2FsY2l1bSBjaGFu
bmVsIGJsb2NrZXJzIGFyZSBhc3NvY2lhdGVkIHdpdGggYSByZWR1Y2VkIGluY2lkZW5jZSBvZiBu
ZXVyb3BzeWNoaWF0cmljIGRpc29yZGVyczwvdGl0bGU+PHNlY29uZGFyeS10aXRsZT5Nb2wgUHN5
Y2hpYXRyeTwvc2Vjb25kYXJ5LXRpdGxlPjwvdGl0bGVzPjxwZXJpb2RpY2FsPjxmdWxsLXRpdGxl
Pk1vbCBQc3ljaGlhdHJ5PC9mdWxsLXRpdGxlPjwvcGVyaW9kaWNhbD48cGFnZXM+MzkwNC0zOTEy
PC9wYWdlcz48dm9sdW1lPjI3PC92b2x1bWU+PG51bWJlcj45PC9udW1iZXI+PGVkaXRpb24+MjAy
MjA1MjY8L2VkaXRpb24+PGtleXdvcmRzPjxrZXl3b3JkPkh1bWFuczwva2V5d29yZD48a2V5d29y
ZD5GZW1hbGU8L2tleXdvcmQ+PGtleXdvcmQ+TWlkZGxlIEFnZWQ8L2tleXdvcmQ+PGtleXdvcmQ+
Q2FsY2l1bSBDaGFubmVsIEJsb2NrZXJzL3RoZXJhcGV1dGljIHVzZTwva2V5d29yZD48a2V5d29y
ZD5JbmNpZGVuY2U8L2tleXdvcmQ+PGtleXdvcmQ+KkRlcHJlc3NpdmUgRGlzb3JkZXIsIE1ham9y
L2RydWcgdGhlcmFweTwva2V5d29yZD48a2V5d29yZD5BbWxvZGlwaW5lL3RoZXJhcGV1dGljIHVz
ZTwva2V5d29yZD48a2V5d29yZD5CcmFpbjwva2V5d29yZD48a2V5d29yZD4qRGVtZW50aWE8L2tl
eXdvcmQ+PGtleXdvcmQ+Kkh5cGVydGVuc2lvbjwva2V5d29yZD48L2tleXdvcmRzPjxkYXRlcz48
eWVhcj4yMDIyPC95ZWFyPjxwdWItZGF0ZXM+PGRhdGU+U2VwPC9kYXRlPjwvcHViLWRhdGVzPjwv
ZGF0ZXM+PGlzYm4+MTM1OS00MTg0IChQcmludCkmI3hEOzEzNTktNDE4NDwvaXNibj48YWNjZXNz
aW9uLW51bT4zNTYxODg4NDwvYWNjZXNzaW9uLW51bT48dXJscz48L3VybHM+PGN1c3RvbTE+UEpI
IHdhcyBpbiByZWNlaXB0IG9mIGFuIHVucmVzdHJpY3RlZCBncmFudCBmcm9tIEomYW1wO0ogSW5u
b3ZhdGlvbnMgdG8gaW52ZXN0aWdhdGUgbW9sZWN1bGFyIGFzcGVjdHMgb2YgYnJhaW4gdm9sdGFn
ZS1nYXRlZCBjYWxjaXVtIGNoYW5uZWwgc3VidW5pdCBnZW5lcywgc2VwYXJhdGUgZnJvbSB0aGUg
d29yayByZXBvcnRlZCBoZXJlLjwvY3VzdG9tMT48Y3VzdG9tMj5QTUM5NzA4NTYxPC9jdXN0b20y
PjxlbGVjdHJvbmljLXJlc291cmNlLW51bT4xMC4xMDM4L3M0MTM4MC0wMjItMDE2MTUtNjwvZWxl
Y3Ryb25pYy1yZXNvdXJjZS1udW0+PHJlbW90ZS1kYXRhYmFzZS1wcm92aWRlcj5OTE08L3JlbW90
ZS1kYXRhYmFzZS1wcm92aWRlcj48bGFuZ3VhZ2U+ZW5nPC9sYW5ndWFnZT48L3JlY29yZD48L0Np
dGU+PC9FbmROb3RlPn==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(3)</w:t>
            </w:r>
            <w:r>
              <w:rPr>
                <w:rFonts w:ascii="Times New Roman" w:hAnsi="Times New Roman" w:cs="Times New Roman"/>
                <w:sz w:val="18"/>
                <w:szCs w:val="18"/>
              </w:rPr>
              <w:fldChar w:fldCharType="end"/>
            </w:r>
          </w:p>
        </w:tc>
        <w:tc>
          <w:tcPr>
            <w:tcW w:w="592" w:type="dxa"/>
          </w:tcPr>
          <w:p w14:paraId="6D8B471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332376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8838D2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9CA25B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B15F1E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33EE715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D7E7CC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5884DEC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693" w:type="dxa"/>
          </w:tcPr>
          <w:p w14:paraId="7C62D932"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693" w:type="dxa"/>
          </w:tcPr>
          <w:p w14:paraId="773344C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NA</w:t>
            </w:r>
          </w:p>
        </w:tc>
        <w:tc>
          <w:tcPr>
            <w:tcW w:w="834" w:type="dxa"/>
          </w:tcPr>
          <w:p w14:paraId="04E1880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5B2CBF1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72.7%</w:t>
            </w:r>
          </w:p>
        </w:tc>
        <w:tc>
          <w:tcPr>
            <w:tcW w:w="1134" w:type="dxa"/>
          </w:tcPr>
          <w:p w14:paraId="5EAB14C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476F94" w14:paraId="6739E07F" w14:textId="77777777" w:rsidTr="00964292">
        <w:trPr>
          <w:trHeight w:val="335"/>
        </w:trPr>
        <w:tc>
          <w:tcPr>
            <w:tcW w:w="2044" w:type="dxa"/>
          </w:tcPr>
          <w:p w14:paraId="4E648479" w14:textId="3A1B401F"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Du et al. 2023</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&lt;EndNote&gt;&lt;Cite&gt;&lt;Author&gt;Du&lt;/Author&gt;&lt;Year&gt;2023&lt;/Year&gt;&lt;RecNum&gt;6&lt;/RecNum&gt;&lt;DisplayText&gt;(5)&lt;/DisplayText&gt;&lt;record&gt;&lt;rec-number&gt;6&lt;/rec-number&gt;&lt;foreign-keys&gt;&lt;key app="EN" db-id="2tz09ap5mtv2wje5zzrpxz972t9aetwp952a" timestamp="1712105675"&gt;6&lt;/key&gt;&lt;/foreign-keys&gt;&lt;ref-type name="Journal Article"&gt;17&lt;/ref-type&gt;&lt;contributors&gt;&lt;authors&gt;&lt;author&gt;Du, Xianglin L&lt;/author&gt;&lt;author&gt;Li, Zhuoyun&lt;/author&gt;&lt;author&gt;Schulz, Paul E&lt;/author&gt;&lt;/authors&gt;&lt;/contributors&gt;&lt;titles&gt;&lt;title&gt;Angiotensin-II stimulating vs. inhibiting antihypertensive drugs and the risk of Alzheimer&amp;apos;s disease or related dementia in a large cohort of older patients with colorectal cancer&lt;/title&gt;&lt;secondary-title&gt;Frontiers in Cardiovascular Medicine&lt;/secondary-title&gt;&lt;/titles&gt;&lt;periodical&gt;&lt;full-title&gt;Frontiers in Cardiovascular Medicine&lt;/full-title&gt;&lt;/periodical&gt;&lt;pages&gt;1136475&lt;/pages&gt;&lt;volume&gt;10&lt;/volume&gt;&lt;dates&gt;&lt;year&gt;2023&lt;/year&gt;&lt;/dates&gt;&lt;isbn&gt;2297-055X&lt;/isbn&gt;&lt;urls&gt;&lt;/urls&gt;&lt;/record&gt;&lt;/Cite&gt;&lt;/EndNote&gt;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(5)</w:t>
            </w:r>
            <w:r>
              <w:rPr>
                <w:rFonts w:ascii="Times New Roman" w:hAnsi="Times New Roman" w:cs="Times New Roman"/>
                <w:sz w:val="18"/>
                <w:szCs w:val="18"/>
              </w:rPr>
              <w:fldChar w:fldCharType="end"/>
            </w:r>
          </w:p>
        </w:tc>
        <w:tc>
          <w:tcPr>
            <w:tcW w:w="592" w:type="dxa"/>
          </w:tcPr>
          <w:p w14:paraId="013B05A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055910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DA9381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FDAD14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89A9C4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0E6A3EB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CF3B92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4D14125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1610A4B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693" w:type="dxa"/>
            <w:shd w:val="clear" w:color="auto" w:fill="auto"/>
          </w:tcPr>
          <w:p w14:paraId="178CE0A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1292E8B2"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28F5A478" w14:textId="5C0637B2"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w:t>
            </w:r>
          </w:p>
        </w:tc>
        <w:tc>
          <w:tcPr>
            <w:tcW w:w="1134" w:type="dxa"/>
          </w:tcPr>
          <w:p w14:paraId="72B3651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71ECCFCD" w14:textId="77777777" w:rsidTr="00964292">
        <w:trPr>
          <w:trHeight w:val="421"/>
        </w:trPr>
        <w:tc>
          <w:tcPr>
            <w:tcW w:w="2044" w:type="dxa"/>
          </w:tcPr>
          <w:p w14:paraId="32664A5E" w14:textId="3A947F23"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Goh et al .2014</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PEVuZE5vdGU+PENpdGU+PEF1dGhvcj5Hb2g8L0F1dGhvcj48WWVhcj4yMDE1PC9ZZWFyPjxSZWNO
dW0+MTA2PC9SZWNOdW0+PERpc3BsYXlUZXh0Pig2KTwvRGlzcGxheVRleHQ+PHJlY29yZD48cmVj
LW51bWJlcj4xMDY8L3JlYy1udW1iZXI+PGZvcmVpZ24ta2V5cz48a2V5IGFwcD0iRU4iIGRiLWlk
PSIydHowOWFwNW10djJ3amU1enpycHh6OTcydDlhZXR3cDk1MmEiIHRpbWVzdGFtcD0iMTcyMzE2
MTQ1MSI+MTA2PC9rZXk+PC9mb3JlaWduLWtleXM+PHJlZi10eXBlIG5hbWU9IkpvdXJuYWwgQXJ0
aWNsZSI+MTc8L3JlZi10eXBlPjxjb250cmlidXRvcnM+PGF1dGhvcnM+PGF1dGhvcj5Hb2gsIEsu
IEwuPC9hdXRob3I+PGF1dGhvcj5CaGFza2FyYW4sIEsuPC9hdXRob3I+PGF1dGhvcj5NaW5hc3Np
YW4sIEMuPC9hdXRob3I+PGF1dGhvcj5FdmFucywgUy4gSi48L2F1dGhvcj48YXV0aG9yPlNtZWV0
aCwgTC48L2F1dGhvcj48YXV0aG9yPkRvdWdsYXMsIEkuIEouPC9hdXRob3I+PC9hdXRob3JzPjwv
Y29udHJpYnV0b3JzPjxhdXRoLWFkZHJlc3M+S0xHIERydWcgU2FmZXR5IEx0ZCwgV2FsbnV0IEhv
dXNlLCAzNCBSb3NlIFN0cmVldCwgV29raW5naGFtLCBSRzQw4oCJMVhVLCBVSy48L2F1dGgtYWRk
cmVzcz48dGl0bGVzPjx0aXRsZT5Bbmdpb3RlbnNpbiByZWNlcHRvciBibG9ja2VycyBhbmQgcmlz
ayBvZiBkZW1lbnRpYTogY29ob3J0IHN0dWR5IGluIFVLIENsaW5pY2FsIFByYWN0aWNlIFJlc2Vh
cmNoIERhdGFsaW5rPC90aXRsZT48c2Vjb25kYXJ5LXRpdGxlPkJyIEogQ2xpbiBQaGFybWFjb2w8
L3NlY29uZGFyeS10aXRsZT48L3RpdGxlcz48cGVyaW9kaWNhbD48ZnVsbC10aXRsZT5CciBKIENs
aW4gUGhhcm1hY29sPC9mdWxsLXRpdGxlPjwvcGVyaW9kaWNhbD48cGFnZXM+MzM3LTUwPC9wYWdl
cz48dm9sdW1lPjc5PC92b2x1bWU+PG51bWJlcj4yPC9udW1iZXI+PGtleXdvcmRzPjxrZXl3b3Jk
PkFkb2xlc2NlbnQ8L2tleXdvcmQ+PGtleXdvcmQ+QWR1bHQ8L2tleXdvcmQ+PGtleXdvcmQ+QWdl
ZDwva2V5d29yZD48a2V5d29yZD5Bbmdpb3RlbnNpbiBSZWNlcHRvciBBbnRhZ29uaXN0cy8qcGhh
cm1hY29sb2d5PC9rZXl3b3JkPjxrZXl3b3JkPkFuZ2lvdGVuc2luLUNvbnZlcnRpbmcgRW56eW1l
IEluaGliaXRvcnMvKnBoYXJtYWNvbG9neTwva2V5d29yZD48a2V5d29yZD5Db2hvcnQgU3R1ZGll
czwva2V5d29yZD48a2V5d29yZD5EYXRhYmFzZXMsIEZhY3R1YWw8L2tleXdvcmQ+PGtleXdvcmQ+
RGVtZW50aWEvZXBpZGVtaW9sb2d5LypwcmV2ZW50aW9uICZhbXA7IGNvbnRyb2w8L2tleXdvcmQ+
PGtleXdvcmQ+RmVtYWxlPC9rZXl3b3JkPjxrZXl3b3JkPkZvbGxvdy1VcCBTdHVkaWVzPC9rZXl3
b3JkPjxrZXl3b3JkPkh1bWFuczwva2V5d29yZD48a2V5d29yZD5NYWxlPC9rZXl3b3JkPjxrZXl3
b3JkPk1pZGRsZSBBZ2VkPC9rZXl3b3JkPjxrZXl3b3JkPlByb3BvcnRpb25hbCBIYXphcmRzIE1v
ZGVsczwva2V5d29yZD48a2V5d29yZD5SaXNrIEZhY3RvcnM8L2tleXdvcmQ+PGtleXdvcmQ+VGlt
ZSBGYWN0b3JzPC9rZXl3b3JkPjxrZXl3b3JkPlVuaXRlZCBLaW5nZG9tL2VwaWRlbWlvbG9neTwv
a2V5d29yZD48a2V5d29yZD5Zb3VuZyBBZHVsdDwva2V5d29yZD48a2V5d29yZD5hbmdpb3RlbnNp
biByZWNlcHRvciBibG9ja2Vyczwva2V5d29yZD48a2V5d29yZD5hbmdpb3RlbnNpbi1jb252ZXJ0
aW5nIGVuenltZSBpbmhpYml0b3JzPC9rZXl3b3JkPjxrZXl3b3JkPmRlbWVudGlhPC9rZXl3b3Jk
Pjwva2V5d29yZHM+PGRhdGVzPjx5ZWFyPjIwMTU8L3llYXI+PHB1Yi1kYXRlcz48ZGF0ZT5GZWI8
L2RhdGU+PC9wdWItZGF0ZXM+PC9kYXRlcz48aXNibj4wMzA2LTUyNTEgKFByaW50KSYjeEQ7MDMw
Ni01MjUxPC9pc2JuPjxhY2Nlc3Npb24tbnVtPjI1MjIzNjAyPC9hY2Nlc3Npb24tbnVtPjx1cmxz
PjwvdXJscz48Y3VzdG9tMj5QTUM0MzA5NjM5PC9jdXN0b20yPjxlbGVjdHJvbmljLXJlc291cmNl
LW51bT4xMC4xMTExL2JjcC4xMjUxMTwvZWxlY3Ryb25pYy1yZXNvdXJjZS1udW0+PHJlbW90ZS1k
YXRhYmFzZS1wcm92aWRlcj5OTE08L3JlbW90ZS1kYXRhYmFzZS1wcm92aWRlcj48bGFuZ3VhZ2U+
ZW5nPC9sYW5ndWFnZT48L3JlY29yZD48L0NpdGU+PC9FbmROb3RlPgB=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(6)</w:t>
            </w:r>
            <w:r>
              <w:rPr>
                <w:rFonts w:ascii="Times New Roman" w:hAnsi="Times New Roman" w:cs="Times New Roman"/>
                <w:sz w:val="18"/>
                <w:szCs w:val="18"/>
              </w:rPr>
              <w:fldChar w:fldCharType="end"/>
            </w:r>
          </w:p>
        </w:tc>
        <w:tc>
          <w:tcPr>
            <w:tcW w:w="592" w:type="dxa"/>
          </w:tcPr>
          <w:p w14:paraId="193FD70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1283FE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028EC31" w14:textId="108C1A5D" w:rsidR="00B0721A" w:rsidRPr="003564AF" w:rsidRDefault="004C398D"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Y</w:t>
            </w:r>
          </w:p>
        </w:tc>
        <w:tc>
          <w:tcPr>
            <w:tcW w:w="554" w:type="dxa"/>
          </w:tcPr>
          <w:p w14:paraId="7CF9FB2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D23E6F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0560AB1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891240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693" w:type="dxa"/>
          </w:tcPr>
          <w:p w14:paraId="23208FC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3339116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2F5D47C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289863D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793AAC7B" w14:textId="7721855D" w:rsidR="00B0721A" w:rsidRPr="003564AF" w:rsidRDefault="004F258F"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90.9</w:t>
            </w:r>
            <w:r w:rsidR="00B0721A" w:rsidRPr="003564AF">
              <w:rPr>
                <w:rFonts w:ascii="Times New Roman" w:hAnsi="Times New Roman" w:cs="Times New Roman"/>
                <w:sz w:val="18"/>
                <w:szCs w:val="18"/>
              </w:rPr>
              <w:t>%</w:t>
            </w:r>
          </w:p>
        </w:tc>
        <w:tc>
          <w:tcPr>
            <w:tcW w:w="1134" w:type="dxa"/>
          </w:tcPr>
          <w:p w14:paraId="5AF7DD2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2B011829" w14:textId="77777777" w:rsidTr="00964292">
        <w:trPr>
          <w:trHeight w:val="346"/>
        </w:trPr>
        <w:tc>
          <w:tcPr>
            <w:tcW w:w="2044" w:type="dxa"/>
          </w:tcPr>
          <w:p w14:paraId="24ECDE1D" w14:textId="577235EB"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Hwang et al. 2016</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&lt;EndNote&gt;&lt;Cite&gt;&lt;Author&gt;Hwang&lt;/Author&gt;&lt;Year&gt;2016&lt;/Year&gt;&lt;RecNum&gt;27&lt;/RecNum&gt;&lt;DisplayText&gt;(8)&lt;/DisplayText&gt;&lt;record&gt;&lt;rec-number&gt;27&lt;/rec-number&gt;&lt;foreign-keys&gt;&lt;key app="EN" db-id="2tz09ap5mtv2wje5zzrpxz972t9aetwp952a" timestamp="1712107257"&gt;27&lt;/key&gt;&lt;/foreign-keys&gt;&lt;ref-type name="Journal Article"&gt;17&lt;/ref-type&gt;&lt;contributors&gt;&lt;authors&gt;&lt;author&gt;Hwang, Deri&lt;/author&gt;&lt;author&gt;Kim, Sunyoung&lt;/author&gt;&lt;author&gt;Choi, Hangseok&lt;/author&gt;&lt;author&gt;Oh, In-Hwan&lt;/author&gt;&lt;author&gt;Kim, Byung Sung&lt;/author&gt;&lt;author&gt;Choi, Hyun Rim&lt;/author&gt;&lt;author&gt;Kim, So Yeon&lt;/author&gt;&lt;author&gt;Won, Chang Won&lt;/author&gt;&lt;/authors&gt;&lt;/contributors&gt;&lt;titles&gt;&lt;title&gt;Calcium-Channel Blockers and Dementia Risk in Older Adults–National Health Insurance Service–Senior Cohort (2002–2013)–&lt;/title&gt;&lt;secondary-title&gt;Circulation Journal&lt;/secondary-title&gt;&lt;/titles&gt;&lt;periodical&gt;&lt;full-title&gt;Circulation journal&lt;/full-title&gt;&lt;/periodical&gt;&lt;pages&gt;2336-2342&lt;/pages&gt;&lt;volume&gt;80&lt;/volume&gt;&lt;number&gt;11&lt;/number&gt;&lt;dates&gt;&lt;year&gt;2016&lt;/year&gt;&lt;/dates&gt;&lt;isbn&gt;1346-9843&lt;/isbn&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(8)</w:t>
            </w:r>
            <w:r>
              <w:rPr>
                <w:rFonts w:ascii="Times New Roman" w:hAnsi="Times New Roman" w:cs="Times New Roman"/>
                <w:sz w:val="18"/>
                <w:szCs w:val="18"/>
              </w:rPr>
              <w:fldChar w:fldCharType="end"/>
            </w:r>
          </w:p>
        </w:tc>
        <w:tc>
          <w:tcPr>
            <w:tcW w:w="592" w:type="dxa"/>
          </w:tcPr>
          <w:p w14:paraId="2E11D51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D28323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A1C1D1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393ACA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35270B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0CBAAFE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0FA730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531BC30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6B15B90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693" w:type="dxa"/>
          </w:tcPr>
          <w:p w14:paraId="3B6871C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834" w:type="dxa"/>
          </w:tcPr>
          <w:p w14:paraId="30E19B2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5A0A52C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81.8%</w:t>
            </w:r>
          </w:p>
        </w:tc>
        <w:tc>
          <w:tcPr>
            <w:tcW w:w="1134" w:type="dxa"/>
          </w:tcPr>
          <w:p w14:paraId="59158E4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57B44A8D" w14:textId="77777777" w:rsidTr="00964292">
        <w:trPr>
          <w:trHeight w:val="335"/>
        </w:trPr>
        <w:tc>
          <w:tcPr>
            <w:tcW w:w="2044" w:type="dxa"/>
          </w:tcPr>
          <w:p w14:paraId="64089DDB" w14:textId="6D159230"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Li et al. 2010</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PEVuZE5vdGU+PENpdGU+PEF1dGhvcj5MaTwvQXV0aG9yPjxZZWFyPjIwMTA8L1llYXI+PFJlY051
bT4xMDg8L1JlY051bT48RGlzcGxheVRleHQ+KDkpPC9EaXNwbGF5VGV4dD48cmVjb3JkPjxyZWMt
bnVtYmVyPjEwODwvcmVjLW51bWJlcj48Zm9yZWlnbi1rZXlzPjxrZXkgYXBwPSJFTiIgZGItaWQ9
IjJ0ejA5YXA1bXR2MndqZTV6enJweHo5NzJ0OWFldHdwOTUyYSIgdGltZXN0YW1wPSIxNzIzMTYx
NjMxIj4xMDg8L2tleT48L2ZvcmVpZ24ta2V5cz48cmVmLXR5cGUgbmFtZT0iSm91cm5hbCBBcnRp
Y2xlIj4xNzwvcmVmLXR5cGU+PGNvbnRyaWJ1dG9ycz48YXV0aG9ycz48YXV0aG9yPkxpLCBOLiBD
LjwvYXV0aG9yPjxhdXRob3I+TGVlLCBBLjwvYXV0aG9yPjxhdXRob3I+V2hpdG1lciwgUi4gQS48
L2F1dGhvcj48YXV0aG9yPktpdmlwZWx0bywgTS48L2F1dGhvcj48YXV0aG9yPkxhd2xlciwgRS48
L2F1dGhvcj48YXV0aG9yPkthemlzLCBMLiBFLjwvYXV0aG9yPjxhdXRob3I+V29sb3ppbiwgQi48
L2F1dGhvcj48L2F1dGhvcnM+PC9jb250cmlidXRvcnM+PGF1dGgtYWRkcmVzcz5DZW50ZXIgZm9y
IHRoZSBBc3Nlc3NtZW50IG9mIFBoYXJtYWNldXRpY2FsIFByYWN0aWNlcyBhbmQgUGhhcm1hY2V1
dGljYWwgQXNzZXNzbWVudCwgTWFuYWdlbWVudCBhbmQgUG9saWN5IFByb2dyYW0sIERlcGFydG1l
bnQgb2YgSGVhbHRoIFBvbGljeSBhbmQgTWFuYWdlbWVudCwgQm9zdG9uIFVuaXZlcnNpdHkgU2No
b29sIG9mIFB1YmxpYyBIZWFsdGgsIEJvc3RvbiwgTUEgMDIxMTgtMjUyNiwgVVNBLjwvYXV0aC1h
ZGRyZXNzPjx0aXRsZXM+PHRpdGxlPlVzZSBvZiBhbmdpb3RlbnNpbiByZWNlcHRvciBibG9ja2Vy
cyBhbmQgcmlzayBvZiBkZW1lbnRpYSBpbiBhIHByZWRvbWluYW50bHkgbWFsZSBwb3B1bGF0aW9u
OiBwcm9zcGVjdGl2ZSBjb2hvcnQgYW5hbHlzaXM8L3RpdGxlPjxzZWNvbmRhcnktdGl0bGU+Qm1q
PC9zZWNvbmRhcnktdGl0bGU+PC90aXRsZXM+PHBlcmlvZGljYWw+PGZ1bGwtdGl0bGU+Qk1KPC9m
dWxsLXRpdGxlPjwvcGVyaW9kaWNhbD48cGFnZXM+YjU0NjU8L3BhZ2VzPjx2b2x1bWU+MzQwPC92
b2x1bWU+PGVkaXRpb24+MjAxMDAxMTI8L2VkaXRpb24+PGtleXdvcmRzPjxrZXl3b3JkPkFnZWQ8
L2tleXdvcmQ+PGtleXdvcmQ+QWx6aGVpbWVyIERpc2Vhc2UvcHJldmVudGlvbiAmYW1wOyBjb250
cm9sPC9rZXl3b3JkPjxrZXl3b3JkPkFuZ2lvdGVuc2luLUNvbnZlcnRpbmcgRW56eW1lIEluaGli
aXRvcnMvdGhlcmFwZXV0aWMgdXNlPC9rZXl3b3JkPjxrZXl3b3JkPkNhcmRpb3Zhc2N1bGFyIERp
c2Vhc2VzLypkcnVnIHRoZXJhcHkvZXRobm9sb2d5PC9rZXl3b3JkPjxrZXl3b3JkPkRlbWVudGlh
L2V0aG5vbG9neS8qcHJldmVudGlvbiAmYW1wOyBjb250cm9sPC9rZXl3b3JkPjxrZXl3b3JkPkRp
c2Vhc2UgUHJvZ3Jlc3Npb248L2tleXdvcmQ+PGtleXdvcmQ+SHVtYW5zPC9rZXl3b3JkPjxrZXl3
b3JkPkluc3RpdHV0aW9uYWxpemF0aW9uL3N0YXRpc3RpY3MgJmFtcDsgbnVtZXJpY2FsIGRhdGE8
L2tleXdvcmQ+PGtleXdvcmQ+TWFsZTwva2V5d29yZD48a2V5d29yZD5OdXJzaW5nIEhvbWVzL3N0
YXRpc3RpY3MgJmFtcDsgbnVtZXJpY2FsIGRhdGE8L2tleXdvcmQ+PGtleXdvcmQ+UHJvc3BlY3Rp
dmUgU3R1ZGllczwva2V5d29yZD48a2V5d29yZD5SZWNlcHRvcnMsIEFuZ2lvdGVuc2luLyp0aGVy
YXBldXRpYyB1c2U8L2tleXdvcmQ+PGtleXdvcmQ+UmlzayBGYWN0b3JzPC9rZXl3b3JkPjwva2V5
d29yZHM+PGRhdGVzPjx5ZWFyPjIwMTA8L3llYXI+PHB1Yi1kYXRlcz48ZGF0ZT5KYW4gMTI8L2Rh
dGU+PC9wdWItZGF0ZXM+PC9kYXRlcz48aXNibj4wOTU5LTgxMzggKFByaW50KSYjeEQ7MDk1OS04
MTM4PC9pc2JuPjxhY2Nlc3Npb24tbnVtPjIwMDY4MjU4PC9hY2Nlc3Npb24tbnVtPjx1cmxzPjwv
dXJscz48Y3VzdG9tMT5Db21wZXRpbmcgaW50ZXJlc3RzOiBCVyBhbmQgUkFXIHJlY2VpdmVkIGEg
Z3JhbnQgYXdhcmQgZnJvbSB0aGUgUmV0aXJlbWVudCBSZXNlYXJjaCBGb3VuZGF0aW9uIHRvIGZ1
bmQgdGhpcyByZXNlYXJjaC4gQlcgcmVjZWl2ZWQgYSBkb25hdGlvbiBmcm9tIHRoZSBDYXN0ZW4g
Rm91bmRhdGlvbiB0byBmdW5kIHRoaXMgcmVzZWFyY2guPC9jdXN0b20xPjxjdXN0b20yPlBNQzI4
MDY2MzI8L2N1c3RvbTI+PGVsZWN0cm9uaWMtcmVzb3VyY2UtbnVtPjEwLjExMzYvYm1qLmI1NDY1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(9)</w:t>
            </w:r>
            <w:r>
              <w:rPr>
                <w:rFonts w:ascii="Times New Roman" w:hAnsi="Times New Roman" w:cs="Times New Roman"/>
                <w:sz w:val="18"/>
                <w:szCs w:val="18"/>
              </w:rPr>
              <w:fldChar w:fldCharType="end"/>
            </w:r>
          </w:p>
        </w:tc>
        <w:tc>
          <w:tcPr>
            <w:tcW w:w="592" w:type="dxa"/>
          </w:tcPr>
          <w:p w14:paraId="399CC6E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E877EC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F17A9F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9DFD3A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AC86C1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25E86D5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0B6EC6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64992BA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632C6A8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39FF941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834" w:type="dxa"/>
          </w:tcPr>
          <w:p w14:paraId="1CE1D29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1E57905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90.90%</w:t>
            </w:r>
          </w:p>
        </w:tc>
        <w:tc>
          <w:tcPr>
            <w:tcW w:w="1134" w:type="dxa"/>
          </w:tcPr>
          <w:p w14:paraId="204A268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63DC9E0E" w14:textId="77777777" w:rsidTr="00964292">
        <w:trPr>
          <w:trHeight w:val="335"/>
        </w:trPr>
        <w:tc>
          <w:tcPr>
            <w:tcW w:w="2044" w:type="dxa"/>
          </w:tcPr>
          <w:p w14:paraId="3A9CF0B2" w14:textId="0312B8B3"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Marcum et al. 2022</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&lt;EndNote&gt;&lt;Cite&gt;&lt;Author&gt;Marcum&lt;/Author&gt;&lt;Year&gt;2022&lt;/Year&gt;&lt;RecNum&gt;19&lt;/RecNum&gt;&lt;DisplayText&gt;(11)&lt;/DisplayText&gt;&lt;record&gt;&lt;rec-number&gt;19&lt;/rec-number&gt;&lt;foreign-keys&gt;&lt;key app="EN" db-id="2tz09ap5mtv2wje5zzrpxz972t9aetwp952a" timestamp="1712106988"&gt;19&lt;/key&gt;&lt;/foreign-keys&gt;&lt;ref-type name="Journal Article"&gt;17&lt;/ref-type&gt;&lt;contributors&gt;&lt;authors&gt;&lt;author&gt;Marcum, Zachary A&lt;/author&gt;&lt;author&gt;Cohen, Jordana B&lt;/author&gt;&lt;author&gt;Zhang, Chong&lt;/author&gt;&lt;author&gt;Derington, Catherine G&lt;/author&gt;&lt;author&gt;Greene, Tom H&lt;/author&gt;&lt;author&gt;Ghazi, Lama&lt;/author&gt;&lt;author&gt;Herrick, Jennifer S&lt;/author&gt;&lt;author&gt;King, Jordan B&lt;/author&gt;&lt;author&gt;Cheung, Alfred K&lt;/author&gt;&lt;author&gt;Bryan, Nick&lt;/author&gt;&lt;/authors&gt;&lt;/contributors&gt;&lt;titles&gt;&lt;title&gt;Association of antihypertensives that stimulate vs inhibit types 2 and 4 angiotensin II receptors with cognitive impairment&lt;/title&gt;&lt;secondary-title&gt;JAMA network open&lt;/secondary-title&gt;&lt;/titles&gt;&lt;periodical&gt;&lt;full-title&gt;JAMA network open&lt;/full-title&gt;&lt;/periodical&gt;&lt;pages&gt;e2145319-e2145319&lt;/pages&gt;&lt;volume&gt;5&lt;/volume&gt;&lt;number&gt;1&lt;/number&gt;&lt;dates&gt;&lt;year&gt;2022&lt;/year&gt;&lt;/dates&gt;&lt;urls&gt;&lt;/urls&gt;&lt;/record&gt;&lt;/Cite&gt;&lt;/EndNote&gt;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(11)</w:t>
            </w:r>
            <w:r>
              <w:rPr>
                <w:rFonts w:ascii="Times New Roman" w:hAnsi="Times New Roman" w:cs="Times New Roman"/>
                <w:sz w:val="18"/>
                <w:szCs w:val="18"/>
              </w:rPr>
              <w:fldChar w:fldCharType="end"/>
            </w:r>
          </w:p>
        </w:tc>
        <w:tc>
          <w:tcPr>
            <w:tcW w:w="592" w:type="dxa"/>
          </w:tcPr>
          <w:p w14:paraId="31CA9E9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5334DC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C3C220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9F2A37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C74D64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694E474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B11399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5EDA7A8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7E9B0A1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U</w:t>
            </w:r>
          </w:p>
        </w:tc>
        <w:tc>
          <w:tcPr>
            <w:tcW w:w="693" w:type="dxa"/>
          </w:tcPr>
          <w:p w14:paraId="1CE01DE2"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5CE719A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28D0F2F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90.90%</w:t>
            </w:r>
          </w:p>
        </w:tc>
        <w:tc>
          <w:tcPr>
            <w:tcW w:w="1134" w:type="dxa"/>
          </w:tcPr>
          <w:p w14:paraId="7306B86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6F070A9A" w14:textId="77777777" w:rsidTr="00964292">
        <w:trPr>
          <w:trHeight w:val="335"/>
        </w:trPr>
        <w:tc>
          <w:tcPr>
            <w:tcW w:w="2044" w:type="dxa"/>
          </w:tcPr>
          <w:p w14:paraId="21A8751A" w14:textId="1401E89A"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Marcum et al. 2023</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PEVuZE5vdGU+PENpdGU+PEF1dGhvcj5NYXJjdW08L0F1dGhvcj48WWVhcj4yMDIzPC9ZZWFyPjxS
ZWNOdW0+MTA5PC9SZWNOdW0+PERpc3BsYXlUZXh0PigxMik8L0Rpc3BsYXlUZXh0PjxyZWNvcmQ+
PHJlYy1udW1iZXI+MTA5PC9yZWMtbnVtYmVyPjxmb3JlaWduLWtleXM+PGtleSBhcHA9IkVOIiBk
Yi1pZD0iMnR6MDlhcDVtdHYyd2plNXp6cnB4ejk3MnQ5YWV0d3A5NTJhIiB0aW1lc3RhbXA9IjE3
MjMxNjE3NzEiPjEwOTwva2V5PjwvZm9yZWlnbi1rZXlzPjxyZWYtdHlwZSBuYW1lPSJKb3VybmFs
IEFydGljbGUiPjE3PC9yZWYtdHlwZT48Y29udHJpYnV0b3JzPjxhdXRob3JzPjxhdXRob3I+TWFy
Y3VtLCBaLiBBLjwvYXV0aG9yPjxhdXRob3I+R2FicmllbCwgTi48L2F1dGhvcj48YXV0aG9yPkJy
ZXNzLCBBLiBQLjwvYXV0aG9yPjxhdXRob3I+SGVybmFuZGV6LCBJLjwvYXV0aG9yPjwvYXV0aG9y
cz48L2NvbnRyaWJ1dG9ycz48YXV0aC1hZGRyZXNzPkRlcGFydG1lbnQgb2YgUGhhcm1hY3ksIFVu
aXZlcnNpdHkgb2YgV2FzaGluZ3RvbiBTY2hvb2wgb2YgUGhhcm1hY3ksIFNlYXR0bGUuJiN4RDtE
aXZpc2lvbiBvZiBDbGluaWNhbCBQaGFybWFjeSwgU2thZ2dzIFNjaG9vbCBvZiBQaGFybWFjeSBh
bmQgUGhhcm1hY2V1dGljYWwgU2NpZW5jZXMsIFVuaXZlcnNpdHkgb2YgQ2FsaWZvcm5pYSwgU2Fu
IERpZWdvLCBMYSBKb2xsYS4mI3hEO0RpdmlzaW9uIG9mIEhlYWx0aCBTeXN0ZW0gSW5ub3ZhdGlv
biBhbmQgUmVzZWFyY2gsIERlcGFydG1lbnQgb2YgUG9wdWxhdGlvbiBIZWFsdGggU2NpZW5jZXMs
IFVuaXZlcnNpdHkgb2YgVXRhaCBTY2hvb2wgb2YgTWVkaWNpbmUsIFNhbHQgTGFrZSBDaXR5LiYj
eEQ7R2VvcmdlIEUuIFdhaGxlbiBEZXBhcnRtZW50IG9mIFZldGVyYW5zIEFmZmFpcnMgTWVkaWNh
bCBDZW50ZXIsIFNhbHQgTGFrZSBDaXR5LCBVdGFoLiYjeEQ7RGVwYXJ0bWVudCBvZiBJbnRlcm5h
bCBNZWRpY2luZSwgVW5pdmVyc2l0eSBvZiBVdGFoIFNjaG9vbCBvZiBNZWRpY2luZSwgU2FsdCBM
YWtlIENpdHkuPC9hdXRoLWFkZHJlc3M+PHRpdGxlcz48dGl0bGU+QXNzb2NpYXRpb24gb2YgTmV3
IFVzZSBvZiBBbnRpaHlwZXJ0ZW5zaXZlcyBUaGF0IFN0aW11bGF0ZSB2cyBJbmhpYml0IFR5cGUg
MiBhbmQgNCBBbmdpb3RlbnNpbiBJSSBSZWNlcHRvcnMgV2l0aCBEZW1lbnRpYSBBbW9uZyBNZWRp
Y2FyZSBCZW5lZmljaWFyaWVzPC90aXRsZT48c2Vjb25kYXJ5LXRpdGxlPkpBTUEgTmV0dyBPcGVu
PC9zZWNvbmRhcnktdGl0bGU+PC90aXRsZXM+PHBlcmlvZGljYWw+PGZ1bGwtdGl0bGU+SkFNQSBO
ZXR3IE9wZW48L2Z1bGwtdGl0bGU+PC9wZXJpb2RpY2FsPjxwYWdlcz5lMjI0OTM3MDwvcGFnZXM+
PHZvbHVtZT42PC92b2x1bWU+PG51bWJlcj4xPC9udW1iZXI+PGVkaXRpb24+MjAyMzAxMDM8L2Vk
aXRpb24+PGtleXdvcmRzPjxrZXl3b3JkPkFnZWQ8L2tleXdvcmQ+PGtleXdvcmQ+RmVtYWxlPC9r
ZXl3b3JkPjxrZXl3b3JkPkh1bWFuczwva2V5d29yZD48a2V5d29yZD4qQWx6aGVpbWVyIERpc2Vh
c2UvZHJ1ZyB0aGVyYXB5L2VwaWRlbWlvbG9neTwva2V5d29yZD48a2V5d29yZD5Bbmdpb3RlbnNp
biBJSS90aGVyYXBldXRpYyB1c2U8L2tleXdvcmQ+PGtleXdvcmQ+QW50aWh5cGVydGVuc2l2ZSBB
Z2VudHMvdGhlcmFwZXV0aWMgdXNlPC9rZXl3b3JkPjxrZXl3b3JkPkNvaG9ydCBTdHVkaWVzPC9r
ZXl3b3JkPjxrZXl3b3JkPipIeXBlcnRlbnNpb24vZHJ1ZyB0aGVyYXB5L2VwaWRlbWlvbG9neTwv
a2V5d29yZD48a2V5d29yZD5NZWRpY2FyZTwva2V5d29yZD48a2V5d29yZD5Vbml0ZWQgU3RhdGVz
L2VwaWRlbWlvbG9neTwva2V5d29yZD48a2V5d29yZD5NYWxlPC9rZXl3b3JkPjwva2V5d29yZHM+
PGRhdGVzPjx5ZWFyPjIwMjM8L3llYXI+PHB1Yi1kYXRlcz48ZGF0ZT5KYW4gMzwvZGF0ZT48L3B1
Yi1kYXRlcz48L2RhdGVzPjxpc2JuPjI1NzQtMzgwNTwvaXNibj48YWNjZXNzaW9uLW51bT4zNjU5
ODc4NzwvYWNjZXNzaW9uLW51bT48dXJscz48L3VybHM+PGN1c3RvbTE+Q29uZmxpY3Qgb2YgSW50
ZXJlc3QgRGlzY2xvc3VyZXM6IERyIEhlcm5hbmRleiByZXBvcnRlZCByZWNlaXZpbmcgY29uc3Vs
dGluZyBmZWVzIGFuZCBwZXJzb25hbCBmZWVzIGZyb20gUGZpemVyIGFuZCBwZXJzb25hbCBmZWVz
IGZyb20gQk1TIG91dHNpZGUgdGhlIHN1Ym1pdHRlZCB3b3JrLiBObyBvdGhlciBkaXNjbG9zdXJl
cyB3ZXJlIHJlcG9ydGVkLjwvY3VzdG9tMT48Y3VzdG9tMj5QTUM5ODU2NjYxPC9jdXN0b20yPjxl
bGVjdHJvbmljLXJlc291cmNlLW51bT4xMC4xMDAxL2phbWFuZXR3b3Jrb3Blbi4yMDIyLjQ5Mzcw
PC9lbGVjdHJvbmljLXJlc291cmNlLW51bT48cmVtb3RlLWRhdGFiYXNlLXByb3ZpZGVyPk5MTTwv
cmVtb3RlLWRhdGFiYXNlLXByb3ZpZGVyPjxsYW5ndWFnZT5lbmc8L2xhbmd1YWdlPjwvcmVjb3Jk
PjwvQ2l0ZT48L0VuZE5vdGU+AG==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(12)</w:t>
            </w:r>
            <w:r>
              <w:rPr>
                <w:rFonts w:ascii="Times New Roman" w:hAnsi="Times New Roman" w:cs="Times New Roman"/>
                <w:sz w:val="18"/>
                <w:szCs w:val="18"/>
              </w:rPr>
              <w:fldChar w:fldCharType="end"/>
            </w:r>
          </w:p>
        </w:tc>
        <w:tc>
          <w:tcPr>
            <w:tcW w:w="592" w:type="dxa"/>
          </w:tcPr>
          <w:p w14:paraId="56A11D2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DE7DED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35CEC7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EE895E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BCC993D"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131F817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AB696E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09C92D7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05E1CB28"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423B755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7E11E3E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0F60BF1B"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w:t>
            </w:r>
          </w:p>
        </w:tc>
        <w:tc>
          <w:tcPr>
            <w:tcW w:w="1134" w:type="dxa"/>
          </w:tcPr>
          <w:p w14:paraId="0D902C7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2F236B9F" w14:textId="77777777" w:rsidTr="00964292">
        <w:trPr>
          <w:trHeight w:val="346"/>
        </w:trPr>
        <w:tc>
          <w:tcPr>
            <w:tcW w:w="2044" w:type="dxa"/>
          </w:tcPr>
          <w:p w14:paraId="7C2E9E51" w14:textId="22A582F2"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Schroeder’s et al.2023</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PEVuZE5vdGU+PENpdGU+PEF1dGhvcj5TY2hyb2V2ZXJzPC9BdXRob3I+PFllYXI+MjAyMzwvWWVh
cj48UmVjTnVtPjEwMzwvUmVjTnVtPjxEaXNwbGF5VGV4dD4oMTMpPC9EaXNwbGF5VGV4dD48cmVj
b3JkPjxyZWMtbnVtYmVyPjEwMzwvcmVjLW51bWJlcj48Zm9yZWlnbi1rZXlzPjxrZXkgYXBwPSJF
TiIgZGItaWQ9IjJ0ejA5YXA1bXR2MndqZTV6enJweHo5NzJ0OWFldHdwOTUyYSIgdGltZXN0YW1w
PSIxNzIyODE3MTQ0Ij4xMDM8L2tleT48L2ZvcmVpZ24ta2V5cz48cmVmLXR5cGUgbmFtZT0iSm91
cm5hbCBBcnRpY2xlIj4xNzwvcmVmLXR5cGU+PGNvbnRyaWJ1dG9ycz48YXV0aG9ycz48YXV0aG9y
PlNjaHJvZXZlcnMsIEouIEwuPC9hdXRob3I+PGF1dGhvcj5FZ2dpbmssIEUuPC9hdXRob3I+PGF1
dGhvcj5Ib2V2ZW5hYXItQmxvbSwgTS4gUC48L2F1dGhvcj48YXV0aG9yPlZhbiBEYWxlbiwgSi4g
Vy48L2F1dGhvcj48YXV0aG9yPlZhbiBNaWRkZWxhYXIsIFQuPC9hdXRob3I+PGF1dGhvcj5WYW4g
R29vbCwgVy4gQS48L2F1dGhvcj48YXV0aG9yPlJpY2hhcmQsIEUuPC9hdXRob3I+PGF1dGhvcj5N
b2xsIFZhbiBDaGFyYW50ZSwgRS4gUC48L2F1dGhvcj48L2F1dGhvcnM+PC9jb250cmlidXRvcnM+
PGF1dGgtYWRkcmVzcz5EZXBhcnRtZW50IG9mIEdlbmVyYWwgUHJhY3RpY2UvRmFtaWx5IE1lZGlj
aW5lLiYjeEQ7RGVwYXJ0bWVudCBvZiBQdWJsaWMgYW5kIE9jY3VwYXRpb25hbCBIZWFsdGgsIEFt
c3RlcmRhbSBVbml2ZXJzaXR5IE1lZGljYWwgQ2VudHJlLCBVbml2ZXJzaXR5IG9mIEFtc3RlcmRh
bSwgQW1zdGVyZGFtLiYjeEQ7RGVwYXJ0bWVudCBvZiBOZXVyb2xvZ3ksIERvbmRlcnMgSW5zdGl0
dXRlIGZvciBCcmFpbiwgQmVoYXZpb3VyIGFuZCBDb2duaXRpb24sIFJhZGJvdWQgVW5pdmVyc2l0
eSBNZWRpY2FsIENlbnRyZSwgTmlqbWVnZW4uJiN4RDtEZXBhcnRtZW50IG9mIE5ldXJvbG9neSwg
QW1zdGVyZGFtIFVuaXZlcnNpdHkgTWVkaWNhbCBDZW50cmUsIFVuaXZlcnNpdHkgb2YgQW1zdGVy
ZGFtLCBBbXN0ZXJkYW0sIHRoZSBOZXRoZXJsYW5kcy48L2F1dGgtYWRkcmVzcz48dGl0bGVzPjx0
aXRsZT5BbnRpaHlwZXJ0ZW5zaXZlIG1lZGljYXRpb24gY2xhc3NlcyBhbmQgdGhlIHJpc2sgb2Yg
ZGVtZW50aWEgb3ZlciBhIGRlY2FkZSBvZiBmb2xsb3ctdXA8L3RpdGxlPjxzZWNvbmRhcnktdGl0
bGU+SiBIeXBlcnRlbnM8L3NlY29uZGFyeS10aXRsZT48L3RpdGxlcz48cGVyaW9kaWNhbD48ZnVs
bC10aXRsZT5KIEh5cGVydGVuczwvZnVsbC10aXRsZT48L3BlcmlvZGljYWw+PHBhZ2VzPjI2Mi0y
NzA8L3BhZ2VzPjx2b2x1bWU+NDE8L3ZvbHVtZT48bnVtYmVyPjI8L251bWJlcj48ZWRpdGlvbj4y
MDIyMTExODwvZWRpdGlvbj48a2V5d29yZHM+PGtleXdvcmQ+SHVtYW5zPC9rZXl3b3JkPjxrZXl3
b3JkPkFnZWQ8L2tleXdvcmQ+PGtleXdvcmQ+QW50aWh5cGVydGVuc2l2ZSBBZ2VudHMvdGhlcmFw
ZXV0aWMgdXNlPC9rZXl3b3JkPjxrZXl3b3JkPkZvbGxvdy1VcCBTdHVkaWVzPC9rZXl3b3JkPjxr
ZXl3b3JkPkFuZ2lvdGVuc2luLUNvbnZlcnRpbmcgRW56eW1lIEluaGliaXRvcnMvdGhlcmFwZXV0
aWMgdXNlPC9rZXl3b3JkPjxrZXl3b3JkPkFuZ2lvdGVuc2luIFJlY2VwdG9yIEFudGFnb25pc3Rz
L2FkdmVyc2UgZWZmZWN0czwva2V5d29yZD48a2V5d29yZD5DYWxjaXVtIENoYW5uZWwgQmxvY2tl
cnMvYWR2ZXJzZSBlZmZlY3RzPC9rZXl3b3JkPjxrZXl3b3JkPipEZW1lbnRpYS9lcGlkZW1pb2xv
Z3kvcHJldmVudGlvbiAmYW1wOyBjb250cm9sPC9rZXl3b3JkPjxrZXl3b3JkPipEaWh5ZHJvcHly
aWRpbmVzL3RoZXJhcGV1dGljIHVzZTwva2V5d29yZD48a2V5d29yZD4qSHlwZXJ0ZW5zaW9uL2Nv
bXBsaWNhdGlvbnMvZHJ1ZyB0aGVyYXB5PC9rZXl3b3JkPjwva2V5d29yZHM+PGRhdGVzPjx5ZWFy
PjIwMjM8L3llYXI+PHB1Yi1kYXRlcz48ZGF0ZT5GZWIgMTwvZGF0ZT48L3B1Yi1kYXRlcz48L2Rh
dGVzPjxpc2JuPjAyNjMtNjM1MiAoUHJpbnQpJiN4RDswMjYzLTYzNTI8L2lzYm4+PGFjY2Vzc2lv
bi1udW0+MzYzOTQyOTg8L2FjY2Vzc2lvbi1udW0+PHVybHM+PC91cmxzPjxjdXN0b20xPlRoZXJl
IGFyZSBubyBjb25mbGljdHMgb2YgaW50ZXJlc3QuPC9jdXN0b20xPjxjdXN0b20yPlBNQzk3OTkw
NDk8L2N1c3RvbTI+PGVsZWN0cm9uaWMtcmVzb3VyY2UtbnVtPjEwLjEwOTcvaGpoLjAwMDAwMDAw
MDAwMDMzMjQ8L2VsZWN0cm9uaWMtcmVzb3VyY2UtbnVtPjxyZW1vdGUtZGF0YWJhc2UtcHJvdmlk
ZXI+TkxNPC9yZW1vdGUtZGF0YWJhc2UtcHJvdmlkZXI+PGxhbmd1YWdlPmVuZzwvbGFuZ3VhZ2U+
PC9yZWNvcmQ+PC9DaXRlPjwvRW5kTm90ZT4A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(13)</w:t>
            </w:r>
            <w:r>
              <w:rPr>
                <w:rFonts w:ascii="Times New Roman" w:hAnsi="Times New Roman" w:cs="Times New Roman"/>
                <w:sz w:val="18"/>
                <w:szCs w:val="18"/>
              </w:rPr>
              <w:fldChar w:fldCharType="end"/>
            </w:r>
          </w:p>
        </w:tc>
        <w:tc>
          <w:tcPr>
            <w:tcW w:w="592" w:type="dxa"/>
          </w:tcPr>
          <w:p w14:paraId="237C8AA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7BE0F56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003423A1" w14:textId="5057E1F1" w:rsidR="00B0721A" w:rsidRPr="003564AF" w:rsidRDefault="00755981"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Y</w:t>
            </w:r>
          </w:p>
        </w:tc>
        <w:tc>
          <w:tcPr>
            <w:tcW w:w="554" w:type="dxa"/>
          </w:tcPr>
          <w:p w14:paraId="6B47807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118898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1560298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2524F53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693" w:type="dxa"/>
          </w:tcPr>
          <w:p w14:paraId="15DFC6B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44D68FB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7653BB9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NA</w:t>
            </w:r>
          </w:p>
        </w:tc>
        <w:tc>
          <w:tcPr>
            <w:tcW w:w="834" w:type="dxa"/>
          </w:tcPr>
          <w:p w14:paraId="0550697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78EB03B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81.8%</w:t>
            </w:r>
          </w:p>
        </w:tc>
        <w:tc>
          <w:tcPr>
            <w:tcW w:w="1134" w:type="dxa"/>
          </w:tcPr>
          <w:p w14:paraId="6AFAB5F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648EA5C4" w14:textId="77777777" w:rsidTr="00964292">
        <w:trPr>
          <w:trHeight w:val="335"/>
        </w:trPr>
        <w:tc>
          <w:tcPr>
            <w:tcW w:w="2044" w:type="dxa"/>
          </w:tcPr>
          <w:p w14:paraId="7CE470B9" w14:textId="1D15B376"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Schroeder’s et al.2024</w:t>
            </w:r>
            <w:r>
              <w:rPr>
                <w:rFonts w:ascii="Times New Roman" w:hAnsi="Times New Roman" w:cs="Times New Roman"/>
                <w:sz w:val="18"/>
                <w:szCs w:val="18"/>
              </w:rPr>
              <w:t xml:space="preserve"> </w:t>
            </w:r>
            <w:r>
              <w:rPr>
                <w:rFonts w:ascii="Times New Roman" w:hAnsi="Times New Roman" w:cs="Times New Roman"/>
                <w:sz w:val="18"/>
                <w:szCs w:val="18"/>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sidR="00796686">
              <w:rPr>
                <w:rFonts w:ascii="Times New Roman" w:hAnsi="Times New Roman" w:cs="Times New Roman"/>
                <w:sz w:val="18"/>
                <w:szCs w:val="18"/>
              </w:rPr>
              <w:instrText xml:space="preserve"> ADDIN EN.CITE </w:instrText>
            </w:r>
            <w:r w:rsidR="00796686">
              <w:rPr>
                <w:rFonts w:ascii="Times New Roman" w:hAnsi="Times New Roman" w:cs="Times New Roman"/>
                <w:sz w:val="18"/>
                <w:szCs w:val="18"/>
              </w:rPr>
              <w:fldChar w:fldCharType="begin">
                <w:fldData xml:space="preserve">PEVuZE5vdGU+PENpdGU+PEF1dGhvcj5TY2hyb2V2ZXJzPC9BdXRob3I+PFllYXI+MjAyNDwvWWVh
cj48UmVjTnVtPjExMDwvUmVjTnVtPjxEaXNwbGF5VGV4dD4oMTQpPC9EaXNwbGF5VGV4dD48cmVj
b3JkPjxyZWMtbnVtYmVyPjExMDwvcmVjLW51bWJlcj48Zm9yZWlnbi1rZXlzPjxrZXkgYXBwPSJF
TiIgZGItaWQ9IjJ0ejA5YXA1bXR2MndqZTV6enJweHo5NzJ0OWFldHdwOTUyYSIgdGltZXN0YW1w
PSIxNzIzMTYxODQyIj4xMTA8L2tleT48L2ZvcmVpZ24ta2V5cz48cmVmLXR5cGUgbmFtZT0iSm91
cm5hbCBBcnRpY2xlIj4xNzwvcmVmLXR5cGU+PGNvbnRyaWJ1dG9ycz48YXV0aG9ycz48YXV0aG9y
PlNjaHJvZXZlcnMsIEouIEwuPC9hdXRob3I+PGF1dGhvcj5Ib2V2ZW5hYXItQmxvbSwgTS4gUC48
L2F1dGhvcj48YXV0aG9yPkJ1c3NjaGVycywgVy4gQi48L2F1dGhvcj48YXV0aG9yPkhvbGxhbmRl
ciwgTS48L2F1dGhvcj48YXV0aG9yPlZhbiBHb29sLCBXLiBBLjwvYXV0aG9yPjxhdXRob3I+Umlj
aGFyZCwgRS48L2F1dGhvcj48YXV0aG9yPlZhbiBEYWxlbiwgSi4gVy48L2F1dGhvcj48YXV0aG9y
Pk1vbGwgdmFuIENoYXJhbnRlLCBFLiBQLjwvYXV0aG9yPjwvYXV0aG9ycz48L2NvbnRyaWJ1dG9y
cz48YXV0aC1hZGRyZXNzPkRlcGFydG1lbnQgb2YgR2VuZXJhbCBQcmFjdGljZSwgQW1zdGVyZGFt
IFVNQywgVW5pdmVyc2l0eSBvZiBBbXN0ZXJkYW0sIE1laWJlcmdkcmVlZiA5LCAxMTA1IEFaLCBB
bXN0ZXJkYW0sIHRoZSBOZXRoZXJsYW5kcy4mI3hEO0RlcGFydG1lbnQgb2YgUHVibGljICZhbXA7
IE9jY3VwYXRpb25hbCBIZWFsdGgsIEFtc3RlcmRhbSBVTUMsIFVuaXZlcnNpdHkgb2YgQW1zdGVy
ZGFtLCBNZWliZXJnZHJlZWYgOSwgMTEwNSBBWiwgQW1zdGVyZGFtLCB0aGUgTmV0aGVybGFuZHMu
JiN4RDtKdWxpdXMgQ2VudGVyIGZvciBIZWFsdGggU2NpZW5jZXMgYW5kIFByaW1hcnkgQ2FyZSwg
VW5pdmVyc2l0eSBNZWRpY2FsIENlbnRlciBVdHJlY2h0LCBVbml2ZXJzaXRlaXRzd2VnIDEwMCwg
MzU4NCBDRywgVXRyZWNodCwgdGhlIE5ldGhlcmxhbmRzLiYjeEQ7RGVwYXJ0bWVudCBvZiBOZXVy
b2xvZ3ksIERvbmRlcnMgSW5zdGl0dXRlIGZvciBCcmFpbiwgQ29nbml0aW9uLCBhbmQgQmVoYXZp
b3VyLCBSYWRib3VkIFVuaXZlcnNpdHkgTWVkaWNhbCBDZW50ZXIsIEdlZXJ0IEdyb290ZXBsZWlu
IFp1aWQgMTAsIDY1MjUgR0EsIE5pam1lZ2VuLCB0aGUgTmV0aGVybGFuZHMuJiN4RDtEZXBhcnRt
ZW50IG9mIE5ldXJvbG9neSwgQW1zdGVyZGFtIFVNQywgVW5pdmVyc2l0eSBvZiBBbXN0ZXJkYW0s
IE1laWJlcmdkcmVlZiA5LCAxMTA1IEFaLCBBbXN0ZXJkYW0sIHRoZSBOZXRoZXJsYW5kcy48L2F1
dGgtYWRkcmVzcz48dGl0bGVzPjx0aXRsZT5BbnRpaHlwZXJ0ZW5zaXZlIG1lZGljYXRpb24gY2xh
c3NlcyBhbmQgcmlzayBvZiBpbmNpZGVudCBkZW1lbnRpYSBpbiBwcmltYXJ5IGNhcmUgcGF0aWVu
dHM6IGEgbG9uZ2l0dWRpbmFsIGNvaG9ydCBzdHVkeSBpbiB0aGUgTmV0aGVybGFuZHM8L3RpdGxl
PjxzZWNvbmRhcnktdGl0bGU+TGFuY2V0IFJlZyBIZWFsdGggRXVyPC9zZWNvbmRhcnktdGl0bGU+
PC90aXRsZXM+PHBlcmlvZGljYWw+PGZ1bGwtdGl0bGU+TGFuY2V0IFJlZyBIZWFsdGggRXVyPC9m
dWxsLXRpdGxlPjwvcGVyaW9kaWNhbD48cGFnZXM+MTAwOTI3PC9wYWdlcz48dm9sdW1lPjQyPC92
b2x1bWU+PGVkaXRpb24+MjAyNDA1MTU8L2VkaXRpb24+PGtleXdvcmRzPjxrZXl3b3JkPkFsemhl
aW1lciZhcG9zO3MgZGlzZWFzZTwva2V5d29yZD48a2V5d29yZD5Bbmdpb3RlbnNpbiBoeXBvdGhl
c2lzPC9rZXl3b3JkPjxrZXl3b3JkPkFudGloeXBlcnRlbnNpdmUgbWVkaWNhdGlvbjwva2V5d29y
ZD48a2V5d29yZD5EZW1lbnRpYTwva2V5d29yZD48a2V5d29yZD5IeXBlcnRlbnNpb248L2tleXdv
cmQ+PGtleXdvcmQ+UHJpbWFyeSBjYXJlPC9rZXl3b3JkPjwva2V5d29yZHM+PGRhdGVzPjx5ZWFy
PjIwMjQ8L3llYXI+PHB1Yi1kYXRlcz48ZGF0ZT5KdWw8L2RhdGU+PC9wdWItZGF0ZXM+PC9kYXRl
cz48aXNibj4yNjY2LTc3NjI8L2lzYm4+PGFjY2Vzc2lvbi1udW0+Mzg4MDAxMTE8L2FjY2Vzc2lv
bi1udW0+PHVybHM+PC91cmxzPjxjdXN0b20xPk5vbmUgb2YgdGhlIGF1dGhvcnMgZGVjbGFyZSBj
b21wZXRpbmcgaW50ZXJlc3RzLjwvY3VzdG9tMT48Y3VzdG9tMj5QTUMxMTEyNjgxNDwvY3VzdG9t
Mj48ZWxlY3Ryb25pYy1yZXNvdXJjZS1udW0+MTAuMTAxNi9qLmxhbmVwZS4yMDI0LjEwMDkyNzwv
ZWxlY3Ryb25pYy1yZXNvdXJjZS1udW0+PHJlbW90ZS1kYXRhYmFzZS1wcm92aWRlcj5OTE08L3Jl
bW90ZS1kYXRhYmFzZS1wcm92aWRlcj48bGFuZ3VhZ2U+ZW5nPC9sYW5ndWFnZT48L3JlY29yZD48
L0NpdGU+PC9FbmROb3RlPn==
</w:fldData>
              </w:fldChar>
            </w:r>
            <w:r w:rsidR="00796686">
              <w:rPr>
                <w:rFonts w:ascii="Times New Roman" w:hAnsi="Times New Roman" w:cs="Times New Roman"/>
                <w:sz w:val="18"/>
                <w:szCs w:val="18"/>
              </w:rPr>
              <w:instrText xml:space="preserve"> ADDIN EN.CITE.DATA </w:instrText>
            </w:r>
            <w:r w:rsidR="00796686">
              <w:rPr>
                <w:rFonts w:ascii="Times New Roman" w:hAnsi="Times New Roman" w:cs="Times New Roman"/>
                <w:sz w:val="18"/>
                <w:szCs w:val="18"/>
              </w:rPr>
            </w:r>
            <w:r w:rsidR="00796686">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(14)</w:t>
            </w:r>
            <w:r>
              <w:rPr>
                <w:rFonts w:ascii="Times New Roman" w:hAnsi="Times New Roman" w:cs="Times New Roman"/>
                <w:sz w:val="18"/>
                <w:szCs w:val="18"/>
              </w:rPr>
              <w:fldChar w:fldCharType="end"/>
            </w:r>
          </w:p>
        </w:tc>
        <w:tc>
          <w:tcPr>
            <w:tcW w:w="592" w:type="dxa"/>
          </w:tcPr>
          <w:p w14:paraId="62C571B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BA8C49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248B7EE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690ECF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0DE9EC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077E589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15187A76"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671EB4C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200AA4D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NA</w:t>
            </w:r>
          </w:p>
        </w:tc>
        <w:tc>
          <w:tcPr>
            <w:tcW w:w="693" w:type="dxa"/>
          </w:tcPr>
          <w:p w14:paraId="5363995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2EFD628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49B9FEC1"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w:t>
            </w:r>
          </w:p>
        </w:tc>
        <w:tc>
          <w:tcPr>
            <w:tcW w:w="1134" w:type="dxa"/>
          </w:tcPr>
          <w:p w14:paraId="7F6F1BE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6954BE60" w14:textId="77777777" w:rsidTr="00964292">
        <w:trPr>
          <w:trHeight w:val="335"/>
        </w:trPr>
        <w:tc>
          <w:tcPr>
            <w:tcW w:w="2044" w:type="dxa"/>
          </w:tcPr>
          <w:p w14:paraId="4F7A2E3D" w14:textId="6000402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Van Dalen et al.2021</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&lt;EndNote&gt;&lt;Cite&gt;&lt;Author&gt;van Dalen&lt;/Author&gt;&lt;Year&gt;2021&lt;/Year&gt;&lt;RecNum&gt;18&lt;/RecNum&gt;&lt;DisplayText&gt;(16)&lt;/DisplayText&gt;&lt;record&gt;&lt;rec-number&gt;18&lt;/rec-number&gt;&lt;foreign-keys&gt;&lt;key app="EN" db-id="2tz09ap5mtv2wje5zzrpxz972t9aetwp952a" timestamp="1712106950"&gt;18&lt;/key&gt;&lt;/foreign-keys&gt;&lt;ref-type name="Journal Article"&gt;17&lt;/ref-type&gt;&lt;contributors&gt;&lt;authors&gt;&lt;author&gt;van Dalen, Jan Willem&lt;/author&gt;&lt;author&gt;Marcum, Zachary A&lt;/author&gt;&lt;author&gt;Gray, Shelly L&lt;/author&gt;&lt;author&gt;Barthold, Douglas&lt;/author&gt;&lt;author&gt;Moll van Charante, Eric P&lt;/author&gt;&lt;author&gt;van Gool, Willem A&lt;/author&gt;&lt;author&gt;Crane, Paul K&lt;/author&gt;&lt;author&gt;Larson, Eric B&lt;/author&gt;&lt;author&gt;Richard, Edo&lt;/author&gt;&lt;/authors&gt;&lt;/contributors&gt;&lt;titles&gt;&lt;title&gt;Association of angiotensin II–stimulating antihypertensive use and dementia risk: post hoc analysis of the PreDIVA trial&lt;/title&gt;&lt;secondary-title&gt;Neurology&lt;/secondary-title&gt;&lt;/titles&gt;&lt;periodical&gt;&lt;full-title&gt;Neurology&lt;/full-title&gt;&lt;/periodical&gt;&lt;pages&gt;e67-e80&lt;/pages&gt;&lt;volume&gt;96&lt;/volume&gt;&lt;number&gt;1&lt;/number&gt;&lt;dates&gt;&lt;year&gt;2021&lt;/year&gt;&lt;/dates&gt;&lt;isbn&gt;0028-3878&lt;/isbn&gt;&lt;urls&gt;&lt;/urls&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(16)</w:t>
            </w:r>
            <w:r>
              <w:rPr>
                <w:rFonts w:ascii="Times New Roman" w:hAnsi="Times New Roman" w:cs="Times New Roman"/>
                <w:sz w:val="18"/>
                <w:szCs w:val="18"/>
              </w:rPr>
              <w:fldChar w:fldCharType="end"/>
            </w:r>
          </w:p>
        </w:tc>
        <w:tc>
          <w:tcPr>
            <w:tcW w:w="592" w:type="dxa"/>
          </w:tcPr>
          <w:p w14:paraId="1D4CB26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2265D86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82B312C"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6C0A2B57"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D2D97F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392B1C1F"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5E298B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210A95C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2E21BF1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N</w:t>
            </w:r>
          </w:p>
        </w:tc>
        <w:tc>
          <w:tcPr>
            <w:tcW w:w="693" w:type="dxa"/>
          </w:tcPr>
          <w:p w14:paraId="5FAC216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698B578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21A96C0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90.90%</w:t>
            </w:r>
          </w:p>
        </w:tc>
        <w:tc>
          <w:tcPr>
            <w:tcW w:w="1134" w:type="dxa"/>
          </w:tcPr>
          <w:p w14:paraId="7BA0F7F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r w:rsidR="00B0721A" w:rsidRPr="003564AF" w14:paraId="3B1026E5" w14:textId="77777777" w:rsidTr="00964292">
        <w:trPr>
          <w:trHeight w:val="346"/>
        </w:trPr>
        <w:tc>
          <w:tcPr>
            <w:tcW w:w="2044" w:type="dxa"/>
          </w:tcPr>
          <w:p w14:paraId="73186361" w14:textId="797E240D"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Yasar et al. 2005</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796686">
              <w:rPr>
                <w:rFonts w:ascii="Times New Roman" w:hAnsi="Times New Roman" w:cs="Times New Roman"/>
                <w:sz w:val="18"/>
                <w:szCs w:val="18"/>
              </w:rPr>
              <w:instrText xml:space="preserve"> ADDIN EN.CITE &lt;EndNote&gt;&lt;Cite&gt;&lt;Author&gt;Yasar&lt;/Author&gt;&lt;Year&gt;2005&lt;/Year&gt;&lt;RecNum&gt;112&lt;/RecNum&gt;&lt;DisplayText&gt;(18)&lt;/DisplayText&gt;&lt;record&gt;&lt;rec-number&gt;112&lt;/rec-number&gt;&lt;foreign-keys&gt;&lt;key app="EN" db-id="2tz09ap5mtv2wje5zzrpxz972t9aetwp952a" timestamp="1723162033"&gt;112&lt;/key&gt;&lt;/foreign-keys&gt;&lt;ref-type name="Journal Article"&gt;17&lt;/ref-type&gt;&lt;contributors&gt;&lt;authors&gt;&lt;author&gt;Yasar, S.&lt;/author&gt;&lt;author&gt;Corrada, M.&lt;/author&gt;&lt;author&gt;Brookmeyer, R.&lt;/author&gt;&lt;author&gt;Kawas, C.&lt;/author&gt;&lt;/authors&gt;&lt;/contributors&gt;&lt;auth-address&gt;Division of Geriatric Medicine and Gerontology, Department of Medicine, Johns Hopkins School of Medicine, 5505 Hopkins Bayview Circle, Baltimore, MD 21224, USA. syasar@jhmi.edu&lt;/auth-address&gt;&lt;titles&gt;&lt;title&gt;Calcium channel blockers and risk of AD: the Baltimore Longitudinal Study of Aging&lt;/title&gt;&lt;secondary-title&gt;Neurobiol Aging&lt;/secondary-title&gt;&lt;/titles&gt;&lt;periodical&gt;&lt;full-title&gt;Neurobiol Aging&lt;/full-title&gt;&lt;/periodical&gt;&lt;pages&gt;157-63&lt;/pages&gt;&lt;volume&gt;26&lt;/volume&gt;&lt;number&gt;2&lt;/number&gt;&lt;keywords&gt;&lt;keyword&gt;Aged&lt;/keyword&gt;&lt;keyword&gt;Aged, 80 and over&lt;/keyword&gt;&lt;keyword&gt;Aging/*physiology&lt;/keyword&gt;&lt;keyword&gt;Alzheimer Disease/epidemiology/*etiology/mortality&lt;/keyword&gt;&lt;keyword&gt;Baltimore/epidemiology&lt;/keyword&gt;&lt;keyword&gt;Calcium Channel Blockers/*adverse effects&lt;/keyword&gt;&lt;keyword&gt;Confidence Intervals&lt;/keyword&gt;&lt;keyword&gt;Demography&lt;/keyword&gt;&lt;keyword&gt;Female&lt;/keyword&gt;&lt;keyword&gt;Humans&lt;/keyword&gt;&lt;keyword&gt;Longitudinal Studies&lt;/keyword&gt;&lt;keyword&gt;Male&lt;/keyword&gt;&lt;keyword&gt;Middle Aged&lt;/keyword&gt;&lt;keyword&gt;Prospective Studies&lt;/keyword&gt;&lt;keyword&gt;*Risk&lt;/keyword&gt;&lt;/keywords&gt;&lt;dates&gt;&lt;year&gt;2005&lt;/year&gt;&lt;pub-dates&gt;&lt;date&gt;Feb&lt;/date&gt;&lt;/pub-dates&gt;&lt;/dates&gt;&lt;isbn&gt;0197-4580 (Print)&amp;#xD;0197-4580&lt;/isbn&gt;&lt;accession-num&gt;15582745&lt;/accession-num&gt;&lt;urls&gt;&lt;/urls&gt;&lt;electronic-resource-num&gt;10.1016/j.neurobiolaging.2004.03.009&lt;/electronic-resource-num&gt;&lt;remote-database-provider&gt;NLM&lt;/remote-database-provider&gt;&lt;language&gt;eng&lt;/language&gt;&lt;/record&gt;&lt;/Cite&gt;&lt;/EndNote&gt;</w:instrText>
            </w:r>
            <w:r>
              <w:rPr>
                <w:rFonts w:ascii="Times New Roman" w:hAnsi="Times New Roman" w:cs="Times New Roman"/>
                <w:sz w:val="18"/>
                <w:szCs w:val="18"/>
              </w:rPr>
              <w:fldChar w:fldCharType="separate"/>
            </w:r>
            <w:r w:rsidR="00796686">
              <w:rPr>
                <w:rFonts w:ascii="Times New Roman" w:hAnsi="Times New Roman" w:cs="Times New Roman"/>
                <w:noProof/>
                <w:sz w:val="18"/>
                <w:szCs w:val="18"/>
              </w:rPr>
              <w:t>(18)</w:t>
            </w:r>
            <w:r>
              <w:rPr>
                <w:rFonts w:ascii="Times New Roman" w:hAnsi="Times New Roman" w:cs="Times New Roman"/>
                <w:sz w:val="18"/>
                <w:szCs w:val="18"/>
              </w:rPr>
              <w:fldChar w:fldCharType="end"/>
            </w:r>
          </w:p>
        </w:tc>
        <w:tc>
          <w:tcPr>
            <w:tcW w:w="592" w:type="dxa"/>
          </w:tcPr>
          <w:p w14:paraId="09A97FC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4697620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3898D953" w14:textId="1247100B" w:rsidR="00B0721A" w:rsidRPr="003564AF" w:rsidRDefault="00755981"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Y</w:t>
            </w:r>
          </w:p>
        </w:tc>
        <w:tc>
          <w:tcPr>
            <w:tcW w:w="554" w:type="dxa"/>
          </w:tcPr>
          <w:p w14:paraId="5AD607C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FF4B00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2" w:type="dxa"/>
          </w:tcPr>
          <w:p w14:paraId="49122E33"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554" w:type="dxa"/>
          </w:tcPr>
          <w:p w14:paraId="598327B4"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179701AE"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17282929"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693" w:type="dxa"/>
          </w:tcPr>
          <w:p w14:paraId="7ABFBF2A"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834" w:type="dxa"/>
          </w:tcPr>
          <w:p w14:paraId="2915B415"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Y</w:t>
            </w:r>
          </w:p>
        </w:tc>
        <w:tc>
          <w:tcPr>
            <w:tcW w:w="1054" w:type="dxa"/>
            <w:gridSpan w:val="2"/>
          </w:tcPr>
          <w:p w14:paraId="40AA4CFD" w14:textId="6E851EC5" w:rsidR="00B0721A" w:rsidRPr="003564AF" w:rsidRDefault="00DA0742" w:rsidP="00964292">
            <w:pPr>
              <w:spacing w:after="160" w:line="278" w:lineRule="auto"/>
              <w:jc w:val="both"/>
              <w:rPr>
                <w:rFonts w:ascii="Times New Roman" w:hAnsi="Times New Roman" w:cs="Times New Roman"/>
                <w:sz w:val="18"/>
                <w:szCs w:val="18"/>
              </w:rPr>
            </w:pPr>
            <w:r>
              <w:rPr>
                <w:rFonts w:ascii="Times New Roman" w:hAnsi="Times New Roman" w:cs="Times New Roman"/>
                <w:sz w:val="18"/>
                <w:szCs w:val="18"/>
              </w:rPr>
              <w:t>100</w:t>
            </w:r>
            <w:r w:rsidR="00B0721A" w:rsidRPr="003564AF">
              <w:rPr>
                <w:rFonts w:ascii="Times New Roman" w:hAnsi="Times New Roman" w:cs="Times New Roman"/>
                <w:sz w:val="18"/>
                <w:szCs w:val="18"/>
              </w:rPr>
              <w:t>%</w:t>
            </w:r>
          </w:p>
        </w:tc>
        <w:tc>
          <w:tcPr>
            <w:tcW w:w="1134" w:type="dxa"/>
          </w:tcPr>
          <w:p w14:paraId="60586B10" w14:textId="77777777" w:rsidR="00B0721A" w:rsidRPr="003564AF" w:rsidRDefault="00B0721A" w:rsidP="00964292">
            <w:pPr>
              <w:spacing w:after="160" w:line="278" w:lineRule="auto"/>
              <w:jc w:val="both"/>
              <w:rPr>
                <w:rFonts w:ascii="Times New Roman" w:hAnsi="Times New Roman" w:cs="Times New Roman"/>
                <w:sz w:val="18"/>
                <w:szCs w:val="18"/>
              </w:rPr>
            </w:pPr>
            <w:r w:rsidRPr="003564AF">
              <w:rPr>
                <w:rFonts w:ascii="Times New Roman" w:hAnsi="Times New Roman" w:cs="Times New Roman"/>
                <w:sz w:val="18"/>
                <w:szCs w:val="18"/>
              </w:rPr>
              <w:t>High</w:t>
            </w:r>
          </w:p>
        </w:tc>
      </w:tr>
    </w:tbl>
    <w:bookmarkEnd w:id="2"/>
    <w:p w14:paraId="75B0F01C" w14:textId="4A92811E" w:rsidR="00B0721A" w:rsidRPr="003564AF" w:rsidRDefault="00B0721A" w:rsidP="00B0721A">
      <w:pPr>
        <w:jc w:val="both"/>
        <w:rPr>
          <w:rFonts w:ascii="Times New Roman" w:hAnsi="Times New Roman" w:cs="Times New Roman"/>
          <w:bCs/>
          <w:sz w:val="18"/>
          <w:szCs w:val="18"/>
        </w:rPr>
      </w:pPr>
      <w:r w:rsidRPr="003564AF">
        <w:rPr>
          <w:rFonts w:ascii="Times New Roman" w:hAnsi="Times New Roman" w:cs="Times New Roman"/>
          <w:bCs/>
          <w:sz w:val="18"/>
          <w:szCs w:val="18"/>
        </w:rPr>
        <w:t>Scores can range from 0 to 11</w:t>
      </w:r>
      <w:r w:rsidR="007175F2">
        <w:rPr>
          <w:rFonts w:ascii="Times New Roman" w:hAnsi="Times New Roman" w:cs="Times New Roman"/>
          <w:bCs/>
          <w:sz w:val="18"/>
          <w:szCs w:val="18"/>
        </w:rPr>
        <w:t>;</w:t>
      </w:r>
      <w:r w:rsidR="007175F2" w:rsidRPr="003564AF">
        <w:rPr>
          <w:rFonts w:ascii="Times New Roman" w:hAnsi="Times New Roman" w:cs="Times New Roman"/>
          <w:bCs/>
          <w:sz w:val="18"/>
          <w:szCs w:val="18"/>
        </w:rPr>
        <w:t xml:space="preserve"> </w:t>
      </w:r>
      <w:r w:rsidRPr="003564AF">
        <w:rPr>
          <w:rFonts w:ascii="Times New Roman" w:hAnsi="Times New Roman" w:cs="Times New Roman"/>
          <w:bCs/>
          <w:sz w:val="18"/>
          <w:szCs w:val="18"/>
        </w:rPr>
        <w:t>each question is given a single score for yes and 0 for no, unclear, and not applicable (NA); High quality: % of score &gt;70, Moderate quality: % of score 50-70, Low quality: % of score &lt;50</w:t>
      </w:r>
    </w:p>
    <w:p w14:paraId="1FF868F8" w14:textId="3BCCD91B" w:rsidR="00B0721A" w:rsidRPr="00476F94" w:rsidRDefault="00B0721A" w:rsidP="00B0721A">
      <w:pPr>
        <w:jc w:val="both"/>
        <w:rPr>
          <w:rFonts w:ascii="Times New Roman" w:hAnsi="Times New Roman" w:cs="Times New Roman"/>
          <w:sz w:val="18"/>
          <w:szCs w:val="18"/>
        </w:rPr>
      </w:pPr>
      <w:r w:rsidRPr="003564AF">
        <w:rPr>
          <w:rFonts w:ascii="Times New Roman" w:hAnsi="Times New Roman" w:cs="Times New Roman"/>
          <w:sz w:val="18"/>
          <w:szCs w:val="18"/>
        </w:rPr>
        <w:t xml:space="preserve">Q1: Were the two groups similar and recruited from the same population? Q2: Were the exposures measured similarly to assign people to both exposed and unexposed groups? Q3: Was the exposure measured in a valid and reliable way? Q4: Were confounding factors identified? Q5: Were strategies to deal with confounding factors stated?   Q6: Were the groups/participants free of the outcome at the start of the study (or now of exposure)? Q7: Were the outcomes measured in a valid and reliable way? Q8: Was the </w:t>
      </w:r>
      <w:r w:rsidR="001A03A6" w:rsidRPr="003564AF">
        <w:rPr>
          <w:rFonts w:ascii="Times New Roman" w:hAnsi="Times New Roman" w:cs="Times New Roman"/>
          <w:sz w:val="18"/>
          <w:szCs w:val="18"/>
        </w:rPr>
        <w:t>follow</w:t>
      </w:r>
      <w:r w:rsidR="001A03A6">
        <w:rPr>
          <w:rFonts w:ascii="Times New Roman" w:hAnsi="Times New Roman" w:cs="Times New Roman"/>
          <w:sz w:val="18"/>
          <w:szCs w:val="18"/>
        </w:rPr>
        <w:t>-</w:t>
      </w:r>
      <w:r w:rsidRPr="003564AF">
        <w:rPr>
          <w:rFonts w:ascii="Times New Roman" w:hAnsi="Times New Roman" w:cs="Times New Roman"/>
          <w:sz w:val="18"/>
          <w:szCs w:val="18"/>
        </w:rPr>
        <w:t xml:space="preserve">up time reported sufficient to be long enough for outcomes to occur? Q9: Was </w:t>
      </w:r>
      <w:r w:rsidR="001A03A6">
        <w:rPr>
          <w:rFonts w:ascii="Times New Roman" w:hAnsi="Times New Roman" w:cs="Times New Roman"/>
          <w:sz w:val="18"/>
          <w:szCs w:val="18"/>
        </w:rPr>
        <w:t xml:space="preserve">the </w:t>
      </w:r>
      <w:r w:rsidR="001A03A6" w:rsidRPr="003564AF">
        <w:rPr>
          <w:rFonts w:ascii="Times New Roman" w:hAnsi="Times New Roman" w:cs="Times New Roman"/>
          <w:sz w:val="18"/>
          <w:szCs w:val="18"/>
        </w:rPr>
        <w:t>follow</w:t>
      </w:r>
      <w:r w:rsidR="001A03A6">
        <w:rPr>
          <w:rFonts w:ascii="Times New Roman" w:hAnsi="Times New Roman" w:cs="Times New Roman"/>
          <w:sz w:val="18"/>
          <w:szCs w:val="18"/>
        </w:rPr>
        <w:t>-</w:t>
      </w:r>
      <w:r w:rsidRPr="003564AF">
        <w:rPr>
          <w:rFonts w:ascii="Times New Roman" w:hAnsi="Times New Roman" w:cs="Times New Roman"/>
          <w:sz w:val="18"/>
          <w:szCs w:val="18"/>
        </w:rPr>
        <w:t xml:space="preserve">up complete, and if not, were the reasons </w:t>
      </w:r>
      <w:r w:rsidR="007175F2">
        <w:rPr>
          <w:rFonts w:ascii="Times New Roman" w:hAnsi="Times New Roman" w:cs="Times New Roman"/>
          <w:sz w:val="18"/>
          <w:szCs w:val="18"/>
        </w:rPr>
        <w:t>for</w:t>
      </w:r>
      <w:r w:rsidR="007175F2" w:rsidRPr="003564AF">
        <w:rPr>
          <w:rFonts w:ascii="Times New Roman" w:hAnsi="Times New Roman" w:cs="Times New Roman"/>
          <w:sz w:val="18"/>
          <w:szCs w:val="18"/>
        </w:rPr>
        <w:t xml:space="preserve"> </w:t>
      </w:r>
      <w:r w:rsidRPr="003564AF">
        <w:rPr>
          <w:rFonts w:ascii="Times New Roman" w:hAnsi="Times New Roman" w:cs="Times New Roman"/>
          <w:sz w:val="18"/>
          <w:szCs w:val="18"/>
        </w:rPr>
        <w:t xml:space="preserve">loss to </w:t>
      </w:r>
      <w:r w:rsidR="001A03A6" w:rsidRPr="003564AF">
        <w:rPr>
          <w:rFonts w:ascii="Times New Roman" w:hAnsi="Times New Roman" w:cs="Times New Roman"/>
          <w:sz w:val="18"/>
          <w:szCs w:val="18"/>
        </w:rPr>
        <w:t>follow</w:t>
      </w:r>
      <w:r w:rsidR="001A03A6">
        <w:rPr>
          <w:rFonts w:ascii="Times New Roman" w:hAnsi="Times New Roman" w:cs="Times New Roman"/>
          <w:sz w:val="18"/>
          <w:szCs w:val="18"/>
        </w:rPr>
        <w:t>-</w:t>
      </w:r>
      <w:r w:rsidRPr="003564AF">
        <w:rPr>
          <w:rFonts w:ascii="Times New Roman" w:hAnsi="Times New Roman" w:cs="Times New Roman"/>
          <w:sz w:val="18"/>
          <w:szCs w:val="18"/>
        </w:rPr>
        <w:t xml:space="preserve">up described and explored? Q10: Were strategies to address incomplete </w:t>
      </w:r>
      <w:r w:rsidR="001A03A6" w:rsidRPr="003564AF">
        <w:rPr>
          <w:rFonts w:ascii="Times New Roman" w:hAnsi="Times New Roman" w:cs="Times New Roman"/>
          <w:sz w:val="18"/>
          <w:szCs w:val="18"/>
        </w:rPr>
        <w:t>follow</w:t>
      </w:r>
      <w:r w:rsidR="001A03A6">
        <w:rPr>
          <w:rFonts w:ascii="Times New Roman" w:hAnsi="Times New Roman" w:cs="Times New Roman"/>
          <w:sz w:val="18"/>
          <w:szCs w:val="18"/>
        </w:rPr>
        <w:t>-</w:t>
      </w:r>
      <w:r w:rsidRPr="003564AF">
        <w:rPr>
          <w:rFonts w:ascii="Times New Roman" w:hAnsi="Times New Roman" w:cs="Times New Roman"/>
          <w:sz w:val="18"/>
          <w:szCs w:val="18"/>
        </w:rPr>
        <w:t>up utili</w:t>
      </w:r>
      <w:r w:rsidR="007175F2">
        <w:rPr>
          <w:rFonts w:ascii="Times New Roman" w:hAnsi="Times New Roman" w:cs="Times New Roman"/>
          <w:sz w:val="18"/>
          <w:szCs w:val="18"/>
        </w:rPr>
        <w:t>s</w:t>
      </w:r>
      <w:r w:rsidRPr="003564AF">
        <w:rPr>
          <w:rFonts w:ascii="Times New Roman" w:hAnsi="Times New Roman" w:cs="Times New Roman"/>
          <w:sz w:val="18"/>
          <w:szCs w:val="18"/>
        </w:rPr>
        <w:t>ed? Q11: Was appropriate statistical analysis use</w:t>
      </w:r>
    </w:p>
    <w:p w14:paraId="17DFC33E" w14:textId="226024E3" w:rsidR="00B0721A" w:rsidRPr="00151FAA" w:rsidRDefault="00B0721A" w:rsidP="00B0721A">
      <w:pPr>
        <w:rPr>
          <w:rFonts w:ascii="Times New Roman" w:hAnsi="Times New Roman" w:cs="Times New Roman"/>
          <w:sz w:val="20"/>
          <w:szCs w:val="20"/>
        </w:rPr>
      </w:pPr>
      <w:r w:rsidRPr="00151FAA">
        <w:rPr>
          <w:rFonts w:ascii="Times New Roman" w:hAnsi="Times New Roman" w:cs="Times New Roman"/>
          <w:sz w:val="20"/>
          <w:szCs w:val="20"/>
        </w:rPr>
        <w:t>Table S</w:t>
      </w:r>
      <w:r w:rsidR="00DF653B">
        <w:rPr>
          <w:rFonts w:ascii="Times New Roman" w:hAnsi="Times New Roman" w:cs="Times New Roman"/>
          <w:sz w:val="20"/>
          <w:szCs w:val="20"/>
        </w:rPr>
        <w:t>6</w:t>
      </w:r>
      <w:r w:rsidRPr="00151FAA">
        <w:rPr>
          <w:rFonts w:ascii="Times New Roman" w:hAnsi="Times New Roman" w:cs="Times New Roman"/>
          <w:sz w:val="20"/>
          <w:szCs w:val="20"/>
        </w:rPr>
        <w:t xml:space="preserve">. Sensitivity analysis for Heterogeneity using </w:t>
      </w:r>
      <w:r w:rsidR="007175F2">
        <w:rPr>
          <w:rFonts w:ascii="Times New Roman" w:hAnsi="Times New Roman" w:cs="Times New Roman"/>
          <w:sz w:val="20"/>
          <w:szCs w:val="20"/>
        </w:rPr>
        <w:t>the leave-one-</w:t>
      </w:r>
      <w:r w:rsidRPr="00151FAA">
        <w:rPr>
          <w:rFonts w:ascii="Times New Roman" w:hAnsi="Times New Roman" w:cs="Times New Roman"/>
          <w:sz w:val="20"/>
          <w:szCs w:val="20"/>
        </w:rPr>
        <w:t>out method</w:t>
      </w:r>
    </w:p>
    <w:tbl>
      <w:tblPr>
        <w:tblStyle w:val="TableGrid"/>
        <w:tblW w:w="9456" w:type="dxa"/>
        <w:tblInd w:w="-147" w:type="dxa"/>
        <w:tblLook w:val="04A0" w:firstRow="1" w:lastRow="0" w:firstColumn="1" w:lastColumn="0" w:noHBand="0" w:noVBand="1"/>
      </w:tblPr>
      <w:tblGrid>
        <w:gridCol w:w="2478"/>
        <w:gridCol w:w="2326"/>
        <w:gridCol w:w="2326"/>
        <w:gridCol w:w="2326"/>
      </w:tblGrid>
      <w:tr w:rsidR="00B0721A" w:rsidRPr="00EB1929" w14:paraId="3CB15E03" w14:textId="77777777" w:rsidTr="00964292">
        <w:trPr>
          <w:trHeight w:val="441"/>
        </w:trPr>
        <w:tc>
          <w:tcPr>
            <w:tcW w:w="2478" w:type="dxa"/>
          </w:tcPr>
          <w:p w14:paraId="7E51F07F"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 xml:space="preserve">Omitted study </w:t>
            </w:r>
          </w:p>
        </w:tc>
        <w:tc>
          <w:tcPr>
            <w:tcW w:w="2326" w:type="dxa"/>
          </w:tcPr>
          <w:p w14:paraId="28842336"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I</w:t>
            </w:r>
            <w:r w:rsidRPr="00EB1929">
              <w:rPr>
                <w:rFonts w:ascii="Times New Roman" w:hAnsi="Times New Roman" w:cs="Times New Roman"/>
                <w:sz w:val="22"/>
                <w:szCs w:val="22"/>
                <w:vertAlign w:val="superscript"/>
              </w:rPr>
              <w:t xml:space="preserve">2 </w:t>
            </w:r>
          </w:p>
        </w:tc>
        <w:tc>
          <w:tcPr>
            <w:tcW w:w="2326" w:type="dxa"/>
          </w:tcPr>
          <w:p w14:paraId="704797D2"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Chi²</w:t>
            </w:r>
          </w:p>
        </w:tc>
        <w:tc>
          <w:tcPr>
            <w:tcW w:w="2326" w:type="dxa"/>
          </w:tcPr>
          <w:p w14:paraId="05983EE4"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P</w:t>
            </w:r>
          </w:p>
        </w:tc>
      </w:tr>
      <w:tr w:rsidR="00B0721A" w:rsidRPr="00EB1929" w14:paraId="14D7C8E8" w14:textId="77777777" w:rsidTr="00964292">
        <w:trPr>
          <w:trHeight w:val="429"/>
        </w:trPr>
        <w:tc>
          <w:tcPr>
            <w:tcW w:w="2478" w:type="dxa"/>
          </w:tcPr>
          <w:p w14:paraId="58722282"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Colbourne et al. 2022</w:t>
            </w:r>
          </w:p>
        </w:tc>
        <w:tc>
          <w:tcPr>
            <w:tcW w:w="2326" w:type="dxa"/>
          </w:tcPr>
          <w:p w14:paraId="2DA2BE94"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40.21</w:t>
            </w:r>
          </w:p>
        </w:tc>
        <w:tc>
          <w:tcPr>
            <w:tcW w:w="2326" w:type="dxa"/>
          </w:tcPr>
          <w:p w14:paraId="5775F613"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17.12</w:t>
            </w:r>
          </w:p>
        </w:tc>
        <w:tc>
          <w:tcPr>
            <w:tcW w:w="2326" w:type="dxa"/>
          </w:tcPr>
          <w:p w14:paraId="636E2D96"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0.0718</w:t>
            </w:r>
          </w:p>
        </w:tc>
      </w:tr>
      <w:tr w:rsidR="00B0721A" w:rsidRPr="00EB1929" w14:paraId="04180645" w14:textId="77777777" w:rsidTr="00964292">
        <w:trPr>
          <w:trHeight w:val="441"/>
        </w:trPr>
        <w:tc>
          <w:tcPr>
            <w:tcW w:w="2478" w:type="dxa"/>
          </w:tcPr>
          <w:p w14:paraId="354337F6"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Du et al.2023</w:t>
            </w:r>
          </w:p>
        </w:tc>
        <w:tc>
          <w:tcPr>
            <w:tcW w:w="2326" w:type="dxa"/>
          </w:tcPr>
          <w:p w14:paraId="6EC69D60"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59.84</w:t>
            </w:r>
          </w:p>
        </w:tc>
        <w:tc>
          <w:tcPr>
            <w:tcW w:w="2326" w:type="dxa"/>
          </w:tcPr>
          <w:p w14:paraId="549050E1"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19.66</w:t>
            </w:r>
          </w:p>
        </w:tc>
        <w:tc>
          <w:tcPr>
            <w:tcW w:w="2326" w:type="dxa"/>
          </w:tcPr>
          <w:p w14:paraId="3F7B9BE2"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.0327</w:t>
            </w:r>
          </w:p>
        </w:tc>
      </w:tr>
      <w:tr w:rsidR="00B0721A" w:rsidRPr="00EB1929" w14:paraId="29E903F6" w14:textId="77777777" w:rsidTr="00964292">
        <w:trPr>
          <w:trHeight w:val="441"/>
        </w:trPr>
        <w:tc>
          <w:tcPr>
            <w:tcW w:w="2478" w:type="dxa"/>
          </w:tcPr>
          <w:p w14:paraId="28B53E63"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Goh et al. 2014</w:t>
            </w:r>
          </w:p>
        </w:tc>
        <w:tc>
          <w:tcPr>
            <w:tcW w:w="2326" w:type="dxa"/>
          </w:tcPr>
          <w:p w14:paraId="4C273415"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65.93</w:t>
            </w:r>
          </w:p>
        </w:tc>
        <w:tc>
          <w:tcPr>
            <w:tcW w:w="2326" w:type="dxa"/>
          </w:tcPr>
          <w:p w14:paraId="1705D47C"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23.48</w:t>
            </w:r>
          </w:p>
        </w:tc>
        <w:tc>
          <w:tcPr>
            <w:tcW w:w="2326" w:type="dxa"/>
          </w:tcPr>
          <w:p w14:paraId="55B55E21"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0.0091</w:t>
            </w:r>
          </w:p>
        </w:tc>
      </w:tr>
      <w:tr w:rsidR="00B0721A" w:rsidRPr="00EB1929" w14:paraId="4CA52F85" w14:textId="77777777" w:rsidTr="00964292">
        <w:trPr>
          <w:trHeight w:val="441"/>
        </w:trPr>
        <w:tc>
          <w:tcPr>
            <w:tcW w:w="2478" w:type="dxa"/>
          </w:tcPr>
          <w:p w14:paraId="6B49C463"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Hwang et al. 2016</w:t>
            </w:r>
          </w:p>
        </w:tc>
        <w:tc>
          <w:tcPr>
            <w:tcW w:w="2326" w:type="dxa"/>
          </w:tcPr>
          <w:p w14:paraId="080009DF"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68.54</w:t>
            </w:r>
          </w:p>
        </w:tc>
        <w:tc>
          <w:tcPr>
            <w:tcW w:w="2326" w:type="dxa"/>
          </w:tcPr>
          <w:p w14:paraId="048765E4"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25.06</w:t>
            </w:r>
          </w:p>
        </w:tc>
        <w:tc>
          <w:tcPr>
            <w:tcW w:w="2326" w:type="dxa"/>
          </w:tcPr>
          <w:p w14:paraId="595C7FF1"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0.0052</w:t>
            </w:r>
          </w:p>
        </w:tc>
      </w:tr>
      <w:tr w:rsidR="00B0721A" w:rsidRPr="00EB1929" w14:paraId="147AF118" w14:textId="77777777" w:rsidTr="00964292">
        <w:trPr>
          <w:trHeight w:val="441"/>
        </w:trPr>
        <w:tc>
          <w:tcPr>
            <w:tcW w:w="2478" w:type="dxa"/>
          </w:tcPr>
          <w:p w14:paraId="781CDB87"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Li et al. 2010</w:t>
            </w:r>
          </w:p>
        </w:tc>
        <w:tc>
          <w:tcPr>
            <w:tcW w:w="2326" w:type="dxa"/>
          </w:tcPr>
          <w:p w14:paraId="061EBE8F"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66.51</w:t>
            </w:r>
          </w:p>
        </w:tc>
        <w:tc>
          <w:tcPr>
            <w:tcW w:w="2326" w:type="dxa"/>
          </w:tcPr>
          <w:p w14:paraId="648138CE"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23.22</w:t>
            </w:r>
          </w:p>
        </w:tc>
        <w:tc>
          <w:tcPr>
            <w:tcW w:w="2326" w:type="dxa"/>
          </w:tcPr>
          <w:p w14:paraId="4C6D3444"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0.0099</w:t>
            </w:r>
          </w:p>
        </w:tc>
      </w:tr>
      <w:tr w:rsidR="00B0721A" w:rsidRPr="00EB1929" w14:paraId="7A792168" w14:textId="77777777" w:rsidTr="00964292">
        <w:trPr>
          <w:trHeight w:val="429"/>
        </w:trPr>
        <w:tc>
          <w:tcPr>
            <w:tcW w:w="2478" w:type="dxa"/>
          </w:tcPr>
          <w:p w14:paraId="1C10415F"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Marcum et al.2023</w:t>
            </w:r>
          </w:p>
        </w:tc>
        <w:tc>
          <w:tcPr>
            <w:tcW w:w="2326" w:type="dxa"/>
          </w:tcPr>
          <w:p w14:paraId="36A897A1"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70.07</w:t>
            </w:r>
          </w:p>
        </w:tc>
        <w:tc>
          <w:tcPr>
            <w:tcW w:w="2326" w:type="dxa"/>
          </w:tcPr>
          <w:p w14:paraId="7CCDC537"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24.53</w:t>
            </w:r>
          </w:p>
        </w:tc>
        <w:tc>
          <w:tcPr>
            <w:tcW w:w="2326" w:type="dxa"/>
          </w:tcPr>
          <w:p w14:paraId="7D13C4FD"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0.0063</w:t>
            </w:r>
          </w:p>
        </w:tc>
      </w:tr>
      <w:tr w:rsidR="00B0721A" w:rsidRPr="00EB1929" w14:paraId="01D0C950" w14:textId="77777777" w:rsidTr="00964292">
        <w:trPr>
          <w:trHeight w:val="441"/>
        </w:trPr>
        <w:tc>
          <w:tcPr>
            <w:tcW w:w="2478" w:type="dxa"/>
          </w:tcPr>
          <w:p w14:paraId="14038A98" w14:textId="77777777" w:rsidR="00B0721A" w:rsidRPr="00EB1929" w:rsidRDefault="00B0721A" w:rsidP="00964292">
            <w:pPr>
              <w:spacing w:after="160" w:line="278" w:lineRule="auto"/>
              <w:rPr>
                <w:rFonts w:ascii="Times New Roman" w:hAnsi="Times New Roman" w:cs="Times New Roman"/>
                <w:sz w:val="22"/>
                <w:szCs w:val="22"/>
              </w:rPr>
            </w:pPr>
            <w:proofErr w:type="spellStart"/>
            <w:r w:rsidRPr="00EB1929">
              <w:rPr>
                <w:rFonts w:ascii="Times New Roman" w:hAnsi="Times New Roman" w:cs="Times New Roman"/>
                <w:sz w:val="22"/>
                <w:szCs w:val="22"/>
              </w:rPr>
              <w:lastRenderedPageBreak/>
              <w:t>Schroevers</w:t>
            </w:r>
            <w:proofErr w:type="spellEnd"/>
            <w:r w:rsidRPr="00EB1929">
              <w:rPr>
                <w:rFonts w:ascii="Times New Roman" w:hAnsi="Times New Roman" w:cs="Times New Roman"/>
                <w:sz w:val="22"/>
                <w:szCs w:val="22"/>
              </w:rPr>
              <w:t xml:space="preserve"> et al.2024</w:t>
            </w:r>
          </w:p>
        </w:tc>
        <w:tc>
          <w:tcPr>
            <w:tcW w:w="2326" w:type="dxa"/>
          </w:tcPr>
          <w:p w14:paraId="66E8ADC7"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70.40</w:t>
            </w:r>
          </w:p>
        </w:tc>
        <w:tc>
          <w:tcPr>
            <w:tcW w:w="2326" w:type="dxa"/>
          </w:tcPr>
          <w:p w14:paraId="075F8CDA"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25.15</w:t>
            </w:r>
          </w:p>
        </w:tc>
        <w:tc>
          <w:tcPr>
            <w:tcW w:w="2326" w:type="dxa"/>
          </w:tcPr>
          <w:p w14:paraId="77AB4DB3"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0.0051</w:t>
            </w:r>
          </w:p>
        </w:tc>
      </w:tr>
      <w:tr w:rsidR="00B0721A" w:rsidRPr="00EB1929" w14:paraId="639B26B5" w14:textId="77777777" w:rsidTr="00964292">
        <w:trPr>
          <w:trHeight w:val="441"/>
        </w:trPr>
        <w:tc>
          <w:tcPr>
            <w:tcW w:w="2478" w:type="dxa"/>
          </w:tcPr>
          <w:p w14:paraId="41C7AA26"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Van Dalen et al.202</w:t>
            </w:r>
          </w:p>
        </w:tc>
        <w:tc>
          <w:tcPr>
            <w:tcW w:w="2326" w:type="dxa"/>
          </w:tcPr>
          <w:p w14:paraId="23D75477"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66.31</w:t>
            </w:r>
          </w:p>
        </w:tc>
        <w:tc>
          <w:tcPr>
            <w:tcW w:w="2326" w:type="dxa"/>
          </w:tcPr>
          <w:p w14:paraId="16D02FDA"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22.29</w:t>
            </w:r>
          </w:p>
        </w:tc>
        <w:tc>
          <w:tcPr>
            <w:tcW w:w="2326" w:type="dxa"/>
          </w:tcPr>
          <w:p w14:paraId="4BC870C6" w14:textId="77777777" w:rsidR="00B0721A" w:rsidRPr="00EB1929" w:rsidRDefault="00B0721A" w:rsidP="00964292">
            <w:pPr>
              <w:spacing w:after="160" w:line="278" w:lineRule="auto"/>
              <w:rPr>
                <w:rFonts w:ascii="Times New Roman" w:hAnsi="Times New Roman" w:cs="Times New Roman"/>
                <w:sz w:val="22"/>
                <w:szCs w:val="22"/>
              </w:rPr>
            </w:pPr>
            <w:r w:rsidRPr="00EB1929">
              <w:rPr>
                <w:rFonts w:ascii="Times New Roman" w:hAnsi="Times New Roman" w:cs="Times New Roman"/>
                <w:sz w:val="22"/>
                <w:szCs w:val="22"/>
              </w:rPr>
              <w:t>0.0137</w:t>
            </w:r>
          </w:p>
        </w:tc>
      </w:tr>
    </w:tbl>
    <w:p w14:paraId="0943824B" w14:textId="0BB322F5" w:rsidR="007B22F3" w:rsidRPr="00151FAA" w:rsidRDefault="008D573D" w:rsidP="00C36760">
      <w:pPr>
        <w:spacing w:line="360" w:lineRule="auto"/>
        <w:jc w:val="both"/>
        <w:rPr>
          <w:rFonts w:ascii="Times New Roman" w:hAnsi="Times New Roman" w:cs="Times New Roman"/>
          <w:sz w:val="20"/>
          <w:szCs w:val="20"/>
        </w:rPr>
      </w:pPr>
      <w:r w:rsidRPr="00151FAA">
        <w:rPr>
          <w:rFonts w:ascii="Times New Roman" w:hAnsi="Times New Roman" w:cs="Times New Roman"/>
          <w:sz w:val="20"/>
          <w:szCs w:val="20"/>
        </w:rPr>
        <w:t>Table S</w:t>
      </w:r>
      <w:r w:rsidR="00053907">
        <w:rPr>
          <w:rFonts w:ascii="Times New Roman" w:hAnsi="Times New Roman" w:cs="Times New Roman"/>
          <w:sz w:val="20"/>
          <w:szCs w:val="20"/>
        </w:rPr>
        <w:t>7</w:t>
      </w:r>
      <w:r w:rsidRPr="00151FAA">
        <w:rPr>
          <w:rFonts w:ascii="Times New Roman" w:hAnsi="Times New Roman" w:cs="Times New Roman"/>
          <w:sz w:val="20"/>
          <w:szCs w:val="20"/>
        </w:rPr>
        <w:t>: Subgroup Analysis of Ang-II Stimulating vs. Inhibiting AHMs for Dementia Prevention</w:t>
      </w:r>
    </w:p>
    <w:tbl>
      <w:tblPr>
        <w:tblStyle w:val="TableGrid"/>
        <w:tblW w:w="10730" w:type="dxa"/>
        <w:tblInd w:w="-714" w:type="dxa"/>
        <w:tblLook w:val="04A0" w:firstRow="1" w:lastRow="0" w:firstColumn="1" w:lastColumn="0" w:noHBand="0" w:noVBand="1"/>
      </w:tblPr>
      <w:tblGrid>
        <w:gridCol w:w="2247"/>
        <w:gridCol w:w="2770"/>
        <w:gridCol w:w="2289"/>
        <w:gridCol w:w="1144"/>
        <w:gridCol w:w="1264"/>
        <w:gridCol w:w="1016"/>
      </w:tblGrid>
      <w:tr w:rsidR="00986A09" w:rsidRPr="00A43A2B" w14:paraId="29A3D011" w14:textId="77777777" w:rsidTr="006B4403">
        <w:trPr>
          <w:trHeight w:val="390"/>
        </w:trPr>
        <w:tc>
          <w:tcPr>
            <w:tcW w:w="2247" w:type="dxa"/>
            <w:vMerge w:val="restart"/>
          </w:tcPr>
          <w:p w14:paraId="7E07791A" w14:textId="3B5100F4" w:rsidR="009314D2" w:rsidRPr="00A43A2B"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 xml:space="preserve">Analysis Group </w:t>
            </w:r>
          </w:p>
        </w:tc>
        <w:tc>
          <w:tcPr>
            <w:tcW w:w="2770" w:type="dxa"/>
            <w:vMerge w:val="restart"/>
          </w:tcPr>
          <w:p w14:paraId="7FBDD480" w14:textId="329F385A" w:rsidR="009314D2" w:rsidRPr="00A43A2B"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No of Studies</w:t>
            </w:r>
            <w:r w:rsidR="00151FAA">
              <w:rPr>
                <w:rFonts w:ascii="Times New Roman" w:hAnsi="Times New Roman" w:cs="Times New Roman"/>
                <w:b/>
                <w:bCs/>
                <w:sz w:val="20"/>
                <w:szCs w:val="20"/>
              </w:rPr>
              <w:t xml:space="preserve"> (references) </w:t>
            </w:r>
          </w:p>
        </w:tc>
        <w:tc>
          <w:tcPr>
            <w:tcW w:w="2289" w:type="dxa"/>
            <w:vMerge w:val="restart"/>
          </w:tcPr>
          <w:p w14:paraId="3A8EADDB" w14:textId="77777777" w:rsidR="00564D5E"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 xml:space="preserve">Pooled hazard ratio </w:t>
            </w:r>
          </w:p>
          <w:p w14:paraId="59A0BC1F" w14:textId="50C8987C" w:rsidR="009314D2" w:rsidRPr="00A43A2B"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(95% CI)</w:t>
            </w:r>
          </w:p>
        </w:tc>
        <w:tc>
          <w:tcPr>
            <w:tcW w:w="1144" w:type="dxa"/>
            <w:vMerge w:val="restart"/>
          </w:tcPr>
          <w:p w14:paraId="065DC9FB" w14:textId="67063248" w:rsidR="009314D2" w:rsidRPr="00A43A2B"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 xml:space="preserve">P-value </w:t>
            </w:r>
          </w:p>
        </w:tc>
        <w:tc>
          <w:tcPr>
            <w:tcW w:w="2280" w:type="dxa"/>
            <w:gridSpan w:val="2"/>
          </w:tcPr>
          <w:p w14:paraId="28B101EE" w14:textId="5C92FC8E" w:rsidR="009314D2" w:rsidRPr="00A43A2B" w:rsidRDefault="009314D2"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 xml:space="preserve">Tests for </w:t>
            </w:r>
            <w:r w:rsidR="00282E2D" w:rsidRPr="00A43A2B">
              <w:rPr>
                <w:rFonts w:ascii="Times New Roman" w:hAnsi="Times New Roman" w:cs="Times New Roman"/>
                <w:b/>
                <w:bCs/>
                <w:sz w:val="20"/>
                <w:szCs w:val="20"/>
              </w:rPr>
              <w:t>Heterogenicity</w:t>
            </w:r>
          </w:p>
        </w:tc>
      </w:tr>
      <w:tr w:rsidR="006B4403" w:rsidRPr="00A43A2B" w14:paraId="77739421" w14:textId="169AC33C" w:rsidTr="00C35AD8">
        <w:trPr>
          <w:trHeight w:val="271"/>
        </w:trPr>
        <w:tc>
          <w:tcPr>
            <w:tcW w:w="2247" w:type="dxa"/>
            <w:vMerge/>
          </w:tcPr>
          <w:p w14:paraId="52A17446" w14:textId="77777777" w:rsidR="009314D2" w:rsidRPr="00A43A2B" w:rsidRDefault="009314D2" w:rsidP="00A43A2B">
            <w:pPr>
              <w:spacing w:line="360" w:lineRule="auto"/>
              <w:jc w:val="both"/>
              <w:rPr>
                <w:rFonts w:ascii="Times New Roman" w:hAnsi="Times New Roman" w:cs="Times New Roman"/>
                <w:b/>
                <w:bCs/>
                <w:sz w:val="20"/>
                <w:szCs w:val="20"/>
              </w:rPr>
            </w:pPr>
          </w:p>
        </w:tc>
        <w:tc>
          <w:tcPr>
            <w:tcW w:w="2770" w:type="dxa"/>
            <w:vMerge/>
          </w:tcPr>
          <w:p w14:paraId="16F673C7" w14:textId="77777777" w:rsidR="009314D2" w:rsidRPr="00A43A2B" w:rsidRDefault="009314D2" w:rsidP="00A43A2B">
            <w:pPr>
              <w:spacing w:line="360" w:lineRule="auto"/>
              <w:jc w:val="both"/>
              <w:rPr>
                <w:rFonts w:ascii="Times New Roman" w:hAnsi="Times New Roman" w:cs="Times New Roman"/>
                <w:b/>
                <w:bCs/>
                <w:sz w:val="20"/>
                <w:szCs w:val="20"/>
              </w:rPr>
            </w:pPr>
          </w:p>
        </w:tc>
        <w:tc>
          <w:tcPr>
            <w:tcW w:w="2289" w:type="dxa"/>
            <w:vMerge/>
          </w:tcPr>
          <w:p w14:paraId="07C464AD" w14:textId="77777777" w:rsidR="009314D2" w:rsidRPr="00A43A2B" w:rsidRDefault="009314D2" w:rsidP="00A43A2B">
            <w:pPr>
              <w:spacing w:line="360" w:lineRule="auto"/>
              <w:jc w:val="both"/>
              <w:rPr>
                <w:rFonts w:ascii="Times New Roman" w:hAnsi="Times New Roman" w:cs="Times New Roman"/>
                <w:b/>
                <w:bCs/>
                <w:sz w:val="20"/>
                <w:szCs w:val="20"/>
              </w:rPr>
            </w:pPr>
          </w:p>
        </w:tc>
        <w:tc>
          <w:tcPr>
            <w:tcW w:w="1144" w:type="dxa"/>
            <w:vMerge/>
          </w:tcPr>
          <w:p w14:paraId="1456E9FC" w14:textId="77777777" w:rsidR="009314D2" w:rsidRPr="00A43A2B" w:rsidRDefault="009314D2" w:rsidP="00A43A2B">
            <w:pPr>
              <w:spacing w:line="360" w:lineRule="auto"/>
              <w:jc w:val="both"/>
              <w:rPr>
                <w:rFonts w:ascii="Times New Roman" w:hAnsi="Times New Roman" w:cs="Times New Roman"/>
                <w:b/>
                <w:bCs/>
                <w:sz w:val="20"/>
                <w:szCs w:val="20"/>
              </w:rPr>
            </w:pPr>
          </w:p>
        </w:tc>
        <w:tc>
          <w:tcPr>
            <w:tcW w:w="1264" w:type="dxa"/>
          </w:tcPr>
          <w:p w14:paraId="0A9168F7" w14:textId="77777777" w:rsidR="00F325A0" w:rsidRPr="00A43A2B" w:rsidRDefault="00282E2D"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 xml:space="preserve">P </w:t>
            </w:r>
            <w:r w:rsidR="00F325A0" w:rsidRPr="00A43A2B">
              <w:rPr>
                <w:rFonts w:ascii="Times New Roman" w:hAnsi="Times New Roman" w:cs="Times New Roman"/>
                <w:b/>
                <w:bCs/>
                <w:sz w:val="20"/>
                <w:szCs w:val="20"/>
              </w:rPr>
              <w:t>Value</w:t>
            </w:r>
          </w:p>
          <w:p w14:paraId="655B37AB" w14:textId="39CD9BB8" w:rsidR="009314D2" w:rsidRPr="00A43A2B" w:rsidRDefault="00F325A0"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(Q Statistic)</w:t>
            </w:r>
          </w:p>
        </w:tc>
        <w:tc>
          <w:tcPr>
            <w:tcW w:w="1016" w:type="dxa"/>
          </w:tcPr>
          <w:p w14:paraId="4A40A2F2" w14:textId="6CD9E7CC" w:rsidR="009314D2" w:rsidRPr="00A43A2B" w:rsidRDefault="00DE0197" w:rsidP="00A43A2B">
            <w:pPr>
              <w:spacing w:line="360" w:lineRule="auto"/>
              <w:jc w:val="both"/>
              <w:rPr>
                <w:rFonts w:ascii="Times New Roman" w:hAnsi="Times New Roman" w:cs="Times New Roman"/>
                <w:b/>
                <w:bCs/>
                <w:sz w:val="20"/>
                <w:szCs w:val="20"/>
              </w:rPr>
            </w:pPr>
            <w:r w:rsidRPr="00A43A2B">
              <w:rPr>
                <w:rFonts w:ascii="Times New Roman" w:hAnsi="Times New Roman" w:cs="Times New Roman"/>
                <w:b/>
                <w:bCs/>
                <w:sz w:val="20"/>
                <w:szCs w:val="20"/>
              </w:rPr>
              <w:t>I</w:t>
            </w:r>
            <w:r w:rsidRPr="00A43A2B">
              <w:rPr>
                <w:rFonts w:ascii="Times New Roman" w:hAnsi="Times New Roman" w:cs="Times New Roman"/>
                <w:b/>
                <w:bCs/>
                <w:sz w:val="20"/>
                <w:szCs w:val="20"/>
                <w:vertAlign w:val="superscript"/>
              </w:rPr>
              <w:t>2</w:t>
            </w:r>
            <w:r w:rsidRPr="00A43A2B">
              <w:rPr>
                <w:rFonts w:ascii="Times New Roman" w:hAnsi="Times New Roman" w:cs="Times New Roman"/>
                <w:b/>
                <w:bCs/>
                <w:sz w:val="20"/>
                <w:szCs w:val="20"/>
              </w:rPr>
              <w:t>(%)</w:t>
            </w:r>
          </w:p>
        </w:tc>
      </w:tr>
      <w:tr w:rsidR="00D64A8B" w:rsidRPr="00A43A2B" w14:paraId="0AA4DFF7" w14:textId="77777777" w:rsidTr="00C35AD8">
        <w:trPr>
          <w:trHeight w:val="712"/>
        </w:trPr>
        <w:tc>
          <w:tcPr>
            <w:tcW w:w="2247" w:type="dxa"/>
          </w:tcPr>
          <w:p w14:paraId="5C9A3FCF" w14:textId="5ABB02E4" w:rsidR="000B3858" w:rsidRPr="00A43A2B" w:rsidRDefault="000B3858"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Age</w:t>
            </w:r>
          </w:p>
          <w:p w14:paraId="5E72D941" w14:textId="4C024063" w:rsidR="000B3858" w:rsidRPr="00A43A2B" w:rsidRDefault="00C90246"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w:t>
            </w:r>
            <w:r w:rsidR="00D27D6D" w:rsidRPr="00A43A2B">
              <w:rPr>
                <w:rFonts w:ascii="Times New Roman" w:hAnsi="Times New Roman" w:cs="Times New Roman"/>
                <w:sz w:val="20"/>
                <w:szCs w:val="20"/>
              </w:rPr>
              <w:t>7</w:t>
            </w:r>
            <w:r w:rsidR="003A046B">
              <w:rPr>
                <w:rFonts w:ascii="Times New Roman" w:hAnsi="Times New Roman" w:cs="Times New Roman"/>
                <w:sz w:val="20"/>
                <w:szCs w:val="20"/>
              </w:rPr>
              <w:t>1</w:t>
            </w:r>
            <w:r w:rsidR="00F6211A" w:rsidRPr="00A43A2B">
              <w:rPr>
                <w:rFonts w:ascii="Times New Roman" w:hAnsi="Times New Roman" w:cs="Times New Roman"/>
                <w:sz w:val="20"/>
                <w:szCs w:val="20"/>
              </w:rPr>
              <w:t>years</w:t>
            </w:r>
          </w:p>
          <w:p w14:paraId="704C5D59" w14:textId="246BFCA7" w:rsidR="00F6211A" w:rsidRPr="00A43A2B" w:rsidRDefault="00F6211A"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&lt;7</w:t>
            </w:r>
            <w:r w:rsidR="003A046B">
              <w:rPr>
                <w:rFonts w:ascii="Times New Roman" w:hAnsi="Times New Roman" w:cs="Times New Roman"/>
                <w:sz w:val="20"/>
                <w:szCs w:val="20"/>
              </w:rPr>
              <w:t>1</w:t>
            </w:r>
            <w:r w:rsidRPr="00A43A2B">
              <w:rPr>
                <w:rFonts w:ascii="Times New Roman" w:hAnsi="Times New Roman" w:cs="Times New Roman"/>
                <w:sz w:val="20"/>
                <w:szCs w:val="20"/>
              </w:rPr>
              <w:t xml:space="preserve"> years </w:t>
            </w:r>
          </w:p>
        </w:tc>
        <w:tc>
          <w:tcPr>
            <w:tcW w:w="2770" w:type="dxa"/>
          </w:tcPr>
          <w:p w14:paraId="66935C39" w14:textId="77777777" w:rsidR="000B3858" w:rsidRDefault="000B3858" w:rsidP="00A43A2B">
            <w:pPr>
              <w:spacing w:line="360" w:lineRule="auto"/>
              <w:jc w:val="both"/>
              <w:rPr>
                <w:rFonts w:ascii="Times New Roman" w:hAnsi="Times New Roman" w:cs="Times New Roman"/>
                <w:sz w:val="20"/>
                <w:szCs w:val="20"/>
              </w:rPr>
            </w:pPr>
          </w:p>
          <w:p w14:paraId="0F617840" w14:textId="5C2DD2FA" w:rsidR="00101D50" w:rsidRDefault="007F176C"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7F176C">
              <w:rPr>
                <w:rFonts w:ascii="Times New Roman" w:hAnsi="Times New Roman" w:cs="Times New Roman"/>
                <w:sz w:val="20"/>
                <w:szCs w:val="20"/>
              </w:rPr>
              <w:t>=</w:t>
            </w:r>
            <w:r w:rsidR="00620236">
              <w:rPr>
                <w:rFonts w:ascii="Times New Roman" w:hAnsi="Times New Roman" w:cs="Times New Roman"/>
                <w:sz w:val="20"/>
                <w:szCs w:val="20"/>
              </w:rPr>
              <w:t xml:space="preserve"> </w:t>
            </w:r>
            <w:r w:rsidR="003A046B">
              <w:rPr>
                <w:rFonts w:ascii="Times New Roman" w:hAnsi="Times New Roman" w:cs="Times New Roman"/>
                <w:sz w:val="20"/>
                <w:szCs w:val="20"/>
              </w:rPr>
              <w:t>3</w:t>
            </w:r>
            <w:r w:rsidRPr="007F176C">
              <w:rPr>
                <w:rFonts w:ascii="Times New Roman" w:hAnsi="Times New Roman" w:cs="Times New Roman"/>
                <w:sz w:val="20"/>
                <w:szCs w:val="20"/>
              </w:rPr>
              <w:t>)</w:t>
            </w:r>
            <w:r w:rsidR="00CA70B3">
              <w:rPr>
                <w:rFonts w:ascii="Times New Roman" w:hAnsi="Times New Roman" w:cs="Times New Roman"/>
                <w:sz w:val="20"/>
                <w:szCs w:val="20"/>
              </w:rPr>
              <w:fldChar w:fldCharType="begin">
                <w:fldData xml:space="preserve">PEVuZE5vdGU+PENpdGU+PEF1dGhvcj5EdTwvQXV0aG9yPjxZZWFyPjIwMjM8L1llYXI+PFJlY051
bT42PC9SZWNOdW0+PERpc3BsYXlUZXh0Pig1LCA5LCAxNik8L0Rpc3BsYXlUZXh0PjxyZWNvcmQ+
PHJlYy1udW1iZXI+NjwvcmVjLW51bWJlcj48Zm9yZWlnbi1rZXlzPjxrZXkgYXBwPSJFTiIgZGIt
aWQ9IjJ0ejA5YXA1bXR2MndqZTV6enJweHo5NzJ0OWFldHdwOTUyYSIgdGltZXN0YW1wPSIxNzEy
MTA1Njc1Ij42PC9rZXk+PC9mb3JlaWduLWtleXM+PHJlZi10eXBlIG5hbWU9IkpvdXJuYWwgQXJ0
aWNsZSI+MTc8L3JlZi10eXBlPjxjb250cmlidXRvcnM+PGF1dGhvcnM+PGF1dGhvcj5EdSwgWGlh
bmdsaW4gTDwvYXV0aG9yPjxhdXRob3I+TGksIFpodW95dW48L2F1dGhvcj48YXV0aG9yPlNjaHVs
eiwgUGF1bCBFPC9hdXRob3I+PC9hdXRob3JzPjwvY29udHJpYnV0b3JzPjx0aXRsZXM+PHRpdGxl
PkFuZ2lvdGVuc2luLUlJIHN0aW11bGF0aW5nIHZzLiBpbmhpYml0aW5nIGFudGloeXBlcnRlbnNp
dmUgZHJ1Z3MgYW5kIHRoZSByaXNrIG9mIEFsemhlaW1lciZhcG9zO3MgZGlzZWFzZSBvciByZWxh
dGVkIGRlbWVudGlhIGluIGEgbGFyZ2UgY29ob3J0IG9mIG9sZGVyIHBhdGllbnRzIHdpdGggY29s
b3JlY3RhbCBjYW5jZXI8L3RpdGxlPjxzZWNvbmRhcnktdGl0bGU+RnJvbnRpZXJzIGluIENhcmRp
b3Zhc2N1bGFyIE1lZGljaW5lPC9zZWNvbmRhcnktdGl0bGU+PC90aXRsZXM+PHBlcmlvZGljYWw+
PGZ1bGwtdGl0bGU+RnJvbnRpZXJzIGluIENhcmRpb3Zhc2N1bGFyIE1lZGljaW5lPC9mdWxsLXRp
dGxlPjwvcGVyaW9kaWNhbD48cGFnZXM+MTEzNjQ3NTwvcGFnZXM+PHZvbHVtZT4xMDwvdm9sdW1l
PjxkYXRlcz48eWVhcj4yMDIzPC95ZWFyPjwvZGF0ZXM+PGlzYm4+MjI5Ny0wNTVYPC9pc2JuPjx1
cmxzPjwvdXJscz48L3JlY29yZD48L0NpdGU+PENpdGU+PEF1dGhvcj5MaTwvQXV0aG9yPjxZZWFy
PjIwMTA8L1llYXI+PFJlY051bT4xMDg8L1JlY051bT48cmVjb3JkPjxyZWMtbnVtYmVyPjEwODwv
cmVjLW51bWJlcj48Zm9yZWlnbi1rZXlzPjxrZXkgYXBwPSJFTiIgZGItaWQ9IjJ0ejA5YXA1bXR2
MndqZTV6enJweHo5NzJ0OWFldHdwOTUyYSIgdGltZXN0YW1wPSIxNzIzMTYxNjMxIj4xMDg8L2tl
eT48L2ZvcmVpZ24ta2V5cz48cmVmLXR5cGUgbmFtZT0iSm91cm5hbCBBcnRpY2xlIj4xNzwvcmVm
LXR5cGU+PGNvbnRyaWJ1dG9ycz48YXV0aG9ycz48YXV0aG9yPkxpLCBOLiBDLjwvYXV0aG9yPjxh
dXRob3I+TGVlLCBBLjwvYXV0aG9yPjxhdXRob3I+V2hpdG1lciwgUi4gQS48L2F1dGhvcj48YXV0
aG9yPktpdmlwZWx0bywgTS48L2F1dGhvcj48YXV0aG9yPkxhd2xlciwgRS48L2F1dGhvcj48YXV0
aG9yPkthemlzLCBMLiBFLjwvYXV0aG9yPjxhdXRob3I+V29sb3ppbiwgQi48L2F1dGhvcj48L2F1
dGhvcnM+PC9jb250cmlidXRvcnM+PGF1dGgtYWRkcmVzcz5DZW50ZXIgZm9yIHRoZSBBc3Nlc3Nt
ZW50IG9mIFBoYXJtYWNldXRpY2FsIFByYWN0aWNlcyBhbmQgUGhhcm1hY2V1dGljYWwgQXNzZXNz
bWVudCwgTWFuYWdlbWVudCBhbmQgUG9saWN5IFByb2dyYW0sIERlcGFydG1lbnQgb2YgSGVhbHRo
IFBvbGljeSBhbmQgTWFuYWdlbWVudCwgQm9zdG9uIFVuaXZlcnNpdHkgU2Nob29sIG9mIFB1Ymxp
YyBIZWFsdGgsIEJvc3RvbiwgTUEgMDIxMTgtMjUyNiwgVVNBLjwvYXV0aC1hZGRyZXNzPjx0aXRs
ZXM+PHRpdGxlPlVzZSBvZiBhbmdpb3RlbnNpbiByZWNlcHRvciBibG9ja2VycyBhbmQgcmlzayBv
ZiBkZW1lbnRpYSBpbiBhIHByZWRvbWluYW50bHkgbWFsZSBwb3B1bGF0aW9uOiBwcm9zcGVjdGl2
ZSBjb2hvcnQgYW5hbHlzaXM8L3RpdGxlPjxzZWNvbmRhcnktdGl0bGU+Qm1qPC9zZWNvbmRhcnkt
dGl0bGU+PC90aXRsZXM+PHBlcmlvZGljYWw+PGZ1bGwtdGl0bGU+Qk1KPC9mdWxsLXRpdGxlPjwv
cGVyaW9kaWNhbD48cGFnZXM+YjU0NjU8L3BhZ2VzPjx2b2x1bWU+MzQwPC92b2x1bWU+PGVkaXRp
b24+MjAxMDAxMTI8L2VkaXRpb24+PGtleXdvcmRzPjxrZXl3b3JkPkFnZWQ8L2tleXdvcmQ+PGtl
eXdvcmQ+QWx6aGVpbWVyIERpc2Vhc2UvcHJldmVudGlvbiAmYW1wOyBjb250cm9sPC9rZXl3b3Jk
PjxrZXl3b3JkPkFuZ2lvdGVuc2luLUNvbnZlcnRpbmcgRW56eW1lIEluaGliaXRvcnMvdGhlcmFw
ZXV0aWMgdXNlPC9rZXl3b3JkPjxrZXl3b3JkPkNhcmRpb3Zhc2N1bGFyIERpc2Vhc2VzLypkcnVn
IHRoZXJhcHkvZXRobm9sb2d5PC9rZXl3b3JkPjxrZXl3b3JkPkRlbWVudGlhL2V0aG5vbG9neS8q
cHJldmVudGlvbiAmYW1wOyBjb250cm9sPC9rZXl3b3JkPjxrZXl3b3JkPkRpc2Vhc2UgUHJvZ3Jl
c3Npb248L2tleXdvcmQ+PGtleXdvcmQ+SHVtYW5zPC9rZXl3b3JkPjxrZXl3b3JkPkluc3RpdHV0
aW9uYWxpemF0aW9uL3N0YXRpc3RpY3MgJmFtcDsgbnVtZXJpY2FsIGRhdGE8L2tleXdvcmQ+PGtl
eXdvcmQ+TWFsZTwva2V5d29yZD48a2V5d29yZD5OdXJzaW5nIEhvbWVzL3N0YXRpc3RpY3MgJmFt
cDsgbnVtZXJpY2FsIGRhdGE8L2tleXdvcmQ+PGtleXdvcmQ+UHJvc3BlY3RpdmUgU3R1ZGllczwv
a2V5d29yZD48a2V5d29yZD5SZWNlcHRvcnMsIEFuZ2lvdGVuc2luLyp0aGVyYXBldXRpYyB1c2U8
L2tleXdvcmQ+PGtleXdvcmQ+UmlzayBGYWN0b3JzPC9rZXl3b3JkPjwva2V5d29yZHM+PGRhdGVz
Pjx5ZWFyPjIwMTA8L3llYXI+PHB1Yi1kYXRlcz48ZGF0ZT5KYW4gMTI8L2RhdGU+PC9wdWItZGF0
ZXM+PC9kYXRlcz48aXNibj4wOTU5LTgxMzggKFByaW50KSYjeEQ7MDk1OS04MTM4PC9pc2JuPjxh
Y2Nlc3Npb24tbnVtPjIwMDY4MjU4PC9hY2Nlc3Npb24tbnVtPjx1cmxzPjwvdXJscz48Y3VzdG9t
MT5Db21wZXRpbmcgaW50ZXJlc3RzOiBCVyBhbmQgUkFXIHJlY2VpdmVkIGEgZ3JhbnQgYXdhcmQg
ZnJvbSB0aGUgUmV0aXJlbWVudCBSZXNlYXJjaCBGb3VuZGF0aW9uIHRvIGZ1bmQgdGhpcyByZXNl
YXJjaC4gQlcgcmVjZWl2ZWQgYSBkb25hdGlvbiBmcm9tIHRoZSBDYXN0ZW4gRm91bmRhdGlvbiB0
byBmdW5kIHRoaXMgcmVzZWFyY2guPC9jdXN0b20xPjxjdXN0b20yPlBNQzI4MDY2MzI8L2N1c3Rv
bTI+PGVsZWN0cm9uaWMtcmVzb3VyY2UtbnVtPjEwLjExMzYvYm1qLmI1NDY1PC9lbGVjdHJvbmlj
LXJlc291cmNlLW51bT48cmVtb3RlLWRhdGFiYXNlLXByb3ZpZGVyPk5MTTwvcmVtb3RlLWRhdGFi
YXNlLXByb3ZpZGVyPjxsYW5ndWFnZT5lbmc8L2xhbmd1YWdlPjwvcmVjb3JkPjwvQ2l0ZT48Q2l0
ZT48QXV0aG9yPnZhbiBEYWxlbjwvQXV0aG9yPjxZZWFyPjIwMjE8L1llYXI+PFJlY051bT4xODwv
UmVjTnVtPjxyZWNvcmQ+PHJlYy1udW1iZXI+MTg8L3JlYy1udW1iZXI+PGZvcmVpZ24ta2V5cz48
a2V5IGFwcD0iRU4iIGRiLWlkPSIydHowOWFwNW10djJ3amU1enpycHh6OTcydDlhZXR3cDk1MmEi
IHRpbWVzdGFtcD0iMTcxMjEwNjk1MCI+MTg8L2tleT48L2ZvcmVpZ24ta2V5cz48cmVmLXR5cGUg
bmFtZT0iSm91cm5hbCBBcnRpY2xlIj4xNzwvcmVmLXR5cGU+PGNvbnRyaWJ1dG9ycz48YXV0aG9y
cz48YXV0aG9yPnZhbiBEYWxlbiwgSmFuIFdpbGxlbTwvYXV0aG9yPjxhdXRob3I+TWFyY3VtLCBa
YWNoYXJ5IEE8L2F1dGhvcj48YXV0aG9yPkdyYXksIFNoZWxseSBMPC9hdXRob3I+PGF1dGhvcj5C
YXJ0aG9sZCwgRG91Z2xhczwvYXV0aG9yPjxhdXRob3I+TW9sbCB2YW4gQ2hhcmFudGUsIEVyaWMg
UDwvYXV0aG9yPjxhdXRob3I+dmFuIEdvb2wsIFdpbGxlbSBBPC9hdXRob3I+PGF1dGhvcj5DcmFu
ZSwgUGF1bCBLPC9hdXRob3I+PGF1dGhvcj5MYXJzb24sIEVyaWMgQjwvYXV0aG9yPjxhdXRob3I+
UmljaGFyZCwgRWRvPC9hdXRob3I+PC9hdXRob3JzPjwvY29udHJpYnV0b3JzPjx0aXRsZXM+PHRp
dGxlPkFzc29jaWF0aW9uIG9mIGFuZ2lvdGVuc2luIElJ4oCTc3RpbXVsYXRpbmcgYW50aWh5cGVy
dGVuc2l2ZSB1c2UgYW5kIGRlbWVudGlhIHJpc2s6IHBvc3QgaG9jIGFuYWx5c2lzIG9mIHRoZSBQ
cmVESVZBIHRyaWFsPC90aXRsZT48c2Vjb25kYXJ5LXRpdGxlPk5ldXJvbG9neTwvc2Vjb25kYXJ5
LXRpdGxlPjwvdGl0bGVzPjxwZXJpb2RpY2FsPjxmdWxsLXRpdGxlPk5ldXJvbG9neTwvZnVsbC10
aXRsZT48L3BlcmlvZGljYWw+PHBhZ2VzPmU2Ny1lODA8L3BhZ2VzPjx2b2x1bWU+OTY8L3ZvbHVt
ZT48bnVtYmVyPjE8L251bWJlcj48ZGF0ZXM+PHllYXI+MjAyMTwveWVhcj48L2RhdGVzPjxpc2Ju
PjAwMjgtMzg3ODwvaXNibj48dXJscz48L3VybHM+PC9yZWNvcmQ+PC9DaXRlPjwvRW5kTm90ZT5=
</w:fldData>
              </w:fldChar>
            </w:r>
            <w:r w:rsidR="00CA70B3">
              <w:rPr>
                <w:rFonts w:ascii="Times New Roman" w:hAnsi="Times New Roman" w:cs="Times New Roman"/>
                <w:sz w:val="20"/>
                <w:szCs w:val="20"/>
              </w:rPr>
              <w:instrText xml:space="preserve"> ADDIN EN.CITE </w:instrText>
            </w:r>
            <w:r w:rsidR="00CA70B3">
              <w:rPr>
                <w:rFonts w:ascii="Times New Roman" w:hAnsi="Times New Roman" w:cs="Times New Roman"/>
                <w:sz w:val="20"/>
                <w:szCs w:val="20"/>
              </w:rPr>
              <w:fldChar w:fldCharType="begin">
                <w:fldData xml:space="preserve">PEVuZE5vdGU+PENpdGU+PEF1dGhvcj5EdTwvQXV0aG9yPjxZZWFyPjIwMjM8L1llYXI+PFJlY051
bT42PC9SZWNOdW0+PERpc3BsYXlUZXh0Pig1LCA5LCAxNik8L0Rpc3BsYXlUZXh0PjxyZWNvcmQ+
PHJlYy1udW1iZXI+NjwvcmVjLW51bWJlcj48Zm9yZWlnbi1rZXlzPjxrZXkgYXBwPSJFTiIgZGIt
aWQ9IjJ0ejA5YXA1bXR2MndqZTV6enJweHo5NzJ0OWFldHdwOTUyYSIgdGltZXN0YW1wPSIxNzEy
MTA1Njc1Ij42PC9rZXk+PC9mb3JlaWduLWtleXM+PHJlZi10eXBlIG5hbWU9IkpvdXJuYWwgQXJ0
aWNsZSI+MTc8L3JlZi10eXBlPjxjb250cmlidXRvcnM+PGF1dGhvcnM+PGF1dGhvcj5EdSwgWGlh
bmdsaW4gTDwvYXV0aG9yPjxhdXRob3I+TGksIFpodW95dW48L2F1dGhvcj48YXV0aG9yPlNjaHVs
eiwgUGF1bCBFPC9hdXRob3I+PC9hdXRob3JzPjwvY29udHJpYnV0b3JzPjx0aXRsZXM+PHRpdGxl
PkFuZ2lvdGVuc2luLUlJIHN0aW11bGF0aW5nIHZzLiBpbmhpYml0aW5nIGFudGloeXBlcnRlbnNp
dmUgZHJ1Z3MgYW5kIHRoZSByaXNrIG9mIEFsemhlaW1lciZhcG9zO3MgZGlzZWFzZSBvciByZWxh
dGVkIGRlbWVudGlhIGluIGEgbGFyZ2UgY29ob3J0IG9mIG9sZGVyIHBhdGllbnRzIHdpdGggY29s
b3JlY3RhbCBjYW5jZXI8L3RpdGxlPjxzZWNvbmRhcnktdGl0bGU+RnJvbnRpZXJzIGluIENhcmRp
b3Zhc2N1bGFyIE1lZGljaW5lPC9zZWNvbmRhcnktdGl0bGU+PC90aXRsZXM+PHBlcmlvZGljYWw+
PGZ1bGwtdGl0bGU+RnJvbnRpZXJzIGluIENhcmRpb3Zhc2N1bGFyIE1lZGljaW5lPC9mdWxsLXRp
dGxlPjwvcGVyaW9kaWNhbD48cGFnZXM+MTEzNjQ3NTwvcGFnZXM+PHZvbHVtZT4xMDwvdm9sdW1l
PjxkYXRlcz48eWVhcj4yMDIzPC95ZWFyPjwvZGF0ZXM+PGlzYm4+MjI5Ny0wNTVYPC9pc2JuPjx1
cmxzPjwvdXJscz48L3JlY29yZD48L0NpdGU+PENpdGU+PEF1dGhvcj5MaTwvQXV0aG9yPjxZZWFy
PjIwMTA8L1llYXI+PFJlY051bT4xMDg8L1JlY051bT48cmVjb3JkPjxyZWMtbnVtYmVyPjEwODwv
cmVjLW51bWJlcj48Zm9yZWlnbi1rZXlzPjxrZXkgYXBwPSJFTiIgZGItaWQ9IjJ0ejA5YXA1bXR2
MndqZTV6enJweHo5NzJ0OWFldHdwOTUyYSIgdGltZXN0YW1wPSIxNzIzMTYxNjMxIj4xMDg8L2tl
eT48L2ZvcmVpZ24ta2V5cz48cmVmLXR5cGUgbmFtZT0iSm91cm5hbCBBcnRpY2xlIj4xNzwvcmVm
LXR5cGU+PGNvbnRyaWJ1dG9ycz48YXV0aG9ycz48YXV0aG9yPkxpLCBOLiBDLjwvYXV0aG9yPjxh
dXRob3I+TGVlLCBBLjwvYXV0aG9yPjxhdXRob3I+V2hpdG1lciwgUi4gQS48L2F1dGhvcj48YXV0
aG9yPktpdmlwZWx0bywgTS48L2F1dGhvcj48YXV0aG9yPkxhd2xlciwgRS48L2F1dGhvcj48YXV0
aG9yPkthemlzLCBMLiBFLjwvYXV0aG9yPjxhdXRob3I+V29sb3ppbiwgQi48L2F1dGhvcj48L2F1
dGhvcnM+PC9jb250cmlidXRvcnM+PGF1dGgtYWRkcmVzcz5DZW50ZXIgZm9yIHRoZSBBc3Nlc3Nt
ZW50IG9mIFBoYXJtYWNldXRpY2FsIFByYWN0aWNlcyBhbmQgUGhhcm1hY2V1dGljYWwgQXNzZXNz
bWVudCwgTWFuYWdlbWVudCBhbmQgUG9saWN5IFByb2dyYW0sIERlcGFydG1lbnQgb2YgSGVhbHRo
IFBvbGljeSBhbmQgTWFuYWdlbWVudCwgQm9zdG9uIFVuaXZlcnNpdHkgU2Nob29sIG9mIFB1Ymxp
YyBIZWFsdGgsIEJvc3RvbiwgTUEgMDIxMTgtMjUyNiwgVVNBLjwvYXV0aC1hZGRyZXNzPjx0aXRs
ZXM+PHRpdGxlPlVzZSBvZiBhbmdpb3RlbnNpbiByZWNlcHRvciBibG9ja2VycyBhbmQgcmlzayBv
ZiBkZW1lbnRpYSBpbiBhIHByZWRvbWluYW50bHkgbWFsZSBwb3B1bGF0aW9uOiBwcm9zcGVjdGl2
ZSBjb2hvcnQgYW5hbHlzaXM8L3RpdGxlPjxzZWNvbmRhcnktdGl0bGU+Qm1qPC9zZWNvbmRhcnkt
dGl0bGU+PC90aXRsZXM+PHBlcmlvZGljYWw+PGZ1bGwtdGl0bGU+Qk1KPC9mdWxsLXRpdGxlPjwv
cGVyaW9kaWNhbD48cGFnZXM+YjU0NjU8L3BhZ2VzPjx2b2x1bWU+MzQwPC92b2x1bWU+PGVkaXRp
b24+MjAxMDAxMTI8L2VkaXRpb24+PGtleXdvcmRzPjxrZXl3b3JkPkFnZWQ8L2tleXdvcmQ+PGtl
eXdvcmQ+QWx6aGVpbWVyIERpc2Vhc2UvcHJldmVudGlvbiAmYW1wOyBjb250cm9sPC9rZXl3b3Jk
PjxrZXl3b3JkPkFuZ2lvdGVuc2luLUNvbnZlcnRpbmcgRW56eW1lIEluaGliaXRvcnMvdGhlcmFw
ZXV0aWMgdXNlPC9rZXl3b3JkPjxrZXl3b3JkPkNhcmRpb3Zhc2N1bGFyIERpc2Vhc2VzLypkcnVn
IHRoZXJhcHkvZXRobm9sb2d5PC9rZXl3b3JkPjxrZXl3b3JkPkRlbWVudGlhL2V0aG5vbG9neS8q
cHJldmVudGlvbiAmYW1wOyBjb250cm9sPC9rZXl3b3JkPjxrZXl3b3JkPkRpc2Vhc2UgUHJvZ3Jl
c3Npb248L2tleXdvcmQ+PGtleXdvcmQ+SHVtYW5zPC9rZXl3b3JkPjxrZXl3b3JkPkluc3RpdHV0
aW9uYWxpemF0aW9uL3N0YXRpc3RpY3MgJmFtcDsgbnVtZXJpY2FsIGRhdGE8L2tleXdvcmQ+PGtl
eXdvcmQ+TWFsZTwva2V5d29yZD48a2V5d29yZD5OdXJzaW5nIEhvbWVzL3N0YXRpc3RpY3MgJmFt
cDsgbnVtZXJpY2FsIGRhdGE8L2tleXdvcmQ+PGtleXdvcmQ+UHJvc3BlY3RpdmUgU3R1ZGllczwv
a2V5d29yZD48a2V5d29yZD5SZWNlcHRvcnMsIEFuZ2lvdGVuc2luLyp0aGVyYXBldXRpYyB1c2U8
L2tleXdvcmQ+PGtleXdvcmQ+UmlzayBGYWN0b3JzPC9rZXl3b3JkPjwva2V5d29yZHM+PGRhdGVz
Pjx5ZWFyPjIwMTA8L3llYXI+PHB1Yi1kYXRlcz48ZGF0ZT5KYW4gMTI8L2RhdGU+PC9wdWItZGF0
ZXM+PC9kYXRlcz48aXNibj4wOTU5LTgxMzggKFByaW50KSYjeEQ7MDk1OS04MTM4PC9pc2JuPjxh
Y2Nlc3Npb24tbnVtPjIwMDY4MjU4PC9hY2Nlc3Npb24tbnVtPjx1cmxzPjwvdXJscz48Y3VzdG9t
MT5Db21wZXRpbmcgaW50ZXJlc3RzOiBCVyBhbmQgUkFXIHJlY2VpdmVkIGEgZ3JhbnQgYXdhcmQg
ZnJvbSB0aGUgUmV0aXJlbWVudCBSZXNlYXJjaCBGb3VuZGF0aW9uIHRvIGZ1bmQgdGhpcyByZXNl
YXJjaC4gQlcgcmVjZWl2ZWQgYSBkb25hdGlvbiBmcm9tIHRoZSBDYXN0ZW4gRm91bmRhdGlvbiB0
byBmdW5kIHRoaXMgcmVzZWFyY2guPC9jdXN0b20xPjxjdXN0b20yPlBNQzI4MDY2MzI8L2N1c3Rv
bTI+PGVsZWN0cm9uaWMtcmVzb3VyY2UtbnVtPjEwLjExMzYvYm1qLmI1NDY1PC9lbGVjdHJvbmlj
LXJlc291cmNlLW51bT48cmVtb3RlLWRhdGFiYXNlLXByb3ZpZGVyPk5MTTwvcmVtb3RlLWRhdGFi
YXNlLXByb3ZpZGVyPjxsYW5ndWFnZT5lbmc8L2xhbmd1YWdlPjwvcmVjb3JkPjwvQ2l0ZT48Q2l0
ZT48QXV0aG9yPnZhbiBEYWxlbjwvQXV0aG9yPjxZZWFyPjIwMjE8L1llYXI+PFJlY051bT4xODwv
UmVjTnVtPjxyZWNvcmQ+PHJlYy1udW1iZXI+MTg8L3JlYy1udW1iZXI+PGZvcmVpZ24ta2V5cz48
a2V5IGFwcD0iRU4iIGRiLWlkPSIydHowOWFwNW10djJ3amU1enpycHh6OTcydDlhZXR3cDk1MmEi
IHRpbWVzdGFtcD0iMTcxMjEwNjk1MCI+MTg8L2tleT48L2ZvcmVpZ24ta2V5cz48cmVmLXR5cGUg
bmFtZT0iSm91cm5hbCBBcnRpY2xlIj4xNzwvcmVmLXR5cGU+PGNvbnRyaWJ1dG9ycz48YXV0aG9y
cz48YXV0aG9yPnZhbiBEYWxlbiwgSmFuIFdpbGxlbTwvYXV0aG9yPjxhdXRob3I+TWFyY3VtLCBa
YWNoYXJ5IEE8L2F1dGhvcj48YXV0aG9yPkdyYXksIFNoZWxseSBMPC9hdXRob3I+PGF1dGhvcj5C
YXJ0aG9sZCwgRG91Z2xhczwvYXV0aG9yPjxhdXRob3I+TW9sbCB2YW4gQ2hhcmFudGUsIEVyaWMg
UDwvYXV0aG9yPjxhdXRob3I+dmFuIEdvb2wsIFdpbGxlbSBBPC9hdXRob3I+PGF1dGhvcj5DcmFu
ZSwgUGF1bCBLPC9hdXRob3I+PGF1dGhvcj5MYXJzb24sIEVyaWMgQjwvYXV0aG9yPjxhdXRob3I+
UmljaGFyZCwgRWRvPC9hdXRob3I+PC9hdXRob3JzPjwvY29udHJpYnV0b3JzPjx0aXRsZXM+PHRp
dGxlPkFzc29jaWF0aW9uIG9mIGFuZ2lvdGVuc2luIElJ4oCTc3RpbXVsYXRpbmcgYW50aWh5cGVy
dGVuc2l2ZSB1c2UgYW5kIGRlbWVudGlhIHJpc2s6IHBvc3QgaG9jIGFuYWx5c2lzIG9mIHRoZSBQ
cmVESVZBIHRyaWFsPC90aXRsZT48c2Vjb25kYXJ5LXRpdGxlPk5ldXJvbG9neTwvc2Vjb25kYXJ5
LXRpdGxlPjwvdGl0bGVzPjxwZXJpb2RpY2FsPjxmdWxsLXRpdGxlPk5ldXJvbG9neTwvZnVsbC10
aXRsZT48L3BlcmlvZGljYWw+PHBhZ2VzPmU2Ny1lODA8L3BhZ2VzPjx2b2x1bWU+OTY8L3ZvbHVt
ZT48bnVtYmVyPjE8L251bWJlcj48ZGF0ZXM+PHllYXI+MjAyMTwveWVhcj48L2RhdGVzPjxpc2Ju
PjAwMjgtMzg3ODwvaXNibj48dXJscz48L3VybHM+PC9yZWNvcmQ+PC9DaXRlPjwvRW5kTm90ZT5=
</w:fldData>
              </w:fldChar>
            </w:r>
            <w:r w:rsidR="00CA70B3">
              <w:rPr>
                <w:rFonts w:ascii="Times New Roman" w:hAnsi="Times New Roman" w:cs="Times New Roman"/>
                <w:sz w:val="20"/>
                <w:szCs w:val="20"/>
              </w:rPr>
              <w:instrText xml:space="preserve"> ADDIN EN.CITE.DATA </w:instrText>
            </w:r>
            <w:r w:rsidR="00CA70B3">
              <w:rPr>
                <w:rFonts w:ascii="Times New Roman" w:hAnsi="Times New Roman" w:cs="Times New Roman"/>
                <w:sz w:val="20"/>
                <w:szCs w:val="20"/>
              </w:rPr>
            </w:r>
            <w:r w:rsidR="00CA70B3">
              <w:rPr>
                <w:rFonts w:ascii="Times New Roman" w:hAnsi="Times New Roman" w:cs="Times New Roman"/>
                <w:sz w:val="20"/>
                <w:szCs w:val="20"/>
              </w:rPr>
              <w:fldChar w:fldCharType="end"/>
            </w:r>
            <w:r w:rsidR="00CA70B3">
              <w:rPr>
                <w:rFonts w:ascii="Times New Roman" w:hAnsi="Times New Roman" w:cs="Times New Roman"/>
                <w:sz w:val="20"/>
                <w:szCs w:val="20"/>
              </w:rPr>
            </w:r>
            <w:r w:rsidR="00CA70B3">
              <w:rPr>
                <w:rFonts w:ascii="Times New Roman" w:hAnsi="Times New Roman" w:cs="Times New Roman"/>
                <w:sz w:val="20"/>
                <w:szCs w:val="20"/>
              </w:rPr>
              <w:fldChar w:fldCharType="separate"/>
            </w:r>
            <w:r w:rsidR="00CA70B3">
              <w:rPr>
                <w:rFonts w:ascii="Times New Roman" w:hAnsi="Times New Roman" w:cs="Times New Roman"/>
                <w:noProof/>
                <w:sz w:val="20"/>
                <w:szCs w:val="20"/>
              </w:rPr>
              <w:t>(5, 9, 16)</w:t>
            </w:r>
            <w:r w:rsidR="00CA70B3">
              <w:rPr>
                <w:rFonts w:ascii="Times New Roman" w:hAnsi="Times New Roman" w:cs="Times New Roman"/>
                <w:sz w:val="20"/>
                <w:szCs w:val="20"/>
              </w:rPr>
              <w:fldChar w:fldCharType="end"/>
            </w:r>
            <w:r w:rsidR="003A046B">
              <w:rPr>
                <w:rFonts w:ascii="Times New Roman" w:hAnsi="Times New Roman" w:cs="Times New Roman"/>
                <w:sz w:val="20"/>
                <w:szCs w:val="20"/>
              </w:rPr>
              <w:t xml:space="preserve"> </w:t>
            </w:r>
          </w:p>
          <w:p w14:paraId="3CA62155" w14:textId="004EAE57" w:rsidR="007F176C" w:rsidRPr="00A43A2B" w:rsidRDefault="000646A1"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00B55FEC" w:rsidRPr="00B55FEC">
              <w:rPr>
                <w:rFonts w:ascii="Times New Roman" w:hAnsi="Times New Roman" w:cs="Times New Roman"/>
                <w:sz w:val="20"/>
                <w:szCs w:val="20"/>
              </w:rPr>
              <w:t>=</w:t>
            </w:r>
            <w:r w:rsidR="00620236">
              <w:rPr>
                <w:rFonts w:ascii="Times New Roman" w:hAnsi="Times New Roman" w:cs="Times New Roman"/>
                <w:sz w:val="20"/>
                <w:szCs w:val="20"/>
              </w:rPr>
              <w:t xml:space="preserve"> </w:t>
            </w:r>
            <w:r>
              <w:rPr>
                <w:rFonts w:ascii="Times New Roman" w:hAnsi="Times New Roman" w:cs="Times New Roman"/>
                <w:sz w:val="20"/>
                <w:szCs w:val="20"/>
              </w:rPr>
              <w:t>5</w:t>
            </w:r>
            <w:r w:rsidR="00B55FEC" w:rsidRPr="00B55FEC">
              <w:rPr>
                <w:rFonts w:ascii="Times New Roman" w:hAnsi="Times New Roman" w:cs="Times New Roman"/>
                <w:sz w:val="20"/>
                <w:szCs w:val="20"/>
              </w:rPr>
              <w:t xml:space="preserve">) </w:t>
            </w:r>
            <w:r w:rsidR="00657386">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PjxSZWNOdW0+MTA0PC9SZWNOdW0+PERpc3BsYXlUZXh0PigzLCA2LCA4LCAxMiwgMTQpPC9EaXNw
bGF5VGV4dD48cmVjb3JkPjxyZWMtbnVtYmVyPjEwNDwvcmVjLW51bWJlcj48Zm9yZWlnbi1rZXlz
PjxrZXkgYXBwPSJFTiIgZGItaWQ9IjJ0ejA5YXA1bXR2MndqZTV6enJweHo5NzJ0OWFldHdwOTUy
YSIgdGltZXN0YW1wPSIxNzIzMTYxMTgzIj4xMDQ8L2tleT48L2ZvcmVpZ24ta2V5cz48cmVmLXR5
cGUgbmFtZT0iSm91cm5hbCBBcnRpY2xlIj4xNzwvcmVmLXR5cGU+PGNvbnRyaWJ1dG9ycz48YXV0
aG9ycz48YXV0aG9yPkNvbGJvdXJuZSwgTC48L2F1dGhvcj48YXV0aG9yPkhhcnJpc29uLCBQLiBK
LjwvYXV0aG9yPjwvYXV0aG9ycz48L2NvbnRyaWJ1dG9ycz48YXV0aC1hZGRyZXNzPkRlcGFydG1l
bnQgb2YgUHN5Y2hpYXRyeSwgVW5pdmVyc2l0eSBvZiBPeGZvcmQsIE94Zm9yZCwgT1gzIDdKWCwg
VUsuJiN4RDtPeGZvcmQgSGVhbHRoIE5IUyBGb3VuZGF0aW9uIFRydXN0LCBXYXJuZWZvcmQgSG9z
cGl0YWwsIE94Zm9yZCwgT1gzIDdKWCwgVUsuJiN4RDtEZXBhcnRtZW50IG9mIFBzeWNoaWF0cnks
IFVuaXZlcnNpdHkgb2YgT3hmb3JkLCBPeGZvcmQsIE9YMyA3SlgsIFVLLiBwYXVsLmhhcnJpc29u
QHBzeWNoLm94LmFjLnVrLiYjeEQ7T3hmb3JkIEhlYWx0aCBOSFMgRm91bmRhdGlvbiBUcnVzdCwg
V2FybmVmb3JkIEhvc3BpdGFsLCBPeGZvcmQsIE9YMyA3SlgsIFVLLiBwYXVsLmhhcnJpc29uQHBz
eWNoLm94LmFjLnVrLjwvYXV0aC1hZGRyZXNzPjx0aXRsZXM+PHRpdGxlPkJyYWluLXBlbmV0cmFu
dCBjYWxjaXVtIGNoYW5uZWwgYmxvY2tlcnMgYXJlIGFzc29jaWF0ZWQgd2l0aCBhIHJlZHVjZWQg
aW5jaWRlbmNlIG9mIG5ldXJvcHN5Y2hpYXRyaWMgZGlzb3JkZXJzPC90aXRsZT48c2Vjb25kYXJ5
LXRpdGxlPk1vbCBQc3ljaGlhdHJ5PC9zZWNvbmRhcnktdGl0bGU+PC90aXRsZXM+PHBlcmlvZGlj
YWw+PGZ1bGwtdGl0bGU+TW9sIFBzeWNoaWF0cnk8L2Z1bGwtdGl0bGU+PC9wZXJpb2RpY2FsPjxw
YWdlcz4zOTA0LTM5MTI8L3BhZ2VzPjx2b2x1bWU+Mjc8L3ZvbHVtZT48bnVtYmVyPjk8L251bWJl
cj48ZWRpdGlvbj4yMDIyMDUyNjwvZWRpdGlvbj48a2V5d29yZHM+PGtleXdvcmQ+SHVtYW5zPC9r
ZXl3b3JkPjxrZXl3b3JkPkZlbWFsZTwva2V5d29yZD48a2V5d29yZD5NaWRkbGUgQWdlZDwva2V5
d29yZD48a2V5d29yZD5DYWxjaXVtIENoYW5uZWwgQmxvY2tlcnMvdGhlcmFwZXV0aWMgdXNlPC9r
ZXl3b3JkPjxrZXl3b3JkPkluY2lkZW5jZTwva2V5d29yZD48a2V5d29yZD4qRGVwcmVzc2l2ZSBE
aXNvcmRlciwgTWFqb3IvZHJ1ZyB0aGVyYXB5PC9rZXl3b3JkPjxrZXl3b3JkPkFtbG9kaXBpbmUv
dGhlcmFwZXV0aWMgdXNlPC9rZXl3b3JkPjxrZXl3b3JkPkJyYWluPC9rZXl3b3JkPjxrZXl3b3Jk
PipEZW1lbnRpYTwva2V5d29yZD48a2V5d29yZD4qSHlwZXJ0ZW5zaW9uPC9rZXl3b3JkPjwva2V5
d29yZHM+PGRhdGVzPjx5ZWFyPjIwMjI8L3llYXI+PHB1Yi1kYXRlcz48ZGF0ZT5TZXA8L2RhdGU+
PC9wdWItZGF0ZXM+PC9kYXRlcz48aXNibj4xMzU5LTQxODQgKFByaW50KSYjeEQ7MTM1OS00MTg0
PC9pc2JuPjxhY2Nlc3Npb24tbnVtPjM1NjE4ODg0PC9hY2Nlc3Npb24tbnVtPjx1cmxzPjwvdXJs
cz48Y3VzdG9tMT5QSkggd2FzIGluIHJlY2VpcHQgb2YgYW4gdW5yZXN0cmljdGVkIGdyYW50IGZy
b20gSiZhbXA7SiBJbm5vdmF0aW9ucyB0byBpbnZlc3RpZ2F0ZSBtb2xlY3VsYXIgYXNwZWN0cyBv
ZiBicmFpbiB2b2x0YWdlLWdhdGVkIGNhbGNpdW0gY2hhbm5lbCBzdWJ1bml0IGdlbmVzLCBzZXBh
cmF0ZSBmcm9tIHRoZSB3b3JrIHJlcG9ydGVkIGhlcmUuPC9jdXN0b20xPjxjdXN0b20yPlBNQzk3
MDg1NjE8L2N1c3RvbTI+PGVsZWN0cm9uaWMtcmVzb3VyY2UtbnVtPjEwLjEwMzgvczQxMzgwLTAy
Mi0wMTYxNS02PC9lbGVjdHJvbmljLXJlc291cmNlLW51bT48cmVtb3RlLWRhdGFiYXNlLXByb3Zp
ZGVyPk5MTTwvcmVtb3RlLWRhdGFiYXNlLXByb3ZpZGVyPjxsYW5ndWFnZT5lbmc8L2xhbmd1YWdl
PjwvcmVjb3JkPjwvQ2l0ZT48Q2l0ZT48QXV0aG9yPkdvaDwvQXV0aG9yPjxZZWFyPjIwMTU8L1ll
YXI+PFJlY051bT4xMDY8L1JlY051bT48cmVjb3JkPjxyZWMtbnVtYmVyPjEwNjwvcmVjLW51bWJl
cj48Zm9yZWlnbi1rZXlzPjxrZXkgYXBwPSJFTiIgZGItaWQ9IjJ0ejA5YXA1bXR2MndqZTV6enJw
eHo5NzJ0OWFldHdwOTUyYSIgdGltZXN0YW1wPSIxNzIzMTYxNDUxIj4xMDY8L2tleT48L2ZvcmVp
Z24ta2V5cz48cmVmLXR5cGUgbmFtZT0iSm91cm5hbCBBcnRpY2xlIj4xNzwvcmVmLXR5cGU+PGNv
bnRyaWJ1dG9ycz48YXV0aG9ycz48YXV0aG9yPkdvaCwgSy4gTC48L2F1dGhvcj48YXV0aG9yPkJo
YXNrYXJhbiwgSy48L2F1dGhvcj48YXV0aG9yPk1pbmFzc2lhbiwgQy48L2F1dGhvcj48YXV0aG9y
PkV2YW5zLCBTLiBKLjwvYXV0aG9yPjxhdXRob3I+U21lZXRoLCBMLjwvYXV0aG9yPjxhdXRob3I+
RG91Z2xhcywgSS4gSi48L2F1dGhvcj48L2F1dGhvcnM+PC9jb250cmlidXRvcnM+PGF1dGgtYWRk
cmVzcz5LTEcgRHJ1ZyBTYWZldHkgTHRkLCBXYWxudXQgSG91c2UsIDM0IFJvc2UgU3RyZWV0LCBX
b2tpbmdoYW0sIFJHNDDigIkxWFUsIFVLLjwvYXV0aC1hZGRyZXNzPjx0aXRsZXM+PHRpdGxlPkFu
Z2lvdGVuc2luIHJlY2VwdG9yIGJsb2NrZXJzIGFuZCByaXNrIG9mIGRlbWVudGlhOiBjb2hvcnQg
c3R1ZHkgaW4gVUsgQ2xpbmljYWwgUHJhY3RpY2UgUmVzZWFyY2ggRGF0YWxpbms8L3RpdGxlPjxz
ZWNvbmRhcnktdGl0bGU+QnIgSiBDbGluIFBoYXJtYWNvbDwvc2Vjb25kYXJ5LXRpdGxlPjwvdGl0
bGVzPjxwZXJpb2RpY2FsPjxmdWxsLXRpdGxlPkJyIEogQ2xpbiBQaGFybWFjb2w8L2Z1bGwtdGl0
bGU+PC9wZXJpb2RpY2FsPjxwYWdlcz4zMzctNTA8L3BhZ2VzPjx2b2x1bWU+Nzk8L3ZvbHVtZT48
bnVtYmVyPjI8L251bWJlcj48a2V5d29yZHM+PGtleXdvcmQ+QWRvbGVzY2VudDwva2V5d29yZD48
a2V5d29yZD5BZHVsdDwva2V5d29yZD48a2V5d29yZD5BZ2VkPC9rZXl3b3JkPjxrZXl3b3JkPkFu
Z2lvdGVuc2luIFJlY2VwdG9yIEFudGFnb25pc3RzLypwaGFybWFjb2xvZ3k8L2tleXdvcmQ+PGtl
eXdvcmQ+QW5naW90ZW5zaW4tQ29udmVydGluZyBFbnp5bWUgSW5oaWJpdG9ycy8qcGhhcm1hY29s
b2d5PC9rZXl3b3JkPjxrZXl3b3JkPkNvaG9ydCBTdHVkaWVzPC9rZXl3b3JkPjxrZXl3b3JkPkRh
dGFiYXNlcywgRmFjdHVhbDwva2V5d29yZD48a2V5d29yZD5EZW1lbnRpYS9lcGlkZW1pb2xvZ3kv
KnByZXZlbnRpb24gJmFtcDsgY29udHJvbDwva2V5d29yZD48a2V5d29yZD5GZW1hbGU8L2tleXdv
cmQ+PGtleXdvcmQ+Rm9sbG93LVVwIFN0dWRpZXM8L2tleXdvcmQ+PGtleXdvcmQ+SHVtYW5zPC9r
ZXl3b3JkPjxrZXl3b3JkPk1hbGU8L2tleXdvcmQ+PGtleXdvcmQ+TWlkZGxlIEFnZWQ8L2tleXdv
cmQ+PGtleXdvcmQ+UHJvcG9ydGlvbmFsIEhhemFyZHMgTW9kZWxzPC9rZXl3b3JkPjxrZXl3b3Jk
PlJpc2sgRmFjdG9yczwva2V5d29yZD48a2V5d29yZD5UaW1lIEZhY3RvcnM8L2tleXdvcmQ+PGtl
eXdvcmQ+VW5pdGVkIEtpbmdkb20vZXBpZGVtaW9sb2d5PC9rZXl3b3JkPjxrZXl3b3JkPllvdW5n
IEFkdWx0PC9rZXl3b3JkPjxrZXl3b3JkPmFuZ2lvdGVuc2luIHJlY2VwdG9yIGJsb2NrZXJzPC9r
ZXl3b3JkPjxrZXl3b3JkPmFuZ2lvdGVuc2luLWNvbnZlcnRpbmcgZW56eW1lIGluaGliaXRvcnM8
L2tleXdvcmQ+PGtleXdvcmQ+ZGVtZW50aWE8L2tleXdvcmQ+PC9rZXl3b3Jkcz48ZGF0ZXM+PHll
YXI+MjAxNTwveWVhcj48cHViLWRhdGVzPjxkYXRlPkZlYjwvZGF0ZT48L3B1Yi1kYXRlcz48L2Rh
dGVzPjxpc2JuPjAzMDYtNTI1MSAoUHJpbnQpJiN4RDswMzA2LTUyNTE8L2lzYm4+PGFjY2Vzc2lv
bi1udW0+MjUyMjM2MDI8L2FjY2Vzc2lvbi1udW0+PHVybHM+PC91cmxzPjxjdXN0b20yPlBNQzQz
MDk2Mzk8L2N1c3RvbTI+PGVsZWN0cm9uaWMtcmVzb3VyY2UtbnVtPjEwLjExMTEvYmNwLjEyNTEx
PC9lbGVjdHJvbmljLXJlc291cmNlLW51bT48cmVtb3RlLWRhdGFiYXNlLXByb3ZpZGVyPk5MTTwv
cmVtb3RlLWRhdGFiYXNlLXByb3ZpZGVyPjxsYW5ndWFnZT5lbmc8L2xhbmd1YWdlPjwvcmVjb3Jk
PjwvQ2l0ZT48Q2l0ZT48QXV0aG9yPkh3YW5nPC9BdXRob3I+PFllYXI+MjAxNjwvWWVhcj48UmVj
TnVtPjI3PC9SZWNOdW0+PHJlY29yZD48cmVjLW51bWJlcj4yNzwvcmVjLW51bWJlcj48Zm9yZWln
bi1rZXlzPjxrZXkgYXBwPSJFTiIgZGItaWQ9IjJ0ejA5YXA1bXR2MndqZTV6enJweHo5NzJ0OWFl
dHdwOTUyYSIgdGltZXN0YW1wPSIxNzEyMTA3MjU3Ij4yNzwva2V5PjwvZm9yZWlnbi1rZXlzPjxy
ZWYtdHlwZSBuYW1lPSJKb3VybmFsIEFydGljbGUiPjE3PC9yZWYtdHlwZT48Y29udHJpYnV0b3Jz
PjxhdXRob3JzPjxhdXRob3I+SHdhbmcsIERlcmk8L2F1dGhvcj48YXV0aG9yPktpbSwgU3VueW91
bmc8L2F1dGhvcj48YXV0aG9yPkNob2ksIEhhbmdzZW9rPC9hdXRob3I+PGF1dGhvcj5PaCwgSW4t
SHdhbjwvYXV0aG9yPjxhdXRob3I+S2ltLCBCeXVuZyBTdW5nPC9hdXRob3I+PGF1dGhvcj5DaG9p
LCBIeXVuIFJpbTwvYXV0aG9yPjxhdXRob3I+S2ltLCBTbyBZZW9uPC9hdXRob3I+PGF1dGhvcj5X
b24sIENoYW5nIFdvbjwvYXV0aG9yPjwvYXV0aG9ycz48L2NvbnRyaWJ1dG9ycz48dGl0bGVzPjx0
aXRsZT5DYWxjaXVtLUNoYW5uZWwgQmxvY2tlcnMgYW5kIERlbWVudGlhIFJpc2sgaW4gT2xkZXIg
QWR1bHRz4oCTTmF0aW9uYWwgSGVhbHRoIEluc3VyYW5jZSBTZXJ2aWNl4oCTU2VuaW9yIENvaG9y
dCAoMjAwMuKAkzIwMTMp4oCTPC90aXRsZT48c2Vjb25kYXJ5LXRpdGxlPkNpcmN1bGF0aW9uIEpv
dXJuYWw8L3NlY29uZGFyeS10aXRsZT48L3RpdGxlcz48cGVyaW9kaWNhbD48ZnVsbC10aXRsZT5D
aXJjdWxhdGlvbiBqb3VybmFsPC9mdWxsLXRpdGxlPjwvcGVyaW9kaWNhbD48cGFnZXM+MjMzNi0y
MzQyPC9wYWdlcz48dm9sdW1lPjgwPC92b2x1bWU+PG51bWJlcj4xMTwvbnVtYmVyPjxkYXRlcz48
eWVhcj4yMDE2PC95ZWFyPjwvZGF0ZXM+PGlzYm4+MTM0Ni05ODQzPC9pc2JuPjx1cmxzPjwvdXJs
cz48L3JlY29yZD48L0NpdGU+PENpdGU+PEF1dGhvcj5NYXJjdW08L0F1dGhvcj48WWVhcj4yMDIz
PC9ZZWFyPjxSZWNOdW0+MTA5PC9SZWNOdW0+PHJlY29yZD48cmVjLW51bWJlcj4xMDk8L3JlYy1u
dW1iZXI+PGZvcmVpZ24ta2V5cz48a2V5IGFwcD0iRU4iIGRiLWlkPSIydHowOWFwNW10djJ3amU1
enpycHh6OTcydDlhZXR3cDk1MmEiIHRpbWVzdGFtcD0iMTcyMzE2MTc3MSI+MTA5PC9rZXk+PC9m
b3JlaWduLWtleXM+PHJlZi10eXBlIG5hbWU9IkpvdXJuYWwgQXJ0aWNsZSI+MTc8L3JlZi10eXBl
Pjxjb250cmlidXRvcnM+PGF1dGhvcnM+PGF1dGhvcj5NYXJjdW0sIFouIEEuPC9hdXRob3I+PGF1
dGhvcj5HYWJyaWVsLCBOLjwvYXV0aG9yPjxhdXRob3I+QnJlc3MsIEEuIFAuPC9hdXRob3I+PGF1
dGhvcj5IZXJuYW5kZXosIEkuPC9hdXRob3I+PC9hdXRob3JzPjwvY29udHJpYnV0b3JzPjxhdXRo
LWFkZHJlc3M+RGVwYXJ0bWVudCBvZiBQaGFybWFjeSwgVW5pdmVyc2l0eSBvZiBXYXNoaW5ndG9u
IFNjaG9vbCBvZiBQaGFybWFjeSwgU2VhdHRsZS4mI3hEO0RpdmlzaW9uIG9mIENsaW5pY2FsIFBo
YXJtYWN5LCBTa2FnZ3MgU2Nob29sIG9mIFBoYXJtYWN5IGFuZCBQaGFybWFjZXV0aWNhbCBTY2ll
bmNlcywgVW5pdmVyc2l0eSBvZiBDYWxpZm9ybmlhLCBTYW4gRGllZ28sIExhIEpvbGxhLiYjeEQ7
RGl2aXNpb24gb2YgSGVhbHRoIFN5c3RlbSBJbm5vdmF0aW9uIGFuZCBSZXNlYXJjaCwgRGVwYXJ0
bWVudCBvZiBQb3B1bGF0aW9uIEhlYWx0aCBTY2llbmNlcywgVW5pdmVyc2l0eSBvZiBVdGFoIFNj
aG9vbCBvZiBNZWRpY2luZSwgU2FsdCBMYWtlIENpdHkuJiN4RDtHZW9yZ2UgRS4gV2FobGVuIERl
cGFydG1lbnQgb2YgVmV0ZXJhbnMgQWZmYWlycyBNZWRpY2FsIENlbnRlciwgU2FsdCBMYWtlIENp
dHksIFV0YWguJiN4RDtEZXBhcnRtZW50IG9mIEludGVybmFsIE1lZGljaW5lLCBVbml2ZXJzaXR5
IG9mIFV0YWggU2Nob29sIG9mIE1lZGljaW5lLCBTYWx0IExha2UgQ2l0eS48L2F1dGgtYWRkcmVz
cz48dGl0bGVzPjx0aXRsZT5Bc3NvY2lhdGlvbiBvZiBOZXcgVXNlIG9mIEFudGloeXBlcnRlbnNp
dmVzIFRoYXQgU3RpbXVsYXRlIHZzIEluaGliaXQgVHlwZSAyIGFuZCA0IEFuZ2lvdGVuc2luIElJ
IFJlY2VwdG9ycyBXaXRoIERlbWVudGlhIEFtb25nIE1lZGljYXJlIEJlbmVmaWNpYXJpZXM8L3Rp
dGxlPjxzZWNvbmRhcnktdGl0bGU+SkFNQSBOZXR3IE9wZW48L3NlY29uZGFyeS10aXRsZT48L3Rp
dGxlcz48cGVyaW9kaWNhbD48ZnVsbC10aXRsZT5KQU1BIE5ldHcgT3BlbjwvZnVsbC10aXRsZT48
L3BlcmlvZGljYWw+PHBhZ2VzPmUyMjQ5MzcwPC9wYWdlcz48dm9sdW1lPjY8L3ZvbHVtZT48bnVt
YmVyPjE8L251bWJlcj48ZWRpdGlvbj4yMDIzMDEwMzwvZWRpdGlvbj48a2V5d29yZHM+PGtleXdv
cmQ+QWdlZDwva2V5d29yZD48a2V5d29yZD5GZW1hbGU8L2tleXdvcmQ+PGtleXdvcmQ+SHVtYW5z
PC9rZXl3b3JkPjxrZXl3b3JkPipBbHpoZWltZXIgRGlzZWFzZS9kcnVnIHRoZXJhcHkvZXBpZGVt
aW9sb2d5PC9rZXl3b3JkPjxrZXl3b3JkPkFuZ2lvdGVuc2luIElJL3RoZXJhcGV1dGljIHVzZTwv
a2V5d29yZD48a2V5d29yZD5BbnRpaHlwZXJ0ZW5zaXZlIEFnZW50cy90aGVyYXBldXRpYyB1c2U8
L2tleXdvcmQ+PGtleXdvcmQ+Q29ob3J0IFN0dWRpZXM8L2tleXdvcmQ+PGtleXdvcmQ+Kkh5cGVy
dGVuc2lvbi9kcnVnIHRoZXJhcHkvZXBpZGVtaW9sb2d5PC9rZXl3b3JkPjxrZXl3b3JkPk1lZGlj
YXJlPC9rZXl3b3JkPjxrZXl3b3JkPlVuaXRlZCBTdGF0ZXMvZXBpZGVtaW9sb2d5PC9rZXl3b3Jk
PjxrZXl3b3JkPk1hbGU8L2tleXdvcmQ+PC9rZXl3b3Jkcz48ZGF0ZXM+PHllYXI+MjAyMzwveWVh
cj48cHViLWRhdGVzPjxkYXRlPkphbiAzPC9kYXRlPjwvcHViLWRhdGVzPjwvZGF0ZXM+PGlzYm4+
MjU3NC0zODA1PC9pc2JuPjxhY2Nlc3Npb24tbnVtPjM2NTk4Nzg3PC9hY2Nlc3Npb24tbnVtPjx1
cmxzPjwvdXJscz48Y3VzdG9tMT5Db25mbGljdCBvZiBJbnRlcmVzdCBEaXNjbG9zdXJlczogRHIg
SGVybmFuZGV6IHJlcG9ydGVkIHJlY2VpdmluZyBjb25zdWx0aW5nIGZlZXMgYW5kIHBlcnNvbmFs
IGZlZXMgZnJvbSBQZml6ZXIgYW5kIHBlcnNvbmFsIGZlZXMgZnJvbSBCTVMgb3V0c2lkZSB0aGUg
c3VibWl0dGVkIHdvcmsuIE5vIG90aGVyIGRpc2Nsb3N1cmVzIHdlcmUgcmVwb3J0ZWQuPC9jdXN0
b20xPjxjdXN0b20yPlBNQzk4NTY2NjE8L2N1c3RvbTI+PGVsZWN0cm9uaWMtcmVzb3VyY2UtbnVt
PjEwLjEwMDEvamFtYW5ldHdvcmtvcGVuLjIwMjIuNDkzNzA8L2VsZWN0cm9uaWMtcmVzb3VyY2Ut
bnVtPjxyZW1vdGUtZGF0YWJhc2UtcHJvdmlkZXI+TkxNPC9yZW1vdGUtZGF0YWJhc2UtcHJvdmlk
ZXI+PGxhbmd1YWdlPmVuZzwvbGFuZ3VhZ2U+PC9yZWNvcmQ+PC9DaXRlPjxDaXRlPjxBdXRob3I+
U2Nocm9ldmVyczwvQXV0aG9yPjxZZWFyPjIwMjQ8L1llYXI+PFJlY051bT4xMTA8L1JlY051bT48
cmVjb3JkPjxyZWMtbnVtYmVyPjExMDwvcmVjLW51bWJlcj48Zm9yZWlnbi1rZXlzPjxrZXkgYXBw
PSJFTiIgZGItaWQ9IjJ0ejA5YXA1bXR2MndqZTV6enJweHo5NzJ0OWFldHdwOTUyYSIgdGltZXN0
YW1wPSIxNzIzMTYxODQyIj4xMTA8L2tleT48L2ZvcmVpZ24ta2V5cz48cmVmLXR5cGUgbmFtZT0i
Sm91cm5hbCBBcnRpY2xlIj4xNzwvcmVmLXR5cGU+PGNvbnRyaWJ1dG9ycz48YXV0aG9ycz48YXV0
aG9yPlNjaHJvZXZlcnMsIEouIEwuPC9hdXRob3I+PGF1dGhvcj5Ib2V2ZW5hYXItQmxvbSwgTS4g
UC48L2F1dGhvcj48YXV0aG9yPkJ1c3NjaGVycywgVy4gQi48L2F1dGhvcj48YXV0aG9yPkhvbGxh
bmRlciwgTS48L2F1dGhvcj48YXV0aG9yPlZhbiBHb29sLCBXLiBBLjwvYXV0aG9yPjxhdXRob3I+
UmljaGFyZCwgRS48L2F1dGhvcj48YXV0aG9yPlZhbiBEYWxlbiwgSi4gVy48L2F1dGhvcj48YXV0
aG9yPk1vbGwgdmFuIENoYXJhbnRlLCBFLiBQLjwvYXV0aG9yPjwvYXV0aG9ycz48L2NvbnRyaWJ1
dG9ycz48YXV0aC1hZGRyZXNzPkRlcGFydG1lbnQgb2YgR2VuZXJhbCBQcmFjdGljZSwgQW1zdGVy
ZGFtIFVNQywgVW5pdmVyc2l0eSBvZiBBbXN0ZXJkYW0sIE1laWJlcmdkcmVlZiA5LCAxMTA1IEFa
LCBBbXN0ZXJkYW0sIHRoZSBOZXRoZXJsYW5kcy4mI3hEO0RlcGFydG1lbnQgb2YgUHVibGljICZh
bXA7IE9jY3VwYXRpb25hbCBIZWFsdGgsIEFtc3RlcmRhbSBVTUMsIFVuaXZlcnNpdHkgb2YgQW1z
dGVyZGFtLCBNZWliZXJnZHJlZWYgOSwgMTEwNSBBWiwgQW1zdGVyZGFtLCB0aGUgTmV0aGVybGFu
ZHMuJiN4RDtKdWxpdXMgQ2VudGVyIGZvciBIZWFsdGggU2NpZW5jZXMgYW5kIFByaW1hcnkgQ2Fy
ZSwgVW5pdmVyc2l0eSBNZWRpY2FsIENlbnRlciBVdHJlY2h0LCBVbml2ZXJzaXRlaXRzd2VnIDEw
MCwgMzU4NCBDRywgVXRyZWNodCwgdGhlIE5ldGhlcmxhbmRzLiYjeEQ7RGVwYXJ0bWVudCBvZiBO
ZXVyb2xvZ3ksIERvbmRlcnMgSW5zdGl0dXRlIGZvciBCcmFpbiwgQ29nbml0aW9uLCBhbmQgQmVo
YXZpb3VyLCBSYWRib3VkIFVuaXZlcnNpdHkgTWVkaWNhbCBDZW50ZXIsIEdlZXJ0IEdyb290ZXBs
ZWluIFp1aWQgMTAsIDY1MjUgR0EsIE5pam1lZ2VuLCB0aGUgTmV0aGVybGFuZHMuJiN4RDtEZXBh
cnRtZW50IG9mIE5ldXJvbG9neSwgQW1zdGVyZGFtIFVNQywgVW5pdmVyc2l0eSBvZiBBbXN0ZXJk
YW0sIE1laWJlcmdkcmVlZiA5LCAxMTA1IEFaLCBBbXN0ZXJkYW0sIHRoZSBOZXRoZXJsYW5kcy48
L2F1dGgtYWRkcmVzcz48dGl0bGVzPjx0aXRsZT5BbnRpaHlwZXJ0ZW5zaXZlIG1lZGljYXRpb24g
Y2xhc3NlcyBhbmQgcmlzayBvZiBpbmNpZGVudCBkZW1lbnRpYSBpbiBwcmltYXJ5IGNhcmUgcGF0
aWVudHM6IGEgbG9uZ2l0dWRpbmFsIGNvaG9ydCBzdHVkeSBpbiB0aGUgTmV0aGVybGFuZHM8L3Rp
dGxlPjxzZWNvbmRhcnktdGl0bGU+TGFuY2V0IFJlZyBIZWFsdGggRXVyPC9zZWNvbmRhcnktdGl0
bGU+PC90aXRsZXM+PHBlcmlvZGljYWw+PGZ1bGwtdGl0bGU+TGFuY2V0IFJlZyBIZWFsdGggRXVy
PC9mdWxsLXRpdGxlPjwvcGVyaW9kaWNhbD48cGFnZXM+MTAwOTI3PC9wYWdlcz48dm9sdW1lPjQy
PC92b2x1bWU+PGVkaXRpb24+MjAyNDA1MTU8L2VkaXRpb24+PGtleXdvcmRzPjxrZXl3b3JkPkFs
emhlaW1lciZhcG9zO3MgZGlzZWFzZTwva2V5d29yZD48a2V5d29yZD5Bbmdpb3RlbnNpbiBoeXBv
dGhlc2lzPC9rZXl3b3JkPjxrZXl3b3JkPkFudGloeXBlcnRlbnNpdmUgbWVkaWNhdGlvbjwva2V5
d29yZD48a2V5d29yZD5EZW1lbnRpYTwva2V5d29yZD48a2V5d29yZD5IeXBlcnRlbnNpb248L2tl
eXdvcmQ+PGtleXdvcmQ+UHJpbWFyeSBjYXJlPC9rZXl3b3JkPjwva2V5d29yZHM+PGRhdGVzPjx5
ZWFyPjIwMjQ8L3llYXI+PHB1Yi1kYXRlcz48ZGF0ZT5KdWw8L2RhdGU+PC9wdWItZGF0ZXM+PC9k
YXRlcz48aXNibj4yNjY2LTc3NjI8L2lzYm4+PGFjY2Vzc2lvbi1udW0+Mzg4MDAxMTE8L2FjY2Vz
c2lvbi1udW0+PHVybHM+PC91cmxzPjxjdXN0b20xPk5vbmUgb2YgdGhlIGF1dGhvcnMgZGVjbGFy
ZSBjb21wZXRpbmcgaW50ZXJlc3RzLjwvY3VzdG9tMT48Y3VzdG9tMj5QTUMxMTEyNjgxNDwvY3Vz
dG9tMj48ZWxlY3Ryb25pYy1yZXNvdXJjZS1udW0+MTAuMTAxNi9qLmxhbmVwZS4yMDI0LjEwMDky
NzwvZWxlY3Ryb25pYy1yZXNvdXJjZS1udW0+PHJlbW90ZS1kYXRhYmFzZS1wcm92aWRlcj5OTE08
L3JlbW90ZS1kYXRhYmFzZS1wcm92aWRlcj48bGFuZ3VhZ2U+ZW5nPC9sYW5ndWFnZT48L3JlY29y
ZD48L0NpdGU+PC9FbmROb3RlPn==
</w:fldData>
              </w:fldChar>
            </w:r>
            <w:r w:rsidR="00657386">
              <w:rPr>
                <w:rFonts w:ascii="Times New Roman" w:hAnsi="Times New Roman" w:cs="Times New Roman"/>
                <w:sz w:val="20"/>
                <w:szCs w:val="20"/>
              </w:rPr>
              <w:instrText xml:space="preserve"> ADDIN EN.CITE </w:instrText>
            </w:r>
            <w:r w:rsidR="00657386">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PjxSZWNOdW0+MTA0PC9SZWNOdW0+PERpc3BsYXlUZXh0PigzLCA2LCA4LCAxMiwgMTQpPC9EaXNw
bGF5VGV4dD48cmVjb3JkPjxyZWMtbnVtYmVyPjEwNDwvcmVjLW51bWJlcj48Zm9yZWlnbi1rZXlz
PjxrZXkgYXBwPSJFTiIgZGItaWQ9IjJ0ejA5YXA1bXR2MndqZTV6enJweHo5NzJ0OWFldHdwOTUy
YSIgdGltZXN0YW1wPSIxNzIzMTYxMTgzIj4xMDQ8L2tleT48L2ZvcmVpZ24ta2V5cz48cmVmLXR5
cGUgbmFtZT0iSm91cm5hbCBBcnRpY2xlIj4xNzwvcmVmLXR5cGU+PGNvbnRyaWJ1dG9ycz48YXV0
aG9ycz48YXV0aG9yPkNvbGJvdXJuZSwgTC48L2F1dGhvcj48YXV0aG9yPkhhcnJpc29uLCBQLiBK
LjwvYXV0aG9yPjwvYXV0aG9ycz48L2NvbnRyaWJ1dG9ycz48YXV0aC1hZGRyZXNzPkRlcGFydG1l
bnQgb2YgUHN5Y2hpYXRyeSwgVW5pdmVyc2l0eSBvZiBPeGZvcmQsIE94Zm9yZCwgT1gzIDdKWCwg
VUsuJiN4RDtPeGZvcmQgSGVhbHRoIE5IUyBGb3VuZGF0aW9uIFRydXN0LCBXYXJuZWZvcmQgSG9z
cGl0YWwsIE94Zm9yZCwgT1gzIDdKWCwgVUsuJiN4RDtEZXBhcnRtZW50IG9mIFBzeWNoaWF0cnks
IFVuaXZlcnNpdHkgb2YgT3hmb3JkLCBPeGZvcmQsIE9YMyA3SlgsIFVLLiBwYXVsLmhhcnJpc29u
QHBzeWNoLm94LmFjLnVrLiYjeEQ7T3hmb3JkIEhlYWx0aCBOSFMgRm91bmRhdGlvbiBUcnVzdCwg
V2FybmVmb3JkIEhvc3BpdGFsLCBPeGZvcmQsIE9YMyA3SlgsIFVLLiBwYXVsLmhhcnJpc29uQHBz
eWNoLm94LmFjLnVrLjwvYXV0aC1hZGRyZXNzPjx0aXRsZXM+PHRpdGxlPkJyYWluLXBlbmV0cmFu
dCBjYWxjaXVtIGNoYW5uZWwgYmxvY2tlcnMgYXJlIGFzc29jaWF0ZWQgd2l0aCBhIHJlZHVjZWQg
aW5jaWRlbmNlIG9mIG5ldXJvcHN5Y2hpYXRyaWMgZGlzb3JkZXJzPC90aXRsZT48c2Vjb25kYXJ5
LXRpdGxlPk1vbCBQc3ljaGlhdHJ5PC9zZWNvbmRhcnktdGl0bGU+PC90aXRsZXM+PHBlcmlvZGlj
YWw+PGZ1bGwtdGl0bGU+TW9sIFBzeWNoaWF0cnk8L2Z1bGwtdGl0bGU+PC9wZXJpb2RpY2FsPjxw
YWdlcz4zOTA0LTM5MTI8L3BhZ2VzPjx2b2x1bWU+Mjc8L3ZvbHVtZT48bnVtYmVyPjk8L251bWJl
cj48ZWRpdGlvbj4yMDIyMDUyNjwvZWRpdGlvbj48a2V5d29yZHM+PGtleXdvcmQ+SHVtYW5zPC9r
ZXl3b3JkPjxrZXl3b3JkPkZlbWFsZTwva2V5d29yZD48a2V5d29yZD5NaWRkbGUgQWdlZDwva2V5
d29yZD48a2V5d29yZD5DYWxjaXVtIENoYW5uZWwgQmxvY2tlcnMvdGhlcmFwZXV0aWMgdXNlPC9r
ZXl3b3JkPjxrZXl3b3JkPkluY2lkZW5jZTwva2V5d29yZD48a2V5d29yZD4qRGVwcmVzc2l2ZSBE
aXNvcmRlciwgTWFqb3IvZHJ1ZyB0aGVyYXB5PC9rZXl3b3JkPjxrZXl3b3JkPkFtbG9kaXBpbmUv
dGhlcmFwZXV0aWMgdXNlPC9rZXl3b3JkPjxrZXl3b3JkPkJyYWluPC9rZXl3b3JkPjxrZXl3b3Jk
PipEZW1lbnRpYTwva2V5d29yZD48a2V5d29yZD4qSHlwZXJ0ZW5zaW9uPC9rZXl3b3JkPjwva2V5
d29yZHM+PGRhdGVzPjx5ZWFyPjIwMjI8L3llYXI+PHB1Yi1kYXRlcz48ZGF0ZT5TZXA8L2RhdGU+
PC9wdWItZGF0ZXM+PC9kYXRlcz48aXNibj4xMzU5LTQxODQgKFByaW50KSYjeEQ7MTM1OS00MTg0
PC9pc2JuPjxhY2Nlc3Npb24tbnVtPjM1NjE4ODg0PC9hY2Nlc3Npb24tbnVtPjx1cmxzPjwvdXJs
cz48Y3VzdG9tMT5QSkggd2FzIGluIHJlY2VpcHQgb2YgYW4gdW5yZXN0cmljdGVkIGdyYW50IGZy
b20gSiZhbXA7SiBJbm5vdmF0aW9ucyB0byBpbnZlc3RpZ2F0ZSBtb2xlY3VsYXIgYXNwZWN0cyBv
ZiBicmFpbiB2b2x0YWdlLWdhdGVkIGNhbGNpdW0gY2hhbm5lbCBzdWJ1bml0IGdlbmVzLCBzZXBh
cmF0ZSBmcm9tIHRoZSB3b3JrIHJlcG9ydGVkIGhlcmUuPC9jdXN0b20xPjxjdXN0b20yPlBNQzk3
MDg1NjE8L2N1c3RvbTI+PGVsZWN0cm9uaWMtcmVzb3VyY2UtbnVtPjEwLjEwMzgvczQxMzgwLTAy
Mi0wMTYxNS02PC9lbGVjdHJvbmljLXJlc291cmNlLW51bT48cmVtb3RlLWRhdGFiYXNlLXByb3Zp
ZGVyPk5MTTwvcmVtb3RlLWRhdGFiYXNlLXByb3ZpZGVyPjxsYW5ndWFnZT5lbmc8L2xhbmd1YWdl
PjwvcmVjb3JkPjwvQ2l0ZT48Q2l0ZT48QXV0aG9yPkdvaDwvQXV0aG9yPjxZZWFyPjIwMTU8L1ll
YXI+PFJlY051bT4xMDY8L1JlY051bT48cmVjb3JkPjxyZWMtbnVtYmVyPjEwNjwvcmVjLW51bWJl
cj48Zm9yZWlnbi1rZXlzPjxrZXkgYXBwPSJFTiIgZGItaWQ9IjJ0ejA5YXA1bXR2MndqZTV6enJw
eHo5NzJ0OWFldHdwOTUyYSIgdGltZXN0YW1wPSIxNzIzMTYxNDUxIj4xMDY8L2tleT48L2ZvcmVp
Z24ta2V5cz48cmVmLXR5cGUgbmFtZT0iSm91cm5hbCBBcnRpY2xlIj4xNzwvcmVmLXR5cGU+PGNv
bnRyaWJ1dG9ycz48YXV0aG9ycz48YXV0aG9yPkdvaCwgSy4gTC48L2F1dGhvcj48YXV0aG9yPkJo
YXNrYXJhbiwgSy48L2F1dGhvcj48YXV0aG9yPk1pbmFzc2lhbiwgQy48L2F1dGhvcj48YXV0aG9y
PkV2YW5zLCBTLiBKLjwvYXV0aG9yPjxhdXRob3I+U21lZXRoLCBMLjwvYXV0aG9yPjxhdXRob3I+
RG91Z2xhcywgSS4gSi48L2F1dGhvcj48L2F1dGhvcnM+PC9jb250cmlidXRvcnM+PGF1dGgtYWRk
cmVzcz5LTEcgRHJ1ZyBTYWZldHkgTHRkLCBXYWxudXQgSG91c2UsIDM0IFJvc2UgU3RyZWV0LCBX
b2tpbmdoYW0sIFJHNDDigIkxWFUsIFVLLjwvYXV0aC1hZGRyZXNzPjx0aXRsZXM+PHRpdGxlPkFu
Z2lvdGVuc2luIHJlY2VwdG9yIGJsb2NrZXJzIGFuZCByaXNrIG9mIGRlbWVudGlhOiBjb2hvcnQg
c3R1ZHkgaW4gVUsgQ2xpbmljYWwgUHJhY3RpY2UgUmVzZWFyY2ggRGF0YWxpbms8L3RpdGxlPjxz
ZWNvbmRhcnktdGl0bGU+QnIgSiBDbGluIFBoYXJtYWNvbDwvc2Vjb25kYXJ5LXRpdGxlPjwvdGl0
bGVzPjxwZXJpb2RpY2FsPjxmdWxsLXRpdGxlPkJyIEogQ2xpbiBQaGFybWFjb2w8L2Z1bGwtdGl0
bGU+PC9wZXJpb2RpY2FsPjxwYWdlcz4zMzctNTA8L3BhZ2VzPjx2b2x1bWU+Nzk8L3ZvbHVtZT48
bnVtYmVyPjI8L251bWJlcj48a2V5d29yZHM+PGtleXdvcmQ+QWRvbGVzY2VudDwva2V5d29yZD48
a2V5d29yZD5BZHVsdDwva2V5d29yZD48a2V5d29yZD5BZ2VkPC9rZXl3b3JkPjxrZXl3b3JkPkFu
Z2lvdGVuc2luIFJlY2VwdG9yIEFudGFnb25pc3RzLypwaGFybWFjb2xvZ3k8L2tleXdvcmQ+PGtl
eXdvcmQ+QW5naW90ZW5zaW4tQ29udmVydGluZyBFbnp5bWUgSW5oaWJpdG9ycy8qcGhhcm1hY29s
b2d5PC9rZXl3b3JkPjxrZXl3b3JkPkNvaG9ydCBTdHVkaWVzPC9rZXl3b3JkPjxrZXl3b3JkPkRh
dGFiYXNlcywgRmFjdHVhbDwva2V5d29yZD48a2V5d29yZD5EZW1lbnRpYS9lcGlkZW1pb2xvZ3kv
KnByZXZlbnRpb24gJmFtcDsgY29udHJvbDwva2V5d29yZD48a2V5d29yZD5GZW1hbGU8L2tleXdv
cmQ+PGtleXdvcmQ+Rm9sbG93LVVwIFN0dWRpZXM8L2tleXdvcmQ+PGtleXdvcmQ+SHVtYW5zPC9r
ZXl3b3JkPjxrZXl3b3JkPk1hbGU8L2tleXdvcmQ+PGtleXdvcmQ+TWlkZGxlIEFnZWQ8L2tleXdv
cmQ+PGtleXdvcmQ+UHJvcG9ydGlvbmFsIEhhemFyZHMgTW9kZWxzPC9rZXl3b3JkPjxrZXl3b3Jk
PlJpc2sgRmFjdG9yczwva2V5d29yZD48a2V5d29yZD5UaW1lIEZhY3RvcnM8L2tleXdvcmQ+PGtl
eXdvcmQ+VW5pdGVkIEtpbmdkb20vZXBpZGVtaW9sb2d5PC9rZXl3b3JkPjxrZXl3b3JkPllvdW5n
IEFkdWx0PC9rZXl3b3JkPjxrZXl3b3JkPmFuZ2lvdGVuc2luIHJlY2VwdG9yIGJsb2NrZXJzPC9r
ZXl3b3JkPjxrZXl3b3JkPmFuZ2lvdGVuc2luLWNvbnZlcnRpbmcgZW56eW1lIGluaGliaXRvcnM8
L2tleXdvcmQ+PGtleXdvcmQ+ZGVtZW50aWE8L2tleXdvcmQ+PC9rZXl3b3Jkcz48ZGF0ZXM+PHll
YXI+MjAxNTwveWVhcj48cHViLWRhdGVzPjxkYXRlPkZlYjwvZGF0ZT48L3B1Yi1kYXRlcz48L2Rh
dGVzPjxpc2JuPjAzMDYtNTI1MSAoUHJpbnQpJiN4RDswMzA2LTUyNTE8L2lzYm4+PGFjY2Vzc2lv
bi1udW0+MjUyMjM2MDI8L2FjY2Vzc2lvbi1udW0+PHVybHM+PC91cmxzPjxjdXN0b20yPlBNQzQz
MDk2Mzk8L2N1c3RvbTI+PGVsZWN0cm9uaWMtcmVzb3VyY2UtbnVtPjEwLjExMTEvYmNwLjEyNTEx
PC9lbGVjdHJvbmljLXJlc291cmNlLW51bT48cmVtb3RlLWRhdGFiYXNlLXByb3ZpZGVyPk5MTTwv
cmVtb3RlLWRhdGFiYXNlLXByb3ZpZGVyPjxsYW5ndWFnZT5lbmc8L2xhbmd1YWdlPjwvcmVjb3Jk
PjwvQ2l0ZT48Q2l0ZT48QXV0aG9yPkh3YW5nPC9BdXRob3I+PFllYXI+MjAxNjwvWWVhcj48UmVj
TnVtPjI3PC9SZWNOdW0+PHJlY29yZD48cmVjLW51bWJlcj4yNzwvcmVjLW51bWJlcj48Zm9yZWln
bi1rZXlzPjxrZXkgYXBwPSJFTiIgZGItaWQ9IjJ0ejA5YXA1bXR2MndqZTV6enJweHo5NzJ0OWFl
dHdwOTUyYSIgdGltZXN0YW1wPSIxNzEyMTA3MjU3Ij4yNzwva2V5PjwvZm9yZWlnbi1rZXlzPjxy
ZWYtdHlwZSBuYW1lPSJKb3VybmFsIEFydGljbGUiPjE3PC9yZWYtdHlwZT48Y29udHJpYnV0b3Jz
PjxhdXRob3JzPjxhdXRob3I+SHdhbmcsIERlcmk8L2F1dGhvcj48YXV0aG9yPktpbSwgU3VueW91
bmc8L2F1dGhvcj48YXV0aG9yPkNob2ksIEhhbmdzZW9rPC9hdXRob3I+PGF1dGhvcj5PaCwgSW4t
SHdhbjwvYXV0aG9yPjxhdXRob3I+S2ltLCBCeXVuZyBTdW5nPC9hdXRob3I+PGF1dGhvcj5DaG9p
LCBIeXVuIFJpbTwvYXV0aG9yPjxhdXRob3I+S2ltLCBTbyBZZW9uPC9hdXRob3I+PGF1dGhvcj5X
b24sIENoYW5nIFdvbjwvYXV0aG9yPjwvYXV0aG9ycz48L2NvbnRyaWJ1dG9ycz48dGl0bGVzPjx0
aXRsZT5DYWxjaXVtLUNoYW5uZWwgQmxvY2tlcnMgYW5kIERlbWVudGlhIFJpc2sgaW4gT2xkZXIg
QWR1bHRz4oCTTmF0aW9uYWwgSGVhbHRoIEluc3VyYW5jZSBTZXJ2aWNl4oCTU2VuaW9yIENvaG9y
dCAoMjAwMuKAkzIwMTMp4oCTPC90aXRsZT48c2Vjb25kYXJ5LXRpdGxlPkNpcmN1bGF0aW9uIEpv
dXJuYWw8L3NlY29uZGFyeS10aXRsZT48L3RpdGxlcz48cGVyaW9kaWNhbD48ZnVsbC10aXRsZT5D
aXJjdWxhdGlvbiBqb3VybmFsPC9mdWxsLXRpdGxlPjwvcGVyaW9kaWNhbD48cGFnZXM+MjMzNi0y
MzQyPC9wYWdlcz48dm9sdW1lPjgwPC92b2x1bWU+PG51bWJlcj4xMTwvbnVtYmVyPjxkYXRlcz48
eWVhcj4yMDE2PC95ZWFyPjwvZGF0ZXM+PGlzYm4+MTM0Ni05ODQzPC9pc2JuPjx1cmxzPjwvdXJs
cz48L3JlY29yZD48L0NpdGU+PENpdGU+PEF1dGhvcj5NYXJjdW08L0F1dGhvcj48WWVhcj4yMDIz
PC9ZZWFyPjxSZWNOdW0+MTA5PC9SZWNOdW0+PHJlY29yZD48cmVjLW51bWJlcj4xMDk8L3JlYy1u
dW1iZXI+PGZvcmVpZ24ta2V5cz48a2V5IGFwcD0iRU4iIGRiLWlkPSIydHowOWFwNW10djJ3amU1
enpycHh6OTcydDlhZXR3cDk1MmEiIHRpbWVzdGFtcD0iMTcyMzE2MTc3MSI+MTA5PC9rZXk+PC9m
b3JlaWduLWtleXM+PHJlZi10eXBlIG5hbWU9IkpvdXJuYWwgQXJ0aWNsZSI+MTc8L3JlZi10eXBl
Pjxjb250cmlidXRvcnM+PGF1dGhvcnM+PGF1dGhvcj5NYXJjdW0sIFouIEEuPC9hdXRob3I+PGF1
dGhvcj5HYWJyaWVsLCBOLjwvYXV0aG9yPjxhdXRob3I+QnJlc3MsIEEuIFAuPC9hdXRob3I+PGF1
dGhvcj5IZXJuYW5kZXosIEkuPC9hdXRob3I+PC9hdXRob3JzPjwvY29udHJpYnV0b3JzPjxhdXRo
LWFkZHJlc3M+RGVwYXJ0bWVudCBvZiBQaGFybWFjeSwgVW5pdmVyc2l0eSBvZiBXYXNoaW5ndG9u
IFNjaG9vbCBvZiBQaGFybWFjeSwgU2VhdHRsZS4mI3hEO0RpdmlzaW9uIG9mIENsaW5pY2FsIFBo
YXJtYWN5LCBTa2FnZ3MgU2Nob29sIG9mIFBoYXJtYWN5IGFuZCBQaGFybWFjZXV0aWNhbCBTY2ll
bmNlcywgVW5pdmVyc2l0eSBvZiBDYWxpZm9ybmlhLCBTYW4gRGllZ28sIExhIEpvbGxhLiYjeEQ7
RGl2aXNpb24gb2YgSGVhbHRoIFN5c3RlbSBJbm5vdmF0aW9uIGFuZCBSZXNlYXJjaCwgRGVwYXJ0
bWVudCBvZiBQb3B1bGF0aW9uIEhlYWx0aCBTY2llbmNlcywgVW5pdmVyc2l0eSBvZiBVdGFoIFNj
aG9vbCBvZiBNZWRpY2luZSwgU2FsdCBMYWtlIENpdHkuJiN4RDtHZW9yZ2UgRS4gV2FobGVuIERl
cGFydG1lbnQgb2YgVmV0ZXJhbnMgQWZmYWlycyBNZWRpY2FsIENlbnRlciwgU2FsdCBMYWtlIENp
dHksIFV0YWguJiN4RDtEZXBhcnRtZW50IG9mIEludGVybmFsIE1lZGljaW5lLCBVbml2ZXJzaXR5
IG9mIFV0YWggU2Nob29sIG9mIE1lZGljaW5lLCBTYWx0IExha2UgQ2l0eS48L2F1dGgtYWRkcmVz
cz48dGl0bGVzPjx0aXRsZT5Bc3NvY2lhdGlvbiBvZiBOZXcgVXNlIG9mIEFudGloeXBlcnRlbnNp
dmVzIFRoYXQgU3RpbXVsYXRlIHZzIEluaGliaXQgVHlwZSAyIGFuZCA0IEFuZ2lvdGVuc2luIElJ
IFJlY2VwdG9ycyBXaXRoIERlbWVudGlhIEFtb25nIE1lZGljYXJlIEJlbmVmaWNpYXJpZXM8L3Rp
dGxlPjxzZWNvbmRhcnktdGl0bGU+SkFNQSBOZXR3IE9wZW48L3NlY29uZGFyeS10aXRsZT48L3Rp
dGxlcz48cGVyaW9kaWNhbD48ZnVsbC10aXRsZT5KQU1BIE5ldHcgT3BlbjwvZnVsbC10aXRsZT48
L3BlcmlvZGljYWw+PHBhZ2VzPmUyMjQ5MzcwPC9wYWdlcz48dm9sdW1lPjY8L3ZvbHVtZT48bnVt
YmVyPjE8L251bWJlcj48ZWRpdGlvbj4yMDIzMDEwMzwvZWRpdGlvbj48a2V5d29yZHM+PGtleXdv
cmQ+QWdlZDwva2V5d29yZD48a2V5d29yZD5GZW1hbGU8L2tleXdvcmQ+PGtleXdvcmQ+SHVtYW5z
PC9rZXl3b3JkPjxrZXl3b3JkPipBbHpoZWltZXIgRGlzZWFzZS9kcnVnIHRoZXJhcHkvZXBpZGVt
aW9sb2d5PC9rZXl3b3JkPjxrZXl3b3JkPkFuZ2lvdGVuc2luIElJL3RoZXJhcGV1dGljIHVzZTwv
a2V5d29yZD48a2V5d29yZD5BbnRpaHlwZXJ0ZW5zaXZlIEFnZW50cy90aGVyYXBldXRpYyB1c2U8
L2tleXdvcmQ+PGtleXdvcmQ+Q29ob3J0IFN0dWRpZXM8L2tleXdvcmQ+PGtleXdvcmQ+Kkh5cGVy
dGVuc2lvbi9kcnVnIHRoZXJhcHkvZXBpZGVtaW9sb2d5PC9rZXl3b3JkPjxrZXl3b3JkPk1lZGlj
YXJlPC9rZXl3b3JkPjxrZXl3b3JkPlVuaXRlZCBTdGF0ZXMvZXBpZGVtaW9sb2d5PC9rZXl3b3Jk
PjxrZXl3b3JkPk1hbGU8L2tleXdvcmQ+PC9rZXl3b3Jkcz48ZGF0ZXM+PHllYXI+MjAyMzwveWVh
cj48cHViLWRhdGVzPjxkYXRlPkphbiAzPC9kYXRlPjwvcHViLWRhdGVzPjwvZGF0ZXM+PGlzYm4+
MjU3NC0zODA1PC9pc2JuPjxhY2Nlc3Npb24tbnVtPjM2NTk4Nzg3PC9hY2Nlc3Npb24tbnVtPjx1
cmxzPjwvdXJscz48Y3VzdG9tMT5Db25mbGljdCBvZiBJbnRlcmVzdCBEaXNjbG9zdXJlczogRHIg
SGVybmFuZGV6IHJlcG9ydGVkIHJlY2VpdmluZyBjb25zdWx0aW5nIGZlZXMgYW5kIHBlcnNvbmFs
IGZlZXMgZnJvbSBQZml6ZXIgYW5kIHBlcnNvbmFsIGZlZXMgZnJvbSBCTVMgb3V0c2lkZSB0aGUg
c3VibWl0dGVkIHdvcmsuIE5vIG90aGVyIGRpc2Nsb3N1cmVzIHdlcmUgcmVwb3J0ZWQuPC9jdXN0
b20xPjxjdXN0b20yPlBNQzk4NTY2NjE8L2N1c3RvbTI+PGVsZWN0cm9uaWMtcmVzb3VyY2UtbnVt
PjEwLjEwMDEvamFtYW5ldHdvcmtvcGVuLjIwMjIuNDkzNzA8L2VsZWN0cm9uaWMtcmVzb3VyY2Ut
bnVtPjxyZW1vdGUtZGF0YWJhc2UtcHJvdmlkZXI+TkxNPC9yZW1vdGUtZGF0YWJhc2UtcHJvdmlk
ZXI+PGxhbmd1YWdlPmVuZzwvbGFuZ3VhZ2U+PC9yZWNvcmQ+PC9DaXRlPjxDaXRlPjxBdXRob3I+
U2Nocm9ldmVyczwvQXV0aG9yPjxZZWFyPjIwMjQ8L1llYXI+PFJlY051bT4xMTA8L1JlY051bT48
cmVjb3JkPjxyZWMtbnVtYmVyPjExMDwvcmVjLW51bWJlcj48Zm9yZWlnbi1rZXlzPjxrZXkgYXBw
PSJFTiIgZGItaWQ9IjJ0ejA5YXA1bXR2MndqZTV6enJweHo5NzJ0OWFldHdwOTUyYSIgdGltZXN0
YW1wPSIxNzIzMTYxODQyIj4xMTA8L2tleT48L2ZvcmVpZ24ta2V5cz48cmVmLXR5cGUgbmFtZT0i
Sm91cm5hbCBBcnRpY2xlIj4xNzwvcmVmLXR5cGU+PGNvbnRyaWJ1dG9ycz48YXV0aG9ycz48YXV0
aG9yPlNjaHJvZXZlcnMsIEouIEwuPC9hdXRob3I+PGF1dGhvcj5Ib2V2ZW5hYXItQmxvbSwgTS4g
UC48L2F1dGhvcj48YXV0aG9yPkJ1c3NjaGVycywgVy4gQi48L2F1dGhvcj48YXV0aG9yPkhvbGxh
bmRlciwgTS48L2F1dGhvcj48YXV0aG9yPlZhbiBHb29sLCBXLiBBLjwvYXV0aG9yPjxhdXRob3I+
UmljaGFyZCwgRS48L2F1dGhvcj48YXV0aG9yPlZhbiBEYWxlbiwgSi4gVy48L2F1dGhvcj48YXV0
aG9yPk1vbGwgdmFuIENoYXJhbnRlLCBFLiBQLjwvYXV0aG9yPjwvYXV0aG9ycz48L2NvbnRyaWJ1
dG9ycz48YXV0aC1hZGRyZXNzPkRlcGFydG1lbnQgb2YgR2VuZXJhbCBQcmFjdGljZSwgQW1zdGVy
ZGFtIFVNQywgVW5pdmVyc2l0eSBvZiBBbXN0ZXJkYW0sIE1laWJlcmdkcmVlZiA5LCAxMTA1IEFa
LCBBbXN0ZXJkYW0sIHRoZSBOZXRoZXJsYW5kcy4mI3hEO0RlcGFydG1lbnQgb2YgUHVibGljICZh
bXA7IE9jY3VwYXRpb25hbCBIZWFsdGgsIEFtc3RlcmRhbSBVTUMsIFVuaXZlcnNpdHkgb2YgQW1z
dGVyZGFtLCBNZWliZXJnZHJlZWYgOSwgMTEwNSBBWiwgQW1zdGVyZGFtLCB0aGUgTmV0aGVybGFu
ZHMuJiN4RDtKdWxpdXMgQ2VudGVyIGZvciBIZWFsdGggU2NpZW5jZXMgYW5kIFByaW1hcnkgQ2Fy
ZSwgVW5pdmVyc2l0eSBNZWRpY2FsIENlbnRlciBVdHJlY2h0LCBVbml2ZXJzaXRlaXRzd2VnIDEw
MCwgMzU4NCBDRywgVXRyZWNodCwgdGhlIE5ldGhlcmxhbmRzLiYjeEQ7RGVwYXJ0bWVudCBvZiBO
ZXVyb2xvZ3ksIERvbmRlcnMgSW5zdGl0dXRlIGZvciBCcmFpbiwgQ29nbml0aW9uLCBhbmQgQmVo
YXZpb3VyLCBSYWRib3VkIFVuaXZlcnNpdHkgTWVkaWNhbCBDZW50ZXIsIEdlZXJ0IEdyb290ZXBs
ZWluIFp1aWQgMTAsIDY1MjUgR0EsIE5pam1lZ2VuLCB0aGUgTmV0aGVybGFuZHMuJiN4RDtEZXBh
cnRtZW50IG9mIE5ldXJvbG9neSwgQW1zdGVyZGFtIFVNQywgVW5pdmVyc2l0eSBvZiBBbXN0ZXJk
YW0sIE1laWJlcmdkcmVlZiA5LCAxMTA1IEFaLCBBbXN0ZXJkYW0sIHRoZSBOZXRoZXJsYW5kcy48
L2F1dGgtYWRkcmVzcz48dGl0bGVzPjx0aXRsZT5BbnRpaHlwZXJ0ZW5zaXZlIG1lZGljYXRpb24g
Y2xhc3NlcyBhbmQgcmlzayBvZiBpbmNpZGVudCBkZW1lbnRpYSBpbiBwcmltYXJ5IGNhcmUgcGF0
aWVudHM6IGEgbG9uZ2l0dWRpbmFsIGNvaG9ydCBzdHVkeSBpbiB0aGUgTmV0aGVybGFuZHM8L3Rp
dGxlPjxzZWNvbmRhcnktdGl0bGU+TGFuY2V0IFJlZyBIZWFsdGggRXVyPC9zZWNvbmRhcnktdGl0
bGU+PC90aXRsZXM+PHBlcmlvZGljYWw+PGZ1bGwtdGl0bGU+TGFuY2V0IFJlZyBIZWFsdGggRXVy
PC9mdWxsLXRpdGxlPjwvcGVyaW9kaWNhbD48cGFnZXM+MTAwOTI3PC9wYWdlcz48dm9sdW1lPjQy
PC92b2x1bWU+PGVkaXRpb24+MjAyNDA1MTU8L2VkaXRpb24+PGtleXdvcmRzPjxrZXl3b3JkPkFs
emhlaW1lciZhcG9zO3MgZGlzZWFzZTwva2V5d29yZD48a2V5d29yZD5Bbmdpb3RlbnNpbiBoeXBv
dGhlc2lzPC9rZXl3b3JkPjxrZXl3b3JkPkFudGloeXBlcnRlbnNpdmUgbWVkaWNhdGlvbjwva2V5
d29yZD48a2V5d29yZD5EZW1lbnRpYTwva2V5d29yZD48a2V5d29yZD5IeXBlcnRlbnNpb248L2tl
eXdvcmQ+PGtleXdvcmQ+UHJpbWFyeSBjYXJlPC9rZXl3b3JkPjwva2V5d29yZHM+PGRhdGVzPjx5
ZWFyPjIwMjQ8L3llYXI+PHB1Yi1kYXRlcz48ZGF0ZT5KdWw8L2RhdGU+PC9wdWItZGF0ZXM+PC9k
YXRlcz48aXNibj4yNjY2LTc3NjI8L2lzYm4+PGFjY2Vzc2lvbi1udW0+Mzg4MDAxMTE8L2FjY2Vz
c2lvbi1udW0+PHVybHM+PC91cmxzPjxjdXN0b20xPk5vbmUgb2YgdGhlIGF1dGhvcnMgZGVjbGFy
ZSBjb21wZXRpbmcgaW50ZXJlc3RzLjwvY3VzdG9tMT48Y3VzdG9tMj5QTUMxMTEyNjgxNDwvY3Vz
dG9tMj48ZWxlY3Ryb25pYy1yZXNvdXJjZS1udW0+MTAuMTAxNi9qLmxhbmVwZS4yMDI0LjEwMDky
NzwvZWxlY3Ryb25pYy1yZXNvdXJjZS1udW0+PHJlbW90ZS1kYXRhYmFzZS1wcm92aWRlcj5OTE08
L3JlbW90ZS1kYXRhYmFzZS1wcm92aWRlcj48bGFuZ3VhZ2U+ZW5nPC9sYW5ndWFnZT48L3JlY29y
ZD48L0NpdGU+PC9FbmROb3RlPn==
</w:fldData>
              </w:fldChar>
            </w:r>
            <w:r w:rsidR="00657386">
              <w:rPr>
                <w:rFonts w:ascii="Times New Roman" w:hAnsi="Times New Roman" w:cs="Times New Roman"/>
                <w:sz w:val="20"/>
                <w:szCs w:val="20"/>
              </w:rPr>
              <w:instrText xml:space="preserve"> ADDIN EN.CITE.DATA </w:instrText>
            </w:r>
            <w:r w:rsidR="00657386">
              <w:rPr>
                <w:rFonts w:ascii="Times New Roman" w:hAnsi="Times New Roman" w:cs="Times New Roman"/>
                <w:sz w:val="20"/>
                <w:szCs w:val="20"/>
              </w:rPr>
            </w:r>
            <w:r w:rsidR="00657386">
              <w:rPr>
                <w:rFonts w:ascii="Times New Roman" w:hAnsi="Times New Roman" w:cs="Times New Roman"/>
                <w:sz w:val="20"/>
                <w:szCs w:val="20"/>
              </w:rPr>
              <w:fldChar w:fldCharType="end"/>
            </w:r>
            <w:r w:rsidR="00657386">
              <w:rPr>
                <w:rFonts w:ascii="Times New Roman" w:hAnsi="Times New Roman" w:cs="Times New Roman"/>
                <w:sz w:val="20"/>
                <w:szCs w:val="20"/>
              </w:rPr>
            </w:r>
            <w:r w:rsidR="00657386">
              <w:rPr>
                <w:rFonts w:ascii="Times New Roman" w:hAnsi="Times New Roman" w:cs="Times New Roman"/>
                <w:sz w:val="20"/>
                <w:szCs w:val="20"/>
              </w:rPr>
              <w:fldChar w:fldCharType="separate"/>
            </w:r>
            <w:r w:rsidR="00657386">
              <w:rPr>
                <w:rFonts w:ascii="Times New Roman" w:hAnsi="Times New Roman" w:cs="Times New Roman"/>
                <w:noProof/>
                <w:sz w:val="20"/>
                <w:szCs w:val="20"/>
              </w:rPr>
              <w:t>(3, 6, 8, 12, 14)</w:t>
            </w:r>
            <w:r w:rsidR="00657386">
              <w:rPr>
                <w:rFonts w:ascii="Times New Roman" w:hAnsi="Times New Roman" w:cs="Times New Roman"/>
                <w:sz w:val="20"/>
                <w:szCs w:val="20"/>
              </w:rPr>
              <w:fldChar w:fldCharType="end"/>
            </w:r>
          </w:p>
        </w:tc>
        <w:tc>
          <w:tcPr>
            <w:tcW w:w="2289" w:type="dxa"/>
          </w:tcPr>
          <w:p w14:paraId="4970ACBD" w14:textId="77777777" w:rsidR="000B3858" w:rsidRDefault="000B3858" w:rsidP="00A43A2B">
            <w:pPr>
              <w:spacing w:line="360" w:lineRule="auto"/>
              <w:jc w:val="both"/>
              <w:rPr>
                <w:rFonts w:ascii="Times New Roman" w:hAnsi="Times New Roman" w:cs="Times New Roman"/>
                <w:sz w:val="20"/>
                <w:szCs w:val="20"/>
              </w:rPr>
            </w:pPr>
          </w:p>
          <w:p w14:paraId="2B31526C" w14:textId="40960F8B" w:rsidR="006B26C5" w:rsidRDefault="00071FF2" w:rsidP="00A43A2B">
            <w:pPr>
              <w:spacing w:line="360" w:lineRule="auto"/>
              <w:jc w:val="both"/>
              <w:rPr>
                <w:rFonts w:ascii="Times New Roman" w:hAnsi="Times New Roman" w:cs="Times New Roman"/>
                <w:sz w:val="20"/>
                <w:szCs w:val="20"/>
              </w:rPr>
            </w:pPr>
            <w:r w:rsidRPr="00071FF2">
              <w:rPr>
                <w:rFonts w:ascii="Times New Roman" w:hAnsi="Times New Roman" w:cs="Times New Roman"/>
                <w:sz w:val="20"/>
                <w:szCs w:val="20"/>
              </w:rPr>
              <w:t>0.8</w:t>
            </w:r>
            <w:r w:rsidR="003A046B">
              <w:rPr>
                <w:rFonts w:ascii="Times New Roman" w:hAnsi="Times New Roman" w:cs="Times New Roman"/>
                <w:sz w:val="20"/>
                <w:szCs w:val="20"/>
              </w:rPr>
              <w:t>1</w:t>
            </w:r>
            <w:r>
              <w:rPr>
                <w:rFonts w:ascii="Times New Roman" w:hAnsi="Times New Roman" w:cs="Times New Roman"/>
                <w:sz w:val="20"/>
                <w:szCs w:val="20"/>
              </w:rPr>
              <w:t xml:space="preserve"> (</w:t>
            </w:r>
            <w:r w:rsidRPr="00071FF2">
              <w:rPr>
                <w:rFonts w:ascii="Times New Roman" w:hAnsi="Times New Roman" w:cs="Times New Roman"/>
                <w:sz w:val="20"/>
                <w:szCs w:val="20"/>
              </w:rPr>
              <w:t>0.7</w:t>
            </w:r>
            <w:r w:rsidR="003A046B">
              <w:rPr>
                <w:rFonts w:ascii="Times New Roman" w:hAnsi="Times New Roman" w:cs="Times New Roman"/>
                <w:sz w:val="20"/>
                <w:szCs w:val="20"/>
              </w:rPr>
              <w:t>8</w:t>
            </w:r>
            <w:r w:rsidRPr="00071FF2">
              <w:rPr>
                <w:rFonts w:ascii="Times New Roman" w:hAnsi="Times New Roman" w:cs="Times New Roman"/>
                <w:sz w:val="20"/>
                <w:szCs w:val="20"/>
              </w:rPr>
              <w:t>-0.8</w:t>
            </w:r>
            <w:r w:rsidR="003A046B">
              <w:rPr>
                <w:rFonts w:ascii="Times New Roman" w:hAnsi="Times New Roman" w:cs="Times New Roman"/>
                <w:sz w:val="20"/>
                <w:szCs w:val="20"/>
              </w:rPr>
              <w:t>6</w:t>
            </w:r>
            <w:r>
              <w:rPr>
                <w:rFonts w:ascii="Times New Roman" w:hAnsi="Times New Roman" w:cs="Times New Roman"/>
                <w:sz w:val="20"/>
                <w:szCs w:val="20"/>
              </w:rPr>
              <w:t>)</w:t>
            </w:r>
          </w:p>
          <w:p w14:paraId="4C599969" w14:textId="78EE6A5C" w:rsidR="00071FF2" w:rsidRPr="00A43A2B" w:rsidRDefault="006B26C5" w:rsidP="00A43A2B">
            <w:pPr>
              <w:spacing w:line="360" w:lineRule="auto"/>
              <w:jc w:val="both"/>
              <w:rPr>
                <w:rFonts w:ascii="Times New Roman" w:hAnsi="Times New Roman" w:cs="Times New Roman"/>
                <w:sz w:val="20"/>
                <w:szCs w:val="20"/>
              </w:rPr>
            </w:pPr>
            <w:r w:rsidRPr="006B26C5">
              <w:rPr>
                <w:rFonts w:ascii="Times New Roman" w:hAnsi="Times New Roman" w:cs="Times New Roman"/>
                <w:sz w:val="20"/>
                <w:szCs w:val="20"/>
              </w:rPr>
              <w:t>0.</w:t>
            </w:r>
            <w:r w:rsidR="00666C27">
              <w:rPr>
                <w:rFonts w:ascii="Times New Roman" w:hAnsi="Times New Roman" w:cs="Times New Roman"/>
                <w:sz w:val="20"/>
                <w:szCs w:val="20"/>
              </w:rPr>
              <w:t>91</w:t>
            </w:r>
            <w:r>
              <w:rPr>
                <w:rFonts w:ascii="Times New Roman" w:hAnsi="Times New Roman" w:cs="Times New Roman"/>
                <w:sz w:val="20"/>
                <w:szCs w:val="20"/>
              </w:rPr>
              <w:t>(</w:t>
            </w:r>
            <w:r w:rsidRPr="006B26C5">
              <w:rPr>
                <w:rFonts w:ascii="Times New Roman" w:hAnsi="Times New Roman" w:cs="Times New Roman"/>
                <w:sz w:val="20"/>
                <w:szCs w:val="20"/>
              </w:rPr>
              <w:t>0.8</w:t>
            </w:r>
            <w:r w:rsidR="00666C27">
              <w:rPr>
                <w:rFonts w:ascii="Times New Roman" w:hAnsi="Times New Roman" w:cs="Times New Roman"/>
                <w:sz w:val="20"/>
                <w:szCs w:val="20"/>
              </w:rPr>
              <w:t>5</w:t>
            </w:r>
            <w:r w:rsidRPr="006B26C5">
              <w:rPr>
                <w:rFonts w:ascii="Times New Roman" w:hAnsi="Times New Roman" w:cs="Times New Roman"/>
                <w:sz w:val="20"/>
                <w:szCs w:val="20"/>
              </w:rPr>
              <w:t>-0.9</w:t>
            </w:r>
            <w:r w:rsidR="00666C27">
              <w:rPr>
                <w:rFonts w:ascii="Times New Roman" w:hAnsi="Times New Roman" w:cs="Times New Roman"/>
                <w:sz w:val="20"/>
                <w:szCs w:val="20"/>
              </w:rPr>
              <w:t>7</w:t>
            </w:r>
            <w:r>
              <w:rPr>
                <w:rFonts w:ascii="Times New Roman" w:hAnsi="Times New Roman" w:cs="Times New Roman"/>
                <w:sz w:val="20"/>
                <w:szCs w:val="20"/>
              </w:rPr>
              <w:t>)</w:t>
            </w:r>
          </w:p>
        </w:tc>
        <w:tc>
          <w:tcPr>
            <w:tcW w:w="1144" w:type="dxa"/>
          </w:tcPr>
          <w:p w14:paraId="38BDD669" w14:textId="77777777" w:rsidR="00071FF2" w:rsidRDefault="00071FF2" w:rsidP="00A43A2B">
            <w:pPr>
              <w:spacing w:line="360" w:lineRule="auto"/>
              <w:jc w:val="both"/>
              <w:rPr>
                <w:rFonts w:ascii="Times New Roman" w:hAnsi="Times New Roman" w:cs="Times New Roman"/>
                <w:sz w:val="20"/>
                <w:szCs w:val="20"/>
              </w:rPr>
            </w:pPr>
          </w:p>
          <w:p w14:paraId="59C56F49" w14:textId="5C91A82E" w:rsidR="000B3858" w:rsidRDefault="00AF7CFE" w:rsidP="00A43A2B">
            <w:pPr>
              <w:spacing w:line="360" w:lineRule="auto"/>
              <w:jc w:val="both"/>
              <w:rPr>
                <w:rFonts w:ascii="Times New Roman" w:hAnsi="Times New Roman" w:cs="Times New Roman"/>
                <w:sz w:val="20"/>
                <w:szCs w:val="20"/>
              </w:rPr>
            </w:pPr>
            <w:r w:rsidRPr="00071FF2">
              <w:rPr>
                <w:rFonts w:ascii="Times New Roman" w:hAnsi="Times New Roman" w:cs="Times New Roman"/>
                <w:sz w:val="20"/>
                <w:szCs w:val="20"/>
              </w:rPr>
              <w:t>P &lt; 0.01</w:t>
            </w:r>
          </w:p>
          <w:p w14:paraId="245F41B0" w14:textId="7236DABE" w:rsidR="006B26C5" w:rsidRPr="00A43A2B" w:rsidRDefault="00AF7CFE" w:rsidP="00A43A2B">
            <w:pPr>
              <w:spacing w:line="360" w:lineRule="auto"/>
              <w:jc w:val="both"/>
              <w:rPr>
                <w:rFonts w:ascii="Times New Roman" w:hAnsi="Times New Roman" w:cs="Times New Roman"/>
                <w:sz w:val="20"/>
                <w:szCs w:val="20"/>
              </w:rPr>
            </w:pPr>
            <w:r w:rsidRPr="006B26C5">
              <w:rPr>
                <w:rFonts w:ascii="Times New Roman" w:hAnsi="Times New Roman" w:cs="Times New Roman"/>
                <w:sz w:val="20"/>
                <w:szCs w:val="20"/>
              </w:rPr>
              <w:t>P &lt; 0.01</w:t>
            </w:r>
          </w:p>
        </w:tc>
        <w:tc>
          <w:tcPr>
            <w:tcW w:w="1264" w:type="dxa"/>
          </w:tcPr>
          <w:p w14:paraId="3B73B282" w14:textId="77777777" w:rsidR="000B3858" w:rsidRDefault="000B3858" w:rsidP="00A43A2B">
            <w:pPr>
              <w:spacing w:line="360" w:lineRule="auto"/>
              <w:jc w:val="both"/>
              <w:rPr>
                <w:rFonts w:ascii="Times New Roman" w:hAnsi="Times New Roman" w:cs="Times New Roman"/>
                <w:sz w:val="20"/>
                <w:szCs w:val="20"/>
              </w:rPr>
            </w:pPr>
          </w:p>
          <w:p w14:paraId="67A75F69" w14:textId="2A2DD56E" w:rsidR="00CA75E2"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w:t>
            </w:r>
            <w:r w:rsidR="0037655F">
              <w:rPr>
                <w:rFonts w:ascii="Times New Roman" w:hAnsi="Times New Roman" w:cs="Times New Roman"/>
                <w:sz w:val="20"/>
                <w:szCs w:val="20"/>
              </w:rPr>
              <w:t>35</w:t>
            </w:r>
          </w:p>
          <w:p w14:paraId="7567D008" w14:textId="7A0F578B" w:rsidR="005F3C51"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w:t>
            </w:r>
            <w:r w:rsidR="00666C27">
              <w:rPr>
                <w:rFonts w:ascii="Times New Roman" w:hAnsi="Times New Roman" w:cs="Times New Roman"/>
                <w:sz w:val="20"/>
                <w:szCs w:val="20"/>
              </w:rPr>
              <w:t>9</w:t>
            </w:r>
          </w:p>
        </w:tc>
        <w:tc>
          <w:tcPr>
            <w:tcW w:w="1016" w:type="dxa"/>
          </w:tcPr>
          <w:p w14:paraId="5D522FA3" w14:textId="77777777" w:rsidR="000B3858" w:rsidRDefault="000B3858" w:rsidP="00A43A2B">
            <w:pPr>
              <w:spacing w:line="360" w:lineRule="auto"/>
              <w:jc w:val="both"/>
              <w:rPr>
                <w:rFonts w:ascii="Times New Roman" w:hAnsi="Times New Roman" w:cs="Times New Roman"/>
                <w:sz w:val="20"/>
                <w:szCs w:val="20"/>
              </w:rPr>
            </w:pPr>
          </w:p>
          <w:p w14:paraId="2A0B0CD1" w14:textId="6E9116BD" w:rsidR="00466B8C" w:rsidRDefault="0037655F"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0.00</w:t>
            </w:r>
            <w:r w:rsidR="006C5DA3">
              <w:rPr>
                <w:rFonts w:ascii="Times New Roman" w:hAnsi="Times New Roman" w:cs="Times New Roman"/>
                <w:sz w:val="20"/>
                <w:szCs w:val="20"/>
              </w:rPr>
              <w:t>%</w:t>
            </w:r>
          </w:p>
          <w:p w14:paraId="2AA4AD9B" w14:textId="737E734A" w:rsidR="00CA75E2" w:rsidRPr="00A43A2B" w:rsidRDefault="00221A10"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55.58</w:t>
            </w:r>
          </w:p>
        </w:tc>
      </w:tr>
      <w:tr w:rsidR="00D64A8B" w:rsidRPr="00A43A2B" w14:paraId="3EA603A2" w14:textId="77777777" w:rsidTr="00C35AD8">
        <w:trPr>
          <w:trHeight w:val="781"/>
        </w:trPr>
        <w:tc>
          <w:tcPr>
            <w:tcW w:w="2247" w:type="dxa"/>
          </w:tcPr>
          <w:p w14:paraId="364DEBE0" w14:textId="0D965156" w:rsidR="00F6211A" w:rsidRPr="00A43A2B" w:rsidRDefault="00A63FD3"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Sex: %</w:t>
            </w:r>
            <w:r w:rsidR="0045549A" w:rsidRPr="00A43A2B">
              <w:rPr>
                <w:rFonts w:ascii="Times New Roman" w:hAnsi="Times New Roman" w:cs="Times New Roman"/>
                <w:sz w:val="20"/>
                <w:szCs w:val="20"/>
              </w:rPr>
              <w:t xml:space="preserve"> Female </w:t>
            </w:r>
          </w:p>
          <w:p w14:paraId="0CDE79EB" w14:textId="51EA0AA9" w:rsidR="00CD51A4" w:rsidRPr="00A43A2B" w:rsidRDefault="00C90246"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w:t>
            </w:r>
            <w:r w:rsidR="00CD51A4" w:rsidRPr="00A43A2B">
              <w:rPr>
                <w:rFonts w:ascii="Times New Roman" w:hAnsi="Times New Roman" w:cs="Times New Roman"/>
                <w:sz w:val="20"/>
                <w:szCs w:val="20"/>
              </w:rPr>
              <w:t>5</w:t>
            </w:r>
            <w:r w:rsidR="008E1186">
              <w:rPr>
                <w:rFonts w:ascii="Times New Roman" w:hAnsi="Times New Roman" w:cs="Times New Roman"/>
                <w:sz w:val="20"/>
                <w:szCs w:val="20"/>
              </w:rPr>
              <w:t>5</w:t>
            </w:r>
            <w:r w:rsidR="00CD51A4" w:rsidRPr="00A43A2B">
              <w:rPr>
                <w:rFonts w:ascii="Times New Roman" w:hAnsi="Times New Roman" w:cs="Times New Roman"/>
                <w:sz w:val="20"/>
                <w:szCs w:val="20"/>
              </w:rPr>
              <w:t>%</w:t>
            </w:r>
          </w:p>
          <w:p w14:paraId="06854E3A" w14:textId="3649B9FE" w:rsidR="000E371B" w:rsidRPr="00A43A2B" w:rsidRDefault="00CD51A4"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 xml:space="preserve">&lt; </w:t>
            </w:r>
            <w:r w:rsidR="00310560">
              <w:rPr>
                <w:rFonts w:ascii="Times New Roman" w:hAnsi="Times New Roman" w:cs="Times New Roman"/>
                <w:sz w:val="20"/>
                <w:szCs w:val="20"/>
              </w:rPr>
              <w:t>5</w:t>
            </w:r>
            <w:r w:rsidR="008E1186">
              <w:rPr>
                <w:rFonts w:ascii="Times New Roman" w:hAnsi="Times New Roman" w:cs="Times New Roman"/>
                <w:sz w:val="20"/>
                <w:szCs w:val="20"/>
              </w:rPr>
              <w:t>5</w:t>
            </w:r>
            <w:r w:rsidR="00A63FD3" w:rsidRPr="00A43A2B">
              <w:rPr>
                <w:rFonts w:ascii="Times New Roman" w:hAnsi="Times New Roman" w:cs="Times New Roman"/>
                <w:sz w:val="20"/>
                <w:szCs w:val="20"/>
              </w:rPr>
              <w:t>%</w:t>
            </w:r>
          </w:p>
        </w:tc>
        <w:tc>
          <w:tcPr>
            <w:tcW w:w="2770" w:type="dxa"/>
          </w:tcPr>
          <w:p w14:paraId="43B0D56B" w14:textId="77777777" w:rsidR="00F6211A" w:rsidRDefault="00F6211A" w:rsidP="00A43A2B">
            <w:pPr>
              <w:spacing w:line="360" w:lineRule="auto"/>
              <w:jc w:val="both"/>
              <w:rPr>
                <w:rFonts w:ascii="Times New Roman" w:hAnsi="Times New Roman" w:cs="Times New Roman"/>
                <w:sz w:val="20"/>
                <w:szCs w:val="20"/>
              </w:rPr>
            </w:pPr>
          </w:p>
          <w:p w14:paraId="132A422A" w14:textId="10E3E65A" w:rsidR="00442E46" w:rsidRDefault="00B445D2"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B445D2">
              <w:rPr>
                <w:rFonts w:ascii="Times New Roman" w:hAnsi="Times New Roman" w:cs="Times New Roman"/>
                <w:sz w:val="20"/>
                <w:szCs w:val="20"/>
              </w:rPr>
              <w:t>=</w:t>
            </w:r>
            <w:r w:rsidR="00620236">
              <w:rPr>
                <w:rFonts w:ascii="Times New Roman" w:hAnsi="Times New Roman" w:cs="Times New Roman"/>
                <w:sz w:val="20"/>
                <w:szCs w:val="20"/>
              </w:rPr>
              <w:t xml:space="preserve"> </w:t>
            </w:r>
            <w:r w:rsidR="008E1186">
              <w:rPr>
                <w:rFonts w:ascii="Times New Roman" w:hAnsi="Times New Roman" w:cs="Times New Roman"/>
                <w:sz w:val="20"/>
                <w:szCs w:val="20"/>
              </w:rPr>
              <w:t>5</w:t>
            </w:r>
            <w:r w:rsidRPr="00B445D2">
              <w:rPr>
                <w:rFonts w:ascii="Times New Roman" w:hAnsi="Times New Roman" w:cs="Times New Roman"/>
                <w:sz w:val="20"/>
                <w:szCs w:val="20"/>
              </w:rPr>
              <w:t>)</w:t>
            </w:r>
            <w:r w:rsidR="00E31851">
              <w:rPr>
                <w:rFonts w:ascii="Times New Roman" w:hAnsi="Times New Roman" w:cs="Times New Roman"/>
                <w:sz w:val="20"/>
                <w:szCs w:val="20"/>
              </w:rPr>
              <w:t xml:space="preserve"> </w:t>
            </w:r>
            <w:r w:rsidR="00404FB4">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PjxSZWNOdW0+MTA0PC9SZWNOdW0+PERpc3BsYXlUZXh0PigzLCA1LCA4LCAxMiwgMTQpPC9EaXNw
bGF5VGV4dD48cmVjb3JkPjxyZWMtbnVtYmVyPjEwNDwvcmVjLW51bWJlcj48Zm9yZWlnbi1rZXlz
PjxrZXkgYXBwPSJFTiIgZGItaWQ9IjJ0ejA5YXA1bXR2MndqZTV6enJweHo5NzJ0OWFldHdwOTUy
YSIgdGltZXN0YW1wPSIxNzIzMTYxMTgzIj4xMDQ8L2tleT48L2ZvcmVpZ24ta2V5cz48cmVmLXR5
cGUgbmFtZT0iSm91cm5hbCBBcnRpY2xlIj4xNzwvcmVmLXR5cGU+PGNvbnRyaWJ1dG9ycz48YXV0
aG9ycz48YXV0aG9yPkNvbGJvdXJuZSwgTC48L2F1dGhvcj48YXV0aG9yPkhhcnJpc29uLCBQLiBK
LjwvYXV0aG9yPjwvYXV0aG9ycz48L2NvbnRyaWJ1dG9ycz48YXV0aC1hZGRyZXNzPkRlcGFydG1l
bnQgb2YgUHN5Y2hpYXRyeSwgVW5pdmVyc2l0eSBvZiBPeGZvcmQsIE94Zm9yZCwgT1gzIDdKWCwg
VUsuJiN4RDtPeGZvcmQgSGVhbHRoIE5IUyBGb3VuZGF0aW9uIFRydXN0LCBXYXJuZWZvcmQgSG9z
cGl0YWwsIE94Zm9yZCwgT1gzIDdKWCwgVUsuJiN4RDtEZXBhcnRtZW50IG9mIFBzeWNoaWF0cnks
IFVuaXZlcnNpdHkgb2YgT3hmb3JkLCBPeGZvcmQsIE9YMyA3SlgsIFVLLiBwYXVsLmhhcnJpc29u
QHBzeWNoLm94LmFjLnVrLiYjeEQ7T3hmb3JkIEhlYWx0aCBOSFMgRm91bmRhdGlvbiBUcnVzdCwg
V2FybmVmb3JkIEhvc3BpdGFsLCBPeGZvcmQsIE9YMyA3SlgsIFVLLiBwYXVsLmhhcnJpc29uQHBz
eWNoLm94LmFjLnVrLjwvYXV0aC1hZGRyZXNzPjx0aXRsZXM+PHRpdGxlPkJyYWluLXBlbmV0cmFu
dCBjYWxjaXVtIGNoYW5uZWwgYmxvY2tlcnMgYXJlIGFzc29jaWF0ZWQgd2l0aCBhIHJlZHVjZWQg
aW5jaWRlbmNlIG9mIG5ldXJvcHN5Y2hpYXRyaWMgZGlzb3JkZXJzPC90aXRsZT48c2Vjb25kYXJ5
LXRpdGxlPk1vbCBQc3ljaGlhdHJ5PC9zZWNvbmRhcnktdGl0bGU+PC90aXRsZXM+PHBlcmlvZGlj
YWw+PGZ1bGwtdGl0bGU+TW9sIFBzeWNoaWF0cnk8L2Z1bGwtdGl0bGU+PC9wZXJpb2RpY2FsPjxw
YWdlcz4zOTA0LTM5MTI8L3BhZ2VzPjx2b2x1bWU+Mjc8L3ZvbHVtZT48bnVtYmVyPjk8L251bWJl
cj48ZWRpdGlvbj4yMDIyMDUyNjwvZWRpdGlvbj48a2V5d29yZHM+PGtleXdvcmQ+SHVtYW5zPC9r
ZXl3b3JkPjxrZXl3b3JkPkZlbWFsZTwva2V5d29yZD48a2V5d29yZD5NaWRkbGUgQWdlZDwva2V5
d29yZD48a2V5d29yZD5DYWxjaXVtIENoYW5uZWwgQmxvY2tlcnMvdGhlcmFwZXV0aWMgdXNlPC9r
ZXl3b3JkPjxrZXl3b3JkPkluY2lkZW5jZTwva2V5d29yZD48a2V5d29yZD4qRGVwcmVzc2l2ZSBE
aXNvcmRlciwgTWFqb3IvZHJ1ZyB0aGVyYXB5PC9rZXl3b3JkPjxrZXl3b3JkPkFtbG9kaXBpbmUv
dGhlcmFwZXV0aWMgdXNlPC9rZXl3b3JkPjxrZXl3b3JkPkJyYWluPC9rZXl3b3JkPjxrZXl3b3Jk
PipEZW1lbnRpYTwva2V5d29yZD48a2V5d29yZD4qSHlwZXJ0ZW5zaW9uPC9rZXl3b3JkPjwva2V5
d29yZHM+PGRhdGVzPjx5ZWFyPjIwMjI8L3llYXI+PHB1Yi1kYXRlcz48ZGF0ZT5TZXA8L2RhdGU+
PC9wdWItZGF0ZXM+PC9kYXRlcz48aXNibj4xMzU5LTQxODQgKFByaW50KSYjeEQ7MTM1OS00MTg0
PC9pc2JuPjxhY2Nlc3Npb24tbnVtPjM1NjE4ODg0PC9hY2Nlc3Npb24tbnVtPjx1cmxzPjwvdXJs
cz48Y3VzdG9tMT5QSkggd2FzIGluIHJlY2VpcHQgb2YgYW4gdW5yZXN0cmljdGVkIGdyYW50IGZy
b20gSiZhbXA7SiBJbm5vdmF0aW9ucyB0byBpbnZlc3RpZ2F0ZSBtb2xlY3VsYXIgYXNwZWN0cyBv
ZiBicmFpbiB2b2x0YWdlLWdhdGVkIGNhbGNpdW0gY2hhbm5lbCBzdWJ1bml0IGdlbmVzLCBzZXBh
cmF0ZSBmcm9tIHRoZSB3b3JrIHJlcG9ydGVkIGhlcmUuPC9jdXN0b20xPjxjdXN0b20yPlBNQzk3
MDg1NjE8L2N1c3RvbTI+PGVsZWN0cm9uaWMtcmVzb3VyY2UtbnVtPjEwLjEwMzgvczQxMzgwLTAy
Mi0wMTYxNS02PC9lbGVjdHJvbmljLXJlc291cmNlLW51bT48cmVtb3RlLWRhdGFiYXNlLXByb3Zp
ZGVyPk5MTTwvcmVtb3RlLWRhdGFiYXNlLXByb3ZpZGVyPjxsYW5ndWFnZT5lbmc8L2xhbmd1YWdl
PjwvcmVjb3JkPjwvQ2l0ZT48Q2l0ZT48QXV0aG9yPkR1PC9BdXRob3I+PFllYXI+MjAyMzwvWWVh
cj48UmVjTnVtPjY8L1JlY051bT48cmVjb3JkPjxyZWMtbnVtYmVyPjY8L3JlYy1udW1iZXI+PGZv
cmVpZ24ta2V5cz48a2V5IGFwcD0iRU4iIGRiLWlkPSIydHowOWFwNW10djJ3amU1enpycHh6OTcy
dDlhZXR3cDk1MmEiIHRpbWVzdGFtcD0iMTcxMjEwNTY3NSI+Njwva2V5PjwvZm9yZWlnbi1rZXlz
PjxyZWYtdHlwZSBuYW1lPSJKb3VybmFsIEFydGljbGUiPjE3PC9yZWYtdHlwZT48Y29udHJpYnV0
b3JzPjxhdXRob3JzPjxhdXRob3I+RHUsIFhpYW5nbGluIEw8L2F1dGhvcj48YXV0aG9yPkxpLCBa
aHVveXVuPC9hdXRob3I+PGF1dGhvcj5TY2h1bHosIFBhdWwgRTwvYXV0aG9yPjwvYXV0aG9ycz48
L2NvbnRyaWJ1dG9ycz48dGl0bGVzPjx0aXRsZT5Bbmdpb3RlbnNpbi1JSSBzdGltdWxhdGluZyB2
cy4gaW5oaWJpdGluZyBhbnRpaHlwZXJ0ZW5zaXZlIGRydWdzIGFuZCB0aGUgcmlzayBvZiBBbHpo
ZWltZXImYXBvcztzIGRpc2Vhc2Ugb3IgcmVsYXRlZCBkZW1lbnRpYSBpbiBhIGxhcmdlIGNvaG9y
dCBvZiBvbGRlciBwYXRpZW50cyB3aXRoIGNvbG9yZWN0YWwgY2FuY2VyPC90aXRsZT48c2Vjb25k
YXJ5LXRpdGxlPkZyb250aWVycyBpbiBDYXJkaW92YXNjdWxhciBNZWRpY2luZTwvc2Vjb25kYXJ5
LXRpdGxlPjwvdGl0bGVzPjxwZXJpb2RpY2FsPjxmdWxsLXRpdGxlPkZyb250aWVycyBpbiBDYXJk
aW92YXNjdWxhciBNZWRpY2luZTwvZnVsbC10aXRsZT48L3BlcmlvZGljYWw+PHBhZ2VzPjExMzY0
NzU8L3BhZ2VzPjx2b2x1bWU+MTA8L3ZvbHVtZT48ZGF0ZXM+PHllYXI+MjAyMzwveWVhcj48L2Rh
dGVzPjxpc2JuPjIyOTctMDU1WDwvaXNibj48dXJscz48L3VybHM+PC9yZWNvcmQ+PC9DaXRlPjxD
aXRlPjxBdXRob3I+SHdhbmc8L0F1dGhvcj48WWVhcj4yMDE2PC9ZZWFyPjxSZWNOdW0+Mjc8L1Jl
Y051bT48cmVjb3JkPjxyZWMtbnVtYmVyPjI3PC9yZWMtbnVtYmVyPjxmb3JlaWduLWtleXM+PGtl
eSBhcHA9IkVOIiBkYi1pZD0iMnR6MDlhcDVtdHYyd2plNXp6cnB4ejk3MnQ5YWV0d3A5NTJhIiB0
aW1lc3RhbXA9IjE3MTIxMDcyNTciPjI3PC9rZXk+PC9mb3JlaWduLWtleXM+PHJlZi10eXBlIG5h
bWU9IkpvdXJuYWwgQXJ0aWNsZSI+MTc8L3JlZi10eXBlPjxjb250cmlidXRvcnM+PGF1dGhvcnM+
PGF1dGhvcj5Id2FuZywgRGVyaTwvYXV0aG9yPjxhdXRob3I+S2ltLCBTdW55b3VuZzwvYXV0aG9y
PjxhdXRob3I+Q2hvaSwgSGFuZ3Nlb2s8L2F1dGhvcj48YXV0aG9yPk9oLCBJbi1Id2FuPC9hdXRo
b3I+PGF1dGhvcj5LaW0sIEJ5dW5nIFN1bmc8L2F1dGhvcj48YXV0aG9yPkNob2ksIEh5dW4gUmlt
PC9hdXRob3I+PGF1dGhvcj5LaW0sIFNvIFllb248L2F1dGhvcj48YXV0aG9yPldvbiwgQ2hhbmcg
V29uPC9hdXRob3I+PC9hdXRob3JzPjwvY29udHJpYnV0b3JzPjx0aXRsZXM+PHRpdGxlPkNhbGNp
dW0tQ2hhbm5lbCBCbG9ja2VycyBhbmQgRGVtZW50aWEgUmlzayBpbiBPbGRlciBBZHVsdHPigJNO
YXRpb25hbCBIZWFsdGggSW5zdXJhbmNlIFNlcnZpY2XigJNTZW5pb3IgQ29ob3J0ICgyMDAy4oCT
MjAxMynigJM8L3RpdGxlPjxzZWNvbmRhcnktdGl0bGU+Q2lyY3VsYXRpb24gSm91cm5hbDwvc2Vj
b25kYXJ5LXRpdGxlPjwvdGl0bGVzPjxwZXJpb2RpY2FsPjxmdWxsLXRpdGxlPkNpcmN1bGF0aW9u
IGpvdXJuYWw8L2Z1bGwtdGl0bGU+PC9wZXJpb2RpY2FsPjxwYWdlcz4yMzM2LTIzNDI8L3BhZ2Vz
Pjx2b2x1bWU+ODA8L3ZvbHVtZT48bnVtYmVyPjExPC9udW1iZXI+PGRhdGVzPjx5ZWFyPjIwMTY8
L3llYXI+PC9kYXRlcz48aXNibj4xMzQ2LTk4NDM8L2lzYm4+PHVybHM+PC91cmxzPjwvcmVjb3Jk
PjwvQ2l0ZT48Q2l0ZT48QXV0aG9yPk1hcmN1bTwvQXV0aG9yPjxZZWFyPjIwMjM8L1llYXI+PFJl
Y051bT4xMDk8L1JlY051bT48cmVjb3JkPjxyZWMtbnVtYmVyPjEwOTwvcmVjLW51bWJlcj48Zm9y
ZWlnbi1rZXlzPjxrZXkgYXBwPSJFTiIgZGItaWQ9IjJ0ejA5YXA1bXR2MndqZTV6enJweHo5NzJ0
OWFldHdwOTUyYSIgdGltZXN0YW1wPSIxNzIzMTYxNzcxIj4xMDk8L2tleT48L2ZvcmVpZ24ta2V5
cz48cmVmLXR5cGUgbmFtZT0iSm91cm5hbCBBcnRpY2xlIj4xNzwvcmVmLXR5cGU+PGNvbnRyaWJ1
dG9ycz48YXV0aG9ycz48YXV0aG9yPk1hcmN1bSwgWi4gQS48L2F1dGhvcj48YXV0aG9yPkdhYnJp
ZWwsIE4uPC9hdXRob3I+PGF1dGhvcj5CcmVzcywgQS4gUC48L2F1dGhvcj48YXV0aG9yPkhlcm5h
bmRleiwgSS48L2F1dGhvcj48L2F1dGhvcnM+PC9jb250cmlidXRvcnM+PGF1dGgtYWRkcmVzcz5E
ZXBhcnRtZW50IG9mIFBoYXJtYWN5LCBVbml2ZXJzaXR5IG9mIFdhc2hpbmd0b24gU2Nob29sIG9m
IFBoYXJtYWN5LCBTZWF0dGxlLiYjeEQ7RGl2aXNpb24gb2YgQ2xpbmljYWwgUGhhcm1hY3ksIFNr
YWdncyBTY2hvb2wgb2YgUGhhcm1hY3kgYW5kIFBoYXJtYWNldXRpY2FsIFNjaWVuY2VzLCBVbml2
ZXJzaXR5IG9mIENhbGlmb3JuaWEsIFNhbiBEaWVnbywgTGEgSm9sbGEuJiN4RDtEaXZpc2lvbiBv
ZiBIZWFsdGggU3lzdGVtIElubm92YXRpb24gYW5kIFJlc2VhcmNoLCBEZXBhcnRtZW50IG9mIFBv
cHVsYXRpb24gSGVhbHRoIFNjaWVuY2VzLCBVbml2ZXJzaXR5IG9mIFV0YWggU2Nob29sIG9mIE1l
ZGljaW5lLCBTYWx0IExha2UgQ2l0eS4mI3hEO0dlb3JnZSBFLiBXYWhsZW4gRGVwYXJ0bWVudCBv
ZiBWZXRlcmFucyBBZmZhaXJzIE1lZGljYWwgQ2VudGVyLCBTYWx0IExha2UgQ2l0eSwgVXRhaC4m
I3hEO0RlcGFydG1lbnQgb2YgSW50ZXJuYWwgTWVkaWNpbmUsIFVuaXZlcnNpdHkgb2YgVXRhaCBT
Y2hvb2wgb2YgTWVkaWNpbmUsIFNhbHQgTGFrZSBDaXR5LjwvYXV0aC1hZGRyZXNzPjx0aXRsZXM+
PHRpdGxlPkFzc29jaWF0aW9uIG9mIE5ldyBVc2Ugb2YgQW50aWh5cGVydGVuc2l2ZXMgVGhhdCBT
dGltdWxhdGUgdnMgSW5oaWJpdCBUeXBlIDIgYW5kIDQgQW5naW90ZW5zaW4gSUkgUmVjZXB0b3Jz
IFdpdGggRGVtZW50aWEgQW1vbmcgTWVkaWNhcmUgQmVuZWZpY2lhcmllczwvdGl0bGU+PHNlY29u
ZGFyeS10aXRsZT5KQU1BIE5ldHcgT3Blbjwvc2Vjb25kYXJ5LXRpdGxlPjwvdGl0bGVzPjxwZXJp
b2RpY2FsPjxmdWxsLXRpdGxlPkpBTUEgTmV0dyBPcGVuPC9mdWxsLXRpdGxlPjwvcGVyaW9kaWNh
bD48cGFnZXM+ZTIyNDkzNzA8L3BhZ2VzPjx2b2x1bWU+Njwvdm9sdW1lPjxudW1iZXI+MTwvbnVt
YmVyPjxlZGl0aW9uPjIwMjMwMTAzPC9lZGl0aW9uPjxrZXl3b3Jkcz48a2V5d29yZD5BZ2VkPC9r
ZXl3b3JkPjxrZXl3b3JkPkZlbWFsZTwva2V5d29yZD48a2V5d29yZD5IdW1hbnM8L2tleXdvcmQ+
PGtleXdvcmQ+KkFsemhlaW1lciBEaXNlYXNlL2RydWcgdGhlcmFweS9lcGlkZW1pb2xvZ3k8L2tl
eXdvcmQ+PGtleXdvcmQ+QW5naW90ZW5zaW4gSUkvdGhlcmFwZXV0aWMgdXNlPC9rZXl3b3JkPjxr
ZXl3b3JkPkFudGloeXBlcnRlbnNpdmUgQWdlbnRzL3RoZXJhcGV1dGljIHVzZTwva2V5d29yZD48
a2V5d29yZD5Db2hvcnQgU3R1ZGllczwva2V5d29yZD48a2V5d29yZD4qSHlwZXJ0ZW5zaW9uL2Ry
dWcgdGhlcmFweS9lcGlkZW1pb2xvZ3k8L2tleXdvcmQ+PGtleXdvcmQ+TWVkaWNhcmU8L2tleXdv
cmQ+PGtleXdvcmQ+VW5pdGVkIFN0YXRlcy9lcGlkZW1pb2xvZ3k8L2tleXdvcmQ+PGtleXdvcmQ+
TWFsZTwva2V5d29yZD48L2tleXdvcmRzPjxkYXRlcz48eWVhcj4yMDIzPC95ZWFyPjxwdWItZGF0
ZXM+PGRhdGU+SmFuIDM8L2RhdGU+PC9wdWItZGF0ZXM+PC9kYXRlcz48aXNibj4yNTc0LTM4MDU8
L2lzYm4+PGFjY2Vzc2lvbi1udW0+MzY1OTg3ODc8L2FjY2Vzc2lvbi1udW0+PHVybHM+PC91cmxz
PjxjdXN0b20xPkNvbmZsaWN0IG9mIEludGVyZXN0IERpc2Nsb3N1cmVzOiBEciBIZXJuYW5kZXog
cmVwb3J0ZWQgcmVjZWl2aW5nIGNvbnN1bHRpbmcgZmVlcyBhbmQgcGVyc29uYWwgZmVlcyBmcm9t
IFBmaXplciBhbmQgcGVyc29uYWwgZmVlcyBmcm9tIEJNUyBvdXRzaWRlIHRoZSBzdWJtaXR0ZWQg
d29yay4gTm8gb3RoZXIgZGlzY2xvc3VyZXMgd2VyZSByZXBvcnRlZC48L2N1c3RvbTE+PGN1c3Rv
bTI+UE1DOTg1NjY2MTwvY3VzdG9tMj48ZWxlY3Ryb25pYy1yZXNvdXJjZS1udW0+MTAuMTAwMS9q
YW1hbmV0d29ya29wZW4uMjAyMi40OTM3MDwvZWxlY3Ryb25pYy1yZXNvdXJjZS1udW0+PHJlbW90
ZS1kYXRhYmFzZS1wcm92aWRlcj5OTE08L3JlbW90ZS1kYXRhYmFzZS1wcm92aWRlcj48bGFuZ3Vh
Z2U+ZW5nPC9sYW5ndWFnZT48L3JlY29yZD48L0NpdGU+PENpdGU+PEF1dGhvcj5TY2hyb2V2ZXJz
PC9BdXRob3I+PFllYXI+MjAyNDwvWWVhcj48UmVjTnVtPjExMDwvUmVjTnVtPjxyZWNvcmQ+PHJl
Yy1udW1iZXI+MTEwPC9yZWMtbnVtYmVyPjxmb3JlaWduLWtleXM+PGtleSBhcHA9IkVOIiBkYi1p
ZD0iMnR6MDlhcDVtdHYyd2plNXp6cnB4ejk3MnQ5YWV0d3A5NTJhIiB0aW1lc3RhbXA9IjE3MjMx
NjE4NDIiPjExMDwva2V5PjwvZm9yZWlnbi1rZXlzPjxyZWYtdHlwZSBuYW1lPSJKb3VybmFsIEFy
dGljbGUiPjE3PC9yZWYtdHlwZT48Y29udHJpYnV0b3JzPjxhdXRob3JzPjxhdXRob3I+U2Nocm9l
dmVycywgSi4gTC48L2F1dGhvcj48YXV0aG9yPkhvZXZlbmFhci1CbG9tLCBNLiBQLjwvYXV0aG9y
PjxhdXRob3I+QnVzc2NoZXJzLCBXLiBCLjwvYXV0aG9yPjxhdXRob3I+SG9sbGFuZGVyLCBNLjwv
YXV0aG9yPjxhdXRob3I+VmFuIEdvb2wsIFcuIEEuPC9hdXRob3I+PGF1dGhvcj5SaWNoYXJkLCBF
LjwvYXV0aG9yPjxhdXRob3I+VmFuIERhbGVuLCBKLiBXLjwvYXV0aG9yPjxhdXRob3I+TW9sbCB2
YW4gQ2hhcmFudGUsIEUuIFAuPC9hdXRob3I+PC9hdXRob3JzPjwvY29udHJpYnV0b3JzPjxhdXRo
LWFkZHJlc3M+RGVwYXJ0bWVudCBvZiBHZW5lcmFsIFByYWN0aWNlLCBBbXN0ZXJkYW0gVU1DLCBV
bml2ZXJzaXR5IG9mIEFtc3RlcmRhbSwgTWVpYmVyZ2RyZWVmIDksIDExMDUgQVosIEFtc3RlcmRh
bSwgdGhlIE5ldGhlcmxhbmRzLiYjeEQ7RGVwYXJ0bWVudCBvZiBQdWJsaWMgJmFtcDsgT2NjdXBh
dGlvbmFsIEhlYWx0aCwgQW1zdGVyZGFtIFVNQywgVW5pdmVyc2l0eSBvZiBBbXN0ZXJkYW0sIE1l
aWJlcmdkcmVlZiA5LCAxMTA1IEFaLCBBbXN0ZXJkYW0sIHRoZSBOZXRoZXJsYW5kcy4mI3hEO0p1
bGl1cyBDZW50ZXIgZm9yIEhlYWx0aCBTY2llbmNlcyBhbmQgUHJpbWFyeSBDYXJlLCBVbml2ZXJz
aXR5IE1lZGljYWwgQ2VudGVyIFV0cmVjaHQsIFVuaXZlcnNpdGVpdHN3ZWcgMTAwLCAzNTg0IENH
LCBVdHJlY2h0LCB0aGUgTmV0aGVybGFuZHMuJiN4RDtEZXBhcnRtZW50IG9mIE5ldXJvbG9neSwg
RG9uZGVycyBJbnN0aXR1dGUgZm9yIEJyYWluLCBDb2duaXRpb24sIGFuZCBCZWhhdmlvdXIsIFJh
ZGJvdWQgVW5pdmVyc2l0eSBNZWRpY2FsIENlbnRlciwgR2VlcnQgR3Jvb3RlcGxlaW4gWnVpZCAx
MCwgNjUyNSBHQSwgTmlqbWVnZW4sIHRoZSBOZXRoZXJsYW5kcy4mI3hEO0RlcGFydG1lbnQgb2Yg
TmV1cm9sb2d5LCBBbXN0ZXJkYW0gVU1DLCBVbml2ZXJzaXR5IG9mIEFtc3RlcmRhbSwgTWVpYmVy
Z2RyZWVmIDksIDExMDUgQVosIEFtc3RlcmRhbSwgdGhlIE5ldGhlcmxhbmRzLjwvYXV0aC1hZGRy
ZXNzPjx0aXRsZXM+PHRpdGxlPkFudGloeXBlcnRlbnNpdmUgbWVkaWNhdGlvbiBjbGFzc2VzIGFu
ZCByaXNrIG9mIGluY2lkZW50IGRlbWVudGlhIGluIHByaW1hcnkgY2FyZSBwYXRpZW50czogYSBs
b25naXR1ZGluYWwgY29ob3J0IHN0dWR5IGluIHRoZSBOZXRoZXJsYW5kczwvdGl0bGU+PHNlY29u
ZGFyeS10aXRsZT5MYW5jZXQgUmVnIEhlYWx0aCBFdXI8L3NlY29uZGFyeS10aXRsZT48L3RpdGxl
cz48cGVyaW9kaWNhbD48ZnVsbC10aXRsZT5MYW5jZXQgUmVnIEhlYWx0aCBFdXI8L2Z1bGwtdGl0
bGU+PC9wZXJpb2RpY2FsPjxwYWdlcz4xMDA5Mjc8L3BhZ2VzPjx2b2x1bWU+NDI8L3ZvbHVtZT48
ZWRpdGlvbj4yMDI0MDUxNTwvZWRpdGlvbj48a2V5d29yZHM+PGtleXdvcmQ+QWx6aGVpbWVyJmFw
b3M7cyBkaXNlYXNlPC9rZXl3b3JkPjxrZXl3b3JkPkFuZ2lvdGVuc2luIGh5cG90aGVzaXM8L2tl
eXdvcmQ+PGtleXdvcmQ+QW50aWh5cGVydGVuc2l2ZSBtZWRpY2F0aW9uPC9rZXl3b3JkPjxrZXl3
b3JkPkRlbWVudGlhPC9rZXl3b3JkPjxrZXl3b3JkPkh5cGVydGVuc2lvbjwva2V5d29yZD48a2V5
d29yZD5QcmltYXJ5IGNhcmU8L2tleXdvcmQ+PC9rZXl3b3Jkcz48ZGF0ZXM+PHllYXI+MjAyNDwv
eWVhcj48cHViLWRhdGVzPjxkYXRlPkp1bDwvZGF0ZT48L3B1Yi1kYXRlcz48L2RhdGVzPjxpc2Ju
PjI2NjYtNzc2MjwvaXNibj48YWNjZXNzaW9uLW51bT4zODgwMDExMTwvYWNjZXNzaW9uLW51bT48
dXJscz48L3VybHM+PGN1c3RvbTE+Tm9uZSBvZiB0aGUgYXV0aG9ycyBkZWNsYXJlIGNvbXBldGlu
ZyBpbnRlcmVzdHMuPC9jdXN0b20xPjxjdXN0b20yPlBNQzExMTI2ODE0PC9jdXN0b20yPjxlbGVj
dHJvbmljLXJlc291cmNlLW51bT4xMC4xMDE2L2oubGFuZXBlLjIwMjQuMTAwOTI3PC9lbGVjdHJv
bmljLXJlc291cmNlLW51bT48cmVtb3RlLWRhdGFiYXNlLXByb3ZpZGVyPk5MTTwvcmVtb3RlLWRh
dGFiYXNlLXByb3ZpZGVyPjxsYW5ndWFnZT5lbmc8L2xhbmd1YWdlPjwvcmVjb3JkPjwvQ2l0ZT48
L0VuZE5vdGU+AG==
</w:fldData>
              </w:fldChar>
            </w:r>
            <w:r w:rsidR="00404FB4">
              <w:rPr>
                <w:rFonts w:ascii="Times New Roman" w:hAnsi="Times New Roman" w:cs="Times New Roman"/>
                <w:sz w:val="20"/>
                <w:szCs w:val="20"/>
              </w:rPr>
              <w:instrText xml:space="preserve"> ADDIN EN.CITE </w:instrText>
            </w:r>
            <w:r w:rsidR="00404FB4">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PjxSZWNOdW0+MTA0PC9SZWNOdW0+PERpc3BsYXlUZXh0PigzLCA1LCA4LCAxMiwgMTQpPC9EaXNw
bGF5VGV4dD48cmVjb3JkPjxyZWMtbnVtYmVyPjEwNDwvcmVjLW51bWJlcj48Zm9yZWlnbi1rZXlz
PjxrZXkgYXBwPSJFTiIgZGItaWQ9IjJ0ejA5YXA1bXR2MndqZTV6enJweHo5NzJ0OWFldHdwOTUy
YSIgdGltZXN0YW1wPSIxNzIzMTYxMTgzIj4xMDQ8L2tleT48L2ZvcmVpZ24ta2V5cz48cmVmLXR5
cGUgbmFtZT0iSm91cm5hbCBBcnRpY2xlIj4xNzwvcmVmLXR5cGU+PGNvbnRyaWJ1dG9ycz48YXV0
aG9ycz48YXV0aG9yPkNvbGJvdXJuZSwgTC48L2F1dGhvcj48YXV0aG9yPkhhcnJpc29uLCBQLiBK
LjwvYXV0aG9yPjwvYXV0aG9ycz48L2NvbnRyaWJ1dG9ycz48YXV0aC1hZGRyZXNzPkRlcGFydG1l
bnQgb2YgUHN5Y2hpYXRyeSwgVW5pdmVyc2l0eSBvZiBPeGZvcmQsIE94Zm9yZCwgT1gzIDdKWCwg
VUsuJiN4RDtPeGZvcmQgSGVhbHRoIE5IUyBGb3VuZGF0aW9uIFRydXN0LCBXYXJuZWZvcmQgSG9z
cGl0YWwsIE94Zm9yZCwgT1gzIDdKWCwgVUsuJiN4RDtEZXBhcnRtZW50IG9mIFBzeWNoaWF0cnks
IFVuaXZlcnNpdHkgb2YgT3hmb3JkLCBPeGZvcmQsIE9YMyA3SlgsIFVLLiBwYXVsLmhhcnJpc29u
QHBzeWNoLm94LmFjLnVrLiYjeEQ7T3hmb3JkIEhlYWx0aCBOSFMgRm91bmRhdGlvbiBUcnVzdCwg
V2FybmVmb3JkIEhvc3BpdGFsLCBPeGZvcmQsIE9YMyA3SlgsIFVLLiBwYXVsLmhhcnJpc29uQHBz
eWNoLm94LmFjLnVrLjwvYXV0aC1hZGRyZXNzPjx0aXRsZXM+PHRpdGxlPkJyYWluLXBlbmV0cmFu
dCBjYWxjaXVtIGNoYW5uZWwgYmxvY2tlcnMgYXJlIGFzc29jaWF0ZWQgd2l0aCBhIHJlZHVjZWQg
aW5jaWRlbmNlIG9mIG5ldXJvcHN5Y2hpYXRyaWMgZGlzb3JkZXJzPC90aXRsZT48c2Vjb25kYXJ5
LXRpdGxlPk1vbCBQc3ljaGlhdHJ5PC9zZWNvbmRhcnktdGl0bGU+PC90aXRsZXM+PHBlcmlvZGlj
YWw+PGZ1bGwtdGl0bGU+TW9sIFBzeWNoaWF0cnk8L2Z1bGwtdGl0bGU+PC9wZXJpb2RpY2FsPjxw
YWdlcz4zOTA0LTM5MTI8L3BhZ2VzPjx2b2x1bWU+Mjc8L3ZvbHVtZT48bnVtYmVyPjk8L251bWJl
cj48ZWRpdGlvbj4yMDIyMDUyNjwvZWRpdGlvbj48a2V5d29yZHM+PGtleXdvcmQ+SHVtYW5zPC9r
ZXl3b3JkPjxrZXl3b3JkPkZlbWFsZTwva2V5d29yZD48a2V5d29yZD5NaWRkbGUgQWdlZDwva2V5
d29yZD48a2V5d29yZD5DYWxjaXVtIENoYW5uZWwgQmxvY2tlcnMvdGhlcmFwZXV0aWMgdXNlPC9r
ZXl3b3JkPjxrZXl3b3JkPkluY2lkZW5jZTwva2V5d29yZD48a2V5d29yZD4qRGVwcmVzc2l2ZSBE
aXNvcmRlciwgTWFqb3IvZHJ1ZyB0aGVyYXB5PC9rZXl3b3JkPjxrZXl3b3JkPkFtbG9kaXBpbmUv
dGhlcmFwZXV0aWMgdXNlPC9rZXl3b3JkPjxrZXl3b3JkPkJyYWluPC9rZXl3b3JkPjxrZXl3b3Jk
PipEZW1lbnRpYTwva2V5d29yZD48a2V5d29yZD4qSHlwZXJ0ZW5zaW9uPC9rZXl3b3JkPjwva2V5
d29yZHM+PGRhdGVzPjx5ZWFyPjIwMjI8L3llYXI+PHB1Yi1kYXRlcz48ZGF0ZT5TZXA8L2RhdGU+
PC9wdWItZGF0ZXM+PC9kYXRlcz48aXNibj4xMzU5LTQxODQgKFByaW50KSYjeEQ7MTM1OS00MTg0
PC9pc2JuPjxhY2Nlc3Npb24tbnVtPjM1NjE4ODg0PC9hY2Nlc3Npb24tbnVtPjx1cmxzPjwvdXJs
cz48Y3VzdG9tMT5QSkggd2FzIGluIHJlY2VpcHQgb2YgYW4gdW5yZXN0cmljdGVkIGdyYW50IGZy
b20gSiZhbXA7SiBJbm5vdmF0aW9ucyB0byBpbnZlc3RpZ2F0ZSBtb2xlY3VsYXIgYXNwZWN0cyBv
ZiBicmFpbiB2b2x0YWdlLWdhdGVkIGNhbGNpdW0gY2hhbm5lbCBzdWJ1bml0IGdlbmVzLCBzZXBh
cmF0ZSBmcm9tIHRoZSB3b3JrIHJlcG9ydGVkIGhlcmUuPC9jdXN0b20xPjxjdXN0b20yPlBNQzk3
MDg1NjE8L2N1c3RvbTI+PGVsZWN0cm9uaWMtcmVzb3VyY2UtbnVtPjEwLjEwMzgvczQxMzgwLTAy
Mi0wMTYxNS02PC9lbGVjdHJvbmljLXJlc291cmNlLW51bT48cmVtb3RlLWRhdGFiYXNlLXByb3Zp
ZGVyPk5MTTwvcmVtb3RlLWRhdGFiYXNlLXByb3ZpZGVyPjxsYW5ndWFnZT5lbmc8L2xhbmd1YWdl
PjwvcmVjb3JkPjwvQ2l0ZT48Q2l0ZT48QXV0aG9yPkR1PC9BdXRob3I+PFllYXI+MjAyMzwvWWVh
cj48UmVjTnVtPjY8L1JlY051bT48cmVjb3JkPjxyZWMtbnVtYmVyPjY8L3JlYy1udW1iZXI+PGZv
cmVpZ24ta2V5cz48a2V5IGFwcD0iRU4iIGRiLWlkPSIydHowOWFwNW10djJ3amU1enpycHh6OTcy
dDlhZXR3cDk1MmEiIHRpbWVzdGFtcD0iMTcxMjEwNTY3NSI+Njwva2V5PjwvZm9yZWlnbi1rZXlz
PjxyZWYtdHlwZSBuYW1lPSJKb3VybmFsIEFydGljbGUiPjE3PC9yZWYtdHlwZT48Y29udHJpYnV0
b3JzPjxhdXRob3JzPjxhdXRob3I+RHUsIFhpYW5nbGluIEw8L2F1dGhvcj48YXV0aG9yPkxpLCBa
aHVveXVuPC9hdXRob3I+PGF1dGhvcj5TY2h1bHosIFBhdWwgRTwvYXV0aG9yPjwvYXV0aG9ycz48
L2NvbnRyaWJ1dG9ycz48dGl0bGVzPjx0aXRsZT5Bbmdpb3RlbnNpbi1JSSBzdGltdWxhdGluZyB2
cy4gaW5oaWJpdGluZyBhbnRpaHlwZXJ0ZW5zaXZlIGRydWdzIGFuZCB0aGUgcmlzayBvZiBBbHpo
ZWltZXImYXBvcztzIGRpc2Vhc2Ugb3IgcmVsYXRlZCBkZW1lbnRpYSBpbiBhIGxhcmdlIGNvaG9y
dCBvZiBvbGRlciBwYXRpZW50cyB3aXRoIGNvbG9yZWN0YWwgY2FuY2VyPC90aXRsZT48c2Vjb25k
YXJ5LXRpdGxlPkZyb250aWVycyBpbiBDYXJkaW92YXNjdWxhciBNZWRpY2luZTwvc2Vjb25kYXJ5
LXRpdGxlPjwvdGl0bGVzPjxwZXJpb2RpY2FsPjxmdWxsLXRpdGxlPkZyb250aWVycyBpbiBDYXJk
aW92YXNjdWxhciBNZWRpY2luZTwvZnVsbC10aXRsZT48L3BlcmlvZGljYWw+PHBhZ2VzPjExMzY0
NzU8L3BhZ2VzPjx2b2x1bWU+MTA8L3ZvbHVtZT48ZGF0ZXM+PHllYXI+MjAyMzwveWVhcj48L2Rh
dGVzPjxpc2JuPjIyOTctMDU1WDwvaXNibj48dXJscz48L3VybHM+PC9yZWNvcmQ+PC9DaXRlPjxD
aXRlPjxBdXRob3I+SHdhbmc8L0F1dGhvcj48WWVhcj4yMDE2PC9ZZWFyPjxSZWNOdW0+Mjc8L1Jl
Y051bT48cmVjb3JkPjxyZWMtbnVtYmVyPjI3PC9yZWMtbnVtYmVyPjxmb3JlaWduLWtleXM+PGtl
eSBhcHA9IkVOIiBkYi1pZD0iMnR6MDlhcDVtdHYyd2plNXp6cnB4ejk3MnQ5YWV0d3A5NTJhIiB0
aW1lc3RhbXA9IjE3MTIxMDcyNTciPjI3PC9rZXk+PC9mb3JlaWduLWtleXM+PHJlZi10eXBlIG5h
bWU9IkpvdXJuYWwgQXJ0aWNsZSI+MTc8L3JlZi10eXBlPjxjb250cmlidXRvcnM+PGF1dGhvcnM+
PGF1dGhvcj5Id2FuZywgRGVyaTwvYXV0aG9yPjxhdXRob3I+S2ltLCBTdW55b3VuZzwvYXV0aG9y
PjxhdXRob3I+Q2hvaSwgSGFuZ3Nlb2s8L2F1dGhvcj48YXV0aG9yPk9oLCBJbi1Id2FuPC9hdXRo
b3I+PGF1dGhvcj5LaW0sIEJ5dW5nIFN1bmc8L2F1dGhvcj48YXV0aG9yPkNob2ksIEh5dW4gUmlt
PC9hdXRob3I+PGF1dGhvcj5LaW0sIFNvIFllb248L2F1dGhvcj48YXV0aG9yPldvbiwgQ2hhbmcg
V29uPC9hdXRob3I+PC9hdXRob3JzPjwvY29udHJpYnV0b3JzPjx0aXRsZXM+PHRpdGxlPkNhbGNp
dW0tQ2hhbm5lbCBCbG9ja2VycyBhbmQgRGVtZW50aWEgUmlzayBpbiBPbGRlciBBZHVsdHPigJNO
YXRpb25hbCBIZWFsdGggSW5zdXJhbmNlIFNlcnZpY2XigJNTZW5pb3IgQ29ob3J0ICgyMDAy4oCT
MjAxMynigJM8L3RpdGxlPjxzZWNvbmRhcnktdGl0bGU+Q2lyY3VsYXRpb24gSm91cm5hbDwvc2Vj
b25kYXJ5LXRpdGxlPjwvdGl0bGVzPjxwZXJpb2RpY2FsPjxmdWxsLXRpdGxlPkNpcmN1bGF0aW9u
IGpvdXJuYWw8L2Z1bGwtdGl0bGU+PC9wZXJpb2RpY2FsPjxwYWdlcz4yMzM2LTIzNDI8L3BhZ2Vz
Pjx2b2x1bWU+ODA8L3ZvbHVtZT48bnVtYmVyPjExPC9udW1iZXI+PGRhdGVzPjx5ZWFyPjIwMTY8
L3llYXI+PC9kYXRlcz48aXNibj4xMzQ2LTk4NDM8L2lzYm4+PHVybHM+PC91cmxzPjwvcmVjb3Jk
PjwvQ2l0ZT48Q2l0ZT48QXV0aG9yPk1hcmN1bTwvQXV0aG9yPjxZZWFyPjIwMjM8L1llYXI+PFJl
Y051bT4xMDk8L1JlY051bT48cmVjb3JkPjxyZWMtbnVtYmVyPjEwOTwvcmVjLW51bWJlcj48Zm9y
ZWlnbi1rZXlzPjxrZXkgYXBwPSJFTiIgZGItaWQ9IjJ0ejA5YXA1bXR2MndqZTV6enJweHo5NzJ0
OWFldHdwOTUyYSIgdGltZXN0YW1wPSIxNzIzMTYxNzcxIj4xMDk8L2tleT48L2ZvcmVpZ24ta2V5
cz48cmVmLXR5cGUgbmFtZT0iSm91cm5hbCBBcnRpY2xlIj4xNzwvcmVmLXR5cGU+PGNvbnRyaWJ1
dG9ycz48YXV0aG9ycz48YXV0aG9yPk1hcmN1bSwgWi4gQS48L2F1dGhvcj48YXV0aG9yPkdhYnJp
ZWwsIE4uPC9hdXRob3I+PGF1dGhvcj5CcmVzcywgQS4gUC48L2F1dGhvcj48YXV0aG9yPkhlcm5h
bmRleiwgSS48L2F1dGhvcj48L2F1dGhvcnM+PC9jb250cmlidXRvcnM+PGF1dGgtYWRkcmVzcz5E
ZXBhcnRtZW50IG9mIFBoYXJtYWN5LCBVbml2ZXJzaXR5IG9mIFdhc2hpbmd0b24gU2Nob29sIG9m
IFBoYXJtYWN5LCBTZWF0dGxlLiYjeEQ7RGl2aXNpb24gb2YgQ2xpbmljYWwgUGhhcm1hY3ksIFNr
YWdncyBTY2hvb2wgb2YgUGhhcm1hY3kgYW5kIFBoYXJtYWNldXRpY2FsIFNjaWVuY2VzLCBVbml2
ZXJzaXR5IG9mIENhbGlmb3JuaWEsIFNhbiBEaWVnbywgTGEgSm9sbGEuJiN4RDtEaXZpc2lvbiBv
ZiBIZWFsdGggU3lzdGVtIElubm92YXRpb24gYW5kIFJlc2VhcmNoLCBEZXBhcnRtZW50IG9mIFBv
cHVsYXRpb24gSGVhbHRoIFNjaWVuY2VzLCBVbml2ZXJzaXR5IG9mIFV0YWggU2Nob29sIG9mIE1l
ZGljaW5lLCBTYWx0IExha2UgQ2l0eS4mI3hEO0dlb3JnZSBFLiBXYWhsZW4gRGVwYXJ0bWVudCBv
ZiBWZXRlcmFucyBBZmZhaXJzIE1lZGljYWwgQ2VudGVyLCBTYWx0IExha2UgQ2l0eSwgVXRhaC4m
I3hEO0RlcGFydG1lbnQgb2YgSW50ZXJuYWwgTWVkaWNpbmUsIFVuaXZlcnNpdHkgb2YgVXRhaCBT
Y2hvb2wgb2YgTWVkaWNpbmUsIFNhbHQgTGFrZSBDaXR5LjwvYXV0aC1hZGRyZXNzPjx0aXRsZXM+
PHRpdGxlPkFzc29jaWF0aW9uIG9mIE5ldyBVc2Ugb2YgQW50aWh5cGVydGVuc2l2ZXMgVGhhdCBT
dGltdWxhdGUgdnMgSW5oaWJpdCBUeXBlIDIgYW5kIDQgQW5naW90ZW5zaW4gSUkgUmVjZXB0b3Jz
IFdpdGggRGVtZW50aWEgQW1vbmcgTWVkaWNhcmUgQmVuZWZpY2lhcmllczwvdGl0bGU+PHNlY29u
ZGFyeS10aXRsZT5KQU1BIE5ldHcgT3Blbjwvc2Vjb25kYXJ5LXRpdGxlPjwvdGl0bGVzPjxwZXJp
b2RpY2FsPjxmdWxsLXRpdGxlPkpBTUEgTmV0dyBPcGVuPC9mdWxsLXRpdGxlPjwvcGVyaW9kaWNh
bD48cGFnZXM+ZTIyNDkzNzA8L3BhZ2VzPjx2b2x1bWU+Njwvdm9sdW1lPjxudW1iZXI+MTwvbnVt
YmVyPjxlZGl0aW9uPjIwMjMwMTAzPC9lZGl0aW9uPjxrZXl3b3Jkcz48a2V5d29yZD5BZ2VkPC9r
ZXl3b3JkPjxrZXl3b3JkPkZlbWFsZTwva2V5d29yZD48a2V5d29yZD5IdW1hbnM8L2tleXdvcmQ+
PGtleXdvcmQ+KkFsemhlaW1lciBEaXNlYXNlL2RydWcgdGhlcmFweS9lcGlkZW1pb2xvZ3k8L2tl
eXdvcmQ+PGtleXdvcmQ+QW5naW90ZW5zaW4gSUkvdGhlcmFwZXV0aWMgdXNlPC9rZXl3b3JkPjxr
ZXl3b3JkPkFudGloeXBlcnRlbnNpdmUgQWdlbnRzL3RoZXJhcGV1dGljIHVzZTwva2V5d29yZD48
a2V5d29yZD5Db2hvcnQgU3R1ZGllczwva2V5d29yZD48a2V5d29yZD4qSHlwZXJ0ZW5zaW9uL2Ry
dWcgdGhlcmFweS9lcGlkZW1pb2xvZ3k8L2tleXdvcmQ+PGtleXdvcmQ+TWVkaWNhcmU8L2tleXdv
cmQ+PGtleXdvcmQ+VW5pdGVkIFN0YXRlcy9lcGlkZW1pb2xvZ3k8L2tleXdvcmQ+PGtleXdvcmQ+
TWFsZTwva2V5d29yZD48L2tleXdvcmRzPjxkYXRlcz48eWVhcj4yMDIzPC95ZWFyPjxwdWItZGF0
ZXM+PGRhdGU+SmFuIDM8L2RhdGU+PC9wdWItZGF0ZXM+PC9kYXRlcz48aXNibj4yNTc0LTM4MDU8
L2lzYm4+PGFjY2Vzc2lvbi1udW0+MzY1OTg3ODc8L2FjY2Vzc2lvbi1udW0+PHVybHM+PC91cmxz
PjxjdXN0b20xPkNvbmZsaWN0IG9mIEludGVyZXN0IERpc2Nsb3N1cmVzOiBEciBIZXJuYW5kZXog
cmVwb3J0ZWQgcmVjZWl2aW5nIGNvbnN1bHRpbmcgZmVlcyBhbmQgcGVyc29uYWwgZmVlcyBmcm9t
IFBmaXplciBhbmQgcGVyc29uYWwgZmVlcyBmcm9tIEJNUyBvdXRzaWRlIHRoZSBzdWJtaXR0ZWQg
d29yay4gTm8gb3RoZXIgZGlzY2xvc3VyZXMgd2VyZSByZXBvcnRlZC48L2N1c3RvbTE+PGN1c3Rv
bTI+UE1DOTg1NjY2MTwvY3VzdG9tMj48ZWxlY3Ryb25pYy1yZXNvdXJjZS1udW0+MTAuMTAwMS9q
YW1hbmV0d29ya29wZW4uMjAyMi40OTM3MDwvZWxlY3Ryb25pYy1yZXNvdXJjZS1udW0+PHJlbW90
ZS1kYXRhYmFzZS1wcm92aWRlcj5OTE08L3JlbW90ZS1kYXRhYmFzZS1wcm92aWRlcj48bGFuZ3Vh
Z2U+ZW5nPC9sYW5ndWFnZT48L3JlY29yZD48L0NpdGU+PENpdGU+PEF1dGhvcj5TY2hyb2V2ZXJz
PC9BdXRob3I+PFllYXI+MjAyNDwvWWVhcj48UmVjTnVtPjExMDwvUmVjTnVtPjxyZWNvcmQ+PHJl
Yy1udW1iZXI+MTEwPC9yZWMtbnVtYmVyPjxmb3JlaWduLWtleXM+PGtleSBhcHA9IkVOIiBkYi1p
ZD0iMnR6MDlhcDVtdHYyd2plNXp6cnB4ejk3MnQ5YWV0d3A5NTJhIiB0aW1lc3RhbXA9IjE3MjMx
NjE4NDIiPjExMDwva2V5PjwvZm9yZWlnbi1rZXlzPjxyZWYtdHlwZSBuYW1lPSJKb3VybmFsIEFy
dGljbGUiPjE3PC9yZWYtdHlwZT48Y29udHJpYnV0b3JzPjxhdXRob3JzPjxhdXRob3I+U2Nocm9l
dmVycywgSi4gTC48L2F1dGhvcj48YXV0aG9yPkhvZXZlbmFhci1CbG9tLCBNLiBQLjwvYXV0aG9y
PjxhdXRob3I+QnVzc2NoZXJzLCBXLiBCLjwvYXV0aG9yPjxhdXRob3I+SG9sbGFuZGVyLCBNLjwv
YXV0aG9yPjxhdXRob3I+VmFuIEdvb2wsIFcuIEEuPC9hdXRob3I+PGF1dGhvcj5SaWNoYXJkLCBF
LjwvYXV0aG9yPjxhdXRob3I+VmFuIERhbGVuLCBKLiBXLjwvYXV0aG9yPjxhdXRob3I+TW9sbCB2
YW4gQ2hhcmFudGUsIEUuIFAuPC9hdXRob3I+PC9hdXRob3JzPjwvY29udHJpYnV0b3JzPjxhdXRo
LWFkZHJlc3M+RGVwYXJ0bWVudCBvZiBHZW5lcmFsIFByYWN0aWNlLCBBbXN0ZXJkYW0gVU1DLCBV
bml2ZXJzaXR5IG9mIEFtc3RlcmRhbSwgTWVpYmVyZ2RyZWVmIDksIDExMDUgQVosIEFtc3RlcmRh
bSwgdGhlIE5ldGhlcmxhbmRzLiYjeEQ7RGVwYXJ0bWVudCBvZiBQdWJsaWMgJmFtcDsgT2NjdXBh
dGlvbmFsIEhlYWx0aCwgQW1zdGVyZGFtIFVNQywgVW5pdmVyc2l0eSBvZiBBbXN0ZXJkYW0sIE1l
aWJlcmdkcmVlZiA5LCAxMTA1IEFaLCBBbXN0ZXJkYW0sIHRoZSBOZXRoZXJsYW5kcy4mI3hEO0p1
bGl1cyBDZW50ZXIgZm9yIEhlYWx0aCBTY2llbmNlcyBhbmQgUHJpbWFyeSBDYXJlLCBVbml2ZXJz
aXR5IE1lZGljYWwgQ2VudGVyIFV0cmVjaHQsIFVuaXZlcnNpdGVpdHN3ZWcgMTAwLCAzNTg0IENH
LCBVdHJlY2h0LCB0aGUgTmV0aGVybGFuZHMuJiN4RDtEZXBhcnRtZW50IG9mIE5ldXJvbG9neSwg
RG9uZGVycyBJbnN0aXR1dGUgZm9yIEJyYWluLCBDb2duaXRpb24sIGFuZCBCZWhhdmlvdXIsIFJh
ZGJvdWQgVW5pdmVyc2l0eSBNZWRpY2FsIENlbnRlciwgR2VlcnQgR3Jvb3RlcGxlaW4gWnVpZCAx
MCwgNjUyNSBHQSwgTmlqbWVnZW4sIHRoZSBOZXRoZXJsYW5kcy4mI3hEO0RlcGFydG1lbnQgb2Yg
TmV1cm9sb2d5LCBBbXN0ZXJkYW0gVU1DLCBVbml2ZXJzaXR5IG9mIEFtc3RlcmRhbSwgTWVpYmVy
Z2RyZWVmIDksIDExMDUgQVosIEFtc3RlcmRhbSwgdGhlIE5ldGhlcmxhbmRzLjwvYXV0aC1hZGRy
ZXNzPjx0aXRsZXM+PHRpdGxlPkFudGloeXBlcnRlbnNpdmUgbWVkaWNhdGlvbiBjbGFzc2VzIGFu
ZCByaXNrIG9mIGluY2lkZW50IGRlbWVudGlhIGluIHByaW1hcnkgY2FyZSBwYXRpZW50czogYSBs
b25naXR1ZGluYWwgY29ob3J0IHN0dWR5IGluIHRoZSBOZXRoZXJsYW5kczwvdGl0bGU+PHNlY29u
ZGFyeS10aXRsZT5MYW5jZXQgUmVnIEhlYWx0aCBFdXI8L3NlY29uZGFyeS10aXRsZT48L3RpdGxl
cz48cGVyaW9kaWNhbD48ZnVsbC10aXRsZT5MYW5jZXQgUmVnIEhlYWx0aCBFdXI8L2Z1bGwtdGl0
bGU+PC9wZXJpb2RpY2FsPjxwYWdlcz4xMDA5Mjc8L3BhZ2VzPjx2b2x1bWU+NDI8L3ZvbHVtZT48
ZWRpdGlvbj4yMDI0MDUxNTwvZWRpdGlvbj48a2V5d29yZHM+PGtleXdvcmQ+QWx6aGVpbWVyJmFw
b3M7cyBkaXNlYXNlPC9rZXl3b3JkPjxrZXl3b3JkPkFuZ2lvdGVuc2luIGh5cG90aGVzaXM8L2tl
eXdvcmQ+PGtleXdvcmQ+QW50aWh5cGVydGVuc2l2ZSBtZWRpY2F0aW9uPC9rZXl3b3JkPjxrZXl3
b3JkPkRlbWVudGlhPC9rZXl3b3JkPjxrZXl3b3JkPkh5cGVydGVuc2lvbjwva2V5d29yZD48a2V5
d29yZD5QcmltYXJ5IGNhcmU8L2tleXdvcmQ+PC9rZXl3b3Jkcz48ZGF0ZXM+PHllYXI+MjAyNDwv
eWVhcj48cHViLWRhdGVzPjxkYXRlPkp1bDwvZGF0ZT48L3B1Yi1kYXRlcz48L2RhdGVzPjxpc2Ju
PjI2NjYtNzc2MjwvaXNibj48YWNjZXNzaW9uLW51bT4zODgwMDExMTwvYWNjZXNzaW9uLW51bT48
dXJscz48L3VybHM+PGN1c3RvbTE+Tm9uZSBvZiB0aGUgYXV0aG9ycyBkZWNsYXJlIGNvbXBldGlu
ZyBpbnRlcmVzdHMuPC9jdXN0b20xPjxjdXN0b20yPlBNQzExMTI2ODE0PC9jdXN0b20yPjxlbGVj
dHJvbmljLXJlc291cmNlLW51bT4xMC4xMDE2L2oubGFuZXBlLjIwMjQuMTAwOTI3PC9lbGVjdHJv
bmljLXJlc291cmNlLW51bT48cmVtb3RlLWRhdGFiYXNlLXByb3ZpZGVyPk5MTTwvcmVtb3RlLWRh
dGFiYXNlLXByb3ZpZGVyPjxsYW5ndWFnZT5lbmc8L2xhbmd1YWdlPjwvcmVjb3JkPjwvQ2l0ZT48
L0VuZE5vdGU+AG==
</w:fldData>
              </w:fldChar>
            </w:r>
            <w:r w:rsidR="00404FB4">
              <w:rPr>
                <w:rFonts w:ascii="Times New Roman" w:hAnsi="Times New Roman" w:cs="Times New Roman"/>
                <w:sz w:val="20"/>
                <w:szCs w:val="20"/>
              </w:rPr>
              <w:instrText xml:space="preserve"> ADDIN EN.CITE.DATA </w:instrText>
            </w:r>
            <w:r w:rsidR="00404FB4">
              <w:rPr>
                <w:rFonts w:ascii="Times New Roman" w:hAnsi="Times New Roman" w:cs="Times New Roman"/>
                <w:sz w:val="20"/>
                <w:szCs w:val="20"/>
              </w:rPr>
            </w:r>
            <w:r w:rsidR="00404FB4">
              <w:rPr>
                <w:rFonts w:ascii="Times New Roman" w:hAnsi="Times New Roman" w:cs="Times New Roman"/>
                <w:sz w:val="20"/>
                <w:szCs w:val="20"/>
              </w:rPr>
              <w:fldChar w:fldCharType="end"/>
            </w:r>
            <w:r w:rsidR="00404FB4">
              <w:rPr>
                <w:rFonts w:ascii="Times New Roman" w:hAnsi="Times New Roman" w:cs="Times New Roman"/>
                <w:sz w:val="20"/>
                <w:szCs w:val="20"/>
              </w:rPr>
            </w:r>
            <w:r w:rsidR="00404FB4">
              <w:rPr>
                <w:rFonts w:ascii="Times New Roman" w:hAnsi="Times New Roman" w:cs="Times New Roman"/>
                <w:sz w:val="20"/>
                <w:szCs w:val="20"/>
              </w:rPr>
              <w:fldChar w:fldCharType="separate"/>
            </w:r>
            <w:r w:rsidR="00404FB4">
              <w:rPr>
                <w:rFonts w:ascii="Times New Roman" w:hAnsi="Times New Roman" w:cs="Times New Roman"/>
                <w:noProof/>
                <w:sz w:val="20"/>
                <w:szCs w:val="20"/>
              </w:rPr>
              <w:t>(3, 5, 8, 12, 14)</w:t>
            </w:r>
            <w:r w:rsidR="00404FB4">
              <w:rPr>
                <w:rFonts w:ascii="Times New Roman" w:hAnsi="Times New Roman" w:cs="Times New Roman"/>
                <w:sz w:val="20"/>
                <w:szCs w:val="20"/>
              </w:rPr>
              <w:fldChar w:fldCharType="end"/>
            </w:r>
          </w:p>
          <w:p w14:paraId="4316CA82" w14:textId="66BBC46D" w:rsidR="00B445D2" w:rsidRPr="00A43A2B" w:rsidRDefault="003329F1"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3329F1">
              <w:rPr>
                <w:rFonts w:ascii="Times New Roman" w:hAnsi="Times New Roman" w:cs="Times New Roman"/>
                <w:sz w:val="20"/>
                <w:szCs w:val="20"/>
              </w:rPr>
              <w:t>=</w:t>
            </w:r>
            <w:r w:rsidR="00620236">
              <w:rPr>
                <w:rFonts w:ascii="Times New Roman" w:hAnsi="Times New Roman" w:cs="Times New Roman"/>
                <w:sz w:val="20"/>
                <w:szCs w:val="20"/>
              </w:rPr>
              <w:t xml:space="preserve"> </w:t>
            </w:r>
            <w:r w:rsidR="00310560">
              <w:rPr>
                <w:rFonts w:ascii="Times New Roman" w:hAnsi="Times New Roman" w:cs="Times New Roman"/>
                <w:sz w:val="20"/>
                <w:szCs w:val="20"/>
              </w:rPr>
              <w:t>3</w:t>
            </w:r>
            <w:r w:rsidRPr="003329F1">
              <w:rPr>
                <w:rFonts w:ascii="Times New Roman" w:hAnsi="Times New Roman" w:cs="Times New Roman"/>
                <w:sz w:val="20"/>
                <w:szCs w:val="20"/>
              </w:rPr>
              <w:t>)</w:t>
            </w:r>
            <w:r w:rsidR="00657386">
              <w:rPr>
                <w:rFonts w:ascii="Times New Roman" w:hAnsi="Times New Roman" w:cs="Times New Roman"/>
                <w:sz w:val="20"/>
                <w:szCs w:val="20"/>
              </w:rPr>
              <w:t xml:space="preserve"> </w:t>
            </w:r>
            <w:r w:rsidR="004639A7">
              <w:rPr>
                <w:rFonts w:ascii="Times New Roman" w:hAnsi="Times New Roman" w:cs="Times New Roman"/>
                <w:sz w:val="20"/>
                <w:szCs w:val="20"/>
              </w:rPr>
              <w:fldChar w:fldCharType="begin">
                <w:fldData xml:space="preserve">PEVuZE5vdGU+PENpdGU+PEF1dGhvcj5Hb2g8L0F1dGhvcj48WWVhcj4yMDE1PC9ZZWFyPjxSZWNO
dW0+MTA2PC9SZWNOdW0+PERpc3BsYXlUZXh0Pig2LCA5LCAxNik8L0Rpc3BsYXlUZXh0PjxyZWNv
cmQ+PHJlYy1udW1iZXI+MTA2PC9yZWMtbnVtYmVyPjxmb3JlaWduLWtleXM+PGtleSBhcHA9IkVO
IiBkYi1pZD0iMnR6MDlhcDVtdHYyd2plNXp6cnB4ejk3MnQ5YWV0d3A5NTJhIiB0aW1lc3RhbXA9
IjE3MjMxNjE0NTEiPjEwNjwva2V5PjwvZm9yZWlnbi1rZXlzPjxyZWYtdHlwZSBuYW1lPSJKb3Vy
bmFsIEFydGljbGUiPjE3PC9yZWYtdHlwZT48Y29udHJpYnV0b3JzPjxhdXRob3JzPjxhdXRob3I+
R29oLCBLLiBMLjwvYXV0aG9yPjxhdXRob3I+Qmhhc2thcmFuLCBLLjwvYXV0aG9yPjxhdXRob3I+
TWluYXNzaWFuLCBDLjwvYXV0aG9yPjxhdXRob3I+RXZhbnMsIFMuIEouPC9hdXRob3I+PGF1dGhv
cj5TbWVldGgsIEwuPC9hdXRob3I+PGF1dGhvcj5Eb3VnbGFzLCBJLiBKLjwvYXV0aG9yPjwvYXV0
aG9ycz48L2NvbnRyaWJ1dG9ycz48YXV0aC1hZGRyZXNzPktMRyBEcnVnIFNhZmV0eSBMdGQsIFdh
bG51dCBIb3VzZSwgMzQgUm9zZSBTdHJlZXQsIFdva2luZ2hhbSwgUkc0MOKAiTFYVSwgVUsuPC9h
dXRoLWFkZHJlc3M+PHRpdGxlcz48dGl0bGU+QW5naW90ZW5zaW4gcmVjZXB0b3IgYmxvY2tlcnMg
YW5kIHJpc2sgb2YgZGVtZW50aWE6IGNvaG9ydCBzdHVkeSBpbiBVSyBDbGluaWNhbCBQcmFjdGlj
ZSBSZXNlYXJjaCBEYXRhbGluazwvdGl0bGU+PHNlY29uZGFyeS10aXRsZT5CciBKIENsaW4gUGhh
cm1hY29sPC9zZWNvbmRhcnktdGl0bGU+PC90aXRsZXM+PHBlcmlvZGljYWw+PGZ1bGwtdGl0bGU+
QnIgSiBDbGluIFBoYXJtYWNvbDwvZnVsbC10aXRsZT48L3BlcmlvZGljYWw+PHBhZ2VzPjMzNy01
MDwvcGFnZXM+PHZvbHVtZT43OTwvdm9sdW1lPjxudW1iZXI+MjwvbnVtYmVyPjxrZXl3b3Jkcz48
a2V5d29yZD5BZG9sZXNjZW50PC9rZXl3b3JkPjxrZXl3b3JkPkFkdWx0PC9rZXl3b3JkPjxrZXl3
b3JkPkFnZWQ8L2tleXdvcmQ+PGtleXdvcmQ+QW5naW90ZW5zaW4gUmVjZXB0b3IgQW50YWdvbmlz
dHMvKnBoYXJtYWNvbG9neTwva2V5d29yZD48a2V5d29yZD5Bbmdpb3RlbnNpbi1Db252ZXJ0aW5n
IEVuenltZSBJbmhpYml0b3JzLypwaGFybWFjb2xvZ3k8L2tleXdvcmQ+PGtleXdvcmQ+Q29ob3J0
IFN0dWRpZXM8L2tleXdvcmQ+PGtleXdvcmQ+RGF0YWJhc2VzLCBGYWN0dWFsPC9rZXl3b3JkPjxr
ZXl3b3JkPkRlbWVudGlhL2VwaWRlbWlvbG9neS8qcHJldmVudGlvbiAmYW1wOyBjb250cm9sPC9r
ZXl3b3JkPjxrZXl3b3JkPkZlbWFsZTwva2V5d29yZD48a2V5d29yZD5Gb2xsb3ctVXAgU3R1ZGll
czwva2V5d29yZD48a2V5d29yZD5IdW1hbnM8L2tleXdvcmQ+PGtleXdvcmQ+TWFsZTwva2V5d29y
ZD48a2V5d29yZD5NaWRkbGUgQWdlZDwva2V5d29yZD48a2V5d29yZD5Qcm9wb3J0aW9uYWwgSGF6
YXJkcyBNb2RlbHM8L2tleXdvcmQ+PGtleXdvcmQ+UmlzayBGYWN0b3JzPC9rZXl3b3JkPjxrZXl3
b3JkPlRpbWUgRmFjdG9yczwva2V5d29yZD48a2V5d29yZD5Vbml0ZWQgS2luZ2RvbS9lcGlkZW1p
b2xvZ3k8L2tleXdvcmQ+PGtleXdvcmQ+WW91bmcgQWR1bHQ8L2tleXdvcmQ+PGtleXdvcmQ+YW5n
aW90ZW5zaW4gcmVjZXB0b3IgYmxvY2tlcnM8L2tleXdvcmQ+PGtleXdvcmQ+YW5naW90ZW5zaW4t
Y29udmVydGluZyBlbnp5bWUgaW5oaWJpdG9yczwva2V5d29yZD48a2V5d29yZD5kZW1lbnRpYTwv
a2V5d29yZD48L2tleXdvcmRzPjxkYXRlcz48eWVhcj4yMDE1PC95ZWFyPjxwdWItZGF0ZXM+PGRh
dGU+RmViPC9kYXRlPjwvcHViLWRhdGVzPjwvZGF0ZXM+PGlzYm4+MDMwNi01MjUxIChQcmludCkm
I3hEOzAzMDYtNTI1MTwvaXNibj48YWNjZXNzaW9uLW51bT4yNTIyMzYwMjwvYWNjZXNzaW9uLW51
bT48dXJscz48L3VybHM+PGN1c3RvbTI+UE1DNDMwOTYzOTwvY3VzdG9tMj48ZWxlY3Ryb25pYy1y
ZXNvdXJjZS1udW0+MTAuMTExMS9iY3AuMTI1MTE8L2VsZWN0cm9uaWMtcmVzb3VyY2UtbnVtPjxy
ZW1vdGUtZGF0YWJhc2UtcHJvdmlkZXI+TkxNPC9yZW1vdGUtZGF0YWJhc2UtcHJvdmlkZXI+PGxh
bmd1YWdlPmVuZzwvbGFuZ3VhZ2U+PC9yZWNvcmQ+PC9DaXRlPjxDaXRlPjxBdXRob3I+TGk8L0F1
dGhvcj48WWVhcj4yMDEwPC9ZZWFyPjxSZWNOdW0+MTA4PC9SZWNOdW0+PHJlY29yZD48cmVjLW51
bWJlcj4xMDg8L3JlYy1udW1iZXI+PGZvcmVpZ24ta2V5cz48a2V5IGFwcD0iRU4iIGRiLWlkPSIy
dHowOWFwNW10djJ3amU1enpycHh6OTcydDlhZXR3cDk1MmEiIHRpbWVzdGFtcD0iMTcyMzE2MTYz
MSI+MTA4PC9rZXk+PC9mb3JlaWduLWtleXM+PHJlZi10eXBlIG5hbWU9IkpvdXJuYWwgQXJ0aWNs
ZSI+MTc8L3JlZi10eXBlPjxjb250cmlidXRvcnM+PGF1dGhvcnM+PGF1dGhvcj5MaSwgTi4gQy48
L2F1dGhvcj48YXV0aG9yPkxlZSwgQS48L2F1dGhvcj48YXV0aG9yPldoaXRtZXIsIFIuIEEuPC9h
dXRob3I+PGF1dGhvcj5LaXZpcGVsdG8sIE0uPC9hdXRob3I+PGF1dGhvcj5MYXdsZXIsIEUuPC9h
dXRob3I+PGF1dGhvcj5LYXppcywgTC4gRS48L2F1dGhvcj48YXV0aG9yPldvbG96aW4sIEIuPC9h
dXRob3I+PC9hdXRob3JzPjwvY29udHJpYnV0b3JzPjxhdXRoLWFkZHJlc3M+Q2VudGVyIGZvciB0
aGUgQXNzZXNzbWVudCBvZiBQaGFybWFjZXV0aWNhbCBQcmFjdGljZXMgYW5kIFBoYXJtYWNldXRp
Y2FsIEFzc2Vzc21lbnQsIE1hbmFnZW1lbnQgYW5kIFBvbGljeSBQcm9ncmFtLCBEZXBhcnRtZW50
IG9mIEhlYWx0aCBQb2xpY3kgYW5kIE1hbmFnZW1lbnQsIEJvc3RvbiBVbml2ZXJzaXR5IFNjaG9v
bCBvZiBQdWJsaWMgSGVhbHRoLCBCb3N0b24sIE1BIDAyMTE4LTI1MjYsIFVTQS48L2F1dGgtYWRk
cmVzcz48dGl0bGVzPjx0aXRsZT5Vc2Ugb2YgYW5naW90ZW5zaW4gcmVjZXB0b3IgYmxvY2tlcnMg
YW5kIHJpc2sgb2YgZGVtZW50aWEgaW4gYSBwcmVkb21pbmFudGx5IG1hbGUgcG9wdWxhdGlvbjog
cHJvc3BlY3RpdmUgY29ob3J0IGFuYWx5c2lzPC90aXRsZT48c2Vjb25kYXJ5LXRpdGxlPkJtajwv
c2Vjb25kYXJ5LXRpdGxlPjwvdGl0bGVzPjxwZXJpb2RpY2FsPjxmdWxsLXRpdGxlPkJNSjwvZnVs
bC10aXRsZT48L3BlcmlvZGljYWw+PHBhZ2VzPmI1NDY1PC9wYWdlcz48dm9sdW1lPjM0MDwvdm9s
dW1lPjxlZGl0aW9uPjIwMTAwMTEyPC9lZGl0aW9uPjxrZXl3b3Jkcz48a2V5d29yZD5BZ2VkPC9r
ZXl3b3JkPjxrZXl3b3JkPkFsemhlaW1lciBEaXNlYXNlL3ByZXZlbnRpb24gJmFtcDsgY29udHJv
bDwva2V5d29yZD48a2V5d29yZD5Bbmdpb3RlbnNpbi1Db252ZXJ0aW5nIEVuenltZSBJbmhpYml0
b3JzL3RoZXJhcGV1dGljIHVzZTwva2V5d29yZD48a2V5d29yZD5DYXJkaW92YXNjdWxhciBEaXNl
YXNlcy8qZHJ1ZyB0aGVyYXB5L2V0aG5vbG9neTwva2V5d29yZD48a2V5d29yZD5EZW1lbnRpYS9l
dGhub2xvZ3kvKnByZXZlbnRpb24gJmFtcDsgY29udHJvbDwva2V5d29yZD48a2V5d29yZD5EaXNl
YXNlIFByb2dyZXNzaW9uPC9rZXl3b3JkPjxrZXl3b3JkPkh1bWFuczwva2V5d29yZD48a2V5d29y
ZD5JbnN0aXR1dGlvbmFsaXphdGlvbi9zdGF0aXN0aWNzICZhbXA7IG51bWVyaWNhbCBkYXRhPC9r
ZXl3b3JkPjxrZXl3b3JkPk1hbGU8L2tleXdvcmQ+PGtleXdvcmQ+TnVyc2luZyBIb21lcy9zdGF0
aXN0aWNzICZhbXA7IG51bWVyaWNhbCBkYXRhPC9rZXl3b3JkPjxrZXl3b3JkPlByb3NwZWN0aXZl
IFN0dWRpZXM8L2tleXdvcmQ+PGtleXdvcmQ+UmVjZXB0b3JzLCBBbmdpb3RlbnNpbi8qdGhlcmFw
ZXV0aWMgdXNlPC9rZXl3b3JkPjxrZXl3b3JkPlJpc2sgRmFjdG9yczwva2V5d29yZD48L2tleXdv
cmRzPjxkYXRlcz48eWVhcj4yMDEwPC95ZWFyPjxwdWItZGF0ZXM+PGRhdGU+SmFuIDEyPC9kYXRl
PjwvcHViLWRhdGVzPjwvZGF0ZXM+PGlzYm4+MDk1OS04MTM4IChQcmludCkmI3hEOzA5NTktODEz
ODwvaXNibj48YWNjZXNzaW9uLW51bT4yMDA2ODI1ODwvYWNjZXNzaW9uLW51bT48dXJscz48L3Vy
bHM+PGN1c3RvbTE+Q29tcGV0aW5nIGludGVyZXN0czogQlcgYW5kIFJBVyByZWNlaXZlZCBhIGdy
YW50IGF3YXJkIGZyb20gdGhlIFJldGlyZW1lbnQgUmVzZWFyY2ggRm91bmRhdGlvbiB0byBmdW5k
IHRoaXMgcmVzZWFyY2guIEJXIHJlY2VpdmVkIGEgZG9uYXRpb24gZnJvbSB0aGUgQ2FzdGVuIEZv
dW5kYXRpb24gdG8gZnVuZCB0aGlzIHJlc2VhcmNoLjwvY3VzdG9tMT48Y3VzdG9tMj5QTUMyODA2
NjMyPC9jdXN0b20yPjxlbGVjdHJvbmljLXJlc291cmNlLW51bT4xMC4xMTM2L2Jtai5iNTQ2NTwv
ZWxlY3Ryb25pYy1yZXNvdXJjZS1udW0+PHJlbW90ZS1kYXRhYmFzZS1wcm92aWRlcj5OTE08L3Jl
bW90ZS1kYXRhYmFzZS1wcm92aWRlcj48bGFuZ3VhZ2U+ZW5nPC9sYW5ndWFnZT48L3JlY29yZD48
L0NpdGU+PENpdGU+PEF1dGhvcj52YW4gRGFsZW48L0F1dGhvcj48WWVhcj4yMDIxPC9ZZWFyPjxS
ZWNOdW0+MTg8L1JlY051bT48cmVjb3JkPjxyZWMtbnVtYmVyPjE4PC9yZWMtbnVtYmVyPjxmb3Jl
aWduLWtleXM+PGtleSBhcHA9IkVOIiBkYi1pZD0iMnR6MDlhcDVtdHYyd2plNXp6cnB4ejk3MnQ5
YWV0d3A5NTJhIiB0aW1lc3RhbXA9IjE3MTIxMDY5NTAiPjE4PC9rZXk+PC9mb3JlaWduLWtleXM+
PHJlZi10eXBlIG5hbWU9IkpvdXJuYWwgQXJ0aWNsZSI+MTc8L3JlZi10eXBlPjxjb250cmlidXRv
cnM+PGF1dGhvcnM+PGF1dGhvcj52YW4gRGFsZW4sIEphbiBXaWxsZW08L2F1dGhvcj48YXV0aG9y
Pk1hcmN1bSwgWmFjaGFyeSBBPC9hdXRob3I+PGF1dGhvcj5HcmF5LCBTaGVsbHkgTDwvYXV0aG9y
PjxhdXRob3I+QmFydGhvbGQsIERvdWdsYXM8L2F1dGhvcj48YXV0aG9yPk1vbGwgdmFuIENoYXJh
bnRlLCBFcmljIFA8L2F1dGhvcj48YXV0aG9yPnZhbiBHb29sLCBXaWxsZW0gQTwvYXV0aG9yPjxh
dXRob3I+Q3JhbmUsIFBhdWwgSzwvYXV0aG9yPjxhdXRob3I+TGFyc29uLCBFcmljIEI8L2F1dGhv
cj48YXV0aG9yPlJpY2hhcmQsIEVkbzwvYXV0aG9yPjwvYXV0aG9ycz48L2NvbnRyaWJ1dG9ycz48
dGl0bGVzPjx0aXRsZT5Bc3NvY2lhdGlvbiBvZiBhbmdpb3RlbnNpbiBJSeKAk3N0aW11bGF0aW5n
IGFudGloeXBlcnRlbnNpdmUgdXNlIGFuZCBkZW1lbnRpYSByaXNrOiBwb3N0IGhvYyBhbmFseXNp
cyBvZiB0aGUgUHJlRElWQSB0cmlhbDwvdGl0bGU+PHNlY29uZGFyeS10aXRsZT5OZXVyb2xvZ3k8
L3NlY29uZGFyeS10aXRsZT48L3RpdGxlcz48cGVyaW9kaWNhbD48ZnVsbC10aXRsZT5OZXVyb2xv
Z3k8L2Z1bGwtdGl0bGU+PC9wZXJpb2RpY2FsPjxwYWdlcz5lNjctZTgwPC9wYWdlcz48dm9sdW1l
Pjk2PC92b2x1bWU+PG51bWJlcj4xPC9udW1iZXI+PGRhdGVzPjx5ZWFyPjIwMjE8L3llYXI+PC9k
YXRlcz48aXNibj4wMDI4LTM4Nzg8L2lzYm4+PHVybHM+PC91cmxzPjwvcmVjb3JkPjwvQ2l0ZT48
L0VuZE5vdGU+AG==
</w:fldData>
              </w:fldChar>
            </w:r>
            <w:r w:rsidR="004639A7">
              <w:rPr>
                <w:rFonts w:ascii="Times New Roman" w:hAnsi="Times New Roman" w:cs="Times New Roman"/>
                <w:sz w:val="20"/>
                <w:szCs w:val="20"/>
              </w:rPr>
              <w:instrText xml:space="preserve"> ADDIN EN.CITE </w:instrText>
            </w:r>
            <w:r w:rsidR="004639A7">
              <w:rPr>
                <w:rFonts w:ascii="Times New Roman" w:hAnsi="Times New Roman" w:cs="Times New Roman"/>
                <w:sz w:val="20"/>
                <w:szCs w:val="20"/>
              </w:rPr>
              <w:fldChar w:fldCharType="begin">
                <w:fldData xml:space="preserve">PEVuZE5vdGU+PENpdGU+PEF1dGhvcj5Hb2g8L0F1dGhvcj48WWVhcj4yMDE1PC9ZZWFyPjxSZWNO
dW0+MTA2PC9SZWNOdW0+PERpc3BsYXlUZXh0Pig2LCA5LCAxNik8L0Rpc3BsYXlUZXh0PjxyZWNv
cmQ+PHJlYy1udW1iZXI+MTA2PC9yZWMtbnVtYmVyPjxmb3JlaWduLWtleXM+PGtleSBhcHA9IkVO
IiBkYi1pZD0iMnR6MDlhcDVtdHYyd2plNXp6cnB4ejk3MnQ5YWV0d3A5NTJhIiB0aW1lc3RhbXA9
IjE3MjMxNjE0NTEiPjEwNjwva2V5PjwvZm9yZWlnbi1rZXlzPjxyZWYtdHlwZSBuYW1lPSJKb3Vy
bmFsIEFydGljbGUiPjE3PC9yZWYtdHlwZT48Y29udHJpYnV0b3JzPjxhdXRob3JzPjxhdXRob3I+
R29oLCBLLiBMLjwvYXV0aG9yPjxhdXRob3I+Qmhhc2thcmFuLCBLLjwvYXV0aG9yPjxhdXRob3I+
TWluYXNzaWFuLCBDLjwvYXV0aG9yPjxhdXRob3I+RXZhbnMsIFMuIEouPC9hdXRob3I+PGF1dGhv
cj5TbWVldGgsIEwuPC9hdXRob3I+PGF1dGhvcj5Eb3VnbGFzLCBJLiBKLjwvYXV0aG9yPjwvYXV0
aG9ycz48L2NvbnRyaWJ1dG9ycz48YXV0aC1hZGRyZXNzPktMRyBEcnVnIFNhZmV0eSBMdGQsIFdh
bG51dCBIb3VzZSwgMzQgUm9zZSBTdHJlZXQsIFdva2luZ2hhbSwgUkc0MOKAiTFYVSwgVUsuPC9h
dXRoLWFkZHJlc3M+PHRpdGxlcz48dGl0bGU+QW5naW90ZW5zaW4gcmVjZXB0b3IgYmxvY2tlcnMg
YW5kIHJpc2sgb2YgZGVtZW50aWE6IGNvaG9ydCBzdHVkeSBpbiBVSyBDbGluaWNhbCBQcmFjdGlj
ZSBSZXNlYXJjaCBEYXRhbGluazwvdGl0bGU+PHNlY29uZGFyeS10aXRsZT5CciBKIENsaW4gUGhh
cm1hY29sPC9zZWNvbmRhcnktdGl0bGU+PC90aXRsZXM+PHBlcmlvZGljYWw+PGZ1bGwtdGl0bGU+
QnIgSiBDbGluIFBoYXJtYWNvbDwvZnVsbC10aXRsZT48L3BlcmlvZGljYWw+PHBhZ2VzPjMzNy01
MDwvcGFnZXM+PHZvbHVtZT43OTwvdm9sdW1lPjxudW1iZXI+MjwvbnVtYmVyPjxrZXl3b3Jkcz48
a2V5d29yZD5BZG9sZXNjZW50PC9rZXl3b3JkPjxrZXl3b3JkPkFkdWx0PC9rZXl3b3JkPjxrZXl3
b3JkPkFnZWQ8L2tleXdvcmQ+PGtleXdvcmQ+QW5naW90ZW5zaW4gUmVjZXB0b3IgQW50YWdvbmlz
dHMvKnBoYXJtYWNvbG9neTwva2V5d29yZD48a2V5d29yZD5Bbmdpb3RlbnNpbi1Db252ZXJ0aW5n
IEVuenltZSBJbmhpYml0b3JzLypwaGFybWFjb2xvZ3k8L2tleXdvcmQ+PGtleXdvcmQ+Q29ob3J0
IFN0dWRpZXM8L2tleXdvcmQ+PGtleXdvcmQ+RGF0YWJhc2VzLCBGYWN0dWFsPC9rZXl3b3JkPjxr
ZXl3b3JkPkRlbWVudGlhL2VwaWRlbWlvbG9neS8qcHJldmVudGlvbiAmYW1wOyBjb250cm9sPC9r
ZXl3b3JkPjxrZXl3b3JkPkZlbWFsZTwva2V5d29yZD48a2V5d29yZD5Gb2xsb3ctVXAgU3R1ZGll
czwva2V5d29yZD48a2V5d29yZD5IdW1hbnM8L2tleXdvcmQ+PGtleXdvcmQ+TWFsZTwva2V5d29y
ZD48a2V5d29yZD5NaWRkbGUgQWdlZDwva2V5d29yZD48a2V5d29yZD5Qcm9wb3J0aW9uYWwgSGF6
YXJkcyBNb2RlbHM8L2tleXdvcmQ+PGtleXdvcmQ+UmlzayBGYWN0b3JzPC9rZXl3b3JkPjxrZXl3
b3JkPlRpbWUgRmFjdG9yczwva2V5d29yZD48a2V5d29yZD5Vbml0ZWQgS2luZ2RvbS9lcGlkZW1p
b2xvZ3k8L2tleXdvcmQ+PGtleXdvcmQ+WW91bmcgQWR1bHQ8L2tleXdvcmQ+PGtleXdvcmQ+YW5n
aW90ZW5zaW4gcmVjZXB0b3IgYmxvY2tlcnM8L2tleXdvcmQ+PGtleXdvcmQ+YW5naW90ZW5zaW4t
Y29udmVydGluZyBlbnp5bWUgaW5oaWJpdG9yczwva2V5d29yZD48a2V5d29yZD5kZW1lbnRpYTwv
a2V5d29yZD48L2tleXdvcmRzPjxkYXRlcz48eWVhcj4yMDE1PC95ZWFyPjxwdWItZGF0ZXM+PGRh
dGU+RmViPC9kYXRlPjwvcHViLWRhdGVzPjwvZGF0ZXM+PGlzYm4+MDMwNi01MjUxIChQcmludCkm
I3hEOzAzMDYtNTI1MTwvaXNibj48YWNjZXNzaW9uLW51bT4yNTIyMzYwMjwvYWNjZXNzaW9uLW51
bT48dXJscz48L3VybHM+PGN1c3RvbTI+UE1DNDMwOTYzOTwvY3VzdG9tMj48ZWxlY3Ryb25pYy1y
ZXNvdXJjZS1udW0+MTAuMTExMS9iY3AuMTI1MTE8L2VsZWN0cm9uaWMtcmVzb3VyY2UtbnVtPjxy
ZW1vdGUtZGF0YWJhc2UtcHJvdmlkZXI+TkxNPC9yZW1vdGUtZGF0YWJhc2UtcHJvdmlkZXI+PGxh
bmd1YWdlPmVuZzwvbGFuZ3VhZ2U+PC9yZWNvcmQ+PC9DaXRlPjxDaXRlPjxBdXRob3I+TGk8L0F1
dGhvcj48WWVhcj4yMDEwPC9ZZWFyPjxSZWNOdW0+MTA4PC9SZWNOdW0+PHJlY29yZD48cmVjLW51
bWJlcj4xMDg8L3JlYy1udW1iZXI+PGZvcmVpZ24ta2V5cz48a2V5IGFwcD0iRU4iIGRiLWlkPSIy
dHowOWFwNW10djJ3amU1enpycHh6OTcydDlhZXR3cDk1MmEiIHRpbWVzdGFtcD0iMTcyMzE2MTYz
MSI+MTA4PC9rZXk+PC9mb3JlaWduLWtleXM+PHJlZi10eXBlIG5hbWU9IkpvdXJuYWwgQXJ0aWNs
ZSI+MTc8L3JlZi10eXBlPjxjb250cmlidXRvcnM+PGF1dGhvcnM+PGF1dGhvcj5MaSwgTi4gQy48
L2F1dGhvcj48YXV0aG9yPkxlZSwgQS48L2F1dGhvcj48YXV0aG9yPldoaXRtZXIsIFIuIEEuPC9h
dXRob3I+PGF1dGhvcj5LaXZpcGVsdG8sIE0uPC9hdXRob3I+PGF1dGhvcj5MYXdsZXIsIEUuPC9h
dXRob3I+PGF1dGhvcj5LYXppcywgTC4gRS48L2F1dGhvcj48YXV0aG9yPldvbG96aW4sIEIuPC9h
dXRob3I+PC9hdXRob3JzPjwvY29udHJpYnV0b3JzPjxhdXRoLWFkZHJlc3M+Q2VudGVyIGZvciB0
aGUgQXNzZXNzbWVudCBvZiBQaGFybWFjZXV0aWNhbCBQcmFjdGljZXMgYW5kIFBoYXJtYWNldXRp
Y2FsIEFzc2Vzc21lbnQsIE1hbmFnZW1lbnQgYW5kIFBvbGljeSBQcm9ncmFtLCBEZXBhcnRtZW50
IG9mIEhlYWx0aCBQb2xpY3kgYW5kIE1hbmFnZW1lbnQsIEJvc3RvbiBVbml2ZXJzaXR5IFNjaG9v
bCBvZiBQdWJsaWMgSGVhbHRoLCBCb3N0b24sIE1BIDAyMTE4LTI1MjYsIFVTQS48L2F1dGgtYWRk
cmVzcz48dGl0bGVzPjx0aXRsZT5Vc2Ugb2YgYW5naW90ZW5zaW4gcmVjZXB0b3IgYmxvY2tlcnMg
YW5kIHJpc2sgb2YgZGVtZW50aWEgaW4gYSBwcmVkb21pbmFudGx5IG1hbGUgcG9wdWxhdGlvbjog
cHJvc3BlY3RpdmUgY29ob3J0IGFuYWx5c2lzPC90aXRsZT48c2Vjb25kYXJ5LXRpdGxlPkJtajwv
c2Vjb25kYXJ5LXRpdGxlPjwvdGl0bGVzPjxwZXJpb2RpY2FsPjxmdWxsLXRpdGxlPkJNSjwvZnVs
bC10aXRsZT48L3BlcmlvZGljYWw+PHBhZ2VzPmI1NDY1PC9wYWdlcz48dm9sdW1lPjM0MDwvdm9s
dW1lPjxlZGl0aW9uPjIwMTAwMTEyPC9lZGl0aW9uPjxrZXl3b3Jkcz48a2V5d29yZD5BZ2VkPC9r
ZXl3b3JkPjxrZXl3b3JkPkFsemhlaW1lciBEaXNlYXNlL3ByZXZlbnRpb24gJmFtcDsgY29udHJv
bDwva2V5d29yZD48a2V5d29yZD5Bbmdpb3RlbnNpbi1Db252ZXJ0aW5nIEVuenltZSBJbmhpYml0
b3JzL3RoZXJhcGV1dGljIHVzZTwva2V5d29yZD48a2V5d29yZD5DYXJkaW92YXNjdWxhciBEaXNl
YXNlcy8qZHJ1ZyB0aGVyYXB5L2V0aG5vbG9neTwva2V5d29yZD48a2V5d29yZD5EZW1lbnRpYS9l
dGhub2xvZ3kvKnByZXZlbnRpb24gJmFtcDsgY29udHJvbDwva2V5d29yZD48a2V5d29yZD5EaXNl
YXNlIFByb2dyZXNzaW9uPC9rZXl3b3JkPjxrZXl3b3JkPkh1bWFuczwva2V5d29yZD48a2V5d29y
ZD5JbnN0aXR1dGlvbmFsaXphdGlvbi9zdGF0aXN0aWNzICZhbXA7IG51bWVyaWNhbCBkYXRhPC9r
ZXl3b3JkPjxrZXl3b3JkPk1hbGU8L2tleXdvcmQ+PGtleXdvcmQ+TnVyc2luZyBIb21lcy9zdGF0
aXN0aWNzICZhbXA7IG51bWVyaWNhbCBkYXRhPC9rZXl3b3JkPjxrZXl3b3JkPlByb3NwZWN0aXZl
IFN0dWRpZXM8L2tleXdvcmQ+PGtleXdvcmQ+UmVjZXB0b3JzLCBBbmdpb3RlbnNpbi8qdGhlcmFw
ZXV0aWMgdXNlPC9rZXl3b3JkPjxrZXl3b3JkPlJpc2sgRmFjdG9yczwva2V5d29yZD48L2tleXdv
cmRzPjxkYXRlcz48eWVhcj4yMDEwPC95ZWFyPjxwdWItZGF0ZXM+PGRhdGU+SmFuIDEyPC9kYXRl
PjwvcHViLWRhdGVzPjwvZGF0ZXM+PGlzYm4+MDk1OS04MTM4IChQcmludCkmI3hEOzA5NTktODEz
ODwvaXNibj48YWNjZXNzaW9uLW51bT4yMDA2ODI1ODwvYWNjZXNzaW9uLW51bT48dXJscz48L3Vy
bHM+PGN1c3RvbTE+Q29tcGV0aW5nIGludGVyZXN0czogQlcgYW5kIFJBVyByZWNlaXZlZCBhIGdy
YW50IGF3YXJkIGZyb20gdGhlIFJldGlyZW1lbnQgUmVzZWFyY2ggRm91bmRhdGlvbiB0byBmdW5k
IHRoaXMgcmVzZWFyY2guIEJXIHJlY2VpdmVkIGEgZG9uYXRpb24gZnJvbSB0aGUgQ2FzdGVuIEZv
dW5kYXRpb24gdG8gZnVuZCB0aGlzIHJlc2VhcmNoLjwvY3VzdG9tMT48Y3VzdG9tMj5QTUMyODA2
NjMyPC9jdXN0b20yPjxlbGVjdHJvbmljLXJlc291cmNlLW51bT4xMC4xMTM2L2Jtai5iNTQ2NTwv
ZWxlY3Ryb25pYy1yZXNvdXJjZS1udW0+PHJlbW90ZS1kYXRhYmFzZS1wcm92aWRlcj5OTE08L3Jl
bW90ZS1kYXRhYmFzZS1wcm92aWRlcj48bGFuZ3VhZ2U+ZW5nPC9sYW5ndWFnZT48L3JlY29yZD48
L0NpdGU+PENpdGU+PEF1dGhvcj52YW4gRGFsZW48L0F1dGhvcj48WWVhcj4yMDIxPC9ZZWFyPjxS
ZWNOdW0+MTg8L1JlY051bT48cmVjb3JkPjxyZWMtbnVtYmVyPjE4PC9yZWMtbnVtYmVyPjxmb3Jl
aWduLWtleXM+PGtleSBhcHA9IkVOIiBkYi1pZD0iMnR6MDlhcDVtdHYyd2plNXp6cnB4ejk3MnQ5
YWV0d3A5NTJhIiB0aW1lc3RhbXA9IjE3MTIxMDY5NTAiPjE4PC9rZXk+PC9mb3JlaWduLWtleXM+
PHJlZi10eXBlIG5hbWU9IkpvdXJuYWwgQXJ0aWNsZSI+MTc8L3JlZi10eXBlPjxjb250cmlidXRv
cnM+PGF1dGhvcnM+PGF1dGhvcj52YW4gRGFsZW4sIEphbiBXaWxsZW08L2F1dGhvcj48YXV0aG9y
Pk1hcmN1bSwgWmFjaGFyeSBBPC9hdXRob3I+PGF1dGhvcj5HcmF5LCBTaGVsbHkgTDwvYXV0aG9y
PjxhdXRob3I+QmFydGhvbGQsIERvdWdsYXM8L2F1dGhvcj48YXV0aG9yPk1vbGwgdmFuIENoYXJh
bnRlLCBFcmljIFA8L2F1dGhvcj48YXV0aG9yPnZhbiBHb29sLCBXaWxsZW0gQTwvYXV0aG9yPjxh
dXRob3I+Q3JhbmUsIFBhdWwgSzwvYXV0aG9yPjxhdXRob3I+TGFyc29uLCBFcmljIEI8L2F1dGhv
cj48YXV0aG9yPlJpY2hhcmQsIEVkbzwvYXV0aG9yPjwvYXV0aG9ycz48L2NvbnRyaWJ1dG9ycz48
dGl0bGVzPjx0aXRsZT5Bc3NvY2lhdGlvbiBvZiBhbmdpb3RlbnNpbiBJSeKAk3N0aW11bGF0aW5n
IGFudGloeXBlcnRlbnNpdmUgdXNlIGFuZCBkZW1lbnRpYSByaXNrOiBwb3N0IGhvYyBhbmFseXNp
cyBvZiB0aGUgUHJlRElWQSB0cmlhbDwvdGl0bGU+PHNlY29uZGFyeS10aXRsZT5OZXVyb2xvZ3k8
L3NlY29uZGFyeS10aXRsZT48L3RpdGxlcz48cGVyaW9kaWNhbD48ZnVsbC10aXRsZT5OZXVyb2xv
Z3k8L2Z1bGwtdGl0bGU+PC9wZXJpb2RpY2FsPjxwYWdlcz5lNjctZTgwPC9wYWdlcz48dm9sdW1l
Pjk2PC92b2x1bWU+PG51bWJlcj4xPC9udW1iZXI+PGRhdGVzPjx5ZWFyPjIwMjE8L3llYXI+PC9k
YXRlcz48aXNibj4wMDI4LTM4Nzg8L2lzYm4+PHVybHM+PC91cmxzPjwvcmVjb3JkPjwvQ2l0ZT48
L0VuZE5vdGU+AG==
</w:fldData>
              </w:fldChar>
            </w:r>
            <w:r w:rsidR="004639A7">
              <w:rPr>
                <w:rFonts w:ascii="Times New Roman" w:hAnsi="Times New Roman" w:cs="Times New Roman"/>
                <w:sz w:val="20"/>
                <w:szCs w:val="20"/>
              </w:rPr>
              <w:instrText xml:space="preserve"> ADDIN EN.CITE.DATA </w:instrText>
            </w:r>
            <w:r w:rsidR="004639A7">
              <w:rPr>
                <w:rFonts w:ascii="Times New Roman" w:hAnsi="Times New Roman" w:cs="Times New Roman"/>
                <w:sz w:val="20"/>
                <w:szCs w:val="20"/>
              </w:rPr>
            </w:r>
            <w:r w:rsidR="004639A7">
              <w:rPr>
                <w:rFonts w:ascii="Times New Roman" w:hAnsi="Times New Roman" w:cs="Times New Roman"/>
                <w:sz w:val="20"/>
                <w:szCs w:val="20"/>
              </w:rPr>
              <w:fldChar w:fldCharType="end"/>
            </w:r>
            <w:r w:rsidR="004639A7">
              <w:rPr>
                <w:rFonts w:ascii="Times New Roman" w:hAnsi="Times New Roman" w:cs="Times New Roman"/>
                <w:sz w:val="20"/>
                <w:szCs w:val="20"/>
              </w:rPr>
            </w:r>
            <w:r w:rsidR="004639A7">
              <w:rPr>
                <w:rFonts w:ascii="Times New Roman" w:hAnsi="Times New Roman" w:cs="Times New Roman"/>
                <w:sz w:val="20"/>
                <w:szCs w:val="20"/>
              </w:rPr>
              <w:fldChar w:fldCharType="separate"/>
            </w:r>
            <w:r w:rsidR="004639A7">
              <w:rPr>
                <w:rFonts w:ascii="Times New Roman" w:hAnsi="Times New Roman" w:cs="Times New Roman"/>
                <w:noProof/>
                <w:sz w:val="20"/>
                <w:szCs w:val="20"/>
              </w:rPr>
              <w:t>(6, 9, 16)</w:t>
            </w:r>
            <w:r w:rsidR="004639A7">
              <w:rPr>
                <w:rFonts w:ascii="Times New Roman" w:hAnsi="Times New Roman" w:cs="Times New Roman"/>
                <w:sz w:val="20"/>
                <w:szCs w:val="20"/>
              </w:rPr>
              <w:fldChar w:fldCharType="end"/>
            </w:r>
          </w:p>
        </w:tc>
        <w:tc>
          <w:tcPr>
            <w:tcW w:w="2289" w:type="dxa"/>
          </w:tcPr>
          <w:p w14:paraId="29D18DF7" w14:textId="77777777" w:rsidR="00F6211A" w:rsidRDefault="00F6211A" w:rsidP="00A43A2B">
            <w:pPr>
              <w:spacing w:line="360" w:lineRule="auto"/>
              <w:jc w:val="both"/>
              <w:rPr>
                <w:rFonts w:ascii="Times New Roman" w:hAnsi="Times New Roman" w:cs="Times New Roman"/>
                <w:sz w:val="20"/>
                <w:szCs w:val="20"/>
              </w:rPr>
            </w:pPr>
          </w:p>
          <w:p w14:paraId="3F0011EB" w14:textId="0B104EC4" w:rsidR="006E3B9F" w:rsidRDefault="009F0D87" w:rsidP="00A43A2B">
            <w:pPr>
              <w:spacing w:line="360" w:lineRule="auto"/>
              <w:jc w:val="both"/>
              <w:rPr>
                <w:rFonts w:ascii="Times New Roman" w:hAnsi="Times New Roman" w:cs="Times New Roman"/>
                <w:sz w:val="20"/>
                <w:szCs w:val="20"/>
              </w:rPr>
            </w:pPr>
            <w:r w:rsidRPr="009F0D87">
              <w:rPr>
                <w:rFonts w:ascii="Times New Roman" w:hAnsi="Times New Roman" w:cs="Times New Roman"/>
                <w:sz w:val="20"/>
                <w:szCs w:val="20"/>
              </w:rPr>
              <w:t>0.8</w:t>
            </w:r>
            <w:r w:rsidR="00526EB3">
              <w:rPr>
                <w:rFonts w:ascii="Times New Roman" w:hAnsi="Times New Roman" w:cs="Times New Roman"/>
                <w:sz w:val="20"/>
                <w:szCs w:val="20"/>
              </w:rPr>
              <w:t>8</w:t>
            </w:r>
            <w:r>
              <w:rPr>
                <w:rFonts w:ascii="Times New Roman" w:hAnsi="Times New Roman" w:cs="Times New Roman"/>
                <w:sz w:val="20"/>
                <w:szCs w:val="20"/>
              </w:rPr>
              <w:t xml:space="preserve"> (</w:t>
            </w:r>
            <w:r w:rsidRPr="009F0D87">
              <w:rPr>
                <w:rFonts w:ascii="Times New Roman" w:hAnsi="Times New Roman" w:cs="Times New Roman"/>
                <w:sz w:val="20"/>
                <w:szCs w:val="20"/>
              </w:rPr>
              <w:t>0.8</w:t>
            </w:r>
            <w:r w:rsidR="00526EB3">
              <w:rPr>
                <w:rFonts w:ascii="Times New Roman" w:hAnsi="Times New Roman" w:cs="Times New Roman"/>
                <w:sz w:val="20"/>
                <w:szCs w:val="20"/>
              </w:rPr>
              <w:t>1</w:t>
            </w:r>
            <w:r w:rsidRPr="009F0D87">
              <w:rPr>
                <w:rFonts w:ascii="Times New Roman" w:hAnsi="Times New Roman" w:cs="Times New Roman"/>
                <w:sz w:val="20"/>
                <w:szCs w:val="20"/>
              </w:rPr>
              <w:t>-0.9</w:t>
            </w:r>
            <w:r w:rsidR="00526EB3">
              <w:rPr>
                <w:rFonts w:ascii="Times New Roman" w:hAnsi="Times New Roman" w:cs="Times New Roman"/>
                <w:sz w:val="20"/>
                <w:szCs w:val="20"/>
              </w:rPr>
              <w:t>6</w:t>
            </w:r>
            <w:r>
              <w:rPr>
                <w:rFonts w:ascii="Times New Roman" w:hAnsi="Times New Roman" w:cs="Times New Roman"/>
                <w:sz w:val="20"/>
                <w:szCs w:val="20"/>
              </w:rPr>
              <w:t xml:space="preserve">) </w:t>
            </w:r>
          </w:p>
          <w:p w14:paraId="5C63A2FC" w14:textId="32AFA2D0" w:rsidR="009F0D87" w:rsidRPr="00A43A2B" w:rsidRDefault="006E3B9F" w:rsidP="00A43A2B">
            <w:pPr>
              <w:spacing w:line="360" w:lineRule="auto"/>
              <w:jc w:val="both"/>
              <w:rPr>
                <w:rFonts w:ascii="Times New Roman" w:hAnsi="Times New Roman" w:cs="Times New Roman"/>
                <w:sz w:val="20"/>
                <w:szCs w:val="20"/>
              </w:rPr>
            </w:pPr>
            <w:r w:rsidRPr="006E3B9F">
              <w:rPr>
                <w:rFonts w:ascii="Times New Roman" w:hAnsi="Times New Roman" w:cs="Times New Roman"/>
                <w:sz w:val="20"/>
                <w:szCs w:val="20"/>
              </w:rPr>
              <w:t>0.8</w:t>
            </w:r>
            <w:r w:rsidR="00FB34FC">
              <w:rPr>
                <w:rFonts w:ascii="Times New Roman" w:hAnsi="Times New Roman" w:cs="Times New Roman"/>
                <w:sz w:val="20"/>
                <w:szCs w:val="20"/>
              </w:rPr>
              <w:t>4</w:t>
            </w:r>
            <w:r w:rsidR="003E4349">
              <w:rPr>
                <w:rFonts w:ascii="Times New Roman" w:hAnsi="Times New Roman" w:cs="Times New Roman"/>
                <w:sz w:val="20"/>
                <w:szCs w:val="20"/>
              </w:rPr>
              <w:t xml:space="preserve"> </w:t>
            </w:r>
            <w:r>
              <w:rPr>
                <w:rFonts w:ascii="Times New Roman" w:hAnsi="Times New Roman" w:cs="Times New Roman"/>
                <w:sz w:val="20"/>
                <w:szCs w:val="20"/>
              </w:rPr>
              <w:t>(</w:t>
            </w:r>
            <w:r w:rsidRPr="006E3B9F">
              <w:rPr>
                <w:rFonts w:ascii="Times New Roman" w:hAnsi="Times New Roman" w:cs="Times New Roman"/>
                <w:sz w:val="20"/>
                <w:szCs w:val="20"/>
              </w:rPr>
              <w:t>0.7</w:t>
            </w:r>
            <w:r w:rsidR="00C92F22">
              <w:rPr>
                <w:rFonts w:ascii="Times New Roman" w:hAnsi="Times New Roman" w:cs="Times New Roman"/>
                <w:sz w:val="20"/>
                <w:szCs w:val="20"/>
              </w:rPr>
              <w:t>3</w:t>
            </w:r>
            <w:r w:rsidRPr="006E3B9F">
              <w:rPr>
                <w:rFonts w:ascii="Times New Roman" w:hAnsi="Times New Roman" w:cs="Times New Roman"/>
                <w:sz w:val="20"/>
                <w:szCs w:val="20"/>
              </w:rPr>
              <w:t>-0.9</w:t>
            </w:r>
            <w:r w:rsidR="00C92F22">
              <w:rPr>
                <w:rFonts w:ascii="Times New Roman" w:hAnsi="Times New Roman" w:cs="Times New Roman"/>
                <w:sz w:val="20"/>
                <w:szCs w:val="20"/>
              </w:rPr>
              <w:t>7</w:t>
            </w:r>
            <w:r>
              <w:rPr>
                <w:rFonts w:ascii="Times New Roman" w:hAnsi="Times New Roman" w:cs="Times New Roman"/>
                <w:sz w:val="20"/>
                <w:szCs w:val="20"/>
              </w:rPr>
              <w:t>)</w:t>
            </w:r>
            <w:r w:rsidRPr="006E3B9F">
              <w:rPr>
                <w:rFonts w:ascii="Times New Roman" w:hAnsi="Times New Roman" w:cs="Times New Roman"/>
                <w:sz w:val="20"/>
                <w:szCs w:val="20"/>
              </w:rPr>
              <w:t xml:space="preserve"> </w:t>
            </w:r>
          </w:p>
        </w:tc>
        <w:tc>
          <w:tcPr>
            <w:tcW w:w="1144" w:type="dxa"/>
          </w:tcPr>
          <w:p w14:paraId="16709126" w14:textId="77777777" w:rsidR="00F6211A" w:rsidRDefault="00F6211A" w:rsidP="00A43A2B">
            <w:pPr>
              <w:spacing w:line="360" w:lineRule="auto"/>
              <w:jc w:val="both"/>
              <w:rPr>
                <w:rFonts w:ascii="Times New Roman" w:hAnsi="Times New Roman" w:cs="Times New Roman"/>
                <w:sz w:val="20"/>
                <w:szCs w:val="20"/>
              </w:rPr>
            </w:pPr>
          </w:p>
          <w:p w14:paraId="77E4B75B" w14:textId="4DC1837A" w:rsidR="009F0D87" w:rsidRDefault="00AF7CFE" w:rsidP="00A43A2B">
            <w:pPr>
              <w:spacing w:line="360" w:lineRule="auto"/>
              <w:jc w:val="both"/>
              <w:rPr>
                <w:rFonts w:ascii="Times New Roman" w:hAnsi="Times New Roman" w:cs="Times New Roman"/>
                <w:sz w:val="20"/>
                <w:szCs w:val="20"/>
              </w:rPr>
            </w:pPr>
            <w:r w:rsidRPr="009F0D87">
              <w:rPr>
                <w:rFonts w:ascii="Times New Roman" w:hAnsi="Times New Roman" w:cs="Times New Roman"/>
                <w:sz w:val="20"/>
                <w:szCs w:val="20"/>
              </w:rPr>
              <w:t>P &lt; 0.01</w:t>
            </w:r>
          </w:p>
          <w:p w14:paraId="75707B81" w14:textId="29C17C26" w:rsidR="006E3B9F" w:rsidRPr="00A43A2B" w:rsidRDefault="00AF7CFE" w:rsidP="00A43A2B">
            <w:pPr>
              <w:spacing w:line="360" w:lineRule="auto"/>
              <w:jc w:val="both"/>
              <w:rPr>
                <w:rFonts w:ascii="Times New Roman" w:hAnsi="Times New Roman" w:cs="Times New Roman"/>
                <w:sz w:val="20"/>
                <w:szCs w:val="20"/>
              </w:rPr>
            </w:pPr>
            <w:r w:rsidRPr="006E3B9F">
              <w:rPr>
                <w:rFonts w:ascii="Times New Roman" w:hAnsi="Times New Roman" w:cs="Times New Roman"/>
                <w:sz w:val="20"/>
                <w:szCs w:val="20"/>
              </w:rPr>
              <w:t>P &lt; 0.01</w:t>
            </w:r>
          </w:p>
        </w:tc>
        <w:tc>
          <w:tcPr>
            <w:tcW w:w="1264" w:type="dxa"/>
          </w:tcPr>
          <w:p w14:paraId="3C87C97D" w14:textId="77777777" w:rsidR="00F6211A" w:rsidRDefault="00F6211A" w:rsidP="00A43A2B">
            <w:pPr>
              <w:spacing w:line="360" w:lineRule="auto"/>
              <w:jc w:val="both"/>
              <w:rPr>
                <w:rFonts w:ascii="Times New Roman" w:hAnsi="Times New Roman" w:cs="Times New Roman"/>
                <w:sz w:val="20"/>
                <w:szCs w:val="20"/>
              </w:rPr>
            </w:pPr>
          </w:p>
          <w:p w14:paraId="105C218E" w14:textId="5D9E518F" w:rsidR="00C850EC"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w:t>
            </w:r>
            <w:r w:rsidR="005142BA">
              <w:rPr>
                <w:rFonts w:ascii="Times New Roman" w:hAnsi="Times New Roman" w:cs="Times New Roman"/>
                <w:sz w:val="20"/>
                <w:szCs w:val="20"/>
              </w:rPr>
              <w:t>1</w:t>
            </w:r>
          </w:p>
          <w:p w14:paraId="773EFB85" w14:textId="0E1FD564" w:rsidR="006C3A51"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w:t>
            </w:r>
            <w:r w:rsidR="00C92F22">
              <w:rPr>
                <w:rFonts w:ascii="Times New Roman" w:hAnsi="Times New Roman" w:cs="Times New Roman"/>
                <w:sz w:val="20"/>
                <w:szCs w:val="20"/>
              </w:rPr>
              <w:t>04</w:t>
            </w:r>
          </w:p>
        </w:tc>
        <w:tc>
          <w:tcPr>
            <w:tcW w:w="1016" w:type="dxa"/>
          </w:tcPr>
          <w:p w14:paraId="74CE3303" w14:textId="77777777" w:rsidR="00F6211A" w:rsidRDefault="00F6211A" w:rsidP="00A43A2B">
            <w:pPr>
              <w:spacing w:line="360" w:lineRule="auto"/>
              <w:jc w:val="both"/>
              <w:rPr>
                <w:rFonts w:ascii="Times New Roman" w:hAnsi="Times New Roman" w:cs="Times New Roman"/>
                <w:sz w:val="20"/>
                <w:szCs w:val="20"/>
              </w:rPr>
            </w:pPr>
          </w:p>
          <w:p w14:paraId="4D47A977" w14:textId="1FD28F47" w:rsidR="00C850EC" w:rsidRDefault="007F13F7"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7</w:t>
            </w:r>
            <w:r w:rsidR="00526EB3">
              <w:rPr>
                <w:rFonts w:ascii="Times New Roman" w:hAnsi="Times New Roman" w:cs="Times New Roman"/>
                <w:sz w:val="20"/>
                <w:szCs w:val="20"/>
              </w:rPr>
              <w:t>3</w:t>
            </w:r>
            <w:r>
              <w:rPr>
                <w:rFonts w:ascii="Times New Roman" w:hAnsi="Times New Roman" w:cs="Times New Roman"/>
                <w:sz w:val="20"/>
                <w:szCs w:val="20"/>
              </w:rPr>
              <w:t>.</w:t>
            </w:r>
            <w:r w:rsidR="00526EB3">
              <w:rPr>
                <w:rFonts w:ascii="Times New Roman" w:hAnsi="Times New Roman" w:cs="Times New Roman"/>
                <w:sz w:val="20"/>
                <w:szCs w:val="20"/>
              </w:rPr>
              <w:t>9</w:t>
            </w:r>
            <w:r>
              <w:rPr>
                <w:rFonts w:ascii="Times New Roman" w:hAnsi="Times New Roman" w:cs="Times New Roman"/>
                <w:sz w:val="20"/>
                <w:szCs w:val="20"/>
              </w:rPr>
              <w:t>6</w:t>
            </w:r>
          </w:p>
          <w:p w14:paraId="464420AA" w14:textId="3895E3C7" w:rsidR="006522A5" w:rsidRPr="00A43A2B" w:rsidRDefault="00C92F22"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69.0%</w:t>
            </w:r>
          </w:p>
        </w:tc>
      </w:tr>
      <w:tr w:rsidR="003D4003" w:rsidRPr="00A43A2B" w14:paraId="39AE1583" w14:textId="77777777" w:rsidTr="00C35AD8">
        <w:trPr>
          <w:trHeight w:val="781"/>
        </w:trPr>
        <w:tc>
          <w:tcPr>
            <w:tcW w:w="2247" w:type="dxa"/>
          </w:tcPr>
          <w:p w14:paraId="03CD77D6" w14:textId="77777777" w:rsidR="00010029" w:rsidRDefault="00E55D5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Study design</w:t>
            </w:r>
          </w:p>
          <w:p w14:paraId="5085B660" w14:textId="77777777" w:rsidR="003D4003" w:rsidRDefault="00E55D5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10029">
              <w:rPr>
                <w:rFonts w:ascii="Times New Roman" w:hAnsi="Times New Roman" w:cs="Times New Roman"/>
                <w:sz w:val="20"/>
                <w:szCs w:val="20"/>
              </w:rPr>
              <w:t>R</w:t>
            </w:r>
            <w:r w:rsidR="00010029" w:rsidRPr="00010029">
              <w:rPr>
                <w:rFonts w:ascii="Times New Roman" w:hAnsi="Times New Roman" w:cs="Times New Roman"/>
                <w:sz w:val="20"/>
                <w:szCs w:val="20"/>
              </w:rPr>
              <w:t>etrospective cohort</w:t>
            </w:r>
          </w:p>
          <w:p w14:paraId="24863867" w14:textId="692387A0" w:rsidR="00010029" w:rsidRPr="00A43A2B" w:rsidRDefault="00564131"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564131">
              <w:rPr>
                <w:rFonts w:ascii="Times New Roman" w:hAnsi="Times New Roman" w:cs="Times New Roman"/>
                <w:sz w:val="20"/>
                <w:szCs w:val="20"/>
              </w:rPr>
              <w:t>Prospective cohort</w:t>
            </w:r>
          </w:p>
        </w:tc>
        <w:tc>
          <w:tcPr>
            <w:tcW w:w="2770" w:type="dxa"/>
          </w:tcPr>
          <w:p w14:paraId="73DB48B4" w14:textId="77777777" w:rsidR="003D4003" w:rsidRDefault="003D4003" w:rsidP="00A43A2B">
            <w:pPr>
              <w:spacing w:line="360" w:lineRule="auto"/>
              <w:jc w:val="both"/>
              <w:rPr>
                <w:rFonts w:ascii="Times New Roman" w:hAnsi="Times New Roman" w:cs="Times New Roman"/>
                <w:sz w:val="20"/>
                <w:szCs w:val="20"/>
              </w:rPr>
            </w:pPr>
          </w:p>
          <w:p w14:paraId="07D8D50C" w14:textId="23FCEBAB" w:rsidR="00564131" w:rsidRDefault="00620236"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Pr>
                <w:rFonts w:ascii="Times New Roman" w:hAnsi="Times New Roman" w:cs="Times New Roman"/>
                <w:sz w:val="20"/>
                <w:szCs w:val="20"/>
              </w:rPr>
              <w:t xml:space="preserve">= </w:t>
            </w:r>
            <w:r w:rsidR="004F006A">
              <w:rPr>
                <w:rFonts w:ascii="Times New Roman" w:hAnsi="Times New Roman" w:cs="Times New Roman"/>
                <w:sz w:val="20"/>
                <w:szCs w:val="20"/>
              </w:rPr>
              <w:t>3</w:t>
            </w:r>
            <w:r w:rsidR="00FB720D">
              <w:rPr>
                <w:rFonts w:ascii="Times New Roman" w:hAnsi="Times New Roman" w:cs="Times New Roman"/>
                <w:sz w:val="20"/>
                <w:szCs w:val="20"/>
              </w:rPr>
              <w:t>)</w:t>
            </w:r>
            <w:r w:rsidR="00D849C4">
              <w:rPr>
                <w:rFonts w:ascii="Times New Roman" w:hAnsi="Times New Roman" w:cs="Times New Roman"/>
                <w:sz w:val="20"/>
                <w:szCs w:val="20"/>
              </w:rPr>
              <w:t xml:space="preserve"> </w:t>
            </w:r>
            <w:r w:rsidR="00E0768C">
              <w:rPr>
                <w:rFonts w:ascii="Times New Roman" w:hAnsi="Times New Roman" w:cs="Times New Roman"/>
                <w:sz w:val="20"/>
                <w:szCs w:val="20"/>
              </w:rPr>
              <w:fldChar w:fldCharType="begin">
                <w:fldData xml:space="preserve">PEVuZE5vdGU+PENpdGU+PEF1dGhvcj5EdTwvQXV0aG9yPjxZZWFyPjIwMjM8L1llYXI+PFJlY051
bT42PC9SZWNOdW0+PERpc3BsYXlUZXh0Pig1LCAxMiwgMTQpPC9EaXNwbGF5VGV4dD48cmVjb3Jk
PjxyZWMtbnVtYmVyPjY8L3JlYy1udW1iZXI+PGZvcmVpZ24ta2V5cz48a2V5IGFwcD0iRU4iIGRi
LWlkPSIydHowOWFwNW10djJ3amU1enpycHh6OTcydDlhZXR3cDk1MmEiIHRpbWVzdGFtcD0iMTcx
MjEwNTY3NSI+Njwva2V5PjwvZm9yZWlnbi1rZXlzPjxyZWYtdHlwZSBuYW1lPSJKb3VybmFsIEFy
dGljbGUiPjE3PC9yZWYtdHlwZT48Y29udHJpYnV0b3JzPjxhdXRob3JzPjxhdXRob3I+RHUsIFhp
YW5nbGluIEw8L2F1dGhvcj48YXV0aG9yPkxpLCBaaHVveXVuPC9hdXRob3I+PGF1dGhvcj5TY2h1
bHosIFBhdWwgRTwvYXV0aG9yPjwvYXV0aG9ycz48L2NvbnRyaWJ1dG9ycz48dGl0bGVzPjx0aXRs
ZT5Bbmdpb3RlbnNpbi1JSSBzdGltdWxhdGluZyB2cy4gaW5oaWJpdGluZyBhbnRpaHlwZXJ0ZW5z
aXZlIGRydWdzIGFuZCB0aGUgcmlzayBvZiBBbHpoZWltZXImYXBvcztzIGRpc2Vhc2Ugb3IgcmVs
YXRlZCBkZW1lbnRpYSBpbiBhIGxhcmdlIGNvaG9ydCBvZiBvbGRlciBwYXRpZW50cyB3aXRoIGNv
bG9yZWN0YWwgY2FuY2VyPC90aXRsZT48c2Vjb25kYXJ5LXRpdGxlPkZyb250aWVycyBpbiBDYXJk
aW92YXNjdWxhciBNZWRpY2luZTwvc2Vjb25kYXJ5LXRpdGxlPjwvdGl0bGVzPjxwZXJpb2RpY2Fs
PjxmdWxsLXRpdGxlPkZyb250aWVycyBpbiBDYXJkaW92YXNjdWxhciBNZWRpY2luZTwvZnVsbC10
aXRsZT48L3BlcmlvZGljYWw+PHBhZ2VzPjExMzY0NzU8L3BhZ2VzPjx2b2x1bWU+MTA8L3ZvbHVt
ZT48ZGF0ZXM+PHllYXI+MjAyMzwveWVhcj48L2RhdGVzPjxpc2JuPjIyOTctMDU1WDwvaXNibj48
dXJscz48L3VybHM+PC9yZWNvcmQ+PC9DaXRlPjxDaXRlPjxBdXRob3I+TWFyY3VtPC9BdXRob3I+
PFllYXI+MjAyMzwvWWVhcj48UmVjTnVtPjEwOTwvUmVjTnVtPjxyZWNvcmQ+PHJlYy1udW1iZXI+
MTA5PC9yZWMtbnVtYmVyPjxmb3JlaWduLWtleXM+PGtleSBhcHA9IkVOIiBkYi1pZD0iMnR6MDlh
cDVtdHYyd2plNXp6cnB4ejk3MnQ5YWV0d3A5NTJhIiB0aW1lc3RhbXA9IjE3MjMxNjE3NzEiPjEw
OTwva2V5PjwvZm9yZWlnbi1rZXlzPjxyZWYtdHlwZSBuYW1lPSJKb3VybmFsIEFydGljbGUiPjE3
PC9yZWYtdHlwZT48Y29udHJpYnV0b3JzPjxhdXRob3JzPjxhdXRob3I+TWFyY3VtLCBaLiBBLjwv
YXV0aG9yPjxhdXRob3I+R2FicmllbCwgTi48L2F1dGhvcj48YXV0aG9yPkJyZXNzLCBBLiBQLjwv
YXV0aG9yPjxhdXRob3I+SGVybmFuZGV6LCBJLjwvYXV0aG9yPjwvYXV0aG9ycz48L2NvbnRyaWJ1
dG9ycz48YXV0aC1hZGRyZXNzPkRlcGFydG1lbnQgb2YgUGhhcm1hY3ksIFVuaXZlcnNpdHkgb2Yg
V2FzaGluZ3RvbiBTY2hvb2wgb2YgUGhhcm1hY3ksIFNlYXR0bGUuJiN4RDtEaXZpc2lvbiBvZiBD
bGluaWNhbCBQaGFybWFjeSwgU2thZ2dzIFNjaG9vbCBvZiBQaGFybWFjeSBhbmQgUGhhcm1hY2V1
dGljYWwgU2NpZW5jZXMsIFVuaXZlcnNpdHkgb2YgQ2FsaWZvcm5pYSwgU2FuIERpZWdvLCBMYSBK
b2xsYS4mI3hEO0RpdmlzaW9uIG9mIEhlYWx0aCBTeXN0ZW0gSW5ub3ZhdGlvbiBhbmQgUmVzZWFy
Y2gsIERlcGFydG1lbnQgb2YgUG9wdWxhdGlvbiBIZWFsdGggU2NpZW5jZXMsIFVuaXZlcnNpdHkg
b2YgVXRhaCBTY2hvb2wgb2YgTWVkaWNpbmUsIFNhbHQgTGFrZSBDaXR5LiYjeEQ7R2VvcmdlIEUu
IFdhaGxlbiBEZXBhcnRtZW50IG9mIFZldGVyYW5zIEFmZmFpcnMgTWVkaWNhbCBDZW50ZXIsIFNh
bHQgTGFrZSBDaXR5LCBVdGFoLiYjeEQ7RGVwYXJ0bWVudCBvZiBJbnRlcm5hbCBNZWRpY2luZSwg
VW5pdmVyc2l0eSBvZiBVdGFoIFNjaG9vbCBvZiBNZWRpY2luZSwgU2FsdCBMYWtlIENpdHkuPC9h
dXRoLWFkZHJlc3M+PHRpdGxlcz48dGl0bGU+QXNzb2NpYXRpb24gb2YgTmV3IFVzZSBvZiBBbnRp
aHlwZXJ0ZW5zaXZlcyBUaGF0IFN0aW11bGF0ZSB2cyBJbmhpYml0IFR5cGUgMiBhbmQgNCBBbmdp
b3RlbnNpbiBJSSBSZWNlcHRvcnMgV2l0aCBEZW1lbnRpYSBBbW9uZyBNZWRpY2FyZSBCZW5lZmlj
aWFyaWVzPC90aXRsZT48c2Vjb25kYXJ5LXRpdGxlPkpBTUEgTmV0dyBPcGVuPC9zZWNvbmRhcnkt
dGl0bGU+PC90aXRsZXM+PHBlcmlvZGljYWw+PGZ1bGwtdGl0bGU+SkFNQSBOZXR3IE9wZW48L2Z1
bGwtdGl0bGU+PC9wZXJpb2RpY2FsPjxwYWdlcz5lMjI0OTM3MDwvcGFnZXM+PHZvbHVtZT42PC92
b2x1bWU+PG51bWJlcj4xPC9udW1iZXI+PGVkaXRpb24+MjAyMzAxMDM8L2VkaXRpb24+PGtleXdv
cmRzPjxrZXl3b3JkPkFnZWQ8L2tleXdvcmQ+PGtleXdvcmQ+RmVtYWxlPC9rZXl3b3JkPjxrZXl3
b3JkPkh1bWFuczwva2V5d29yZD48a2V5d29yZD4qQWx6aGVpbWVyIERpc2Vhc2UvZHJ1ZyB0aGVy
YXB5L2VwaWRlbWlvbG9neTwva2V5d29yZD48a2V5d29yZD5Bbmdpb3RlbnNpbiBJSS90aGVyYXBl
dXRpYyB1c2U8L2tleXdvcmQ+PGtleXdvcmQ+QW50aWh5cGVydGVuc2l2ZSBBZ2VudHMvdGhlcmFw
ZXV0aWMgdXNlPC9rZXl3b3JkPjxrZXl3b3JkPkNvaG9ydCBTdHVkaWVzPC9rZXl3b3JkPjxrZXl3
b3JkPipIeXBlcnRlbnNpb24vZHJ1ZyB0aGVyYXB5L2VwaWRlbWlvbG9neTwva2V5d29yZD48a2V5
d29yZD5NZWRpY2FyZTwva2V5d29yZD48a2V5d29yZD5Vbml0ZWQgU3RhdGVzL2VwaWRlbWlvbG9n
eTwva2V5d29yZD48a2V5d29yZD5NYWxlPC9rZXl3b3JkPjwva2V5d29yZHM+PGRhdGVzPjx5ZWFy
PjIwMjM8L3llYXI+PHB1Yi1kYXRlcz48ZGF0ZT5KYW4gMzwvZGF0ZT48L3B1Yi1kYXRlcz48L2Rh
dGVzPjxpc2JuPjI1NzQtMzgwNTwvaXNibj48YWNjZXNzaW9uLW51bT4zNjU5ODc4NzwvYWNjZXNz
aW9uLW51bT48dXJscz48L3VybHM+PGN1c3RvbTE+Q29uZmxpY3Qgb2YgSW50ZXJlc3QgRGlzY2xv
c3VyZXM6IERyIEhlcm5hbmRleiByZXBvcnRlZCByZWNlaXZpbmcgY29uc3VsdGluZyBmZWVzIGFu
ZCBwZXJzb25hbCBmZWVzIGZyb20gUGZpemVyIGFuZCBwZXJzb25hbCBmZWVzIGZyb20gQk1TIG91
dHNpZGUgdGhlIHN1Ym1pdHRlZCB3b3JrLiBObyBvdGhlciBkaXNjbG9zdXJlcyB3ZXJlIHJlcG9y
dGVkLjwvY3VzdG9tMT48Y3VzdG9tMj5QTUM5ODU2NjYxPC9jdXN0b20yPjxlbGVjdHJvbmljLXJl
c291cmNlLW51bT4xMC4xMDAxL2phbWFuZXR3b3Jrb3Blbi4yMDIyLjQ5MzcwPC9lbGVjdHJvbmlj
LXJlc291cmNlLW51bT48cmVtb3RlLWRhdGFiYXNlLXByb3ZpZGVyPk5MTTwvcmVtb3RlLWRhdGFi
YXNlLXByb3ZpZGVyPjxsYW5ndWFnZT5lbmc8L2xhbmd1YWdlPjwvcmVjb3JkPjwvQ2l0ZT48Q2l0
ZT48QXV0aG9yPlNjaHJvZXZlcnM8L0F1dGhvcj48WWVhcj4yMDI0PC9ZZWFyPjxSZWNOdW0+MTEw
PC9SZWNOdW0+PHJlY29yZD48cmVjLW51bWJlcj4xMTA8L3JlYy1udW1iZXI+PGZvcmVpZ24ta2V5
cz48a2V5IGFwcD0iRU4iIGRiLWlkPSIydHowOWFwNW10djJ3amU1enpycHh6OTcydDlhZXR3cDk1
MmEiIHRpbWVzdGFtcD0iMTcyMzE2MTg0MiI+MTEwPC9rZXk+PC9mb3JlaWduLWtleXM+PHJlZi10
eXBlIG5hbWU9IkpvdXJuYWwgQXJ0aWNsZSI+MTc8L3JlZi10eXBlPjxjb250cmlidXRvcnM+PGF1
dGhvcnM+PGF1dGhvcj5TY2hyb2V2ZXJzLCBKLiBMLjwvYXV0aG9yPjxhdXRob3I+SG9ldmVuYWFy
LUJsb20sIE0uIFAuPC9hdXRob3I+PGF1dGhvcj5CdXNzY2hlcnMsIFcuIEIuPC9hdXRob3I+PGF1
dGhvcj5Ib2xsYW5kZXIsIE0uPC9hdXRob3I+PGF1dGhvcj5WYW4gR29vbCwgVy4gQS48L2F1dGhv
cj48YXV0aG9yPlJpY2hhcmQsIEUuPC9hdXRob3I+PGF1dGhvcj5WYW4gRGFsZW4sIEouIFcuPC9h
dXRob3I+PGF1dGhvcj5Nb2xsIHZhbiBDaGFyYW50ZSwgRS4gUC48L2F1dGhvcj48L2F1dGhvcnM+
PC9jb250cmlidXRvcnM+PGF1dGgtYWRkcmVzcz5EZXBhcnRtZW50IG9mIEdlbmVyYWwgUHJhY3Rp
Y2UsIEFtc3RlcmRhbSBVTUMsIFVuaXZlcnNpdHkgb2YgQW1zdGVyZGFtLCBNZWliZXJnZHJlZWYg
OSwgMTEwNSBBWiwgQW1zdGVyZGFtLCB0aGUgTmV0aGVybGFuZHMuJiN4RDtEZXBhcnRtZW50IG9m
IFB1YmxpYyAmYW1wOyBPY2N1cGF0aW9uYWwgSGVhbHRoLCBBbXN0ZXJkYW0gVU1DLCBVbml2ZXJz
aXR5IG9mIEFtc3RlcmRhbSwgTWVpYmVyZ2RyZWVmIDksIDExMDUgQVosIEFtc3RlcmRhbSwgdGhl
IE5ldGhlcmxhbmRzLiYjeEQ7SnVsaXVzIENlbnRlciBmb3IgSGVhbHRoIFNjaWVuY2VzIGFuZCBQ
cmltYXJ5IENhcmUsIFVuaXZlcnNpdHkgTWVkaWNhbCBDZW50ZXIgVXRyZWNodCwgVW5pdmVyc2l0
ZWl0c3dlZyAxMDAsIDM1ODQgQ0csIFV0cmVjaHQsIHRoZSBOZXRoZXJsYW5kcy4mI3hEO0RlcGFy
dG1lbnQgb2YgTmV1cm9sb2d5LCBEb25kZXJzIEluc3RpdHV0ZSBmb3IgQnJhaW4sIENvZ25pdGlv
biwgYW5kIEJlaGF2aW91ciwgUmFkYm91ZCBVbml2ZXJzaXR5IE1lZGljYWwgQ2VudGVyLCBHZWVy
dCBHcm9vdGVwbGVpbiBadWlkIDEwLCA2NTI1IEdBLCBOaWptZWdlbiwgdGhlIE5ldGhlcmxhbmRz
LiYjeEQ7RGVwYXJ0bWVudCBvZiBOZXVyb2xvZ3ksIEFtc3RlcmRhbSBVTUMsIFVuaXZlcnNpdHkg
b2YgQW1zdGVyZGFtLCBNZWliZXJnZHJlZWYgOSwgMTEwNSBBWiwgQW1zdGVyZGFtLCB0aGUgTmV0
aGVybGFuZHMuPC9hdXRoLWFkZHJlc3M+PHRpdGxlcz48dGl0bGU+QW50aWh5cGVydGVuc2l2ZSBt
ZWRpY2F0aW9uIGNsYXNzZXMgYW5kIHJpc2sgb2YgaW5jaWRlbnQgZGVtZW50aWEgaW4gcHJpbWFy
eSBjYXJlIHBhdGllbnRzOiBhIGxvbmdpdHVkaW5hbCBjb2hvcnQgc3R1ZHkgaW4gdGhlIE5ldGhl
cmxhbmRzPC90aXRsZT48c2Vjb25kYXJ5LXRpdGxlPkxhbmNldCBSZWcgSGVhbHRoIEV1cjwvc2Vj
b25kYXJ5LXRpdGxlPjwvdGl0bGVzPjxwZXJpb2RpY2FsPjxmdWxsLXRpdGxlPkxhbmNldCBSZWcg
SGVhbHRoIEV1cjwvZnVsbC10aXRsZT48L3BlcmlvZGljYWw+PHBhZ2VzPjEwMDkyNzwvcGFnZXM+
PHZvbHVtZT40Mjwvdm9sdW1lPjxlZGl0aW9uPjIwMjQwNTE1PC9lZGl0aW9uPjxrZXl3b3Jkcz48
a2V5d29yZD5BbHpoZWltZXImYXBvcztzIGRpc2Vhc2U8L2tleXdvcmQ+PGtleXdvcmQ+QW5naW90
ZW5zaW4gaHlwb3RoZXNpczwva2V5d29yZD48a2V5d29yZD5BbnRpaHlwZXJ0ZW5zaXZlIG1lZGlj
YXRpb248L2tleXdvcmQ+PGtleXdvcmQ+RGVtZW50aWE8L2tleXdvcmQ+PGtleXdvcmQ+SHlwZXJ0
ZW5zaW9uPC9rZXl3b3JkPjxrZXl3b3JkPlByaW1hcnkgY2FyZTwva2V5d29yZD48L2tleXdvcmRz
PjxkYXRlcz48eWVhcj4yMDI0PC95ZWFyPjxwdWItZGF0ZXM+PGRhdGU+SnVsPC9kYXRlPjwvcHVi
LWRhdGVzPjwvZGF0ZXM+PGlzYm4+MjY2Ni03NzYyPC9pc2JuPjxhY2Nlc3Npb24tbnVtPjM4ODAw
MTExPC9hY2Nlc3Npb24tbnVtPjx1cmxzPjwvdXJscz48Y3VzdG9tMT5Ob25lIG9mIHRoZSBhdXRo
b3JzIGRlY2xhcmUgY29tcGV0aW5nIGludGVyZXN0cy48L2N1c3RvbTE+PGN1c3RvbTI+UE1DMTEx
MjY4MTQ8L2N1c3RvbTI+PGVsZWN0cm9uaWMtcmVzb3VyY2UtbnVtPjEwLjEwMTYvai5sYW5lcGUu
MjAyNC4xMDA5Mjc8L2VsZWN0cm9uaWMtcmVzb3VyY2UtbnVtPjxyZW1vdGUtZGF0YWJhc2UtcHJv
dmlkZXI+TkxNPC9yZW1vdGUtZGF0YWJhc2UtcHJvdmlkZXI+PGxhbmd1YWdlPmVuZzwvbGFuZ3Vh
Z2U+PC9yZWNvcmQ+PC9DaXRlPjwvRW5kTm90ZT4A
</w:fldData>
              </w:fldChar>
            </w:r>
            <w:r w:rsidR="00E0768C">
              <w:rPr>
                <w:rFonts w:ascii="Times New Roman" w:hAnsi="Times New Roman" w:cs="Times New Roman"/>
                <w:sz w:val="20"/>
                <w:szCs w:val="20"/>
              </w:rPr>
              <w:instrText xml:space="preserve"> ADDIN EN.CITE </w:instrText>
            </w:r>
            <w:r w:rsidR="00E0768C">
              <w:rPr>
                <w:rFonts w:ascii="Times New Roman" w:hAnsi="Times New Roman" w:cs="Times New Roman"/>
                <w:sz w:val="20"/>
                <w:szCs w:val="20"/>
              </w:rPr>
              <w:fldChar w:fldCharType="begin">
                <w:fldData xml:space="preserve">PEVuZE5vdGU+PENpdGU+PEF1dGhvcj5EdTwvQXV0aG9yPjxZZWFyPjIwMjM8L1llYXI+PFJlY051
bT42PC9SZWNOdW0+PERpc3BsYXlUZXh0Pig1LCAxMiwgMTQpPC9EaXNwbGF5VGV4dD48cmVjb3Jk
PjxyZWMtbnVtYmVyPjY8L3JlYy1udW1iZXI+PGZvcmVpZ24ta2V5cz48a2V5IGFwcD0iRU4iIGRi
LWlkPSIydHowOWFwNW10djJ3amU1enpycHh6OTcydDlhZXR3cDk1MmEiIHRpbWVzdGFtcD0iMTcx
MjEwNTY3NSI+Njwva2V5PjwvZm9yZWlnbi1rZXlzPjxyZWYtdHlwZSBuYW1lPSJKb3VybmFsIEFy
dGljbGUiPjE3PC9yZWYtdHlwZT48Y29udHJpYnV0b3JzPjxhdXRob3JzPjxhdXRob3I+RHUsIFhp
YW5nbGluIEw8L2F1dGhvcj48YXV0aG9yPkxpLCBaaHVveXVuPC9hdXRob3I+PGF1dGhvcj5TY2h1
bHosIFBhdWwgRTwvYXV0aG9yPjwvYXV0aG9ycz48L2NvbnRyaWJ1dG9ycz48dGl0bGVzPjx0aXRs
ZT5Bbmdpb3RlbnNpbi1JSSBzdGltdWxhdGluZyB2cy4gaW5oaWJpdGluZyBhbnRpaHlwZXJ0ZW5z
aXZlIGRydWdzIGFuZCB0aGUgcmlzayBvZiBBbHpoZWltZXImYXBvcztzIGRpc2Vhc2Ugb3IgcmVs
YXRlZCBkZW1lbnRpYSBpbiBhIGxhcmdlIGNvaG9ydCBvZiBvbGRlciBwYXRpZW50cyB3aXRoIGNv
bG9yZWN0YWwgY2FuY2VyPC90aXRsZT48c2Vjb25kYXJ5LXRpdGxlPkZyb250aWVycyBpbiBDYXJk
aW92YXNjdWxhciBNZWRpY2luZTwvc2Vjb25kYXJ5LXRpdGxlPjwvdGl0bGVzPjxwZXJpb2RpY2Fs
PjxmdWxsLXRpdGxlPkZyb250aWVycyBpbiBDYXJkaW92YXNjdWxhciBNZWRpY2luZTwvZnVsbC10
aXRsZT48L3BlcmlvZGljYWw+PHBhZ2VzPjExMzY0NzU8L3BhZ2VzPjx2b2x1bWU+MTA8L3ZvbHVt
ZT48ZGF0ZXM+PHllYXI+MjAyMzwveWVhcj48L2RhdGVzPjxpc2JuPjIyOTctMDU1WDwvaXNibj48
dXJscz48L3VybHM+PC9yZWNvcmQ+PC9DaXRlPjxDaXRlPjxBdXRob3I+TWFyY3VtPC9BdXRob3I+
PFllYXI+MjAyMzwvWWVhcj48UmVjTnVtPjEwOTwvUmVjTnVtPjxyZWNvcmQ+PHJlYy1udW1iZXI+
MTA5PC9yZWMtbnVtYmVyPjxmb3JlaWduLWtleXM+PGtleSBhcHA9IkVOIiBkYi1pZD0iMnR6MDlh
cDVtdHYyd2plNXp6cnB4ejk3MnQ5YWV0d3A5NTJhIiB0aW1lc3RhbXA9IjE3MjMxNjE3NzEiPjEw
OTwva2V5PjwvZm9yZWlnbi1rZXlzPjxyZWYtdHlwZSBuYW1lPSJKb3VybmFsIEFydGljbGUiPjE3
PC9yZWYtdHlwZT48Y29udHJpYnV0b3JzPjxhdXRob3JzPjxhdXRob3I+TWFyY3VtLCBaLiBBLjwv
YXV0aG9yPjxhdXRob3I+R2FicmllbCwgTi48L2F1dGhvcj48YXV0aG9yPkJyZXNzLCBBLiBQLjwv
YXV0aG9yPjxhdXRob3I+SGVybmFuZGV6LCBJLjwvYXV0aG9yPjwvYXV0aG9ycz48L2NvbnRyaWJ1
dG9ycz48YXV0aC1hZGRyZXNzPkRlcGFydG1lbnQgb2YgUGhhcm1hY3ksIFVuaXZlcnNpdHkgb2Yg
V2FzaGluZ3RvbiBTY2hvb2wgb2YgUGhhcm1hY3ksIFNlYXR0bGUuJiN4RDtEaXZpc2lvbiBvZiBD
bGluaWNhbCBQaGFybWFjeSwgU2thZ2dzIFNjaG9vbCBvZiBQaGFybWFjeSBhbmQgUGhhcm1hY2V1
dGljYWwgU2NpZW5jZXMsIFVuaXZlcnNpdHkgb2YgQ2FsaWZvcm5pYSwgU2FuIERpZWdvLCBMYSBK
b2xsYS4mI3hEO0RpdmlzaW9uIG9mIEhlYWx0aCBTeXN0ZW0gSW5ub3ZhdGlvbiBhbmQgUmVzZWFy
Y2gsIERlcGFydG1lbnQgb2YgUG9wdWxhdGlvbiBIZWFsdGggU2NpZW5jZXMsIFVuaXZlcnNpdHkg
b2YgVXRhaCBTY2hvb2wgb2YgTWVkaWNpbmUsIFNhbHQgTGFrZSBDaXR5LiYjeEQ7R2VvcmdlIEUu
IFdhaGxlbiBEZXBhcnRtZW50IG9mIFZldGVyYW5zIEFmZmFpcnMgTWVkaWNhbCBDZW50ZXIsIFNh
bHQgTGFrZSBDaXR5LCBVdGFoLiYjeEQ7RGVwYXJ0bWVudCBvZiBJbnRlcm5hbCBNZWRpY2luZSwg
VW5pdmVyc2l0eSBvZiBVdGFoIFNjaG9vbCBvZiBNZWRpY2luZSwgU2FsdCBMYWtlIENpdHkuPC9h
dXRoLWFkZHJlc3M+PHRpdGxlcz48dGl0bGU+QXNzb2NpYXRpb24gb2YgTmV3IFVzZSBvZiBBbnRp
aHlwZXJ0ZW5zaXZlcyBUaGF0IFN0aW11bGF0ZSB2cyBJbmhpYml0IFR5cGUgMiBhbmQgNCBBbmdp
b3RlbnNpbiBJSSBSZWNlcHRvcnMgV2l0aCBEZW1lbnRpYSBBbW9uZyBNZWRpY2FyZSBCZW5lZmlj
aWFyaWVzPC90aXRsZT48c2Vjb25kYXJ5LXRpdGxlPkpBTUEgTmV0dyBPcGVuPC9zZWNvbmRhcnkt
dGl0bGU+PC90aXRsZXM+PHBlcmlvZGljYWw+PGZ1bGwtdGl0bGU+SkFNQSBOZXR3IE9wZW48L2Z1
bGwtdGl0bGU+PC9wZXJpb2RpY2FsPjxwYWdlcz5lMjI0OTM3MDwvcGFnZXM+PHZvbHVtZT42PC92
b2x1bWU+PG51bWJlcj4xPC9udW1iZXI+PGVkaXRpb24+MjAyMzAxMDM8L2VkaXRpb24+PGtleXdv
cmRzPjxrZXl3b3JkPkFnZWQ8L2tleXdvcmQ+PGtleXdvcmQ+RmVtYWxlPC9rZXl3b3JkPjxrZXl3
b3JkPkh1bWFuczwva2V5d29yZD48a2V5d29yZD4qQWx6aGVpbWVyIERpc2Vhc2UvZHJ1ZyB0aGVy
YXB5L2VwaWRlbWlvbG9neTwva2V5d29yZD48a2V5d29yZD5Bbmdpb3RlbnNpbiBJSS90aGVyYXBl
dXRpYyB1c2U8L2tleXdvcmQ+PGtleXdvcmQ+QW50aWh5cGVydGVuc2l2ZSBBZ2VudHMvdGhlcmFw
ZXV0aWMgdXNlPC9rZXl3b3JkPjxrZXl3b3JkPkNvaG9ydCBTdHVkaWVzPC9rZXl3b3JkPjxrZXl3
b3JkPipIeXBlcnRlbnNpb24vZHJ1ZyB0aGVyYXB5L2VwaWRlbWlvbG9neTwva2V5d29yZD48a2V5
d29yZD5NZWRpY2FyZTwva2V5d29yZD48a2V5d29yZD5Vbml0ZWQgU3RhdGVzL2VwaWRlbWlvbG9n
eTwva2V5d29yZD48a2V5d29yZD5NYWxlPC9rZXl3b3JkPjwva2V5d29yZHM+PGRhdGVzPjx5ZWFy
PjIwMjM8L3llYXI+PHB1Yi1kYXRlcz48ZGF0ZT5KYW4gMzwvZGF0ZT48L3B1Yi1kYXRlcz48L2Rh
dGVzPjxpc2JuPjI1NzQtMzgwNTwvaXNibj48YWNjZXNzaW9uLW51bT4zNjU5ODc4NzwvYWNjZXNz
aW9uLW51bT48dXJscz48L3VybHM+PGN1c3RvbTE+Q29uZmxpY3Qgb2YgSW50ZXJlc3QgRGlzY2xv
c3VyZXM6IERyIEhlcm5hbmRleiByZXBvcnRlZCByZWNlaXZpbmcgY29uc3VsdGluZyBmZWVzIGFu
ZCBwZXJzb25hbCBmZWVzIGZyb20gUGZpemVyIGFuZCBwZXJzb25hbCBmZWVzIGZyb20gQk1TIG91
dHNpZGUgdGhlIHN1Ym1pdHRlZCB3b3JrLiBObyBvdGhlciBkaXNjbG9zdXJlcyB3ZXJlIHJlcG9y
dGVkLjwvY3VzdG9tMT48Y3VzdG9tMj5QTUM5ODU2NjYxPC9jdXN0b20yPjxlbGVjdHJvbmljLXJl
c291cmNlLW51bT4xMC4xMDAxL2phbWFuZXR3b3Jrb3Blbi4yMDIyLjQ5MzcwPC9lbGVjdHJvbmlj
LXJlc291cmNlLW51bT48cmVtb3RlLWRhdGFiYXNlLXByb3ZpZGVyPk5MTTwvcmVtb3RlLWRhdGFi
YXNlLXByb3ZpZGVyPjxsYW5ndWFnZT5lbmc8L2xhbmd1YWdlPjwvcmVjb3JkPjwvQ2l0ZT48Q2l0
ZT48QXV0aG9yPlNjaHJvZXZlcnM8L0F1dGhvcj48WWVhcj4yMDI0PC9ZZWFyPjxSZWNOdW0+MTEw
PC9SZWNOdW0+PHJlY29yZD48cmVjLW51bWJlcj4xMTA8L3JlYy1udW1iZXI+PGZvcmVpZ24ta2V5
cz48a2V5IGFwcD0iRU4iIGRiLWlkPSIydHowOWFwNW10djJ3amU1enpycHh6OTcydDlhZXR3cDk1
MmEiIHRpbWVzdGFtcD0iMTcyMzE2MTg0MiI+MTEwPC9rZXk+PC9mb3JlaWduLWtleXM+PHJlZi10
eXBlIG5hbWU9IkpvdXJuYWwgQXJ0aWNsZSI+MTc8L3JlZi10eXBlPjxjb250cmlidXRvcnM+PGF1
dGhvcnM+PGF1dGhvcj5TY2hyb2V2ZXJzLCBKLiBMLjwvYXV0aG9yPjxhdXRob3I+SG9ldmVuYWFy
LUJsb20sIE0uIFAuPC9hdXRob3I+PGF1dGhvcj5CdXNzY2hlcnMsIFcuIEIuPC9hdXRob3I+PGF1
dGhvcj5Ib2xsYW5kZXIsIE0uPC9hdXRob3I+PGF1dGhvcj5WYW4gR29vbCwgVy4gQS48L2F1dGhv
cj48YXV0aG9yPlJpY2hhcmQsIEUuPC9hdXRob3I+PGF1dGhvcj5WYW4gRGFsZW4sIEouIFcuPC9h
dXRob3I+PGF1dGhvcj5Nb2xsIHZhbiBDaGFyYW50ZSwgRS4gUC48L2F1dGhvcj48L2F1dGhvcnM+
PC9jb250cmlidXRvcnM+PGF1dGgtYWRkcmVzcz5EZXBhcnRtZW50IG9mIEdlbmVyYWwgUHJhY3Rp
Y2UsIEFtc3RlcmRhbSBVTUMsIFVuaXZlcnNpdHkgb2YgQW1zdGVyZGFtLCBNZWliZXJnZHJlZWYg
OSwgMTEwNSBBWiwgQW1zdGVyZGFtLCB0aGUgTmV0aGVybGFuZHMuJiN4RDtEZXBhcnRtZW50IG9m
IFB1YmxpYyAmYW1wOyBPY2N1cGF0aW9uYWwgSGVhbHRoLCBBbXN0ZXJkYW0gVU1DLCBVbml2ZXJz
aXR5IG9mIEFtc3RlcmRhbSwgTWVpYmVyZ2RyZWVmIDksIDExMDUgQVosIEFtc3RlcmRhbSwgdGhl
IE5ldGhlcmxhbmRzLiYjeEQ7SnVsaXVzIENlbnRlciBmb3IgSGVhbHRoIFNjaWVuY2VzIGFuZCBQ
cmltYXJ5IENhcmUsIFVuaXZlcnNpdHkgTWVkaWNhbCBDZW50ZXIgVXRyZWNodCwgVW5pdmVyc2l0
ZWl0c3dlZyAxMDAsIDM1ODQgQ0csIFV0cmVjaHQsIHRoZSBOZXRoZXJsYW5kcy4mI3hEO0RlcGFy
dG1lbnQgb2YgTmV1cm9sb2d5LCBEb25kZXJzIEluc3RpdHV0ZSBmb3IgQnJhaW4sIENvZ25pdGlv
biwgYW5kIEJlaGF2aW91ciwgUmFkYm91ZCBVbml2ZXJzaXR5IE1lZGljYWwgQ2VudGVyLCBHZWVy
dCBHcm9vdGVwbGVpbiBadWlkIDEwLCA2NTI1IEdBLCBOaWptZWdlbiwgdGhlIE5ldGhlcmxhbmRz
LiYjeEQ7RGVwYXJ0bWVudCBvZiBOZXVyb2xvZ3ksIEFtc3RlcmRhbSBVTUMsIFVuaXZlcnNpdHkg
b2YgQW1zdGVyZGFtLCBNZWliZXJnZHJlZWYgOSwgMTEwNSBBWiwgQW1zdGVyZGFtLCB0aGUgTmV0
aGVybGFuZHMuPC9hdXRoLWFkZHJlc3M+PHRpdGxlcz48dGl0bGU+QW50aWh5cGVydGVuc2l2ZSBt
ZWRpY2F0aW9uIGNsYXNzZXMgYW5kIHJpc2sgb2YgaW5jaWRlbnQgZGVtZW50aWEgaW4gcHJpbWFy
eSBjYXJlIHBhdGllbnRzOiBhIGxvbmdpdHVkaW5hbCBjb2hvcnQgc3R1ZHkgaW4gdGhlIE5ldGhl
cmxhbmRzPC90aXRsZT48c2Vjb25kYXJ5LXRpdGxlPkxhbmNldCBSZWcgSGVhbHRoIEV1cjwvc2Vj
b25kYXJ5LXRpdGxlPjwvdGl0bGVzPjxwZXJpb2RpY2FsPjxmdWxsLXRpdGxlPkxhbmNldCBSZWcg
SGVhbHRoIEV1cjwvZnVsbC10aXRsZT48L3BlcmlvZGljYWw+PHBhZ2VzPjEwMDkyNzwvcGFnZXM+
PHZvbHVtZT40Mjwvdm9sdW1lPjxlZGl0aW9uPjIwMjQwNTE1PC9lZGl0aW9uPjxrZXl3b3Jkcz48
a2V5d29yZD5BbHpoZWltZXImYXBvcztzIGRpc2Vhc2U8L2tleXdvcmQ+PGtleXdvcmQ+QW5naW90
ZW5zaW4gaHlwb3RoZXNpczwva2V5d29yZD48a2V5d29yZD5BbnRpaHlwZXJ0ZW5zaXZlIG1lZGlj
YXRpb248L2tleXdvcmQ+PGtleXdvcmQ+RGVtZW50aWE8L2tleXdvcmQ+PGtleXdvcmQ+SHlwZXJ0
ZW5zaW9uPC9rZXl3b3JkPjxrZXl3b3JkPlByaW1hcnkgY2FyZTwva2V5d29yZD48L2tleXdvcmRz
PjxkYXRlcz48eWVhcj4yMDI0PC95ZWFyPjxwdWItZGF0ZXM+PGRhdGU+SnVsPC9kYXRlPjwvcHVi
LWRhdGVzPjwvZGF0ZXM+PGlzYm4+MjY2Ni03NzYyPC9pc2JuPjxhY2Nlc3Npb24tbnVtPjM4ODAw
MTExPC9hY2Nlc3Npb24tbnVtPjx1cmxzPjwvdXJscz48Y3VzdG9tMT5Ob25lIG9mIHRoZSBhdXRo
b3JzIGRlY2xhcmUgY29tcGV0aW5nIGludGVyZXN0cy48L2N1c3RvbTE+PGN1c3RvbTI+UE1DMTEx
MjY4MTQ8L2N1c3RvbTI+PGVsZWN0cm9uaWMtcmVzb3VyY2UtbnVtPjEwLjEwMTYvai5sYW5lcGUu
MjAyNC4xMDA5Mjc8L2VsZWN0cm9uaWMtcmVzb3VyY2UtbnVtPjxyZW1vdGUtZGF0YWJhc2UtcHJv
dmlkZXI+TkxNPC9yZW1vdGUtZGF0YWJhc2UtcHJvdmlkZXI+PGxhbmd1YWdlPmVuZzwvbGFuZ3Vh
Z2U+PC9yZWNvcmQ+PC9DaXRlPjwvRW5kTm90ZT4A
</w:fldData>
              </w:fldChar>
            </w:r>
            <w:r w:rsidR="00E0768C">
              <w:rPr>
                <w:rFonts w:ascii="Times New Roman" w:hAnsi="Times New Roman" w:cs="Times New Roman"/>
                <w:sz w:val="20"/>
                <w:szCs w:val="20"/>
              </w:rPr>
              <w:instrText xml:space="preserve"> ADDIN EN.CITE.DATA </w:instrText>
            </w:r>
            <w:r w:rsidR="00E0768C">
              <w:rPr>
                <w:rFonts w:ascii="Times New Roman" w:hAnsi="Times New Roman" w:cs="Times New Roman"/>
                <w:sz w:val="20"/>
                <w:szCs w:val="20"/>
              </w:rPr>
            </w:r>
            <w:r w:rsidR="00E0768C">
              <w:rPr>
                <w:rFonts w:ascii="Times New Roman" w:hAnsi="Times New Roman" w:cs="Times New Roman"/>
                <w:sz w:val="20"/>
                <w:szCs w:val="20"/>
              </w:rPr>
              <w:fldChar w:fldCharType="end"/>
            </w:r>
            <w:r w:rsidR="00E0768C">
              <w:rPr>
                <w:rFonts w:ascii="Times New Roman" w:hAnsi="Times New Roman" w:cs="Times New Roman"/>
                <w:sz w:val="20"/>
                <w:szCs w:val="20"/>
              </w:rPr>
            </w:r>
            <w:r w:rsidR="00E0768C">
              <w:rPr>
                <w:rFonts w:ascii="Times New Roman" w:hAnsi="Times New Roman" w:cs="Times New Roman"/>
                <w:sz w:val="20"/>
                <w:szCs w:val="20"/>
              </w:rPr>
              <w:fldChar w:fldCharType="separate"/>
            </w:r>
            <w:r w:rsidR="00E0768C">
              <w:rPr>
                <w:rFonts w:ascii="Times New Roman" w:hAnsi="Times New Roman" w:cs="Times New Roman"/>
                <w:noProof/>
                <w:sz w:val="20"/>
                <w:szCs w:val="20"/>
              </w:rPr>
              <w:t>(5, 12, 14)</w:t>
            </w:r>
            <w:r w:rsidR="00E0768C">
              <w:rPr>
                <w:rFonts w:ascii="Times New Roman" w:hAnsi="Times New Roman" w:cs="Times New Roman"/>
                <w:sz w:val="20"/>
                <w:szCs w:val="20"/>
              </w:rPr>
              <w:fldChar w:fldCharType="end"/>
            </w:r>
          </w:p>
          <w:p w14:paraId="4C2E7C18" w14:textId="38E9C867" w:rsidR="00027334" w:rsidRDefault="00D849C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(n</w:t>
            </w:r>
            <w:r w:rsidR="0099536B">
              <w:rPr>
                <w:rFonts w:ascii="Times New Roman" w:hAnsi="Times New Roman" w:cs="Times New Roman"/>
                <w:sz w:val="20"/>
                <w:szCs w:val="20"/>
              </w:rPr>
              <w:t xml:space="preserve"> </w:t>
            </w:r>
            <w:r>
              <w:rPr>
                <w:rFonts w:ascii="Times New Roman" w:hAnsi="Times New Roman" w:cs="Times New Roman"/>
                <w:sz w:val="20"/>
                <w:szCs w:val="20"/>
              </w:rPr>
              <w:t xml:space="preserve">= </w:t>
            </w:r>
            <w:r w:rsidR="004F006A">
              <w:rPr>
                <w:rFonts w:ascii="Times New Roman" w:hAnsi="Times New Roman" w:cs="Times New Roman"/>
                <w:sz w:val="20"/>
                <w:szCs w:val="20"/>
              </w:rPr>
              <w:t>5</w:t>
            </w:r>
            <w:r>
              <w:rPr>
                <w:rFonts w:ascii="Times New Roman" w:hAnsi="Times New Roman" w:cs="Times New Roman"/>
                <w:sz w:val="20"/>
                <w:szCs w:val="20"/>
              </w:rPr>
              <w:t>)</w:t>
            </w:r>
            <w:r w:rsidR="00E0768C">
              <w:rPr>
                <w:rFonts w:ascii="Times New Roman" w:hAnsi="Times New Roman" w:cs="Times New Roman"/>
                <w:sz w:val="20"/>
                <w:szCs w:val="20"/>
              </w:rPr>
              <w:t xml:space="preserve"> </w:t>
            </w:r>
            <w:r w:rsidR="00364CB9">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PjxSZWNOdW0+MTA0PC9SZWNOdW0+PERpc3BsYXlUZXh0PigzLCA2LCA4LCA5LCAxNik8L0Rpc3Bs
YXlUZXh0PjxyZWNvcmQ+PHJlYy1udW1iZXI+MTA0PC9yZWMtbnVtYmVyPjxmb3JlaWduLWtleXM+
PGtleSBhcHA9IkVOIiBkYi1pZD0iMnR6MDlhcDVtdHYyd2plNXp6cnB4ejk3MnQ5YWV0d3A5NTJh
IiB0aW1lc3RhbXA9IjE3MjMxNjExODMiPjEwNDwva2V5PjwvZm9yZWlnbi1rZXlzPjxyZWYtdHlw
ZSBuYW1lPSJKb3VybmFsIEFydGljbGUiPjE3PC9yZWYtdHlwZT48Y29udHJpYnV0b3JzPjxhdXRo
b3JzPjxhdXRob3I+Q29sYm91cm5lLCBMLjwvYXV0aG9yPjxhdXRob3I+SGFycmlzb24sIFAuIEou
PC9hdXRob3I+PC9hdXRob3JzPjwvY29udHJpYnV0b3JzPjxhdXRoLWFkZHJlc3M+RGVwYXJ0bWVu
dCBvZiBQc3ljaGlhdHJ5LCBVbml2ZXJzaXR5IG9mIE94Zm9yZCwgT3hmb3JkLCBPWDMgN0pYLCBV
Sy4mI3hEO094Zm9yZCBIZWFsdGggTkhTIEZvdW5kYXRpb24gVHJ1c3QsIFdhcm5lZm9yZCBIb3Nw
aXRhbCwgT3hmb3JkLCBPWDMgN0pYLCBVSy4mI3hEO0RlcGFydG1lbnQgb2YgUHN5Y2hpYXRyeSwg
VW5pdmVyc2l0eSBvZiBPeGZvcmQsIE94Zm9yZCwgT1gzIDdKWCwgVUsuIHBhdWwuaGFycmlzb25A
cHN5Y2gub3guYWMudWsuJiN4RDtPeGZvcmQgSGVhbHRoIE5IUyBGb3VuZGF0aW9uIFRydXN0LCBX
YXJuZWZvcmQgSG9zcGl0YWwsIE94Zm9yZCwgT1gzIDdKWCwgVUsuIHBhdWwuaGFycmlzb25AcHN5
Y2gub3guYWMudWsuPC9hdXRoLWFkZHJlc3M+PHRpdGxlcz48dGl0bGU+QnJhaW4tcGVuZXRyYW50
IGNhbGNpdW0gY2hhbm5lbCBibG9ja2VycyBhcmUgYXNzb2NpYXRlZCB3aXRoIGEgcmVkdWNlZCBp
bmNpZGVuY2Ugb2YgbmV1cm9wc3ljaGlhdHJpYyBkaXNvcmRlcnM8L3RpdGxlPjxzZWNvbmRhcnkt
dGl0bGU+TW9sIFBzeWNoaWF0cnk8L3NlY29uZGFyeS10aXRsZT48L3RpdGxlcz48cGVyaW9kaWNh
bD48ZnVsbC10aXRsZT5Nb2wgUHN5Y2hpYXRyeTwvZnVsbC10aXRsZT48L3BlcmlvZGljYWw+PHBh
Z2VzPjM5MDQtMzkxMjwvcGFnZXM+PHZvbHVtZT4yNzwvdm9sdW1lPjxudW1iZXI+OTwvbnVtYmVy
PjxlZGl0aW9uPjIwMjIwNTI2PC9lZGl0aW9uPjxrZXl3b3Jkcz48a2V5d29yZD5IdW1hbnM8L2tl
eXdvcmQ+PGtleXdvcmQ+RmVtYWxlPC9rZXl3b3JkPjxrZXl3b3JkPk1pZGRsZSBBZ2VkPC9rZXl3
b3JkPjxrZXl3b3JkPkNhbGNpdW0gQ2hhbm5lbCBCbG9ja2Vycy90aGVyYXBldXRpYyB1c2U8L2tl
eXdvcmQ+PGtleXdvcmQ+SW5jaWRlbmNlPC9rZXl3b3JkPjxrZXl3b3JkPipEZXByZXNzaXZlIERp
c29yZGVyLCBNYWpvci9kcnVnIHRoZXJhcHk8L2tleXdvcmQ+PGtleXdvcmQ+QW1sb2RpcGluZS90
aGVyYXBldXRpYyB1c2U8L2tleXdvcmQ+PGtleXdvcmQ+QnJhaW48L2tleXdvcmQ+PGtleXdvcmQ+
KkRlbWVudGlhPC9rZXl3b3JkPjxrZXl3b3JkPipIeXBlcnRlbnNpb248L2tleXdvcmQ+PC9rZXl3
b3Jkcz48ZGF0ZXM+PHllYXI+MjAyMjwveWVhcj48cHViLWRhdGVzPjxkYXRlPlNlcDwvZGF0ZT48
L3B1Yi1kYXRlcz48L2RhdGVzPjxpc2JuPjEzNTktNDE4NCAoUHJpbnQpJiN4RDsxMzU5LTQxODQ8
L2lzYm4+PGFjY2Vzc2lvbi1udW0+MzU2MTg4ODQ8L2FjY2Vzc2lvbi1udW0+PHVybHM+PC91cmxz
PjxjdXN0b20xPlBKSCB3YXMgaW4gcmVjZWlwdCBvZiBhbiB1bnJlc3RyaWN0ZWQgZ3JhbnQgZnJv
bSBKJmFtcDtKIElubm92YXRpb25zIHRvIGludmVzdGlnYXRlIG1vbGVjdWxhciBhc3BlY3RzIG9m
IGJyYWluIHZvbHRhZ2UtZ2F0ZWQgY2FsY2l1bSBjaGFubmVsIHN1YnVuaXQgZ2VuZXMsIHNlcGFy
YXRlIGZyb20gdGhlIHdvcmsgcmVwb3J0ZWQgaGVyZS48L2N1c3RvbTE+PGN1c3RvbTI+UE1DOTcw
ODU2MTwvY3VzdG9tMj48ZWxlY3Ryb25pYy1yZXNvdXJjZS1udW0+MTAuMTAzOC9zNDEzODAtMDIy
LTAxNjE1LTY8L2VsZWN0cm9uaWMtcmVzb3VyY2UtbnVtPjxyZW1vdGUtZGF0YWJhc2UtcHJvdmlk
ZXI+TkxNPC9yZW1vdGUtZGF0YWJhc2UtcHJvdmlkZXI+PGxhbmd1YWdlPmVuZzwvbGFuZ3VhZ2U+
PC9yZWNvcmQ+PC9DaXRlPjxDaXRlPjxBdXRob3I+R29oPC9BdXRob3I+PFllYXI+MjAxNTwvWWVh
cj48UmVjTnVtPjEwNjwvUmVjTnVtPjxyZWNvcmQ+PHJlYy1udW1iZXI+MTA2PC9yZWMtbnVtYmVy
Pjxmb3JlaWduLWtleXM+PGtleSBhcHA9IkVOIiBkYi1pZD0iMnR6MDlhcDVtdHYyd2plNXp6cnB4
ejk3MnQ5YWV0d3A5NTJhIiB0aW1lc3RhbXA9IjE3MjMxNjE0NTEiPjEwNjwva2V5PjwvZm9yZWln
bi1rZXlzPjxyZWYtdHlwZSBuYW1lPSJKb3VybmFsIEFydGljbGUiPjE3PC9yZWYtdHlwZT48Y29u
dHJpYnV0b3JzPjxhdXRob3JzPjxhdXRob3I+R29oLCBLLiBMLjwvYXV0aG9yPjxhdXRob3I+Qmhh
c2thcmFuLCBLLjwvYXV0aG9yPjxhdXRob3I+TWluYXNzaWFuLCBDLjwvYXV0aG9yPjxhdXRob3I+
RXZhbnMsIFMuIEouPC9hdXRob3I+PGF1dGhvcj5TbWVldGgsIEwuPC9hdXRob3I+PGF1dGhvcj5E
b3VnbGFzLCBJLiBKLjwvYXV0aG9yPjwvYXV0aG9ycz48L2NvbnRyaWJ1dG9ycz48YXV0aC1hZGRy
ZXNzPktMRyBEcnVnIFNhZmV0eSBMdGQsIFdhbG51dCBIb3VzZSwgMzQgUm9zZSBTdHJlZXQsIFdv
a2luZ2hhbSwgUkc0MOKAiTFYVSwgVUsuPC9hdXRoLWFkZHJlc3M+PHRpdGxlcz48dGl0bGU+QW5n
aW90ZW5zaW4gcmVjZXB0b3IgYmxvY2tlcnMgYW5kIHJpc2sgb2YgZGVtZW50aWE6IGNvaG9ydCBz
dHVkeSBpbiBVSyBDbGluaWNhbCBQcmFjdGljZSBSZXNlYXJjaCBEYXRhbGluazwvdGl0bGU+PHNl
Y29uZGFyeS10aXRsZT5CciBKIENsaW4gUGhhcm1hY29sPC9zZWNvbmRhcnktdGl0bGU+PC90aXRs
ZXM+PHBlcmlvZGljYWw+PGZ1bGwtdGl0bGU+QnIgSiBDbGluIFBoYXJtYWNvbDwvZnVsbC10aXRs
ZT48L3BlcmlvZGljYWw+PHBhZ2VzPjMzNy01MDwvcGFnZXM+PHZvbHVtZT43OTwvdm9sdW1lPjxu
dW1iZXI+MjwvbnVtYmVyPjxrZXl3b3Jkcz48a2V5d29yZD5BZG9sZXNjZW50PC9rZXl3b3JkPjxr
ZXl3b3JkPkFkdWx0PC9rZXl3b3JkPjxrZXl3b3JkPkFnZWQ8L2tleXdvcmQ+PGtleXdvcmQ+QW5n
aW90ZW5zaW4gUmVjZXB0b3IgQW50YWdvbmlzdHMvKnBoYXJtYWNvbG9neTwva2V5d29yZD48a2V5
d29yZD5Bbmdpb3RlbnNpbi1Db252ZXJ0aW5nIEVuenltZSBJbmhpYml0b3JzLypwaGFybWFjb2xv
Z3k8L2tleXdvcmQ+PGtleXdvcmQ+Q29ob3J0IFN0dWRpZXM8L2tleXdvcmQ+PGtleXdvcmQ+RGF0
YWJhc2VzLCBGYWN0dWFsPC9rZXl3b3JkPjxrZXl3b3JkPkRlbWVudGlhL2VwaWRlbWlvbG9neS8q
cHJldmVudGlvbiAmYW1wOyBjb250cm9sPC9rZXl3b3JkPjxrZXl3b3JkPkZlbWFsZTwva2V5d29y
ZD48a2V5d29yZD5Gb2xsb3ctVXAgU3R1ZGllczwva2V5d29yZD48a2V5d29yZD5IdW1hbnM8L2tl
eXdvcmQ+PGtleXdvcmQ+TWFsZTwva2V5d29yZD48a2V5d29yZD5NaWRkbGUgQWdlZDwva2V5d29y
ZD48a2V5d29yZD5Qcm9wb3J0aW9uYWwgSGF6YXJkcyBNb2RlbHM8L2tleXdvcmQ+PGtleXdvcmQ+
UmlzayBGYWN0b3JzPC9rZXl3b3JkPjxrZXl3b3JkPlRpbWUgRmFjdG9yczwva2V5d29yZD48a2V5
d29yZD5Vbml0ZWQgS2luZ2RvbS9lcGlkZW1pb2xvZ3k8L2tleXdvcmQ+PGtleXdvcmQ+WW91bmcg
QWR1bHQ8L2tleXdvcmQ+PGtleXdvcmQ+YW5naW90ZW5zaW4gcmVjZXB0b3IgYmxvY2tlcnM8L2tl
eXdvcmQ+PGtleXdvcmQ+YW5naW90ZW5zaW4tY29udmVydGluZyBlbnp5bWUgaW5oaWJpdG9yczwv
a2V5d29yZD48a2V5d29yZD5kZW1lbnRpYTwva2V5d29yZD48L2tleXdvcmRzPjxkYXRlcz48eWVh
cj4yMDE1PC95ZWFyPjxwdWItZGF0ZXM+PGRhdGU+RmViPC9kYXRlPjwvcHViLWRhdGVzPjwvZGF0
ZXM+PGlzYm4+MDMwNi01MjUxIChQcmludCkmI3hEOzAzMDYtNTI1MTwvaXNibj48YWNjZXNzaW9u
LW51bT4yNTIyMzYwMjwvYWNjZXNzaW9uLW51bT48dXJscz48L3VybHM+PGN1c3RvbTI+UE1DNDMw
OTYzOTwvY3VzdG9tMj48ZWxlY3Ryb25pYy1yZXNvdXJjZS1udW0+MTAuMTExMS9iY3AuMTI1MTE8
L2VsZWN0cm9uaWMtcmVzb3VyY2UtbnVtPjxyZW1vdGUtZGF0YWJhc2UtcHJvdmlkZXI+TkxNPC9y
ZW1vdGUtZGF0YWJhc2UtcHJvdmlkZXI+PGxhbmd1YWdlPmVuZzwvbGFuZ3VhZ2U+PC9yZWNvcmQ+
PC9DaXRlPjxDaXRlPjxBdXRob3I+SHdhbmc8L0F1dGhvcj48WWVhcj4yMDE2PC9ZZWFyPjxSZWNO
dW0+Mjc8L1JlY051bT48cmVjb3JkPjxyZWMtbnVtYmVyPjI3PC9yZWMtbnVtYmVyPjxmb3JlaWdu
LWtleXM+PGtleSBhcHA9IkVOIiBkYi1pZD0iMnR6MDlhcDVtdHYyd2plNXp6cnB4ejk3MnQ5YWV0
d3A5NTJhIiB0aW1lc3RhbXA9IjE3MTIxMDcyNTciPjI3PC9rZXk+PC9mb3JlaWduLWtleXM+PHJl
Zi10eXBlIG5hbWU9IkpvdXJuYWwgQXJ0aWNsZSI+MTc8L3JlZi10eXBlPjxjb250cmlidXRvcnM+
PGF1dGhvcnM+PGF1dGhvcj5Id2FuZywgRGVyaTwvYXV0aG9yPjxhdXRob3I+S2ltLCBTdW55b3Vu
ZzwvYXV0aG9yPjxhdXRob3I+Q2hvaSwgSGFuZ3Nlb2s8L2F1dGhvcj48YXV0aG9yPk9oLCBJbi1I
d2FuPC9hdXRob3I+PGF1dGhvcj5LaW0sIEJ5dW5nIFN1bmc8L2F1dGhvcj48YXV0aG9yPkNob2ks
IEh5dW4gUmltPC9hdXRob3I+PGF1dGhvcj5LaW0sIFNvIFllb248L2F1dGhvcj48YXV0aG9yPldv
biwgQ2hhbmcgV29uPC9hdXRob3I+PC9hdXRob3JzPjwvY29udHJpYnV0b3JzPjx0aXRsZXM+PHRp
dGxlPkNhbGNpdW0tQ2hhbm5lbCBCbG9ja2VycyBhbmQgRGVtZW50aWEgUmlzayBpbiBPbGRlciBB
ZHVsdHPigJNOYXRpb25hbCBIZWFsdGggSW5zdXJhbmNlIFNlcnZpY2XigJNTZW5pb3IgQ29ob3J0
ICgyMDAy4oCTMjAxMynigJM8L3RpdGxlPjxzZWNvbmRhcnktdGl0bGU+Q2lyY3VsYXRpb24gSm91
cm5hbDwvc2Vjb25kYXJ5LXRpdGxlPjwvdGl0bGVzPjxwZXJpb2RpY2FsPjxmdWxsLXRpdGxlPkNp
cmN1bGF0aW9uIGpvdXJuYWw8L2Z1bGwtdGl0bGU+PC9wZXJpb2RpY2FsPjxwYWdlcz4yMzM2LTIz
NDI8L3BhZ2VzPjx2b2x1bWU+ODA8L3ZvbHVtZT48bnVtYmVyPjExPC9udW1iZXI+PGRhdGVzPjx5
ZWFyPjIwMTY8L3llYXI+PC9kYXRlcz48aXNibj4xMzQ2LTk4NDM8L2lzYm4+PHVybHM+PC91cmxz
PjwvcmVjb3JkPjwvQ2l0ZT48Q2l0ZT48QXV0aG9yPkxpPC9BdXRob3I+PFllYXI+MjAxMDwvWWVh
cj48UmVjTnVtPjEwODwvUmVjTnVtPjxyZWNvcmQ+PHJlYy1udW1iZXI+MTA4PC9yZWMtbnVtYmVy
Pjxmb3JlaWduLWtleXM+PGtleSBhcHA9IkVOIiBkYi1pZD0iMnR6MDlhcDVtdHYyd2plNXp6cnB4
ejk3MnQ5YWV0d3A5NTJhIiB0aW1lc3RhbXA9IjE3MjMxNjE2MzEiPjEwODwva2V5PjwvZm9yZWln
bi1rZXlzPjxyZWYtdHlwZSBuYW1lPSJKb3VybmFsIEFydGljbGUiPjE3PC9yZWYtdHlwZT48Y29u
dHJpYnV0b3JzPjxhdXRob3JzPjxhdXRob3I+TGksIE4uIEMuPC9hdXRob3I+PGF1dGhvcj5MZWUs
IEEuPC9hdXRob3I+PGF1dGhvcj5XaGl0bWVyLCBSLiBBLjwvYXV0aG9yPjxhdXRob3I+S2l2aXBl
bHRvLCBNLjwvYXV0aG9yPjxhdXRob3I+TGF3bGVyLCBFLjwvYXV0aG9yPjxhdXRob3I+S2F6aXMs
IEwuIEUuPC9hdXRob3I+PGF1dGhvcj5Xb2xvemluLCBCLjwvYXV0aG9yPjwvYXV0aG9ycz48L2Nv
bnRyaWJ1dG9ycz48YXV0aC1hZGRyZXNzPkNlbnRlciBmb3IgdGhlIEFzc2Vzc21lbnQgb2YgUGhh
cm1hY2V1dGljYWwgUHJhY3RpY2VzIGFuZCBQaGFybWFjZXV0aWNhbCBBc3Nlc3NtZW50LCBNYW5h
Z2VtZW50IGFuZCBQb2xpY3kgUHJvZ3JhbSwgRGVwYXJ0bWVudCBvZiBIZWFsdGggUG9saWN5IGFu
ZCBNYW5hZ2VtZW50LCBCb3N0b24gVW5pdmVyc2l0eSBTY2hvb2wgb2YgUHVibGljIEhlYWx0aCwg
Qm9zdG9uLCBNQSAwMjExOC0yNTI2LCBVU0EuPC9hdXRoLWFkZHJlc3M+PHRpdGxlcz48dGl0bGU+
VXNlIG9mIGFuZ2lvdGVuc2luIHJlY2VwdG9yIGJsb2NrZXJzIGFuZCByaXNrIG9mIGRlbWVudGlh
IGluIGEgcHJlZG9taW5hbnRseSBtYWxlIHBvcHVsYXRpb246IHByb3NwZWN0aXZlIGNvaG9ydCBh
bmFseXNpczwvdGl0bGU+PHNlY29uZGFyeS10aXRsZT5CbWo8L3NlY29uZGFyeS10aXRsZT48L3Rp
dGxlcz48cGVyaW9kaWNhbD48ZnVsbC10aXRsZT5CTUo8L2Z1bGwtdGl0bGU+PC9wZXJpb2RpY2Fs
PjxwYWdlcz5iNTQ2NTwvcGFnZXM+PHZvbHVtZT4zNDA8L3ZvbHVtZT48ZWRpdGlvbj4yMDEwMDEx
MjwvZWRpdGlvbj48a2V5d29yZHM+PGtleXdvcmQ+QWdlZDwva2V5d29yZD48a2V5d29yZD5BbHpo
ZWltZXIgRGlzZWFzZS9wcmV2ZW50aW9uICZhbXA7IGNvbnRyb2w8L2tleXdvcmQ+PGtleXdvcmQ+
QW5naW90ZW5zaW4tQ29udmVydGluZyBFbnp5bWUgSW5oaWJpdG9ycy90aGVyYXBldXRpYyB1c2U8
L2tleXdvcmQ+PGtleXdvcmQ+Q2FyZGlvdmFzY3VsYXIgRGlzZWFzZXMvKmRydWcgdGhlcmFweS9l
dGhub2xvZ3k8L2tleXdvcmQ+PGtleXdvcmQ+RGVtZW50aWEvZXRobm9sb2d5LypwcmV2ZW50aW9u
ICZhbXA7IGNvbnRyb2w8L2tleXdvcmQ+PGtleXdvcmQ+RGlzZWFzZSBQcm9ncmVzc2lvbjwva2V5
d29yZD48a2V5d29yZD5IdW1hbnM8L2tleXdvcmQ+PGtleXdvcmQ+SW5zdGl0dXRpb25hbGl6YXRp
b24vc3RhdGlzdGljcyAmYW1wOyBudW1lcmljYWwgZGF0YTwva2V5d29yZD48a2V5d29yZD5NYWxl
PC9rZXl3b3JkPjxrZXl3b3JkPk51cnNpbmcgSG9tZXMvc3RhdGlzdGljcyAmYW1wOyBudW1lcmlj
YWwgZGF0YTwva2V5d29yZD48a2V5d29yZD5Qcm9zcGVjdGl2ZSBTdHVkaWVzPC9rZXl3b3JkPjxr
ZXl3b3JkPlJlY2VwdG9ycywgQW5naW90ZW5zaW4vKnRoZXJhcGV1dGljIHVzZTwva2V5d29yZD48
a2V5d29yZD5SaXNrIEZhY3RvcnM8L2tleXdvcmQ+PC9rZXl3b3Jkcz48ZGF0ZXM+PHllYXI+MjAx
MDwveWVhcj48cHViLWRhdGVzPjxkYXRlPkphbiAxMjwvZGF0ZT48L3B1Yi1kYXRlcz48L2RhdGVz
Pjxpc2JuPjA5NTktODEzOCAoUHJpbnQpJiN4RDswOTU5LTgxMzg8L2lzYm4+PGFjY2Vzc2lvbi1u
dW0+MjAwNjgyNTg8L2FjY2Vzc2lvbi1udW0+PHVybHM+PC91cmxzPjxjdXN0b20xPkNvbXBldGlu
ZyBpbnRlcmVzdHM6IEJXIGFuZCBSQVcgcmVjZWl2ZWQgYSBncmFudCBhd2FyZCBmcm9tIHRoZSBS
ZXRpcmVtZW50IFJlc2VhcmNoIEZvdW5kYXRpb24gdG8gZnVuZCB0aGlzIHJlc2VhcmNoLiBCVyBy
ZWNlaXZlZCBhIGRvbmF0aW9uIGZyb20gdGhlIENhc3RlbiBGb3VuZGF0aW9uIHRvIGZ1bmQgdGhp
cyByZXNlYXJjaC48L2N1c3RvbTE+PGN1c3RvbTI+UE1DMjgwNjYzMjwvY3VzdG9tMj48ZWxlY3Ry
b25pYy1yZXNvdXJjZS1udW0+MTAuMTEzNi9ibWouYjU0NjU8L2VsZWN0cm9uaWMtcmVzb3VyY2Ut
bnVtPjxyZW1vdGUtZGF0YWJhc2UtcHJvdmlkZXI+TkxNPC9yZW1vdGUtZGF0YWJhc2UtcHJvdmlk
ZXI+PGxhbmd1YWdlPmVuZzwvbGFuZ3VhZ2U+PC9yZWNvcmQ+PC9DaXRlPjxDaXRlPjxBdXRob3I+
dmFuIERhbGVuPC9BdXRob3I+PFllYXI+MjAyMTwvWWVhcj48UmVjTnVtPjE4PC9SZWNOdW0+PHJl
Y29yZD48cmVjLW51bWJlcj4xODwvcmVjLW51bWJlcj48Zm9yZWlnbi1rZXlzPjxrZXkgYXBwPSJF
TiIgZGItaWQ9IjJ0ejA5YXA1bXR2MndqZTV6enJweHo5NzJ0OWFldHdwOTUyYSIgdGltZXN0YW1w
PSIxNzEyMTA2OTUwIj4xODwva2V5PjwvZm9yZWlnbi1rZXlzPjxyZWYtdHlwZSBuYW1lPSJKb3Vy
bmFsIEFydGljbGUiPjE3PC9yZWYtdHlwZT48Y29udHJpYnV0b3JzPjxhdXRob3JzPjxhdXRob3I+
dmFuIERhbGVuLCBKYW4gV2lsbGVtPC9hdXRob3I+PGF1dGhvcj5NYXJjdW0sIFphY2hhcnkgQTwv
YXV0aG9yPjxhdXRob3I+R3JheSwgU2hlbGx5IEw8L2F1dGhvcj48YXV0aG9yPkJhcnRob2xkLCBE
b3VnbGFzPC9hdXRob3I+PGF1dGhvcj5Nb2xsIHZhbiBDaGFyYW50ZSwgRXJpYyBQPC9hdXRob3I+
PGF1dGhvcj52YW4gR29vbCwgV2lsbGVtIEE8L2F1dGhvcj48YXV0aG9yPkNyYW5lLCBQYXVsIEs8
L2F1dGhvcj48YXV0aG9yPkxhcnNvbiwgRXJpYyBCPC9hdXRob3I+PGF1dGhvcj5SaWNoYXJkLCBF
ZG88L2F1dGhvcj48L2F1dGhvcnM+PC9jb250cmlidXRvcnM+PHRpdGxlcz48dGl0bGU+QXNzb2Np
YXRpb24gb2YgYW5naW90ZW5zaW4gSUnigJNzdGltdWxhdGluZyBhbnRpaHlwZXJ0ZW5zaXZlIHVz
ZSBhbmQgZGVtZW50aWEgcmlzazogcG9zdCBob2MgYW5hbHlzaXMgb2YgdGhlIFByZURJVkEgdHJp
YWw8L3RpdGxlPjxzZWNvbmRhcnktdGl0bGU+TmV1cm9sb2d5PC9zZWNvbmRhcnktdGl0bGU+PC90
aXRsZXM+PHBlcmlvZGljYWw+PGZ1bGwtdGl0bGU+TmV1cm9sb2d5PC9mdWxsLXRpdGxlPjwvcGVy
aW9kaWNhbD48cGFnZXM+ZTY3LWU4MDwvcGFnZXM+PHZvbHVtZT45Njwvdm9sdW1lPjxudW1iZXI+
MTwvbnVtYmVyPjxkYXRlcz48eWVhcj4yMDIxPC95ZWFyPjwvZGF0ZXM+PGlzYm4+MDAyOC0zODc4
PC9pc2JuPjx1cmxzPjwvdXJscz48L3JlY29yZD48L0NpdGU+PC9FbmROb3RlPgB=
</w:fldData>
              </w:fldChar>
            </w:r>
            <w:r w:rsidR="00364CB9">
              <w:rPr>
                <w:rFonts w:ascii="Times New Roman" w:hAnsi="Times New Roman" w:cs="Times New Roman"/>
                <w:sz w:val="20"/>
                <w:szCs w:val="20"/>
              </w:rPr>
              <w:instrText xml:space="preserve"> ADDIN EN.CITE </w:instrText>
            </w:r>
            <w:r w:rsidR="00364CB9">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PjxSZWNOdW0+MTA0PC9SZWNOdW0+PERpc3BsYXlUZXh0PigzLCA2LCA4LCA5LCAxNik8L0Rpc3Bs
YXlUZXh0PjxyZWNvcmQ+PHJlYy1udW1iZXI+MTA0PC9yZWMtbnVtYmVyPjxmb3JlaWduLWtleXM+
PGtleSBhcHA9IkVOIiBkYi1pZD0iMnR6MDlhcDVtdHYyd2plNXp6cnB4ejk3MnQ5YWV0d3A5NTJh
IiB0aW1lc3RhbXA9IjE3MjMxNjExODMiPjEwNDwva2V5PjwvZm9yZWlnbi1rZXlzPjxyZWYtdHlw
ZSBuYW1lPSJKb3VybmFsIEFydGljbGUiPjE3PC9yZWYtdHlwZT48Y29udHJpYnV0b3JzPjxhdXRo
b3JzPjxhdXRob3I+Q29sYm91cm5lLCBMLjwvYXV0aG9yPjxhdXRob3I+SGFycmlzb24sIFAuIEou
PC9hdXRob3I+PC9hdXRob3JzPjwvY29udHJpYnV0b3JzPjxhdXRoLWFkZHJlc3M+RGVwYXJ0bWVu
dCBvZiBQc3ljaGlhdHJ5LCBVbml2ZXJzaXR5IG9mIE94Zm9yZCwgT3hmb3JkLCBPWDMgN0pYLCBV
Sy4mI3hEO094Zm9yZCBIZWFsdGggTkhTIEZvdW5kYXRpb24gVHJ1c3QsIFdhcm5lZm9yZCBIb3Nw
aXRhbCwgT3hmb3JkLCBPWDMgN0pYLCBVSy4mI3hEO0RlcGFydG1lbnQgb2YgUHN5Y2hpYXRyeSwg
VW5pdmVyc2l0eSBvZiBPeGZvcmQsIE94Zm9yZCwgT1gzIDdKWCwgVUsuIHBhdWwuaGFycmlzb25A
cHN5Y2gub3guYWMudWsuJiN4RDtPeGZvcmQgSGVhbHRoIE5IUyBGb3VuZGF0aW9uIFRydXN0LCBX
YXJuZWZvcmQgSG9zcGl0YWwsIE94Zm9yZCwgT1gzIDdKWCwgVUsuIHBhdWwuaGFycmlzb25AcHN5
Y2gub3guYWMudWsuPC9hdXRoLWFkZHJlc3M+PHRpdGxlcz48dGl0bGU+QnJhaW4tcGVuZXRyYW50
IGNhbGNpdW0gY2hhbm5lbCBibG9ja2VycyBhcmUgYXNzb2NpYXRlZCB3aXRoIGEgcmVkdWNlZCBp
bmNpZGVuY2Ugb2YgbmV1cm9wc3ljaGlhdHJpYyBkaXNvcmRlcnM8L3RpdGxlPjxzZWNvbmRhcnkt
dGl0bGU+TW9sIFBzeWNoaWF0cnk8L3NlY29uZGFyeS10aXRsZT48L3RpdGxlcz48cGVyaW9kaWNh
bD48ZnVsbC10aXRsZT5Nb2wgUHN5Y2hpYXRyeTwvZnVsbC10aXRsZT48L3BlcmlvZGljYWw+PHBh
Z2VzPjM5MDQtMzkxMjwvcGFnZXM+PHZvbHVtZT4yNzwvdm9sdW1lPjxudW1iZXI+OTwvbnVtYmVy
PjxlZGl0aW9uPjIwMjIwNTI2PC9lZGl0aW9uPjxrZXl3b3Jkcz48a2V5d29yZD5IdW1hbnM8L2tl
eXdvcmQ+PGtleXdvcmQ+RmVtYWxlPC9rZXl3b3JkPjxrZXl3b3JkPk1pZGRsZSBBZ2VkPC9rZXl3
b3JkPjxrZXl3b3JkPkNhbGNpdW0gQ2hhbm5lbCBCbG9ja2Vycy90aGVyYXBldXRpYyB1c2U8L2tl
eXdvcmQ+PGtleXdvcmQ+SW5jaWRlbmNlPC9rZXl3b3JkPjxrZXl3b3JkPipEZXByZXNzaXZlIERp
c29yZGVyLCBNYWpvci9kcnVnIHRoZXJhcHk8L2tleXdvcmQ+PGtleXdvcmQ+QW1sb2RpcGluZS90
aGVyYXBldXRpYyB1c2U8L2tleXdvcmQ+PGtleXdvcmQ+QnJhaW48L2tleXdvcmQ+PGtleXdvcmQ+
KkRlbWVudGlhPC9rZXl3b3JkPjxrZXl3b3JkPipIeXBlcnRlbnNpb248L2tleXdvcmQ+PC9rZXl3
b3Jkcz48ZGF0ZXM+PHllYXI+MjAyMjwveWVhcj48cHViLWRhdGVzPjxkYXRlPlNlcDwvZGF0ZT48
L3B1Yi1kYXRlcz48L2RhdGVzPjxpc2JuPjEzNTktNDE4NCAoUHJpbnQpJiN4RDsxMzU5LTQxODQ8
L2lzYm4+PGFjY2Vzc2lvbi1udW0+MzU2MTg4ODQ8L2FjY2Vzc2lvbi1udW0+PHVybHM+PC91cmxz
PjxjdXN0b20xPlBKSCB3YXMgaW4gcmVjZWlwdCBvZiBhbiB1bnJlc3RyaWN0ZWQgZ3JhbnQgZnJv
bSBKJmFtcDtKIElubm92YXRpb25zIHRvIGludmVzdGlnYXRlIG1vbGVjdWxhciBhc3BlY3RzIG9m
IGJyYWluIHZvbHRhZ2UtZ2F0ZWQgY2FsY2l1bSBjaGFubmVsIHN1YnVuaXQgZ2VuZXMsIHNlcGFy
YXRlIGZyb20gdGhlIHdvcmsgcmVwb3J0ZWQgaGVyZS48L2N1c3RvbTE+PGN1c3RvbTI+UE1DOTcw
ODU2MTwvY3VzdG9tMj48ZWxlY3Ryb25pYy1yZXNvdXJjZS1udW0+MTAuMTAzOC9zNDEzODAtMDIy
LTAxNjE1LTY8L2VsZWN0cm9uaWMtcmVzb3VyY2UtbnVtPjxyZW1vdGUtZGF0YWJhc2UtcHJvdmlk
ZXI+TkxNPC9yZW1vdGUtZGF0YWJhc2UtcHJvdmlkZXI+PGxhbmd1YWdlPmVuZzwvbGFuZ3VhZ2U+
PC9yZWNvcmQ+PC9DaXRlPjxDaXRlPjxBdXRob3I+R29oPC9BdXRob3I+PFllYXI+MjAxNTwvWWVh
cj48UmVjTnVtPjEwNjwvUmVjTnVtPjxyZWNvcmQ+PHJlYy1udW1iZXI+MTA2PC9yZWMtbnVtYmVy
Pjxmb3JlaWduLWtleXM+PGtleSBhcHA9IkVOIiBkYi1pZD0iMnR6MDlhcDVtdHYyd2plNXp6cnB4
ejk3MnQ5YWV0d3A5NTJhIiB0aW1lc3RhbXA9IjE3MjMxNjE0NTEiPjEwNjwva2V5PjwvZm9yZWln
bi1rZXlzPjxyZWYtdHlwZSBuYW1lPSJKb3VybmFsIEFydGljbGUiPjE3PC9yZWYtdHlwZT48Y29u
dHJpYnV0b3JzPjxhdXRob3JzPjxhdXRob3I+R29oLCBLLiBMLjwvYXV0aG9yPjxhdXRob3I+Qmhh
c2thcmFuLCBLLjwvYXV0aG9yPjxhdXRob3I+TWluYXNzaWFuLCBDLjwvYXV0aG9yPjxhdXRob3I+
RXZhbnMsIFMuIEouPC9hdXRob3I+PGF1dGhvcj5TbWVldGgsIEwuPC9hdXRob3I+PGF1dGhvcj5E
b3VnbGFzLCBJLiBKLjwvYXV0aG9yPjwvYXV0aG9ycz48L2NvbnRyaWJ1dG9ycz48YXV0aC1hZGRy
ZXNzPktMRyBEcnVnIFNhZmV0eSBMdGQsIFdhbG51dCBIb3VzZSwgMzQgUm9zZSBTdHJlZXQsIFdv
a2luZ2hhbSwgUkc0MOKAiTFYVSwgVUsuPC9hdXRoLWFkZHJlc3M+PHRpdGxlcz48dGl0bGU+QW5n
aW90ZW5zaW4gcmVjZXB0b3IgYmxvY2tlcnMgYW5kIHJpc2sgb2YgZGVtZW50aWE6IGNvaG9ydCBz
dHVkeSBpbiBVSyBDbGluaWNhbCBQcmFjdGljZSBSZXNlYXJjaCBEYXRhbGluazwvdGl0bGU+PHNl
Y29uZGFyeS10aXRsZT5CciBKIENsaW4gUGhhcm1hY29sPC9zZWNvbmRhcnktdGl0bGU+PC90aXRs
ZXM+PHBlcmlvZGljYWw+PGZ1bGwtdGl0bGU+QnIgSiBDbGluIFBoYXJtYWNvbDwvZnVsbC10aXRs
ZT48L3BlcmlvZGljYWw+PHBhZ2VzPjMzNy01MDwvcGFnZXM+PHZvbHVtZT43OTwvdm9sdW1lPjxu
dW1iZXI+MjwvbnVtYmVyPjxrZXl3b3Jkcz48a2V5d29yZD5BZG9sZXNjZW50PC9rZXl3b3JkPjxr
ZXl3b3JkPkFkdWx0PC9rZXl3b3JkPjxrZXl3b3JkPkFnZWQ8L2tleXdvcmQ+PGtleXdvcmQ+QW5n
aW90ZW5zaW4gUmVjZXB0b3IgQW50YWdvbmlzdHMvKnBoYXJtYWNvbG9neTwva2V5d29yZD48a2V5
d29yZD5Bbmdpb3RlbnNpbi1Db252ZXJ0aW5nIEVuenltZSBJbmhpYml0b3JzLypwaGFybWFjb2xv
Z3k8L2tleXdvcmQ+PGtleXdvcmQ+Q29ob3J0IFN0dWRpZXM8L2tleXdvcmQ+PGtleXdvcmQ+RGF0
YWJhc2VzLCBGYWN0dWFsPC9rZXl3b3JkPjxrZXl3b3JkPkRlbWVudGlhL2VwaWRlbWlvbG9neS8q
cHJldmVudGlvbiAmYW1wOyBjb250cm9sPC9rZXl3b3JkPjxrZXl3b3JkPkZlbWFsZTwva2V5d29y
ZD48a2V5d29yZD5Gb2xsb3ctVXAgU3R1ZGllczwva2V5d29yZD48a2V5d29yZD5IdW1hbnM8L2tl
eXdvcmQ+PGtleXdvcmQ+TWFsZTwva2V5d29yZD48a2V5d29yZD5NaWRkbGUgQWdlZDwva2V5d29y
ZD48a2V5d29yZD5Qcm9wb3J0aW9uYWwgSGF6YXJkcyBNb2RlbHM8L2tleXdvcmQ+PGtleXdvcmQ+
UmlzayBGYWN0b3JzPC9rZXl3b3JkPjxrZXl3b3JkPlRpbWUgRmFjdG9yczwva2V5d29yZD48a2V5
d29yZD5Vbml0ZWQgS2luZ2RvbS9lcGlkZW1pb2xvZ3k8L2tleXdvcmQ+PGtleXdvcmQ+WW91bmcg
QWR1bHQ8L2tleXdvcmQ+PGtleXdvcmQ+YW5naW90ZW5zaW4gcmVjZXB0b3IgYmxvY2tlcnM8L2tl
eXdvcmQ+PGtleXdvcmQ+YW5naW90ZW5zaW4tY29udmVydGluZyBlbnp5bWUgaW5oaWJpdG9yczwv
a2V5d29yZD48a2V5d29yZD5kZW1lbnRpYTwva2V5d29yZD48L2tleXdvcmRzPjxkYXRlcz48eWVh
cj4yMDE1PC95ZWFyPjxwdWItZGF0ZXM+PGRhdGU+RmViPC9kYXRlPjwvcHViLWRhdGVzPjwvZGF0
ZXM+PGlzYm4+MDMwNi01MjUxIChQcmludCkmI3hEOzAzMDYtNTI1MTwvaXNibj48YWNjZXNzaW9u
LW51bT4yNTIyMzYwMjwvYWNjZXNzaW9uLW51bT48dXJscz48L3VybHM+PGN1c3RvbTI+UE1DNDMw
OTYzOTwvY3VzdG9tMj48ZWxlY3Ryb25pYy1yZXNvdXJjZS1udW0+MTAuMTExMS9iY3AuMTI1MTE8
L2VsZWN0cm9uaWMtcmVzb3VyY2UtbnVtPjxyZW1vdGUtZGF0YWJhc2UtcHJvdmlkZXI+TkxNPC9y
ZW1vdGUtZGF0YWJhc2UtcHJvdmlkZXI+PGxhbmd1YWdlPmVuZzwvbGFuZ3VhZ2U+PC9yZWNvcmQ+
PC9DaXRlPjxDaXRlPjxBdXRob3I+SHdhbmc8L0F1dGhvcj48WWVhcj4yMDE2PC9ZZWFyPjxSZWNO
dW0+Mjc8L1JlY051bT48cmVjb3JkPjxyZWMtbnVtYmVyPjI3PC9yZWMtbnVtYmVyPjxmb3JlaWdu
LWtleXM+PGtleSBhcHA9IkVOIiBkYi1pZD0iMnR6MDlhcDVtdHYyd2plNXp6cnB4ejk3MnQ5YWV0
d3A5NTJhIiB0aW1lc3RhbXA9IjE3MTIxMDcyNTciPjI3PC9rZXk+PC9mb3JlaWduLWtleXM+PHJl
Zi10eXBlIG5hbWU9IkpvdXJuYWwgQXJ0aWNsZSI+MTc8L3JlZi10eXBlPjxjb250cmlidXRvcnM+
PGF1dGhvcnM+PGF1dGhvcj5Id2FuZywgRGVyaTwvYXV0aG9yPjxhdXRob3I+S2ltLCBTdW55b3Vu
ZzwvYXV0aG9yPjxhdXRob3I+Q2hvaSwgSGFuZ3Nlb2s8L2F1dGhvcj48YXV0aG9yPk9oLCBJbi1I
d2FuPC9hdXRob3I+PGF1dGhvcj5LaW0sIEJ5dW5nIFN1bmc8L2F1dGhvcj48YXV0aG9yPkNob2ks
IEh5dW4gUmltPC9hdXRob3I+PGF1dGhvcj5LaW0sIFNvIFllb248L2F1dGhvcj48YXV0aG9yPldv
biwgQ2hhbmcgV29uPC9hdXRob3I+PC9hdXRob3JzPjwvY29udHJpYnV0b3JzPjx0aXRsZXM+PHRp
dGxlPkNhbGNpdW0tQ2hhbm5lbCBCbG9ja2VycyBhbmQgRGVtZW50aWEgUmlzayBpbiBPbGRlciBB
ZHVsdHPigJNOYXRpb25hbCBIZWFsdGggSW5zdXJhbmNlIFNlcnZpY2XigJNTZW5pb3IgQ29ob3J0
ICgyMDAy4oCTMjAxMynigJM8L3RpdGxlPjxzZWNvbmRhcnktdGl0bGU+Q2lyY3VsYXRpb24gSm91
cm5hbDwvc2Vjb25kYXJ5LXRpdGxlPjwvdGl0bGVzPjxwZXJpb2RpY2FsPjxmdWxsLXRpdGxlPkNp
cmN1bGF0aW9uIGpvdXJuYWw8L2Z1bGwtdGl0bGU+PC9wZXJpb2RpY2FsPjxwYWdlcz4yMzM2LTIz
NDI8L3BhZ2VzPjx2b2x1bWU+ODA8L3ZvbHVtZT48bnVtYmVyPjExPC9udW1iZXI+PGRhdGVzPjx5
ZWFyPjIwMTY8L3llYXI+PC9kYXRlcz48aXNibj4xMzQ2LTk4NDM8L2lzYm4+PHVybHM+PC91cmxz
PjwvcmVjb3JkPjwvQ2l0ZT48Q2l0ZT48QXV0aG9yPkxpPC9BdXRob3I+PFllYXI+MjAxMDwvWWVh
cj48UmVjTnVtPjEwODwvUmVjTnVtPjxyZWNvcmQ+PHJlYy1udW1iZXI+MTA4PC9yZWMtbnVtYmVy
Pjxmb3JlaWduLWtleXM+PGtleSBhcHA9IkVOIiBkYi1pZD0iMnR6MDlhcDVtdHYyd2plNXp6cnB4
ejk3MnQ5YWV0d3A5NTJhIiB0aW1lc3RhbXA9IjE3MjMxNjE2MzEiPjEwODwva2V5PjwvZm9yZWln
bi1rZXlzPjxyZWYtdHlwZSBuYW1lPSJKb3VybmFsIEFydGljbGUiPjE3PC9yZWYtdHlwZT48Y29u
dHJpYnV0b3JzPjxhdXRob3JzPjxhdXRob3I+TGksIE4uIEMuPC9hdXRob3I+PGF1dGhvcj5MZWUs
IEEuPC9hdXRob3I+PGF1dGhvcj5XaGl0bWVyLCBSLiBBLjwvYXV0aG9yPjxhdXRob3I+S2l2aXBl
bHRvLCBNLjwvYXV0aG9yPjxhdXRob3I+TGF3bGVyLCBFLjwvYXV0aG9yPjxhdXRob3I+S2F6aXMs
IEwuIEUuPC9hdXRob3I+PGF1dGhvcj5Xb2xvemluLCBCLjwvYXV0aG9yPjwvYXV0aG9ycz48L2Nv
bnRyaWJ1dG9ycz48YXV0aC1hZGRyZXNzPkNlbnRlciBmb3IgdGhlIEFzc2Vzc21lbnQgb2YgUGhh
cm1hY2V1dGljYWwgUHJhY3RpY2VzIGFuZCBQaGFybWFjZXV0aWNhbCBBc3Nlc3NtZW50LCBNYW5h
Z2VtZW50IGFuZCBQb2xpY3kgUHJvZ3JhbSwgRGVwYXJ0bWVudCBvZiBIZWFsdGggUG9saWN5IGFu
ZCBNYW5hZ2VtZW50LCBCb3N0b24gVW5pdmVyc2l0eSBTY2hvb2wgb2YgUHVibGljIEhlYWx0aCwg
Qm9zdG9uLCBNQSAwMjExOC0yNTI2LCBVU0EuPC9hdXRoLWFkZHJlc3M+PHRpdGxlcz48dGl0bGU+
VXNlIG9mIGFuZ2lvdGVuc2luIHJlY2VwdG9yIGJsb2NrZXJzIGFuZCByaXNrIG9mIGRlbWVudGlh
IGluIGEgcHJlZG9taW5hbnRseSBtYWxlIHBvcHVsYXRpb246IHByb3NwZWN0aXZlIGNvaG9ydCBh
bmFseXNpczwvdGl0bGU+PHNlY29uZGFyeS10aXRsZT5CbWo8L3NlY29uZGFyeS10aXRsZT48L3Rp
dGxlcz48cGVyaW9kaWNhbD48ZnVsbC10aXRsZT5CTUo8L2Z1bGwtdGl0bGU+PC9wZXJpb2RpY2Fs
PjxwYWdlcz5iNTQ2NTwvcGFnZXM+PHZvbHVtZT4zNDA8L3ZvbHVtZT48ZWRpdGlvbj4yMDEwMDEx
MjwvZWRpdGlvbj48a2V5d29yZHM+PGtleXdvcmQ+QWdlZDwva2V5d29yZD48a2V5d29yZD5BbHpo
ZWltZXIgRGlzZWFzZS9wcmV2ZW50aW9uICZhbXA7IGNvbnRyb2w8L2tleXdvcmQ+PGtleXdvcmQ+
QW5naW90ZW5zaW4tQ29udmVydGluZyBFbnp5bWUgSW5oaWJpdG9ycy90aGVyYXBldXRpYyB1c2U8
L2tleXdvcmQ+PGtleXdvcmQ+Q2FyZGlvdmFzY3VsYXIgRGlzZWFzZXMvKmRydWcgdGhlcmFweS9l
dGhub2xvZ3k8L2tleXdvcmQ+PGtleXdvcmQ+RGVtZW50aWEvZXRobm9sb2d5LypwcmV2ZW50aW9u
ICZhbXA7IGNvbnRyb2w8L2tleXdvcmQ+PGtleXdvcmQ+RGlzZWFzZSBQcm9ncmVzc2lvbjwva2V5
d29yZD48a2V5d29yZD5IdW1hbnM8L2tleXdvcmQ+PGtleXdvcmQ+SW5zdGl0dXRpb25hbGl6YXRp
b24vc3RhdGlzdGljcyAmYW1wOyBudW1lcmljYWwgZGF0YTwva2V5d29yZD48a2V5d29yZD5NYWxl
PC9rZXl3b3JkPjxrZXl3b3JkPk51cnNpbmcgSG9tZXMvc3RhdGlzdGljcyAmYW1wOyBudW1lcmlj
YWwgZGF0YTwva2V5d29yZD48a2V5d29yZD5Qcm9zcGVjdGl2ZSBTdHVkaWVzPC9rZXl3b3JkPjxr
ZXl3b3JkPlJlY2VwdG9ycywgQW5naW90ZW5zaW4vKnRoZXJhcGV1dGljIHVzZTwva2V5d29yZD48
a2V5d29yZD5SaXNrIEZhY3RvcnM8L2tleXdvcmQ+PC9rZXl3b3Jkcz48ZGF0ZXM+PHllYXI+MjAx
MDwveWVhcj48cHViLWRhdGVzPjxkYXRlPkphbiAxMjwvZGF0ZT48L3B1Yi1kYXRlcz48L2RhdGVz
Pjxpc2JuPjA5NTktODEzOCAoUHJpbnQpJiN4RDswOTU5LTgxMzg8L2lzYm4+PGFjY2Vzc2lvbi1u
dW0+MjAwNjgyNTg8L2FjY2Vzc2lvbi1udW0+PHVybHM+PC91cmxzPjxjdXN0b20xPkNvbXBldGlu
ZyBpbnRlcmVzdHM6IEJXIGFuZCBSQVcgcmVjZWl2ZWQgYSBncmFudCBhd2FyZCBmcm9tIHRoZSBS
ZXRpcmVtZW50IFJlc2VhcmNoIEZvdW5kYXRpb24gdG8gZnVuZCB0aGlzIHJlc2VhcmNoLiBCVyBy
ZWNlaXZlZCBhIGRvbmF0aW9uIGZyb20gdGhlIENhc3RlbiBGb3VuZGF0aW9uIHRvIGZ1bmQgdGhp
cyByZXNlYXJjaC48L2N1c3RvbTE+PGN1c3RvbTI+UE1DMjgwNjYzMjwvY3VzdG9tMj48ZWxlY3Ry
b25pYy1yZXNvdXJjZS1udW0+MTAuMTEzNi9ibWouYjU0NjU8L2VsZWN0cm9uaWMtcmVzb3VyY2Ut
bnVtPjxyZW1vdGUtZGF0YWJhc2UtcHJvdmlkZXI+TkxNPC9yZW1vdGUtZGF0YWJhc2UtcHJvdmlk
ZXI+PGxhbmd1YWdlPmVuZzwvbGFuZ3VhZ2U+PC9yZWNvcmQ+PC9DaXRlPjxDaXRlPjxBdXRob3I+
dmFuIERhbGVuPC9BdXRob3I+PFllYXI+MjAyMTwvWWVhcj48UmVjTnVtPjE4PC9SZWNOdW0+PHJl
Y29yZD48cmVjLW51bWJlcj4xODwvcmVjLW51bWJlcj48Zm9yZWlnbi1rZXlzPjxrZXkgYXBwPSJF
TiIgZGItaWQ9IjJ0ejA5YXA1bXR2MndqZTV6enJweHo5NzJ0OWFldHdwOTUyYSIgdGltZXN0YW1w
PSIxNzEyMTA2OTUwIj4xODwva2V5PjwvZm9yZWlnbi1rZXlzPjxyZWYtdHlwZSBuYW1lPSJKb3Vy
bmFsIEFydGljbGUiPjE3PC9yZWYtdHlwZT48Y29udHJpYnV0b3JzPjxhdXRob3JzPjxhdXRob3I+
dmFuIERhbGVuLCBKYW4gV2lsbGVtPC9hdXRob3I+PGF1dGhvcj5NYXJjdW0sIFphY2hhcnkgQTwv
YXV0aG9yPjxhdXRob3I+R3JheSwgU2hlbGx5IEw8L2F1dGhvcj48YXV0aG9yPkJhcnRob2xkLCBE
b3VnbGFzPC9hdXRob3I+PGF1dGhvcj5Nb2xsIHZhbiBDaGFyYW50ZSwgRXJpYyBQPC9hdXRob3I+
PGF1dGhvcj52YW4gR29vbCwgV2lsbGVtIEE8L2F1dGhvcj48YXV0aG9yPkNyYW5lLCBQYXVsIEs8
L2F1dGhvcj48YXV0aG9yPkxhcnNvbiwgRXJpYyBCPC9hdXRob3I+PGF1dGhvcj5SaWNoYXJkLCBF
ZG88L2F1dGhvcj48L2F1dGhvcnM+PC9jb250cmlidXRvcnM+PHRpdGxlcz48dGl0bGU+QXNzb2Np
YXRpb24gb2YgYW5naW90ZW5zaW4gSUnigJNzdGltdWxhdGluZyBhbnRpaHlwZXJ0ZW5zaXZlIHVz
ZSBhbmQgZGVtZW50aWEgcmlzazogcG9zdCBob2MgYW5hbHlzaXMgb2YgdGhlIFByZURJVkEgdHJp
YWw8L3RpdGxlPjxzZWNvbmRhcnktdGl0bGU+TmV1cm9sb2d5PC9zZWNvbmRhcnktdGl0bGU+PC90
aXRsZXM+PHBlcmlvZGljYWw+PGZ1bGwtdGl0bGU+TmV1cm9sb2d5PC9mdWxsLXRpdGxlPjwvcGVy
aW9kaWNhbD48cGFnZXM+ZTY3LWU4MDwvcGFnZXM+PHZvbHVtZT45Njwvdm9sdW1lPjxudW1iZXI+
MTwvbnVtYmVyPjxkYXRlcz48eWVhcj4yMDIxPC95ZWFyPjwvZGF0ZXM+PGlzYm4+MDAyOC0zODc4
PC9pc2JuPjx1cmxzPjwvdXJscz48L3JlY29yZD48L0NpdGU+PC9FbmROb3RlPgB=
</w:fldData>
              </w:fldChar>
            </w:r>
            <w:r w:rsidR="00364CB9">
              <w:rPr>
                <w:rFonts w:ascii="Times New Roman" w:hAnsi="Times New Roman" w:cs="Times New Roman"/>
                <w:sz w:val="20"/>
                <w:szCs w:val="20"/>
              </w:rPr>
              <w:instrText xml:space="preserve"> ADDIN EN.CITE.DATA </w:instrText>
            </w:r>
            <w:r w:rsidR="00364CB9">
              <w:rPr>
                <w:rFonts w:ascii="Times New Roman" w:hAnsi="Times New Roman" w:cs="Times New Roman"/>
                <w:sz w:val="20"/>
                <w:szCs w:val="20"/>
              </w:rPr>
            </w:r>
            <w:r w:rsidR="00364CB9">
              <w:rPr>
                <w:rFonts w:ascii="Times New Roman" w:hAnsi="Times New Roman" w:cs="Times New Roman"/>
                <w:sz w:val="20"/>
                <w:szCs w:val="20"/>
              </w:rPr>
              <w:fldChar w:fldCharType="end"/>
            </w:r>
            <w:r w:rsidR="00364CB9">
              <w:rPr>
                <w:rFonts w:ascii="Times New Roman" w:hAnsi="Times New Roman" w:cs="Times New Roman"/>
                <w:sz w:val="20"/>
                <w:szCs w:val="20"/>
              </w:rPr>
            </w:r>
            <w:r w:rsidR="00364CB9">
              <w:rPr>
                <w:rFonts w:ascii="Times New Roman" w:hAnsi="Times New Roman" w:cs="Times New Roman"/>
                <w:sz w:val="20"/>
                <w:szCs w:val="20"/>
              </w:rPr>
              <w:fldChar w:fldCharType="separate"/>
            </w:r>
            <w:r w:rsidR="00364CB9">
              <w:rPr>
                <w:rFonts w:ascii="Times New Roman" w:hAnsi="Times New Roman" w:cs="Times New Roman"/>
                <w:noProof/>
                <w:sz w:val="20"/>
                <w:szCs w:val="20"/>
              </w:rPr>
              <w:t>(3, 6, 8, 9, 16)</w:t>
            </w:r>
            <w:r w:rsidR="00364CB9">
              <w:rPr>
                <w:rFonts w:ascii="Times New Roman" w:hAnsi="Times New Roman" w:cs="Times New Roman"/>
                <w:sz w:val="20"/>
                <w:szCs w:val="20"/>
              </w:rPr>
              <w:fldChar w:fldCharType="end"/>
            </w:r>
          </w:p>
        </w:tc>
        <w:tc>
          <w:tcPr>
            <w:tcW w:w="2289" w:type="dxa"/>
          </w:tcPr>
          <w:p w14:paraId="4BB14D0C" w14:textId="77777777" w:rsidR="003D4003" w:rsidRDefault="003D4003" w:rsidP="00A43A2B">
            <w:pPr>
              <w:spacing w:line="360" w:lineRule="auto"/>
              <w:jc w:val="both"/>
              <w:rPr>
                <w:rFonts w:ascii="Times New Roman" w:hAnsi="Times New Roman" w:cs="Times New Roman"/>
                <w:sz w:val="20"/>
                <w:szCs w:val="20"/>
              </w:rPr>
            </w:pPr>
          </w:p>
          <w:p w14:paraId="2D0BE558" w14:textId="77777777" w:rsidR="000B54F2" w:rsidRDefault="002F7FBB" w:rsidP="00A43A2B">
            <w:pPr>
              <w:spacing w:line="360" w:lineRule="auto"/>
              <w:jc w:val="both"/>
              <w:rPr>
                <w:rFonts w:ascii="Times New Roman" w:hAnsi="Times New Roman" w:cs="Times New Roman"/>
                <w:sz w:val="20"/>
                <w:szCs w:val="20"/>
              </w:rPr>
            </w:pPr>
            <w:r w:rsidRPr="002F7FBB">
              <w:rPr>
                <w:rFonts w:ascii="Times New Roman" w:hAnsi="Times New Roman" w:cs="Times New Roman"/>
                <w:sz w:val="20"/>
                <w:szCs w:val="20"/>
              </w:rPr>
              <w:t>0.84</w:t>
            </w:r>
            <w:r>
              <w:rPr>
                <w:rFonts w:ascii="Times New Roman" w:hAnsi="Times New Roman" w:cs="Times New Roman"/>
                <w:sz w:val="20"/>
                <w:szCs w:val="20"/>
              </w:rPr>
              <w:t xml:space="preserve"> (</w:t>
            </w:r>
            <w:r w:rsidRPr="002F7FBB">
              <w:rPr>
                <w:rFonts w:ascii="Times New Roman" w:hAnsi="Times New Roman" w:cs="Times New Roman"/>
                <w:sz w:val="20"/>
                <w:szCs w:val="20"/>
              </w:rPr>
              <w:t>0.80-0.88</w:t>
            </w:r>
            <w:r>
              <w:rPr>
                <w:rFonts w:ascii="Times New Roman" w:hAnsi="Times New Roman" w:cs="Times New Roman"/>
                <w:sz w:val="20"/>
                <w:szCs w:val="20"/>
              </w:rPr>
              <w:t>)</w:t>
            </w:r>
          </w:p>
          <w:p w14:paraId="2E5B72CC" w14:textId="52FFA239" w:rsidR="002F7FBB" w:rsidRDefault="004354FD" w:rsidP="00A43A2B">
            <w:pPr>
              <w:spacing w:line="360" w:lineRule="auto"/>
              <w:jc w:val="both"/>
              <w:rPr>
                <w:rFonts w:ascii="Times New Roman" w:hAnsi="Times New Roman" w:cs="Times New Roman"/>
                <w:sz w:val="20"/>
                <w:szCs w:val="20"/>
              </w:rPr>
            </w:pPr>
            <w:r w:rsidRPr="004354FD">
              <w:rPr>
                <w:rFonts w:ascii="Times New Roman" w:hAnsi="Times New Roman" w:cs="Times New Roman"/>
                <w:sz w:val="20"/>
                <w:szCs w:val="20"/>
              </w:rPr>
              <w:t>0.89</w:t>
            </w:r>
            <w:r>
              <w:rPr>
                <w:rFonts w:ascii="Times New Roman" w:hAnsi="Times New Roman" w:cs="Times New Roman"/>
                <w:sz w:val="20"/>
                <w:szCs w:val="20"/>
              </w:rPr>
              <w:t xml:space="preserve"> (</w:t>
            </w:r>
            <w:r w:rsidRPr="004354FD">
              <w:rPr>
                <w:rFonts w:ascii="Times New Roman" w:hAnsi="Times New Roman" w:cs="Times New Roman"/>
                <w:sz w:val="20"/>
                <w:szCs w:val="20"/>
              </w:rPr>
              <w:t>0.80-1.00</w:t>
            </w:r>
            <w:r>
              <w:rPr>
                <w:rFonts w:ascii="Times New Roman" w:hAnsi="Times New Roman" w:cs="Times New Roman"/>
                <w:sz w:val="20"/>
                <w:szCs w:val="20"/>
              </w:rPr>
              <w:t>)</w:t>
            </w:r>
          </w:p>
        </w:tc>
        <w:tc>
          <w:tcPr>
            <w:tcW w:w="1144" w:type="dxa"/>
          </w:tcPr>
          <w:p w14:paraId="62D8897A" w14:textId="77777777" w:rsidR="003D4003" w:rsidRDefault="003D4003" w:rsidP="00A43A2B">
            <w:pPr>
              <w:spacing w:line="360" w:lineRule="auto"/>
              <w:jc w:val="both"/>
              <w:rPr>
                <w:rFonts w:ascii="Times New Roman" w:hAnsi="Times New Roman" w:cs="Times New Roman"/>
                <w:sz w:val="20"/>
                <w:szCs w:val="20"/>
              </w:rPr>
            </w:pPr>
          </w:p>
          <w:p w14:paraId="6164AE4D" w14:textId="77777777" w:rsidR="00610C42" w:rsidRPr="00610C42" w:rsidRDefault="00610C42" w:rsidP="00610C42">
            <w:pPr>
              <w:spacing w:line="360" w:lineRule="auto"/>
              <w:jc w:val="both"/>
              <w:rPr>
                <w:rFonts w:ascii="Times New Roman" w:hAnsi="Times New Roman" w:cs="Times New Roman"/>
                <w:sz w:val="20"/>
                <w:szCs w:val="20"/>
              </w:rPr>
            </w:pPr>
            <w:r w:rsidRPr="00610C42">
              <w:rPr>
                <w:rFonts w:ascii="Times New Roman" w:hAnsi="Times New Roman" w:cs="Times New Roman"/>
                <w:sz w:val="20"/>
                <w:szCs w:val="20"/>
              </w:rPr>
              <w:t>P &lt; 0.01</w:t>
            </w:r>
          </w:p>
          <w:p w14:paraId="054FB9EE" w14:textId="0627D697" w:rsidR="004354FD" w:rsidRDefault="00610C42"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P=0.05</w:t>
            </w:r>
          </w:p>
        </w:tc>
        <w:tc>
          <w:tcPr>
            <w:tcW w:w="1264" w:type="dxa"/>
          </w:tcPr>
          <w:p w14:paraId="14F8C02B" w14:textId="77777777" w:rsidR="003D4003" w:rsidRDefault="003D4003" w:rsidP="00A43A2B">
            <w:pPr>
              <w:spacing w:line="360" w:lineRule="auto"/>
              <w:jc w:val="both"/>
              <w:rPr>
                <w:rFonts w:ascii="Times New Roman" w:hAnsi="Times New Roman" w:cs="Times New Roman"/>
                <w:sz w:val="20"/>
                <w:szCs w:val="20"/>
              </w:rPr>
            </w:pPr>
          </w:p>
          <w:p w14:paraId="0F0EA9AB" w14:textId="77777777" w:rsidR="00E6434B" w:rsidRDefault="002545C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P=0.32</w:t>
            </w:r>
          </w:p>
          <w:p w14:paraId="5E9C8D51" w14:textId="0454747B" w:rsidR="002545C4" w:rsidRDefault="002545C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w:t>
            </w:r>
            <w:r w:rsidR="006F3D7A">
              <w:rPr>
                <w:rFonts w:ascii="Times New Roman" w:hAnsi="Times New Roman" w:cs="Times New Roman"/>
                <w:sz w:val="20"/>
                <w:szCs w:val="20"/>
              </w:rPr>
              <w:t>0.01</w:t>
            </w:r>
          </w:p>
        </w:tc>
        <w:tc>
          <w:tcPr>
            <w:tcW w:w="1016" w:type="dxa"/>
          </w:tcPr>
          <w:p w14:paraId="621650E8" w14:textId="77777777" w:rsidR="003D4003" w:rsidRDefault="003D4003" w:rsidP="00A43A2B">
            <w:pPr>
              <w:spacing w:line="360" w:lineRule="auto"/>
              <w:jc w:val="both"/>
              <w:rPr>
                <w:rFonts w:ascii="Times New Roman" w:hAnsi="Times New Roman" w:cs="Times New Roman"/>
                <w:sz w:val="20"/>
                <w:szCs w:val="20"/>
              </w:rPr>
            </w:pPr>
          </w:p>
          <w:p w14:paraId="3B5E56F5" w14:textId="77777777" w:rsidR="006F3D7A" w:rsidRDefault="006F3D7A"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21.68%</w:t>
            </w:r>
          </w:p>
          <w:p w14:paraId="36E63C8F" w14:textId="041DFB0B" w:rsidR="006F3D7A" w:rsidRDefault="00B93B2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68.32%</w:t>
            </w:r>
          </w:p>
        </w:tc>
      </w:tr>
      <w:tr w:rsidR="00E55D5E" w:rsidRPr="00A43A2B" w14:paraId="391A12CA" w14:textId="77777777" w:rsidTr="00C35AD8">
        <w:trPr>
          <w:trHeight w:val="781"/>
        </w:trPr>
        <w:tc>
          <w:tcPr>
            <w:tcW w:w="2247" w:type="dxa"/>
          </w:tcPr>
          <w:p w14:paraId="362D6991" w14:textId="77777777" w:rsidR="00E55D5E" w:rsidRDefault="00E55D5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Country </w:t>
            </w:r>
          </w:p>
          <w:p w14:paraId="496FD969" w14:textId="01772F48" w:rsidR="00027334" w:rsidRDefault="0002733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USA </w:t>
            </w:r>
          </w:p>
          <w:p w14:paraId="5563324F" w14:textId="3A4EFBAB" w:rsidR="00EA04DE" w:rsidRDefault="0002733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Europe </w:t>
            </w:r>
          </w:p>
        </w:tc>
        <w:tc>
          <w:tcPr>
            <w:tcW w:w="2770" w:type="dxa"/>
          </w:tcPr>
          <w:p w14:paraId="3E06187D" w14:textId="77777777" w:rsidR="00E55D5E" w:rsidRDefault="00E55D5E" w:rsidP="00A43A2B">
            <w:pPr>
              <w:spacing w:line="360" w:lineRule="auto"/>
              <w:jc w:val="both"/>
              <w:rPr>
                <w:rFonts w:ascii="Times New Roman" w:hAnsi="Times New Roman" w:cs="Times New Roman"/>
                <w:sz w:val="20"/>
                <w:szCs w:val="20"/>
              </w:rPr>
            </w:pPr>
          </w:p>
          <w:p w14:paraId="61073EE2" w14:textId="1E6F7CFD" w:rsidR="00AB17CA" w:rsidRDefault="00AB17CA"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Pr>
                <w:rFonts w:ascii="Times New Roman" w:hAnsi="Times New Roman" w:cs="Times New Roman"/>
                <w:sz w:val="20"/>
                <w:szCs w:val="20"/>
              </w:rPr>
              <w:t>=</w:t>
            </w:r>
            <w:r w:rsidR="0099536B">
              <w:rPr>
                <w:rFonts w:ascii="Times New Roman" w:hAnsi="Times New Roman" w:cs="Times New Roman"/>
                <w:sz w:val="20"/>
                <w:szCs w:val="20"/>
              </w:rPr>
              <w:t xml:space="preserve"> </w:t>
            </w:r>
            <w:r>
              <w:rPr>
                <w:rFonts w:ascii="Times New Roman" w:hAnsi="Times New Roman" w:cs="Times New Roman"/>
                <w:sz w:val="20"/>
                <w:szCs w:val="20"/>
              </w:rPr>
              <w:t>3)</w:t>
            </w:r>
            <w:r w:rsidR="00364CB9">
              <w:rPr>
                <w:rFonts w:ascii="Times New Roman" w:hAnsi="Times New Roman" w:cs="Times New Roman"/>
                <w:sz w:val="20"/>
                <w:szCs w:val="20"/>
              </w:rPr>
              <w:t xml:space="preserve"> </w:t>
            </w:r>
            <w:r w:rsidR="00493239">
              <w:rPr>
                <w:rFonts w:ascii="Times New Roman" w:hAnsi="Times New Roman" w:cs="Times New Roman"/>
                <w:sz w:val="20"/>
                <w:szCs w:val="20"/>
              </w:rPr>
              <w:fldChar w:fldCharType="begin">
                <w:fldData xml:space="preserve">PEVuZE5vdGU+PENpdGU+PEF1dGhvcj5EdTwvQXV0aG9yPjxZZWFyPjIwMjM8L1llYXI+PFJlY051
bT42PC9SZWNOdW0+PERpc3BsYXlUZXh0Pig1LCA5LCAxMik8L0Rpc3BsYXlUZXh0PjxyZWNvcmQ+
PHJlYy1udW1iZXI+NjwvcmVjLW51bWJlcj48Zm9yZWlnbi1rZXlzPjxrZXkgYXBwPSJFTiIgZGIt
aWQ9IjJ0ejA5YXA1bXR2MndqZTV6enJweHo5NzJ0OWFldHdwOTUyYSIgdGltZXN0YW1wPSIxNzEy
MTA1Njc1Ij42PC9rZXk+PC9mb3JlaWduLWtleXM+PHJlZi10eXBlIG5hbWU9IkpvdXJuYWwgQXJ0
aWNsZSI+MTc8L3JlZi10eXBlPjxjb250cmlidXRvcnM+PGF1dGhvcnM+PGF1dGhvcj5EdSwgWGlh
bmdsaW4gTDwvYXV0aG9yPjxhdXRob3I+TGksIFpodW95dW48L2F1dGhvcj48YXV0aG9yPlNjaHVs
eiwgUGF1bCBFPC9hdXRob3I+PC9hdXRob3JzPjwvY29udHJpYnV0b3JzPjx0aXRsZXM+PHRpdGxl
PkFuZ2lvdGVuc2luLUlJIHN0aW11bGF0aW5nIHZzLiBpbmhpYml0aW5nIGFudGloeXBlcnRlbnNp
dmUgZHJ1Z3MgYW5kIHRoZSByaXNrIG9mIEFsemhlaW1lciZhcG9zO3MgZGlzZWFzZSBvciByZWxh
dGVkIGRlbWVudGlhIGluIGEgbGFyZ2UgY29ob3J0IG9mIG9sZGVyIHBhdGllbnRzIHdpdGggY29s
b3JlY3RhbCBjYW5jZXI8L3RpdGxlPjxzZWNvbmRhcnktdGl0bGU+RnJvbnRpZXJzIGluIENhcmRp
b3Zhc2N1bGFyIE1lZGljaW5lPC9zZWNvbmRhcnktdGl0bGU+PC90aXRsZXM+PHBlcmlvZGljYWw+
PGZ1bGwtdGl0bGU+RnJvbnRpZXJzIGluIENhcmRpb3Zhc2N1bGFyIE1lZGljaW5lPC9mdWxsLXRp
dGxlPjwvcGVyaW9kaWNhbD48cGFnZXM+MTEzNjQ3NTwvcGFnZXM+PHZvbHVtZT4xMDwvdm9sdW1l
PjxkYXRlcz48eWVhcj4yMDIzPC95ZWFyPjwvZGF0ZXM+PGlzYm4+MjI5Ny0wNTVYPC9pc2JuPjx1
cmxzPjwvdXJscz48L3JlY29yZD48L0NpdGU+PENpdGU+PEF1dGhvcj5MaTwvQXV0aG9yPjxZZWFy
PjIwMTA8L1llYXI+PFJlY051bT4xMDg8L1JlY051bT48cmVjb3JkPjxyZWMtbnVtYmVyPjEwODwv
cmVjLW51bWJlcj48Zm9yZWlnbi1rZXlzPjxrZXkgYXBwPSJFTiIgZGItaWQ9IjJ0ejA5YXA1bXR2
MndqZTV6enJweHo5NzJ0OWFldHdwOTUyYSIgdGltZXN0YW1wPSIxNzIzMTYxNjMxIj4xMDg8L2tl
eT48L2ZvcmVpZ24ta2V5cz48cmVmLXR5cGUgbmFtZT0iSm91cm5hbCBBcnRpY2xlIj4xNzwvcmVm
LXR5cGU+PGNvbnRyaWJ1dG9ycz48YXV0aG9ycz48YXV0aG9yPkxpLCBOLiBDLjwvYXV0aG9yPjxh
dXRob3I+TGVlLCBBLjwvYXV0aG9yPjxhdXRob3I+V2hpdG1lciwgUi4gQS48L2F1dGhvcj48YXV0
aG9yPktpdmlwZWx0bywgTS48L2F1dGhvcj48YXV0aG9yPkxhd2xlciwgRS48L2F1dGhvcj48YXV0
aG9yPkthemlzLCBMLiBFLjwvYXV0aG9yPjxhdXRob3I+V29sb3ppbiwgQi48L2F1dGhvcj48L2F1
dGhvcnM+PC9jb250cmlidXRvcnM+PGF1dGgtYWRkcmVzcz5DZW50ZXIgZm9yIHRoZSBBc3Nlc3Nt
ZW50IG9mIFBoYXJtYWNldXRpY2FsIFByYWN0aWNlcyBhbmQgUGhhcm1hY2V1dGljYWwgQXNzZXNz
bWVudCwgTWFuYWdlbWVudCBhbmQgUG9saWN5IFByb2dyYW0sIERlcGFydG1lbnQgb2YgSGVhbHRo
IFBvbGljeSBhbmQgTWFuYWdlbWVudCwgQm9zdG9uIFVuaXZlcnNpdHkgU2Nob29sIG9mIFB1Ymxp
YyBIZWFsdGgsIEJvc3RvbiwgTUEgMDIxMTgtMjUyNiwgVVNBLjwvYXV0aC1hZGRyZXNzPjx0aXRs
ZXM+PHRpdGxlPlVzZSBvZiBhbmdpb3RlbnNpbiByZWNlcHRvciBibG9ja2VycyBhbmQgcmlzayBv
ZiBkZW1lbnRpYSBpbiBhIHByZWRvbWluYW50bHkgbWFsZSBwb3B1bGF0aW9uOiBwcm9zcGVjdGl2
ZSBjb2hvcnQgYW5hbHlzaXM8L3RpdGxlPjxzZWNvbmRhcnktdGl0bGU+Qm1qPC9zZWNvbmRhcnkt
dGl0bGU+PC90aXRsZXM+PHBlcmlvZGljYWw+PGZ1bGwtdGl0bGU+Qk1KPC9mdWxsLXRpdGxlPjwv
cGVyaW9kaWNhbD48cGFnZXM+YjU0NjU8L3BhZ2VzPjx2b2x1bWU+MzQwPC92b2x1bWU+PGVkaXRp
b24+MjAxMDAxMTI8L2VkaXRpb24+PGtleXdvcmRzPjxrZXl3b3JkPkFnZWQ8L2tleXdvcmQ+PGtl
eXdvcmQ+QWx6aGVpbWVyIERpc2Vhc2UvcHJldmVudGlvbiAmYW1wOyBjb250cm9sPC9rZXl3b3Jk
PjxrZXl3b3JkPkFuZ2lvdGVuc2luLUNvbnZlcnRpbmcgRW56eW1lIEluaGliaXRvcnMvdGhlcmFw
ZXV0aWMgdXNlPC9rZXl3b3JkPjxrZXl3b3JkPkNhcmRpb3Zhc2N1bGFyIERpc2Vhc2VzLypkcnVn
IHRoZXJhcHkvZXRobm9sb2d5PC9rZXl3b3JkPjxrZXl3b3JkPkRlbWVudGlhL2V0aG5vbG9neS8q
cHJldmVudGlvbiAmYW1wOyBjb250cm9sPC9rZXl3b3JkPjxrZXl3b3JkPkRpc2Vhc2UgUHJvZ3Jl
c3Npb248L2tleXdvcmQ+PGtleXdvcmQ+SHVtYW5zPC9rZXl3b3JkPjxrZXl3b3JkPkluc3RpdHV0
aW9uYWxpemF0aW9uL3N0YXRpc3RpY3MgJmFtcDsgbnVtZXJpY2FsIGRhdGE8L2tleXdvcmQ+PGtl
eXdvcmQ+TWFsZTwva2V5d29yZD48a2V5d29yZD5OdXJzaW5nIEhvbWVzL3N0YXRpc3RpY3MgJmFt
cDsgbnVtZXJpY2FsIGRhdGE8L2tleXdvcmQ+PGtleXdvcmQ+UHJvc3BlY3RpdmUgU3R1ZGllczwv
a2V5d29yZD48a2V5d29yZD5SZWNlcHRvcnMsIEFuZ2lvdGVuc2luLyp0aGVyYXBldXRpYyB1c2U8
L2tleXdvcmQ+PGtleXdvcmQ+UmlzayBGYWN0b3JzPC9rZXl3b3JkPjwva2V5d29yZHM+PGRhdGVz
Pjx5ZWFyPjIwMTA8L3llYXI+PHB1Yi1kYXRlcz48ZGF0ZT5KYW4gMTI8L2RhdGU+PC9wdWItZGF0
ZXM+PC9kYXRlcz48aXNibj4wOTU5LTgxMzggKFByaW50KSYjeEQ7MDk1OS04MTM4PC9pc2JuPjxh
Y2Nlc3Npb24tbnVtPjIwMDY4MjU4PC9hY2Nlc3Npb24tbnVtPjx1cmxzPjwvdXJscz48Y3VzdG9t
MT5Db21wZXRpbmcgaW50ZXJlc3RzOiBCVyBhbmQgUkFXIHJlY2VpdmVkIGEgZ3JhbnQgYXdhcmQg
ZnJvbSB0aGUgUmV0aXJlbWVudCBSZXNlYXJjaCBGb3VuZGF0aW9uIHRvIGZ1bmQgdGhpcyByZXNl
YXJjaC4gQlcgcmVjZWl2ZWQgYSBkb25hdGlvbiBmcm9tIHRoZSBDYXN0ZW4gRm91bmRhdGlvbiB0
byBmdW5kIHRoaXMgcmVzZWFyY2guPC9jdXN0b20xPjxjdXN0b20yPlBNQzI4MDY2MzI8L2N1c3Rv
bTI+PGVsZWN0cm9uaWMtcmVzb3VyY2UtbnVtPjEwLjExMzYvYm1qLmI1NDY1PC9lbGVjdHJvbmlj
LXJlc291cmNlLW51bT48cmVtb3RlLWRhdGFiYXNlLXByb3ZpZGVyPk5MTTwvcmVtb3RlLWRhdGFi
YXNlLXByb3ZpZGVyPjxsYW5ndWFnZT5lbmc8L2xhbmd1YWdlPjwvcmVjb3JkPjwvQ2l0ZT48Q2l0
ZT48QXV0aG9yPk1hcmN1bTwvQXV0aG9yPjxZZWFyPjIwMjM8L1llYXI+PFJlY051bT4xMDk8L1Jl
Y051bT48cmVjb3JkPjxyZWMtbnVtYmVyPjEwOTwvcmVjLW51bWJlcj48Zm9yZWlnbi1rZXlzPjxr
ZXkgYXBwPSJFTiIgZGItaWQ9IjJ0ejA5YXA1bXR2MndqZTV6enJweHo5NzJ0OWFldHdwOTUyYSIg
dGltZXN0YW1wPSIxNzIzMTYxNzcxIj4xMDk8L2tleT48L2ZvcmVpZ24ta2V5cz48cmVmLXR5cGUg
bmFtZT0iSm91cm5hbCBBcnRpY2xlIj4xNzwvcmVmLXR5cGU+PGNvbnRyaWJ1dG9ycz48YXV0aG9y
cz48YXV0aG9yPk1hcmN1bSwgWi4gQS48L2F1dGhvcj48YXV0aG9yPkdhYnJpZWwsIE4uPC9hdXRo
b3I+PGF1dGhvcj5CcmVzcywgQS4gUC48L2F1dGhvcj48YXV0aG9yPkhlcm5hbmRleiwgSS48L2F1
dGhvcj48L2F1dGhvcnM+PC9jb250cmlidXRvcnM+PGF1dGgtYWRkcmVzcz5EZXBhcnRtZW50IG9m
IFBoYXJtYWN5LCBVbml2ZXJzaXR5IG9mIFdhc2hpbmd0b24gU2Nob29sIG9mIFBoYXJtYWN5LCBT
ZWF0dGxlLiYjeEQ7RGl2aXNpb24gb2YgQ2xpbmljYWwgUGhhcm1hY3ksIFNrYWdncyBTY2hvb2wg
b2YgUGhhcm1hY3kgYW5kIFBoYXJtYWNldXRpY2FsIFNjaWVuY2VzLCBVbml2ZXJzaXR5IG9mIENh
bGlmb3JuaWEsIFNhbiBEaWVnbywgTGEgSm9sbGEuJiN4RDtEaXZpc2lvbiBvZiBIZWFsdGggU3lz
dGVtIElubm92YXRpb24gYW5kIFJlc2VhcmNoLCBEZXBhcnRtZW50IG9mIFBvcHVsYXRpb24gSGVh
bHRoIFNjaWVuY2VzLCBVbml2ZXJzaXR5IG9mIFV0YWggU2Nob29sIG9mIE1lZGljaW5lLCBTYWx0
IExha2UgQ2l0eS4mI3hEO0dlb3JnZSBFLiBXYWhsZW4gRGVwYXJ0bWVudCBvZiBWZXRlcmFucyBB
ZmZhaXJzIE1lZGljYWwgQ2VudGVyLCBTYWx0IExha2UgQ2l0eSwgVXRhaC4mI3hEO0RlcGFydG1l
bnQgb2YgSW50ZXJuYWwgTWVkaWNpbmUsIFVuaXZlcnNpdHkgb2YgVXRhaCBTY2hvb2wgb2YgTWVk
aWNpbmUsIFNhbHQgTGFrZSBDaXR5LjwvYXV0aC1hZGRyZXNzPjx0aXRsZXM+PHRpdGxlPkFzc29j
aWF0aW9uIG9mIE5ldyBVc2Ugb2YgQW50aWh5cGVydGVuc2l2ZXMgVGhhdCBTdGltdWxhdGUgdnMg
SW5oaWJpdCBUeXBlIDIgYW5kIDQgQW5naW90ZW5zaW4gSUkgUmVjZXB0b3JzIFdpdGggRGVtZW50
aWEgQW1vbmcgTWVkaWNhcmUgQmVuZWZpY2lhcmllczwvdGl0bGU+PHNlY29uZGFyeS10aXRsZT5K
QU1BIE5ldHcgT3Blbjwvc2Vjb25kYXJ5LXRpdGxlPjwvdGl0bGVzPjxwZXJpb2RpY2FsPjxmdWxs
LXRpdGxlPkpBTUEgTmV0dyBPcGVuPC9mdWxsLXRpdGxlPjwvcGVyaW9kaWNhbD48cGFnZXM+ZTIy
NDkzNzA8L3BhZ2VzPjx2b2x1bWU+Njwvdm9sdW1lPjxudW1iZXI+MTwvbnVtYmVyPjxlZGl0aW9u
PjIwMjMwMTAzPC9lZGl0aW9uPjxrZXl3b3Jkcz48a2V5d29yZD5BZ2VkPC9rZXl3b3JkPjxrZXl3
b3JkPkZlbWFsZTwva2V5d29yZD48a2V5d29yZD5IdW1hbnM8L2tleXdvcmQ+PGtleXdvcmQ+KkFs
emhlaW1lciBEaXNlYXNlL2RydWcgdGhlcmFweS9lcGlkZW1pb2xvZ3k8L2tleXdvcmQ+PGtleXdv
cmQ+QW5naW90ZW5zaW4gSUkvdGhlcmFwZXV0aWMgdXNlPC9rZXl3b3JkPjxrZXl3b3JkPkFudGlo
eXBlcnRlbnNpdmUgQWdlbnRzL3RoZXJhcGV1dGljIHVzZTwva2V5d29yZD48a2V5d29yZD5Db2hv
cnQgU3R1ZGllczwva2V5d29yZD48a2V5d29yZD4qSHlwZXJ0ZW5zaW9uL2RydWcgdGhlcmFweS9l
cGlkZW1pb2xvZ3k8L2tleXdvcmQ+PGtleXdvcmQ+TWVkaWNhcmU8L2tleXdvcmQ+PGtleXdvcmQ+
VW5pdGVkIFN0YXRlcy9lcGlkZW1pb2xvZ3k8L2tleXdvcmQ+PGtleXdvcmQ+TWFsZTwva2V5d29y
ZD48L2tleXdvcmRzPjxkYXRlcz48eWVhcj4yMDIzPC95ZWFyPjxwdWItZGF0ZXM+PGRhdGU+SmFu
IDM8L2RhdGU+PC9wdWItZGF0ZXM+PC9kYXRlcz48aXNibj4yNTc0LTM4MDU8L2lzYm4+PGFjY2Vz
c2lvbi1udW0+MzY1OTg3ODc8L2FjY2Vzc2lvbi1udW0+PHVybHM+PC91cmxzPjxjdXN0b20xPkNv
bmZsaWN0IG9mIEludGVyZXN0IERpc2Nsb3N1cmVzOiBEciBIZXJuYW5kZXogcmVwb3J0ZWQgcmVj
ZWl2aW5nIGNvbnN1bHRpbmcgZmVlcyBhbmQgcGVyc29uYWwgZmVlcyBmcm9tIFBmaXplciBhbmQg
cGVyc29uYWwgZmVlcyBmcm9tIEJNUyBvdXRzaWRlIHRoZSBzdWJtaXR0ZWQgd29yay4gTm8gb3Ro
ZXIgZGlzY2xvc3VyZXMgd2VyZSByZXBvcnRlZC48L2N1c3RvbTE+PGN1c3RvbTI+UE1DOTg1NjY2
MTwvY3VzdG9tMj48ZWxlY3Ryb25pYy1yZXNvdXJjZS1udW0+MTAuMTAwMS9qYW1hbmV0d29ya29w
ZW4uMjAyMi40OTM3MDwvZWxlY3Ryb25pYy1yZXNvdXJjZS1udW0+PHJlbW90ZS1kYXRhYmFzZS1w
cm92aWRlcj5OTE08L3JlbW90ZS1kYXRhYmFzZS1wcm92aWRlcj48bGFuZ3VhZ2U+ZW5nPC9sYW5n
dWFnZT48L3JlY29yZD48L0NpdGU+PC9FbmROb3RlPn==
</w:fldData>
              </w:fldChar>
            </w:r>
            <w:r w:rsidR="00493239">
              <w:rPr>
                <w:rFonts w:ascii="Times New Roman" w:hAnsi="Times New Roman" w:cs="Times New Roman"/>
                <w:sz w:val="20"/>
                <w:szCs w:val="20"/>
              </w:rPr>
              <w:instrText xml:space="preserve"> ADDIN EN.CITE </w:instrText>
            </w:r>
            <w:r w:rsidR="00493239">
              <w:rPr>
                <w:rFonts w:ascii="Times New Roman" w:hAnsi="Times New Roman" w:cs="Times New Roman"/>
                <w:sz w:val="20"/>
                <w:szCs w:val="20"/>
              </w:rPr>
              <w:fldChar w:fldCharType="begin">
                <w:fldData xml:space="preserve">PEVuZE5vdGU+PENpdGU+PEF1dGhvcj5EdTwvQXV0aG9yPjxZZWFyPjIwMjM8L1llYXI+PFJlY051
bT42PC9SZWNOdW0+PERpc3BsYXlUZXh0Pig1LCA5LCAxMik8L0Rpc3BsYXlUZXh0PjxyZWNvcmQ+
PHJlYy1udW1iZXI+NjwvcmVjLW51bWJlcj48Zm9yZWlnbi1rZXlzPjxrZXkgYXBwPSJFTiIgZGIt
aWQ9IjJ0ejA5YXA1bXR2MndqZTV6enJweHo5NzJ0OWFldHdwOTUyYSIgdGltZXN0YW1wPSIxNzEy
MTA1Njc1Ij42PC9rZXk+PC9mb3JlaWduLWtleXM+PHJlZi10eXBlIG5hbWU9IkpvdXJuYWwgQXJ0
aWNsZSI+MTc8L3JlZi10eXBlPjxjb250cmlidXRvcnM+PGF1dGhvcnM+PGF1dGhvcj5EdSwgWGlh
bmdsaW4gTDwvYXV0aG9yPjxhdXRob3I+TGksIFpodW95dW48L2F1dGhvcj48YXV0aG9yPlNjaHVs
eiwgUGF1bCBFPC9hdXRob3I+PC9hdXRob3JzPjwvY29udHJpYnV0b3JzPjx0aXRsZXM+PHRpdGxl
PkFuZ2lvdGVuc2luLUlJIHN0aW11bGF0aW5nIHZzLiBpbmhpYml0aW5nIGFudGloeXBlcnRlbnNp
dmUgZHJ1Z3MgYW5kIHRoZSByaXNrIG9mIEFsemhlaW1lciZhcG9zO3MgZGlzZWFzZSBvciByZWxh
dGVkIGRlbWVudGlhIGluIGEgbGFyZ2UgY29ob3J0IG9mIG9sZGVyIHBhdGllbnRzIHdpdGggY29s
b3JlY3RhbCBjYW5jZXI8L3RpdGxlPjxzZWNvbmRhcnktdGl0bGU+RnJvbnRpZXJzIGluIENhcmRp
b3Zhc2N1bGFyIE1lZGljaW5lPC9zZWNvbmRhcnktdGl0bGU+PC90aXRsZXM+PHBlcmlvZGljYWw+
PGZ1bGwtdGl0bGU+RnJvbnRpZXJzIGluIENhcmRpb3Zhc2N1bGFyIE1lZGljaW5lPC9mdWxsLXRp
dGxlPjwvcGVyaW9kaWNhbD48cGFnZXM+MTEzNjQ3NTwvcGFnZXM+PHZvbHVtZT4xMDwvdm9sdW1l
PjxkYXRlcz48eWVhcj4yMDIzPC95ZWFyPjwvZGF0ZXM+PGlzYm4+MjI5Ny0wNTVYPC9pc2JuPjx1
cmxzPjwvdXJscz48L3JlY29yZD48L0NpdGU+PENpdGU+PEF1dGhvcj5MaTwvQXV0aG9yPjxZZWFy
PjIwMTA8L1llYXI+PFJlY051bT4xMDg8L1JlY051bT48cmVjb3JkPjxyZWMtbnVtYmVyPjEwODwv
cmVjLW51bWJlcj48Zm9yZWlnbi1rZXlzPjxrZXkgYXBwPSJFTiIgZGItaWQ9IjJ0ejA5YXA1bXR2
MndqZTV6enJweHo5NzJ0OWFldHdwOTUyYSIgdGltZXN0YW1wPSIxNzIzMTYxNjMxIj4xMDg8L2tl
eT48L2ZvcmVpZ24ta2V5cz48cmVmLXR5cGUgbmFtZT0iSm91cm5hbCBBcnRpY2xlIj4xNzwvcmVm
LXR5cGU+PGNvbnRyaWJ1dG9ycz48YXV0aG9ycz48YXV0aG9yPkxpLCBOLiBDLjwvYXV0aG9yPjxh
dXRob3I+TGVlLCBBLjwvYXV0aG9yPjxhdXRob3I+V2hpdG1lciwgUi4gQS48L2F1dGhvcj48YXV0
aG9yPktpdmlwZWx0bywgTS48L2F1dGhvcj48YXV0aG9yPkxhd2xlciwgRS48L2F1dGhvcj48YXV0
aG9yPkthemlzLCBMLiBFLjwvYXV0aG9yPjxhdXRob3I+V29sb3ppbiwgQi48L2F1dGhvcj48L2F1
dGhvcnM+PC9jb250cmlidXRvcnM+PGF1dGgtYWRkcmVzcz5DZW50ZXIgZm9yIHRoZSBBc3Nlc3Nt
ZW50IG9mIFBoYXJtYWNldXRpY2FsIFByYWN0aWNlcyBhbmQgUGhhcm1hY2V1dGljYWwgQXNzZXNz
bWVudCwgTWFuYWdlbWVudCBhbmQgUG9saWN5IFByb2dyYW0sIERlcGFydG1lbnQgb2YgSGVhbHRo
IFBvbGljeSBhbmQgTWFuYWdlbWVudCwgQm9zdG9uIFVuaXZlcnNpdHkgU2Nob29sIG9mIFB1Ymxp
YyBIZWFsdGgsIEJvc3RvbiwgTUEgMDIxMTgtMjUyNiwgVVNBLjwvYXV0aC1hZGRyZXNzPjx0aXRs
ZXM+PHRpdGxlPlVzZSBvZiBhbmdpb3RlbnNpbiByZWNlcHRvciBibG9ja2VycyBhbmQgcmlzayBv
ZiBkZW1lbnRpYSBpbiBhIHByZWRvbWluYW50bHkgbWFsZSBwb3B1bGF0aW9uOiBwcm9zcGVjdGl2
ZSBjb2hvcnQgYW5hbHlzaXM8L3RpdGxlPjxzZWNvbmRhcnktdGl0bGU+Qm1qPC9zZWNvbmRhcnkt
dGl0bGU+PC90aXRsZXM+PHBlcmlvZGljYWw+PGZ1bGwtdGl0bGU+Qk1KPC9mdWxsLXRpdGxlPjwv
cGVyaW9kaWNhbD48cGFnZXM+YjU0NjU8L3BhZ2VzPjx2b2x1bWU+MzQwPC92b2x1bWU+PGVkaXRp
b24+MjAxMDAxMTI8L2VkaXRpb24+PGtleXdvcmRzPjxrZXl3b3JkPkFnZWQ8L2tleXdvcmQ+PGtl
eXdvcmQ+QWx6aGVpbWVyIERpc2Vhc2UvcHJldmVudGlvbiAmYW1wOyBjb250cm9sPC9rZXl3b3Jk
PjxrZXl3b3JkPkFuZ2lvdGVuc2luLUNvbnZlcnRpbmcgRW56eW1lIEluaGliaXRvcnMvdGhlcmFw
ZXV0aWMgdXNlPC9rZXl3b3JkPjxrZXl3b3JkPkNhcmRpb3Zhc2N1bGFyIERpc2Vhc2VzLypkcnVn
IHRoZXJhcHkvZXRobm9sb2d5PC9rZXl3b3JkPjxrZXl3b3JkPkRlbWVudGlhL2V0aG5vbG9neS8q
cHJldmVudGlvbiAmYW1wOyBjb250cm9sPC9rZXl3b3JkPjxrZXl3b3JkPkRpc2Vhc2UgUHJvZ3Jl
c3Npb248L2tleXdvcmQ+PGtleXdvcmQ+SHVtYW5zPC9rZXl3b3JkPjxrZXl3b3JkPkluc3RpdHV0
aW9uYWxpemF0aW9uL3N0YXRpc3RpY3MgJmFtcDsgbnVtZXJpY2FsIGRhdGE8L2tleXdvcmQ+PGtl
eXdvcmQ+TWFsZTwva2V5d29yZD48a2V5d29yZD5OdXJzaW5nIEhvbWVzL3N0YXRpc3RpY3MgJmFt
cDsgbnVtZXJpY2FsIGRhdGE8L2tleXdvcmQ+PGtleXdvcmQ+UHJvc3BlY3RpdmUgU3R1ZGllczwv
a2V5d29yZD48a2V5d29yZD5SZWNlcHRvcnMsIEFuZ2lvdGVuc2luLyp0aGVyYXBldXRpYyB1c2U8
L2tleXdvcmQ+PGtleXdvcmQ+UmlzayBGYWN0b3JzPC9rZXl3b3JkPjwva2V5d29yZHM+PGRhdGVz
Pjx5ZWFyPjIwMTA8L3llYXI+PHB1Yi1kYXRlcz48ZGF0ZT5KYW4gMTI8L2RhdGU+PC9wdWItZGF0
ZXM+PC9kYXRlcz48aXNibj4wOTU5LTgxMzggKFByaW50KSYjeEQ7MDk1OS04MTM4PC9pc2JuPjxh
Y2Nlc3Npb24tbnVtPjIwMDY4MjU4PC9hY2Nlc3Npb24tbnVtPjx1cmxzPjwvdXJscz48Y3VzdG9t
MT5Db21wZXRpbmcgaW50ZXJlc3RzOiBCVyBhbmQgUkFXIHJlY2VpdmVkIGEgZ3JhbnQgYXdhcmQg
ZnJvbSB0aGUgUmV0aXJlbWVudCBSZXNlYXJjaCBGb3VuZGF0aW9uIHRvIGZ1bmQgdGhpcyByZXNl
YXJjaC4gQlcgcmVjZWl2ZWQgYSBkb25hdGlvbiBmcm9tIHRoZSBDYXN0ZW4gRm91bmRhdGlvbiB0
byBmdW5kIHRoaXMgcmVzZWFyY2guPC9jdXN0b20xPjxjdXN0b20yPlBNQzI4MDY2MzI8L2N1c3Rv
bTI+PGVsZWN0cm9uaWMtcmVzb3VyY2UtbnVtPjEwLjExMzYvYm1qLmI1NDY1PC9lbGVjdHJvbmlj
LXJlc291cmNlLW51bT48cmVtb3RlLWRhdGFiYXNlLXByb3ZpZGVyPk5MTTwvcmVtb3RlLWRhdGFi
YXNlLXByb3ZpZGVyPjxsYW5ndWFnZT5lbmc8L2xhbmd1YWdlPjwvcmVjb3JkPjwvQ2l0ZT48Q2l0
ZT48QXV0aG9yPk1hcmN1bTwvQXV0aG9yPjxZZWFyPjIwMjM8L1llYXI+PFJlY051bT4xMDk8L1Jl
Y051bT48cmVjb3JkPjxyZWMtbnVtYmVyPjEwOTwvcmVjLW51bWJlcj48Zm9yZWlnbi1rZXlzPjxr
ZXkgYXBwPSJFTiIgZGItaWQ9IjJ0ejA5YXA1bXR2MndqZTV6enJweHo5NzJ0OWFldHdwOTUyYSIg
dGltZXN0YW1wPSIxNzIzMTYxNzcxIj4xMDk8L2tleT48L2ZvcmVpZ24ta2V5cz48cmVmLXR5cGUg
bmFtZT0iSm91cm5hbCBBcnRpY2xlIj4xNzwvcmVmLXR5cGU+PGNvbnRyaWJ1dG9ycz48YXV0aG9y
cz48YXV0aG9yPk1hcmN1bSwgWi4gQS48L2F1dGhvcj48YXV0aG9yPkdhYnJpZWwsIE4uPC9hdXRo
b3I+PGF1dGhvcj5CcmVzcywgQS4gUC48L2F1dGhvcj48YXV0aG9yPkhlcm5hbmRleiwgSS48L2F1
dGhvcj48L2F1dGhvcnM+PC9jb250cmlidXRvcnM+PGF1dGgtYWRkcmVzcz5EZXBhcnRtZW50IG9m
IFBoYXJtYWN5LCBVbml2ZXJzaXR5IG9mIFdhc2hpbmd0b24gU2Nob29sIG9mIFBoYXJtYWN5LCBT
ZWF0dGxlLiYjeEQ7RGl2aXNpb24gb2YgQ2xpbmljYWwgUGhhcm1hY3ksIFNrYWdncyBTY2hvb2wg
b2YgUGhhcm1hY3kgYW5kIFBoYXJtYWNldXRpY2FsIFNjaWVuY2VzLCBVbml2ZXJzaXR5IG9mIENh
bGlmb3JuaWEsIFNhbiBEaWVnbywgTGEgSm9sbGEuJiN4RDtEaXZpc2lvbiBvZiBIZWFsdGggU3lz
dGVtIElubm92YXRpb24gYW5kIFJlc2VhcmNoLCBEZXBhcnRtZW50IG9mIFBvcHVsYXRpb24gSGVh
bHRoIFNjaWVuY2VzLCBVbml2ZXJzaXR5IG9mIFV0YWggU2Nob29sIG9mIE1lZGljaW5lLCBTYWx0
IExha2UgQ2l0eS4mI3hEO0dlb3JnZSBFLiBXYWhsZW4gRGVwYXJ0bWVudCBvZiBWZXRlcmFucyBB
ZmZhaXJzIE1lZGljYWwgQ2VudGVyLCBTYWx0IExha2UgQ2l0eSwgVXRhaC4mI3hEO0RlcGFydG1l
bnQgb2YgSW50ZXJuYWwgTWVkaWNpbmUsIFVuaXZlcnNpdHkgb2YgVXRhaCBTY2hvb2wgb2YgTWVk
aWNpbmUsIFNhbHQgTGFrZSBDaXR5LjwvYXV0aC1hZGRyZXNzPjx0aXRsZXM+PHRpdGxlPkFzc29j
aWF0aW9uIG9mIE5ldyBVc2Ugb2YgQW50aWh5cGVydGVuc2l2ZXMgVGhhdCBTdGltdWxhdGUgdnMg
SW5oaWJpdCBUeXBlIDIgYW5kIDQgQW5naW90ZW5zaW4gSUkgUmVjZXB0b3JzIFdpdGggRGVtZW50
aWEgQW1vbmcgTWVkaWNhcmUgQmVuZWZpY2lhcmllczwvdGl0bGU+PHNlY29uZGFyeS10aXRsZT5K
QU1BIE5ldHcgT3Blbjwvc2Vjb25kYXJ5LXRpdGxlPjwvdGl0bGVzPjxwZXJpb2RpY2FsPjxmdWxs
LXRpdGxlPkpBTUEgTmV0dyBPcGVuPC9mdWxsLXRpdGxlPjwvcGVyaW9kaWNhbD48cGFnZXM+ZTIy
NDkzNzA8L3BhZ2VzPjx2b2x1bWU+Njwvdm9sdW1lPjxudW1iZXI+MTwvbnVtYmVyPjxlZGl0aW9u
PjIwMjMwMTAzPC9lZGl0aW9uPjxrZXl3b3Jkcz48a2V5d29yZD5BZ2VkPC9rZXl3b3JkPjxrZXl3
b3JkPkZlbWFsZTwva2V5d29yZD48a2V5d29yZD5IdW1hbnM8L2tleXdvcmQ+PGtleXdvcmQ+KkFs
emhlaW1lciBEaXNlYXNlL2RydWcgdGhlcmFweS9lcGlkZW1pb2xvZ3k8L2tleXdvcmQ+PGtleXdv
cmQ+QW5naW90ZW5zaW4gSUkvdGhlcmFwZXV0aWMgdXNlPC9rZXl3b3JkPjxrZXl3b3JkPkFudGlo
eXBlcnRlbnNpdmUgQWdlbnRzL3RoZXJhcGV1dGljIHVzZTwva2V5d29yZD48a2V5d29yZD5Db2hv
cnQgU3R1ZGllczwva2V5d29yZD48a2V5d29yZD4qSHlwZXJ0ZW5zaW9uL2RydWcgdGhlcmFweS9l
cGlkZW1pb2xvZ3k8L2tleXdvcmQ+PGtleXdvcmQ+TWVkaWNhcmU8L2tleXdvcmQ+PGtleXdvcmQ+
VW5pdGVkIFN0YXRlcy9lcGlkZW1pb2xvZ3k8L2tleXdvcmQ+PGtleXdvcmQ+TWFsZTwva2V5d29y
ZD48L2tleXdvcmRzPjxkYXRlcz48eWVhcj4yMDIzPC95ZWFyPjxwdWItZGF0ZXM+PGRhdGU+SmFu
IDM8L2RhdGU+PC9wdWItZGF0ZXM+PC9kYXRlcz48aXNibj4yNTc0LTM4MDU8L2lzYm4+PGFjY2Vz
c2lvbi1udW0+MzY1OTg3ODc8L2FjY2Vzc2lvbi1udW0+PHVybHM+PC91cmxzPjxjdXN0b20xPkNv
bmZsaWN0IG9mIEludGVyZXN0IERpc2Nsb3N1cmVzOiBEciBIZXJuYW5kZXogcmVwb3J0ZWQgcmVj
ZWl2aW5nIGNvbnN1bHRpbmcgZmVlcyBhbmQgcGVyc29uYWwgZmVlcyBmcm9tIFBmaXplciBhbmQg
cGVyc29uYWwgZmVlcyBmcm9tIEJNUyBvdXRzaWRlIHRoZSBzdWJtaXR0ZWQgd29yay4gTm8gb3Ro
ZXIgZGlzY2xvc3VyZXMgd2VyZSByZXBvcnRlZC48L2N1c3RvbTE+PGN1c3RvbTI+UE1DOTg1NjY2
MTwvY3VzdG9tMj48ZWxlY3Ryb25pYy1yZXNvdXJjZS1udW0+MTAuMTAwMS9qYW1hbmV0d29ya29w
ZW4uMjAyMi40OTM3MDwvZWxlY3Ryb25pYy1yZXNvdXJjZS1udW0+PHJlbW90ZS1kYXRhYmFzZS1w
cm92aWRlcj5OTE08L3JlbW90ZS1kYXRhYmFzZS1wcm92aWRlcj48bGFuZ3VhZ2U+ZW5nPC9sYW5n
dWFnZT48L3JlY29yZD48L0NpdGU+PC9FbmROb3RlPn==
</w:fldData>
              </w:fldChar>
            </w:r>
            <w:r w:rsidR="00493239">
              <w:rPr>
                <w:rFonts w:ascii="Times New Roman" w:hAnsi="Times New Roman" w:cs="Times New Roman"/>
                <w:sz w:val="20"/>
                <w:szCs w:val="20"/>
              </w:rPr>
              <w:instrText xml:space="preserve"> ADDIN EN.CITE.DATA </w:instrText>
            </w:r>
            <w:r w:rsidR="00493239">
              <w:rPr>
                <w:rFonts w:ascii="Times New Roman" w:hAnsi="Times New Roman" w:cs="Times New Roman"/>
                <w:sz w:val="20"/>
                <w:szCs w:val="20"/>
              </w:rPr>
            </w:r>
            <w:r w:rsidR="00493239">
              <w:rPr>
                <w:rFonts w:ascii="Times New Roman" w:hAnsi="Times New Roman" w:cs="Times New Roman"/>
                <w:sz w:val="20"/>
                <w:szCs w:val="20"/>
              </w:rPr>
              <w:fldChar w:fldCharType="end"/>
            </w:r>
            <w:r w:rsidR="00493239">
              <w:rPr>
                <w:rFonts w:ascii="Times New Roman" w:hAnsi="Times New Roman" w:cs="Times New Roman"/>
                <w:sz w:val="20"/>
                <w:szCs w:val="20"/>
              </w:rPr>
            </w:r>
            <w:r w:rsidR="00493239">
              <w:rPr>
                <w:rFonts w:ascii="Times New Roman" w:hAnsi="Times New Roman" w:cs="Times New Roman"/>
                <w:sz w:val="20"/>
                <w:szCs w:val="20"/>
              </w:rPr>
              <w:fldChar w:fldCharType="separate"/>
            </w:r>
            <w:r w:rsidR="00493239">
              <w:rPr>
                <w:rFonts w:ascii="Times New Roman" w:hAnsi="Times New Roman" w:cs="Times New Roman"/>
                <w:noProof/>
                <w:sz w:val="20"/>
                <w:szCs w:val="20"/>
              </w:rPr>
              <w:t>(5, 9, 12)</w:t>
            </w:r>
            <w:r w:rsidR="00493239">
              <w:rPr>
                <w:rFonts w:ascii="Times New Roman" w:hAnsi="Times New Roman" w:cs="Times New Roman"/>
                <w:sz w:val="20"/>
                <w:szCs w:val="20"/>
              </w:rPr>
              <w:fldChar w:fldCharType="end"/>
            </w:r>
          </w:p>
          <w:p w14:paraId="598DE421" w14:textId="377F65D1" w:rsidR="00AB17CA" w:rsidRDefault="00B80768"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00AB17CA">
              <w:rPr>
                <w:rFonts w:ascii="Times New Roman" w:hAnsi="Times New Roman" w:cs="Times New Roman"/>
                <w:sz w:val="20"/>
                <w:szCs w:val="20"/>
              </w:rPr>
              <w:t>=</w:t>
            </w:r>
            <w:r w:rsidR="0099536B">
              <w:rPr>
                <w:rFonts w:ascii="Times New Roman" w:hAnsi="Times New Roman" w:cs="Times New Roman"/>
                <w:sz w:val="20"/>
                <w:szCs w:val="20"/>
              </w:rPr>
              <w:t xml:space="preserve"> </w:t>
            </w:r>
            <w:r>
              <w:rPr>
                <w:rFonts w:ascii="Times New Roman" w:hAnsi="Times New Roman" w:cs="Times New Roman"/>
                <w:sz w:val="20"/>
                <w:szCs w:val="20"/>
              </w:rPr>
              <w:t>4)</w:t>
            </w:r>
            <w:r w:rsidR="00493239">
              <w:rPr>
                <w:rFonts w:ascii="Times New Roman" w:hAnsi="Times New Roman" w:cs="Times New Roman"/>
                <w:sz w:val="20"/>
                <w:szCs w:val="20"/>
              </w:rPr>
              <w:t xml:space="preserve"> </w:t>
            </w:r>
            <w:r w:rsidR="00D274C9">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PjxSZWNOdW0+MTA0PC9SZWNOdW0+PERpc3BsYXlUZXh0PigzLCA2LCAxNCwgMTYpPC9EaXNwbGF5
VGV4dD48cmVjb3JkPjxyZWMtbnVtYmVyPjEwNDwvcmVjLW51bWJlcj48Zm9yZWlnbi1rZXlzPjxr
ZXkgYXBwPSJFTiIgZGItaWQ9IjJ0ejA5YXA1bXR2MndqZTV6enJweHo5NzJ0OWFldHdwOTUyYSIg
dGltZXN0YW1wPSIxNzIzMTYxMTgzIj4xMDQ8L2tleT48L2ZvcmVpZ24ta2V5cz48cmVmLXR5cGUg
bmFtZT0iSm91cm5hbCBBcnRpY2xlIj4xNzwvcmVmLXR5cGU+PGNvbnRyaWJ1dG9ycz48YXV0aG9y
cz48YXV0aG9yPkNvbGJvdXJuZSwgTC48L2F1dGhvcj48YXV0aG9yPkhhcnJpc29uLCBQLiBKLjwv
YXV0aG9yPjwvYXV0aG9ycz48L2NvbnRyaWJ1dG9ycz48YXV0aC1hZGRyZXNzPkRlcGFydG1lbnQg
b2YgUHN5Y2hpYXRyeSwgVW5pdmVyc2l0eSBvZiBPeGZvcmQsIE94Zm9yZCwgT1gzIDdKWCwgVUsu
JiN4RDtPeGZvcmQgSGVhbHRoIE5IUyBGb3VuZGF0aW9uIFRydXN0LCBXYXJuZWZvcmQgSG9zcGl0
YWwsIE94Zm9yZCwgT1gzIDdKWCwgVUsuJiN4RDtEZXBhcnRtZW50IG9mIFBzeWNoaWF0cnksIFVu
aXZlcnNpdHkgb2YgT3hmb3JkLCBPeGZvcmQsIE9YMyA3SlgsIFVLLiBwYXVsLmhhcnJpc29uQHBz
eWNoLm94LmFjLnVrLiYjeEQ7T3hmb3JkIEhlYWx0aCBOSFMgRm91bmRhdGlvbiBUcnVzdCwgV2Fy
bmVmb3JkIEhvc3BpdGFsLCBPeGZvcmQsIE9YMyA3SlgsIFVLLiBwYXVsLmhhcnJpc29uQHBzeWNo
Lm94LmFjLnVrLjwvYXV0aC1hZGRyZXNzPjx0aXRsZXM+PHRpdGxlPkJyYWluLXBlbmV0cmFudCBj
YWxjaXVtIGNoYW5uZWwgYmxvY2tlcnMgYXJlIGFzc29jaWF0ZWQgd2l0aCBhIHJlZHVjZWQgaW5j
aWRlbmNlIG9mIG5ldXJvcHN5Y2hpYXRyaWMgZGlzb3JkZXJzPC90aXRsZT48c2Vjb25kYXJ5LXRp
dGxlPk1vbCBQc3ljaGlhdHJ5PC9zZWNvbmRhcnktdGl0bGU+PC90aXRsZXM+PHBlcmlvZGljYWw+
PGZ1bGwtdGl0bGU+TW9sIFBzeWNoaWF0cnk8L2Z1bGwtdGl0bGU+PC9wZXJpb2RpY2FsPjxwYWdl
cz4zOTA0LTM5MTI8L3BhZ2VzPjx2b2x1bWU+Mjc8L3ZvbHVtZT48bnVtYmVyPjk8L251bWJlcj48
ZWRpdGlvbj4yMDIyMDUyNjwvZWRpdGlvbj48a2V5d29yZHM+PGtleXdvcmQ+SHVtYW5zPC9rZXl3
b3JkPjxrZXl3b3JkPkZlbWFsZTwva2V5d29yZD48a2V5d29yZD5NaWRkbGUgQWdlZDwva2V5d29y
ZD48a2V5d29yZD5DYWxjaXVtIENoYW5uZWwgQmxvY2tlcnMvdGhlcmFwZXV0aWMgdXNlPC9rZXl3
b3JkPjxrZXl3b3JkPkluY2lkZW5jZTwva2V5d29yZD48a2V5d29yZD4qRGVwcmVzc2l2ZSBEaXNv
cmRlciwgTWFqb3IvZHJ1ZyB0aGVyYXB5PC9rZXl3b3JkPjxrZXl3b3JkPkFtbG9kaXBpbmUvdGhl
cmFwZXV0aWMgdXNlPC9rZXl3b3JkPjxrZXl3b3JkPkJyYWluPC9rZXl3b3JkPjxrZXl3b3JkPipE
ZW1lbnRpYTwva2V5d29yZD48a2V5d29yZD4qSHlwZXJ0ZW5zaW9uPC9rZXl3b3JkPjwva2V5d29y
ZHM+PGRhdGVzPjx5ZWFyPjIwMjI8L3llYXI+PHB1Yi1kYXRlcz48ZGF0ZT5TZXA8L2RhdGU+PC9w
dWItZGF0ZXM+PC9kYXRlcz48aXNibj4xMzU5LTQxODQgKFByaW50KSYjeEQ7MTM1OS00MTg0PC9p
c2JuPjxhY2Nlc3Npb24tbnVtPjM1NjE4ODg0PC9hY2Nlc3Npb24tbnVtPjx1cmxzPjwvdXJscz48
Y3VzdG9tMT5QSkggd2FzIGluIHJlY2VpcHQgb2YgYW4gdW5yZXN0cmljdGVkIGdyYW50IGZyb20g
SiZhbXA7SiBJbm5vdmF0aW9ucyB0byBpbnZlc3RpZ2F0ZSBtb2xlY3VsYXIgYXNwZWN0cyBvZiBi
cmFpbiB2b2x0YWdlLWdhdGVkIGNhbGNpdW0gY2hhbm5lbCBzdWJ1bml0IGdlbmVzLCBzZXBhcmF0
ZSBmcm9tIHRoZSB3b3JrIHJlcG9ydGVkIGhlcmUuPC9jdXN0b20xPjxjdXN0b20yPlBNQzk3MDg1
NjE8L2N1c3RvbTI+PGVsZWN0cm9uaWMtcmVzb3VyY2UtbnVtPjEwLjEwMzgvczQxMzgwLTAyMi0w
MTYxNS02PC9lbGVjdHJvbmljLXJlc291cmNlLW51bT48cmVtb3RlLWRhdGFiYXNlLXByb3ZpZGVy
Pk5MTTwvcmVtb3RlLWRhdGFiYXNlLXByb3ZpZGVyPjxsYW5ndWFnZT5lbmc8L2xhbmd1YWdlPjwv
cmVjb3JkPjwvQ2l0ZT48Q2l0ZT48QXV0aG9yPkdvaDwvQXV0aG9yPjxZZWFyPjIwMTU8L1llYXI+
PFJlY051bT4xMDY8L1JlY051bT48cmVjb3JkPjxyZWMtbnVtYmVyPjEwNjwvcmVjLW51bWJlcj48
Zm9yZWlnbi1rZXlzPjxrZXkgYXBwPSJFTiIgZGItaWQ9IjJ0ejA5YXA1bXR2MndqZTV6enJweHo5
NzJ0OWFldHdwOTUyYSIgdGltZXN0YW1wPSIxNzIzMTYxNDUxIj4xMDY8L2tleT48L2ZvcmVpZ24t
a2V5cz48cmVmLXR5cGUgbmFtZT0iSm91cm5hbCBBcnRpY2xlIj4xNzwvcmVmLXR5cGU+PGNvbnRy
aWJ1dG9ycz48YXV0aG9ycz48YXV0aG9yPkdvaCwgSy4gTC48L2F1dGhvcj48YXV0aG9yPkJoYXNr
YXJhbiwgSy48L2F1dGhvcj48YXV0aG9yPk1pbmFzc2lhbiwgQy48L2F1dGhvcj48YXV0aG9yPkV2
YW5zLCBTLiBKLjwvYXV0aG9yPjxhdXRob3I+U21lZXRoLCBMLjwvYXV0aG9yPjxhdXRob3I+RG91
Z2xhcywgSS4gSi48L2F1dGhvcj48L2F1dGhvcnM+PC9jb250cmlidXRvcnM+PGF1dGgtYWRkcmVz
cz5LTEcgRHJ1ZyBTYWZldHkgTHRkLCBXYWxudXQgSG91c2UsIDM0IFJvc2UgU3RyZWV0LCBXb2tp
bmdoYW0sIFJHNDDigIkxWFUsIFVLLjwvYXV0aC1hZGRyZXNzPjx0aXRsZXM+PHRpdGxlPkFuZ2lv
dGVuc2luIHJlY2VwdG9yIGJsb2NrZXJzIGFuZCByaXNrIG9mIGRlbWVudGlhOiBjb2hvcnQgc3R1
ZHkgaW4gVUsgQ2xpbmljYWwgUHJhY3RpY2UgUmVzZWFyY2ggRGF0YWxpbms8L3RpdGxlPjxzZWNv
bmRhcnktdGl0bGU+QnIgSiBDbGluIFBoYXJtYWNvbDwvc2Vjb25kYXJ5LXRpdGxlPjwvdGl0bGVz
PjxwZXJpb2RpY2FsPjxmdWxsLXRpdGxlPkJyIEogQ2xpbiBQaGFybWFjb2w8L2Z1bGwtdGl0bGU+
PC9wZXJpb2RpY2FsPjxwYWdlcz4zMzctNTA8L3BhZ2VzPjx2b2x1bWU+Nzk8L3ZvbHVtZT48bnVt
YmVyPjI8L251bWJlcj48a2V5d29yZHM+PGtleXdvcmQ+QWRvbGVzY2VudDwva2V5d29yZD48a2V5
d29yZD5BZHVsdDwva2V5d29yZD48a2V5d29yZD5BZ2VkPC9rZXl3b3JkPjxrZXl3b3JkPkFuZ2lv
dGVuc2luIFJlY2VwdG9yIEFudGFnb25pc3RzLypwaGFybWFjb2xvZ3k8L2tleXdvcmQ+PGtleXdv
cmQ+QW5naW90ZW5zaW4tQ29udmVydGluZyBFbnp5bWUgSW5oaWJpdG9ycy8qcGhhcm1hY29sb2d5
PC9rZXl3b3JkPjxrZXl3b3JkPkNvaG9ydCBTdHVkaWVzPC9rZXl3b3JkPjxrZXl3b3JkPkRhdGFi
YXNlcywgRmFjdHVhbDwva2V5d29yZD48a2V5d29yZD5EZW1lbnRpYS9lcGlkZW1pb2xvZ3kvKnBy
ZXZlbnRpb24gJmFtcDsgY29udHJvbDwva2V5d29yZD48a2V5d29yZD5GZW1hbGU8L2tleXdvcmQ+
PGtleXdvcmQ+Rm9sbG93LVVwIFN0dWRpZXM8L2tleXdvcmQ+PGtleXdvcmQ+SHVtYW5zPC9rZXl3
b3JkPjxrZXl3b3JkPk1hbGU8L2tleXdvcmQ+PGtleXdvcmQ+TWlkZGxlIEFnZWQ8L2tleXdvcmQ+
PGtleXdvcmQ+UHJvcG9ydGlvbmFsIEhhemFyZHMgTW9kZWxzPC9rZXl3b3JkPjxrZXl3b3JkPlJp
c2sgRmFjdG9yczwva2V5d29yZD48a2V5d29yZD5UaW1lIEZhY3RvcnM8L2tleXdvcmQ+PGtleXdv
cmQ+VW5pdGVkIEtpbmdkb20vZXBpZGVtaW9sb2d5PC9rZXl3b3JkPjxrZXl3b3JkPllvdW5nIEFk
dWx0PC9rZXl3b3JkPjxrZXl3b3JkPmFuZ2lvdGVuc2luIHJlY2VwdG9yIGJsb2NrZXJzPC9rZXl3
b3JkPjxrZXl3b3JkPmFuZ2lvdGVuc2luLWNvbnZlcnRpbmcgZW56eW1lIGluaGliaXRvcnM8L2tl
eXdvcmQ+PGtleXdvcmQ+ZGVtZW50aWE8L2tleXdvcmQ+PC9rZXl3b3Jkcz48ZGF0ZXM+PHllYXI+
MjAxNTwveWVhcj48cHViLWRhdGVzPjxkYXRlPkZlYjwvZGF0ZT48L3B1Yi1kYXRlcz48L2RhdGVz
Pjxpc2JuPjAzMDYtNTI1MSAoUHJpbnQpJiN4RDswMzA2LTUyNTE8L2lzYm4+PGFjY2Vzc2lvbi1u
dW0+MjUyMjM2MDI8L2FjY2Vzc2lvbi1udW0+PHVybHM+PC91cmxzPjxjdXN0b20yPlBNQzQzMDk2
Mzk8L2N1c3RvbTI+PGVsZWN0cm9uaWMtcmVzb3VyY2UtbnVtPjEwLjExMTEvYmNwLjEyNTExPC9l
bGVjdHJvbmljLXJlc291cmNlLW51bT48cmVtb3RlLWRhdGFiYXNlLXByb3ZpZGVyPk5MTTwvcmVt
b3RlLWRhdGFiYXNlLXByb3ZpZGVyPjxsYW5ndWFnZT5lbmc8L2xhbmd1YWdlPjwvcmVjb3JkPjwv
Q2l0ZT48Q2l0ZT48QXV0aG9yPlNjaHJvZXZlcnM8L0F1dGhvcj48WWVhcj4yMDI0PC9ZZWFyPjxS
ZWNOdW0+MTEwPC9SZWNOdW0+PHJlY29yZD48cmVjLW51bWJlcj4xMTA8L3JlYy1udW1iZXI+PGZv
cmVpZ24ta2V5cz48a2V5IGFwcD0iRU4iIGRiLWlkPSIydHowOWFwNW10djJ3amU1enpycHh6OTcy
dDlhZXR3cDk1MmEiIHRpbWVzdGFtcD0iMTcyMzE2MTg0MiI+MTEwPC9rZXk+PC9mb3JlaWduLWtl
eXM+PHJlZi10eXBlIG5hbWU9IkpvdXJuYWwgQXJ0aWNsZSI+MTc8L3JlZi10eXBlPjxjb250cmli
dXRvcnM+PGF1dGhvcnM+PGF1dGhvcj5TY2hyb2V2ZXJzLCBKLiBMLjwvYXV0aG9yPjxhdXRob3I+
SG9ldmVuYWFyLUJsb20sIE0uIFAuPC9hdXRob3I+PGF1dGhvcj5CdXNzY2hlcnMsIFcuIEIuPC9h
dXRob3I+PGF1dGhvcj5Ib2xsYW5kZXIsIE0uPC9hdXRob3I+PGF1dGhvcj5WYW4gR29vbCwgVy4g
QS48L2F1dGhvcj48YXV0aG9yPlJpY2hhcmQsIEUuPC9hdXRob3I+PGF1dGhvcj5WYW4gRGFsZW4s
IEouIFcuPC9hdXRob3I+PGF1dGhvcj5Nb2xsIHZhbiBDaGFyYW50ZSwgRS4gUC48L2F1dGhvcj48
L2F1dGhvcnM+PC9jb250cmlidXRvcnM+PGF1dGgtYWRkcmVzcz5EZXBhcnRtZW50IG9mIEdlbmVy
YWwgUHJhY3RpY2UsIEFtc3RlcmRhbSBVTUMsIFVuaXZlcnNpdHkgb2YgQW1zdGVyZGFtLCBNZWli
ZXJnZHJlZWYgOSwgMTEwNSBBWiwgQW1zdGVyZGFtLCB0aGUgTmV0aGVybGFuZHMuJiN4RDtEZXBh
cnRtZW50IG9mIFB1YmxpYyAmYW1wOyBPY2N1cGF0aW9uYWwgSGVhbHRoLCBBbXN0ZXJkYW0gVU1D
LCBVbml2ZXJzaXR5IG9mIEFtc3RlcmRhbSwgTWVpYmVyZ2RyZWVmIDksIDExMDUgQVosIEFtc3Rl
cmRhbSwgdGhlIE5ldGhlcmxhbmRzLiYjeEQ7SnVsaXVzIENlbnRlciBmb3IgSGVhbHRoIFNjaWVu
Y2VzIGFuZCBQcmltYXJ5IENhcmUsIFVuaXZlcnNpdHkgTWVkaWNhbCBDZW50ZXIgVXRyZWNodCwg
VW5pdmVyc2l0ZWl0c3dlZyAxMDAsIDM1ODQgQ0csIFV0cmVjaHQsIHRoZSBOZXRoZXJsYW5kcy4m
I3hEO0RlcGFydG1lbnQgb2YgTmV1cm9sb2d5LCBEb25kZXJzIEluc3RpdHV0ZSBmb3IgQnJhaW4s
IENvZ25pdGlvbiwgYW5kIEJlaGF2aW91ciwgUmFkYm91ZCBVbml2ZXJzaXR5IE1lZGljYWwgQ2Vu
dGVyLCBHZWVydCBHcm9vdGVwbGVpbiBadWlkIDEwLCA2NTI1IEdBLCBOaWptZWdlbiwgdGhlIE5l
dGhlcmxhbmRzLiYjeEQ7RGVwYXJ0bWVudCBvZiBOZXVyb2xvZ3ksIEFtc3RlcmRhbSBVTUMsIFVu
aXZlcnNpdHkgb2YgQW1zdGVyZGFtLCBNZWliZXJnZHJlZWYgOSwgMTEwNSBBWiwgQW1zdGVyZGFt
LCB0aGUgTmV0aGVybGFuZHMuPC9hdXRoLWFkZHJlc3M+PHRpdGxlcz48dGl0bGU+QW50aWh5cGVy
dGVuc2l2ZSBtZWRpY2F0aW9uIGNsYXNzZXMgYW5kIHJpc2sgb2YgaW5jaWRlbnQgZGVtZW50aWEg
aW4gcHJpbWFyeSBjYXJlIHBhdGllbnRzOiBhIGxvbmdpdHVkaW5hbCBjb2hvcnQgc3R1ZHkgaW4g
dGhlIE5ldGhlcmxhbmRzPC90aXRsZT48c2Vjb25kYXJ5LXRpdGxlPkxhbmNldCBSZWcgSGVhbHRo
IEV1cjwvc2Vjb25kYXJ5LXRpdGxlPjwvdGl0bGVzPjxwZXJpb2RpY2FsPjxmdWxsLXRpdGxlPkxh
bmNldCBSZWcgSGVhbHRoIEV1cjwvZnVsbC10aXRsZT48L3BlcmlvZGljYWw+PHBhZ2VzPjEwMDky
NzwvcGFnZXM+PHZvbHVtZT40Mjwvdm9sdW1lPjxlZGl0aW9uPjIwMjQwNTE1PC9lZGl0aW9uPjxr
ZXl3b3Jkcz48a2V5d29yZD5BbHpoZWltZXImYXBvcztzIGRpc2Vhc2U8L2tleXdvcmQ+PGtleXdv
cmQ+QW5naW90ZW5zaW4gaHlwb3RoZXNpczwva2V5d29yZD48a2V5d29yZD5BbnRpaHlwZXJ0ZW5z
aXZlIG1lZGljYXRpb248L2tleXdvcmQ+PGtleXdvcmQ+RGVtZW50aWE8L2tleXdvcmQ+PGtleXdv
cmQ+SHlwZXJ0ZW5zaW9uPC9rZXl3b3JkPjxrZXl3b3JkPlByaW1hcnkgY2FyZTwva2V5d29yZD48
L2tleXdvcmRzPjxkYXRlcz48eWVhcj4yMDI0PC95ZWFyPjxwdWItZGF0ZXM+PGRhdGU+SnVsPC9k
YXRlPjwvcHViLWRhdGVzPjwvZGF0ZXM+PGlzYm4+MjY2Ni03NzYyPC9pc2JuPjxhY2Nlc3Npb24t
bnVtPjM4ODAwMTExPC9hY2Nlc3Npb24tbnVtPjx1cmxzPjwvdXJscz48Y3VzdG9tMT5Ob25lIG9m
IHRoZSBhdXRob3JzIGRlY2xhcmUgY29tcGV0aW5nIGludGVyZXN0cy48L2N1c3RvbTE+PGN1c3Rv
bTI+UE1DMTExMjY4MTQ8L2N1c3RvbTI+PGVsZWN0cm9uaWMtcmVzb3VyY2UtbnVtPjEwLjEwMTYv
ai5sYW5lcGUuMjAyNC4xMDA5Mjc8L2VsZWN0cm9uaWMtcmVzb3VyY2UtbnVtPjxyZW1vdGUtZGF0
YWJhc2UtcHJvdmlkZXI+TkxNPC9yZW1vdGUtZGF0YWJhc2UtcHJvdmlkZXI+PGxhbmd1YWdlPmVu
ZzwvbGFuZ3VhZ2U+PC9yZWNvcmQ+PC9DaXRlPjxDaXRlPjxBdXRob3I+dmFuIERhbGVuPC9BdXRo
b3I+PFllYXI+MjAyMTwvWWVhcj48UmVjTnVtPjE4PC9SZWNOdW0+PHJlY29yZD48cmVjLW51bWJl
cj4xODwvcmVjLW51bWJlcj48Zm9yZWlnbi1rZXlzPjxrZXkgYXBwPSJFTiIgZGItaWQ9IjJ0ejA5
YXA1bXR2MndqZTV6enJweHo5NzJ0OWFldHdwOTUyYSIgdGltZXN0YW1wPSIxNzEyMTA2OTUwIj4x
ODwva2V5PjwvZm9yZWlnbi1rZXlzPjxyZWYtdHlwZSBuYW1lPSJKb3VybmFsIEFydGljbGUiPjE3
PC9yZWYtdHlwZT48Y29udHJpYnV0b3JzPjxhdXRob3JzPjxhdXRob3I+dmFuIERhbGVuLCBKYW4g
V2lsbGVtPC9hdXRob3I+PGF1dGhvcj5NYXJjdW0sIFphY2hhcnkgQTwvYXV0aG9yPjxhdXRob3I+
R3JheSwgU2hlbGx5IEw8L2F1dGhvcj48YXV0aG9yPkJhcnRob2xkLCBEb3VnbGFzPC9hdXRob3I+
PGF1dGhvcj5Nb2xsIHZhbiBDaGFyYW50ZSwgRXJpYyBQPC9hdXRob3I+PGF1dGhvcj52YW4gR29v
bCwgV2lsbGVtIEE8L2F1dGhvcj48YXV0aG9yPkNyYW5lLCBQYXVsIEs8L2F1dGhvcj48YXV0aG9y
PkxhcnNvbiwgRXJpYyBCPC9hdXRob3I+PGF1dGhvcj5SaWNoYXJkLCBFZG88L2F1dGhvcj48L2F1
dGhvcnM+PC9jb250cmlidXRvcnM+PHRpdGxlcz48dGl0bGU+QXNzb2NpYXRpb24gb2YgYW5naW90
ZW5zaW4gSUnigJNzdGltdWxhdGluZyBhbnRpaHlwZXJ0ZW5zaXZlIHVzZSBhbmQgZGVtZW50aWEg
cmlzazogcG9zdCBob2MgYW5hbHlzaXMgb2YgdGhlIFByZURJVkEgdHJpYWw8L3RpdGxlPjxzZWNv
bmRhcnktdGl0bGU+TmV1cm9sb2d5PC9zZWNvbmRhcnktdGl0bGU+PC90aXRsZXM+PHBlcmlvZGlj
YWw+PGZ1bGwtdGl0bGU+TmV1cm9sb2d5PC9mdWxsLXRpdGxlPjwvcGVyaW9kaWNhbD48cGFnZXM+
ZTY3LWU4MDwvcGFnZXM+PHZvbHVtZT45Njwvdm9sdW1lPjxudW1iZXI+MTwvbnVtYmVyPjxkYXRl
cz48eWVhcj4yMDIxPC95ZWFyPjwvZGF0ZXM+PGlzYm4+MDAyOC0zODc4PC9pc2JuPjx1cmxzPjwv
dXJscz48L3JlY29yZD48L0NpdGU+PC9FbmROb3RlPn==
</w:fldData>
              </w:fldChar>
            </w:r>
            <w:r w:rsidR="00D274C9">
              <w:rPr>
                <w:rFonts w:ascii="Times New Roman" w:hAnsi="Times New Roman" w:cs="Times New Roman"/>
                <w:sz w:val="20"/>
                <w:szCs w:val="20"/>
              </w:rPr>
              <w:instrText xml:space="preserve"> ADDIN EN.CITE </w:instrText>
            </w:r>
            <w:r w:rsidR="00D274C9">
              <w:rPr>
                <w:rFonts w:ascii="Times New Roman" w:hAnsi="Times New Roman" w:cs="Times New Roman"/>
                <w:sz w:val="20"/>
                <w:szCs w:val="20"/>
              </w:rPr>
              <w:fldChar w:fldCharType="begin">
                <w:fldData xml:space="preserve">PEVuZE5vdGU+PENpdGU+PEF1dGhvcj5Db2xib3VybmU8L0F1dGhvcj48WWVhcj4yMDIyPC9ZZWFy
PjxSZWNOdW0+MTA0PC9SZWNOdW0+PERpc3BsYXlUZXh0PigzLCA2LCAxNCwgMTYpPC9EaXNwbGF5
VGV4dD48cmVjb3JkPjxyZWMtbnVtYmVyPjEwNDwvcmVjLW51bWJlcj48Zm9yZWlnbi1rZXlzPjxr
ZXkgYXBwPSJFTiIgZGItaWQ9IjJ0ejA5YXA1bXR2MndqZTV6enJweHo5NzJ0OWFldHdwOTUyYSIg
dGltZXN0YW1wPSIxNzIzMTYxMTgzIj4xMDQ8L2tleT48L2ZvcmVpZ24ta2V5cz48cmVmLXR5cGUg
bmFtZT0iSm91cm5hbCBBcnRpY2xlIj4xNzwvcmVmLXR5cGU+PGNvbnRyaWJ1dG9ycz48YXV0aG9y
cz48YXV0aG9yPkNvbGJvdXJuZSwgTC48L2F1dGhvcj48YXV0aG9yPkhhcnJpc29uLCBQLiBKLjwv
YXV0aG9yPjwvYXV0aG9ycz48L2NvbnRyaWJ1dG9ycz48YXV0aC1hZGRyZXNzPkRlcGFydG1lbnQg
b2YgUHN5Y2hpYXRyeSwgVW5pdmVyc2l0eSBvZiBPeGZvcmQsIE94Zm9yZCwgT1gzIDdKWCwgVUsu
JiN4RDtPeGZvcmQgSGVhbHRoIE5IUyBGb3VuZGF0aW9uIFRydXN0LCBXYXJuZWZvcmQgSG9zcGl0
YWwsIE94Zm9yZCwgT1gzIDdKWCwgVUsuJiN4RDtEZXBhcnRtZW50IG9mIFBzeWNoaWF0cnksIFVu
aXZlcnNpdHkgb2YgT3hmb3JkLCBPeGZvcmQsIE9YMyA3SlgsIFVLLiBwYXVsLmhhcnJpc29uQHBz
eWNoLm94LmFjLnVrLiYjeEQ7T3hmb3JkIEhlYWx0aCBOSFMgRm91bmRhdGlvbiBUcnVzdCwgV2Fy
bmVmb3JkIEhvc3BpdGFsLCBPeGZvcmQsIE9YMyA3SlgsIFVLLiBwYXVsLmhhcnJpc29uQHBzeWNo
Lm94LmFjLnVrLjwvYXV0aC1hZGRyZXNzPjx0aXRsZXM+PHRpdGxlPkJyYWluLXBlbmV0cmFudCBj
YWxjaXVtIGNoYW5uZWwgYmxvY2tlcnMgYXJlIGFzc29jaWF0ZWQgd2l0aCBhIHJlZHVjZWQgaW5j
aWRlbmNlIG9mIG5ldXJvcHN5Y2hpYXRyaWMgZGlzb3JkZXJzPC90aXRsZT48c2Vjb25kYXJ5LXRp
dGxlPk1vbCBQc3ljaGlhdHJ5PC9zZWNvbmRhcnktdGl0bGU+PC90aXRsZXM+PHBlcmlvZGljYWw+
PGZ1bGwtdGl0bGU+TW9sIFBzeWNoaWF0cnk8L2Z1bGwtdGl0bGU+PC9wZXJpb2RpY2FsPjxwYWdl
cz4zOTA0LTM5MTI8L3BhZ2VzPjx2b2x1bWU+Mjc8L3ZvbHVtZT48bnVtYmVyPjk8L251bWJlcj48
ZWRpdGlvbj4yMDIyMDUyNjwvZWRpdGlvbj48a2V5d29yZHM+PGtleXdvcmQ+SHVtYW5zPC9rZXl3
b3JkPjxrZXl3b3JkPkZlbWFsZTwva2V5d29yZD48a2V5d29yZD5NaWRkbGUgQWdlZDwva2V5d29y
ZD48a2V5d29yZD5DYWxjaXVtIENoYW5uZWwgQmxvY2tlcnMvdGhlcmFwZXV0aWMgdXNlPC9rZXl3
b3JkPjxrZXl3b3JkPkluY2lkZW5jZTwva2V5d29yZD48a2V5d29yZD4qRGVwcmVzc2l2ZSBEaXNv
cmRlciwgTWFqb3IvZHJ1ZyB0aGVyYXB5PC9rZXl3b3JkPjxrZXl3b3JkPkFtbG9kaXBpbmUvdGhl
cmFwZXV0aWMgdXNlPC9rZXl3b3JkPjxrZXl3b3JkPkJyYWluPC9rZXl3b3JkPjxrZXl3b3JkPipE
ZW1lbnRpYTwva2V5d29yZD48a2V5d29yZD4qSHlwZXJ0ZW5zaW9uPC9rZXl3b3JkPjwva2V5d29y
ZHM+PGRhdGVzPjx5ZWFyPjIwMjI8L3llYXI+PHB1Yi1kYXRlcz48ZGF0ZT5TZXA8L2RhdGU+PC9w
dWItZGF0ZXM+PC9kYXRlcz48aXNibj4xMzU5LTQxODQgKFByaW50KSYjeEQ7MTM1OS00MTg0PC9p
c2JuPjxhY2Nlc3Npb24tbnVtPjM1NjE4ODg0PC9hY2Nlc3Npb24tbnVtPjx1cmxzPjwvdXJscz48
Y3VzdG9tMT5QSkggd2FzIGluIHJlY2VpcHQgb2YgYW4gdW5yZXN0cmljdGVkIGdyYW50IGZyb20g
SiZhbXA7SiBJbm5vdmF0aW9ucyB0byBpbnZlc3RpZ2F0ZSBtb2xlY3VsYXIgYXNwZWN0cyBvZiBi
cmFpbiB2b2x0YWdlLWdhdGVkIGNhbGNpdW0gY2hhbm5lbCBzdWJ1bml0IGdlbmVzLCBzZXBhcmF0
ZSBmcm9tIHRoZSB3b3JrIHJlcG9ydGVkIGhlcmUuPC9jdXN0b20xPjxjdXN0b20yPlBNQzk3MDg1
NjE8L2N1c3RvbTI+PGVsZWN0cm9uaWMtcmVzb3VyY2UtbnVtPjEwLjEwMzgvczQxMzgwLTAyMi0w
MTYxNS02PC9lbGVjdHJvbmljLXJlc291cmNlLW51bT48cmVtb3RlLWRhdGFiYXNlLXByb3ZpZGVy
Pk5MTTwvcmVtb3RlLWRhdGFiYXNlLXByb3ZpZGVyPjxsYW5ndWFnZT5lbmc8L2xhbmd1YWdlPjwv
cmVjb3JkPjwvQ2l0ZT48Q2l0ZT48QXV0aG9yPkdvaDwvQXV0aG9yPjxZZWFyPjIwMTU8L1llYXI+
PFJlY051bT4xMDY8L1JlY051bT48cmVjb3JkPjxyZWMtbnVtYmVyPjEwNjwvcmVjLW51bWJlcj48
Zm9yZWlnbi1rZXlzPjxrZXkgYXBwPSJFTiIgZGItaWQ9IjJ0ejA5YXA1bXR2MndqZTV6enJweHo5
NzJ0OWFldHdwOTUyYSIgdGltZXN0YW1wPSIxNzIzMTYxNDUxIj4xMDY8L2tleT48L2ZvcmVpZ24t
a2V5cz48cmVmLXR5cGUgbmFtZT0iSm91cm5hbCBBcnRpY2xlIj4xNzwvcmVmLXR5cGU+PGNvbnRy
aWJ1dG9ycz48YXV0aG9ycz48YXV0aG9yPkdvaCwgSy4gTC48L2F1dGhvcj48YXV0aG9yPkJoYXNr
YXJhbiwgSy48L2F1dGhvcj48YXV0aG9yPk1pbmFzc2lhbiwgQy48L2F1dGhvcj48YXV0aG9yPkV2
YW5zLCBTLiBKLjwvYXV0aG9yPjxhdXRob3I+U21lZXRoLCBMLjwvYXV0aG9yPjxhdXRob3I+RG91
Z2xhcywgSS4gSi48L2F1dGhvcj48L2F1dGhvcnM+PC9jb250cmlidXRvcnM+PGF1dGgtYWRkcmVz
cz5LTEcgRHJ1ZyBTYWZldHkgTHRkLCBXYWxudXQgSG91c2UsIDM0IFJvc2UgU3RyZWV0LCBXb2tp
bmdoYW0sIFJHNDDigIkxWFUsIFVLLjwvYXV0aC1hZGRyZXNzPjx0aXRsZXM+PHRpdGxlPkFuZ2lv
dGVuc2luIHJlY2VwdG9yIGJsb2NrZXJzIGFuZCByaXNrIG9mIGRlbWVudGlhOiBjb2hvcnQgc3R1
ZHkgaW4gVUsgQ2xpbmljYWwgUHJhY3RpY2UgUmVzZWFyY2ggRGF0YWxpbms8L3RpdGxlPjxzZWNv
bmRhcnktdGl0bGU+QnIgSiBDbGluIFBoYXJtYWNvbDwvc2Vjb25kYXJ5LXRpdGxlPjwvdGl0bGVz
PjxwZXJpb2RpY2FsPjxmdWxsLXRpdGxlPkJyIEogQ2xpbiBQaGFybWFjb2w8L2Z1bGwtdGl0bGU+
PC9wZXJpb2RpY2FsPjxwYWdlcz4zMzctNTA8L3BhZ2VzPjx2b2x1bWU+Nzk8L3ZvbHVtZT48bnVt
YmVyPjI8L251bWJlcj48a2V5d29yZHM+PGtleXdvcmQ+QWRvbGVzY2VudDwva2V5d29yZD48a2V5
d29yZD5BZHVsdDwva2V5d29yZD48a2V5d29yZD5BZ2VkPC9rZXl3b3JkPjxrZXl3b3JkPkFuZ2lv
dGVuc2luIFJlY2VwdG9yIEFudGFnb25pc3RzLypwaGFybWFjb2xvZ3k8L2tleXdvcmQ+PGtleXdv
cmQ+QW5naW90ZW5zaW4tQ29udmVydGluZyBFbnp5bWUgSW5oaWJpdG9ycy8qcGhhcm1hY29sb2d5
PC9rZXl3b3JkPjxrZXl3b3JkPkNvaG9ydCBTdHVkaWVzPC9rZXl3b3JkPjxrZXl3b3JkPkRhdGFi
YXNlcywgRmFjdHVhbDwva2V5d29yZD48a2V5d29yZD5EZW1lbnRpYS9lcGlkZW1pb2xvZ3kvKnBy
ZXZlbnRpb24gJmFtcDsgY29udHJvbDwva2V5d29yZD48a2V5d29yZD5GZW1hbGU8L2tleXdvcmQ+
PGtleXdvcmQ+Rm9sbG93LVVwIFN0dWRpZXM8L2tleXdvcmQ+PGtleXdvcmQ+SHVtYW5zPC9rZXl3
b3JkPjxrZXl3b3JkPk1hbGU8L2tleXdvcmQ+PGtleXdvcmQ+TWlkZGxlIEFnZWQ8L2tleXdvcmQ+
PGtleXdvcmQ+UHJvcG9ydGlvbmFsIEhhemFyZHMgTW9kZWxzPC9rZXl3b3JkPjxrZXl3b3JkPlJp
c2sgRmFjdG9yczwva2V5d29yZD48a2V5d29yZD5UaW1lIEZhY3RvcnM8L2tleXdvcmQ+PGtleXdv
cmQ+VW5pdGVkIEtpbmdkb20vZXBpZGVtaW9sb2d5PC9rZXl3b3JkPjxrZXl3b3JkPllvdW5nIEFk
dWx0PC9rZXl3b3JkPjxrZXl3b3JkPmFuZ2lvdGVuc2luIHJlY2VwdG9yIGJsb2NrZXJzPC9rZXl3
b3JkPjxrZXl3b3JkPmFuZ2lvdGVuc2luLWNvbnZlcnRpbmcgZW56eW1lIGluaGliaXRvcnM8L2tl
eXdvcmQ+PGtleXdvcmQ+ZGVtZW50aWE8L2tleXdvcmQ+PC9rZXl3b3Jkcz48ZGF0ZXM+PHllYXI+
MjAxNTwveWVhcj48cHViLWRhdGVzPjxkYXRlPkZlYjwvZGF0ZT48L3B1Yi1kYXRlcz48L2RhdGVz
Pjxpc2JuPjAzMDYtNTI1MSAoUHJpbnQpJiN4RDswMzA2LTUyNTE8L2lzYm4+PGFjY2Vzc2lvbi1u
dW0+MjUyMjM2MDI8L2FjY2Vzc2lvbi1udW0+PHVybHM+PC91cmxzPjxjdXN0b20yPlBNQzQzMDk2
Mzk8L2N1c3RvbTI+PGVsZWN0cm9uaWMtcmVzb3VyY2UtbnVtPjEwLjExMTEvYmNwLjEyNTExPC9l
bGVjdHJvbmljLXJlc291cmNlLW51bT48cmVtb3RlLWRhdGFiYXNlLXByb3ZpZGVyPk5MTTwvcmVt
b3RlLWRhdGFiYXNlLXByb3ZpZGVyPjxsYW5ndWFnZT5lbmc8L2xhbmd1YWdlPjwvcmVjb3JkPjwv
Q2l0ZT48Q2l0ZT48QXV0aG9yPlNjaHJvZXZlcnM8L0F1dGhvcj48WWVhcj4yMDI0PC9ZZWFyPjxS
ZWNOdW0+MTEwPC9SZWNOdW0+PHJlY29yZD48cmVjLW51bWJlcj4xMTA8L3JlYy1udW1iZXI+PGZv
cmVpZ24ta2V5cz48a2V5IGFwcD0iRU4iIGRiLWlkPSIydHowOWFwNW10djJ3amU1enpycHh6OTcy
dDlhZXR3cDk1MmEiIHRpbWVzdGFtcD0iMTcyMzE2MTg0MiI+MTEwPC9rZXk+PC9mb3JlaWduLWtl
eXM+PHJlZi10eXBlIG5hbWU9IkpvdXJuYWwgQXJ0aWNsZSI+MTc8L3JlZi10eXBlPjxjb250cmli
dXRvcnM+PGF1dGhvcnM+PGF1dGhvcj5TY2hyb2V2ZXJzLCBKLiBMLjwvYXV0aG9yPjxhdXRob3I+
SG9ldmVuYWFyLUJsb20sIE0uIFAuPC9hdXRob3I+PGF1dGhvcj5CdXNzY2hlcnMsIFcuIEIuPC9h
dXRob3I+PGF1dGhvcj5Ib2xsYW5kZXIsIE0uPC9hdXRob3I+PGF1dGhvcj5WYW4gR29vbCwgVy4g
QS48L2F1dGhvcj48YXV0aG9yPlJpY2hhcmQsIEUuPC9hdXRob3I+PGF1dGhvcj5WYW4gRGFsZW4s
IEouIFcuPC9hdXRob3I+PGF1dGhvcj5Nb2xsIHZhbiBDaGFyYW50ZSwgRS4gUC48L2F1dGhvcj48
L2F1dGhvcnM+PC9jb250cmlidXRvcnM+PGF1dGgtYWRkcmVzcz5EZXBhcnRtZW50IG9mIEdlbmVy
YWwgUHJhY3RpY2UsIEFtc3RlcmRhbSBVTUMsIFVuaXZlcnNpdHkgb2YgQW1zdGVyZGFtLCBNZWli
ZXJnZHJlZWYgOSwgMTEwNSBBWiwgQW1zdGVyZGFtLCB0aGUgTmV0aGVybGFuZHMuJiN4RDtEZXBh
cnRtZW50IG9mIFB1YmxpYyAmYW1wOyBPY2N1cGF0aW9uYWwgSGVhbHRoLCBBbXN0ZXJkYW0gVU1D
LCBVbml2ZXJzaXR5IG9mIEFtc3RlcmRhbSwgTWVpYmVyZ2RyZWVmIDksIDExMDUgQVosIEFtc3Rl
cmRhbSwgdGhlIE5ldGhlcmxhbmRzLiYjeEQ7SnVsaXVzIENlbnRlciBmb3IgSGVhbHRoIFNjaWVu
Y2VzIGFuZCBQcmltYXJ5IENhcmUsIFVuaXZlcnNpdHkgTWVkaWNhbCBDZW50ZXIgVXRyZWNodCwg
VW5pdmVyc2l0ZWl0c3dlZyAxMDAsIDM1ODQgQ0csIFV0cmVjaHQsIHRoZSBOZXRoZXJsYW5kcy4m
I3hEO0RlcGFydG1lbnQgb2YgTmV1cm9sb2d5LCBEb25kZXJzIEluc3RpdHV0ZSBmb3IgQnJhaW4s
IENvZ25pdGlvbiwgYW5kIEJlaGF2aW91ciwgUmFkYm91ZCBVbml2ZXJzaXR5IE1lZGljYWwgQ2Vu
dGVyLCBHZWVydCBHcm9vdGVwbGVpbiBadWlkIDEwLCA2NTI1IEdBLCBOaWptZWdlbiwgdGhlIE5l
dGhlcmxhbmRzLiYjeEQ7RGVwYXJ0bWVudCBvZiBOZXVyb2xvZ3ksIEFtc3RlcmRhbSBVTUMsIFVu
aXZlcnNpdHkgb2YgQW1zdGVyZGFtLCBNZWliZXJnZHJlZWYgOSwgMTEwNSBBWiwgQW1zdGVyZGFt
LCB0aGUgTmV0aGVybGFuZHMuPC9hdXRoLWFkZHJlc3M+PHRpdGxlcz48dGl0bGU+QW50aWh5cGVy
dGVuc2l2ZSBtZWRpY2F0aW9uIGNsYXNzZXMgYW5kIHJpc2sgb2YgaW5jaWRlbnQgZGVtZW50aWEg
aW4gcHJpbWFyeSBjYXJlIHBhdGllbnRzOiBhIGxvbmdpdHVkaW5hbCBjb2hvcnQgc3R1ZHkgaW4g
dGhlIE5ldGhlcmxhbmRzPC90aXRsZT48c2Vjb25kYXJ5LXRpdGxlPkxhbmNldCBSZWcgSGVhbHRo
IEV1cjwvc2Vjb25kYXJ5LXRpdGxlPjwvdGl0bGVzPjxwZXJpb2RpY2FsPjxmdWxsLXRpdGxlPkxh
bmNldCBSZWcgSGVhbHRoIEV1cjwvZnVsbC10aXRsZT48L3BlcmlvZGljYWw+PHBhZ2VzPjEwMDky
NzwvcGFnZXM+PHZvbHVtZT40Mjwvdm9sdW1lPjxlZGl0aW9uPjIwMjQwNTE1PC9lZGl0aW9uPjxr
ZXl3b3Jkcz48a2V5d29yZD5BbHpoZWltZXImYXBvcztzIGRpc2Vhc2U8L2tleXdvcmQ+PGtleXdv
cmQ+QW5naW90ZW5zaW4gaHlwb3RoZXNpczwva2V5d29yZD48a2V5d29yZD5BbnRpaHlwZXJ0ZW5z
aXZlIG1lZGljYXRpb248L2tleXdvcmQ+PGtleXdvcmQ+RGVtZW50aWE8L2tleXdvcmQ+PGtleXdv
cmQ+SHlwZXJ0ZW5zaW9uPC9rZXl3b3JkPjxrZXl3b3JkPlByaW1hcnkgY2FyZTwva2V5d29yZD48
L2tleXdvcmRzPjxkYXRlcz48eWVhcj4yMDI0PC95ZWFyPjxwdWItZGF0ZXM+PGRhdGU+SnVsPC9k
YXRlPjwvcHViLWRhdGVzPjwvZGF0ZXM+PGlzYm4+MjY2Ni03NzYyPC9pc2JuPjxhY2Nlc3Npb24t
bnVtPjM4ODAwMTExPC9hY2Nlc3Npb24tbnVtPjx1cmxzPjwvdXJscz48Y3VzdG9tMT5Ob25lIG9m
IHRoZSBhdXRob3JzIGRlY2xhcmUgY29tcGV0aW5nIGludGVyZXN0cy48L2N1c3RvbTE+PGN1c3Rv
bTI+UE1DMTExMjY4MTQ8L2N1c3RvbTI+PGVsZWN0cm9uaWMtcmVzb3VyY2UtbnVtPjEwLjEwMTYv
ai5sYW5lcGUuMjAyNC4xMDA5Mjc8L2VsZWN0cm9uaWMtcmVzb3VyY2UtbnVtPjxyZW1vdGUtZGF0
YWJhc2UtcHJvdmlkZXI+TkxNPC9yZW1vdGUtZGF0YWJhc2UtcHJvdmlkZXI+PGxhbmd1YWdlPmVu
ZzwvbGFuZ3VhZ2U+PC9yZWNvcmQ+PC9DaXRlPjxDaXRlPjxBdXRob3I+dmFuIERhbGVuPC9BdXRo
b3I+PFllYXI+MjAyMTwvWWVhcj48UmVjTnVtPjE4PC9SZWNOdW0+PHJlY29yZD48cmVjLW51bWJl
cj4xODwvcmVjLW51bWJlcj48Zm9yZWlnbi1rZXlzPjxrZXkgYXBwPSJFTiIgZGItaWQ9IjJ0ejA5
YXA1bXR2MndqZTV6enJweHo5NzJ0OWFldHdwOTUyYSIgdGltZXN0YW1wPSIxNzEyMTA2OTUwIj4x
ODwva2V5PjwvZm9yZWlnbi1rZXlzPjxyZWYtdHlwZSBuYW1lPSJKb3VybmFsIEFydGljbGUiPjE3
PC9yZWYtdHlwZT48Y29udHJpYnV0b3JzPjxhdXRob3JzPjxhdXRob3I+dmFuIERhbGVuLCBKYW4g
V2lsbGVtPC9hdXRob3I+PGF1dGhvcj5NYXJjdW0sIFphY2hhcnkgQTwvYXV0aG9yPjxhdXRob3I+
R3JheSwgU2hlbGx5IEw8L2F1dGhvcj48YXV0aG9yPkJhcnRob2xkLCBEb3VnbGFzPC9hdXRob3I+
PGF1dGhvcj5Nb2xsIHZhbiBDaGFyYW50ZSwgRXJpYyBQPC9hdXRob3I+PGF1dGhvcj52YW4gR29v
bCwgV2lsbGVtIEE8L2F1dGhvcj48YXV0aG9yPkNyYW5lLCBQYXVsIEs8L2F1dGhvcj48YXV0aG9y
PkxhcnNvbiwgRXJpYyBCPC9hdXRob3I+PGF1dGhvcj5SaWNoYXJkLCBFZG88L2F1dGhvcj48L2F1
dGhvcnM+PC9jb250cmlidXRvcnM+PHRpdGxlcz48dGl0bGU+QXNzb2NpYXRpb24gb2YgYW5naW90
ZW5zaW4gSUnigJNzdGltdWxhdGluZyBhbnRpaHlwZXJ0ZW5zaXZlIHVzZSBhbmQgZGVtZW50aWEg
cmlzazogcG9zdCBob2MgYW5hbHlzaXMgb2YgdGhlIFByZURJVkEgdHJpYWw8L3RpdGxlPjxzZWNv
bmRhcnktdGl0bGU+TmV1cm9sb2d5PC9zZWNvbmRhcnktdGl0bGU+PC90aXRsZXM+PHBlcmlvZGlj
YWw+PGZ1bGwtdGl0bGU+TmV1cm9sb2d5PC9mdWxsLXRpdGxlPjwvcGVyaW9kaWNhbD48cGFnZXM+
ZTY3LWU4MDwvcGFnZXM+PHZvbHVtZT45Njwvdm9sdW1lPjxudW1iZXI+MTwvbnVtYmVyPjxkYXRl
cz48eWVhcj4yMDIxPC95ZWFyPjwvZGF0ZXM+PGlzYm4+MDAyOC0zODc4PC9pc2JuPjx1cmxzPjwv
dXJscz48L3JlY29yZD48L0NpdGU+PC9FbmROb3RlPn==
</w:fldData>
              </w:fldChar>
            </w:r>
            <w:r w:rsidR="00D274C9">
              <w:rPr>
                <w:rFonts w:ascii="Times New Roman" w:hAnsi="Times New Roman" w:cs="Times New Roman"/>
                <w:sz w:val="20"/>
                <w:szCs w:val="20"/>
              </w:rPr>
              <w:instrText xml:space="preserve"> ADDIN EN.CITE.DATA </w:instrText>
            </w:r>
            <w:r w:rsidR="00D274C9">
              <w:rPr>
                <w:rFonts w:ascii="Times New Roman" w:hAnsi="Times New Roman" w:cs="Times New Roman"/>
                <w:sz w:val="20"/>
                <w:szCs w:val="20"/>
              </w:rPr>
            </w:r>
            <w:r w:rsidR="00D274C9">
              <w:rPr>
                <w:rFonts w:ascii="Times New Roman" w:hAnsi="Times New Roman" w:cs="Times New Roman"/>
                <w:sz w:val="20"/>
                <w:szCs w:val="20"/>
              </w:rPr>
              <w:fldChar w:fldCharType="end"/>
            </w:r>
            <w:r w:rsidR="00D274C9">
              <w:rPr>
                <w:rFonts w:ascii="Times New Roman" w:hAnsi="Times New Roman" w:cs="Times New Roman"/>
                <w:sz w:val="20"/>
                <w:szCs w:val="20"/>
              </w:rPr>
            </w:r>
            <w:r w:rsidR="00D274C9">
              <w:rPr>
                <w:rFonts w:ascii="Times New Roman" w:hAnsi="Times New Roman" w:cs="Times New Roman"/>
                <w:sz w:val="20"/>
                <w:szCs w:val="20"/>
              </w:rPr>
              <w:fldChar w:fldCharType="separate"/>
            </w:r>
            <w:r w:rsidR="00D274C9">
              <w:rPr>
                <w:rFonts w:ascii="Times New Roman" w:hAnsi="Times New Roman" w:cs="Times New Roman"/>
                <w:noProof/>
                <w:sz w:val="20"/>
                <w:szCs w:val="20"/>
              </w:rPr>
              <w:t>(3, 6, 14, 16)</w:t>
            </w:r>
            <w:r w:rsidR="00D274C9">
              <w:rPr>
                <w:rFonts w:ascii="Times New Roman" w:hAnsi="Times New Roman" w:cs="Times New Roman"/>
                <w:sz w:val="20"/>
                <w:szCs w:val="20"/>
              </w:rPr>
              <w:fldChar w:fldCharType="end"/>
            </w:r>
          </w:p>
        </w:tc>
        <w:tc>
          <w:tcPr>
            <w:tcW w:w="2289" w:type="dxa"/>
          </w:tcPr>
          <w:p w14:paraId="422D137A" w14:textId="77777777" w:rsidR="00E55D5E" w:rsidRDefault="00E55D5E" w:rsidP="00A43A2B">
            <w:pPr>
              <w:spacing w:line="360" w:lineRule="auto"/>
              <w:jc w:val="both"/>
              <w:rPr>
                <w:rFonts w:ascii="Times New Roman" w:hAnsi="Times New Roman" w:cs="Times New Roman"/>
                <w:sz w:val="20"/>
                <w:szCs w:val="20"/>
              </w:rPr>
            </w:pPr>
          </w:p>
          <w:p w14:paraId="0C99175F" w14:textId="77777777" w:rsidR="00B80768" w:rsidRDefault="00054254" w:rsidP="00A43A2B">
            <w:pPr>
              <w:spacing w:line="360" w:lineRule="auto"/>
              <w:jc w:val="both"/>
              <w:rPr>
                <w:rFonts w:ascii="Times New Roman" w:hAnsi="Times New Roman" w:cs="Times New Roman"/>
                <w:sz w:val="20"/>
                <w:szCs w:val="20"/>
              </w:rPr>
            </w:pPr>
            <w:r w:rsidRPr="00054254">
              <w:rPr>
                <w:rFonts w:ascii="Times New Roman" w:hAnsi="Times New Roman" w:cs="Times New Roman"/>
                <w:sz w:val="20"/>
                <w:szCs w:val="20"/>
              </w:rPr>
              <w:t>0.82</w:t>
            </w:r>
            <w:r w:rsidR="007F5400">
              <w:rPr>
                <w:rFonts w:ascii="Times New Roman" w:hAnsi="Times New Roman" w:cs="Times New Roman"/>
                <w:sz w:val="20"/>
                <w:szCs w:val="20"/>
              </w:rPr>
              <w:t xml:space="preserve"> (</w:t>
            </w:r>
            <w:r w:rsidRPr="00054254">
              <w:rPr>
                <w:rFonts w:ascii="Times New Roman" w:hAnsi="Times New Roman" w:cs="Times New Roman"/>
                <w:sz w:val="20"/>
                <w:szCs w:val="20"/>
              </w:rPr>
              <w:t>0.79-0.86</w:t>
            </w:r>
            <w:r w:rsidR="007F5400">
              <w:rPr>
                <w:rFonts w:ascii="Times New Roman" w:hAnsi="Times New Roman" w:cs="Times New Roman"/>
                <w:sz w:val="20"/>
                <w:szCs w:val="20"/>
              </w:rPr>
              <w:t>)</w:t>
            </w:r>
          </w:p>
          <w:p w14:paraId="3375A141" w14:textId="1FAC21E2" w:rsidR="007F5400" w:rsidRDefault="002E4F4E" w:rsidP="00A43A2B">
            <w:pPr>
              <w:spacing w:line="360" w:lineRule="auto"/>
              <w:jc w:val="both"/>
              <w:rPr>
                <w:rFonts w:ascii="Times New Roman" w:hAnsi="Times New Roman" w:cs="Times New Roman"/>
                <w:sz w:val="20"/>
                <w:szCs w:val="20"/>
              </w:rPr>
            </w:pPr>
            <w:r w:rsidRPr="002E4F4E">
              <w:rPr>
                <w:rFonts w:ascii="Times New Roman" w:hAnsi="Times New Roman" w:cs="Times New Roman"/>
                <w:sz w:val="20"/>
                <w:szCs w:val="20"/>
              </w:rPr>
              <w:t>0.92</w:t>
            </w:r>
            <w:r>
              <w:rPr>
                <w:rFonts w:ascii="Times New Roman" w:hAnsi="Times New Roman" w:cs="Times New Roman"/>
                <w:sz w:val="20"/>
                <w:szCs w:val="20"/>
              </w:rPr>
              <w:t xml:space="preserve"> (</w:t>
            </w:r>
            <w:r w:rsidRPr="002E4F4E">
              <w:rPr>
                <w:rFonts w:ascii="Times New Roman" w:hAnsi="Times New Roman" w:cs="Times New Roman"/>
                <w:sz w:val="20"/>
                <w:szCs w:val="20"/>
              </w:rPr>
              <w:t>0.84-1.00</w:t>
            </w:r>
            <w:r>
              <w:rPr>
                <w:rFonts w:ascii="Times New Roman" w:hAnsi="Times New Roman" w:cs="Times New Roman"/>
                <w:sz w:val="20"/>
                <w:szCs w:val="20"/>
              </w:rPr>
              <w:t>)</w:t>
            </w:r>
          </w:p>
        </w:tc>
        <w:tc>
          <w:tcPr>
            <w:tcW w:w="1144" w:type="dxa"/>
          </w:tcPr>
          <w:p w14:paraId="2D92B302" w14:textId="77777777" w:rsidR="00E55D5E" w:rsidRDefault="00E55D5E" w:rsidP="00A43A2B">
            <w:pPr>
              <w:spacing w:line="360" w:lineRule="auto"/>
              <w:jc w:val="both"/>
              <w:rPr>
                <w:rFonts w:ascii="Times New Roman" w:hAnsi="Times New Roman" w:cs="Times New Roman"/>
                <w:sz w:val="20"/>
                <w:szCs w:val="20"/>
              </w:rPr>
            </w:pPr>
          </w:p>
          <w:p w14:paraId="14CBEBE6" w14:textId="77777777" w:rsidR="00075C41" w:rsidRPr="00075C41" w:rsidRDefault="00075C41" w:rsidP="00075C41">
            <w:pPr>
              <w:spacing w:line="360" w:lineRule="auto"/>
              <w:jc w:val="both"/>
              <w:rPr>
                <w:rFonts w:ascii="Times New Roman" w:hAnsi="Times New Roman" w:cs="Times New Roman"/>
                <w:sz w:val="20"/>
                <w:szCs w:val="20"/>
              </w:rPr>
            </w:pPr>
            <w:r w:rsidRPr="00075C41">
              <w:rPr>
                <w:rFonts w:ascii="Times New Roman" w:hAnsi="Times New Roman" w:cs="Times New Roman"/>
                <w:sz w:val="20"/>
                <w:szCs w:val="20"/>
              </w:rPr>
              <w:t>P &lt; 0.01</w:t>
            </w:r>
          </w:p>
          <w:p w14:paraId="42B7F73B" w14:textId="6E259E7C" w:rsidR="002E4F4E" w:rsidRDefault="00075C41" w:rsidP="00075C41">
            <w:pPr>
              <w:spacing w:line="360" w:lineRule="auto"/>
              <w:jc w:val="both"/>
              <w:rPr>
                <w:rFonts w:ascii="Times New Roman" w:hAnsi="Times New Roman" w:cs="Times New Roman"/>
                <w:sz w:val="20"/>
                <w:szCs w:val="20"/>
              </w:rPr>
            </w:pPr>
            <w:r w:rsidRPr="00075C41">
              <w:rPr>
                <w:rFonts w:ascii="Times New Roman" w:hAnsi="Times New Roman" w:cs="Times New Roman"/>
                <w:sz w:val="20"/>
                <w:szCs w:val="20"/>
              </w:rPr>
              <w:t>P=0.05</w:t>
            </w:r>
          </w:p>
        </w:tc>
        <w:tc>
          <w:tcPr>
            <w:tcW w:w="1264" w:type="dxa"/>
          </w:tcPr>
          <w:p w14:paraId="2EAA16DE" w14:textId="77777777" w:rsidR="008468F8" w:rsidRDefault="008468F8" w:rsidP="00A43A2B">
            <w:pPr>
              <w:spacing w:line="360" w:lineRule="auto"/>
              <w:jc w:val="both"/>
              <w:rPr>
                <w:rFonts w:ascii="Times New Roman" w:hAnsi="Times New Roman" w:cs="Times New Roman"/>
                <w:sz w:val="20"/>
                <w:szCs w:val="20"/>
              </w:rPr>
            </w:pPr>
          </w:p>
          <w:p w14:paraId="726B8119" w14:textId="77777777" w:rsidR="00E55D5E" w:rsidRDefault="00450F74"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w:t>
            </w:r>
            <w:r w:rsidR="008468F8">
              <w:rPr>
                <w:rFonts w:ascii="Times New Roman" w:hAnsi="Times New Roman" w:cs="Times New Roman"/>
                <w:sz w:val="20"/>
                <w:szCs w:val="20"/>
              </w:rPr>
              <w:t>0.86</w:t>
            </w:r>
          </w:p>
          <w:p w14:paraId="26946A40" w14:textId="6DFE0CCB" w:rsidR="008468F8" w:rsidRDefault="008468F8"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P=0.03</w:t>
            </w:r>
          </w:p>
        </w:tc>
        <w:tc>
          <w:tcPr>
            <w:tcW w:w="1016" w:type="dxa"/>
          </w:tcPr>
          <w:p w14:paraId="4A5AB08A" w14:textId="77777777" w:rsidR="00E55D5E" w:rsidRDefault="00E55D5E" w:rsidP="00A43A2B">
            <w:pPr>
              <w:spacing w:line="360" w:lineRule="auto"/>
              <w:jc w:val="both"/>
              <w:rPr>
                <w:rFonts w:ascii="Times New Roman" w:hAnsi="Times New Roman" w:cs="Times New Roman"/>
                <w:sz w:val="20"/>
                <w:szCs w:val="20"/>
              </w:rPr>
            </w:pPr>
          </w:p>
          <w:p w14:paraId="4FB75EDA" w14:textId="77777777" w:rsidR="008468F8" w:rsidRDefault="008468F8"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0.01%</w:t>
            </w:r>
          </w:p>
          <w:p w14:paraId="26BCEE98" w14:textId="191287D0" w:rsidR="008468F8" w:rsidRDefault="00E6434B"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57.88%</w:t>
            </w:r>
          </w:p>
        </w:tc>
      </w:tr>
      <w:tr w:rsidR="001964A2" w:rsidRPr="00A43A2B" w14:paraId="2782F85A" w14:textId="77777777" w:rsidTr="00C35AD8">
        <w:trPr>
          <w:trHeight w:val="825"/>
        </w:trPr>
        <w:tc>
          <w:tcPr>
            <w:tcW w:w="2247" w:type="dxa"/>
          </w:tcPr>
          <w:p w14:paraId="461C3C0C" w14:textId="62AF8931" w:rsidR="00C80CBF" w:rsidRPr="00A43A2B" w:rsidRDefault="007375B1"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Diabetes </w:t>
            </w:r>
            <w:r w:rsidR="003F0946">
              <w:rPr>
                <w:rFonts w:ascii="Times New Roman" w:hAnsi="Times New Roman" w:cs="Times New Roman"/>
                <w:sz w:val="20"/>
                <w:szCs w:val="20"/>
              </w:rPr>
              <w:t>Meletus</w:t>
            </w:r>
            <w:r>
              <w:rPr>
                <w:rFonts w:ascii="Times New Roman" w:hAnsi="Times New Roman" w:cs="Times New Roman"/>
                <w:sz w:val="20"/>
                <w:szCs w:val="20"/>
              </w:rPr>
              <w:t xml:space="preserve"> </w:t>
            </w:r>
          </w:p>
          <w:p w14:paraId="4AAFB064" w14:textId="712C15AB" w:rsidR="002C18C0" w:rsidRPr="00A43A2B" w:rsidRDefault="00C90246"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w:t>
            </w:r>
            <w:r w:rsidR="00BE721D" w:rsidRPr="00A43A2B">
              <w:rPr>
                <w:rFonts w:ascii="Times New Roman" w:hAnsi="Times New Roman" w:cs="Times New Roman"/>
                <w:sz w:val="20"/>
                <w:szCs w:val="20"/>
              </w:rPr>
              <w:t>2</w:t>
            </w:r>
            <w:r w:rsidR="008108A1">
              <w:rPr>
                <w:rFonts w:ascii="Times New Roman" w:hAnsi="Times New Roman" w:cs="Times New Roman"/>
                <w:sz w:val="20"/>
                <w:szCs w:val="20"/>
              </w:rPr>
              <w:t>2</w:t>
            </w:r>
            <w:r w:rsidR="00BE721D" w:rsidRPr="00A43A2B">
              <w:rPr>
                <w:rFonts w:ascii="Times New Roman" w:hAnsi="Times New Roman" w:cs="Times New Roman"/>
                <w:sz w:val="20"/>
                <w:szCs w:val="20"/>
              </w:rPr>
              <w:t>% DM</w:t>
            </w:r>
          </w:p>
          <w:p w14:paraId="0C71F665" w14:textId="04418A2B" w:rsidR="00BE721D" w:rsidRPr="00A43A2B" w:rsidRDefault="00BE721D"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&lt;2</w:t>
            </w:r>
            <w:r w:rsidR="00F87D02">
              <w:rPr>
                <w:rFonts w:ascii="Times New Roman" w:hAnsi="Times New Roman" w:cs="Times New Roman"/>
                <w:sz w:val="20"/>
                <w:szCs w:val="20"/>
              </w:rPr>
              <w:t>2%</w:t>
            </w:r>
            <w:r w:rsidRPr="00A43A2B">
              <w:rPr>
                <w:rFonts w:ascii="Times New Roman" w:hAnsi="Times New Roman" w:cs="Times New Roman"/>
                <w:sz w:val="20"/>
                <w:szCs w:val="20"/>
              </w:rPr>
              <w:t xml:space="preserve"> DM</w:t>
            </w:r>
          </w:p>
        </w:tc>
        <w:tc>
          <w:tcPr>
            <w:tcW w:w="2770" w:type="dxa"/>
          </w:tcPr>
          <w:p w14:paraId="28174840" w14:textId="77777777" w:rsidR="00DE0197" w:rsidRDefault="00DE0197" w:rsidP="00A43A2B">
            <w:pPr>
              <w:spacing w:line="360" w:lineRule="auto"/>
              <w:jc w:val="both"/>
              <w:rPr>
                <w:rFonts w:ascii="Times New Roman" w:hAnsi="Times New Roman" w:cs="Times New Roman"/>
                <w:sz w:val="20"/>
                <w:szCs w:val="20"/>
              </w:rPr>
            </w:pPr>
          </w:p>
          <w:p w14:paraId="57E31FE1" w14:textId="2A979DCA" w:rsidR="000308C5" w:rsidRPr="00A43A2B" w:rsidRDefault="000308C5"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0308C5">
              <w:rPr>
                <w:rFonts w:ascii="Times New Roman" w:hAnsi="Times New Roman" w:cs="Times New Roman"/>
                <w:sz w:val="20"/>
                <w:szCs w:val="20"/>
              </w:rPr>
              <w:t>=</w:t>
            </w:r>
            <w:r w:rsidR="00620236">
              <w:rPr>
                <w:rFonts w:ascii="Times New Roman" w:hAnsi="Times New Roman" w:cs="Times New Roman"/>
                <w:sz w:val="20"/>
                <w:szCs w:val="20"/>
              </w:rPr>
              <w:t xml:space="preserve"> </w:t>
            </w:r>
            <w:r w:rsidRPr="000308C5">
              <w:rPr>
                <w:rFonts w:ascii="Times New Roman" w:hAnsi="Times New Roman" w:cs="Times New Roman"/>
                <w:sz w:val="20"/>
                <w:szCs w:val="20"/>
              </w:rPr>
              <w:t xml:space="preserve">3) </w:t>
            </w:r>
            <w:r w:rsidR="00232AB8">
              <w:rPr>
                <w:rFonts w:ascii="Times New Roman" w:hAnsi="Times New Roman" w:cs="Times New Roman"/>
                <w:sz w:val="20"/>
                <w:szCs w:val="20"/>
              </w:rPr>
              <w:fldChar w:fldCharType="begin">
                <w:fldData xml:space="preserve">PEVuZE5vdGU+PENpdGU+PEF1dGhvcj5Hb2g8L0F1dGhvcj48WWVhcj4yMDE1PC9ZZWFyPjxSZWNO
dW0+MTA2PC9SZWNOdW0+PERpc3BsYXlUZXh0Pig2LCA5LCAxNik8L0Rpc3BsYXlUZXh0PjxyZWNv
cmQ+PHJlYy1udW1iZXI+MTA2PC9yZWMtbnVtYmVyPjxmb3JlaWduLWtleXM+PGtleSBhcHA9IkVO
IiBkYi1pZD0iMnR6MDlhcDVtdHYyd2plNXp6cnB4ejk3MnQ5YWV0d3A5NTJhIiB0aW1lc3RhbXA9
IjE3MjMxNjE0NTEiPjEwNjwva2V5PjwvZm9yZWlnbi1rZXlzPjxyZWYtdHlwZSBuYW1lPSJKb3Vy
bmFsIEFydGljbGUiPjE3PC9yZWYtdHlwZT48Y29udHJpYnV0b3JzPjxhdXRob3JzPjxhdXRob3I+
R29oLCBLLiBMLjwvYXV0aG9yPjxhdXRob3I+Qmhhc2thcmFuLCBLLjwvYXV0aG9yPjxhdXRob3I+
TWluYXNzaWFuLCBDLjwvYXV0aG9yPjxhdXRob3I+RXZhbnMsIFMuIEouPC9hdXRob3I+PGF1dGhv
cj5TbWVldGgsIEwuPC9hdXRob3I+PGF1dGhvcj5Eb3VnbGFzLCBJLiBKLjwvYXV0aG9yPjwvYXV0
aG9ycz48L2NvbnRyaWJ1dG9ycz48YXV0aC1hZGRyZXNzPktMRyBEcnVnIFNhZmV0eSBMdGQsIFdh
bG51dCBIb3VzZSwgMzQgUm9zZSBTdHJlZXQsIFdva2luZ2hhbSwgUkc0MOKAiTFYVSwgVUsuPC9h
dXRoLWFkZHJlc3M+PHRpdGxlcz48dGl0bGU+QW5naW90ZW5zaW4gcmVjZXB0b3IgYmxvY2tlcnMg
YW5kIHJpc2sgb2YgZGVtZW50aWE6IGNvaG9ydCBzdHVkeSBpbiBVSyBDbGluaWNhbCBQcmFjdGlj
ZSBSZXNlYXJjaCBEYXRhbGluazwvdGl0bGU+PHNlY29uZGFyeS10aXRsZT5CciBKIENsaW4gUGhh
cm1hY29sPC9zZWNvbmRhcnktdGl0bGU+PC90aXRsZXM+PHBlcmlvZGljYWw+PGZ1bGwtdGl0bGU+
QnIgSiBDbGluIFBoYXJtYWNvbDwvZnVsbC10aXRsZT48L3BlcmlvZGljYWw+PHBhZ2VzPjMzNy01
MDwvcGFnZXM+PHZvbHVtZT43OTwvdm9sdW1lPjxudW1iZXI+MjwvbnVtYmVyPjxrZXl3b3Jkcz48
a2V5d29yZD5BZG9sZXNjZW50PC9rZXl3b3JkPjxrZXl3b3JkPkFkdWx0PC9rZXl3b3JkPjxrZXl3
b3JkPkFnZWQ8L2tleXdvcmQ+PGtleXdvcmQ+QW5naW90ZW5zaW4gUmVjZXB0b3IgQW50YWdvbmlz
dHMvKnBoYXJtYWNvbG9neTwva2V5d29yZD48a2V5d29yZD5Bbmdpb3RlbnNpbi1Db252ZXJ0aW5n
IEVuenltZSBJbmhpYml0b3JzLypwaGFybWFjb2xvZ3k8L2tleXdvcmQ+PGtleXdvcmQ+Q29ob3J0
IFN0dWRpZXM8L2tleXdvcmQ+PGtleXdvcmQ+RGF0YWJhc2VzLCBGYWN0dWFsPC9rZXl3b3JkPjxr
ZXl3b3JkPkRlbWVudGlhL2VwaWRlbWlvbG9neS8qcHJldmVudGlvbiAmYW1wOyBjb250cm9sPC9r
ZXl3b3JkPjxrZXl3b3JkPkZlbWFsZTwva2V5d29yZD48a2V5d29yZD5Gb2xsb3ctVXAgU3R1ZGll
czwva2V5d29yZD48a2V5d29yZD5IdW1hbnM8L2tleXdvcmQ+PGtleXdvcmQ+TWFsZTwva2V5d29y
ZD48a2V5d29yZD5NaWRkbGUgQWdlZDwva2V5d29yZD48a2V5d29yZD5Qcm9wb3J0aW9uYWwgSGF6
YXJkcyBNb2RlbHM8L2tleXdvcmQ+PGtleXdvcmQ+UmlzayBGYWN0b3JzPC9rZXl3b3JkPjxrZXl3
b3JkPlRpbWUgRmFjdG9yczwva2V5d29yZD48a2V5d29yZD5Vbml0ZWQgS2luZ2RvbS9lcGlkZW1p
b2xvZ3k8L2tleXdvcmQ+PGtleXdvcmQ+WW91bmcgQWR1bHQ8L2tleXdvcmQ+PGtleXdvcmQ+YW5n
aW90ZW5zaW4gcmVjZXB0b3IgYmxvY2tlcnM8L2tleXdvcmQ+PGtleXdvcmQ+YW5naW90ZW5zaW4t
Y29udmVydGluZyBlbnp5bWUgaW5oaWJpdG9yczwva2V5d29yZD48a2V5d29yZD5kZW1lbnRpYTwv
a2V5d29yZD48L2tleXdvcmRzPjxkYXRlcz48eWVhcj4yMDE1PC95ZWFyPjxwdWItZGF0ZXM+PGRh
dGU+RmViPC9kYXRlPjwvcHViLWRhdGVzPjwvZGF0ZXM+PGlzYm4+MDMwNi01MjUxIChQcmludCkm
I3hEOzAzMDYtNTI1MTwvaXNibj48YWNjZXNzaW9uLW51bT4yNTIyMzYwMjwvYWNjZXNzaW9uLW51
bT48dXJscz48L3VybHM+PGN1c3RvbTI+UE1DNDMwOTYzOTwvY3VzdG9tMj48ZWxlY3Ryb25pYy1y
ZXNvdXJjZS1udW0+MTAuMTExMS9iY3AuMTI1MTE8L2VsZWN0cm9uaWMtcmVzb3VyY2UtbnVtPjxy
ZW1vdGUtZGF0YWJhc2UtcHJvdmlkZXI+TkxNPC9yZW1vdGUtZGF0YWJhc2UtcHJvdmlkZXI+PGxh
bmd1YWdlPmVuZzwvbGFuZ3VhZ2U+PC9yZWNvcmQ+PC9DaXRlPjxDaXRlPjxBdXRob3I+TGk8L0F1
dGhvcj48WWVhcj4yMDEwPC9ZZWFyPjxSZWNOdW0+MTA4PC9SZWNOdW0+PHJlY29yZD48cmVjLW51
bWJlcj4xMDg8L3JlYy1udW1iZXI+PGZvcmVpZ24ta2V5cz48a2V5IGFwcD0iRU4iIGRiLWlkPSIy
dHowOWFwNW10djJ3amU1enpycHh6OTcydDlhZXR3cDk1MmEiIHRpbWVzdGFtcD0iMTcyMzE2MTYz
MSI+MTA4PC9rZXk+PC9mb3JlaWduLWtleXM+PHJlZi10eXBlIG5hbWU9IkpvdXJuYWwgQXJ0aWNs
ZSI+MTc8L3JlZi10eXBlPjxjb250cmlidXRvcnM+PGF1dGhvcnM+PGF1dGhvcj5MaSwgTi4gQy48
L2F1dGhvcj48YXV0aG9yPkxlZSwgQS48L2F1dGhvcj48YXV0aG9yPldoaXRtZXIsIFIuIEEuPC9h
dXRob3I+PGF1dGhvcj5LaXZpcGVsdG8sIE0uPC9hdXRob3I+PGF1dGhvcj5MYXdsZXIsIEUuPC9h
dXRob3I+PGF1dGhvcj5LYXppcywgTC4gRS48L2F1dGhvcj48YXV0aG9yPldvbG96aW4sIEIuPC9h
dXRob3I+PC9hdXRob3JzPjwvY29udHJpYnV0b3JzPjxhdXRoLWFkZHJlc3M+Q2VudGVyIGZvciB0
aGUgQXNzZXNzbWVudCBvZiBQaGFybWFjZXV0aWNhbCBQcmFjdGljZXMgYW5kIFBoYXJtYWNldXRp
Y2FsIEFzc2Vzc21lbnQsIE1hbmFnZW1lbnQgYW5kIFBvbGljeSBQcm9ncmFtLCBEZXBhcnRtZW50
IG9mIEhlYWx0aCBQb2xpY3kgYW5kIE1hbmFnZW1lbnQsIEJvc3RvbiBVbml2ZXJzaXR5IFNjaG9v
bCBvZiBQdWJsaWMgSGVhbHRoLCBCb3N0b24sIE1BIDAyMTE4LTI1MjYsIFVTQS48L2F1dGgtYWRk
cmVzcz48dGl0bGVzPjx0aXRsZT5Vc2Ugb2YgYW5naW90ZW5zaW4gcmVjZXB0b3IgYmxvY2tlcnMg
YW5kIHJpc2sgb2YgZGVtZW50aWEgaW4gYSBwcmVkb21pbmFudGx5IG1hbGUgcG9wdWxhdGlvbjog
cHJvc3BlY3RpdmUgY29ob3J0IGFuYWx5c2lzPC90aXRsZT48c2Vjb25kYXJ5LXRpdGxlPkJtajwv
c2Vjb25kYXJ5LXRpdGxlPjwvdGl0bGVzPjxwZXJpb2RpY2FsPjxmdWxsLXRpdGxlPkJNSjwvZnVs
bC10aXRsZT48L3BlcmlvZGljYWw+PHBhZ2VzPmI1NDY1PC9wYWdlcz48dm9sdW1lPjM0MDwvdm9s
dW1lPjxlZGl0aW9uPjIwMTAwMTEyPC9lZGl0aW9uPjxrZXl3b3Jkcz48a2V5d29yZD5BZ2VkPC9r
ZXl3b3JkPjxrZXl3b3JkPkFsemhlaW1lciBEaXNlYXNlL3ByZXZlbnRpb24gJmFtcDsgY29udHJv
bDwva2V5d29yZD48a2V5d29yZD5Bbmdpb3RlbnNpbi1Db252ZXJ0aW5nIEVuenltZSBJbmhpYml0
b3JzL3RoZXJhcGV1dGljIHVzZTwva2V5d29yZD48a2V5d29yZD5DYXJkaW92YXNjdWxhciBEaXNl
YXNlcy8qZHJ1ZyB0aGVyYXB5L2V0aG5vbG9neTwva2V5d29yZD48a2V5d29yZD5EZW1lbnRpYS9l
dGhub2xvZ3kvKnByZXZlbnRpb24gJmFtcDsgY29udHJvbDwva2V5d29yZD48a2V5d29yZD5EaXNl
YXNlIFByb2dyZXNzaW9uPC9rZXl3b3JkPjxrZXl3b3JkPkh1bWFuczwva2V5d29yZD48a2V5d29y
ZD5JbnN0aXR1dGlvbmFsaXphdGlvbi9zdGF0aXN0aWNzICZhbXA7IG51bWVyaWNhbCBkYXRhPC9r
ZXl3b3JkPjxrZXl3b3JkPk1hbGU8L2tleXdvcmQ+PGtleXdvcmQ+TnVyc2luZyBIb21lcy9zdGF0
aXN0aWNzICZhbXA7IG51bWVyaWNhbCBkYXRhPC9rZXl3b3JkPjxrZXl3b3JkPlByb3NwZWN0aXZl
IFN0dWRpZXM8L2tleXdvcmQ+PGtleXdvcmQ+UmVjZXB0b3JzLCBBbmdpb3RlbnNpbi8qdGhlcmFw
ZXV0aWMgdXNlPC9rZXl3b3JkPjxrZXl3b3JkPlJpc2sgRmFjdG9yczwva2V5d29yZD48L2tleXdv
cmRzPjxkYXRlcz48eWVhcj4yMDEwPC95ZWFyPjxwdWItZGF0ZXM+PGRhdGU+SmFuIDEyPC9kYXRl
PjwvcHViLWRhdGVzPjwvZGF0ZXM+PGlzYm4+MDk1OS04MTM4IChQcmludCkmI3hEOzA5NTktODEz
ODwvaXNibj48YWNjZXNzaW9uLW51bT4yMDA2ODI1ODwvYWNjZXNzaW9uLW51bT48dXJscz48L3Vy
bHM+PGN1c3RvbTE+Q29tcGV0aW5nIGludGVyZXN0czogQlcgYW5kIFJBVyByZWNlaXZlZCBhIGdy
YW50IGF3YXJkIGZyb20gdGhlIFJldGlyZW1lbnQgUmVzZWFyY2ggRm91bmRhdGlvbiB0byBmdW5k
IHRoaXMgcmVzZWFyY2guIEJXIHJlY2VpdmVkIGEgZG9uYXRpb24gZnJvbSB0aGUgQ2FzdGVuIEZv
dW5kYXRpb24gdG8gZnVuZCB0aGlzIHJlc2VhcmNoLjwvY3VzdG9tMT48Y3VzdG9tMj5QTUMyODA2
NjMyPC9jdXN0b20yPjxlbGVjdHJvbmljLXJlc291cmNlLW51bT4xMC4xMTM2L2Jtai5iNTQ2NTwv
ZWxlY3Ryb25pYy1yZXNvdXJjZS1udW0+PHJlbW90ZS1kYXRhYmFzZS1wcm92aWRlcj5OTE08L3Jl
bW90ZS1kYXRhYmFzZS1wcm92aWRlcj48bGFuZ3VhZ2U+ZW5nPC9sYW5ndWFnZT48L3JlY29yZD48
L0NpdGU+PENpdGU+PEF1dGhvcj52YW4gRGFsZW48L0F1dGhvcj48WWVhcj4yMDIxPC9ZZWFyPjxS
ZWNOdW0+MTg8L1JlY051bT48cmVjb3JkPjxyZWMtbnVtYmVyPjE4PC9yZWMtbnVtYmVyPjxmb3Jl
aWduLWtleXM+PGtleSBhcHA9IkVOIiBkYi1pZD0iMnR6MDlhcDVtdHYyd2plNXp6cnB4ejk3MnQ5
YWV0d3A5NTJhIiB0aW1lc3RhbXA9IjE3MTIxMDY5NTAiPjE4PC9rZXk+PC9mb3JlaWduLWtleXM+
PHJlZi10eXBlIG5hbWU9IkpvdXJuYWwgQXJ0aWNsZSI+MTc8L3JlZi10eXBlPjxjb250cmlidXRv
cnM+PGF1dGhvcnM+PGF1dGhvcj52YW4gRGFsZW4sIEphbiBXaWxsZW08L2F1dGhvcj48YXV0aG9y
Pk1hcmN1bSwgWmFjaGFyeSBBPC9hdXRob3I+PGF1dGhvcj5HcmF5LCBTaGVsbHkgTDwvYXV0aG9y
PjxhdXRob3I+QmFydGhvbGQsIERvdWdsYXM8L2F1dGhvcj48YXV0aG9yPk1vbGwgdmFuIENoYXJh
bnRlLCBFcmljIFA8L2F1dGhvcj48YXV0aG9yPnZhbiBHb29sLCBXaWxsZW0gQTwvYXV0aG9yPjxh
dXRob3I+Q3JhbmUsIFBhdWwgSzwvYXV0aG9yPjxhdXRob3I+TGFyc29uLCBFcmljIEI8L2F1dGhv
cj48YXV0aG9yPlJpY2hhcmQsIEVkbzwvYXV0aG9yPjwvYXV0aG9ycz48L2NvbnRyaWJ1dG9ycz48
dGl0bGVzPjx0aXRsZT5Bc3NvY2lhdGlvbiBvZiBhbmdpb3RlbnNpbiBJSeKAk3N0aW11bGF0aW5n
IGFudGloeXBlcnRlbnNpdmUgdXNlIGFuZCBkZW1lbnRpYSByaXNrOiBwb3N0IGhvYyBhbmFseXNp
cyBvZiB0aGUgUHJlRElWQSB0cmlhbDwvdGl0bGU+PHNlY29uZGFyeS10aXRsZT5OZXVyb2xvZ3k8
L3NlY29uZGFyeS10aXRsZT48L3RpdGxlcz48cGVyaW9kaWNhbD48ZnVsbC10aXRsZT5OZXVyb2xv
Z3k8L2Z1bGwtdGl0bGU+PC9wZXJpb2RpY2FsPjxwYWdlcz5lNjctZTgwPC9wYWdlcz48dm9sdW1l
Pjk2PC92b2x1bWU+PG51bWJlcj4xPC9udW1iZXI+PGRhdGVzPjx5ZWFyPjIwMjE8L3llYXI+PC9k
YXRlcz48aXNibj4wMDI4LTM4Nzg8L2lzYm4+PHVybHM+PC91cmxzPjwvcmVjb3JkPjwvQ2l0ZT48
L0VuZE5vdGU+AG==
</w:fldData>
              </w:fldChar>
            </w:r>
            <w:r w:rsidR="00232AB8">
              <w:rPr>
                <w:rFonts w:ascii="Times New Roman" w:hAnsi="Times New Roman" w:cs="Times New Roman"/>
                <w:sz w:val="20"/>
                <w:szCs w:val="20"/>
              </w:rPr>
              <w:instrText xml:space="preserve"> ADDIN EN.CITE </w:instrText>
            </w:r>
            <w:r w:rsidR="00232AB8">
              <w:rPr>
                <w:rFonts w:ascii="Times New Roman" w:hAnsi="Times New Roman" w:cs="Times New Roman"/>
                <w:sz w:val="20"/>
                <w:szCs w:val="20"/>
              </w:rPr>
              <w:fldChar w:fldCharType="begin">
                <w:fldData xml:space="preserve">PEVuZE5vdGU+PENpdGU+PEF1dGhvcj5Hb2g8L0F1dGhvcj48WWVhcj4yMDE1PC9ZZWFyPjxSZWNO
dW0+MTA2PC9SZWNOdW0+PERpc3BsYXlUZXh0Pig2LCA5LCAxNik8L0Rpc3BsYXlUZXh0PjxyZWNv
cmQ+PHJlYy1udW1iZXI+MTA2PC9yZWMtbnVtYmVyPjxmb3JlaWduLWtleXM+PGtleSBhcHA9IkVO
IiBkYi1pZD0iMnR6MDlhcDVtdHYyd2plNXp6cnB4ejk3MnQ5YWV0d3A5NTJhIiB0aW1lc3RhbXA9
IjE3MjMxNjE0NTEiPjEwNjwva2V5PjwvZm9yZWlnbi1rZXlzPjxyZWYtdHlwZSBuYW1lPSJKb3Vy
bmFsIEFydGljbGUiPjE3PC9yZWYtdHlwZT48Y29udHJpYnV0b3JzPjxhdXRob3JzPjxhdXRob3I+
R29oLCBLLiBMLjwvYXV0aG9yPjxhdXRob3I+Qmhhc2thcmFuLCBLLjwvYXV0aG9yPjxhdXRob3I+
TWluYXNzaWFuLCBDLjwvYXV0aG9yPjxhdXRob3I+RXZhbnMsIFMuIEouPC9hdXRob3I+PGF1dGhv
cj5TbWVldGgsIEwuPC9hdXRob3I+PGF1dGhvcj5Eb3VnbGFzLCBJLiBKLjwvYXV0aG9yPjwvYXV0
aG9ycz48L2NvbnRyaWJ1dG9ycz48YXV0aC1hZGRyZXNzPktMRyBEcnVnIFNhZmV0eSBMdGQsIFdh
bG51dCBIb3VzZSwgMzQgUm9zZSBTdHJlZXQsIFdva2luZ2hhbSwgUkc0MOKAiTFYVSwgVUsuPC9h
dXRoLWFkZHJlc3M+PHRpdGxlcz48dGl0bGU+QW5naW90ZW5zaW4gcmVjZXB0b3IgYmxvY2tlcnMg
YW5kIHJpc2sgb2YgZGVtZW50aWE6IGNvaG9ydCBzdHVkeSBpbiBVSyBDbGluaWNhbCBQcmFjdGlj
ZSBSZXNlYXJjaCBEYXRhbGluazwvdGl0bGU+PHNlY29uZGFyeS10aXRsZT5CciBKIENsaW4gUGhh
cm1hY29sPC9zZWNvbmRhcnktdGl0bGU+PC90aXRsZXM+PHBlcmlvZGljYWw+PGZ1bGwtdGl0bGU+
QnIgSiBDbGluIFBoYXJtYWNvbDwvZnVsbC10aXRsZT48L3BlcmlvZGljYWw+PHBhZ2VzPjMzNy01
MDwvcGFnZXM+PHZvbHVtZT43OTwvdm9sdW1lPjxudW1iZXI+MjwvbnVtYmVyPjxrZXl3b3Jkcz48
a2V5d29yZD5BZG9sZXNjZW50PC9rZXl3b3JkPjxrZXl3b3JkPkFkdWx0PC9rZXl3b3JkPjxrZXl3
b3JkPkFnZWQ8L2tleXdvcmQ+PGtleXdvcmQ+QW5naW90ZW5zaW4gUmVjZXB0b3IgQW50YWdvbmlz
dHMvKnBoYXJtYWNvbG9neTwva2V5d29yZD48a2V5d29yZD5Bbmdpb3RlbnNpbi1Db252ZXJ0aW5n
IEVuenltZSBJbmhpYml0b3JzLypwaGFybWFjb2xvZ3k8L2tleXdvcmQ+PGtleXdvcmQ+Q29ob3J0
IFN0dWRpZXM8L2tleXdvcmQ+PGtleXdvcmQ+RGF0YWJhc2VzLCBGYWN0dWFsPC9rZXl3b3JkPjxr
ZXl3b3JkPkRlbWVudGlhL2VwaWRlbWlvbG9neS8qcHJldmVudGlvbiAmYW1wOyBjb250cm9sPC9r
ZXl3b3JkPjxrZXl3b3JkPkZlbWFsZTwva2V5d29yZD48a2V5d29yZD5Gb2xsb3ctVXAgU3R1ZGll
czwva2V5d29yZD48a2V5d29yZD5IdW1hbnM8L2tleXdvcmQ+PGtleXdvcmQ+TWFsZTwva2V5d29y
ZD48a2V5d29yZD5NaWRkbGUgQWdlZDwva2V5d29yZD48a2V5d29yZD5Qcm9wb3J0aW9uYWwgSGF6
YXJkcyBNb2RlbHM8L2tleXdvcmQ+PGtleXdvcmQ+UmlzayBGYWN0b3JzPC9rZXl3b3JkPjxrZXl3
b3JkPlRpbWUgRmFjdG9yczwva2V5d29yZD48a2V5d29yZD5Vbml0ZWQgS2luZ2RvbS9lcGlkZW1p
b2xvZ3k8L2tleXdvcmQ+PGtleXdvcmQ+WW91bmcgQWR1bHQ8L2tleXdvcmQ+PGtleXdvcmQ+YW5n
aW90ZW5zaW4gcmVjZXB0b3IgYmxvY2tlcnM8L2tleXdvcmQ+PGtleXdvcmQ+YW5naW90ZW5zaW4t
Y29udmVydGluZyBlbnp5bWUgaW5oaWJpdG9yczwva2V5d29yZD48a2V5d29yZD5kZW1lbnRpYTwv
a2V5d29yZD48L2tleXdvcmRzPjxkYXRlcz48eWVhcj4yMDE1PC95ZWFyPjxwdWItZGF0ZXM+PGRh
dGU+RmViPC9kYXRlPjwvcHViLWRhdGVzPjwvZGF0ZXM+PGlzYm4+MDMwNi01MjUxIChQcmludCkm
I3hEOzAzMDYtNTI1MTwvaXNibj48YWNjZXNzaW9uLW51bT4yNTIyMzYwMjwvYWNjZXNzaW9uLW51
bT48dXJscz48L3VybHM+PGN1c3RvbTI+UE1DNDMwOTYzOTwvY3VzdG9tMj48ZWxlY3Ryb25pYy1y
ZXNvdXJjZS1udW0+MTAuMTExMS9iY3AuMTI1MTE8L2VsZWN0cm9uaWMtcmVzb3VyY2UtbnVtPjxy
ZW1vdGUtZGF0YWJhc2UtcHJvdmlkZXI+TkxNPC9yZW1vdGUtZGF0YWJhc2UtcHJvdmlkZXI+PGxh
bmd1YWdlPmVuZzwvbGFuZ3VhZ2U+PC9yZWNvcmQ+PC9DaXRlPjxDaXRlPjxBdXRob3I+TGk8L0F1
dGhvcj48WWVhcj4yMDEwPC9ZZWFyPjxSZWNOdW0+MTA4PC9SZWNOdW0+PHJlY29yZD48cmVjLW51
bWJlcj4xMDg8L3JlYy1udW1iZXI+PGZvcmVpZ24ta2V5cz48a2V5IGFwcD0iRU4iIGRiLWlkPSIy
dHowOWFwNW10djJ3amU1enpycHh6OTcydDlhZXR3cDk1MmEiIHRpbWVzdGFtcD0iMTcyMzE2MTYz
MSI+MTA4PC9rZXk+PC9mb3JlaWduLWtleXM+PHJlZi10eXBlIG5hbWU9IkpvdXJuYWwgQXJ0aWNs
ZSI+MTc8L3JlZi10eXBlPjxjb250cmlidXRvcnM+PGF1dGhvcnM+PGF1dGhvcj5MaSwgTi4gQy48
L2F1dGhvcj48YXV0aG9yPkxlZSwgQS48L2F1dGhvcj48YXV0aG9yPldoaXRtZXIsIFIuIEEuPC9h
dXRob3I+PGF1dGhvcj5LaXZpcGVsdG8sIE0uPC9hdXRob3I+PGF1dGhvcj5MYXdsZXIsIEUuPC9h
dXRob3I+PGF1dGhvcj5LYXppcywgTC4gRS48L2F1dGhvcj48YXV0aG9yPldvbG96aW4sIEIuPC9h
dXRob3I+PC9hdXRob3JzPjwvY29udHJpYnV0b3JzPjxhdXRoLWFkZHJlc3M+Q2VudGVyIGZvciB0
aGUgQXNzZXNzbWVudCBvZiBQaGFybWFjZXV0aWNhbCBQcmFjdGljZXMgYW5kIFBoYXJtYWNldXRp
Y2FsIEFzc2Vzc21lbnQsIE1hbmFnZW1lbnQgYW5kIFBvbGljeSBQcm9ncmFtLCBEZXBhcnRtZW50
IG9mIEhlYWx0aCBQb2xpY3kgYW5kIE1hbmFnZW1lbnQsIEJvc3RvbiBVbml2ZXJzaXR5IFNjaG9v
bCBvZiBQdWJsaWMgSGVhbHRoLCBCb3N0b24sIE1BIDAyMTE4LTI1MjYsIFVTQS48L2F1dGgtYWRk
cmVzcz48dGl0bGVzPjx0aXRsZT5Vc2Ugb2YgYW5naW90ZW5zaW4gcmVjZXB0b3IgYmxvY2tlcnMg
YW5kIHJpc2sgb2YgZGVtZW50aWEgaW4gYSBwcmVkb21pbmFudGx5IG1hbGUgcG9wdWxhdGlvbjog
cHJvc3BlY3RpdmUgY29ob3J0IGFuYWx5c2lzPC90aXRsZT48c2Vjb25kYXJ5LXRpdGxlPkJtajwv
c2Vjb25kYXJ5LXRpdGxlPjwvdGl0bGVzPjxwZXJpb2RpY2FsPjxmdWxsLXRpdGxlPkJNSjwvZnVs
bC10aXRsZT48L3BlcmlvZGljYWw+PHBhZ2VzPmI1NDY1PC9wYWdlcz48dm9sdW1lPjM0MDwvdm9s
dW1lPjxlZGl0aW9uPjIwMTAwMTEyPC9lZGl0aW9uPjxrZXl3b3Jkcz48a2V5d29yZD5BZ2VkPC9r
ZXl3b3JkPjxrZXl3b3JkPkFsemhlaW1lciBEaXNlYXNlL3ByZXZlbnRpb24gJmFtcDsgY29udHJv
bDwva2V5d29yZD48a2V5d29yZD5Bbmdpb3RlbnNpbi1Db252ZXJ0aW5nIEVuenltZSBJbmhpYml0
b3JzL3RoZXJhcGV1dGljIHVzZTwva2V5d29yZD48a2V5d29yZD5DYXJkaW92YXNjdWxhciBEaXNl
YXNlcy8qZHJ1ZyB0aGVyYXB5L2V0aG5vbG9neTwva2V5d29yZD48a2V5d29yZD5EZW1lbnRpYS9l
dGhub2xvZ3kvKnByZXZlbnRpb24gJmFtcDsgY29udHJvbDwva2V5d29yZD48a2V5d29yZD5EaXNl
YXNlIFByb2dyZXNzaW9uPC9rZXl3b3JkPjxrZXl3b3JkPkh1bWFuczwva2V5d29yZD48a2V5d29y
ZD5JbnN0aXR1dGlvbmFsaXphdGlvbi9zdGF0aXN0aWNzICZhbXA7IG51bWVyaWNhbCBkYXRhPC9r
ZXl3b3JkPjxrZXl3b3JkPk1hbGU8L2tleXdvcmQ+PGtleXdvcmQ+TnVyc2luZyBIb21lcy9zdGF0
aXN0aWNzICZhbXA7IG51bWVyaWNhbCBkYXRhPC9rZXl3b3JkPjxrZXl3b3JkPlByb3NwZWN0aXZl
IFN0dWRpZXM8L2tleXdvcmQ+PGtleXdvcmQ+UmVjZXB0b3JzLCBBbmdpb3RlbnNpbi8qdGhlcmFw
ZXV0aWMgdXNlPC9rZXl3b3JkPjxrZXl3b3JkPlJpc2sgRmFjdG9yczwva2V5d29yZD48L2tleXdv
cmRzPjxkYXRlcz48eWVhcj4yMDEwPC95ZWFyPjxwdWItZGF0ZXM+PGRhdGU+SmFuIDEyPC9kYXRl
PjwvcHViLWRhdGVzPjwvZGF0ZXM+PGlzYm4+MDk1OS04MTM4IChQcmludCkmI3hEOzA5NTktODEz
ODwvaXNibj48YWNjZXNzaW9uLW51bT4yMDA2ODI1ODwvYWNjZXNzaW9uLW51bT48dXJscz48L3Vy
bHM+PGN1c3RvbTE+Q29tcGV0aW5nIGludGVyZXN0czogQlcgYW5kIFJBVyByZWNlaXZlZCBhIGdy
YW50IGF3YXJkIGZyb20gdGhlIFJldGlyZW1lbnQgUmVzZWFyY2ggRm91bmRhdGlvbiB0byBmdW5k
IHRoaXMgcmVzZWFyY2guIEJXIHJlY2VpdmVkIGEgZG9uYXRpb24gZnJvbSB0aGUgQ2FzdGVuIEZv
dW5kYXRpb24gdG8gZnVuZCB0aGlzIHJlc2VhcmNoLjwvY3VzdG9tMT48Y3VzdG9tMj5QTUMyODA2
NjMyPC9jdXN0b20yPjxlbGVjdHJvbmljLXJlc291cmNlLW51bT4xMC4xMTM2L2Jtai5iNTQ2NTwv
ZWxlY3Ryb25pYy1yZXNvdXJjZS1udW0+PHJlbW90ZS1kYXRhYmFzZS1wcm92aWRlcj5OTE08L3Jl
bW90ZS1kYXRhYmFzZS1wcm92aWRlcj48bGFuZ3VhZ2U+ZW5nPC9sYW5ndWFnZT48L3JlY29yZD48
L0NpdGU+PENpdGU+PEF1dGhvcj52YW4gRGFsZW48L0F1dGhvcj48WWVhcj4yMDIxPC9ZZWFyPjxS
ZWNOdW0+MTg8L1JlY051bT48cmVjb3JkPjxyZWMtbnVtYmVyPjE4PC9yZWMtbnVtYmVyPjxmb3Jl
aWduLWtleXM+PGtleSBhcHA9IkVOIiBkYi1pZD0iMnR6MDlhcDVtdHYyd2plNXp6cnB4ejk3MnQ5
YWV0d3A5NTJhIiB0aW1lc3RhbXA9IjE3MTIxMDY5NTAiPjE4PC9rZXk+PC9mb3JlaWduLWtleXM+
PHJlZi10eXBlIG5hbWU9IkpvdXJuYWwgQXJ0aWNsZSI+MTc8L3JlZi10eXBlPjxjb250cmlidXRv
cnM+PGF1dGhvcnM+PGF1dGhvcj52YW4gRGFsZW4sIEphbiBXaWxsZW08L2F1dGhvcj48YXV0aG9y
Pk1hcmN1bSwgWmFjaGFyeSBBPC9hdXRob3I+PGF1dGhvcj5HcmF5LCBTaGVsbHkgTDwvYXV0aG9y
PjxhdXRob3I+QmFydGhvbGQsIERvdWdsYXM8L2F1dGhvcj48YXV0aG9yPk1vbGwgdmFuIENoYXJh
bnRlLCBFcmljIFA8L2F1dGhvcj48YXV0aG9yPnZhbiBHb29sLCBXaWxsZW0gQTwvYXV0aG9yPjxh
dXRob3I+Q3JhbmUsIFBhdWwgSzwvYXV0aG9yPjxhdXRob3I+TGFyc29uLCBFcmljIEI8L2F1dGhv
cj48YXV0aG9yPlJpY2hhcmQsIEVkbzwvYXV0aG9yPjwvYXV0aG9ycz48L2NvbnRyaWJ1dG9ycz48
dGl0bGVzPjx0aXRsZT5Bc3NvY2lhdGlvbiBvZiBhbmdpb3RlbnNpbiBJSeKAk3N0aW11bGF0aW5n
IGFudGloeXBlcnRlbnNpdmUgdXNlIGFuZCBkZW1lbnRpYSByaXNrOiBwb3N0IGhvYyBhbmFseXNp
cyBvZiB0aGUgUHJlRElWQSB0cmlhbDwvdGl0bGU+PHNlY29uZGFyeS10aXRsZT5OZXVyb2xvZ3k8
L3NlY29uZGFyeS10aXRsZT48L3RpdGxlcz48cGVyaW9kaWNhbD48ZnVsbC10aXRsZT5OZXVyb2xv
Z3k8L2Z1bGwtdGl0bGU+PC9wZXJpb2RpY2FsPjxwYWdlcz5lNjctZTgwPC9wYWdlcz48dm9sdW1l
Pjk2PC92b2x1bWU+PG51bWJlcj4xPC9udW1iZXI+PGRhdGVzPjx5ZWFyPjIwMjE8L3llYXI+PC9k
YXRlcz48aXNibj4wMDI4LTM4Nzg8L2lzYm4+PHVybHM+PC91cmxzPjwvcmVjb3JkPjwvQ2l0ZT48
L0VuZE5vdGU+AG==
</w:fldData>
              </w:fldChar>
            </w:r>
            <w:r w:rsidR="00232AB8">
              <w:rPr>
                <w:rFonts w:ascii="Times New Roman" w:hAnsi="Times New Roman" w:cs="Times New Roman"/>
                <w:sz w:val="20"/>
                <w:szCs w:val="20"/>
              </w:rPr>
              <w:instrText xml:space="preserve"> ADDIN EN.CITE.DATA </w:instrText>
            </w:r>
            <w:r w:rsidR="00232AB8">
              <w:rPr>
                <w:rFonts w:ascii="Times New Roman" w:hAnsi="Times New Roman" w:cs="Times New Roman"/>
                <w:sz w:val="20"/>
                <w:szCs w:val="20"/>
              </w:rPr>
            </w:r>
            <w:r w:rsidR="00232AB8">
              <w:rPr>
                <w:rFonts w:ascii="Times New Roman" w:hAnsi="Times New Roman" w:cs="Times New Roman"/>
                <w:sz w:val="20"/>
                <w:szCs w:val="20"/>
              </w:rPr>
              <w:fldChar w:fldCharType="end"/>
            </w:r>
            <w:r w:rsidR="00232AB8">
              <w:rPr>
                <w:rFonts w:ascii="Times New Roman" w:hAnsi="Times New Roman" w:cs="Times New Roman"/>
                <w:sz w:val="20"/>
                <w:szCs w:val="20"/>
              </w:rPr>
            </w:r>
            <w:r w:rsidR="00232AB8">
              <w:rPr>
                <w:rFonts w:ascii="Times New Roman" w:hAnsi="Times New Roman" w:cs="Times New Roman"/>
                <w:sz w:val="20"/>
                <w:szCs w:val="20"/>
              </w:rPr>
              <w:fldChar w:fldCharType="separate"/>
            </w:r>
            <w:r w:rsidR="00232AB8">
              <w:rPr>
                <w:rFonts w:ascii="Times New Roman" w:hAnsi="Times New Roman" w:cs="Times New Roman"/>
                <w:noProof/>
                <w:sz w:val="20"/>
                <w:szCs w:val="20"/>
              </w:rPr>
              <w:t>(6, 9, 16)</w:t>
            </w:r>
            <w:r w:rsidR="00232AB8">
              <w:rPr>
                <w:rFonts w:ascii="Times New Roman" w:hAnsi="Times New Roman" w:cs="Times New Roman"/>
                <w:sz w:val="20"/>
                <w:szCs w:val="20"/>
              </w:rPr>
              <w:fldChar w:fldCharType="end"/>
            </w:r>
          </w:p>
          <w:p w14:paraId="0B06287B" w14:textId="2D0E4509" w:rsidR="00BE721D" w:rsidRPr="00A43A2B" w:rsidRDefault="000F2ECB"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0F2ECB">
              <w:rPr>
                <w:rFonts w:ascii="Times New Roman" w:hAnsi="Times New Roman" w:cs="Times New Roman"/>
                <w:sz w:val="20"/>
                <w:szCs w:val="20"/>
              </w:rPr>
              <w:t>=</w:t>
            </w:r>
            <w:r w:rsidR="00620236">
              <w:rPr>
                <w:rFonts w:ascii="Times New Roman" w:hAnsi="Times New Roman" w:cs="Times New Roman"/>
                <w:sz w:val="20"/>
                <w:szCs w:val="20"/>
              </w:rPr>
              <w:t xml:space="preserve"> </w:t>
            </w:r>
            <w:r w:rsidR="00FB71BA">
              <w:rPr>
                <w:rFonts w:ascii="Times New Roman" w:hAnsi="Times New Roman" w:cs="Times New Roman"/>
                <w:sz w:val="20"/>
                <w:szCs w:val="20"/>
              </w:rPr>
              <w:t>3</w:t>
            </w:r>
            <w:r w:rsidRPr="000F2ECB">
              <w:rPr>
                <w:rFonts w:ascii="Times New Roman" w:hAnsi="Times New Roman" w:cs="Times New Roman"/>
                <w:sz w:val="20"/>
                <w:szCs w:val="20"/>
              </w:rPr>
              <w:t xml:space="preserve">) </w:t>
            </w:r>
            <w:r w:rsidR="00D4538F">
              <w:rPr>
                <w:rFonts w:ascii="Times New Roman" w:hAnsi="Times New Roman" w:cs="Times New Roman"/>
                <w:sz w:val="20"/>
                <w:szCs w:val="20"/>
              </w:rPr>
              <w:fldChar w:fldCharType="begin">
                <w:fldData xml:space="preserve">PEVuZE5vdGU+PENpdGU+PEF1dGhvcj5Id2FuZzwvQXV0aG9yPjxZZWFyPjIwMTY8L1llYXI+PFJl
Y051bT4yNzwvUmVjTnVtPjxEaXNwbGF5VGV4dD4oOCwgMTIsIDE0KTwvRGlzcGxheVRleHQ+PHJl
Y29yZD48cmVjLW51bWJlcj4yNzwvcmVjLW51bWJlcj48Zm9yZWlnbi1rZXlzPjxrZXkgYXBwPSJF
TiIgZGItaWQ9IjJ0ejA5YXA1bXR2MndqZTV6enJweHo5NzJ0OWFldHdwOTUyYSIgdGltZXN0YW1w
PSIxNzEyMTA3MjU3Ij4yNzwva2V5PjwvZm9yZWlnbi1rZXlzPjxyZWYtdHlwZSBuYW1lPSJKb3Vy
bmFsIEFydGljbGUiPjE3PC9yZWYtdHlwZT48Y29udHJpYnV0b3JzPjxhdXRob3JzPjxhdXRob3I+
SHdhbmcsIERlcmk8L2F1dGhvcj48YXV0aG9yPktpbSwgU3VueW91bmc8L2F1dGhvcj48YXV0aG9y
PkNob2ksIEhhbmdzZW9rPC9hdXRob3I+PGF1dGhvcj5PaCwgSW4tSHdhbjwvYXV0aG9yPjxhdXRo
b3I+S2ltLCBCeXVuZyBTdW5nPC9hdXRob3I+PGF1dGhvcj5DaG9pLCBIeXVuIFJpbTwvYXV0aG9y
PjxhdXRob3I+S2ltLCBTbyBZZW9uPC9hdXRob3I+PGF1dGhvcj5Xb24sIENoYW5nIFdvbjwvYXV0
aG9yPjwvYXV0aG9ycz48L2NvbnRyaWJ1dG9ycz48dGl0bGVzPjx0aXRsZT5DYWxjaXVtLUNoYW5u
ZWwgQmxvY2tlcnMgYW5kIERlbWVudGlhIFJpc2sgaW4gT2xkZXIgQWR1bHRz4oCTTmF0aW9uYWwg
SGVhbHRoIEluc3VyYW5jZSBTZXJ2aWNl4oCTU2VuaW9yIENvaG9ydCAoMjAwMuKAkzIwMTMp4oCT
PC90aXRsZT48c2Vjb25kYXJ5LXRpdGxlPkNpcmN1bGF0aW9uIEpvdXJuYWw8L3NlY29uZGFyeS10
aXRsZT48L3RpdGxlcz48cGVyaW9kaWNhbD48ZnVsbC10aXRsZT5DaXJjdWxhdGlvbiBqb3VybmFs
PC9mdWxsLXRpdGxlPjwvcGVyaW9kaWNhbD48cGFnZXM+MjMzNi0yMzQyPC9wYWdlcz48dm9sdW1l
PjgwPC92b2x1bWU+PG51bWJlcj4xMTwvbnVtYmVyPjxkYXRlcz48eWVhcj4yMDE2PC95ZWFyPjwv
ZGF0ZXM+PGlzYm4+MTM0Ni05ODQzPC9pc2JuPjx1cmxzPjwvdXJscz48L3JlY29yZD48L0NpdGU+
PENpdGU+PEF1dGhvcj5NYXJjdW08L0F1dGhvcj48WWVhcj4yMDIzPC9ZZWFyPjxSZWNOdW0+MTA5
PC9SZWNOdW0+PHJlY29yZD48cmVjLW51bWJlcj4xMDk8L3JlYy1udW1iZXI+PGZvcmVpZ24ta2V5
cz48a2V5IGFwcD0iRU4iIGRiLWlkPSIydHowOWFwNW10djJ3amU1enpycHh6OTcydDlhZXR3cDk1
MmEiIHRpbWVzdGFtcD0iMTcyMzE2MTc3MSI+MTA5PC9rZXk+PC9mb3JlaWduLWtleXM+PHJlZi10
eXBlIG5hbWU9IkpvdXJuYWwgQXJ0aWNsZSI+MTc8L3JlZi10eXBlPjxjb250cmlidXRvcnM+PGF1
dGhvcnM+PGF1dGhvcj5NYXJjdW0sIFouIEEuPC9hdXRob3I+PGF1dGhvcj5HYWJyaWVsLCBOLjwv
YXV0aG9yPjxhdXRob3I+QnJlc3MsIEEuIFAuPC9hdXRob3I+PGF1dGhvcj5IZXJuYW5kZXosIEku
PC9hdXRob3I+PC9hdXRob3JzPjwvY29udHJpYnV0b3JzPjxhdXRoLWFkZHJlc3M+RGVwYXJ0bWVu
dCBvZiBQaGFybWFjeSwgVW5pdmVyc2l0eSBvZiBXYXNoaW5ndG9uIFNjaG9vbCBvZiBQaGFybWFj
eSwgU2VhdHRsZS4mI3hEO0RpdmlzaW9uIG9mIENsaW5pY2FsIFBoYXJtYWN5LCBTa2FnZ3MgU2No
b29sIG9mIFBoYXJtYWN5IGFuZCBQaGFybWFjZXV0aWNhbCBTY2llbmNlcywgVW5pdmVyc2l0eSBv
ZiBDYWxpZm9ybmlhLCBTYW4gRGllZ28sIExhIEpvbGxhLiYjeEQ7RGl2aXNpb24gb2YgSGVhbHRo
IFN5c3RlbSBJbm5vdmF0aW9uIGFuZCBSZXNlYXJjaCwgRGVwYXJ0bWVudCBvZiBQb3B1bGF0aW9u
IEhlYWx0aCBTY2llbmNlcywgVW5pdmVyc2l0eSBvZiBVdGFoIFNjaG9vbCBvZiBNZWRpY2luZSwg
U2FsdCBMYWtlIENpdHkuJiN4RDtHZW9yZ2UgRS4gV2FobGVuIERlcGFydG1lbnQgb2YgVmV0ZXJh
bnMgQWZmYWlycyBNZWRpY2FsIENlbnRlciwgU2FsdCBMYWtlIENpdHksIFV0YWguJiN4RDtEZXBh
cnRtZW50IG9mIEludGVybmFsIE1lZGljaW5lLCBVbml2ZXJzaXR5IG9mIFV0YWggU2Nob29sIG9m
IE1lZGljaW5lLCBTYWx0IExha2UgQ2l0eS48L2F1dGgtYWRkcmVzcz48dGl0bGVzPjx0aXRsZT5B
c3NvY2lhdGlvbiBvZiBOZXcgVXNlIG9mIEFudGloeXBlcnRlbnNpdmVzIFRoYXQgU3RpbXVsYXRl
IHZzIEluaGliaXQgVHlwZSAyIGFuZCA0IEFuZ2lvdGVuc2luIElJIFJlY2VwdG9ycyBXaXRoIERl
bWVudGlhIEFtb25nIE1lZGljYXJlIEJlbmVmaWNpYXJpZXM8L3RpdGxlPjxzZWNvbmRhcnktdGl0
bGU+SkFNQSBOZXR3IE9wZW48L3NlY29uZGFyeS10aXRsZT48L3RpdGxlcz48cGVyaW9kaWNhbD48
ZnVsbC10aXRsZT5KQU1BIE5ldHcgT3BlbjwvZnVsbC10aXRsZT48L3BlcmlvZGljYWw+PHBhZ2Vz
PmUyMjQ5MzcwPC9wYWdlcz48dm9sdW1lPjY8L3ZvbHVtZT48bnVtYmVyPjE8L251bWJlcj48ZWRp
dGlvbj4yMDIzMDEwMzwvZWRpdGlvbj48a2V5d29yZHM+PGtleXdvcmQ+QWdlZDwva2V5d29yZD48
a2V5d29yZD5GZW1hbGU8L2tleXdvcmQ+PGtleXdvcmQ+SHVtYW5zPC9rZXl3b3JkPjxrZXl3b3Jk
PipBbHpoZWltZXIgRGlzZWFzZS9kcnVnIHRoZXJhcHkvZXBpZGVtaW9sb2d5PC9rZXl3b3JkPjxr
ZXl3b3JkPkFuZ2lvdGVuc2luIElJL3RoZXJhcGV1dGljIHVzZTwva2V5d29yZD48a2V5d29yZD5B
bnRpaHlwZXJ0ZW5zaXZlIEFnZW50cy90aGVyYXBldXRpYyB1c2U8L2tleXdvcmQ+PGtleXdvcmQ+
Q29ob3J0IFN0dWRpZXM8L2tleXdvcmQ+PGtleXdvcmQ+Kkh5cGVydGVuc2lvbi9kcnVnIHRoZXJh
cHkvZXBpZGVtaW9sb2d5PC9rZXl3b3JkPjxrZXl3b3JkPk1lZGljYXJlPC9rZXl3b3JkPjxrZXl3
b3JkPlVuaXRlZCBTdGF0ZXMvZXBpZGVtaW9sb2d5PC9rZXl3b3JkPjxrZXl3b3JkPk1hbGU8L2tl
eXdvcmQ+PC9rZXl3b3Jkcz48ZGF0ZXM+PHllYXI+MjAyMzwveWVhcj48cHViLWRhdGVzPjxkYXRl
PkphbiAzPC9kYXRlPjwvcHViLWRhdGVzPjwvZGF0ZXM+PGlzYm4+MjU3NC0zODA1PC9pc2JuPjxh
Y2Nlc3Npb24tbnVtPjM2NTk4Nzg3PC9hY2Nlc3Npb24tbnVtPjx1cmxzPjwvdXJscz48Y3VzdG9t
MT5Db25mbGljdCBvZiBJbnRlcmVzdCBEaXNjbG9zdXJlczogRHIgSGVybmFuZGV6IHJlcG9ydGVk
IHJlY2VpdmluZyBjb25zdWx0aW5nIGZlZXMgYW5kIHBlcnNvbmFsIGZlZXMgZnJvbSBQZml6ZXIg
YW5kIHBlcnNvbmFsIGZlZXMgZnJvbSBCTVMgb3V0c2lkZSB0aGUgc3VibWl0dGVkIHdvcmsuIE5v
IG90aGVyIGRpc2Nsb3N1cmVzIHdlcmUgcmVwb3J0ZWQuPC9jdXN0b20xPjxjdXN0b20yPlBNQzk4
NTY2NjE8L2N1c3RvbTI+PGVsZWN0cm9uaWMtcmVzb3VyY2UtbnVtPjEwLjEwMDEvamFtYW5ldHdv
cmtvcGVuLjIwMjIuNDkzNzA8L2VsZWN0cm9uaWMtcmVzb3VyY2UtbnVtPjxyZW1vdGUtZGF0YWJh
c2UtcHJvdmlkZXI+TkxNPC9yZW1vdGUtZGF0YWJhc2UtcHJvdmlkZXI+PGxhbmd1YWdlPmVuZzwv
bGFuZ3VhZ2U+PC9yZWNvcmQ+PC9DaXRlPjxDaXRlPjxBdXRob3I+U2Nocm9ldmVyczwvQXV0aG9y
PjxZZWFyPjIwMjQ8L1llYXI+PFJlY051bT4xMTA8L1JlY051bT48cmVjb3JkPjxyZWMtbnVtYmVy
PjExMDwvcmVjLW51bWJlcj48Zm9yZWlnbi1rZXlzPjxrZXkgYXBwPSJFTiIgZGItaWQ9IjJ0ejA5
YXA1bXR2MndqZTV6enJweHo5NzJ0OWFldHdwOTUyYSIgdGltZXN0YW1wPSIxNzIzMTYxODQyIj4x
MTA8L2tleT48L2ZvcmVpZ24ta2V5cz48cmVmLXR5cGUgbmFtZT0iSm91cm5hbCBBcnRpY2xlIj4x
NzwvcmVmLXR5cGU+PGNvbnRyaWJ1dG9ycz48YXV0aG9ycz48YXV0aG9yPlNjaHJvZXZlcnMsIEou
IEwuPC9hdXRob3I+PGF1dGhvcj5Ib2V2ZW5hYXItQmxvbSwgTS4gUC48L2F1dGhvcj48YXV0aG9y
PkJ1c3NjaGVycywgVy4gQi48L2F1dGhvcj48YXV0aG9yPkhvbGxhbmRlciwgTS48L2F1dGhvcj48
YXV0aG9yPlZhbiBHb29sLCBXLiBBLjwvYXV0aG9yPjxhdXRob3I+UmljaGFyZCwgRS48L2F1dGhv
cj48YXV0aG9yPlZhbiBEYWxlbiwgSi4gVy48L2F1dGhvcj48YXV0aG9yPk1vbGwgdmFuIENoYXJh
bnRlLCBFLiBQLjwvYXV0aG9yPjwvYXV0aG9ycz48L2NvbnRyaWJ1dG9ycz48YXV0aC1hZGRyZXNz
PkRlcGFydG1lbnQgb2YgR2VuZXJhbCBQcmFjdGljZSwgQW1zdGVyZGFtIFVNQywgVW5pdmVyc2l0
eSBvZiBBbXN0ZXJkYW0sIE1laWJlcmdkcmVlZiA5LCAxMTA1IEFaLCBBbXN0ZXJkYW0sIHRoZSBO
ZXRoZXJsYW5kcy4mI3hEO0RlcGFydG1lbnQgb2YgUHVibGljICZhbXA7IE9jY3VwYXRpb25hbCBI
ZWFsdGgsIEFtc3RlcmRhbSBVTUMsIFVuaXZlcnNpdHkgb2YgQW1zdGVyZGFtLCBNZWliZXJnZHJl
ZWYgOSwgMTEwNSBBWiwgQW1zdGVyZGFtLCB0aGUgTmV0aGVybGFuZHMuJiN4RDtKdWxpdXMgQ2Vu
dGVyIGZvciBIZWFsdGggU2NpZW5jZXMgYW5kIFByaW1hcnkgQ2FyZSwgVW5pdmVyc2l0eSBNZWRp
Y2FsIENlbnRlciBVdHJlY2h0LCBVbml2ZXJzaXRlaXRzd2VnIDEwMCwgMzU4NCBDRywgVXRyZWNo
dCwgdGhlIE5ldGhlcmxhbmRzLiYjeEQ7RGVwYXJ0bWVudCBvZiBOZXVyb2xvZ3ksIERvbmRlcnMg
SW5zdGl0dXRlIGZvciBCcmFpbiwgQ29nbml0aW9uLCBhbmQgQmVoYXZpb3VyLCBSYWRib3VkIFVu
aXZlcnNpdHkgTWVkaWNhbCBDZW50ZXIsIEdlZXJ0IEdyb290ZXBsZWluIFp1aWQgMTAsIDY1MjUg
R0EsIE5pam1lZ2VuLCB0aGUgTmV0aGVybGFuZHMuJiN4RDtEZXBhcnRtZW50IG9mIE5ldXJvbG9n
eSwgQW1zdGVyZGFtIFVNQywgVW5pdmVyc2l0eSBvZiBBbXN0ZXJkYW0sIE1laWJlcmdkcmVlZiA5
LCAxMTA1IEFaLCBBbXN0ZXJkYW0sIHRoZSBOZXRoZXJsYW5kcy48L2F1dGgtYWRkcmVzcz48dGl0
bGVzPjx0aXRsZT5BbnRpaHlwZXJ0ZW5zaXZlIG1lZGljYXRpb24gY2xhc3NlcyBhbmQgcmlzayBv
ZiBpbmNpZGVudCBkZW1lbnRpYSBpbiBwcmltYXJ5IGNhcmUgcGF0aWVudHM6IGEgbG9uZ2l0dWRp
bmFsIGNvaG9ydCBzdHVkeSBpbiB0aGUgTmV0aGVybGFuZHM8L3RpdGxlPjxzZWNvbmRhcnktdGl0
bGU+TGFuY2V0IFJlZyBIZWFsdGggRXVyPC9zZWNvbmRhcnktdGl0bGU+PC90aXRsZXM+PHBlcmlv
ZGljYWw+PGZ1bGwtdGl0bGU+TGFuY2V0IFJlZyBIZWFsdGggRXVyPC9mdWxsLXRpdGxlPjwvcGVy
aW9kaWNhbD48cGFnZXM+MTAwOTI3PC9wYWdlcz48dm9sdW1lPjQyPC92b2x1bWU+PGVkaXRpb24+
MjAyNDA1MTU8L2VkaXRpb24+PGtleXdvcmRzPjxrZXl3b3JkPkFsemhlaW1lciZhcG9zO3MgZGlz
ZWFzZTwva2V5d29yZD48a2V5d29yZD5Bbmdpb3RlbnNpbiBoeXBvdGhlc2lzPC9rZXl3b3JkPjxr
ZXl3b3JkPkFudGloeXBlcnRlbnNpdmUgbWVkaWNhdGlvbjwva2V5d29yZD48a2V5d29yZD5EZW1l
bnRpYTwva2V5d29yZD48a2V5d29yZD5IeXBlcnRlbnNpb248L2tleXdvcmQ+PGtleXdvcmQ+UHJp
bWFyeSBjYXJlPC9rZXl3b3JkPjwva2V5d29yZHM+PGRhdGVzPjx5ZWFyPjIwMjQ8L3llYXI+PHB1
Yi1kYXRlcz48ZGF0ZT5KdWw8L2RhdGU+PC9wdWItZGF0ZXM+PC9kYXRlcz48aXNibj4yNjY2LTc3
NjI8L2lzYm4+PGFjY2Vzc2lvbi1udW0+Mzg4MDAxMTE8L2FjY2Vzc2lvbi1udW0+PHVybHM+PC91
cmxzPjxjdXN0b20xPk5vbmUgb2YgdGhlIGF1dGhvcnMgZGVjbGFyZSBjb21wZXRpbmcgaW50ZXJl
c3RzLjwvY3VzdG9tMT48Y3VzdG9tMj5QTUMxMTEyNjgxNDwvY3VzdG9tMj48ZWxlY3Ryb25pYy1y
ZXNvdXJjZS1udW0+MTAuMTAxNi9qLmxhbmVwZS4yMDI0LjEwMDkyNzwvZWxlY3Ryb25pYy1yZXNv
dXJjZS1udW0+PHJlbW90ZS1kYXRhYmFzZS1wcm92aWRlcj5OTE08L3JlbW90ZS1kYXRhYmFzZS1w
cm92aWRlcj48bGFuZ3VhZ2U+ZW5nPC9sYW5ndWFnZT48L3JlY29yZD48L0NpdGU+PC9FbmROb3Rl
PgB=
</w:fldData>
              </w:fldChar>
            </w:r>
            <w:r w:rsidR="00D4538F">
              <w:rPr>
                <w:rFonts w:ascii="Times New Roman" w:hAnsi="Times New Roman" w:cs="Times New Roman"/>
                <w:sz w:val="20"/>
                <w:szCs w:val="20"/>
              </w:rPr>
              <w:instrText xml:space="preserve"> ADDIN EN.CITE </w:instrText>
            </w:r>
            <w:r w:rsidR="00D4538F">
              <w:rPr>
                <w:rFonts w:ascii="Times New Roman" w:hAnsi="Times New Roman" w:cs="Times New Roman"/>
                <w:sz w:val="20"/>
                <w:szCs w:val="20"/>
              </w:rPr>
              <w:fldChar w:fldCharType="begin">
                <w:fldData xml:space="preserve">PEVuZE5vdGU+PENpdGU+PEF1dGhvcj5Id2FuZzwvQXV0aG9yPjxZZWFyPjIwMTY8L1llYXI+PFJl
Y051bT4yNzwvUmVjTnVtPjxEaXNwbGF5VGV4dD4oOCwgMTIsIDE0KTwvRGlzcGxheVRleHQ+PHJl
Y29yZD48cmVjLW51bWJlcj4yNzwvcmVjLW51bWJlcj48Zm9yZWlnbi1rZXlzPjxrZXkgYXBwPSJF
TiIgZGItaWQ9IjJ0ejA5YXA1bXR2MndqZTV6enJweHo5NzJ0OWFldHdwOTUyYSIgdGltZXN0YW1w
PSIxNzEyMTA3MjU3Ij4yNzwva2V5PjwvZm9yZWlnbi1rZXlzPjxyZWYtdHlwZSBuYW1lPSJKb3Vy
bmFsIEFydGljbGUiPjE3PC9yZWYtdHlwZT48Y29udHJpYnV0b3JzPjxhdXRob3JzPjxhdXRob3I+
SHdhbmcsIERlcmk8L2F1dGhvcj48YXV0aG9yPktpbSwgU3VueW91bmc8L2F1dGhvcj48YXV0aG9y
PkNob2ksIEhhbmdzZW9rPC9hdXRob3I+PGF1dGhvcj5PaCwgSW4tSHdhbjwvYXV0aG9yPjxhdXRo
b3I+S2ltLCBCeXVuZyBTdW5nPC9hdXRob3I+PGF1dGhvcj5DaG9pLCBIeXVuIFJpbTwvYXV0aG9y
PjxhdXRob3I+S2ltLCBTbyBZZW9uPC9hdXRob3I+PGF1dGhvcj5Xb24sIENoYW5nIFdvbjwvYXV0
aG9yPjwvYXV0aG9ycz48L2NvbnRyaWJ1dG9ycz48dGl0bGVzPjx0aXRsZT5DYWxjaXVtLUNoYW5u
ZWwgQmxvY2tlcnMgYW5kIERlbWVudGlhIFJpc2sgaW4gT2xkZXIgQWR1bHRz4oCTTmF0aW9uYWwg
SGVhbHRoIEluc3VyYW5jZSBTZXJ2aWNl4oCTU2VuaW9yIENvaG9ydCAoMjAwMuKAkzIwMTMp4oCT
PC90aXRsZT48c2Vjb25kYXJ5LXRpdGxlPkNpcmN1bGF0aW9uIEpvdXJuYWw8L3NlY29uZGFyeS10
aXRsZT48L3RpdGxlcz48cGVyaW9kaWNhbD48ZnVsbC10aXRsZT5DaXJjdWxhdGlvbiBqb3VybmFs
PC9mdWxsLXRpdGxlPjwvcGVyaW9kaWNhbD48cGFnZXM+MjMzNi0yMzQyPC9wYWdlcz48dm9sdW1l
PjgwPC92b2x1bWU+PG51bWJlcj4xMTwvbnVtYmVyPjxkYXRlcz48eWVhcj4yMDE2PC95ZWFyPjwv
ZGF0ZXM+PGlzYm4+MTM0Ni05ODQzPC9pc2JuPjx1cmxzPjwvdXJscz48L3JlY29yZD48L0NpdGU+
PENpdGU+PEF1dGhvcj5NYXJjdW08L0F1dGhvcj48WWVhcj4yMDIzPC9ZZWFyPjxSZWNOdW0+MTA5
PC9SZWNOdW0+PHJlY29yZD48cmVjLW51bWJlcj4xMDk8L3JlYy1udW1iZXI+PGZvcmVpZ24ta2V5
cz48a2V5IGFwcD0iRU4iIGRiLWlkPSIydHowOWFwNW10djJ3amU1enpycHh6OTcydDlhZXR3cDk1
MmEiIHRpbWVzdGFtcD0iMTcyMzE2MTc3MSI+MTA5PC9rZXk+PC9mb3JlaWduLWtleXM+PHJlZi10
eXBlIG5hbWU9IkpvdXJuYWwgQXJ0aWNsZSI+MTc8L3JlZi10eXBlPjxjb250cmlidXRvcnM+PGF1
dGhvcnM+PGF1dGhvcj5NYXJjdW0sIFouIEEuPC9hdXRob3I+PGF1dGhvcj5HYWJyaWVsLCBOLjwv
YXV0aG9yPjxhdXRob3I+QnJlc3MsIEEuIFAuPC9hdXRob3I+PGF1dGhvcj5IZXJuYW5kZXosIEku
PC9hdXRob3I+PC9hdXRob3JzPjwvY29udHJpYnV0b3JzPjxhdXRoLWFkZHJlc3M+RGVwYXJ0bWVu
dCBvZiBQaGFybWFjeSwgVW5pdmVyc2l0eSBvZiBXYXNoaW5ndG9uIFNjaG9vbCBvZiBQaGFybWFj
eSwgU2VhdHRsZS4mI3hEO0RpdmlzaW9uIG9mIENsaW5pY2FsIFBoYXJtYWN5LCBTa2FnZ3MgU2No
b29sIG9mIFBoYXJtYWN5IGFuZCBQaGFybWFjZXV0aWNhbCBTY2llbmNlcywgVW5pdmVyc2l0eSBv
ZiBDYWxpZm9ybmlhLCBTYW4gRGllZ28sIExhIEpvbGxhLiYjeEQ7RGl2aXNpb24gb2YgSGVhbHRo
IFN5c3RlbSBJbm5vdmF0aW9uIGFuZCBSZXNlYXJjaCwgRGVwYXJ0bWVudCBvZiBQb3B1bGF0aW9u
IEhlYWx0aCBTY2llbmNlcywgVW5pdmVyc2l0eSBvZiBVdGFoIFNjaG9vbCBvZiBNZWRpY2luZSwg
U2FsdCBMYWtlIENpdHkuJiN4RDtHZW9yZ2UgRS4gV2FobGVuIERlcGFydG1lbnQgb2YgVmV0ZXJh
bnMgQWZmYWlycyBNZWRpY2FsIENlbnRlciwgU2FsdCBMYWtlIENpdHksIFV0YWguJiN4RDtEZXBh
cnRtZW50IG9mIEludGVybmFsIE1lZGljaW5lLCBVbml2ZXJzaXR5IG9mIFV0YWggU2Nob29sIG9m
IE1lZGljaW5lLCBTYWx0IExha2UgQ2l0eS48L2F1dGgtYWRkcmVzcz48dGl0bGVzPjx0aXRsZT5B
c3NvY2lhdGlvbiBvZiBOZXcgVXNlIG9mIEFudGloeXBlcnRlbnNpdmVzIFRoYXQgU3RpbXVsYXRl
IHZzIEluaGliaXQgVHlwZSAyIGFuZCA0IEFuZ2lvdGVuc2luIElJIFJlY2VwdG9ycyBXaXRoIERl
bWVudGlhIEFtb25nIE1lZGljYXJlIEJlbmVmaWNpYXJpZXM8L3RpdGxlPjxzZWNvbmRhcnktdGl0
bGU+SkFNQSBOZXR3IE9wZW48L3NlY29uZGFyeS10aXRsZT48L3RpdGxlcz48cGVyaW9kaWNhbD48
ZnVsbC10aXRsZT5KQU1BIE5ldHcgT3BlbjwvZnVsbC10aXRsZT48L3BlcmlvZGljYWw+PHBhZ2Vz
PmUyMjQ5MzcwPC9wYWdlcz48dm9sdW1lPjY8L3ZvbHVtZT48bnVtYmVyPjE8L251bWJlcj48ZWRp
dGlvbj4yMDIzMDEwMzwvZWRpdGlvbj48a2V5d29yZHM+PGtleXdvcmQ+QWdlZDwva2V5d29yZD48
a2V5d29yZD5GZW1hbGU8L2tleXdvcmQ+PGtleXdvcmQ+SHVtYW5zPC9rZXl3b3JkPjxrZXl3b3Jk
PipBbHpoZWltZXIgRGlzZWFzZS9kcnVnIHRoZXJhcHkvZXBpZGVtaW9sb2d5PC9rZXl3b3JkPjxr
ZXl3b3JkPkFuZ2lvdGVuc2luIElJL3RoZXJhcGV1dGljIHVzZTwva2V5d29yZD48a2V5d29yZD5B
bnRpaHlwZXJ0ZW5zaXZlIEFnZW50cy90aGVyYXBldXRpYyB1c2U8L2tleXdvcmQ+PGtleXdvcmQ+
Q29ob3J0IFN0dWRpZXM8L2tleXdvcmQ+PGtleXdvcmQ+Kkh5cGVydGVuc2lvbi9kcnVnIHRoZXJh
cHkvZXBpZGVtaW9sb2d5PC9rZXl3b3JkPjxrZXl3b3JkPk1lZGljYXJlPC9rZXl3b3JkPjxrZXl3
b3JkPlVuaXRlZCBTdGF0ZXMvZXBpZGVtaW9sb2d5PC9rZXl3b3JkPjxrZXl3b3JkPk1hbGU8L2tl
eXdvcmQ+PC9rZXl3b3Jkcz48ZGF0ZXM+PHllYXI+MjAyMzwveWVhcj48cHViLWRhdGVzPjxkYXRl
PkphbiAzPC9kYXRlPjwvcHViLWRhdGVzPjwvZGF0ZXM+PGlzYm4+MjU3NC0zODA1PC9pc2JuPjxh
Y2Nlc3Npb24tbnVtPjM2NTk4Nzg3PC9hY2Nlc3Npb24tbnVtPjx1cmxzPjwvdXJscz48Y3VzdG9t
MT5Db25mbGljdCBvZiBJbnRlcmVzdCBEaXNjbG9zdXJlczogRHIgSGVybmFuZGV6IHJlcG9ydGVk
IHJlY2VpdmluZyBjb25zdWx0aW5nIGZlZXMgYW5kIHBlcnNvbmFsIGZlZXMgZnJvbSBQZml6ZXIg
YW5kIHBlcnNvbmFsIGZlZXMgZnJvbSBCTVMgb3V0c2lkZSB0aGUgc3VibWl0dGVkIHdvcmsuIE5v
IG90aGVyIGRpc2Nsb3N1cmVzIHdlcmUgcmVwb3J0ZWQuPC9jdXN0b20xPjxjdXN0b20yPlBNQzk4
NTY2NjE8L2N1c3RvbTI+PGVsZWN0cm9uaWMtcmVzb3VyY2UtbnVtPjEwLjEwMDEvamFtYW5ldHdv
cmtvcGVuLjIwMjIuNDkzNzA8L2VsZWN0cm9uaWMtcmVzb3VyY2UtbnVtPjxyZW1vdGUtZGF0YWJh
c2UtcHJvdmlkZXI+TkxNPC9yZW1vdGUtZGF0YWJhc2UtcHJvdmlkZXI+PGxhbmd1YWdlPmVuZzwv
bGFuZ3VhZ2U+PC9yZWNvcmQ+PC9DaXRlPjxDaXRlPjxBdXRob3I+U2Nocm9ldmVyczwvQXV0aG9y
PjxZZWFyPjIwMjQ8L1llYXI+PFJlY051bT4xMTA8L1JlY051bT48cmVjb3JkPjxyZWMtbnVtYmVy
PjExMDwvcmVjLW51bWJlcj48Zm9yZWlnbi1rZXlzPjxrZXkgYXBwPSJFTiIgZGItaWQ9IjJ0ejA5
YXA1bXR2MndqZTV6enJweHo5NzJ0OWFldHdwOTUyYSIgdGltZXN0YW1wPSIxNzIzMTYxODQyIj4x
MTA8L2tleT48L2ZvcmVpZ24ta2V5cz48cmVmLXR5cGUgbmFtZT0iSm91cm5hbCBBcnRpY2xlIj4x
NzwvcmVmLXR5cGU+PGNvbnRyaWJ1dG9ycz48YXV0aG9ycz48YXV0aG9yPlNjaHJvZXZlcnMsIEou
IEwuPC9hdXRob3I+PGF1dGhvcj5Ib2V2ZW5hYXItQmxvbSwgTS4gUC48L2F1dGhvcj48YXV0aG9y
PkJ1c3NjaGVycywgVy4gQi48L2F1dGhvcj48YXV0aG9yPkhvbGxhbmRlciwgTS48L2F1dGhvcj48
YXV0aG9yPlZhbiBHb29sLCBXLiBBLjwvYXV0aG9yPjxhdXRob3I+UmljaGFyZCwgRS48L2F1dGhv
cj48YXV0aG9yPlZhbiBEYWxlbiwgSi4gVy48L2F1dGhvcj48YXV0aG9yPk1vbGwgdmFuIENoYXJh
bnRlLCBFLiBQLjwvYXV0aG9yPjwvYXV0aG9ycz48L2NvbnRyaWJ1dG9ycz48YXV0aC1hZGRyZXNz
PkRlcGFydG1lbnQgb2YgR2VuZXJhbCBQcmFjdGljZSwgQW1zdGVyZGFtIFVNQywgVW5pdmVyc2l0
eSBvZiBBbXN0ZXJkYW0sIE1laWJlcmdkcmVlZiA5LCAxMTA1IEFaLCBBbXN0ZXJkYW0sIHRoZSBO
ZXRoZXJsYW5kcy4mI3hEO0RlcGFydG1lbnQgb2YgUHVibGljICZhbXA7IE9jY3VwYXRpb25hbCBI
ZWFsdGgsIEFtc3RlcmRhbSBVTUMsIFVuaXZlcnNpdHkgb2YgQW1zdGVyZGFtLCBNZWliZXJnZHJl
ZWYgOSwgMTEwNSBBWiwgQW1zdGVyZGFtLCB0aGUgTmV0aGVybGFuZHMuJiN4RDtKdWxpdXMgQ2Vu
dGVyIGZvciBIZWFsdGggU2NpZW5jZXMgYW5kIFByaW1hcnkgQ2FyZSwgVW5pdmVyc2l0eSBNZWRp
Y2FsIENlbnRlciBVdHJlY2h0LCBVbml2ZXJzaXRlaXRzd2VnIDEwMCwgMzU4NCBDRywgVXRyZWNo
dCwgdGhlIE5ldGhlcmxhbmRzLiYjeEQ7RGVwYXJ0bWVudCBvZiBOZXVyb2xvZ3ksIERvbmRlcnMg
SW5zdGl0dXRlIGZvciBCcmFpbiwgQ29nbml0aW9uLCBhbmQgQmVoYXZpb3VyLCBSYWRib3VkIFVu
aXZlcnNpdHkgTWVkaWNhbCBDZW50ZXIsIEdlZXJ0IEdyb290ZXBsZWluIFp1aWQgMTAsIDY1MjUg
R0EsIE5pam1lZ2VuLCB0aGUgTmV0aGVybGFuZHMuJiN4RDtEZXBhcnRtZW50IG9mIE5ldXJvbG9n
eSwgQW1zdGVyZGFtIFVNQywgVW5pdmVyc2l0eSBvZiBBbXN0ZXJkYW0sIE1laWJlcmdkcmVlZiA5
LCAxMTA1IEFaLCBBbXN0ZXJkYW0sIHRoZSBOZXRoZXJsYW5kcy48L2F1dGgtYWRkcmVzcz48dGl0
bGVzPjx0aXRsZT5BbnRpaHlwZXJ0ZW5zaXZlIG1lZGljYXRpb24gY2xhc3NlcyBhbmQgcmlzayBv
ZiBpbmNpZGVudCBkZW1lbnRpYSBpbiBwcmltYXJ5IGNhcmUgcGF0aWVudHM6IGEgbG9uZ2l0dWRp
bmFsIGNvaG9ydCBzdHVkeSBpbiB0aGUgTmV0aGVybGFuZHM8L3RpdGxlPjxzZWNvbmRhcnktdGl0
bGU+TGFuY2V0IFJlZyBIZWFsdGggRXVyPC9zZWNvbmRhcnktdGl0bGU+PC90aXRsZXM+PHBlcmlv
ZGljYWw+PGZ1bGwtdGl0bGU+TGFuY2V0IFJlZyBIZWFsdGggRXVyPC9mdWxsLXRpdGxlPjwvcGVy
aW9kaWNhbD48cGFnZXM+MTAwOTI3PC9wYWdlcz48dm9sdW1lPjQyPC92b2x1bWU+PGVkaXRpb24+
MjAyNDA1MTU8L2VkaXRpb24+PGtleXdvcmRzPjxrZXl3b3JkPkFsemhlaW1lciZhcG9zO3MgZGlz
ZWFzZTwva2V5d29yZD48a2V5d29yZD5Bbmdpb3RlbnNpbiBoeXBvdGhlc2lzPC9rZXl3b3JkPjxr
ZXl3b3JkPkFudGloeXBlcnRlbnNpdmUgbWVkaWNhdGlvbjwva2V5d29yZD48a2V5d29yZD5EZW1l
bnRpYTwva2V5d29yZD48a2V5d29yZD5IeXBlcnRlbnNpb248L2tleXdvcmQ+PGtleXdvcmQ+UHJp
bWFyeSBjYXJlPC9rZXl3b3JkPjwva2V5d29yZHM+PGRhdGVzPjx5ZWFyPjIwMjQ8L3llYXI+PHB1
Yi1kYXRlcz48ZGF0ZT5KdWw8L2RhdGU+PC9wdWItZGF0ZXM+PC9kYXRlcz48aXNibj4yNjY2LTc3
NjI8L2lzYm4+PGFjY2Vzc2lvbi1udW0+Mzg4MDAxMTE8L2FjY2Vzc2lvbi1udW0+PHVybHM+PC91
cmxzPjxjdXN0b20xPk5vbmUgb2YgdGhlIGF1dGhvcnMgZGVjbGFyZSBjb21wZXRpbmcgaW50ZXJl
c3RzLjwvY3VzdG9tMT48Y3VzdG9tMj5QTUMxMTEyNjgxNDwvY3VzdG9tMj48ZWxlY3Ryb25pYy1y
ZXNvdXJjZS1udW0+MTAuMTAxNi9qLmxhbmVwZS4yMDI0LjEwMDkyNzwvZWxlY3Ryb25pYy1yZXNv
dXJjZS1udW0+PHJlbW90ZS1kYXRhYmFzZS1wcm92aWRlcj5OTE08L3JlbW90ZS1kYXRhYmFzZS1w
cm92aWRlcj48bGFuZ3VhZ2U+ZW5nPC9sYW5ndWFnZT48L3JlY29yZD48L0NpdGU+PC9FbmROb3Rl
PgB=
</w:fldData>
              </w:fldChar>
            </w:r>
            <w:r w:rsidR="00D4538F">
              <w:rPr>
                <w:rFonts w:ascii="Times New Roman" w:hAnsi="Times New Roman" w:cs="Times New Roman"/>
                <w:sz w:val="20"/>
                <w:szCs w:val="20"/>
              </w:rPr>
              <w:instrText xml:space="preserve"> ADDIN EN.CITE.DATA </w:instrText>
            </w:r>
            <w:r w:rsidR="00D4538F">
              <w:rPr>
                <w:rFonts w:ascii="Times New Roman" w:hAnsi="Times New Roman" w:cs="Times New Roman"/>
                <w:sz w:val="20"/>
                <w:szCs w:val="20"/>
              </w:rPr>
            </w:r>
            <w:r w:rsidR="00D4538F">
              <w:rPr>
                <w:rFonts w:ascii="Times New Roman" w:hAnsi="Times New Roman" w:cs="Times New Roman"/>
                <w:sz w:val="20"/>
                <w:szCs w:val="20"/>
              </w:rPr>
              <w:fldChar w:fldCharType="end"/>
            </w:r>
            <w:r w:rsidR="00D4538F">
              <w:rPr>
                <w:rFonts w:ascii="Times New Roman" w:hAnsi="Times New Roman" w:cs="Times New Roman"/>
                <w:sz w:val="20"/>
                <w:szCs w:val="20"/>
              </w:rPr>
            </w:r>
            <w:r w:rsidR="00D4538F">
              <w:rPr>
                <w:rFonts w:ascii="Times New Roman" w:hAnsi="Times New Roman" w:cs="Times New Roman"/>
                <w:sz w:val="20"/>
                <w:szCs w:val="20"/>
              </w:rPr>
              <w:fldChar w:fldCharType="separate"/>
            </w:r>
            <w:r w:rsidR="00D4538F">
              <w:rPr>
                <w:rFonts w:ascii="Times New Roman" w:hAnsi="Times New Roman" w:cs="Times New Roman"/>
                <w:noProof/>
                <w:sz w:val="20"/>
                <w:szCs w:val="20"/>
              </w:rPr>
              <w:t>(8, 12, 14)</w:t>
            </w:r>
            <w:r w:rsidR="00D4538F">
              <w:rPr>
                <w:rFonts w:ascii="Times New Roman" w:hAnsi="Times New Roman" w:cs="Times New Roman"/>
                <w:sz w:val="20"/>
                <w:szCs w:val="20"/>
              </w:rPr>
              <w:fldChar w:fldCharType="end"/>
            </w:r>
          </w:p>
        </w:tc>
        <w:tc>
          <w:tcPr>
            <w:tcW w:w="2289" w:type="dxa"/>
          </w:tcPr>
          <w:p w14:paraId="2467F2D7" w14:textId="77777777" w:rsidR="00DE0197" w:rsidRDefault="00DE0197" w:rsidP="00A43A2B">
            <w:pPr>
              <w:spacing w:line="360" w:lineRule="auto"/>
              <w:jc w:val="both"/>
              <w:rPr>
                <w:rFonts w:ascii="Times New Roman" w:hAnsi="Times New Roman" w:cs="Times New Roman"/>
                <w:sz w:val="20"/>
                <w:szCs w:val="20"/>
              </w:rPr>
            </w:pPr>
          </w:p>
          <w:p w14:paraId="5E44F128" w14:textId="129D387D" w:rsidR="000F2ECB" w:rsidRPr="00A43A2B" w:rsidRDefault="005960DA" w:rsidP="00A43A2B">
            <w:pPr>
              <w:spacing w:line="360" w:lineRule="auto"/>
              <w:jc w:val="both"/>
              <w:rPr>
                <w:rFonts w:ascii="Times New Roman" w:hAnsi="Times New Roman" w:cs="Times New Roman"/>
                <w:sz w:val="20"/>
                <w:szCs w:val="20"/>
              </w:rPr>
            </w:pPr>
            <w:r w:rsidRPr="005960DA">
              <w:rPr>
                <w:rFonts w:ascii="Times New Roman" w:hAnsi="Times New Roman" w:cs="Times New Roman"/>
                <w:sz w:val="20"/>
                <w:szCs w:val="20"/>
              </w:rPr>
              <w:t>0.84</w:t>
            </w:r>
            <w:r>
              <w:rPr>
                <w:rFonts w:ascii="Times New Roman" w:hAnsi="Times New Roman" w:cs="Times New Roman"/>
                <w:sz w:val="20"/>
                <w:szCs w:val="20"/>
              </w:rPr>
              <w:t xml:space="preserve"> (</w:t>
            </w:r>
            <w:r w:rsidRPr="005960DA">
              <w:rPr>
                <w:rFonts w:ascii="Times New Roman" w:hAnsi="Times New Roman" w:cs="Times New Roman"/>
                <w:sz w:val="20"/>
                <w:szCs w:val="20"/>
              </w:rPr>
              <w:t>0.77-0.92</w:t>
            </w:r>
            <w:r>
              <w:rPr>
                <w:rFonts w:ascii="Times New Roman" w:hAnsi="Times New Roman" w:cs="Times New Roman"/>
                <w:sz w:val="20"/>
                <w:szCs w:val="20"/>
              </w:rPr>
              <w:t>)</w:t>
            </w:r>
            <w:r w:rsidRPr="005960DA">
              <w:rPr>
                <w:rFonts w:ascii="Times New Roman" w:hAnsi="Times New Roman" w:cs="Times New Roman"/>
                <w:sz w:val="20"/>
                <w:szCs w:val="20"/>
              </w:rPr>
              <w:t xml:space="preserve"> </w:t>
            </w:r>
          </w:p>
          <w:p w14:paraId="2263BAB2" w14:textId="67F7DE21" w:rsidR="00BE721D" w:rsidRPr="00A43A2B" w:rsidRDefault="00660060" w:rsidP="00A43A2B">
            <w:pPr>
              <w:spacing w:line="360" w:lineRule="auto"/>
              <w:jc w:val="both"/>
              <w:rPr>
                <w:rFonts w:ascii="Times New Roman" w:hAnsi="Times New Roman" w:cs="Times New Roman"/>
                <w:sz w:val="20"/>
                <w:szCs w:val="20"/>
              </w:rPr>
            </w:pPr>
            <w:r w:rsidRPr="00660060">
              <w:rPr>
                <w:rFonts w:ascii="Times New Roman" w:hAnsi="Times New Roman" w:cs="Times New Roman"/>
                <w:sz w:val="20"/>
                <w:szCs w:val="20"/>
              </w:rPr>
              <w:t>0.88</w:t>
            </w:r>
            <w:r w:rsidR="000C59C8">
              <w:rPr>
                <w:rFonts w:ascii="Times New Roman" w:hAnsi="Times New Roman" w:cs="Times New Roman"/>
                <w:sz w:val="20"/>
                <w:szCs w:val="20"/>
              </w:rPr>
              <w:t xml:space="preserve"> (</w:t>
            </w:r>
            <w:r w:rsidRPr="00660060">
              <w:rPr>
                <w:rFonts w:ascii="Times New Roman" w:hAnsi="Times New Roman" w:cs="Times New Roman"/>
                <w:sz w:val="20"/>
                <w:szCs w:val="20"/>
              </w:rPr>
              <w:t>0.84-0.92</w:t>
            </w:r>
            <w:r w:rsidR="000C59C8">
              <w:rPr>
                <w:rFonts w:ascii="Times New Roman" w:hAnsi="Times New Roman" w:cs="Times New Roman"/>
                <w:sz w:val="20"/>
                <w:szCs w:val="20"/>
              </w:rPr>
              <w:t>)</w:t>
            </w:r>
          </w:p>
        </w:tc>
        <w:tc>
          <w:tcPr>
            <w:tcW w:w="1144" w:type="dxa"/>
          </w:tcPr>
          <w:p w14:paraId="08014018" w14:textId="77777777" w:rsidR="005960DA" w:rsidRDefault="005960DA" w:rsidP="00A43A2B">
            <w:pPr>
              <w:spacing w:line="360" w:lineRule="auto"/>
              <w:jc w:val="both"/>
              <w:rPr>
                <w:rFonts w:ascii="Times New Roman" w:hAnsi="Times New Roman" w:cs="Times New Roman"/>
                <w:sz w:val="20"/>
                <w:szCs w:val="20"/>
              </w:rPr>
            </w:pPr>
          </w:p>
          <w:p w14:paraId="28D82D4A" w14:textId="40CFC9C2" w:rsidR="00DE0197" w:rsidRDefault="00AF7CFE" w:rsidP="00A43A2B">
            <w:pPr>
              <w:spacing w:line="360" w:lineRule="auto"/>
              <w:jc w:val="both"/>
              <w:rPr>
                <w:rFonts w:ascii="Times New Roman" w:hAnsi="Times New Roman" w:cs="Times New Roman"/>
                <w:sz w:val="20"/>
                <w:szCs w:val="20"/>
              </w:rPr>
            </w:pPr>
            <w:r w:rsidRPr="005960DA">
              <w:rPr>
                <w:rFonts w:ascii="Times New Roman" w:hAnsi="Times New Roman" w:cs="Times New Roman"/>
                <w:sz w:val="20"/>
                <w:szCs w:val="20"/>
              </w:rPr>
              <w:t>P &lt; 0.01</w:t>
            </w:r>
          </w:p>
          <w:p w14:paraId="66FDF8CE" w14:textId="72A39094" w:rsidR="00660060" w:rsidRPr="00A43A2B" w:rsidRDefault="00AF7CFE" w:rsidP="00A43A2B">
            <w:pPr>
              <w:spacing w:line="360" w:lineRule="auto"/>
              <w:jc w:val="both"/>
              <w:rPr>
                <w:rFonts w:ascii="Times New Roman" w:hAnsi="Times New Roman" w:cs="Times New Roman"/>
                <w:sz w:val="20"/>
                <w:szCs w:val="20"/>
              </w:rPr>
            </w:pPr>
            <w:r w:rsidRPr="00660060">
              <w:rPr>
                <w:rFonts w:ascii="Times New Roman" w:hAnsi="Times New Roman" w:cs="Times New Roman"/>
                <w:sz w:val="20"/>
                <w:szCs w:val="20"/>
              </w:rPr>
              <w:t>P &lt; 0.01</w:t>
            </w:r>
          </w:p>
        </w:tc>
        <w:tc>
          <w:tcPr>
            <w:tcW w:w="1264" w:type="dxa"/>
          </w:tcPr>
          <w:p w14:paraId="6719C2AA" w14:textId="77777777" w:rsidR="00DE0197" w:rsidRDefault="00DE0197" w:rsidP="00A43A2B">
            <w:pPr>
              <w:spacing w:line="360" w:lineRule="auto"/>
              <w:jc w:val="both"/>
              <w:rPr>
                <w:rFonts w:ascii="Times New Roman" w:hAnsi="Times New Roman" w:cs="Times New Roman"/>
                <w:sz w:val="20"/>
                <w:szCs w:val="20"/>
              </w:rPr>
            </w:pPr>
          </w:p>
          <w:p w14:paraId="5E5370DD" w14:textId="4D30E5FB" w:rsidR="006522A5"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P=0.07</w:t>
            </w:r>
          </w:p>
          <w:p w14:paraId="383EF53E" w14:textId="58731902" w:rsidR="00F85A9F"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P=0.53</w:t>
            </w:r>
          </w:p>
        </w:tc>
        <w:tc>
          <w:tcPr>
            <w:tcW w:w="1016" w:type="dxa"/>
          </w:tcPr>
          <w:p w14:paraId="24E5B430" w14:textId="77777777" w:rsidR="00DE0197" w:rsidRDefault="00DE0197" w:rsidP="00A43A2B">
            <w:pPr>
              <w:spacing w:line="360" w:lineRule="auto"/>
              <w:jc w:val="both"/>
              <w:rPr>
                <w:rFonts w:ascii="Times New Roman" w:hAnsi="Times New Roman" w:cs="Times New Roman"/>
                <w:sz w:val="20"/>
                <w:szCs w:val="20"/>
              </w:rPr>
            </w:pPr>
          </w:p>
          <w:p w14:paraId="52C085E0" w14:textId="75585BBC" w:rsidR="00F85A9F"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54.17</w:t>
            </w:r>
          </w:p>
          <w:p w14:paraId="62530F68" w14:textId="5434BCF9" w:rsidR="00F85A9F"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0.01</w:t>
            </w:r>
          </w:p>
        </w:tc>
      </w:tr>
      <w:tr w:rsidR="001964A2" w:rsidRPr="00A43A2B" w14:paraId="5A17A3A9" w14:textId="77777777" w:rsidTr="00C35AD8">
        <w:trPr>
          <w:trHeight w:val="825"/>
        </w:trPr>
        <w:tc>
          <w:tcPr>
            <w:tcW w:w="2247" w:type="dxa"/>
          </w:tcPr>
          <w:p w14:paraId="2FFE244E" w14:textId="77777777" w:rsidR="00DE0197" w:rsidRPr="00A43A2B" w:rsidRDefault="003210B4"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 xml:space="preserve">Stroke </w:t>
            </w:r>
          </w:p>
          <w:p w14:paraId="7C92292A" w14:textId="071CFA87" w:rsidR="003210B4" w:rsidRPr="00A43A2B" w:rsidRDefault="00C90246"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w:t>
            </w:r>
            <w:r w:rsidR="00E3633F">
              <w:rPr>
                <w:rFonts w:ascii="Times New Roman" w:hAnsi="Times New Roman" w:cs="Times New Roman"/>
                <w:sz w:val="20"/>
                <w:szCs w:val="20"/>
              </w:rPr>
              <w:t>7</w:t>
            </w:r>
            <w:r w:rsidR="003210B4" w:rsidRPr="00A43A2B">
              <w:rPr>
                <w:rFonts w:ascii="Times New Roman" w:hAnsi="Times New Roman" w:cs="Times New Roman"/>
                <w:sz w:val="20"/>
                <w:szCs w:val="20"/>
              </w:rPr>
              <w:t>% s</w:t>
            </w:r>
            <w:r w:rsidR="00533D79" w:rsidRPr="00A43A2B">
              <w:rPr>
                <w:rFonts w:ascii="Times New Roman" w:hAnsi="Times New Roman" w:cs="Times New Roman"/>
                <w:sz w:val="20"/>
                <w:szCs w:val="20"/>
              </w:rPr>
              <w:t xml:space="preserve">troke </w:t>
            </w:r>
          </w:p>
          <w:p w14:paraId="667E59ED" w14:textId="361F652D" w:rsidR="00533D79" w:rsidRPr="00A43A2B" w:rsidRDefault="00533D79"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&lt;</w:t>
            </w:r>
            <w:r w:rsidR="00E3633F">
              <w:rPr>
                <w:rFonts w:ascii="Times New Roman" w:hAnsi="Times New Roman" w:cs="Times New Roman"/>
                <w:sz w:val="20"/>
                <w:szCs w:val="20"/>
              </w:rPr>
              <w:t>7</w:t>
            </w:r>
            <w:r w:rsidRPr="00A43A2B">
              <w:rPr>
                <w:rFonts w:ascii="Times New Roman" w:hAnsi="Times New Roman" w:cs="Times New Roman"/>
                <w:sz w:val="20"/>
                <w:szCs w:val="20"/>
              </w:rPr>
              <w:t xml:space="preserve">% stroke </w:t>
            </w:r>
          </w:p>
        </w:tc>
        <w:tc>
          <w:tcPr>
            <w:tcW w:w="2770" w:type="dxa"/>
          </w:tcPr>
          <w:p w14:paraId="57C71DFF" w14:textId="77777777" w:rsidR="00DE0197" w:rsidRDefault="00DE0197" w:rsidP="00A43A2B">
            <w:pPr>
              <w:spacing w:line="360" w:lineRule="auto"/>
              <w:jc w:val="both"/>
              <w:rPr>
                <w:rFonts w:ascii="Times New Roman" w:hAnsi="Times New Roman" w:cs="Times New Roman"/>
                <w:sz w:val="20"/>
                <w:szCs w:val="20"/>
              </w:rPr>
            </w:pPr>
          </w:p>
          <w:p w14:paraId="1339513E" w14:textId="74CE1126" w:rsidR="00832F6A" w:rsidRDefault="00832F6A"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00986B63" w:rsidRPr="00986B63">
              <w:rPr>
                <w:rFonts w:ascii="Times New Roman" w:hAnsi="Times New Roman" w:cs="Times New Roman"/>
                <w:sz w:val="20"/>
                <w:szCs w:val="20"/>
              </w:rPr>
              <w:t>=</w:t>
            </w:r>
            <w:r w:rsidR="00620236">
              <w:rPr>
                <w:rFonts w:ascii="Times New Roman" w:hAnsi="Times New Roman" w:cs="Times New Roman"/>
                <w:sz w:val="20"/>
                <w:szCs w:val="20"/>
              </w:rPr>
              <w:t xml:space="preserve"> </w:t>
            </w:r>
            <w:r w:rsidR="00986B63" w:rsidRPr="00986B63">
              <w:rPr>
                <w:rFonts w:ascii="Times New Roman" w:hAnsi="Times New Roman" w:cs="Times New Roman"/>
                <w:sz w:val="20"/>
                <w:szCs w:val="20"/>
              </w:rPr>
              <w:t xml:space="preserve">3) </w:t>
            </w:r>
            <w:r w:rsidR="00986B63" w:rsidRPr="00986B63">
              <w:rPr>
                <w:rFonts w:ascii="Times New Roman" w:hAnsi="Times New Roman" w:cs="Times New Roman"/>
                <w:sz w:val="20"/>
                <w:szCs w:val="20"/>
              </w:rPr>
              <w:fldChar w:fldCharType="begin">
                <w:fldData xml:space="preserve">PEVuZE5vdGU+PENpdGU+PEF1dGhvcj5CYXJ0aG9sZDwvQXV0aG9yPjxZZWFyPjIwMTg8L1llYXI+
PFJlY051bT4zMzwvUmVjTnVtPjxEaXNwbGF5VGV4dD4oMSwgOSwgMTYpPC9EaXNwbGF5VGV4dD48
cmVjb3JkPjxyZWMtbnVtYmVyPjMzPC9yZWMtbnVtYmVyPjxmb3JlaWduLWtleXM+PGtleSBhcHA9
IkVOIiBkYi1pZD0iMnR6MDlhcDVtdHYyd2plNXp6cnB4ejk3MnQ5YWV0d3A5NTJhIiB0aW1lc3Rh
bXA9IjE3MTIxMDc0MTkiPjMzPC9rZXk+PC9mb3JlaWduLWtleXM+PHJlZi10eXBlIG5hbWU9Ikpv
dXJuYWwgQXJ0aWNsZSI+MTc8L3JlZi10eXBlPjxjb250cmlidXRvcnM+PGF1dGhvcnM+PGF1dGhv
cj5CYXJ0aG9sZCwgRG91Z2xhczwvYXV0aG9yPjxhdXRob3I+Sm95Y2UsIEdlb2ZmcmV5PC9hdXRo
b3I+PGF1dGhvcj5XaGFydG9uLCBXaGl0bmV5PC9hdXRob3I+PGF1dGhvcj5LZWhvZSwgUGF0cmlj
azwvYXV0aG9yPjxhdXRob3I+Wmlzc2ltb3BvdWxvcywgSnVsaWU8L2F1dGhvcj48L2F1dGhvcnM+
PC9jb250cmlidXRvcnM+PHRpdGxlcz48dGl0bGU+VGhlIGFzc29jaWF0aW9uIG9mIG11bHRpcGxl
IGFudGktaHlwZXJ0ZW5zaXZlIG1lZGljYXRpb24gY2xhc3NlcyB3aXRoIEFsemhlaW1lcuKAmXMg
ZGlzZWFzZSBpbmNpZGVuY2UgYWNyb3NzIHNleCwgcmFjZSwgYW5kIGV0aG5pY2l0eTwvdGl0bGU+
PHNlY29uZGFyeS10aXRsZT5QbG9TIG9uZTwvc2Vjb25kYXJ5LXRpdGxlPjwvdGl0bGVzPjxwZXJp
b2RpY2FsPjxmdWxsLXRpdGxlPlBsb1Mgb25lPC9mdWxsLXRpdGxlPjwvcGVyaW9kaWNhbD48cGFn
ZXM+ZTAyMDY3MDU8L3BhZ2VzPjx2b2x1bWU+MTM8L3ZvbHVtZT48bnVtYmVyPjExPC9udW1iZXI+
PGRhdGVzPjx5ZWFyPjIwMTg8L3llYXI+PC9kYXRlcz48aXNibj4xOTMyLTYyMDM8L2lzYm4+PHVy
bHM+PC91cmxzPjwvcmVjb3JkPjwvQ2l0ZT48Q2l0ZT48QXV0aG9yPkxpPC9BdXRob3I+PFllYXI+
MjAxMDwvWWVhcj48UmVjTnVtPjEwODwvUmVjTnVtPjxyZWNvcmQ+PHJlYy1udW1iZXI+MTA4PC9y
ZWMtbnVtYmVyPjxmb3JlaWduLWtleXM+PGtleSBhcHA9IkVOIiBkYi1pZD0iMnR6MDlhcDVtdHYy
d2plNXp6cnB4ejk3MnQ5YWV0d3A5NTJhIiB0aW1lc3RhbXA9IjE3MjMxNjE2MzEiPjEwODwva2V5
PjwvZm9yZWlnbi1rZXlzPjxyZWYtdHlwZSBuYW1lPSJKb3VybmFsIEFydGljbGUiPjE3PC9yZWYt
dHlwZT48Y29udHJpYnV0b3JzPjxhdXRob3JzPjxhdXRob3I+TGksIE4uIEMuPC9hdXRob3I+PGF1
dGhvcj5MZWUsIEEuPC9hdXRob3I+PGF1dGhvcj5XaGl0bWVyLCBSLiBBLjwvYXV0aG9yPjxhdXRo
b3I+S2l2aXBlbHRvLCBNLjwvYXV0aG9yPjxhdXRob3I+TGF3bGVyLCBFLjwvYXV0aG9yPjxhdXRo
b3I+S2F6aXMsIEwuIEUuPC9hdXRob3I+PGF1dGhvcj5Xb2xvemluLCBCLjwvYXV0aG9yPjwvYXV0
aG9ycz48L2NvbnRyaWJ1dG9ycz48YXV0aC1hZGRyZXNzPkNlbnRlciBmb3IgdGhlIEFzc2Vzc21l
bnQgb2YgUGhhcm1hY2V1dGljYWwgUHJhY3RpY2VzIGFuZCBQaGFybWFjZXV0aWNhbCBBc3Nlc3Nt
ZW50LCBNYW5hZ2VtZW50IGFuZCBQb2xpY3kgUHJvZ3JhbSwgRGVwYXJ0bWVudCBvZiBIZWFsdGgg
UG9saWN5IGFuZCBNYW5hZ2VtZW50LCBCb3N0b24gVW5pdmVyc2l0eSBTY2hvb2wgb2YgUHVibGlj
IEhlYWx0aCwgQm9zdG9uLCBNQSAwMjExOC0yNTI2LCBVU0EuPC9hdXRoLWFkZHJlc3M+PHRpdGxl
cz48dGl0bGU+VXNlIG9mIGFuZ2lvdGVuc2luIHJlY2VwdG9yIGJsb2NrZXJzIGFuZCByaXNrIG9m
IGRlbWVudGlhIGluIGEgcHJlZG9taW5hbnRseSBtYWxlIHBvcHVsYXRpb246IHByb3NwZWN0aXZl
IGNvaG9ydCBhbmFseXNpczwvdGl0bGU+PHNlY29uZGFyeS10aXRsZT5CbWo8L3NlY29uZGFyeS10
aXRsZT48L3RpdGxlcz48cGVyaW9kaWNhbD48ZnVsbC10aXRsZT5CTUo8L2Z1bGwtdGl0bGU+PC9w
ZXJpb2RpY2FsPjxwYWdlcz5iNTQ2NTwvcGFnZXM+PHZvbHVtZT4zNDA8L3ZvbHVtZT48ZWRpdGlv
bj4yMDEwMDExMjwvZWRpdGlvbj48a2V5d29yZHM+PGtleXdvcmQ+QWdlZDwva2V5d29yZD48a2V5
d29yZD5BbHpoZWltZXIgRGlzZWFzZS9wcmV2ZW50aW9uICZhbXA7IGNvbnRyb2w8L2tleXdvcmQ+
PGtleXdvcmQ+QW5naW90ZW5zaW4tQ29udmVydGluZyBFbnp5bWUgSW5oaWJpdG9ycy90aGVyYXBl
dXRpYyB1c2U8L2tleXdvcmQ+PGtleXdvcmQ+Q2FyZGlvdmFzY3VsYXIgRGlzZWFzZXMvKmRydWcg
dGhlcmFweS9ldGhub2xvZ3k8L2tleXdvcmQ+PGtleXdvcmQ+RGVtZW50aWEvZXRobm9sb2d5Lypw
cmV2ZW50aW9uICZhbXA7IGNvbnRyb2w8L2tleXdvcmQ+PGtleXdvcmQ+RGlzZWFzZSBQcm9ncmVz
c2lvbjwva2V5d29yZD48a2V5d29yZD5IdW1hbnM8L2tleXdvcmQ+PGtleXdvcmQ+SW5zdGl0dXRp
b25hbGl6YXRpb24vc3RhdGlzdGljcyAmYW1wOyBudW1lcmljYWwgZGF0YTwva2V5d29yZD48a2V5
d29yZD5NYWxlPC9rZXl3b3JkPjxrZXl3b3JkPk51cnNpbmcgSG9tZXMvc3RhdGlzdGljcyAmYW1w
OyBudW1lcmljYWwgZGF0YTwva2V5d29yZD48a2V5d29yZD5Qcm9zcGVjdGl2ZSBTdHVkaWVzPC9r
ZXl3b3JkPjxrZXl3b3JkPlJlY2VwdG9ycywgQW5naW90ZW5zaW4vKnRoZXJhcGV1dGljIHVzZTwv
a2V5d29yZD48a2V5d29yZD5SaXNrIEZhY3RvcnM8L2tleXdvcmQ+PC9rZXl3b3Jkcz48ZGF0ZXM+
PHllYXI+MjAxMDwveWVhcj48cHViLWRhdGVzPjxkYXRlPkphbiAxMjwvZGF0ZT48L3B1Yi1kYXRl
cz48L2RhdGVzPjxpc2JuPjA5NTktODEzOCAoUHJpbnQpJiN4RDswOTU5LTgxMzg8L2lzYm4+PGFj
Y2Vzc2lvbi1udW0+MjAwNjgyNTg8L2FjY2Vzc2lvbi1udW0+PHVybHM+PC91cmxzPjxjdXN0b20x
PkNvbXBldGluZyBpbnRlcmVzdHM6IEJXIGFuZCBSQVcgcmVjZWl2ZWQgYSBncmFudCBhd2FyZCBm
cm9tIHRoZSBSZXRpcmVtZW50IFJlc2VhcmNoIEZvdW5kYXRpb24gdG8gZnVuZCB0aGlzIHJlc2Vh
cmNoLiBCVyByZWNlaXZlZCBhIGRvbmF0aW9uIGZyb20gdGhlIENhc3RlbiBGb3VuZGF0aW9uIHRv
IGZ1bmQgdGhpcyByZXNlYXJjaC48L2N1c3RvbTE+PGN1c3RvbTI+UE1DMjgwNjYzMjwvY3VzdG9t
Mj48ZWxlY3Ryb25pYy1yZXNvdXJjZS1udW0+MTAuMTEzNi9ibWouYjU0NjU8L2VsZWN0cm9uaWMt
cmVzb3VyY2UtbnVtPjxyZW1vdGUtZGF0YWJhc2UtcHJvdmlkZXI+TkxNPC9yZW1vdGUtZGF0YWJh
c2UtcHJvdmlkZXI+PGxhbmd1YWdlPmVuZzwvbGFuZ3VhZ2U+PC9yZWNvcmQ+PC9DaXRlPjxDaXRl
PjxBdXRob3I+dmFuIERhbGVuPC9BdXRob3I+PFllYXI+MjAyMTwvWWVhcj48UmVjTnVtPjE4PC9S
ZWNOdW0+PHJlY29yZD48cmVjLW51bWJlcj4xODwvcmVjLW51bWJlcj48Zm9yZWlnbi1rZXlzPjxr
ZXkgYXBwPSJFTiIgZGItaWQ9IjJ0ejA5YXA1bXR2MndqZTV6enJweHo5NzJ0OWFldHdwOTUyYSIg
dGltZXN0YW1wPSIxNzEyMTA2OTUwIj4xODwva2V5PjwvZm9yZWlnbi1rZXlzPjxyZWYtdHlwZSBu
YW1lPSJKb3VybmFsIEFydGljbGUiPjE3PC9yZWYtdHlwZT48Y29udHJpYnV0b3JzPjxhdXRob3Jz
PjxhdXRob3I+dmFuIERhbGVuLCBKYW4gV2lsbGVtPC9hdXRob3I+PGF1dGhvcj5NYXJjdW0sIFph
Y2hhcnkgQTwvYXV0aG9yPjxhdXRob3I+R3JheSwgU2hlbGx5IEw8L2F1dGhvcj48YXV0aG9yPkJh
cnRob2xkLCBEb3VnbGFzPC9hdXRob3I+PGF1dGhvcj5Nb2xsIHZhbiBDaGFyYW50ZSwgRXJpYyBQ
PC9hdXRob3I+PGF1dGhvcj52YW4gR29vbCwgV2lsbGVtIEE8L2F1dGhvcj48YXV0aG9yPkNyYW5l
LCBQYXVsIEs8L2F1dGhvcj48YXV0aG9yPkxhcnNvbiwgRXJpYyBCPC9hdXRob3I+PGF1dGhvcj5S
aWNoYXJkLCBFZG88L2F1dGhvcj48L2F1dGhvcnM+PC9jb250cmlidXRvcnM+PHRpdGxlcz48dGl0
bGU+QXNzb2NpYXRpb24gb2YgYW5naW90ZW5zaW4gSUnigJNzdGltdWxhdGluZyBhbnRpaHlwZXJ0
ZW5zaXZlIHVzZSBhbmQgZGVtZW50aWEgcmlzazogcG9zdCBob2MgYW5hbHlzaXMgb2YgdGhlIFBy
ZURJVkEgdHJpYWw8L3RpdGxlPjxzZWNvbmRhcnktdGl0bGU+TmV1cm9sb2d5PC9zZWNvbmRhcnkt
dGl0bGU+PC90aXRsZXM+PHBlcmlvZGljYWw+PGZ1bGwtdGl0bGU+TmV1cm9sb2d5PC9mdWxsLXRp
dGxlPjwvcGVyaW9kaWNhbD48cGFnZXM+ZTY3LWU4MDwvcGFnZXM+PHZvbHVtZT45Njwvdm9sdW1l
PjxudW1iZXI+MTwvbnVtYmVyPjxkYXRlcz48eWVhcj4yMDIxPC95ZWFyPjwvZGF0ZXM+PGlzYm4+
MDAyOC0zODc4PC9pc2JuPjx1cmxzPjwvdXJscz48L3JlY29yZD48L0NpdGU+PC9FbmROb3RlPgB=
</w:fldData>
              </w:fldChar>
            </w:r>
            <w:r w:rsidR="000533D3">
              <w:rPr>
                <w:rFonts w:ascii="Times New Roman" w:hAnsi="Times New Roman" w:cs="Times New Roman"/>
                <w:sz w:val="20"/>
                <w:szCs w:val="20"/>
              </w:rPr>
              <w:instrText xml:space="preserve"> ADDIN EN.CITE </w:instrText>
            </w:r>
            <w:r w:rsidR="000533D3">
              <w:rPr>
                <w:rFonts w:ascii="Times New Roman" w:hAnsi="Times New Roman" w:cs="Times New Roman"/>
                <w:sz w:val="20"/>
                <w:szCs w:val="20"/>
              </w:rPr>
              <w:fldChar w:fldCharType="begin">
                <w:fldData xml:space="preserve">PEVuZE5vdGU+PENpdGU+PEF1dGhvcj5CYXJ0aG9sZDwvQXV0aG9yPjxZZWFyPjIwMTg8L1llYXI+
PFJlY051bT4zMzwvUmVjTnVtPjxEaXNwbGF5VGV4dD4oMSwgOSwgMTYpPC9EaXNwbGF5VGV4dD48
cmVjb3JkPjxyZWMtbnVtYmVyPjMzPC9yZWMtbnVtYmVyPjxmb3JlaWduLWtleXM+PGtleSBhcHA9
IkVOIiBkYi1pZD0iMnR6MDlhcDVtdHYyd2plNXp6cnB4ejk3MnQ5YWV0d3A5NTJhIiB0aW1lc3Rh
bXA9IjE3MTIxMDc0MTkiPjMzPC9rZXk+PC9mb3JlaWduLWtleXM+PHJlZi10eXBlIG5hbWU9Ikpv
dXJuYWwgQXJ0aWNsZSI+MTc8L3JlZi10eXBlPjxjb250cmlidXRvcnM+PGF1dGhvcnM+PGF1dGhv
cj5CYXJ0aG9sZCwgRG91Z2xhczwvYXV0aG9yPjxhdXRob3I+Sm95Y2UsIEdlb2ZmcmV5PC9hdXRo
b3I+PGF1dGhvcj5XaGFydG9uLCBXaGl0bmV5PC9hdXRob3I+PGF1dGhvcj5LZWhvZSwgUGF0cmlj
azwvYXV0aG9yPjxhdXRob3I+Wmlzc2ltb3BvdWxvcywgSnVsaWU8L2F1dGhvcj48L2F1dGhvcnM+
PC9jb250cmlidXRvcnM+PHRpdGxlcz48dGl0bGU+VGhlIGFzc29jaWF0aW9uIG9mIG11bHRpcGxl
IGFudGktaHlwZXJ0ZW5zaXZlIG1lZGljYXRpb24gY2xhc3NlcyB3aXRoIEFsemhlaW1lcuKAmXMg
ZGlzZWFzZSBpbmNpZGVuY2UgYWNyb3NzIHNleCwgcmFjZSwgYW5kIGV0aG5pY2l0eTwvdGl0bGU+
PHNlY29uZGFyeS10aXRsZT5QbG9TIG9uZTwvc2Vjb25kYXJ5LXRpdGxlPjwvdGl0bGVzPjxwZXJp
b2RpY2FsPjxmdWxsLXRpdGxlPlBsb1Mgb25lPC9mdWxsLXRpdGxlPjwvcGVyaW9kaWNhbD48cGFn
ZXM+ZTAyMDY3MDU8L3BhZ2VzPjx2b2x1bWU+MTM8L3ZvbHVtZT48bnVtYmVyPjExPC9udW1iZXI+
PGRhdGVzPjx5ZWFyPjIwMTg8L3llYXI+PC9kYXRlcz48aXNibj4xOTMyLTYyMDM8L2lzYm4+PHVy
bHM+PC91cmxzPjwvcmVjb3JkPjwvQ2l0ZT48Q2l0ZT48QXV0aG9yPkxpPC9BdXRob3I+PFllYXI+
MjAxMDwvWWVhcj48UmVjTnVtPjEwODwvUmVjTnVtPjxyZWNvcmQ+PHJlYy1udW1iZXI+MTA4PC9y
ZWMtbnVtYmVyPjxmb3JlaWduLWtleXM+PGtleSBhcHA9IkVOIiBkYi1pZD0iMnR6MDlhcDVtdHYy
d2plNXp6cnB4ejk3MnQ5YWV0d3A5NTJhIiB0aW1lc3RhbXA9IjE3MjMxNjE2MzEiPjEwODwva2V5
PjwvZm9yZWlnbi1rZXlzPjxyZWYtdHlwZSBuYW1lPSJKb3VybmFsIEFydGljbGUiPjE3PC9yZWYt
dHlwZT48Y29udHJpYnV0b3JzPjxhdXRob3JzPjxhdXRob3I+TGksIE4uIEMuPC9hdXRob3I+PGF1
dGhvcj5MZWUsIEEuPC9hdXRob3I+PGF1dGhvcj5XaGl0bWVyLCBSLiBBLjwvYXV0aG9yPjxhdXRo
b3I+S2l2aXBlbHRvLCBNLjwvYXV0aG9yPjxhdXRob3I+TGF3bGVyLCBFLjwvYXV0aG9yPjxhdXRo
b3I+S2F6aXMsIEwuIEUuPC9hdXRob3I+PGF1dGhvcj5Xb2xvemluLCBCLjwvYXV0aG9yPjwvYXV0
aG9ycz48L2NvbnRyaWJ1dG9ycz48YXV0aC1hZGRyZXNzPkNlbnRlciBmb3IgdGhlIEFzc2Vzc21l
bnQgb2YgUGhhcm1hY2V1dGljYWwgUHJhY3RpY2VzIGFuZCBQaGFybWFjZXV0aWNhbCBBc3Nlc3Nt
ZW50LCBNYW5hZ2VtZW50IGFuZCBQb2xpY3kgUHJvZ3JhbSwgRGVwYXJ0bWVudCBvZiBIZWFsdGgg
UG9saWN5IGFuZCBNYW5hZ2VtZW50LCBCb3N0b24gVW5pdmVyc2l0eSBTY2hvb2wgb2YgUHVibGlj
IEhlYWx0aCwgQm9zdG9uLCBNQSAwMjExOC0yNTI2LCBVU0EuPC9hdXRoLWFkZHJlc3M+PHRpdGxl
cz48dGl0bGU+VXNlIG9mIGFuZ2lvdGVuc2luIHJlY2VwdG9yIGJsb2NrZXJzIGFuZCByaXNrIG9m
IGRlbWVudGlhIGluIGEgcHJlZG9taW5hbnRseSBtYWxlIHBvcHVsYXRpb246IHByb3NwZWN0aXZl
IGNvaG9ydCBhbmFseXNpczwvdGl0bGU+PHNlY29uZGFyeS10aXRsZT5CbWo8L3NlY29uZGFyeS10
aXRsZT48L3RpdGxlcz48cGVyaW9kaWNhbD48ZnVsbC10aXRsZT5CTUo8L2Z1bGwtdGl0bGU+PC9w
ZXJpb2RpY2FsPjxwYWdlcz5iNTQ2NTwvcGFnZXM+PHZvbHVtZT4zNDA8L3ZvbHVtZT48ZWRpdGlv
bj4yMDEwMDExMjwvZWRpdGlvbj48a2V5d29yZHM+PGtleXdvcmQ+QWdlZDwva2V5d29yZD48a2V5
d29yZD5BbHpoZWltZXIgRGlzZWFzZS9wcmV2ZW50aW9uICZhbXA7IGNvbnRyb2w8L2tleXdvcmQ+
PGtleXdvcmQ+QW5naW90ZW5zaW4tQ29udmVydGluZyBFbnp5bWUgSW5oaWJpdG9ycy90aGVyYXBl
dXRpYyB1c2U8L2tleXdvcmQ+PGtleXdvcmQ+Q2FyZGlvdmFzY3VsYXIgRGlzZWFzZXMvKmRydWcg
dGhlcmFweS9ldGhub2xvZ3k8L2tleXdvcmQ+PGtleXdvcmQ+RGVtZW50aWEvZXRobm9sb2d5Lypw
cmV2ZW50aW9uICZhbXA7IGNvbnRyb2w8L2tleXdvcmQ+PGtleXdvcmQ+RGlzZWFzZSBQcm9ncmVz
c2lvbjwva2V5d29yZD48a2V5d29yZD5IdW1hbnM8L2tleXdvcmQ+PGtleXdvcmQ+SW5zdGl0dXRp
b25hbGl6YXRpb24vc3RhdGlzdGljcyAmYW1wOyBudW1lcmljYWwgZGF0YTwva2V5d29yZD48a2V5
d29yZD5NYWxlPC9rZXl3b3JkPjxrZXl3b3JkPk51cnNpbmcgSG9tZXMvc3RhdGlzdGljcyAmYW1w
OyBudW1lcmljYWwgZGF0YTwva2V5d29yZD48a2V5d29yZD5Qcm9zcGVjdGl2ZSBTdHVkaWVzPC9r
ZXl3b3JkPjxrZXl3b3JkPlJlY2VwdG9ycywgQW5naW90ZW5zaW4vKnRoZXJhcGV1dGljIHVzZTwv
a2V5d29yZD48a2V5d29yZD5SaXNrIEZhY3RvcnM8L2tleXdvcmQ+PC9rZXl3b3Jkcz48ZGF0ZXM+
PHllYXI+MjAxMDwveWVhcj48cHViLWRhdGVzPjxkYXRlPkphbiAxMjwvZGF0ZT48L3B1Yi1kYXRl
cz48L2RhdGVzPjxpc2JuPjA5NTktODEzOCAoUHJpbnQpJiN4RDswOTU5LTgxMzg8L2lzYm4+PGFj
Y2Vzc2lvbi1udW0+MjAwNjgyNTg8L2FjY2Vzc2lvbi1udW0+PHVybHM+PC91cmxzPjxjdXN0b20x
PkNvbXBldGluZyBpbnRlcmVzdHM6IEJXIGFuZCBSQVcgcmVjZWl2ZWQgYSBncmFudCBhd2FyZCBm
cm9tIHRoZSBSZXRpcmVtZW50IFJlc2VhcmNoIEZvdW5kYXRpb24gdG8gZnVuZCB0aGlzIHJlc2Vh
cmNoLiBCVyByZWNlaXZlZCBhIGRvbmF0aW9uIGZyb20gdGhlIENhc3RlbiBGb3VuZGF0aW9uIHRv
IGZ1bmQgdGhpcyByZXNlYXJjaC48L2N1c3RvbTE+PGN1c3RvbTI+UE1DMjgwNjYzMjwvY3VzdG9t
Mj48ZWxlY3Ryb25pYy1yZXNvdXJjZS1udW0+MTAuMTEzNi9ibWouYjU0NjU8L2VsZWN0cm9uaWMt
cmVzb3VyY2UtbnVtPjxyZW1vdGUtZGF0YWJhc2UtcHJvdmlkZXI+TkxNPC9yZW1vdGUtZGF0YWJh
c2UtcHJvdmlkZXI+PGxhbmd1YWdlPmVuZzwvbGFuZ3VhZ2U+PC9yZWNvcmQ+PC9DaXRlPjxDaXRl
PjxBdXRob3I+dmFuIERhbGVuPC9BdXRob3I+PFllYXI+MjAyMTwvWWVhcj48UmVjTnVtPjE4PC9S
ZWNOdW0+PHJlY29yZD48cmVjLW51bWJlcj4xODwvcmVjLW51bWJlcj48Zm9yZWlnbi1rZXlzPjxr
ZXkgYXBwPSJFTiIgZGItaWQ9IjJ0ejA5YXA1bXR2MndqZTV6enJweHo5NzJ0OWFldHdwOTUyYSIg
dGltZXN0YW1wPSIxNzEyMTA2OTUwIj4xODwva2V5PjwvZm9yZWlnbi1rZXlzPjxyZWYtdHlwZSBu
YW1lPSJKb3VybmFsIEFydGljbGUiPjE3PC9yZWYtdHlwZT48Y29udHJpYnV0b3JzPjxhdXRob3Jz
PjxhdXRob3I+dmFuIERhbGVuLCBKYW4gV2lsbGVtPC9hdXRob3I+PGF1dGhvcj5NYXJjdW0sIFph
Y2hhcnkgQTwvYXV0aG9yPjxhdXRob3I+R3JheSwgU2hlbGx5IEw8L2F1dGhvcj48YXV0aG9yPkJh
cnRob2xkLCBEb3VnbGFzPC9hdXRob3I+PGF1dGhvcj5Nb2xsIHZhbiBDaGFyYW50ZSwgRXJpYyBQ
PC9hdXRob3I+PGF1dGhvcj52YW4gR29vbCwgV2lsbGVtIEE8L2F1dGhvcj48YXV0aG9yPkNyYW5l
LCBQYXVsIEs8L2F1dGhvcj48YXV0aG9yPkxhcnNvbiwgRXJpYyBCPC9hdXRob3I+PGF1dGhvcj5S
aWNoYXJkLCBFZG88L2F1dGhvcj48L2F1dGhvcnM+PC9jb250cmlidXRvcnM+PHRpdGxlcz48dGl0
bGU+QXNzb2NpYXRpb24gb2YgYW5naW90ZW5zaW4gSUnigJNzdGltdWxhdGluZyBhbnRpaHlwZXJ0
ZW5zaXZlIHVzZSBhbmQgZGVtZW50aWEgcmlzazogcG9zdCBob2MgYW5hbHlzaXMgb2YgdGhlIFBy
ZURJVkEgdHJpYWw8L3RpdGxlPjxzZWNvbmRhcnktdGl0bGU+TmV1cm9sb2d5PC9zZWNvbmRhcnkt
dGl0bGU+PC90aXRsZXM+PHBlcmlvZGljYWw+PGZ1bGwtdGl0bGU+TmV1cm9sb2d5PC9mdWxsLXRp
dGxlPjwvcGVyaW9kaWNhbD48cGFnZXM+ZTY3LWU4MDwvcGFnZXM+PHZvbHVtZT45Njwvdm9sdW1l
PjxudW1iZXI+MTwvbnVtYmVyPjxkYXRlcz48eWVhcj4yMDIxPC95ZWFyPjwvZGF0ZXM+PGlzYm4+
MDAyOC0zODc4PC9pc2JuPjx1cmxzPjwvdXJscz48L3JlY29yZD48L0NpdGU+PC9FbmROb3RlPgB=
</w:fldData>
              </w:fldChar>
            </w:r>
            <w:r w:rsidR="000533D3">
              <w:rPr>
                <w:rFonts w:ascii="Times New Roman" w:hAnsi="Times New Roman" w:cs="Times New Roman"/>
                <w:sz w:val="20"/>
                <w:szCs w:val="20"/>
              </w:rPr>
              <w:instrText xml:space="preserve"> ADDIN EN.CITE.DATA </w:instrText>
            </w:r>
            <w:r w:rsidR="000533D3">
              <w:rPr>
                <w:rFonts w:ascii="Times New Roman" w:hAnsi="Times New Roman" w:cs="Times New Roman"/>
                <w:sz w:val="20"/>
                <w:szCs w:val="20"/>
              </w:rPr>
            </w:r>
            <w:r w:rsidR="000533D3">
              <w:rPr>
                <w:rFonts w:ascii="Times New Roman" w:hAnsi="Times New Roman" w:cs="Times New Roman"/>
                <w:sz w:val="20"/>
                <w:szCs w:val="20"/>
              </w:rPr>
              <w:fldChar w:fldCharType="end"/>
            </w:r>
            <w:r w:rsidR="00986B63" w:rsidRPr="00986B63">
              <w:rPr>
                <w:rFonts w:ascii="Times New Roman" w:hAnsi="Times New Roman" w:cs="Times New Roman"/>
                <w:sz w:val="20"/>
                <w:szCs w:val="20"/>
              </w:rPr>
            </w:r>
            <w:r w:rsidR="00986B63" w:rsidRPr="00986B63">
              <w:rPr>
                <w:rFonts w:ascii="Times New Roman" w:hAnsi="Times New Roman" w:cs="Times New Roman"/>
                <w:sz w:val="20"/>
                <w:szCs w:val="20"/>
              </w:rPr>
              <w:fldChar w:fldCharType="separate"/>
            </w:r>
            <w:r w:rsidR="000533D3">
              <w:rPr>
                <w:rFonts w:ascii="Times New Roman" w:hAnsi="Times New Roman" w:cs="Times New Roman"/>
                <w:noProof/>
                <w:sz w:val="20"/>
                <w:szCs w:val="20"/>
              </w:rPr>
              <w:t>(1, 9, 16)</w:t>
            </w:r>
            <w:r w:rsidR="00986B63" w:rsidRPr="00986B63">
              <w:rPr>
                <w:rFonts w:ascii="Times New Roman" w:hAnsi="Times New Roman" w:cs="Times New Roman"/>
                <w:sz w:val="20"/>
                <w:szCs w:val="20"/>
              </w:rPr>
              <w:fldChar w:fldCharType="end"/>
            </w:r>
          </w:p>
          <w:p w14:paraId="184CD302" w14:textId="640481BC" w:rsidR="00401773" w:rsidRPr="00A43A2B" w:rsidRDefault="00832F6A"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832F6A">
              <w:rPr>
                <w:rFonts w:ascii="Times New Roman" w:hAnsi="Times New Roman" w:cs="Times New Roman"/>
                <w:sz w:val="20"/>
                <w:szCs w:val="20"/>
              </w:rPr>
              <w:t>=</w:t>
            </w:r>
            <w:r w:rsidR="00620236">
              <w:rPr>
                <w:rFonts w:ascii="Times New Roman" w:hAnsi="Times New Roman" w:cs="Times New Roman"/>
                <w:sz w:val="20"/>
                <w:szCs w:val="20"/>
              </w:rPr>
              <w:t xml:space="preserve"> </w:t>
            </w:r>
            <w:r w:rsidR="00E3633F">
              <w:rPr>
                <w:rFonts w:ascii="Times New Roman" w:hAnsi="Times New Roman" w:cs="Times New Roman"/>
                <w:sz w:val="20"/>
                <w:szCs w:val="20"/>
              </w:rPr>
              <w:t>2</w:t>
            </w:r>
            <w:r w:rsidRPr="00832F6A">
              <w:rPr>
                <w:rFonts w:ascii="Times New Roman" w:hAnsi="Times New Roman" w:cs="Times New Roman"/>
                <w:sz w:val="20"/>
                <w:szCs w:val="20"/>
              </w:rPr>
              <w:t xml:space="preserve">) </w:t>
            </w:r>
            <w:r w:rsidR="00AC6BC8">
              <w:rPr>
                <w:rFonts w:ascii="Times New Roman" w:hAnsi="Times New Roman" w:cs="Times New Roman"/>
                <w:sz w:val="20"/>
                <w:szCs w:val="20"/>
              </w:rPr>
              <w:fldChar w:fldCharType="begin">
                <w:fldData xml:space="preserve">PEVuZE5vdGU+PENpdGU+PEF1dGhvcj5NYXJjdW08L0F1dGhvcj48WWVhcj4yMDIzPC9ZZWFyPjxS
ZWNOdW0+MTA5PC9SZWNOdW0+PERpc3BsYXlUZXh0PigxMiwgMTQpPC9EaXNwbGF5VGV4dD48cmVj
b3JkPjxyZWMtbnVtYmVyPjEwOTwvcmVjLW51bWJlcj48Zm9yZWlnbi1rZXlzPjxrZXkgYXBwPSJF
TiIgZGItaWQ9IjJ0ejA5YXA1bXR2MndqZTV6enJweHo5NzJ0OWFldHdwOTUyYSIgdGltZXN0YW1w
PSIxNzIzMTYxNzcxIj4xMDk8L2tleT48L2ZvcmVpZ24ta2V5cz48cmVmLXR5cGUgbmFtZT0iSm91
cm5hbCBBcnRpY2xlIj4xNzwvcmVmLXR5cGU+PGNvbnRyaWJ1dG9ycz48YXV0aG9ycz48YXV0aG9y
Pk1hcmN1bSwgWi4gQS48L2F1dGhvcj48YXV0aG9yPkdhYnJpZWwsIE4uPC9hdXRob3I+PGF1dGhv
cj5CcmVzcywgQS4gUC48L2F1dGhvcj48YXV0aG9yPkhlcm5hbmRleiwgSS48L2F1dGhvcj48L2F1
dGhvcnM+PC9jb250cmlidXRvcnM+PGF1dGgtYWRkcmVzcz5EZXBhcnRtZW50IG9mIFBoYXJtYWN5
LCBVbml2ZXJzaXR5IG9mIFdhc2hpbmd0b24gU2Nob29sIG9mIFBoYXJtYWN5LCBTZWF0dGxlLiYj
eEQ7RGl2aXNpb24gb2YgQ2xpbmljYWwgUGhhcm1hY3ksIFNrYWdncyBTY2hvb2wgb2YgUGhhcm1h
Y3kgYW5kIFBoYXJtYWNldXRpY2FsIFNjaWVuY2VzLCBVbml2ZXJzaXR5IG9mIENhbGlmb3JuaWEs
IFNhbiBEaWVnbywgTGEgSm9sbGEuJiN4RDtEaXZpc2lvbiBvZiBIZWFsdGggU3lzdGVtIElubm92
YXRpb24gYW5kIFJlc2VhcmNoLCBEZXBhcnRtZW50IG9mIFBvcHVsYXRpb24gSGVhbHRoIFNjaWVu
Y2VzLCBVbml2ZXJzaXR5IG9mIFV0YWggU2Nob29sIG9mIE1lZGljaW5lLCBTYWx0IExha2UgQ2l0
eS4mI3hEO0dlb3JnZSBFLiBXYWhsZW4gRGVwYXJ0bWVudCBvZiBWZXRlcmFucyBBZmZhaXJzIE1l
ZGljYWwgQ2VudGVyLCBTYWx0IExha2UgQ2l0eSwgVXRhaC4mI3hEO0RlcGFydG1lbnQgb2YgSW50
ZXJuYWwgTWVkaWNpbmUsIFVuaXZlcnNpdHkgb2YgVXRhaCBTY2hvb2wgb2YgTWVkaWNpbmUsIFNh
bHQgTGFrZSBDaXR5LjwvYXV0aC1hZGRyZXNzPjx0aXRsZXM+PHRpdGxlPkFzc29jaWF0aW9uIG9m
IE5ldyBVc2Ugb2YgQW50aWh5cGVydGVuc2l2ZXMgVGhhdCBTdGltdWxhdGUgdnMgSW5oaWJpdCBU
eXBlIDIgYW5kIDQgQW5naW90ZW5zaW4gSUkgUmVjZXB0b3JzIFdpdGggRGVtZW50aWEgQW1vbmcg
TWVkaWNhcmUgQmVuZWZpY2lhcmllczwvdGl0bGU+PHNlY29uZGFyeS10aXRsZT5KQU1BIE5ldHcg
T3Blbjwvc2Vjb25kYXJ5LXRpdGxlPjwvdGl0bGVzPjxwZXJpb2RpY2FsPjxmdWxsLXRpdGxlPkpB
TUEgTmV0dyBPcGVuPC9mdWxsLXRpdGxlPjwvcGVyaW9kaWNhbD48cGFnZXM+ZTIyNDkzNzA8L3Bh
Z2VzPjx2b2x1bWU+Njwvdm9sdW1lPjxudW1iZXI+MTwvbnVtYmVyPjxlZGl0aW9uPjIwMjMwMTAz
PC9lZGl0aW9uPjxrZXl3b3Jkcz48a2V5d29yZD5BZ2VkPC9rZXl3b3JkPjxrZXl3b3JkPkZlbWFs
ZTwva2V5d29yZD48a2V5d29yZD5IdW1hbnM8L2tleXdvcmQ+PGtleXdvcmQ+KkFsemhlaW1lciBE
aXNlYXNlL2RydWcgdGhlcmFweS9lcGlkZW1pb2xvZ3k8L2tleXdvcmQ+PGtleXdvcmQ+QW5naW90
ZW5zaW4gSUkvdGhlcmFwZXV0aWMgdXNlPC9rZXl3b3JkPjxrZXl3b3JkPkFudGloeXBlcnRlbnNp
dmUgQWdlbnRzL3RoZXJhcGV1dGljIHVzZTwva2V5d29yZD48a2V5d29yZD5Db2hvcnQgU3R1ZGll
czwva2V5d29yZD48a2V5d29yZD4qSHlwZXJ0ZW5zaW9uL2RydWcgdGhlcmFweS9lcGlkZW1pb2xv
Z3k8L2tleXdvcmQ+PGtleXdvcmQ+TWVkaWNhcmU8L2tleXdvcmQ+PGtleXdvcmQ+VW5pdGVkIFN0
YXRlcy9lcGlkZW1pb2xvZ3k8L2tleXdvcmQ+PGtleXdvcmQ+TWFsZTwva2V5d29yZD48L2tleXdv
cmRzPjxkYXRlcz48eWVhcj4yMDIzPC95ZWFyPjxwdWItZGF0ZXM+PGRhdGU+SmFuIDM8L2RhdGU+
PC9wdWItZGF0ZXM+PC9kYXRlcz48aXNibj4yNTc0LTM4MDU8L2lzYm4+PGFjY2Vzc2lvbi1udW0+
MzY1OTg3ODc8L2FjY2Vzc2lvbi1udW0+PHVybHM+PC91cmxzPjxjdXN0b20xPkNvbmZsaWN0IG9m
IEludGVyZXN0IERpc2Nsb3N1cmVzOiBEciBIZXJuYW5kZXogcmVwb3J0ZWQgcmVjZWl2aW5nIGNv
bnN1bHRpbmcgZmVlcyBhbmQgcGVyc29uYWwgZmVlcyBmcm9tIFBmaXplciBhbmQgcGVyc29uYWwg
ZmVlcyBmcm9tIEJNUyBvdXRzaWRlIHRoZSBzdWJtaXR0ZWQgd29yay4gTm8gb3RoZXIgZGlzY2xv
c3VyZXMgd2VyZSByZXBvcnRlZC48L2N1c3RvbTE+PGN1c3RvbTI+UE1DOTg1NjY2MTwvY3VzdG9t
Mj48ZWxlY3Ryb25pYy1yZXNvdXJjZS1udW0+MTAuMTAwMS9qYW1hbmV0d29ya29wZW4uMjAyMi40
OTM3MDwvZWxlY3Ryb25pYy1yZXNvdXJjZS1udW0+PHJlbW90ZS1kYXRhYmFzZS1wcm92aWRlcj5O
TE08L3JlbW90ZS1kYXRhYmFzZS1wcm92aWRlcj48bGFuZ3VhZ2U+ZW5nPC9sYW5ndWFnZT48L3Jl
Y29yZD48L0NpdGU+PENpdGU+PEF1dGhvcj5TY2hyb2V2ZXJzPC9BdXRob3I+PFllYXI+MjAyNDwv
WWVhcj48UmVjTnVtPjExMDwvUmVjTnVtPjxyZWNvcmQ+PHJlYy1udW1iZXI+MTEwPC9yZWMtbnVt
YmVyPjxmb3JlaWduLWtleXM+PGtleSBhcHA9IkVOIiBkYi1pZD0iMnR6MDlhcDVtdHYyd2plNXp6
cnB4ejk3MnQ5YWV0d3A5NTJhIiB0aW1lc3RhbXA9IjE3MjMxNjE4NDIiPjExMDwva2V5PjwvZm9y
ZWlnbi1rZXlzPjxyZWYtdHlwZSBuYW1lPSJKb3VybmFsIEFydGljbGUiPjE3PC9yZWYtdHlwZT48
Y29udHJpYnV0b3JzPjxhdXRob3JzPjxhdXRob3I+U2Nocm9ldmVycywgSi4gTC48L2F1dGhvcj48
YXV0aG9yPkhvZXZlbmFhci1CbG9tLCBNLiBQLjwvYXV0aG9yPjxhdXRob3I+QnVzc2NoZXJzLCBX
LiBCLjwvYXV0aG9yPjxhdXRob3I+SG9sbGFuZGVyLCBNLjwvYXV0aG9yPjxhdXRob3I+VmFuIEdv
b2wsIFcuIEEuPC9hdXRob3I+PGF1dGhvcj5SaWNoYXJkLCBFLjwvYXV0aG9yPjxhdXRob3I+VmFu
IERhbGVuLCBKLiBXLjwvYXV0aG9yPjxhdXRob3I+TW9sbCB2YW4gQ2hhcmFudGUsIEUuIFAuPC9h
dXRob3I+PC9hdXRob3JzPjwvY29udHJpYnV0b3JzPjxhdXRoLWFkZHJlc3M+RGVwYXJ0bWVudCBv
ZiBHZW5lcmFsIFByYWN0aWNlLCBBbXN0ZXJkYW0gVU1DLCBVbml2ZXJzaXR5IG9mIEFtc3RlcmRh
bSwgTWVpYmVyZ2RyZWVmIDksIDExMDUgQVosIEFtc3RlcmRhbSwgdGhlIE5ldGhlcmxhbmRzLiYj
eEQ7RGVwYXJ0bWVudCBvZiBQdWJsaWMgJmFtcDsgT2NjdXBhdGlvbmFsIEhlYWx0aCwgQW1zdGVy
ZGFtIFVNQywgVW5pdmVyc2l0eSBvZiBBbXN0ZXJkYW0sIE1laWJlcmdkcmVlZiA5LCAxMTA1IEFa
LCBBbXN0ZXJkYW0sIHRoZSBOZXRoZXJsYW5kcy4mI3hEO0p1bGl1cyBDZW50ZXIgZm9yIEhlYWx0
aCBTY2llbmNlcyBhbmQgUHJpbWFyeSBDYXJlLCBVbml2ZXJzaXR5IE1lZGljYWwgQ2VudGVyIFV0
cmVjaHQsIFVuaXZlcnNpdGVpdHN3ZWcgMTAwLCAzNTg0IENHLCBVdHJlY2h0LCB0aGUgTmV0aGVy
bGFuZHMuJiN4RDtEZXBhcnRtZW50IG9mIE5ldXJvbG9neSwgRG9uZGVycyBJbnN0aXR1dGUgZm9y
IEJyYWluLCBDb2duaXRpb24sIGFuZCBCZWhhdmlvdXIsIFJhZGJvdWQgVW5pdmVyc2l0eSBNZWRp
Y2FsIENlbnRlciwgR2VlcnQgR3Jvb3RlcGxlaW4gWnVpZCAxMCwgNjUyNSBHQSwgTmlqbWVnZW4s
IHRoZSBOZXRoZXJsYW5kcy4mI3hEO0RlcGFydG1lbnQgb2YgTmV1cm9sb2d5LCBBbXN0ZXJkYW0g
VU1DLCBVbml2ZXJzaXR5IG9mIEFtc3RlcmRhbSwgTWVpYmVyZ2RyZWVmIDksIDExMDUgQVosIEFt
c3RlcmRhbSwgdGhlIE5ldGhlcmxhbmRzLjwvYXV0aC1hZGRyZXNzPjx0aXRsZXM+PHRpdGxlPkFu
dGloeXBlcnRlbnNpdmUgbWVkaWNhdGlvbiBjbGFzc2VzIGFuZCByaXNrIG9mIGluY2lkZW50IGRl
bWVudGlhIGluIHByaW1hcnkgY2FyZSBwYXRpZW50czogYSBsb25naXR1ZGluYWwgY29ob3J0IHN0
dWR5IGluIHRoZSBOZXRoZXJsYW5kczwvdGl0bGU+PHNlY29uZGFyeS10aXRsZT5MYW5jZXQgUmVn
IEhlYWx0aCBFdXI8L3NlY29uZGFyeS10aXRsZT48L3RpdGxlcz48cGVyaW9kaWNhbD48ZnVsbC10
aXRsZT5MYW5jZXQgUmVnIEhlYWx0aCBFdXI8L2Z1bGwtdGl0bGU+PC9wZXJpb2RpY2FsPjxwYWdl
cz4xMDA5Mjc8L3BhZ2VzPjx2b2x1bWU+NDI8L3ZvbHVtZT48ZWRpdGlvbj4yMDI0MDUxNTwvZWRp
dGlvbj48a2V5d29yZHM+PGtleXdvcmQ+QWx6aGVpbWVyJmFwb3M7cyBkaXNlYXNlPC9rZXl3b3Jk
PjxrZXl3b3JkPkFuZ2lvdGVuc2luIGh5cG90aGVzaXM8L2tleXdvcmQ+PGtleXdvcmQ+QW50aWh5
cGVydGVuc2l2ZSBtZWRpY2F0aW9uPC9rZXl3b3JkPjxrZXl3b3JkPkRlbWVudGlhPC9rZXl3b3Jk
PjxrZXl3b3JkPkh5cGVydGVuc2lvbjwva2V5d29yZD48a2V5d29yZD5QcmltYXJ5IGNhcmU8L2tl
eXdvcmQ+PC9rZXl3b3Jkcz48ZGF0ZXM+PHllYXI+MjAyNDwveWVhcj48cHViLWRhdGVzPjxkYXRl
Pkp1bDwvZGF0ZT48L3B1Yi1kYXRlcz48L2RhdGVzPjxpc2JuPjI2NjYtNzc2MjwvaXNibj48YWNj
ZXNzaW9uLW51bT4zODgwMDExMTwvYWNjZXNzaW9uLW51bT48dXJscz48L3VybHM+PGN1c3RvbTE+
Tm9uZSBvZiB0aGUgYXV0aG9ycyBkZWNsYXJlIGNvbXBldGluZyBpbnRlcmVzdHMuPC9jdXN0b20x
PjxjdXN0b20yPlBNQzExMTI2ODE0PC9jdXN0b20yPjxlbGVjdHJvbmljLXJlc291cmNlLW51bT4x
MC4xMDE2L2oubGFuZXBlLjIwMjQuMTAwOTI3PC9lbGVjdHJvbmljLXJlc291cmNlLW51bT48cmVt
b3RlLWRhdGFiYXNlLXByb3ZpZGVyPk5MTTwvcmVtb3RlLWRhdGFiYXNlLXByb3ZpZGVyPjxsYW5n
dWFnZT5lbmc8L2xhbmd1YWdlPjwvcmVjb3JkPjwvQ2l0ZT48L0VuZE5vdGU+AG==
</w:fldData>
              </w:fldChar>
            </w:r>
            <w:r w:rsidR="00AC6BC8">
              <w:rPr>
                <w:rFonts w:ascii="Times New Roman" w:hAnsi="Times New Roman" w:cs="Times New Roman"/>
                <w:sz w:val="20"/>
                <w:szCs w:val="20"/>
              </w:rPr>
              <w:instrText xml:space="preserve"> ADDIN EN.CITE </w:instrText>
            </w:r>
            <w:r w:rsidR="00AC6BC8">
              <w:rPr>
                <w:rFonts w:ascii="Times New Roman" w:hAnsi="Times New Roman" w:cs="Times New Roman"/>
                <w:sz w:val="20"/>
                <w:szCs w:val="20"/>
              </w:rPr>
              <w:fldChar w:fldCharType="begin">
                <w:fldData xml:space="preserve">PEVuZE5vdGU+PENpdGU+PEF1dGhvcj5NYXJjdW08L0F1dGhvcj48WWVhcj4yMDIzPC9ZZWFyPjxS
ZWNOdW0+MTA5PC9SZWNOdW0+PERpc3BsYXlUZXh0PigxMiwgMTQpPC9EaXNwbGF5VGV4dD48cmVj
b3JkPjxyZWMtbnVtYmVyPjEwOTwvcmVjLW51bWJlcj48Zm9yZWlnbi1rZXlzPjxrZXkgYXBwPSJF
TiIgZGItaWQ9IjJ0ejA5YXA1bXR2MndqZTV6enJweHo5NzJ0OWFldHdwOTUyYSIgdGltZXN0YW1w
PSIxNzIzMTYxNzcxIj4xMDk8L2tleT48L2ZvcmVpZ24ta2V5cz48cmVmLXR5cGUgbmFtZT0iSm91
cm5hbCBBcnRpY2xlIj4xNzwvcmVmLXR5cGU+PGNvbnRyaWJ1dG9ycz48YXV0aG9ycz48YXV0aG9y
Pk1hcmN1bSwgWi4gQS48L2F1dGhvcj48YXV0aG9yPkdhYnJpZWwsIE4uPC9hdXRob3I+PGF1dGhv
cj5CcmVzcywgQS4gUC48L2F1dGhvcj48YXV0aG9yPkhlcm5hbmRleiwgSS48L2F1dGhvcj48L2F1
dGhvcnM+PC9jb250cmlidXRvcnM+PGF1dGgtYWRkcmVzcz5EZXBhcnRtZW50IG9mIFBoYXJtYWN5
LCBVbml2ZXJzaXR5IG9mIFdhc2hpbmd0b24gU2Nob29sIG9mIFBoYXJtYWN5LCBTZWF0dGxlLiYj
eEQ7RGl2aXNpb24gb2YgQ2xpbmljYWwgUGhhcm1hY3ksIFNrYWdncyBTY2hvb2wgb2YgUGhhcm1h
Y3kgYW5kIFBoYXJtYWNldXRpY2FsIFNjaWVuY2VzLCBVbml2ZXJzaXR5IG9mIENhbGlmb3JuaWEs
IFNhbiBEaWVnbywgTGEgSm9sbGEuJiN4RDtEaXZpc2lvbiBvZiBIZWFsdGggU3lzdGVtIElubm92
YXRpb24gYW5kIFJlc2VhcmNoLCBEZXBhcnRtZW50IG9mIFBvcHVsYXRpb24gSGVhbHRoIFNjaWVu
Y2VzLCBVbml2ZXJzaXR5IG9mIFV0YWggU2Nob29sIG9mIE1lZGljaW5lLCBTYWx0IExha2UgQ2l0
eS4mI3hEO0dlb3JnZSBFLiBXYWhsZW4gRGVwYXJ0bWVudCBvZiBWZXRlcmFucyBBZmZhaXJzIE1l
ZGljYWwgQ2VudGVyLCBTYWx0IExha2UgQ2l0eSwgVXRhaC4mI3hEO0RlcGFydG1lbnQgb2YgSW50
ZXJuYWwgTWVkaWNpbmUsIFVuaXZlcnNpdHkgb2YgVXRhaCBTY2hvb2wgb2YgTWVkaWNpbmUsIFNh
bHQgTGFrZSBDaXR5LjwvYXV0aC1hZGRyZXNzPjx0aXRsZXM+PHRpdGxlPkFzc29jaWF0aW9uIG9m
IE5ldyBVc2Ugb2YgQW50aWh5cGVydGVuc2l2ZXMgVGhhdCBTdGltdWxhdGUgdnMgSW5oaWJpdCBU
eXBlIDIgYW5kIDQgQW5naW90ZW5zaW4gSUkgUmVjZXB0b3JzIFdpdGggRGVtZW50aWEgQW1vbmcg
TWVkaWNhcmUgQmVuZWZpY2lhcmllczwvdGl0bGU+PHNlY29uZGFyeS10aXRsZT5KQU1BIE5ldHcg
T3Blbjwvc2Vjb25kYXJ5LXRpdGxlPjwvdGl0bGVzPjxwZXJpb2RpY2FsPjxmdWxsLXRpdGxlPkpB
TUEgTmV0dyBPcGVuPC9mdWxsLXRpdGxlPjwvcGVyaW9kaWNhbD48cGFnZXM+ZTIyNDkzNzA8L3Bh
Z2VzPjx2b2x1bWU+Njwvdm9sdW1lPjxudW1iZXI+MTwvbnVtYmVyPjxlZGl0aW9uPjIwMjMwMTAz
PC9lZGl0aW9uPjxrZXl3b3Jkcz48a2V5d29yZD5BZ2VkPC9rZXl3b3JkPjxrZXl3b3JkPkZlbWFs
ZTwva2V5d29yZD48a2V5d29yZD5IdW1hbnM8L2tleXdvcmQ+PGtleXdvcmQ+KkFsemhlaW1lciBE
aXNlYXNlL2RydWcgdGhlcmFweS9lcGlkZW1pb2xvZ3k8L2tleXdvcmQ+PGtleXdvcmQ+QW5naW90
ZW5zaW4gSUkvdGhlcmFwZXV0aWMgdXNlPC9rZXl3b3JkPjxrZXl3b3JkPkFudGloeXBlcnRlbnNp
dmUgQWdlbnRzL3RoZXJhcGV1dGljIHVzZTwva2V5d29yZD48a2V5d29yZD5Db2hvcnQgU3R1ZGll
czwva2V5d29yZD48a2V5d29yZD4qSHlwZXJ0ZW5zaW9uL2RydWcgdGhlcmFweS9lcGlkZW1pb2xv
Z3k8L2tleXdvcmQ+PGtleXdvcmQ+TWVkaWNhcmU8L2tleXdvcmQ+PGtleXdvcmQ+VW5pdGVkIFN0
YXRlcy9lcGlkZW1pb2xvZ3k8L2tleXdvcmQ+PGtleXdvcmQ+TWFsZTwva2V5d29yZD48L2tleXdv
cmRzPjxkYXRlcz48eWVhcj4yMDIzPC95ZWFyPjxwdWItZGF0ZXM+PGRhdGU+SmFuIDM8L2RhdGU+
PC9wdWItZGF0ZXM+PC9kYXRlcz48aXNibj4yNTc0LTM4MDU8L2lzYm4+PGFjY2Vzc2lvbi1udW0+
MzY1OTg3ODc8L2FjY2Vzc2lvbi1udW0+PHVybHM+PC91cmxzPjxjdXN0b20xPkNvbmZsaWN0IG9m
IEludGVyZXN0IERpc2Nsb3N1cmVzOiBEciBIZXJuYW5kZXogcmVwb3J0ZWQgcmVjZWl2aW5nIGNv
bnN1bHRpbmcgZmVlcyBhbmQgcGVyc29uYWwgZmVlcyBmcm9tIFBmaXplciBhbmQgcGVyc29uYWwg
ZmVlcyBmcm9tIEJNUyBvdXRzaWRlIHRoZSBzdWJtaXR0ZWQgd29yay4gTm8gb3RoZXIgZGlzY2xv
c3VyZXMgd2VyZSByZXBvcnRlZC48L2N1c3RvbTE+PGN1c3RvbTI+UE1DOTg1NjY2MTwvY3VzdG9t
Mj48ZWxlY3Ryb25pYy1yZXNvdXJjZS1udW0+MTAuMTAwMS9qYW1hbmV0d29ya29wZW4uMjAyMi40
OTM3MDwvZWxlY3Ryb25pYy1yZXNvdXJjZS1udW0+PHJlbW90ZS1kYXRhYmFzZS1wcm92aWRlcj5O
TE08L3JlbW90ZS1kYXRhYmFzZS1wcm92aWRlcj48bGFuZ3VhZ2U+ZW5nPC9sYW5ndWFnZT48L3Jl
Y29yZD48L0NpdGU+PENpdGU+PEF1dGhvcj5TY2hyb2V2ZXJzPC9BdXRob3I+PFllYXI+MjAyNDwv
WWVhcj48UmVjTnVtPjExMDwvUmVjTnVtPjxyZWNvcmQ+PHJlYy1udW1iZXI+MTEwPC9yZWMtbnVt
YmVyPjxmb3JlaWduLWtleXM+PGtleSBhcHA9IkVOIiBkYi1pZD0iMnR6MDlhcDVtdHYyd2plNXp6
cnB4ejk3MnQ5YWV0d3A5NTJhIiB0aW1lc3RhbXA9IjE3MjMxNjE4NDIiPjExMDwva2V5PjwvZm9y
ZWlnbi1rZXlzPjxyZWYtdHlwZSBuYW1lPSJKb3VybmFsIEFydGljbGUiPjE3PC9yZWYtdHlwZT48
Y29udHJpYnV0b3JzPjxhdXRob3JzPjxhdXRob3I+U2Nocm9ldmVycywgSi4gTC48L2F1dGhvcj48
YXV0aG9yPkhvZXZlbmFhci1CbG9tLCBNLiBQLjwvYXV0aG9yPjxhdXRob3I+QnVzc2NoZXJzLCBX
LiBCLjwvYXV0aG9yPjxhdXRob3I+SG9sbGFuZGVyLCBNLjwvYXV0aG9yPjxhdXRob3I+VmFuIEdv
b2wsIFcuIEEuPC9hdXRob3I+PGF1dGhvcj5SaWNoYXJkLCBFLjwvYXV0aG9yPjxhdXRob3I+VmFu
IERhbGVuLCBKLiBXLjwvYXV0aG9yPjxhdXRob3I+TW9sbCB2YW4gQ2hhcmFudGUsIEUuIFAuPC9h
dXRob3I+PC9hdXRob3JzPjwvY29udHJpYnV0b3JzPjxhdXRoLWFkZHJlc3M+RGVwYXJ0bWVudCBv
ZiBHZW5lcmFsIFByYWN0aWNlLCBBbXN0ZXJkYW0gVU1DLCBVbml2ZXJzaXR5IG9mIEFtc3RlcmRh
bSwgTWVpYmVyZ2RyZWVmIDksIDExMDUgQVosIEFtc3RlcmRhbSwgdGhlIE5ldGhlcmxhbmRzLiYj
eEQ7RGVwYXJ0bWVudCBvZiBQdWJsaWMgJmFtcDsgT2NjdXBhdGlvbmFsIEhlYWx0aCwgQW1zdGVy
ZGFtIFVNQywgVW5pdmVyc2l0eSBvZiBBbXN0ZXJkYW0sIE1laWJlcmdkcmVlZiA5LCAxMTA1IEFa
LCBBbXN0ZXJkYW0sIHRoZSBOZXRoZXJsYW5kcy4mI3hEO0p1bGl1cyBDZW50ZXIgZm9yIEhlYWx0
aCBTY2llbmNlcyBhbmQgUHJpbWFyeSBDYXJlLCBVbml2ZXJzaXR5IE1lZGljYWwgQ2VudGVyIFV0
cmVjaHQsIFVuaXZlcnNpdGVpdHN3ZWcgMTAwLCAzNTg0IENHLCBVdHJlY2h0LCB0aGUgTmV0aGVy
bGFuZHMuJiN4RDtEZXBhcnRtZW50IG9mIE5ldXJvbG9neSwgRG9uZGVycyBJbnN0aXR1dGUgZm9y
IEJyYWluLCBDb2duaXRpb24sIGFuZCBCZWhhdmlvdXIsIFJhZGJvdWQgVW5pdmVyc2l0eSBNZWRp
Y2FsIENlbnRlciwgR2VlcnQgR3Jvb3RlcGxlaW4gWnVpZCAxMCwgNjUyNSBHQSwgTmlqbWVnZW4s
IHRoZSBOZXRoZXJsYW5kcy4mI3hEO0RlcGFydG1lbnQgb2YgTmV1cm9sb2d5LCBBbXN0ZXJkYW0g
VU1DLCBVbml2ZXJzaXR5IG9mIEFtc3RlcmRhbSwgTWVpYmVyZ2RyZWVmIDksIDExMDUgQVosIEFt
c3RlcmRhbSwgdGhlIE5ldGhlcmxhbmRzLjwvYXV0aC1hZGRyZXNzPjx0aXRsZXM+PHRpdGxlPkFu
dGloeXBlcnRlbnNpdmUgbWVkaWNhdGlvbiBjbGFzc2VzIGFuZCByaXNrIG9mIGluY2lkZW50IGRl
bWVudGlhIGluIHByaW1hcnkgY2FyZSBwYXRpZW50czogYSBsb25naXR1ZGluYWwgY29ob3J0IHN0
dWR5IGluIHRoZSBOZXRoZXJsYW5kczwvdGl0bGU+PHNlY29uZGFyeS10aXRsZT5MYW5jZXQgUmVn
IEhlYWx0aCBFdXI8L3NlY29uZGFyeS10aXRsZT48L3RpdGxlcz48cGVyaW9kaWNhbD48ZnVsbC10
aXRsZT5MYW5jZXQgUmVnIEhlYWx0aCBFdXI8L2Z1bGwtdGl0bGU+PC9wZXJpb2RpY2FsPjxwYWdl
cz4xMDA5Mjc8L3BhZ2VzPjx2b2x1bWU+NDI8L3ZvbHVtZT48ZWRpdGlvbj4yMDI0MDUxNTwvZWRp
dGlvbj48a2V5d29yZHM+PGtleXdvcmQ+QWx6aGVpbWVyJmFwb3M7cyBkaXNlYXNlPC9rZXl3b3Jk
PjxrZXl3b3JkPkFuZ2lvdGVuc2luIGh5cG90aGVzaXM8L2tleXdvcmQ+PGtleXdvcmQ+QW50aWh5
cGVydGVuc2l2ZSBtZWRpY2F0aW9uPC9rZXl3b3JkPjxrZXl3b3JkPkRlbWVudGlhPC9rZXl3b3Jk
PjxrZXl3b3JkPkh5cGVydGVuc2lvbjwva2V5d29yZD48a2V5d29yZD5QcmltYXJ5IGNhcmU8L2tl
eXdvcmQ+PC9rZXl3b3Jkcz48ZGF0ZXM+PHllYXI+MjAyNDwveWVhcj48cHViLWRhdGVzPjxkYXRl
Pkp1bDwvZGF0ZT48L3B1Yi1kYXRlcz48L2RhdGVzPjxpc2JuPjI2NjYtNzc2MjwvaXNibj48YWNj
ZXNzaW9uLW51bT4zODgwMDExMTwvYWNjZXNzaW9uLW51bT48dXJscz48L3VybHM+PGN1c3RvbTE+
Tm9uZSBvZiB0aGUgYXV0aG9ycyBkZWNsYXJlIGNvbXBldGluZyBpbnRlcmVzdHMuPC9jdXN0b20x
PjxjdXN0b20yPlBNQzExMTI2ODE0PC9jdXN0b20yPjxlbGVjdHJvbmljLXJlc291cmNlLW51bT4x
MC4xMDE2L2oubGFuZXBlLjIwMjQuMTAwOTI3PC9lbGVjdHJvbmljLXJlc291cmNlLW51bT48cmVt
b3RlLWRhdGFiYXNlLXByb3ZpZGVyPk5MTTwvcmVtb3RlLWRhdGFiYXNlLXByb3ZpZGVyPjxsYW5n
dWFnZT5lbmc8L2xhbmd1YWdlPjwvcmVjb3JkPjwvQ2l0ZT48L0VuZE5vdGU+AG==
</w:fldData>
              </w:fldChar>
            </w:r>
            <w:r w:rsidR="00AC6BC8">
              <w:rPr>
                <w:rFonts w:ascii="Times New Roman" w:hAnsi="Times New Roman" w:cs="Times New Roman"/>
                <w:sz w:val="20"/>
                <w:szCs w:val="20"/>
              </w:rPr>
              <w:instrText xml:space="preserve"> ADDIN EN.CITE.DATA </w:instrText>
            </w:r>
            <w:r w:rsidR="00AC6BC8">
              <w:rPr>
                <w:rFonts w:ascii="Times New Roman" w:hAnsi="Times New Roman" w:cs="Times New Roman"/>
                <w:sz w:val="20"/>
                <w:szCs w:val="20"/>
              </w:rPr>
            </w:r>
            <w:r w:rsidR="00AC6BC8">
              <w:rPr>
                <w:rFonts w:ascii="Times New Roman" w:hAnsi="Times New Roman" w:cs="Times New Roman"/>
                <w:sz w:val="20"/>
                <w:szCs w:val="20"/>
              </w:rPr>
              <w:fldChar w:fldCharType="end"/>
            </w:r>
            <w:r w:rsidR="00AC6BC8">
              <w:rPr>
                <w:rFonts w:ascii="Times New Roman" w:hAnsi="Times New Roman" w:cs="Times New Roman"/>
                <w:sz w:val="20"/>
                <w:szCs w:val="20"/>
              </w:rPr>
            </w:r>
            <w:r w:rsidR="00AC6BC8">
              <w:rPr>
                <w:rFonts w:ascii="Times New Roman" w:hAnsi="Times New Roman" w:cs="Times New Roman"/>
                <w:sz w:val="20"/>
                <w:szCs w:val="20"/>
              </w:rPr>
              <w:fldChar w:fldCharType="separate"/>
            </w:r>
            <w:r w:rsidR="00AC6BC8">
              <w:rPr>
                <w:rFonts w:ascii="Times New Roman" w:hAnsi="Times New Roman" w:cs="Times New Roman"/>
                <w:noProof/>
                <w:sz w:val="20"/>
                <w:szCs w:val="20"/>
              </w:rPr>
              <w:t>(12, 14)</w:t>
            </w:r>
            <w:r w:rsidR="00AC6BC8">
              <w:rPr>
                <w:rFonts w:ascii="Times New Roman" w:hAnsi="Times New Roman" w:cs="Times New Roman"/>
                <w:sz w:val="20"/>
                <w:szCs w:val="20"/>
              </w:rPr>
              <w:fldChar w:fldCharType="end"/>
            </w:r>
          </w:p>
        </w:tc>
        <w:tc>
          <w:tcPr>
            <w:tcW w:w="2289" w:type="dxa"/>
          </w:tcPr>
          <w:p w14:paraId="164FFD7B" w14:textId="77777777" w:rsidR="00DE0197" w:rsidRDefault="00DE0197" w:rsidP="00A43A2B">
            <w:pPr>
              <w:spacing w:line="360" w:lineRule="auto"/>
              <w:jc w:val="both"/>
              <w:rPr>
                <w:rFonts w:ascii="Times New Roman" w:hAnsi="Times New Roman" w:cs="Times New Roman"/>
                <w:sz w:val="20"/>
                <w:szCs w:val="20"/>
              </w:rPr>
            </w:pPr>
          </w:p>
          <w:p w14:paraId="621EC5AD" w14:textId="77777777" w:rsidR="00832F6A" w:rsidRDefault="00737F0C" w:rsidP="00A43A2B">
            <w:pPr>
              <w:spacing w:line="360" w:lineRule="auto"/>
              <w:jc w:val="both"/>
              <w:rPr>
                <w:rFonts w:ascii="Times New Roman" w:hAnsi="Times New Roman" w:cs="Times New Roman"/>
                <w:sz w:val="20"/>
                <w:szCs w:val="20"/>
              </w:rPr>
            </w:pPr>
            <w:r w:rsidRPr="00737F0C">
              <w:rPr>
                <w:rFonts w:ascii="Times New Roman" w:hAnsi="Times New Roman" w:cs="Times New Roman"/>
                <w:sz w:val="20"/>
                <w:szCs w:val="20"/>
              </w:rPr>
              <w:t>0.84</w:t>
            </w:r>
            <w:r>
              <w:rPr>
                <w:rFonts w:ascii="Times New Roman" w:hAnsi="Times New Roman" w:cs="Times New Roman"/>
                <w:sz w:val="20"/>
                <w:szCs w:val="20"/>
              </w:rPr>
              <w:t xml:space="preserve"> (</w:t>
            </w:r>
            <w:r w:rsidRPr="00737F0C">
              <w:rPr>
                <w:rFonts w:ascii="Times New Roman" w:hAnsi="Times New Roman" w:cs="Times New Roman"/>
                <w:sz w:val="20"/>
                <w:szCs w:val="20"/>
              </w:rPr>
              <w:t>0.77-0.92</w:t>
            </w:r>
            <w:r>
              <w:rPr>
                <w:rFonts w:ascii="Times New Roman" w:hAnsi="Times New Roman" w:cs="Times New Roman"/>
                <w:sz w:val="20"/>
                <w:szCs w:val="20"/>
              </w:rPr>
              <w:t>)</w:t>
            </w:r>
            <w:r w:rsidRPr="00737F0C">
              <w:rPr>
                <w:rFonts w:ascii="Times New Roman" w:hAnsi="Times New Roman" w:cs="Times New Roman"/>
                <w:sz w:val="20"/>
                <w:szCs w:val="20"/>
              </w:rPr>
              <w:t xml:space="preserve"> </w:t>
            </w:r>
          </w:p>
          <w:p w14:paraId="18F14485" w14:textId="11610F7F" w:rsidR="00737F0C" w:rsidRPr="00A43A2B" w:rsidRDefault="00151A82"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w:t>
            </w:r>
            <w:r w:rsidRPr="00151A82">
              <w:rPr>
                <w:rFonts w:ascii="Times New Roman" w:hAnsi="Times New Roman" w:cs="Times New Roman"/>
                <w:sz w:val="20"/>
                <w:szCs w:val="20"/>
              </w:rPr>
              <w:t>88</w:t>
            </w:r>
            <w:r>
              <w:rPr>
                <w:rFonts w:ascii="Times New Roman" w:hAnsi="Times New Roman" w:cs="Times New Roman"/>
                <w:sz w:val="20"/>
                <w:szCs w:val="20"/>
              </w:rPr>
              <w:t xml:space="preserve"> (</w:t>
            </w:r>
            <w:r w:rsidRPr="00151A82">
              <w:rPr>
                <w:rFonts w:ascii="Times New Roman" w:hAnsi="Times New Roman" w:cs="Times New Roman"/>
                <w:sz w:val="20"/>
                <w:szCs w:val="20"/>
              </w:rPr>
              <w:t>0.84-0.92</w:t>
            </w:r>
            <w:r>
              <w:rPr>
                <w:rFonts w:ascii="Times New Roman" w:hAnsi="Times New Roman" w:cs="Times New Roman"/>
                <w:sz w:val="20"/>
                <w:szCs w:val="20"/>
              </w:rPr>
              <w:t xml:space="preserve">) </w:t>
            </w:r>
          </w:p>
        </w:tc>
        <w:tc>
          <w:tcPr>
            <w:tcW w:w="1144" w:type="dxa"/>
          </w:tcPr>
          <w:p w14:paraId="0A4F7E7C" w14:textId="77777777" w:rsidR="00DE0197" w:rsidRDefault="00DE0197" w:rsidP="00A43A2B">
            <w:pPr>
              <w:spacing w:line="360" w:lineRule="auto"/>
              <w:jc w:val="both"/>
              <w:rPr>
                <w:rFonts w:ascii="Times New Roman" w:hAnsi="Times New Roman" w:cs="Times New Roman"/>
                <w:sz w:val="20"/>
                <w:szCs w:val="20"/>
              </w:rPr>
            </w:pPr>
          </w:p>
          <w:p w14:paraId="2D780362" w14:textId="4050A14E" w:rsidR="00737F0C" w:rsidRDefault="00AF7CFE" w:rsidP="00A43A2B">
            <w:pPr>
              <w:spacing w:line="360" w:lineRule="auto"/>
              <w:jc w:val="both"/>
              <w:rPr>
                <w:rFonts w:ascii="Times New Roman" w:hAnsi="Times New Roman" w:cs="Times New Roman"/>
                <w:sz w:val="20"/>
                <w:szCs w:val="20"/>
              </w:rPr>
            </w:pPr>
            <w:r w:rsidRPr="00737F0C">
              <w:rPr>
                <w:rFonts w:ascii="Times New Roman" w:hAnsi="Times New Roman" w:cs="Times New Roman"/>
                <w:sz w:val="20"/>
                <w:szCs w:val="20"/>
              </w:rPr>
              <w:t>P &lt; 0.01</w:t>
            </w:r>
          </w:p>
          <w:p w14:paraId="7ADE5112" w14:textId="3CF87745" w:rsidR="00151A82" w:rsidRPr="00A43A2B" w:rsidRDefault="00AF7CFE" w:rsidP="00A43A2B">
            <w:pPr>
              <w:spacing w:line="360" w:lineRule="auto"/>
              <w:jc w:val="both"/>
              <w:rPr>
                <w:rFonts w:ascii="Times New Roman" w:hAnsi="Times New Roman" w:cs="Times New Roman"/>
                <w:sz w:val="20"/>
                <w:szCs w:val="20"/>
              </w:rPr>
            </w:pPr>
            <w:r w:rsidRPr="00151A82">
              <w:rPr>
                <w:rFonts w:ascii="Times New Roman" w:hAnsi="Times New Roman" w:cs="Times New Roman"/>
                <w:sz w:val="20"/>
                <w:szCs w:val="20"/>
              </w:rPr>
              <w:t>P &lt; 0.01</w:t>
            </w:r>
          </w:p>
        </w:tc>
        <w:tc>
          <w:tcPr>
            <w:tcW w:w="1264" w:type="dxa"/>
          </w:tcPr>
          <w:p w14:paraId="515A588A" w14:textId="77777777" w:rsidR="00DE0197" w:rsidRDefault="00DE0197" w:rsidP="00A43A2B">
            <w:pPr>
              <w:spacing w:line="360" w:lineRule="auto"/>
              <w:jc w:val="both"/>
              <w:rPr>
                <w:rFonts w:ascii="Times New Roman" w:hAnsi="Times New Roman" w:cs="Times New Roman"/>
                <w:sz w:val="20"/>
                <w:szCs w:val="20"/>
              </w:rPr>
            </w:pPr>
          </w:p>
          <w:p w14:paraId="614C4F43" w14:textId="7AF47D3A" w:rsidR="00A254AC"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P=0.07</w:t>
            </w:r>
          </w:p>
          <w:p w14:paraId="3DD90691" w14:textId="754F3BB9" w:rsidR="00A254AC"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P=0.34</w:t>
            </w:r>
          </w:p>
        </w:tc>
        <w:tc>
          <w:tcPr>
            <w:tcW w:w="1016" w:type="dxa"/>
          </w:tcPr>
          <w:p w14:paraId="0D942159" w14:textId="77777777" w:rsidR="00DE0197" w:rsidRDefault="00DE0197" w:rsidP="00A43A2B">
            <w:pPr>
              <w:spacing w:line="360" w:lineRule="auto"/>
              <w:jc w:val="both"/>
              <w:rPr>
                <w:rFonts w:ascii="Times New Roman" w:hAnsi="Times New Roman" w:cs="Times New Roman"/>
                <w:sz w:val="20"/>
                <w:szCs w:val="20"/>
              </w:rPr>
            </w:pPr>
          </w:p>
          <w:p w14:paraId="036BEA27" w14:textId="247266B0" w:rsidR="007228C2"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54.17</w:t>
            </w:r>
          </w:p>
          <w:p w14:paraId="49DDB939" w14:textId="74AD953E" w:rsidR="007228C2"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0.01</w:t>
            </w:r>
          </w:p>
        </w:tc>
      </w:tr>
      <w:tr w:rsidR="001964A2" w:rsidRPr="00A43A2B" w14:paraId="35BA7B8C" w14:textId="77777777" w:rsidTr="00C35AD8">
        <w:trPr>
          <w:trHeight w:val="825"/>
        </w:trPr>
        <w:tc>
          <w:tcPr>
            <w:tcW w:w="2247" w:type="dxa"/>
          </w:tcPr>
          <w:p w14:paraId="7117385E" w14:textId="77777777" w:rsidR="00753374" w:rsidRPr="00A43A2B" w:rsidRDefault="009A6876"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CAD/IHD</w:t>
            </w:r>
          </w:p>
          <w:p w14:paraId="2E10A3BE" w14:textId="1938E5A6" w:rsidR="009A6876" w:rsidRPr="00A43A2B" w:rsidRDefault="00753374"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≥2</w:t>
            </w:r>
            <w:r w:rsidR="00C57282">
              <w:rPr>
                <w:rFonts w:ascii="Times New Roman" w:hAnsi="Times New Roman" w:cs="Times New Roman"/>
                <w:sz w:val="20"/>
                <w:szCs w:val="20"/>
              </w:rPr>
              <w:t>1.2</w:t>
            </w:r>
            <w:r w:rsidRPr="00A43A2B">
              <w:rPr>
                <w:rFonts w:ascii="Times New Roman" w:hAnsi="Times New Roman" w:cs="Times New Roman"/>
                <w:sz w:val="20"/>
                <w:szCs w:val="20"/>
              </w:rPr>
              <w:t>%</w:t>
            </w:r>
          </w:p>
          <w:p w14:paraId="57EE7012" w14:textId="48A26866" w:rsidR="00753374" w:rsidRPr="00A43A2B" w:rsidRDefault="00753374" w:rsidP="00A43A2B">
            <w:pPr>
              <w:spacing w:line="360" w:lineRule="auto"/>
              <w:jc w:val="both"/>
              <w:rPr>
                <w:rFonts w:ascii="Times New Roman" w:hAnsi="Times New Roman" w:cs="Times New Roman"/>
                <w:sz w:val="20"/>
                <w:szCs w:val="20"/>
              </w:rPr>
            </w:pPr>
            <w:r w:rsidRPr="00A43A2B">
              <w:rPr>
                <w:rFonts w:ascii="Times New Roman" w:hAnsi="Times New Roman" w:cs="Times New Roman"/>
                <w:sz w:val="20"/>
                <w:szCs w:val="20"/>
              </w:rPr>
              <w:t>&lt;</w:t>
            </w:r>
            <w:r w:rsidR="00C57282">
              <w:rPr>
                <w:rFonts w:ascii="Times New Roman" w:hAnsi="Times New Roman" w:cs="Times New Roman"/>
                <w:sz w:val="20"/>
                <w:szCs w:val="20"/>
              </w:rPr>
              <w:t>21.2%</w:t>
            </w:r>
          </w:p>
        </w:tc>
        <w:tc>
          <w:tcPr>
            <w:tcW w:w="2770" w:type="dxa"/>
          </w:tcPr>
          <w:p w14:paraId="0DF20337" w14:textId="77777777" w:rsidR="00DE0197" w:rsidRDefault="00DE0197" w:rsidP="00A43A2B">
            <w:pPr>
              <w:spacing w:line="360" w:lineRule="auto"/>
              <w:jc w:val="both"/>
              <w:rPr>
                <w:rFonts w:ascii="Times New Roman" w:hAnsi="Times New Roman" w:cs="Times New Roman"/>
                <w:sz w:val="20"/>
                <w:szCs w:val="20"/>
              </w:rPr>
            </w:pPr>
          </w:p>
          <w:p w14:paraId="1981EA84" w14:textId="1E535187" w:rsidR="00151A82" w:rsidRDefault="00C3506D"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C3506D">
              <w:rPr>
                <w:rFonts w:ascii="Times New Roman" w:hAnsi="Times New Roman" w:cs="Times New Roman"/>
                <w:sz w:val="20"/>
                <w:szCs w:val="20"/>
              </w:rPr>
              <w:t>=</w:t>
            </w:r>
            <w:r w:rsidR="00620236">
              <w:rPr>
                <w:rFonts w:ascii="Times New Roman" w:hAnsi="Times New Roman" w:cs="Times New Roman"/>
                <w:sz w:val="20"/>
                <w:szCs w:val="20"/>
              </w:rPr>
              <w:t xml:space="preserve"> </w:t>
            </w:r>
            <w:r w:rsidR="00FF1A8C">
              <w:rPr>
                <w:rFonts w:ascii="Times New Roman" w:hAnsi="Times New Roman" w:cs="Times New Roman"/>
                <w:sz w:val="20"/>
                <w:szCs w:val="20"/>
              </w:rPr>
              <w:t>3</w:t>
            </w:r>
            <w:r w:rsidRPr="00C3506D">
              <w:rPr>
                <w:rFonts w:ascii="Times New Roman" w:hAnsi="Times New Roman" w:cs="Times New Roman"/>
                <w:sz w:val="20"/>
                <w:szCs w:val="20"/>
              </w:rPr>
              <w:t xml:space="preserve">) </w:t>
            </w:r>
            <w:r w:rsidR="00296A29">
              <w:rPr>
                <w:rFonts w:ascii="Times New Roman" w:hAnsi="Times New Roman" w:cs="Times New Roman"/>
                <w:sz w:val="20"/>
                <w:szCs w:val="20"/>
              </w:rPr>
              <w:fldChar w:fldCharType="begin">
                <w:fldData xml:space="preserve">PEVuZE5vdGU+PENpdGU+PEF1dGhvcj5Id2FuZzwvQXV0aG9yPjxZZWFyPjIwMTY8L1llYXI+PFJl
Y051bT4yNzwvUmVjTnVtPjxEaXNwbGF5VGV4dD4oOCwgOSwgMTYpPC9EaXNwbGF5VGV4dD48cmVj
b3JkPjxyZWMtbnVtYmVyPjI3PC9yZWMtbnVtYmVyPjxmb3JlaWduLWtleXM+PGtleSBhcHA9IkVO
IiBkYi1pZD0iMnR6MDlhcDVtdHYyd2plNXp6cnB4ejk3MnQ5YWV0d3A5NTJhIiB0aW1lc3RhbXA9
IjE3MTIxMDcyNTciPjI3PC9rZXk+PC9mb3JlaWduLWtleXM+PHJlZi10eXBlIG5hbWU9IkpvdXJu
YWwgQXJ0aWNsZSI+MTc8L3JlZi10eXBlPjxjb250cmlidXRvcnM+PGF1dGhvcnM+PGF1dGhvcj5I
d2FuZywgRGVyaTwvYXV0aG9yPjxhdXRob3I+S2ltLCBTdW55b3VuZzwvYXV0aG9yPjxhdXRob3I+
Q2hvaSwgSGFuZ3Nlb2s8L2F1dGhvcj48YXV0aG9yPk9oLCBJbi1Id2FuPC9hdXRob3I+PGF1dGhv
cj5LaW0sIEJ5dW5nIFN1bmc8L2F1dGhvcj48YXV0aG9yPkNob2ksIEh5dW4gUmltPC9hdXRob3I+
PGF1dGhvcj5LaW0sIFNvIFllb248L2F1dGhvcj48YXV0aG9yPldvbiwgQ2hhbmcgV29uPC9hdXRo
b3I+PC9hdXRob3JzPjwvY29udHJpYnV0b3JzPjx0aXRsZXM+PHRpdGxlPkNhbGNpdW0tQ2hhbm5l
bCBCbG9ja2VycyBhbmQgRGVtZW50aWEgUmlzayBpbiBPbGRlciBBZHVsdHPigJNOYXRpb25hbCBI
ZWFsdGggSW5zdXJhbmNlIFNlcnZpY2XigJNTZW5pb3IgQ29ob3J0ICgyMDAy4oCTMjAxMynigJM8
L3RpdGxlPjxzZWNvbmRhcnktdGl0bGU+Q2lyY3VsYXRpb24gSm91cm5hbDwvc2Vjb25kYXJ5LXRp
dGxlPjwvdGl0bGVzPjxwZXJpb2RpY2FsPjxmdWxsLXRpdGxlPkNpcmN1bGF0aW9uIGpvdXJuYWw8
L2Z1bGwtdGl0bGU+PC9wZXJpb2RpY2FsPjxwYWdlcz4yMzM2LTIzNDI8L3BhZ2VzPjx2b2x1bWU+
ODA8L3ZvbHVtZT48bnVtYmVyPjExPC9udW1iZXI+PGRhdGVzPjx5ZWFyPjIwMTY8L3llYXI+PC9k
YXRlcz48aXNibj4xMzQ2LTk4NDM8L2lzYm4+PHVybHM+PC91cmxzPjwvcmVjb3JkPjwvQ2l0ZT48
Q2l0ZT48QXV0aG9yPkxpPC9BdXRob3I+PFllYXI+MjAxMDwvWWVhcj48UmVjTnVtPjEwODwvUmVj
TnVtPjxyZWNvcmQ+PHJlYy1udW1iZXI+MTA4PC9yZWMtbnVtYmVyPjxmb3JlaWduLWtleXM+PGtl
eSBhcHA9IkVOIiBkYi1pZD0iMnR6MDlhcDVtdHYyd2plNXp6cnB4ejk3MnQ5YWV0d3A5NTJhIiB0
aW1lc3RhbXA9IjE3MjMxNjE2MzEiPjEwODwva2V5PjwvZm9yZWlnbi1rZXlzPjxyZWYtdHlwZSBu
YW1lPSJKb3VybmFsIEFydGljbGUiPjE3PC9yZWYtdHlwZT48Y29udHJpYnV0b3JzPjxhdXRob3Jz
PjxhdXRob3I+TGksIE4uIEMuPC9hdXRob3I+PGF1dGhvcj5MZWUsIEEuPC9hdXRob3I+PGF1dGhv
cj5XaGl0bWVyLCBSLiBBLjwvYXV0aG9yPjxhdXRob3I+S2l2aXBlbHRvLCBNLjwvYXV0aG9yPjxh
dXRob3I+TGF3bGVyLCBFLjwvYXV0aG9yPjxhdXRob3I+S2F6aXMsIEwuIEUuPC9hdXRob3I+PGF1
dGhvcj5Xb2xvemluLCBCLjwvYXV0aG9yPjwvYXV0aG9ycz48L2NvbnRyaWJ1dG9ycz48YXV0aC1h
ZGRyZXNzPkNlbnRlciBmb3IgdGhlIEFzc2Vzc21lbnQgb2YgUGhhcm1hY2V1dGljYWwgUHJhY3Rp
Y2VzIGFuZCBQaGFybWFjZXV0aWNhbCBBc3Nlc3NtZW50LCBNYW5hZ2VtZW50IGFuZCBQb2xpY3kg
UHJvZ3JhbSwgRGVwYXJ0bWVudCBvZiBIZWFsdGggUG9saWN5IGFuZCBNYW5hZ2VtZW50LCBCb3N0
b24gVW5pdmVyc2l0eSBTY2hvb2wgb2YgUHVibGljIEhlYWx0aCwgQm9zdG9uLCBNQSAwMjExOC0y
NTI2LCBVU0EuPC9hdXRoLWFkZHJlc3M+PHRpdGxlcz48dGl0bGU+VXNlIG9mIGFuZ2lvdGVuc2lu
IHJlY2VwdG9yIGJsb2NrZXJzIGFuZCByaXNrIG9mIGRlbWVudGlhIGluIGEgcHJlZG9taW5hbnRs
eSBtYWxlIHBvcHVsYXRpb246IHByb3NwZWN0aXZlIGNvaG9ydCBhbmFseXNpczwvdGl0bGU+PHNl
Y29uZGFyeS10aXRsZT5CbWo8L3NlY29uZGFyeS10aXRsZT48L3RpdGxlcz48cGVyaW9kaWNhbD48
ZnVsbC10aXRsZT5CTUo8L2Z1bGwtdGl0bGU+PC9wZXJpb2RpY2FsPjxwYWdlcz5iNTQ2NTwvcGFn
ZXM+PHZvbHVtZT4zNDA8L3ZvbHVtZT48ZWRpdGlvbj4yMDEwMDExMjwvZWRpdGlvbj48a2V5d29y
ZHM+PGtleXdvcmQ+QWdlZDwva2V5d29yZD48a2V5d29yZD5BbHpoZWltZXIgRGlzZWFzZS9wcmV2
ZW50aW9uICZhbXA7IGNvbnRyb2w8L2tleXdvcmQ+PGtleXdvcmQ+QW5naW90ZW5zaW4tQ29udmVy
dGluZyBFbnp5bWUgSW5oaWJpdG9ycy90aGVyYXBldXRpYyB1c2U8L2tleXdvcmQ+PGtleXdvcmQ+
Q2FyZGlvdmFzY3VsYXIgRGlzZWFzZXMvKmRydWcgdGhlcmFweS9ldGhub2xvZ3k8L2tleXdvcmQ+
PGtleXdvcmQ+RGVtZW50aWEvZXRobm9sb2d5LypwcmV2ZW50aW9uICZhbXA7IGNvbnRyb2w8L2tl
eXdvcmQ+PGtleXdvcmQ+RGlzZWFzZSBQcm9ncmVzc2lvbjwva2V5d29yZD48a2V5d29yZD5IdW1h
bnM8L2tleXdvcmQ+PGtleXdvcmQ+SW5zdGl0dXRpb25hbGl6YXRpb24vc3RhdGlzdGljcyAmYW1w
OyBudW1lcmljYWwgZGF0YTwva2V5d29yZD48a2V5d29yZD5NYWxlPC9rZXl3b3JkPjxrZXl3b3Jk
Pk51cnNpbmcgSG9tZXMvc3RhdGlzdGljcyAmYW1wOyBudW1lcmljYWwgZGF0YTwva2V5d29yZD48
a2V5d29yZD5Qcm9zcGVjdGl2ZSBTdHVkaWVzPC9rZXl3b3JkPjxrZXl3b3JkPlJlY2VwdG9ycywg
QW5naW90ZW5zaW4vKnRoZXJhcGV1dGljIHVzZTwva2V5d29yZD48a2V5d29yZD5SaXNrIEZhY3Rv
cnM8L2tleXdvcmQ+PC9rZXl3b3Jkcz48ZGF0ZXM+PHllYXI+MjAxMDwveWVhcj48cHViLWRhdGVz
PjxkYXRlPkphbiAxMjwvZGF0ZT48L3B1Yi1kYXRlcz48L2RhdGVzPjxpc2JuPjA5NTktODEzOCAo
UHJpbnQpJiN4RDswOTU5LTgxMzg8L2lzYm4+PGFjY2Vzc2lvbi1udW0+MjAwNjgyNTg8L2FjY2Vz
c2lvbi1udW0+PHVybHM+PC91cmxzPjxjdXN0b20xPkNvbXBldGluZyBpbnRlcmVzdHM6IEJXIGFu
ZCBSQVcgcmVjZWl2ZWQgYSBncmFudCBhd2FyZCBmcm9tIHRoZSBSZXRpcmVtZW50IFJlc2VhcmNo
IEZvdW5kYXRpb24gdG8gZnVuZCB0aGlzIHJlc2VhcmNoLiBCVyByZWNlaXZlZCBhIGRvbmF0aW9u
IGZyb20gdGhlIENhc3RlbiBGb3VuZGF0aW9uIHRvIGZ1bmQgdGhpcyByZXNlYXJjaC48L2N1c3Rv
bTE+PGN1c3RvbTI+UE1DMjgwNjYzMjwvY3VzdG9tMj48ZWxlY3Ryb25pYy1yZXNvdXJjZS1udW0+
MTAuMTEzNi9ibWouYjU0NjU8L2VsZWN0cm9uaWMtcmVzb3VyY2UtbnVtPjxyZW1vdGUtZGF0YWJh
c2UtcHJvdmlkZXI+TkxNPC9yZW1vdGUtZGF0YWJhc2UtcHJvdmlkZXI+PGxhbmd1YWdlPmVuZzwv
bGFuZ3VhZ2U+PC9yZWNvcmQ+PC9DaXRlPjxDaXRlPjxBdXRob3I+dmFuIERhbGVuPC9BdXRob3I+
PFllYXI+MjAyMTwvWWVhcj48UmVjTnVtPjE4PC9SZWNOdW0+PHJlY29yZD48cmVjLW51bWJlcj4x
ODwvcmVjLW51bWJlcj48Zm9yZWlnbi1rZXlzPjxrZXkgYXBwPSJFTiIgZGItaWQ9IjJ0ejA5YXA1
bXR2MndqZTV6enJweHo5NzJ0OWFldHdwOTUyYSIgdGltZXN0YW1wPSIxNzEyMTA2OTUwIj4xODwv
a2V5PjwvZm9yZWlnbi1rZXlzPjxyZWYtdHlwZSBuYW1lPSJKb3VybmFsIEFydGljbGUiPjE3PC9y
ZWYtdHlwZT48Y29udHJpYnV0b3JzPjxhdXRob3JzPjxhdXRob3I+dmFuIERhbGVuLCBKYW4gV2ls
bGVtPC9hdXRob3I+PGF1dGhvcj5NYXJjdW0sIFphY2hhcnkgQTwvYXV0aG9yPjxhdXRob3I+R3Jh
eSwgU2hlbGx5IEw8L2F1dGhvcj48YXV0aG9yPkJhcnRob2xkLCBEb3VnbGFzPC9hdXRob3I+PGF1
dGhvcj5Nb2xsIHZhbiBDaGFyYW50ZSwgRXJpYyBQPC9hdXRob3I+PGF1dGhvcj52YW4gR29vbCwg
V2lsbGVtIEE8L2F1dGhvcj48YXV0aG9yPkNyYW5lLCBQYXVsIEs8L2F1dGhvcj48YXV0aG9yPkxh
cnNvbiwgRXJpYyBCPC9hdXRob3I+PGF1dGhvcj5SaWNoYXJkLCBFZG88L2F1dGhvcj48L2F1dGhv
cnM+PC9jb250cmlidXRvcnM+PHRpdGxlcz48dGl0bGU+QXNzb2NpYXRpb24gb2YgYW5naW90ZW5z
aW4gSUnigJNzdGltdWxhdGluZyBhbnRpaHlwZXJ0ZW5zaXZlIHVzZSBhbmQgZGVtZW50aWEgcmlz
azogcG9zdCBob2MgYW5hbHlzaXMgb2YgdGhlIFByZURJVkEgdHJpYWw8L3RpdGxlPjxzZWNvbmRh
cnktdGl0bGU+TmV1cm9sb2d5PC9zZWNvbmRhcnktdGl0bGU+PC90aXRsZXM+PHBlcmlvZGljYWw+
PGZ1bGwtdGl0bGU+TmV1cm9sb2d5PC9mdWxsLXRpdGxlPjwvcGVyaW9kaWNhbD48cGFnZXM+ZTY3
LWU4MDwvcGFnZXM+PHZvbHVtZT45Njwvdm9sdW1lPjxudW1iZXI+MTwvbnVtYmVyPjxkYXRlcz48
eWVhcj4yMDIxPC95ZWFyPjwvZGF0ZXM+PGlzYm4+MDAyOC0zODc4PC9pc2JuPjx1cmxzPjwvdXJs
cz48L3JlY29yZD48L0NpdGU+PC9FbmROb3RlPn==
</w:fldData>
              </w:fldChar>
            </w:r>
            <w:r w:rsidR="00296A29">
              <w:rPr>
                <w:rFonts w:ascii="Times New Roman" w:hAnsi="Times New Roman" w:cs="Times New Roman"/>
                <w:sz w:val="20"/>
                <w:szCs w:val="20"/>
              </w:rPr>
              <w:instrText xml:space="preserve"> ADDIN EN.CITE </w:instrText>
            </w:r>
            <w:r w:rsidR="00296A29">
              <w:rPr>
                <w:rFonts w:ascii="Times New Roman" w:hAnsi="Times New Roman" w:cs="Times New Roman"/>
                <w:sz w:val="20"/>
                <w:szCs w:val="20"/>
              </w:rPr>
              <w:fldChar w:fldCharType="begin">
                <w:fldData xml:space="preserve">PEVuZE5vdGU+PENpdGU+PEF1dGhvcj5Id2FuZzwvQXV0aG9yPjxZZWFyPjIwMTY8L1llYXI+PFJl
Y051bT4yNzwvUmVjTnVtPjxEaXNwbGF5VGV4dD4oOCwgOSwgMTYpPC9EaXNwbGF5VGV4dD48cmVj
b3JkPjxyZWMtbnVtYmVyPjI3PC9yZWMtbnVtYmVyPjxmb3JlaWduLWtleXM+PGtleSBhcHA9IkVO
IiBkYi1pZD0iMnR6MDlhcDVtdHYyd2plNXp6cnB4ejk3MnQ5YWV0d3A5NTJhIiB0aW1lc3RhbXA9
IjE3MTIxMDcyNTciPjI3PC9rZXk+PC9mb3JlaWduLWtleXM+PHJlZi10eXBlIG5hbWU9IkpvdXJu
YWwgQXJ0aWNsZSI+MTc8L3JlZi10eXBlPjxjb250cmlidXRvcnM+PGF1dGhvcnM+PGF1dGhvcj5I
d2FuZywgRGVyaTwvYXV0aG9yPjxhdXRob3I+S2ltLCBTdW55b3VuZzwvYXV0aG9yPjxhdXRob3I+
Q2hvaSwgSGFuZ3Nlb2s8L2F1dGhvcj48YXV0aG9yPk9oLCBJbi1Id2FuPC9hdXRob3I+PGF1dGhv
cj5LaW0sIEJ5dW5nIFN1bmc8L2F1dGhvcj48YXV0aG9yPkNob2ksIEh5dW4gUmltPC9hdXRob3I+
PGF1dGhvcj5LaW0sIFNvIFllb248L2F1dGhvcj48YXV0aG9yPldvbiwgQ2hhbmcgV29uPC9hdXRo
b3I+PC9hdXRob3JzPjwvY29udHJpYnV0b3JzPjx0aXRsZXM+PHRpdGxlPkNhbGNpdW0tQ2hhbm5l
bCBCbG9ja2VycyBhbmQgRGVtZW50aWEgUmlzayBpbiBPbGRlciBBZHVsdHPigJNOYXRpb25hbCBI
ZWFsdGggSW5zdXJhbmNlIFNlcnZpY2XigJNTZW5pb3IgQ29ob3J0ICgyMDAy4oCTMjAxMynigJM8
L3RpdGxlPjxzZWNvbmRhcnktdGl0bGU+Q2lyY3VsYXRpb24gSm91cm5hbDwvc2Vjb25kYXJ5LXRp
dGxlPjwvdGl0bGVzPjxwZXJpb2RpY2FsPjxmdWxsLXRpdGxlPkNpcmN1bGF0aW9uIGpvdXJuYWw8
L2Z1bGwtdGl0bGU+PC9wZXJpb2RpY2FsPjxwYWdlcz4yMzM2LTIzNDI8L3BhZ2VzPjx2b2x1bWU+
ODA8L3ZvbHVtZT48bnVtYmVyPjExPC9udW1iZXI+PGRhdGVzPjx5ZWFyPjIwMTY8L3llYXI+PC9k
YXRlcz48aXNibj4xMzQ2LTk4NDM8L2lzYm4+PHVybHM+PC91cmxzPjwvcmVjb3JkPjwvQ2l0ZT48
Q2l0ZT48QXV0aG9yPkxpPC9BdXRob3I+PFllYXI+MjAxMDwvWWVhcj48UmVjTnVtPjEwODwvUmVj
TnVtPjxyZWNvcmQ+PHJlYy1udW1iZXI+MTA4PC9yZWMtbnVtYmVyPjxmb3JlaWduLWtleXM+PGtl
eSBhcHA9IkVOIiBkYi1pZD0iMnR6MDlhcDVtdHYyd2plNXp6cnB4ejk3MnQ5YWV0d3A5NTJhIiB0
aW1lc3RhbXA9IjE3MjMxNjE2MzEiPjEwODwva2V5PjwvZm9yZWlnbi1rZXlzPjxyZWYtdHlwZSBu
YW1lPSJKb3VybmFsIEFydGljbGUiPjE3PC9yZWYtdHlwZT48Y29udHJpYnV0b3JzPjxhdXRob3Jz
PjxhdXRob3I+TGksIE4uIEMuPC9hdXRob3I+PGF1dGhvcj5MZWUsIEEuPC9hdXRob3I+PGF1dGhv
cj5XaGl0bWVyLCBSLiBBLjwvYXV0aG9yPjxhdXRob3I+S2l2aXBlbHRvLCBNLjwvYXV0aG9yPjxh
dXRob3I+TGF3bGVyLCBFLjwvYXV0aG9yPjxhdXRob3I+S2F6aXMsIEwuIEUuPC9hdXRob3I+PGF1
dGhvcj5Xb2xvemluLCBCLjwvYXV0aG9yPjwvYXV0aG9ycz48L2NvbnRyaWJ1dG9ycz48YXV0aC1h
ZGRyZXNzPkNlbnRlciBmb3IgdGhlIEFzc2Vzc21lbnQgb2YgUGhhcm1hY2V1dGljYWwgUHJhY3Rp
Y2VzIGFuZCBQaGFybWFjZXV0aWNhbCBBc3Nlc3NtZW50LCBNYW5hZ2VtZW50IGFuZCBQb2xpY3kg
UHJvZ3JhbSwgRGVwYXJ0bWVudCBvZiBIZWFsdGggUG9saWN5IGFuZCBNYW5hZ2VtZW50LCBCb3N0
b24gVW5pdmVyc2l0eSBTY2hvb2wgb2YgUHVibGljIEhlYWx0aCwgQm9zdG9uLCBNQSAwMjExOC0y
NTI2LCBVU0EuPC9hdXRoLWFkZHJlc3M+PHRpdGxlcz48dGl0bGU+VXNlIG9mIGFuZ2lvdGVuc2lu
IHJlY2VwdG9yIGJsb2NrZXJzIGFuZCByaXNrIG9mIGRlbWVudGlhIGluIGEgcHJlZG9taW5hbnRs
eSBtYWxlIHBvcHVsYXRpb246IHByb3NwZWN0aXZlIGNvaG9ydCBhbmFseXNpczwvdGl0bGU+PHNl
Y29uZGFyeS10aXRsZT5CbWo8L3NlY29uZGFyeS10aXRsZT48L3RpdGxlcz48cGVyaW9kaWNhbD48
ZnVsbC10aXRsZT5CTUo8L2Z1bGwtdGl0bGU+PC9wZXJpb2RpY2FsPjxwYWdlcz5iNTQ2NTwvcGFn
ZXM+PHZvbHVtZT4zNDA8L3ZvbHVtZT48ZWRpdGlvbj4yMDEwMDExMjwvZWRpdGlvbj48a2V5d29y
ZHM+PGtleXdvcmQ+QWdlZDwva2V5d29yZD48a2V5d29yZD5BbHpoZWltZXIgRGlzZWFzZS9wcmV2
ZW50aW9uICZhbXA7IGNvbnRyb2w8L2tleXdvcmQ+PGtleXdvcmQ+QW5naW90ZW5zaW4tQ29udmVy
dGluZyBFbnp5bWUgSW5oaWJpdG9ycy90aGVyYXBldXRpYyB1c2U8L2tleXdvcmQ+PGtleXdvcmQ+
Q2FyZGlvdmFzY3VsYXIgRGlzZWFzZXMvKmRydWcgdGhlcmFweS9ldGhub2xvZ3k8L2tleXdvcmQ+
PGtleXdvcmQ+RGVtZW50aWEvZXRobm9sb2d5LypwcmV2ZW50aW9uICZhbXA7IGNvbnRyb2w8L2tl
eXdvcmQ+PGtleXdvcmQ+RGlzZWFzZSBQcm9ncmVzc2lvbjwva2V5d29yZD48a2V5d29yZD5IdW1h
bnM8L2tleXdvcmQ+PGtleXdvcmQ+SW5zdGl0dXRpb25hbGl6YXRpb24vc3RhdGlzdGljcyAmYW1w
OyBudW1lcmljYWwgZGF0YTwva2V5d29yZD48a2V5d29yZD5NYWxlPC9rZXl3b3JkPjxrZXl3b3Jk
Pk51cnNpbmcgSG9tZXMvc3RhdGlzdGljcyAmYW1wOyBudW1lcmljYWwgZGF0YTwva2V5d29yZD48
a2V5d29yZD5Qcm9zcGVjdGl2ZSBTdHVkaWVzPC9rZXl3b3JkPjxrZXl3b3JkPlJlY2VwdG9ycywg
QW5naW90ZW5zaW4vKnRoZXJhcGV1dGljIHVzZTwva2V5d29yZD48a2V5d29yZD5SaXNrIEZhY3Rv
cnM8L2tleXdvcmQ+PC9rZXl3b3Jkcz48ZGF0ZXM+PHllYXI+MjAxMDwveWVhcj48cHViLWRhdGVz
PjxkYXRlPkphbiAxMjwvZGF0ZT48L3B1Yi1kYXRlcz48L2RhdGVzPjxpc2JuPjA5NTktODEzOCAo
UHJpbnQpJiN4RDswOTU5LTgxMzg8L2lzYm4+PGFjY2Vzc2lvbi1udW0+MjAwNjgyNTg8L2FjY2Vz
c2lvbi1udW0+PHVybHM+PC91cmxzPjxjdXN0b20xPkNvbXBldGluZyBpbnRlcmVzdHM6IEJXIGFu
ZCBSQVcgcmVjZWl2ZWQgYSBncmFudCBhd2FyZCBmcm9tIHRoZSBSZXRpcmVtZW50IFJlc2VhcmNo
IEZvdW5kYXRpb24gdG8gZnVuZCB0aGlzIHJlc2VhcmNoLiBCVyByZWNlaXZlZCBhIGRvbmF0aW9u
IGZyb20gdGhlIENhc3RlbiBGb3VuZGF0aW9uIHRvIGZ1bmQgdGhpcyByZXNlYXJjaC48L2N1c3Rv
bTE+PGN1c3RvbTI+UE1DMjgwNjYzMjwvY3VzdG9tMj48ZWxlY3Ryb25pYy1yZXNvdXJjZS1udW0+
MTAuMTEzNi9ibWouYjU0NjU8L2VsZWN0cm9uaWMtcmVzb3VyY2UtbnVtPjxyZW1vdGUtZGF0YWJh
c2UtcHJvdmlkZXI+TkxNPC9yZW1vdGUtZGF0YWJhc2UtcHJvdmlkZXI+PGxhbmd1YWdlPmVuZzwv
bGFuZ3VhZ2U+PC9yZWNvcmQ+PC9DaXRlPjxDaXRlPjxBdXRob3I+dmFuIERhbGVuPC9BdXRob3I+
PFllYXI+MjAyMTwvWWVhcj48UmVjTnVtPjE4PC9SZWNOdW0+PHJlY29yZD48cmVjLW51bWJlcj4x
ODwvcmVjLW51bWJlcj48Zm9yZWlnbi1rZXlzPjxrZXkgYXBwPSJFTiIgZGItaWQ9IjJ0ejA5YXA1
bXR2MndqZTV6enJweHo5NzJ0OWFldHdwOTUyYSIgdGltZXN0YW1wPSIxNzEyMTA2OTUwIj4xODwv
a2V5PjwvZm9yZWlnbi1rZXlzPjxyZWYtdHlwZSBuYW1lPSJKb3VybmFsIEFydGljbGUiPjE3PC9y
ZWYtdHlwZT48Y29udHJpYnV0b3JzPjxhdXRob3JzPjxhdXRob3I+dmFuIERhbGVuLCBKYW4gV2ls
bGVtPC9hdXRob3I+PGF1dGhvcj5NYXJjdW0sIFphY2hhcnkgQTwvYXV0aG9yPjxhdXRob3I+R3Jh
eSwgU2hlbGx5IEw8L2F1dGhvcj48YXV0aG9yPkJhcnRob2xkLCBEb3VnbGFzPC9hdXRob3I+PGF1
dGhvcj5Nb2xsIHZhbiBDaGFyYW50ZSwgRXJpYyBQPC9hdXRob3I+PGF1dGhvcj52YW4gR29vbCwg
V2lsbGVtIEE8L2F1dGhvcj48YXV0aG9yPkNyYW5lLCBQYXVsIEs8L2F1dGhvcj48YXV0aG9yPkxh
cnNvbiwgRXJpYyBCPC9hdXRob3I+PGF1dGhvcj5SaWNoYXJkLCBFZG88L2F1dGhvcj48L2F1dGhv
cnM+PC9jb250cmlidXRvcnM+PHRpdGxlcz48dGl0bGU+QXNzb2NpYXRpb24gb2YgYW5naW90ZW5z
aW4gSUnigJNzdGltdWxhdGluZyBhbnRpaHlwZXJ0ZW5zaXZlIHVzZSBhbmQgZGVtZW50aWEgcmlz
azogcG9zdCBob2MgYW5hbHlzaXMgb2YgdGhlIFByZURJVkEgdHJpYWw8L3RpdGxlPjxzZWNvbmRh
cnktdGl0bGU+TmV1cm9sb2d5PC9zZWNvbmRhcnktdGl0bGU+PC90aXRsZXM+PHBlcmlvZGljYWw+
PGZ1bGwtdGl0bGU+TmV1cm9sb2d5PC9mdWxsLXRpdGxlPjwvcGVyaW9kaWNhbD48cGFnZXM+ZTY3
LWU4MDwvcGFnZXM+PHZvbHVtZT45Njwvdm9sdW1lPjxudW1iZXI+MTwvbnVtYmVyPjxkYXRlcz48
eWVhcj4yMDIxPC95ZWFyPjwvZGF0ZXM+PGlzYm4+MDAyOC0zODc4PC9pc2JuPjx1cmxzPjwvdXJs
cz48L3JlY29yZD48L0NpdGU+PC9FbmROb3RlPn==
</w:fldData>
              </w:fldChar>
            </w:r>
            <w:r w:rsidR="00296A29">
              <w:rPr>
                <w:rFonts w:ascii="Times New Roman" w:hAnsi="Times New Roman" w:cs="Times New Roman"/>
                <w:sz w:val="20"/>
                <w:szCs w:val="20"/>
              </w:rPr>
              <w:instrText xml:space="preserve"> ADDIN EN.CITE.DATA </w:instrText>
            </w:r>
            <w:r w:rsidR="00296A29">
              <w:rPr>
                <w:rFonts w:ascii="Times New Roman" w:hAnsi="Times New Roman" w:cs="Times New Roman"/>
                <w:sz w:val="20"/>
                <w:szCs w:val="20"/>
              </w:rPr>
            </w:r>
            <w:r w:rsidR="00296A29">
              <w:rPr>
                <w:rFonts w:ascii="Times New Roman" w:hAnsi="Times New Roman" w:cs="Times New Roman"/>
                <w:sz w:val="20"/>
                <w:szCs w:val="20"/>
              </w:rPr>
              <w:fldChar w:fldCharType="end"/>
            </w:r>
            <w:r w:rsidR="00296A29">
              <w:rPr>
                <w:rFonts w:ascii="Times New Roman" w:hAnsi="Times New Roman" w:cs="Times New Roman"/>
                <w:sz w:val="20"/>
                <w:szCs w:val="20"/>
              </w:rPr>
            </w:r>
            <w:r w:rsidR="00296A29">
              <w:rPr>
                <w:rFonts w:ascii="Times New Roman" w:hAnsi="Times New Roman" w:cs="Times New Roman"/>
                <w:sz w:val="20"/>
                <w:szCs w:val="20"/>
              </w:rPr>
              <w:fldChar w:fldCharType="separate"/>
            </w:r>
            <w:r w:rsidR="00296A29">
              <w:rPr>
                <w:rFonts w:ascii="Times New Roman" w:hAnsi="Times New Roman" w:cs="Times New Roman"/>
                <w:noProof/>
                <w:sz w:val="20"/>
                <w:szCs w:val="20"/>
              </w:rPr>
              <w:t>(8, 9, 16)</w:t>
            </w:r>
            <w:r w:rsidR="00296A29">
              <w:rPr>
                <w:rFonts w:ascii="Times New Roman" w:hAnsi="Times New Roman" w:cs="Times New Roman"/>
                <w:sz w:val="20"/>
                <w:szCs w:val="20"/>
              </w:rPr>
              <w:fldChar w:fldCharType="end"/>
            </w:r>
          </w:p>
          <w:p w14:paraId="714E4F08" w14:textId="17AA1820" w:rsidR="00C3506D" w:rsidRPr="00A43A2B" w:rsidRDefault="00671156"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w:t>
            </w:r>
            <w:r w:rsidR="0099536B">
              <w:rPr>
                <w:rFonts w:ascii="Times New Roman" w:hAnsi="Times New Roman" w:cs="Times New Roman"/>
                <w:sz w:val="20"/>
                <w:szCs w:val="20"/>
              </w:rPr>
              <w:t xml:space="preserve">N </w:t>
            </w:r>
            <w:r w:rsidRPr="00671156">
              <w:rPr>
                <w:rFonts w:ascii="Times New Roman" w:hAnsi="Times New Roman" w:cs="Times New Roman"/>
                <w:sz w:val="20"/>
                <w:szCs w:val="20"/>
              </w:rPr>
              <w:t>=</w:t>
            </w:r>
            <w:r w:rsidR="00620236">
              <w:rPr>
                <w:rFonts w:ascii="Times New Roman" w:hAnsi="Times New Roman" w:cs="Times New Roman"/>
                <w:sz w:val="20"/>
                <w:szCs w:val="20"/>
              </w:rPr>
              <w:t xml:space="preserve"> </w:t>
            </w:r>
            <w:r w:rsidR="00FF1A8C">
              <w:rPr>
                <w:rFonts w:ascii="Times New Roman" w:hAnsi="Times New Roman" w:cs="Times New Roman"/>
                <w:sz w:val="20"/>
                <w:szCs w:val="20"/>
              </w:rPr>
              <w:t>2</w:t>
            </w:r>
            <w:r w:rsidRPr="00671156">
              <w:rPr>
                <w:rFonts w:ascii="Times New Roman" w:hAnsi="Times New Roman" w:cs="Times New Roman"/>
                <w:sz w:val="20"/>
                <w:szCs w:val="20"/>
              </w:rPr>
              <w:t>)</w:t>
            </w:r>
            <w:r w:rsidR="00270F21">
              <w:rPr>
                <w:rFonts w:ascii="Times New Roman" w:hAnsi="Times New Roman" w:cs="Times New Roman"/>
                <w:sz w:val="20"/>
                <w:szCs w:val="20"/>
              </w:rPr>
              <w:fldChar w:fldCharType="begin">
                <w:fldData xml:space="preserve">PEVuZE5vdGU+PENpdGU+PEF1dGhvcj5NYXJjdW08L0F1dGhvcj48WWVhcj4yMDIzPC9ZZWFyPjxS
ZWNOdW0+MTA5PC9SZWNOdW0+PERpc3BsYXlUZXh0PigxMiwgMTQpPC9EaXNwbGF5VGV4dD48cmVj
b3JkPjxyZWMtbnVtYmVyPjEwOTwvcmVjLW51bWJlcj48Zm9yZWlnbi1rZXlzPjxrZXkgYXBwPSJF
TiIgZGItaWQ9IjJ0ejA5YXA1bXR2MndqZTV6enJweHo5NzJ0OWFldHdwOTUyYSIgdGltZXN0YW1w
PSIxNzIzMTYxNzcxIj4xMDk8L2tleT48L2ZvcmVpZ24ta2V5cz48cmVmLXR5cGUgbmFtZT0iSm91
cm5hbCBBcnRpY2xlIj4xNzwvcmVmLXR5cGU+PGNvbnRyaWJ1dG9ycz48YXV0aG9ycz48YXV0aG9y
Pk1hcmN1bSwgWi4gQS48L2F1dGhvcj48YXV0aG9yPkdhYnJpZWwsIE4uPC9hdXRob3I+PGF1dGhv
cj5CcmVzcywgQS4gUC48L2F1dGhvcj48YXV0aG9yPkhlcm5hbmRleiwgSS48L2F1dGhvcj48L2F1
dGhvcnM+PC9jb250cmlidXRvcnM+PGF1dGgtYWRkcmVzcz5EZXBhcnRtZW50IG9mIFBoYXJtYWN5
LCBVbml2ZXJzaXR5IG9mIFdhc2hpbmd0b24gU2Nob29sIG9mIFBoYXJtYWN5LCBTZWF0dGxlLiYj
eEQ7RGl2aXNpb24gb2YgQ2xpbmljYWwgUGhhcm1hY3ksIFNrYWdncyBTY2hvb2wgb2YgUGhhcm1h
Y3kgYW5kIFBoYXJtYWNldXRpY2FsIFNjaWVuY2VzLCBVbml2ZXJzaXR5IG9mIENhbGlmb3JuaWEs
IFNhbiBEaWVnbywgTGEgSm9sbGEuJiN4RDtEaXZpc2lvbiBvZiBIZWFsdGggU3lzdGVtIElubm92
YXRpb24gYW5kIFJlc2VhcmNoLCBEZXBhcnRtZW50IG9mIFBvcHVsYXRpb24gSGVhbHRoIFNjaWVu
Y2VzLCBVbml2ZXJzaXR5IG9mIFV0YWggU2Nob29sIG9mIE1lZGljaW5lLCBTYWx0IExha2UgQ2l0
eS4mI3hEO0dlb3JnZSBFLiBXYWhsZW4gRGVwYXJ0bWVudCBvZiBWZXRlcmFucyBBZmZhaXJzIE1l
ZGljYWwgQ2VudGVyLCBTYWx0IExha2UgQ2l0eSwgVXRhaC4mI3hEO0RlcGFydG1lbnQgb2YgSW50
ZXJuYWwgTWVkaWNpbmUsIFVuaXZlcnNpdHkgb2YgVXRhaCBTY2hvb2wgb2YgTWVkaWNpbmUsIFNh
bHQgTGFrZSBDaXR5LjwvYXV0aC1hZGRyZXNzPjx0aXRsZXM+PHRpdGxlPkFzc29jaWF0aW9uIG9m
IE5ldyBVc2Ugb2YgQW50aWh5cGVydGVuc2l2ZXMgVGhhdCBTdGltdWxhdGUgdnMgSW5oaWJpdCBU
eXBlIDIgYW5kIDQgQW5naW90ZW5zaW4gSUkgUmVjZXB0b3JzIFdpdGggRGVtZW50aWEgQW1vbmcg
TWVkaWNhcmUgQmVuZWZpY2lhcmllczwvdGl0bGU+PHNlY29uZGFyeS10aXRsZT5KQU1BIE5ldHcg
T3Blbjwvc2Vjb25kYXJ5LXRpdGxlPjwvdGl0bGVzPjxwZXJpb2RpY2FsPjxmdWxsLXRpdGxlPkpB
TUEgTmV0dyBPcGVuPC9mdWxsLXRpdGxlPjwvcGVyaW9kaWNhbD48cGFnZXM+ZTIyNDkzNzA8L3Bh
Z2VzPjx2b2x1bWU+Njwvdm9sdW1lPjxudW1iZXI+MTwvbnVtYmVyPjxlZGl0aW9uPjIwMjMwMTAz
PC9lZGl0aW9uPjxrZXl3b3Jkcz48a2V5d29yZD5BZ2VkPC9rZXl3b3JkPjxrZXl3b3JkPkZlbWFs
ZTwva2V5d29yZD48a2V5d29yZD5IdW1hbnM8L2tleXdvcmQ+PGtleXdvcmQ+KkFsemhlaW1lciBE
aXNlYXNlL2RydWcgdGhlcmFweS9lcGlkZW1pb2xvZ3k8L2tleXdvcmQ+PGtleXdvcmQ+QW5naW90
ZW5zaW4gSUkvdGhlcmFwZXV0aWMgdXNlPC9rZXl3b3JkPjxrZXl3b3JkPkFudGloeXBlcnRlbnNp
dmUgQWdlbnRzL3RoZXJhcGV1dGljIHVzZTwva2V5d29yZD48a2V5d29yZD5Db2hvcnQgU3R1ZGll
czwva2V5d29yZD48a2V5d29yZD4qSHlwZXJ0ZW5zaW9uL2RydWcgdGhlcmFweS9lcGlkZW1pb2xv
Z3k8L2tleXdvcmQ+PGtleXdvcmQ+TWVkaWNhcmU8L2tleXdvcmQ+PGtleXdvcmQ+VW5pdGVkIFN0
YXRlcy9lcGlkZW1pb2xvZ3k8L2tleXdvcmQ+PGtleXdvcmQ+TWFsZTwva2V5d29yZD48L2tleXdv
cmRzPjxkYXRlcz48eWVhcj4yMDIzPC95ZWFyPjxwdWItZGF0ZXM+PGRhdGU+SmFuIDM8L2RhdGU+
PC9wdWItZGF0ZXM+PC9kYXRlcz48aXNibj4yNTc0LTM4MDU8L2lzYm4+PGFjY2Vzc2lvbi1udW0+
MzY1OTg3ODc8L2FjY2Vzc2lvbi1udW0+PHVybHM+PC91cmxzPjxjdXN0b20xPkNvbmZsaWN0IG9m
IEludGVyZXN0IERpc2Nsb3N1cmVzOiBEciBIZXJuYW5kZXogcmVwb3J0ZWQgcmVjZWl2aW5nIGNv
bnN1bHRpbmcgZmVlcyBhbmQgcGVyc29uYWwgZmVlcyBmcm9tIFBmaXplciBhbmQgcGVyc29uYWwg
ZmVlcyBmcm9tIEJNUyBvdXRzaWRlIHRoZSBzdWJtaXR0ZWQgd29yay4gTm8gb3RoZXIgZGlzY2xv
c3VyZXMgd2VyZSByZXBvcnRlZC48L2N1c3RvbTE+PGN1c3RvbTI+UE1DOTg1NjY2MTwvY3VzdG9t
Mj48ZWxlY3Ryb25pYy1yZXNvdXJjZS1udW0+MTAuMTAwMS9qYW1hbmV0d29ya29wZW4uMjAyMi40
OTM3MDwvZWxlY3Ryb25pYy1yZXNvdXJjZS1udW0+PHJlbW90ZS1kYXRhYmFzZS1wcm92aWRlcj5O
TE08L3JlbW90ZS1kYXRhYmFzZS1wcm92aWRlcj48bGFuZ3VhZ2U+ZW5nPC9sYW5ndWFnZT48L3Jl
Y29yZD48L0NpdGU+PENpdGU+PEF1dGhvcj5TY2hyb2V2ZXJzPC9BdXRob3I+PFllYXI+MjAyNDwv
WWVhcj48UmVjTnVtPjExMDwvUmVjTnVtPjxyZWNvcmQ+PHJlYy1udW1iZXI+MTEwPC9yZWMtbnVt
YmVyPjxmb3JlaWduLWtleXM+PGtleSBhcHA9IkVOIiBkYi1pZD0iMnR6MDlhcDVtdHYyd2plNXp6
cnB4ejk3MnQ5YWV0d3A5NTJhIiB0aW1lc3RhbXA9IjE3MjMxNjE4NDIiPjExMDwva2V5PjwvZm9y
ZWlnbi1rZXlzPjxyZWYtdHlwZSBuYW1lPSJKb3VybmFsIEFydGljbGUiPjE3PC9yZWYtdHlwZT48
Y29udHJpYnV0b3JzPjxhdXRob3JzPjxhdXRob3I+U2Nocm9ldmVycywgSi4gTC48L2F1dGhvcj48
YXV0aG9yPkhvZXZlbmFhci1CbG9tLCBNLiBQLjwvYXV0aG9yPjxhdXRob3I+QnVzc2NoZXJzLCBX
LiBCLjwvYXV0aG9yPjxhdXRob3I+SG9sbGFuZGVyLCBNLjwvYXV0aG9yPjxhdXRob3I+VmFuIEdv
b2wsIFcuIEEuPC9hdXRob3I+PGF1dGhvcj5SaWNoYXJkLCBFLjwvYXV0aG9yPjxhdXRob3I+VmFu
IERhbGVuLCBKLiBXLjwvYXV0aG9yPjxhdXRob3I+TW9sbCB2YW4gQ2hhcmFudGUsIEUuIFAuPC9h
dXRob3I+PC9hdXRob3JzPjwvY29udHJpYnV0b3JzPjxhdXRoLWFkZHJlc3M+RGVwYXJ0bWVudCBv
ZiBHZW5lcmFsIFByYWN0aWNlLCBBbXN0ZXJkYW0gVU1DLCBVbml2ZXJzaXR5IG9mIEFtc3RlcmRh
bSwgTWVpYmVyZ2RyZWVmIDksIDExMDUgQVosIEFtc3RlcmRhbSwgdGhlIE5ldGhlcmxhbmRzLiYj
eEQ7RGVwYXJ0bWVudCBvZiBQdWJsaWMgJmFtcDsgT2NjdXBhdGlvbmFsIEhlYWx0aCwgQW1zdGVy
ZGFtIFVNQywgVW5pdmVyc2l0eSBvZiBBbXN0ZXJkYW0sIE1laWJlcmdkcmVlZiA5LCAxMTA1IEFa
LCBBbXN0ZXJkYW0sIHRoZSBOZXRoZXJsYW5kcy4mI3hEO0p1bGl1cyBDZW50ZXIgZm9yIEhlYWx0
aCBTY2llbmNlcyBhbmQgUHJpbWFyeSBDYXJlLCBVbml2ZXJzaXR5IE1lZGljYWwgQ2VudGVyIFV0
cmVjaHQsIFVuaXZlcnNpdGVpdHN3ZWcgMTAwLCAzNTg0IENHLCBVdHJlY2h0LCB0aGUgTmV0aGVy
bGFuZHMuJiN4RDtEZXBhcnRtZW50IG9mIE5ldXJvbG9neSwgRG9uZGVycyBJbnN0aXR1dGUgZm9y
IEJyYWluLCBDb2duaXRpb24sIGFuZCBCZWhhdmlvdXIsIFJhZGJvdWQgVW5pdmVyc2l0eSBNZWRp
Y2FsIENlbnRlciwgR2VlcnQgR3Jvb3RlcGxlaW4gWnVpZCAxMCwgNjUyNSBHQSwgTmlqbWVnZW4s
IHRoZSBOZXRoZXJsYW5kcy4mI3hEO0RlcGFydG1lbnQgb2YgTmV1cm9sb2d5LCBBbXN0ZXJkYW0g
VU1DLCBVbml2ZXJzaXR5IG9mIEFtc3RlcmRhbSwgTWVpYmVyZ2RyZWVmIDksIDExMDUgQVosIEFt
c3RlcmRhbSwgdGhlIE5ldGhlcmxhbmRzLjwvYXV0aC1hZGRyZXNzPjx0aXRsZXM+PHRpdGxlPkFu
dGloeXBlcnRlbnNpdmUgbWVkaWNhdGlvbiBjbGFzc2VzIGFuZCByaXNrIG9mIGluY2lkZW50IGRl
bWVudGlhIGluIHByaW1hcnkgY2FyZSBwYXRpZW50czogYSBsb25naXR1ZGluYWwgY29ob3J0IHN0
dWR5IGluIHRoZSBOZXRoZXJsYW5kczwvdGl0bGU+PHNlY29uZGFyeS10aXRsZT5MYW5jZXQgUmVn
IEhlYWx0aCBFdXI8L3NlY29uZGFyeS10aXRsZT48L3RpdGxlcz48cGVyaW9kaWNhbD48ZnVsbC10
aXRsZT5MYW5jZXQgUmVnIEhlYWx0aCBFdXI8L2Z1bGwtdGl0bGU+PC9wZXJpb2RpY2FsPjxwYWdl
cz4xMDA5Mjc8L3BhZ2VzPjx2b2x1bWU+NDI8L3ZvbHVtZT48ZWRpdGlvbj4yMDI0MDUxNTwvZWRp
dGlvbj48a2V5d29yZHM+PGtleXdvcmQ+QWx6aGVpbWVyJmFwb3M7cyBkaXNlYXNlPC9rZXl3b3Jk
PjxrZXl3b3JkPkFuZ2lvdGVuc2luIGh5cG90aGVzaXM8L2tleXdvcmQ+PGtleXdvcmQ+QW50aWh5
cGVydGVuc2l2ZSBtZWRpY2F0aW9uPC9rZXl3b3JkPjxrZXl3b3JkPkRlbWVudGlhPC9rZXl3b3Jk
PjxrZXl3b3JkPkh5cGVydGVuc2lvbjwva2V5d29yZD48a2V5d29yZD5QcmltYXJ5IGNhcmU8L2tl
eXdvcmQ+PC9rZXl3b3Jkcz48ZGF0ZXM+PHllYXI+MjAyNDwveWVhcj48cHViLWRhdGVzPjxkYXRl
Pkp1bDwvZGF0ZT48L3B1Yi1kYXRlcz48L2RhdGVzPjxpc2JuPjI2NjYtNzc2MjwvaXNibj48YWNj
ZXNzaW9uLW51bT4zODgwMDExMTwvYWNjZXNzaW9uLW51bT48dXJscz48L3VybHM+PGN1c3RvbTE+
Tm9uZSBvZiB0aGUgYXV0aG9ycyBkZWNsYXJlIGNvbXBldGluZyBpbnRlcmVzdHMuPC9jdXN0b20x
PjxjdXN0b20yPlBNQzExMTI2ODE0PC9jdXN0b20yPjxlbGVjdHJvbmljLXJlc291cmNlLW51bT4x
MC4xMDE2L2oubGFuZXBlLjIwMjQuMTAwOTI3PC9lbGVjdHJvbmljLXJlc291cmNlLW51bT48cmVt
b3RlLWRhdGFiYXNlLXByb3ZpZGVyPk5MTTwvcmVtb3RlLWRhdGFiYXNlLXByb3ZpZGVyPjxsYW5n
dWFnZT5lbmc8L2xhbmd1YWdlPjwvcmVjb3JkPjwvQ2l0ZT48L0VuZE5vdGU+AG==
</w:fldData>
              </w:fldChar>
            </w:r>
            <w:r w:rsidR="00270F21">
              <w:rPr>
                <w:rFonts w:ascii="Times New Roman" w:hAnsi="Times New Roman" w:cs="Times New Roman"/>
                <w:sz w:val="20"/>
                <w:szCs w:val="20"/>
              </w:rPr>
              <w:instrText xml:space="preserve"> ADDIN EN.CITE </w:instrText>
            </w:r>
            <w:r w:rsidR="00270F21">
              <w:rPr>
                <w:rFonts w:ascii="Times New Roman" w:hAnsi="Times New Roman" w:cs="Times New Roman"/>
                <w:sz w:val="20"/>
                <w:szCs w:val="20"/>
              </w:rPr>
              <w:fldChar w:fldCharType="begin">
                <w:fldData xml:space="preserve">PEVuZE5vdGU+PENpdGU+PEF1dGhvcj5NYXJjdW08L0F1dGhvcj48WWVhcj4yMDIzPC9ZZWFyPjxS
ZWNOdW0+MTA5PC9SZWNOdW0+PERpc3BsYXlUZXh0PigxMiwgMTQpPC9EaXNwbGF5VGV4dD48cmVj
b3JkPjxyZWMtbnVtYmVyPjEwOTwvcmVjLW51bWJlcj48Zm9yZWlnbi1rZXlzPjxrZXkgYXBwPSJF
TiIgZGItaWQ9IjJ0ejA5YXA1bXR2MndqZTV6enJweHo5NzJ0OWFldHdwOTUyYSIgdGltZXN0YW1w
PSIxNzIzMTYxNzcxIj4xMDk8L2tleT48L2ZvcmVpZ24ta2V5cz48cmVmLXR5cGUgbmFtZT0iSm91
cm5hbCBBcnRpY2xlIj4xNzwvcmVmLXR5cGU+PGNvbnRyaWJ1dG9ycz48YXV0aG9ycz48YXV0aG9y
Pk1hcmN1bSwgWi4gQS48L2F1dGhvcj48YXV0aG9yPkdhYnJpZWwsIE4uPC9hdXRob3I+PGF1dGhv
cj5CcmVzcywgQS4gUC48L2F1dGhvcj48YXV0aG9yPkhlcm5hbmRleiwgSS48L2F1dGhvcj48L2F1
dGhvcnM+PC9jb250cmlidXRvcnM+PGF1dGgtYWRkcmVzcz5EZXBhcnRtZW50IG9mIFBoYXJtYWN5
LCBVbml2ZXJzaXR5IG9mIFdhc2hpbmd0b24gU2Nob29sIG9mIFBoYXJtYWN5LCBTZWF0dGxlLiYj
eEQ7RGl2aXNpb24gb2YgQ2xpbmljYWwgUGhhcm1hY3ksIFNrYWdncyBTY2hvb2wgb2YgUGhhcm1h
Y3kgYW5kIFBoYXJtYWNldXRpY2FsIFNjaWVuY2VzLCBVbml2ZXJzaXR5IG9mIENhbGlmb3JuaWEs
IFNhbiBEaWVnbywgTGEgSm9sbGEuJiN4RDtEaXZpc2lvbiBvZiBIZWFsdGggU3lzdGVtIElubm92
YXRpb24gYW5kIFJlc2VhcmNoLCBEZXBhcnRtZW50IG9mIFBvcHVsYXRpb24gSGVhbHRoIFNjaWVu
Y2VzLCBVbml2ZXJzaXR5IG9mIFV0YWggU2Nob29sIG9mIE1lZGljaW5lLCBTYWx0IExha2UgQ2l0
eS4mI3hEO0dlb3JnZSBFLiBXYWhsZW4gRGVwYXJ0bWVudCBvZiBWZXRlcmFucyBBZmZhaXJzIE1l
ZGljYWwgQ2VudGVyLCBTYWx0IExha2UgQ2l0eSwgVXRhaC4mI3hEO0RlcGFydG1lbnQgb2YgSW50
ZXJuYWwgTWVkaWNpbmUsIFVuaXZlcnNpdHkgb2YgVXRhaCBTY2hvb2wgb2YgTWVkaWNpbmUsIFNh
bHQgTGFrZSBDaXR5LjwvYXV0aC1hZGRyZXNzPjx0aXRsZXM+PHRpdGxlPkFzc29jaWF0aW9uIG9m
IE5ldyBVc2Ugb2YgQW50aWh5cGVydGVuc2l2ZXMgVGhhdCBTdGltdWxhdGUgdnMgSW5oaWJpdCBU
eXBlIDIgYW5kIDQgQW5naW90ZW5zaW4gSUkgUmVjZXB0b3JzIFdpdGggRGVtZW50aWEgQW1vbmcg
TWVkaWNhcmUgQmVuZWZpY2lhcmllczwvdGl0bGU+PHNlY29uZGFyeS10aXRsZT5KQU1BIE5ldHcg
T3Blbjwvc2Vjb25kYXJ5LXRpdGxlPjwvdGl0bGVzPjxwZXJpb2RpY2FsPjxmdWxsLXRpdGxlPkpB
TUEgTmV0dyBPcGVuPC9mdWxsLXRpdGxlPjwvcGVyaW9kaWNhbD48cGFnZXM+ZTIyNDkzNzA8L3Bh
Z2VzPjx2b2x1bWU+Njwvdm9sdW1lPjxudW1iZXI+MTwvbnVtYmVyPjxlZGl0aW9uPjIwMjMwMTAz
PC9lZGl0aW9uPjxrZXl3b3Jkcz48a2V5d29yZD5BZ2VkPC9rZXl3b3JkPjxrZXl3b3JkPkZlbWFs
ZTwva2V5d29yZD48a2V5d29yZD5IdW1hbnM8L2tleXdvcmQ+PGtleXdvcmQ+KkFsemhlaW1lciBE
aXNlYXNlL2RydWcgdGhlcmFweS9lcGlkZW1pb2xvZ3k8L2tleXdvcmQ+PGtleXdvcmQ+QW5naW90
ZW5zaW4gSUkvdGhlcmFwZXV0aWMgdXNlPC9rZXl3b3JkPjxrZXl3b3JkPkFudGloeXBlcnRlbnNp
dmUgQWdlbnRzL3RoZXJhcGV1dGljIHVzZTwva2V5d29yZD48a2V5d29yZD5Db2hvcnQgU3R1ZGll
czwva2V5d29yZD48a2V5d29yZD4qSHlwZXJ0ZW5zaW9uL2RydWcgdGhlcmFweS9lcGlkZW1pb2xv
Z3k8L2tleXdvcmQ+PGtleXdvcmQ+TWVkaWNhcmU8L2tleXdvcmQ+PGtleXdvcmQ+VW5pdGVkIFN0
YXRlcy9lcGlkZW1pb2xvZ3k8L2tleXdvcmQ+PGtleXdvcmQ+TWFsZTwva2V5d29yZD48L2tleXdv
cmRzPjxkYXRlcz48eWVhcj4yMDIzPC95ZWFyPjxwdWItZGF0ZXM+PGRhdGU+SmFuIDM8L2RhdGU+
PC9wdWItZGF0ZXM+PC9kYXRlcz48aXNibj4yNTc0LTM4MDU8L2lzYm4+PGFjY2Vzc2lvbi1udW0+
MzY1OTg3ODc8L2FjY2Vzc2lvbi1udW0+PHVybHM+PC91cmxzPjxjdXN0b20xPkNvbmZsaWN0IG9m
IEludGVyZXN0IERpc2Nsb3N1cmVzOiBEciBIZXJuYW5kZXogcmVwb3J0ZWQgcmVjZWl2aW5nIGNv
bnN1bHRpbmcgZmVlcyBhbmQgcGVyc29uYWwgZmVlcyBmcm9tIFBmaXplciBhbmQgcGVyc29uYWwg
ZmVlcyBmcm9tIEJNUyBvdXRzaWRlIHRoZSBzdWJtaXR0ZWQgd29yay4gTm8gb3RoZXIgZGlzY2xv
c3VyZXMgd2VyZSByZXBvcnRlZC48L2N1c3RvbTE+PGN1c3RvbTI+UE1DOTg1NjY2MTwvY3VzdG9t
Mj48ZWxlY3Ryb25pYy1yZXNvdXJjZS1udW0+MTAuMTAwMS9qYW1hbmV0d29ya29wZW4uMjAyMi40
OTM3MDwvZWxlY3Ryb25pYy1yZXNvdXJjZS1udW0+PHJlbW90ZS1kYXRhYmFzZS1wcm92aWRlcj5O
TE08L3JlbW90ZS1kYXRhYmFzZS1wcm92aWRlcj48bGFuZ3VhZ2U+ZW5nPC9sYW5ndWFnZT48L3Jl
Y29yZD48L0NpdGU+PENpdGU+PEF1dGhvcj5TY2hyb2V2ZXJzPC9BdXRob3I+PFllYXI+MjAyNDwv
WWVhcj48UmVjTnVtPjExMDwvUmVjTnVtPjxyZWNvcmQ+PHJlYy1udW1iZXI+MTEwPC9yZWMtbnVt
YmVyPjxmb3JlaWduLWtleXM+PGtleSBhcHA9IkVOIiBkYi1pZD0iMnR6MDlhcDVtdHYyd2plNXp6
cnB4ejk3MnQ5YWV0d3A5NTJhIiB0aW1lc3RhbXA9IjE3MjMxNjE4NDIiPjExMDwva2V5PjwvZm9y
ZWlnbi1rZXlzPjxyZWYtdHlwZSBuYW1lPSJKb3VybmFsIEFydGljbGUiPjE3PC9yZWYtdHlwZT48
Y29udHJpYnV0b3JzPjxhdXRob3JzPjxhdXRob3I+U2Nocm9ldmVycywgSi4gTC48L2F1dGhvcj48
YXV0aG9yPkhvZXZlbmFhci1CbG9tLCBNLiBQLjwvYXV0aG9yPjxhdXRob3I+QnVzc2NoZXJzLCBX
LiBCLjwvYXV0aG9yPjxhdXRob3I+SG9sbGFuZGVyLCBNLjwvYXV0aG9yPjxhdXRob3I+VmFuIEdv
b2wsIFcuIEEuPC9hdXRob3I+PGF1dGhvcj5SaWNoYXJkLCBFLjwvYXV0aG9yPjxhdXRob3I+VmFu
IERhbGVuLCBKLiBXLjwvYXV0aG9yPjxhdXRob3I+TW9sbCB2YW4gQ2hhcmFudGUsIEUuIFAuPC9h
dXRob3I+PC9hdXRob3JzPjwvY29udHJpYnV0b3JzPjxhdXRoLWFkZHJlc3M+RGVwYXJ0bWVudCBv
ZiBHZW5lcmFsIFByYWN0aWNlLCBBbXN0ZXJkYW0gVU1DLCBVbml2ZXJzaXR5IG9mIEFtc3RlcmRh
bSwgTWVpYmVyZ2RyZWVmIDksIDExMDUgQVosIEFtc3RlcmRhbSwgdGhlIE5ldGhlcmxhbmRzLiYj
eEQ7RGVwYXJ0bWVudCBvZiBQdWJsaWMgJmFtcDsgT2NjdXBhdGlvbmFsIEhlYWx0aCwgQW1zdGVy
ZGFtIFVNQywgVW5pdmVyc2l0eSBvZiBBbXN0ZXJkYW0sIE1laWJlcmdkcmVlZiA5LCAxMTA1IEFa
LCBBbXN0ZXJkYW0sIHRoZSBOZXRoZXJsYW5kcy4mI3hEO0p1bGl1cyBDZW50ZXIgZm9yIEhlYWx0
aCBTY2llbmNlcyBhbmQgUHJpbWFyeSBDYXJlLCBVbml2ZXJzaXR5IE1lZGljYWwgQ2VudGVyIFV0
cmVjaHQsIFVuaXZlcnNpdGVpdHN3ZWcgMTAwLCAzNTg0IENHLCBVdHJlY2h0LCB0aGUgTmV0aGVy
bGFuZHMuJiN4RDtEZXBhcnRtZW50IG9mIE5ldXJvbG9neSwgRG9uZGVycyBJbnN0aXR1dGUgZm9y
IEJyYWluLCBDb2duaXRpb24sIGFuZCBCZWhhdmlvdXIsIFJhZGJvdWQgVW5pdmVyc2l0eSBNZWRp
Y2FsIENlbnRlciwgR2VlcnQgR3Jvb3RlcGxlaW4gWnVpZCAxMCwgNjUyNSBHQSwgTmlqbWVnZW4s
IHRoZSBOZXRoZXJsYW5kcy4mI3hEO0RlcGFydG1lbnQgb2YgTmV1cm9sb2d5LCBBbXN0ZXJkYW0g
VU1DLCBVbml2ZXJzaXR5IG9mIEFtc3RlcmRhbSwgTWVpYmVyZ2RyZWVmIDksIDExMDUgQVosIEFt
c3RlcmRhbSwgdGhlIE5ldGhlcmxhbmRzLjwvYXV0aC1hZGRyZXNzPjx0aXRsZXM+PHRpdGxlPkFu
dGloeXBlcnRlbnNpdmUgbWVkaWNhdGlvbiBjbGFzc2VzIGFuZCByaXNrIG9mIGluY2lkZW50IGRl
bWVudGlhIGluIHByaW1hcnkgY2FyZSBwYXRpZW50czogYSBsb25naXR1ZGluYWwgY29ob3J0IHN0
dWR5IGluIHRoZSBOZXRoZXJsYW5kczwvdGl0bGU+PHNlY29uZGFyeS10aXRsZT5MYW5jZXQgUmVn
IEhlYWx0aCBFdXI8L3NlY29uZGFyeS10aXRsZT48L3RpdGxlcz48cGVyaW9kaWNhbD48ZnVsbC10
aXRsZT5MYW5jZXQgUmVnIEhlYWx0aCBFdXI8L2Z1bGwtdGl0bGU+PC9wZXJpb2RpY2FsPjxwYWdl
cz4xMDA5Mjc8L3BhZ2VzPjx2b2x1bWU+NDI8L3ZvbHVtZT48ZWRpdGlvbj4yMDI0MDUxNTwvZWRp
dGlvbj48a2V5d29yZHM+PGtleXdvcmQ+QWx6aGVpbWVyJmFwb3M7cyBkaXNlYXNlPC9rZXl3b3Jk
PjxrZXl3b3JkPkFuZ2lvdGVuc2luIGh5cG90aGVzaXM8L2tleXdvcmQ+PGtleXdvcmQ+QW50aWh5
cGVydGVuc2l2ZSBtZWRpY2F0aW9uPC9rZXl3b3JkPjxrZXl3b3JkPkRlbWVudGlhPC9rZXl3b3Jk
PjxrZXl3b3JkPkh5cGVydGVuc2lvbjwva2V5d29yZD48a2V5d29yZD5QcmltYXJ5IGNhcmU8L2tl
eXdvcmQ+PC9rZXl3b3Jkcz48ZGF0ZXM+PHllYXI+MjAyNDwveWVhcj48cHViLWRhdGVzPjxkYXRl
Pkp1bDwvZGF0ZT48L3B1Yi1kYXRlcz48L2RhdGVzPjxpc2JuPjI2NjYtNzc2MjwvaXNibj48YWNj
ZXNzaW9uLW51bT4zODgwMDExMTwvYWNjZXNzaW9uLW51bT48dXJscz48L3VybHM+PGN1c3RvbTE+
Tm9uZSBvZiB0aGUgYXV0aG9ycyBkZWNsYXJlIGNvbXBldGluZyBpbnRlcmVzdHMuPC9jdXN0b20x
PjxjdXN0b20yPlBNQzExMTI2ODE0PC9jdXN0b20yPjxlbGVjdHJvbmljLXJlc291cmNlLW51bT4x
MC4xMDE2L2oubGFuZXBlLjIwMjQuMTAwOTI3PC9lbGVjdHJvbmljLXJlc291cmNlLW51bT48cmVt
b3RlLWRhdGFiYXNlLXByb3ZpZGVyPk5MTTwvcmVtb3RlLWRhdGFiYXNlLXByb3ZpZGVyPjxsYW5n
dWFnZT5lbmc8L2xhbmd1YWdlPjwvcmVjb3JkPjwvQ2l0ZT48L0VuZE5vdGU+AG==
</w:fldData>
              </w:fldChar>
            </w:r>
            <w:r w:rsidR="00270F21">
              <w:rPr>
                <w:rFonts w:ascii="Times New Roman" w:hAnsi="Times New Roman" w:cs="Times New Roman"/>
                <w:sz w:val="20"/>
                <w:szCs w:val="20"/>
              </w:rPr>
              <w:instrText xml:space="preserve"> ADDIN EN.CITE.DATA </w:instrText>
            </w:r>
            <w:r w:rsidR="00270F21">
              <w:rPr>
                <w:rFonts w:ascii="Times New Roman" w:hAnsi="Times New Roman" w:cs="Times New Roman"/>
                <w:sz w:val="20"/>
                <w:szCs w:val="20"/>
              </w:rPr>
            </w:r>
            <w:r w:rsidR="00270F21">
              <w:rPr>
                <w:rFonts w:ascii="Times New Roman" w:hAnsi="Times New Roman" w:cs="Times New Roman"/>
                <w:sz w:val="20"/>
                <w:szCs w:val="20"/>
              </w:rPr>
              <w:fldChar w:fldCharType="end"/>
            </w:r>
            <w:r w:rsidR="00270F21">
              <w:rPr>
                <w:rFonts w:ascii="Times New Roman" w:hAnsi="Times New Roman" w:cs="Times New Roman"/>
                <w:sz w:val="20"/>
                <w:szCs w:val="20"/>
              </w:rPr>
            </w:r>
            <w:r w:rsidR="00270F21">
              <w:rPr>
                <w:rFonts w:ascii="Times New Roman" w:hAnsi="Times New Roman" w:cs="Times New Roman"/>
                <w:sz w:val="20"/>
                <w:szCs w:val="20"/>
              </w:rPr>
              <w:fldChar w:fldCharType="separate"/>
            </w:r>
            <w:r w:rsidR="00270F21">
              <w:rPr>
                <w:rFonts w:ascii="Times New Roman" w:hAnsi="Times New Roman" w:cs="Times New Roman"/>
                <w:noProof/>
                <w:sz w:val="20"/>
                <w:szCs w:val="20"/>
              </w:rPr>
              <w:t>(12, 14)</w:t>
            </w:r>
            <w:r w:rsidR="00270F21">
              <w:rPr>
                <w:rFonts w:ascii="Times New Roman" w:hAnsi="Times New Roman" w:cs="Times New Roman"/>
                <w:sz w:val="20"/>
                <w:szCs w:val="20"/>
              </w:rPr>
              <w:fldChar w:fldCharType="end"/>
            </w:r>
            <w:r w:rsidR="00270F21" w:rsidRPr="00A43A2B">
              <w:rPr>
                <w:rFonts w:ascii="Times New Roman" w:hAnsi="Times New Roman" w:cs="Times New Roman"/>
                <w:sz w:val="20"/>
                <w:szCs w:val="20"/>
              </w:rPr>
              <w:t xml:space="preserve"> </w:t>
            </w:r>
          </w:p>
        </w:tc>
        <w:tc>
          <w:tcPr>
            <w:tcW w:w="2289" w:type="dxa"/>
          </w:tcPr>
          <w:p w14:paraId="5255ECBA" w14:textId="77777777" w:rsidR="00DE0197" w:rsidRDefault="00DE0197" w:rsidP="00A43A2B">
            <w:pPr>
              <w:spacing w:line="360" w:lineRule="auto"/>
              <w:jc w:val="both"/>
              <w:rPr>
                <w:rFonts w:ascii="Times New Roman" w:hAnsi="Times New Roman" w:cs="Times New Roman"/>
                <w:sz w:val="20"/>
                <w:szCs w:val="20"/>
              </w:rPr>
            </w:pPr>
          </w:p>
          <w:p w14:paraId="3E1A2902" w14:textId="77777777" w:rsidR="00671156" w:rsidRDefault="00787A27" w:rsidP="00A43A2B">
            <w:pPr>
              <w:spacing w:line="360" w:lineRule="auto"/>
              <w:jc w:val="both"/>
              <w:rPr>
                <w:rFonts w:ascii="Times New Roman" w:hAnsi="Times New Roman" w:cs="Times New Roman"/>
                <w:sz w:val="20"/>
                <w:szCs w:val="20"/>
              </w:rPr>
            </w:pPr>
            <w:r w:rsidRPr="00787A27">
              <w:rPr>
                <w:rFonts w:ascii="Times New Roman" w:hAnsi="Times New Roman" w:cs="Times New Roman"/>
                <w:sz w:val="20"/>
                <w:szCs w:val="20"/>
              </w:rPr>
              <w:t>0.81</w:t>
            </w:r>
            <w:r>
              <w:rPr>
                <w:rFonts w:ascii="Times New Roman" w:hAnsi="Times New Roman" w:cs="Times New Roman"/>
                <w:sz w:val="20"/>
                <w:szCs w:val="20"/>
              </w:rPr>
              <w:t xml:space="preserve"> (</w:t>
            </w:r>
            <w:r w:rsidRPr="00787A27">
              <w:rPr>
                <w:rFonts w:ascii="Times New Roman" w:hAnsi="Times New Roman" w:cs="Times New Roman"/>
                <w:sz w:val="20"/>
                <w:szCs w:val="20"/>
              </w:rPr>
              <w:t>0.74-0.89</w:t>
            </w:r>
            <w:r>
              <w:rPr>
                <w:rFonts w:ascii="Times New Roman" w:hAnsi="Times New Roman" w:cs="Times New Roman"/>
                <w:sz w:val="20"/>
                <w:szCs w:val="20"/>
              </w:rPr>
              <w:t>)</w:t>
            </w:r>
            <w:r w:rsidRPr="00787A27">
              <w:rPr>
                <w:rFonts w:ascii="Times New Roman" w:hAnsi="Times New Roman" w:cs="Times New Roman"/>
                <w:sz w:val="20"/>
                <w:szCs w:val="20"/>
              </w:rPr>
              <w:t xml:space="preserve"> </w:t>
            </w:r>
          </w:p>
          <w:p w14:paraId="42B190E2" w14:textId="6D00F981" w:rsidR="00787A27" w:rsidRPr="00A43A2B" w:rsidRDefault="00E95B26" w:rsidP="00A43A2B">
            <w:pPr>
              <w:spacing w:line="360" w:lineRule="auto"/>
              <w:jc w:val="both"/>
              <w:rPr>
                <w:rFonts w:ascii="Times New Roman" w:hAnsi="Times New Roman" w:cs="Times New Roman"/>
                <w:sz w:val="20"/>
                <w:szCs w:val="20"/>
              </w:rPr>
            </w:pPr>
            <w:r w:rsidRPr="00E95B26">
              <w:rPr>
                <w:rFonts w:ascii="Times New Roman" w:hAnsi="Times New Roman" w:cs="Times New Roman"/>
                <w:sz w:val="20"/>
                <w:szCs w:val="20"/>
              </w:rPr>
              <w:t>0.88</w:t>
            </w:r>
            <w:r>
              <w:rPr>
                <w:rFonts w:ascii="Times New Roman" w:hAnsi="Times New Roman" w:cs="Times New Roman"/>
                <w:sz w:val="20"/>
                <w:szCs w:val="20"/>
              </w:rPr>
              <w:t xml:space="preserve"> (</w:t>
            </w:r>
            <w:r w:rsidRPr="00E95B26">
              <w:rPr>
                <w:rFonts w:ascii="Times New Roman" w:hAnsi="Times New Roman" w:cs="Times New Roman"/>
                <w:sz w:val="20"/>
                <w:szCs w:val="20"/>
              </w:rPr>
              <w:t>0.86-0.90</w:t>
            </w:r>
            <w:r>
              <w:rPr>
                <w:rFonts w:ascii="Times New Roman" w:hAnsi="Times New Roman" w:cs="Times New Roman"/>
                <w:sz w:val="20"/>
                <w:szCs w:val="20"/>
              </w:rPr>
              <w:t>)</w:t>
            </w:r>
            <w:r w:rsidRPr="00E95B26">
              <w:rPr>
                <w:rFonts w:ascii="Times New Roman" w:hAnsi="Times New Roman" w:cs="Times New Roman"/>
                <w:sz w:val="20"/>
                <w:szCs w:val="20"/>
              </w:rPr>
              <w:t xml:space="preserve"> </w:t>
            </w:r>
          </w:p>
        </w:tc>
        <w:tc>
          <w:tcPr>
            <w:tcW w:w="1144" w:type="dxa"/>
          </w:tcPr>
          <w:p w14:paraId="0283EEF3" w14:textId="77777777" w:rsidR="00DE0197" w:rsidRDefault="00DE0197" w:rsidP="00A43A2B">
            <w:pPr>
              <w:spacing w:line="360" w:lineRule="auto"/>
              <w:jc w:val="both"/>
              <w:rPr>
                <w:rFonts w:ascii="Times New Roman" w:hAnsi="Times New Roman" w:cs="Times New Roman"/>
                <w:sz w:val="20"/>
                <w:szCs w:val="20"/>
              </w:rPr>
            </w:pPr>
          </w:p>
          <w:p w14:paraId="4E872F91" w14:textId="2E4C5E8B" w:rsidR="00787A27" w:rsidRDefault="00AF7CFE" w:rsidP="00A43A2B">
            <w:pPr>
              <w:spacing w:line="360" w:lineRule="auto"/>
              <w:jc w:val="both"/>
              <w:rPr>
                <w:rFonts w:ascii="Times New Roman" w:hAnsi="Times New Roman" w:cs="Times New Roman"/>
                <w:sz w:val="20"/>
                <w:szCs w:val="20"/>
              </w:rPr>
            </w:pPr>
            <w:r w:rsidRPr="00787A27">
              <w:rPr>
                <w:rFonts w:ascii="Times New Roman" w:hAnsi="Times New Roman" w:cs="Times New Roman"/>
                <w:sz w:val="20"/>
                <w:szCs w:val="20"/>
              </w:rPr>
              <w:t>P &lt; 0.01</w:t>
            </w:r>
          </w:p>
          <w:p w14:paraId="311013DB" w14:textId="537199D2" w:rsidR="00E95B26" w:rsidRPr="00A43A2B" w:rsidRDefault="00AF7CFE" w:rsidP="00A43A2B">
            <w:pPr>
              <w:spacing w:line="360" w:lineRule="auto"/>
              <w:jc w:val="both"/>
              <w:rPr>
                <w:rFonts w:ascii="Times New Roman" w:hAnsi="Times New Roman" w:cs="Times New Roman"/>
                <w:sz w:val="20"/>
                <w:szCs w:val="20"/>
              </w:rPr>
            </w:pPr>
            <w:r w:rsidRPr="00E95B26">
              <w:rPr>
                <w:rFonts w:ascii="Times New Roman" w:hAnsi="Times New Roman" w:cs="Times New Roman"/>
                <w:sz w:val="20"/>
                <w:szCs w:val="20"/>
              </w:rPr>
              <w:t>P &lt; 0.01</w:t>
            </w:r>
          </w:p>
        </w:tc>
        <w:tc>
          <w:tcPr>
            <w:tcW w:w="1264" w:type="dxa"/>
          </w:tcPr>
          <w:p w14:paraId="6F1AD56A" w14:textId="77777777" w:rsidR="00DE0197" w:rsidRDefault="00DE0197" w:rsidP="00A43A2B">
            <w:pPr>
              <w:spacing w:line="360" w:lineRule="auto"/>
              <w:jc w:val="both"/>
              <w:rPr>
                <w:rFonts w:ascii="Times New Roman" w:hAnsi="Times New Roman" w:cs="Times New Roman"/>
                <w:sz w:val="20"/>
                <w:szCs w:val="20"/>
              </w:rPr>
            </w:pPr>
          </w:p>
          <w:p w14:paraId="3DB9C80E" w14:textId="15FF5FDD" w:rsidR="00D25156"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P=0.40</w:t>
            </w:r>
          </w:p>
          <w:p w14:paraId="50D685A9" w14:textId="50AD9406" w:rsidR="00D25156"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P=0.</w:t>
            </w:r>
            <w:r w:rsidR="00C35AD8">
              <w:rPr>
                <w:rFonts w:ascii="Times New Roman" w:hAnsi="Times New Roman" w:cs="Times New Roman"/>
                <w:sz w:val="20"/>
                <w:szCs w:val="20"/>
              </w:rPr>
              <w:t>62</w:t>
            </w:r>
          </w:p>
        </w:tc>
        <w:tc>
          <w:tcPr>
            <w:tcW w:w="1016" w:type="dxa"/>
          </w:tcPr>
          <w:p w14:paraId="19BB92F7" w14:textId="77777777" w:rsidR="00DE0197" w:rsidRDefault="00DE0197" w:rsidP="00A43A2B">
            <w:pPr>
              <w:spacing w:line="360" w:lineRule="auto"/>
              <w:jc w:val="both"/>
              <w:rPr>
                <w:rFonts w:ascii="Times New Roman" w:hAnsi="Times New Roman" w:cs="Times New Roman"/>
                <w:sz w:val="20"/>
                <w:szCs w:val="20"/>
              </w:rPr>
            </w:pPr>
          </w:p>
          <w:p w14:paraId="27026CB2" w14:textId="1769738A" w:rsidR="00FC6E54"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0.00</w:t>
            </w:r>
          </w:p>
          <w:p w14:paraId="50D27AB6" w14:textId="5E5B4D10" w:rsidR="00FC6E54" w:rsidRPr="00A43A2B" w:rsidRDefault="00AF7CFE" w:rsidP="00A43A2B">
            <w:pPr>
              <w:spacing w:line="360" w:lineRule="auto"/>
              <w:jc w:val="both"/>
              <w:rPr>
                <w:rFonts w:ascii="Times New Roman" w:hAnsi="Times New Roman" w:cs="Times New Roman"/>
                <w:sz w:val="20"/>
                <w:szCs w:val="20"/>
              </w:rPr>
            </w:pPr>
            <w:r>
              <w:rPr>
                <w:rFonts w:ascii="Times New Roman" w:hAnsi="Times New Roman" w:cs="Times New Roman"/>
                <w:sz w:val="20"/>
                <w:szCs w:val="20"/>
              </w:rPr>
              <w:t>0.0</w:t>
            </w:r>
            <w:r w:rsidR="00C35AD8">
              <w:rPr>
                <w:rFonts w:ascii="Times New Roman" w:hAnsi="Times New Roman" w:cs="Times New Roman"/>
                <w:sz w:val="20"/>
                <w:szCs w:val="20"/>
              </w:rPr>
              <w:t>9</w:t>
            </w:r>
          </w:p>
        </w:tc>
      </w:tr>
    </w:tbl>
    <w:p w14:paraId="0BB6E2DA" w14:textId="77777777" w:rsidR="00796686" w:rsidRDefault="00796686" w:rsidP="00B0721A">
      <w:pPr>
        <w:tabs>
          <w:tab w:val="left" w:pos="3508"/>
        </w:tabs>
        <w:rPr>
          <w:rFonts w:ascii="Times New Roman" w:hAnsi="Times New Roman" w:cs="Times New Roman"/>
          <w:b/>
          <w:bCs/>
          <w:sz w:val="20"/>
          <w:szCs w:val="20"/>
        </w:rPr>
      </w:pPr>
    </w:p>
    <w:p w14:paraId="0A0A670D" w14:textId="77777777" w:rsidR="00796686" w:rsidRDefault="00796686" w:rsidP="00B0721A">
      <w:pPr>
        <w:tabs>
          <w:tab w:val="left" w:pos="3508"/>
        </w:tabs>
        <w:rPr>
          <w:rFonts w:ascii="Times New Roman" w:hAnsi="Times New Roman" w:cs="Times New Roman"/>
          <w:b/>
          <w:bCs/>
          <w:sz w:val="20"/>
          <w:szCs w:val="20"/>
        </w:rPr>
      </w:pPr>
    </w:p>
    <w:p w14:paraId="05439A11" w14:textId="77777777" w:rsidR="00796686" w:rsidRDefault="00796686" w:rsidP="00B0721A">
      <w:pPr>
        <w:tabs>
          <w:tab w:val="left" w:pos="3508"/>
        </w:tabs>
        <w:rPr>
          <w:rFonts w:ascii="Times New Roman" w:hAnsi="Times New Roman" w:cs="Times New Roman"/>
          <w:b/>
          <w:bCs/>
          <w:sz w:val="20"/>
          <w:szCs w:val="20"/>
        </w:rPr>
      </w:pPr>
    </w:p>
    <w:p w14:paraId="59E7B19F" w14:textId="400FD3BE" w:rsidR="004F2C99" w:rsidRPr="004F2C99" w:rsidRDefault="004F2C99" w:rsidP="004F2C99">
      <w:pPr>
        <w:rPr>
          <w:b/>
          <w:bCs/>
          <w:noProof/>
        </w:rPr>
      </w:pPr>
      <w:r w:rsidRPr="004F2C99">
        <w:rPr>
          <w:rFonts w:ascii="Times New Roman" w:hAnsi="Times New Roman" w:cs="Times New Roman"/>
          <w:b/>
          <w:bCs/>
        </w:rPr>
        <w:t>Supplementary Figures</w:t>
      </w:r>
    </w:p>
    <w:p w14:paraId="28960086" w14:textId="77777777" w:rsidR="004F2C99" w:rsidRDefault="004F2C99" w:rsidP="004F2C99">
      <w:pPr>
        <w:rPr>
          <w:noProof/>
        </w:rPr>
      </w:pPr>
      <w:r>
        <w:rPr>
          <w:noProof/>
        </w:rPr>
        <w:lastRenderedPageBreak/>
        <w:drawing>
          <wp:inline distT="0" distB="0" distL="0" distR="0" wp14:anchorId="6F6ED21A" wp14:editId="097F2A08">
            <wp:extent cx="5731510" cy="3581400"/>
            <wp:effectExtent l="0" t="0" r="2540" b="0"/>
            <wp:docPr id="1795979109"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79109" name="Picture 1" descr="A graph with numbers and line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581400"/>
                    </a:xfrm>
                    <a:prstGeom prst="rect">
                      <a:avLst/>
                    </a:prstGeom>
                    <a:noFill/>
                    <a:ln>
                      <a:noFill/>
                    </a:ln>
                  </pic:spPr>
                </pic:pic>
              </a:graphicData>
            </a:graphic>
          </wp:inline>
        </w:drawing>
      </w:r>
    </w:p>
    <w:p w14:paraId="1D9ECD67" w14:textId="77777777" w:rsidR="004F2C99" w:rsidRDefault="004F2C99" w:rsidP="004F2C99">
      <w:pPr>
        <w:rPr>
          <w:rFonts w:ascii="Times New Roman" w:hAnsi="Times New Roman" w:cs="Times New Roman"/>
          <w:sz w:val="20"/>
          <w:szCs w:val="20"/>
        </w:rPr>
      </w:pPr>
      <w:r w:rsidRPr="002C76AC">
        <w:rPr>
          <w:rFonts w:ascii="Times New Roman" w:hAnsi="Times New Roman" w:cs="Times New Roman"/>
          <w:sz w:val="20"/>
          <w:szCs w:val="20"/>
        </w:rPr>
        <w:t xml:space="preserve">Figure S1. </w:t>
      </w:r>
      <w:r w:rsidRPr="005940D5">
        <w:rPr>
          <w:rFonts w:ascii="Times New Roman" w:hAnsi="Times New Roman" w:cs="Times New Roman"/>
          <w:sz w:val="20"/>
          <w:szCs w:val="20"/>
        </w:rPr>
        <w:t>Sensitivity analysis via the leave-one-out method evaluates the impact of Ang-II AHMs on the incidence of</w:t>
      </w:r>
      <w:r>
        <w:rPr>
          <w:rFonts w:ascii="Times New Roman" w:hAnsi="Times New Roman" w:cs="Times New Roman"/>
          <w:sz w:val="20"/>
          <w:szCs w:val="20"/>
        </w:rPr>
        <w:t xml:space="preserve"> all-cause</w:t>
      </w:r>
      <w:r w:rsidRPr="005940D5">
        <w:rPr>
          <w:rFonts w:ascii="Times New Roman" w:hAnsi="Times New Roman" w:cs="Times New Roman"/>
          <w:sz w:val="20"/>
          <w:szCs w:val="20"/>
        </w:rPr>
        <w:t xml:space="preserve"> dementia in comparison to Ang-II inhibitors. Each study was sequentially excluded using a random effects model.</w:t>
      </w:r>
    </w:p>
    <w:p w14:paraId="55ECFF66" w14:textId="0344C6D0" w:rsidR="00092F8C" w:rsidRPr="00092F8C" w:rsidRDefault="00092F8C" w:rsidP="00092F8C">
      <w:pPr>
        <w:rPr>
          <w:rFonts w:ascii="Times New Roman" w:hAnsi="Times New Roman" w:cs="Times New Roman"/>
          <w:sz w:val="22"/>
          <w:szCs w:val="22"/>
        </w:rPr>
      </w:pPr>
      <w:r w:rsidRPr="00092F8C">
        <w:rPr>
          <w:rFonts w:ascii="Times New Roman" w:hAnsi="Times New Roman" w:cs="Times New Roman"/>
          <w:sz w:val="22"/>
          <w:szCs w:val="22"/>
        </w:rPr>
        <w:lastRenderedPageBreak/>
        <w:drawing>
          <wp:inline distT="0" distB="0" distL="0" distR="0" wp14:anchorId="2D52A0BB" wp14:editId="7286BD4E">
            <wp:extent cx="5731510" cy="4657725"/>
            <wp:effectExtent l="0" t="0" r="2540" b="9525"/>
            <wp:docPr id="129721540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15400" name="Picture 1" descr="A screenshot of a grap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657725"/>
                    </a:xfrm>
                    <a:prstGeom prst="rect">
                      <a:avLst/>
                    </a:prstGeom>
                    <a:noFill/>
                    <a:ln>
                      <a:noFill/>
                    </a:ln>
                  </pic:spPr>
                </pic:pic>
              </a:graphicData>
            </a:graphic>
          </wp:inline>
        </w:drawing>
      </w:r>
    </w:p>
    <w:p w14:paraId="703AAF26" w14:textId="22F9A694" w:rsidR="004F2C99" w:rsidRPr="004E28E6" w:rsidRDefault="004F2C99" w:rsidP="004F2C99">
      <w:pPr>
        <w:rPr>
          <w:rFonts w:ascii="Times New Roman" w:hAnsi="Times New Roman" w:cs="Times New Roman"/>
          <w:sz w:val="22"/>
          <w:szCs w:val="22"/>
        </w:rPr>
      </w:pPr>
    </w:p>
    <w:p w14:paraId="165E30A1" w14:textId="77777777" w:rsidR="004F2C99" w:rsidRDefault="004F2C99" w:rsidP="004F2C99">
      <w:pPr>
        <w:rPr>
          <w:rFonts w:ascii="Times New Roman" w:hAnsi="Times New Roman" w:cs="Times New Roman"/>
          <w:sz w:val="20"/>
          <w:szCs w:val="20"/>
        </w:rPr>
      </w:pPr>
      <w:bookmarkStart w:id="3" w:name="_Hlk174347776"/>
      <w:r w:rsidRPr="00241FF1">
        <w:rPr>
          <w:rFonts w:ascii="Times New Roman" w:hAnsi="Times New Roman" w:cs="Times New Roman"/>
          <w:sz w:val="20"/>
          <w:szCs w:val="20"/>
        </w:rPr>
        <w:t xml:space="preserve">Figure </w:t>
      </w:r>
      <w:r>
        <w:rPr>
          <w:rFonts w:ascii="Times New Roman" w:hAnsi="Times New Roman" w:cs="Times New Roman"/>
          <w:sz w:val="20"/>
          <w:szCs w:val="20"/>
        </w:rPr>
        <w:t>S2</w:t>
      </w:r>
      <w:r w:rsidRPr="00205051">
        <w:rPr>
          <w:rFonts w:ascii="Times New Roman" w:hAnsi="Times New Roman" w:cs="Times New Roman"/>
          <w:sz w:val="20"/>
          <w:szCs w:val="20"/>
        </w:rPr>
        <w:t>: Forest plot of the incident</w:t>
      </w:r>
      <w:r>
        <w:rPr>
          <w:rFonts w:ascii="Times New Roman" w:hAnsi="Times New Roman" w:cs="Times New Roman"/>
          <w:sz w:val="20"/>
          <w:szCs w:val="20"/>
        </w:rPr>
        <w:t xml:space="preserve"> all-cause</w:t>
      </w:r>
      <w:r w:rsidRPr="00205051">
        <w:rPr>
          <w:rFonts w:ascii="Times New Roman" w:hAnsi="Times New Roman" w:cs="Times New Roman"/>
          <w:sz w:val="20"/>
          <w:szCs w:val="20"/>
        </w:rPr>
        <w:t xml:space="preserve"> dementia between angiotensin</w:t>
      </w:r>
      <w:r>
        <w:rPr>
          <w:rFonts w:ascii="Times New Roman" w:hAnsi="Times New Roman" w:cs="Times New Roman"/>
          <w:sz w:val="20"/>
          <w:szCs w:val="20"/>
        </w:rPr>
        <w:t>-</w:t>
      </w:r>
      <w:r w:rsidRPr="00205051">
        <w:rPr>
          <w:rFonts w:ascii="Times New Roman" w:hAnsi="Times New Roman" w:cs="Times New Roman"/>
          <w:sz w:val="20"/>
          <w:szCs w:val="20"/>
        </w:rPr>
        <w:t>II stimulating and inhibiting</w:t>
      </w:r>
      <w:r>
        <w:rPr>
          <w:rFonts w:ascii="Times New Roman" w:hAnsi="Times New Roman" w:cs="Times New Roman"/>
          <w:sz w:val="20"/>
          <w:szCs w:val="20"/>
        </w:rPr>
        <w:t xml:space="preserve"> antihypertensive medication subgroup analysis by </w:t>
      </w:r>
      <w:bookmarkEnd w:id="3"/>
      <w:r>
        <w:rPr>
          <w:rFonts w:ascii="Times New Roman" w:hAnsi="Times New Roman" w:cs="Times New Roman"/>
          <w:sz w:val="20"/>
          <w:szCs w:val="20"/>
        </w:rPr>
        <w:t>adjustment for confounders</w:t>
      </w:r>
    </w:p>
    <w:p w14:paraId="367C52A7" w14:textId="74990ECB" w:rsidR="004F2C99" w:rsidRDefault="004E60D2" w:rsidP="004F2C99">
      <w:pPr>
        <w:rPr>
          <w:noProof/>
        </w:rPr>
      </w:pPr>
      <w:r w:rsidRPr="004E60D2">
        <w:rPr>
          <w:noProof/>
        </w:rPr>
        <w:lastRenderedPageBreak/>
        <w:drawing>
          <wp:inline distT="0" distB="0" distL="0" distR="0" wp14:anchorId="30795C42" wp14:editId="3AC7722D">
            <wp:extent cx="5731510" cy="4657725"/>
            <wp:effectExtent l="0" t="0" r="2540" b="9525"/>
            <wp:docPr id="91282849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28491" name="Picture 2"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657725"/>
                    </a:xfrm>
                    <a:prstGeom prst="rect">
                      <a:avLst/>
                    </a:prstGeom>
                    <a:noFill/>
                    <a:ln>
                      <a:noFill/>
                    </a:ln>
                  </pic:spPr>
                </pic:pic>
              </a:graphicData>
            </a:graphic>
          </wp:inline>
        </w:drawing>
      </w:r>
    </w:p>
    <w:p w14:paraId="5A7B930E" w14:textId="3A3AF54B" w:rsidR="004F2C99" w:rsidRDefault="004F2C99" w:rsidP="004F2C99">
      <w:pPr>
        <w:rPr>
          <w:rFonts w:ascii="Times New Roman" w:hAnsi="Times New Roman" w:cs="Times New Roman"/>
          <w:sz w:val="20"/>
          <w:szCs w:val="20"/>
        </w:rPr>
      </w:pPr>
      <w:r w:rsidRPr="00340B5D">
        <w:rPr>
          <w:rFonts w:ascii="Times New Roman" w:hAnsi="Times New Roman" w:cs="Times New Roman"/>
          <w:sz w:val="20"/>
          <w:szCs w:val="20"/>
        </w:rPr>
        <w:t xml:space="preserve">Figure </w:t>
      </w:r>
      <w:r>
        <w:rPr>
          <w:rFonts w:ascii="Times New Roman" w:hAnsi="Times New Roman" w:cs="Times New Roman"/>
          <w:sz w:val="20"/>
          <w:szCs w:val="20"/>
        </w:rPr>
        <w:t>S3</w:t>
      </w:r>
      <w:r w:rsidRPr="00205051">
        <w:rPr>
          <w:rFonts w:ascii="Times New Roman" w:hAnsi="Times New Roman" w:cs="Times New Roman"/>
          <w:sz w:val="20"/>
          <w:szCs w:val="20"/>
        </w:rPr>
        <w:t>: Forest plot of the incident dementia between angiotensin</w:t>
      </w:r>
      <w:r>
        <w:rPr>
          <w:rFonts w:ascii="Times New Roman" w:hAnsi="Times New Roman" w:cs="Times New Roman"/>
          <w:sz w:val="20"/>
          <w:szCs w:val="20"/>
        </w:rPr>
        <w:t>-</w:t>
      </w:r>
      <w:r w:rsidRPr="00205051">
        <w:rPr>
          <w:rFonts w:ascii="Times New Roman" w:hAnsi="Times New Roman" w:cs="Times New Roman"/>
          <w:sz w:val="20"/>
          <w:szCs w:val="20"/>
        </w:rPr>
        <w:t>II stimulating and inhibiting</w:t>
      </w:r>
      <w:r>
        <w:rPr>
          <w:rFonts w:ascii="Times New Roman" w:hAnsi="Times New Roman" w:cs="Times New Roman"/>
          <w:sz w:val="20"/>
          <w:szCs w:val="20"/>
        </w:rPr>
        <w:t xml:space="preserve"> antihypertensive medication subgroup analysis by duration of </w:t>
      </w:r>
      <w:r w:rsidR="00905C82">
        <w:rPr>
          <w:rFonts w:ascii="Times New Roman" w:hAnsi="Times New Roman" w:cs="Times New Roman"/>
          <w:sz w:val="20"/>
          <w:szCs w:val="20"/>
        </w:rPr>
        <w:t>follow-</w:t>
      </w:r>
      <w:r>
        <w:rPr>
          <w:rFonts w:ascii="Times New Roman" w:hAnsi="Times New Roman" w:cs="Times New Roman"/>
          <w:sz w:val="20"/>
          <w:szCs w:val="20"/>
        </w:rPr>
        <w:t>up</w:t>
      </w:r>
    </w:p>
    <w:p w14:paraId="51C55760" w14:textId="515EC2A9" w:rsidR="004F2C99" w:rsidRDefault="00D80D8D" w:rsidP="004F2C99">
      <w:pPr>
        <w:rPr>
          <w:noProof/>
        </w:rPr>
      </w:pPr>
      <w:bookmarkStart w:id="4" w:name="_Hlk174349167"/>
      <w:r w:rsidRPr="00D80D8D">
        <w:rPr>
          <w:noProof/>
        </w:rPr>
        <w:lastRenderedPageBreak/>
        <w:drawing>
          <wp:inline distT="0" distB="0" distL="0" distR="0" wp14:anchorId="0F9CE9A4" wp14:editId="2FFCA0EB">
            <wp:extent cx="5731510" cy="5459095"/>
            <wp:effectExtent l="0" t="0" r="2540" b="8255"/>
            <wp:docPr id="11555258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2589" name="Picture 3"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459095"/>
                    </a:xfrm>
                    <a:prstGeom prst="rect">
                      <a:avLst/>
                    </a:prstGeom>
                    <a:noFill/>
                    <a:ln>
                      <a:noFill/>
                    </a:ln>
                  </pic:spPr>
                </pic:pic>
              </a:graphicData>
            </a:graphic>
          </wp:inline>
        </w:drawing>
      </w:r>
    </w:p>
    <w:p w14:paraId="1AB5EF2B" w14:textId="77777777" w:rsidR="004F2C99" w:rsidRDefault="004F2C99" w:rsidP="004F2C99">
      <w:pPr>
        <w:rPr>
          <w:noProof/>
        </w:rPr>
      </w:pPr>
    </w:p>
    <w:p w14:paraId="50A510AC" w14:textId="77777777" w:rsidR="004F2C99" w:rsidRDefault="004F2C99" w:rsidP="004F2C99">
      <w:pPr>
        <w:rPr>
          <w:rFonts w:ascii="Times New Roman" w:hAnsi="Times New Roman" w:cs="Times New Roman"/>
          <w:sz w:val="20"/>
          <w:szCs w:val="20"/>
        </w:rPr>
      </w:pPr>
      <w:r w:rsidRPr="00B21847">
        <w:rPr>
          <w:rFonts w:ascii="Times New Roman" w:hAnsi="Times New Roman" w:cs="Times New Roman"/>
          <w:sz w:val="20"/>
          <w:szCs w:val="20"/>
        </w:rPr>
        <w:t xml:space="preserve"> Figure </w:t>
      </w:r>
      <w:r>
        <w:rPr>
          <w:rFonts w:ascii="Times New Roman" w:hAnsi="Times New Roman" w:cs="Times New Roman"/>
          <w:sz w:val="20"/>
          <w:szCs w:val="20"/>
        </w:rPr>
        <w:t>S4.</w:t>
      </w:r>
      <w:r w:rsidRPr="00205051">
        <w:rPr>
          <w:rFonts w:ascii="Times New Roman" w:hAnsi="Times New Roman" w:cs="Times New Roman"/>
          <w:sz w:val="20"/>
          <w:szCs w:val="20"/>
        </w:rPr>
        <w:t xml:space="preserve"> Forest plot of the incident dementia between angiotensin</w:t>
      </w:r>
      <w:r>
        <w:rPr>
          <w:rFonts w:ascii="Times New Roman" w:hAnsi="Times New Roman" w:cs="Times New Roman"/>
          <w:sz w:val="20"/>
          <w:szCs w:val="20"/>
        </w:rPr>
        <w:t>-</w:t>
      </w:r>
      <w:r w:rsidRPr="00205051">
        <w:rPr>
          <w:rFonts w:ascii="Times New Roman" w:hAnsi="Times New Roman" w:cs="Times New Roman"/>
          <w:sz w:val="20"/>
          <w:szCs w:val="20"/>
        </w:rPr>
        <w:t>II stimulating and inhibiting</w:t>
      </w:r>
      <w:r>
        <w:rPr>
          <w:rFonts w:ascii="Times New Roman" w:hAnsi="Times New Roman" w:cs="Times New Roman"/>
          <w:sz w:val="20"/>
          <w:szCs w:val="20"/>
        </w:rPr>
        <w:t xml:space="preserve"> antihypertensive medication subgroup analyses by </w:t>
      </w:r>
      <w:bookmarkEnd w:id="4"/>
      <w:r>
        <w:rPr>
          <w:rFonts w:ascii="Times New Roman" w:hAnsi="Times New Roman" w:cs="Times New Roman"/>
          <w:sz w:val="20"/>
          <w:szCs w:val="20"/>
        </w:rPr>
        <w:t>exposure class of AHMs</w:t>
      </w:r>
    </w:p>
    <w:p w14:paraId="105B044C" w14:textId="77777777" w:rsidR="00961843" w:rsidRDefault="00961843" w:rsidP="004F2C99">
      <w:pPr>
        <w:rPr>
          <w:rFonts w:ascii="Times New Roman" w:hAnsi="Times New Roman" w:cs="Times New Roman"/>
          <w:sz w:val="20"/>
          <w:szCs w:val="20"/>
        </w:rPr>
      </w:pPr>
    </w:p>
    <w:p w14:paraId="677D7E55" w14:textId="77777777" w:rsidR="004F2C99" w:rsidRDefault="004F2C99" w:rsidP="004F2C99">
      <w:pPr>
        <w:rPr>
          <w:rFonts w:ascii="Times New Roman" w:hAnsi="Times New Roman" w:cs="Times New Roman"/>
          <w:sz w:val="20"/>
          <w:szCs w:val="20"/>
        </w:rPr>
      </w:pPr>
      <w:r>
        <w:rPr>
          <w:noProof/>
        </w:rPr>
        <w:lastRenderedPageBreak/>
        <w:drawing>
          <wp:inline distT="0" distB="0" distL="0" distR="0" wp14:anchorId="364D092E" wp14:editId="4F9AA76E">
            <wp:extent cx="5731510" cy="2560320"/>
            <wp:effectExtent l="0" t="0" r="2540" b="0"/>
            <wp:docPr id="1790516186" name="Picture 6"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16186" name="Picture 6" descr="A graph with numbers and lin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560320"/>
                    </a:xfrm>
                    <a:prstGeom prst="rect">
                      <a:avLst/>
                    </a:prstGeom>
                    <a:noFill/>
                    <a:ln>
                      <a:noFill/>
                    </a:ln>
                  </pic:spPr>
                </pic:pic>
              </a:graphicData>
            </a:graphic>
          </wp:inline>
        </w:drawing>
      </w:r>
    </w:p>
    <w:p w14:paraId="546479A4" w14:textId="1E3AA880" w:rsidR="004F2C99" w:rsidRPr="007766E8" w:rsidRDefault="004F2C99" w:rsidP="004F2C99">
      <w:pPr>
        <w:rPr>
          <w:rFonts w:ascii="Times New Roman" w:hAnsi="Times New Roman" w:cs="Times New Roman"/>
          <w:sz w:val="20"/>
          <w:szCs w:val="20"/>
        </w:rPr>
      </w:pPr>
      <w:r w:rsidRPr="007766E8">
        <w:rPr>
          <w:rFonts w:ascii="Times New Roman" w:hAnsi="Times New Roman" w:cs="Times New Roman"/>
          <w:sz w:val="20"/>
          <w:szCs w:val="20"/>
        </w:rPr>
        <w:t>Figure S</w:t>
      </w:r>
      <w:r>
        <w:rPr>
          <w:rFonts w:ascii="Times New Roman" w:hAnsi="Times New Roman" w:cs="Times New Roman"/>
          <w:sz w:val="20"/>
          <w:szCs w:val="20"/>
        </w:rPr>
        <w:t>5</w:t>
      </w:r>
      <w:r w:rsidRPr="007766E8">
        <w:rPr>
          <w:rFonts w:ascii="Times New Roman" w:hAnsi="Times New Roman" w:cs="Times New Roman"/>
          <w:sz w:val="20"/>
          <w:szCs w:val="20"/>
        </w:rPr>
        <w:t xml:space="preserve">. Sensitivity analysis via the leave-one-out method evaluates the impact of Ang-II AHMs on the incidence of </w:t>
      </w:r>
      <w:r>
        <w:rPr>
          <w:rFonts w:ascii="Times New Roman" w:hAnsi="Times New Roman" w:cs="Times New Roman"/>
          <w:sz w:val="20"/>
          <w:szCs w:val="20"/>
        </w:rPr>
        <w:t xml:space="preserve">Alzheimer’s disease </w:t>
      </w:r>
      <w:r w:rsidRPr="007766E8">
        <w:rPr>
          <w:rFonts w:ascii="Times New Roman" w:hAnsi="Times New Roman" w:cs="Times New Roman"/>
          <w:sz w:val="20"/>
          <w:szCs w:val="20"/>
        </w:rPr>
        <w:t>in comparison to Ang-II inhibitors. Each study was sequentially excluded using a random effects model.</w:t>
      </w:r>
    </w:p>
    <w:p w14:paraId="2D9B5E99" w14:textId="77777777" w:rsidR="004F2C99" w:rsidRDefault="004F2C99" w:rsidP="004F2C99">
      <w:pPr>
        <w:rPr>
          <w:rFonts w:ascii="Times New Roman" w:hAnsi="Times New Roman" w:cs="Times New Roman"/>
          <w:sz w:val="20"/>
          <w:szCs w:val="20"/>
        </w:rPr>
      </w:pPr>
      <w:r w:rsidRPr="003864F6">
        <w:rPr>
          <w:rFonts w:ascii="Times New Roman" w:hAnsi="Times New Roman" w:cs="Times New Roman"/>
          <w:noProof/>
          <w:sz w:val="20"/>
          <w:szCs w:val="20"/>
        </w:rPr>
        <w:drawing>
          <wp:inline distT="0" distB="0" distL="0" distR="0" wp14:anchorId="197D8012" wp14:editId="7EA6DF45">
            <wp:extent cx="6162675" cy="3439160"/>
            <wp:effectExtent l="0" t="0" r="9525" b="8890"/>
            <wp:docPr id="6868313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3439160"/>
                    </a:xfrm>
                    <a:prstGeom prst="rect">
                      <a:avLst/>
                    </a:prstGeom>
                    <a:noFill/>
                    <a:ln>
                      <a:noFill/>
                    </a:ln>
                  </pic:spPr>
                </pic:pic>
              </a:graphicData>
            </a:graphic>
          </wp:inline>
        </w:drawing>
      </w:r>
    </w:p>
    <w:p w14:paraId="3C88DB24" w14:textId="77777777" w:rsidR="004F2C99" w:rsidRDefault="004F2C99" w:rsidP="004F2C99">
      <w:pPr>
        <w:rPr>
          <w:rFonts w:ascii="Times New Roman" w:hAnsi="Times New Roman" w:cs="Times New Roman"/>
          <w:sz w:val="20"/>
          <w:szCs w:val="20"/>
        </w:rPr>
      </w:pPr>
      <w:r w:rsidRPr="28004277">
        <w:rPr>
          <w:rFonts w:ascii="Times New Roman" w:hAnsi="Times New Roman" w:cs="Times New Roman"/>
          <w:sz w:val="20"/>
          <w:szCs w:val="20"/>
        </w:rPr>
        <w:t xml:space="preserve"> Supplementary S</w:t>
      </w:r>
      <w:r>
        <w:rPr>
          <w:rFonts w:ascii="Times New Roman" w:hAnsi="Times New Roman" w:cs="Times New Roman"/>
          <w:sz w:val="20"/>
          <w:szCs w:val="20"/>
        </w:rPr>
        <w:t>6</w:t>
      </w:r>
      <w:r w:rsidRPr="28004277">
        <w:rPr>
          <w:rFonts w:ascii="Times New Roman" w:hAnsi="Times New Roman" w:cs="Times New Roman"/>
          <w:sz w:val="20"/>
          <w:szCs w:val="20"/>
        </w:rPr>
        <w:t>. Publication bias using funnel plot</w:t>
      </w:r>
    </w:p>
    <w:p w14:paraId="6740D484" w14:textId="5B5AADC1" w:rsidR="001832C3" w:rsidRPr="001832C3" w:rsidRDefault="007210BB" w:rsidP="001832C3">
      <w:r w:rsidRPr="007210BB">
        <w:lastRenderedPageBreak/>
        <w:drawing>
          <wp:inline distT="0" distB="0" distL="0" distR="0" wp14:anchorId="04529470" wp14:editId="40B8B1FF">
            <wp:extent cx="6219825" cy="2791460"/>
            <wp:effectExtent l="0" t="0" r="9525" b="8890"/>
            <wp:docPr id="1914813499" name="Picture 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13499" name="Picture 4" descr="A graph with numbers and lin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9825" cy="2791460"/>
                    </a:xfrm>
                    <a:prstGeom prst="rect">
                      <a:avLst/>
                    </a:prstGeom>
                    <a:noFill/>
                    <a:ln>
                      <a:noFill/>
                    </a:ln>
                  </pic:spPr>
                </pic:pic>
              </a:graphicData>
            </a:graphic>
          </wp:inline>
        </w:drawing>
      </w:r>
    </w:p>
    <w:p w14:paraId="3D25BA79" w14:textId="79A4948B" w:rsidR="001832C3" w:rsidRPr="001832C3" w:rsidRDefault="001832C3" w:rsidP="001832C3">
      <w:pPr>
        <w:rPr>
          <w:rFonts w:ascii="Times New Roman" w:hAnsi="Times New Roman" w:cs="Times New Roman"/>
        </w:rPr>
      </w:pPr>
      <w:r w:rsidRPr="001832C3">
        <w:rPr>
          <w:rFonts w:ascii="Times New Roman" w:hAnsi="Times New Roman" w:cs="Times New Roman"/>
        </w:rPr>
        <w:t xml:space="preserve">Figure </w:t>
      </w:r>
      <w:r w:rsidR="005E450D">
        <w:rPr>
          <w:rFonts w:ascii="Times New Roman" w:hAnsi="Times New Roman" w:cs="Times New Roman"/>
        </w:rPr>
        <w:t>S7</w:t>
      </w:r>
      <w:r w:rsidRPr="001832C3">
        <w:rPr>
          <w:rFonts w:ascii="Times New Roman" w:hAnsi="Times New Roman" w:cs="Times New Roman"/>
        </w:rPr>
        <w:t>: Incidence of all-cause dementia between Ang-II stimulating antihypertensive medication and placebo</w:t>
      </w:r>
      <w:r w:rsidR="00496996">
        <w:rPr>
          <w:rFonts w:ascii="Times New Roman" w:hAnsi="Times New Roman" w:cs="Times New Roman"/>
        </w:rPr>
        <w:t>/control</w:t>
      </w:r>
      <w:r w:rsidRPr="001832C3">
        <w:rPr>
          <w:rFonts w:ascii="Times New Roman" w:hAnsi="Times New Roman" w:cs="Times New Roman"/>
        </w:rPr>
        <w:t xml:space="preserve"> users.</w:t>
      </w:r>
    </w:p>
    <w:p w14:paraId="565CCAE2" w14:textId="77777777" w:rsidR="008B03FB" w:rsidRPr="008B03FB" w:rsidRDefault="008B03FB" w:rsidP="008B03FB">
      <w:r w:rsidRPr="008B03FB">
        <w:rPr>
          <w:noProof/>
        </w:rPr>
        <w:drawing>
          <wp:inline distT="0" distB="0" distL="0" distR="0" wp14:anchorId="745AD5AA" wp14:editId="5BC3C0BC">
            <wp:extent cx="5731510" cy="2266950"/>
            <wp:effectExtent l="0" t="0" r="2540" b="0"/>
            <wp:docPr id="66471409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14092" name="Picture 4"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266950"/>
                    </a:xfrm>
                    <a:prstGeom prst="rect">
                      <a:avLst/>
                    </a:prstGeom>
                    <a:noFill/>
                    <a:ln>
                      <a:noFill/>
                    </a:ln>
                  </pic:spPr>
                </pic:pic>
              </a:graphicData>
            </a:graphic>
          </wp:inline>
        </w:drawing>
      </w:r>
    </w:p>
    <w:p w14:paraId="40E034EA" w14:textId="736C7ABC" w:rsidR="008B03FB" w:rsidRPr="008B03FB" w:rsidRDefault="008B03FB" w:rsidP="008B03FB">
      <w:pPr>
        <w:rPr>
          <w:rFonts w:ascii="Times New Roman" w:hAnsi="Times New Roman" w:cs="Times New Roman"/>
        </w:rPr>
      </w:pPr>
      <w:r w:rsidRPr="008B03FB">
        <w:rPr>
          <w:rFonts w:ascii="Times New Roman" w:hAnsi="Times New Roman" w:cs="Times New Roman"/>
        </w:rPr>
        <w:t xml:space="preserve">Figure </w:t>
      </w:r>
      <w:r w:rsidR="005E450D" w:rsidRPr="005E450D">
        <w:rPr>
          <w:rFonts w:ascii="Times New Roman" w:hAnsi="Times New Roman" w:cs="Times New Roman"/>
        </w:rPr>
        <w:t>S8</w:t>
      </w:r>
      <w:r w:rsidRPr="008B03FB">
        <w:rPr>
          <w:rFonts w:ascii="Times New Roman" w:hAnsi="Times New Roman" w:cs="Times New Roman"/>
        </w:rPr>
        <w:t>: Incidence of all-cause dementia between mixed antihypertensive medication and Ang-II inhibiting user group.</w:t>
      </w:r>
    </w:p>
    <w:p w14:paraId="4C38B67A" w14:textId="71197AE2" w:rsidR="00693C7F" w:rsidRPr="00693C7F" w:rsidRDefault="00693C7F" w:rsidP="00693C7F">
      <w:r w:rsidRPr="00693C7F">
        <w:lastRenderedPageBreak/>
        <w:drawing>
          <wp:inline distT="0" distB="0" distL="0" distR="0" wp14:anchorId="1041ED49" wp14:editId="5236E01D">
            <wp:extent cx="6391275" cy="2762250"/>
            <wp:effectExtent l="0" t="0" r="9525" b="0"/>
            <wp:docPr id="115000651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06513" name="Picture 5"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1275" cy="2762250"/>
                    </a:xfrm>
                    <a:prstGeom prst="rect">
                      <a:avLst/>
                    </a:prstGeom>
                    <a:noFill/>
                    <a:ln>
                      <a:noFill/>
                    </a:ln>
                  </pic:spPr>
                </pic:pic>
              </a:graphicData>
            </a:graphic>
          </wp:inline>
        </w:drawing>
      </w:r>
    </w:p>
    <w:p w14:paraId="616A6C25" w14:textId="7DBFC36A" w:rsidR="00981D1C" w:rsidRPr="00981D1C" w:rsidRDefault="00981D1C" w:rsidP="00981D1C"/>
    <w:p w14:paraId="1AFF4462" w14:textId="1EF0F14F" w:rsidR="006E4DCC" w:rsidRPr="00981D1C" w:rsidRDefault="00981D1C" w:rsidP="00981D1C">
      <w:pPr>
        <w:rPr>
          <w:rFonts w:ascii="Times New Roman" w:hAnsi="Times New Roman" w:cs="Times New Roman"/>
        </w:rPr>
      </w:pPr>
      <w:r w:rsidRPr="00981D1C">
        <w:rPr>
          <w:rFonts w:ascii="Times New Roman" w:hAnsi="Times New Roman" w:cs="Times New Roman"/>
        </w:rPr>
        <w:t xml:space="preserve">Figure </w:t>
      </w:r>
      <w:r w:rsidR="005E450D" w:rsidRPr="005E450D">
        <w:rPr>
          <w:rFonts w:ascii="Times New Roman" w:hAnsi="Times New Roman" w:cs="Times New Roman"/>
        </w:rPr>
        <w:t>S9</w:t>
      </w:r>
      <w:r w:rsidRPr="00981D1C">
        <w:rPr>
          <w:rFonts w:ascii="Times New Roman" w:hAnsi="Times New Roman" w:cs="Times New Roman"/>
        </w:rPr>
        <w:t>: Incidence of Alzheimer’s disease between Ang-II stimulating and Ang-II inhibiting user group</w:t>
      </w:r>
    </w:p>
    <w:p w14:paraId="6D796BB9" w14:textId="77777777" w:rsidR="009750DF" w:rsidRPr="009750DF" w:rsidRDefault="009750DF" w:rsidP="009750DF">
      <w:r w:rsidRPr="009750DF">
        <w:rPr>
          <w:noProof/>
        </w:rPr>
        <w:drawing>
          <wp:inline distT="0" distB="0" distL="0" distR="0" wp14:anchorId="71B4A5AF" wp14:editId="3A452635">
            <wp:extent cx="5731510" cy="2084705"/>
            <wp:effectExtent l="0" t="0" r="2540" b="0"/>
            <wp:docPr id="20720298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987" name="Picture 7" descr="A screenshot of a graph&#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084705"/>
                    </a:xfrm>
                    <a:prstGeom prst="rect">
                      <a:avLst/>
                    </a:prstGeom>
                    <a:noFill/>
                    <a:ln>
                      <a:noFill/>
                    </a:ln>
                  </pic:spPr>
                </pic:pic>
              </a:graphicData>
            </a:graphic>
          </wp:inline>
        </w:drawing>
      </w:r>
    </w:p>
    <w:p w14:paraId="6626987B" w14:textId="6516B1C9" w:rsidR="009750DF" w:rsidRPr="009750DF" w:rsidRDefault="009750DF" w:rsidP="009750DF">
      <w:pPr>
        <w:rPr>
          <w:rFonts w:ascii="Times New Roman" w:hAnsi="Times New Roman" w:cs="Times New Roman"/>
        </w:rPr>
      </w:pPr>
      <w:r w:rsidRPr="009750DF">
        <w:rPr>
          <w:rFonts w:ascii="Times New Roman" w:hAnsi="Times New Roman" w:cs="Times New Roman"/>
        </w:rPr>
        <w:t xml:space="preserve">Figure </w:t>
      </w:r>
      <w:r w:rsidR="005E450D" w:rsidRPr="005E450D">
        <w:rPr>
          <w:rFonts w:ascii="Times New Roman" w:hAnsi="Times New Roman" w:cs="Times New Roman"/>
        </w:rPr>
        <w:t>10</w:t>
      </w:r>
      <w:r w:rsidRPr="009750DF">
        <w:rPr>
          <w:rFonts w:ascii="Times New Roman" w:hAnsi="Times New Roman" w:cs="Times New Roman"/>
        </w:rPr>
        <w:t>: Incidence of vascular dementia between Ang-II stimulating and Ang-II inhibiting user group</w:t>
      </w:r>
      <w:r w:rsidR="00B53AEC">
        <w:rPr>
          <w:rFonts w:ascii="Times New Roman" w:hAnsi="Times New Roman" w:cs="Times New Roman"/>
        </w:rPr>
        <w:t>s</w:t>
      </w:r>
      <w:r w:rsidRPr="009750DF">
        <w:rPr>
          <w:rFonts w:ascii="Times New Roman" w:hAnsi="Times New Roman" w:cs="Times New Roman"/>
        </w:rPr>
        <w:t>.</w:t>
      </w:r>
    </w:p>
    <w:p w14:paraId="60C063EF" w14:textId="533A57CB" w:rsidR="005E450D" w:rsidRPr="005E450D" w:rsidRDefault="005E450D" w:rsidP="005E450D">
      <w:r w:rsidRPr="005E450D">
        <w:rPr>
          <w:noProof/>
        </w:rPr>
        <w:lastRenderedPageBreak/>
        <w:drawing>
          <wp:inline distT="0" distB="0" distL="0" distR="0" wp14:anchorId="4FC6A050" wp14:editId="12010AC3">
            <wp:extent cx="5731510" cy="2388235"/>
            <wp:effectExtent l="0" t="0" r="2540" b="0"/>
            <wp:docPr id="1475709219"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09219" name="Picture 8" descr="A screenshot of a graph&#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388235"/>
                    </a:xfrm>
                    <a:prstGeom prst="rect">
                      <a:avLst/>
                    </a:prstGeom>
                    <a:noFill/>
                    <a:ln>
                      <a:noFill/>
                    </a:ln>
                  </pic:spPr>
                </pic:pic>
              </a:graphicData>
            </a:graphic>
          </wp:inline>
        </w:drawing>
      </w:r>
      <w:r w:rsidRPr="005E450D">
        <w:rPr>
          <w:rFonts w:ascii="Times New Roman" w:hAnsi="Times New Roman" w:cs="Times New Roman"/>
        </w:rPr>
        <w:t xml:space="preserve">Figure S11: Incidence of mild cognitive impairment between Ang-II stimulating and Ang-II inhibiting user group. </w:t>
      </w:r>
    </w:p>
    <w:p w14:paraId="694BB976" w14:textId="77777777" w:rsidR="004F2C99" w:rsidRDefault="004F2C99" w:rsidP="004F2C99"/>
    <w:p w14:paraId="1916C55A" w14:textId="77777777" w:rsidR="004F2C99" w:rsidRPr="00681453" w:rsidRDefault="004F2C99" w:rsidP="004F2C99">
      <w:pPr>
        <w:spacing w:line="360" w:lineRule="auto"/>
        <w:jc w:val="both"/>
        <w:rPr>
          <w:rFonts w:ascii="Times New Roman" w:hAnsi="Times New Roman" w:cs="Times New Roman"/>
        </w:rPr>
      </w:pPr>
    </w:p>
    <w:p w14:paraId="199DCD3D" w14:textId="77777777" w:rsidR="004F2C99" w:rsidRDefault="004F2C99" w:rsidP="004F2C99"/>
    <w:p w14:paraId="55D751D5" w14:textId="77777777" w:rsidR="004F2C99" w:rsidRDefault="004F2C99" w:rsidP="004F2C99"/>
    <w:p w14:paraId="7C80CE26" w14:textId="1C1B1057" w:rsidR="00B0721A" w:rsidRPr="00B45CDA" w:rsidRDefault="00B0721A" w:rsidP="00B45CDA">
      <w:pPr>
        <w:sectPr w:rsidR="00B0721A" w:rsidRPr="00B45CDA" w:rsidSect="00F749A3">
          <w:pgSz w:w="11906" w:h="16838" w:code="9"/>
          <w:pgMar w:top="1440" w:right="1440" w:bottom="1440" w:left="1440" w:header="708" w:footer="708" w:gutter="0"/>
          <w:cols w:space="708"/>
          <w:docGrid w:linePitch="360"/>
        </w:sectPr>
      </w:pPr>
      <w:r>
        <w:fldChar w:fldCharType="begin"/>
      </w:r>
      <w:r>
        <w:instrText xml:space="preserve"> ADDIN EN.REFLIST </w:instrText>
      </w:r>
      <w:r>
        <w:fldChar w:fldCharType="separate"/>
      </w:r>
      <w:r>
        <w:fldChar w:fldCharType="end"/>
      </w:r>
    </w:p>
    <w:p w14:paraId="0CA6CF24" w14:textId="50A4BBE3" w:rsidR="00796686" w:rsidRPr="00796686" w:rsidRDefault="00796686" w:rsidP="00C67C9B">
      <w:pPr>
        <w:rPr>
          <w:b/>
          <w:bCs/>
        </w:rPr>
      </w:pPr>
      <w:r w:rsidRPr="00796686">
        <w:rPr>
          <w:b/>
          <w:bCs/>
        </w:rPr>
        <w:lastRenderedPageBreak/>
        <w:t xml:space="preserve">Reference </w:t>
      </w:r>
    </w:p>
    <w:p w14:paraId="2D070BCF" w14:textId="77777777" w:rsidR="00E85FD5" w:rsidRPr="00E85FD5" w:rsidRDefault="00796686" w:rsidP="00E85FD5">
      <w:pPr>
        <w:pStyle w:val="EndNoteBibliography"/>
        <w:spacing w:after="0"/>
      </w:pPr>
      <w:r>
        <w:fldChar w:fldCharType="begin"/>
      </w:r>
      <w:r>
        <w:instrText xml:space="preserve"> ADDIN EN.REFLIST </w:instrText>
      </w:r>
      <w:r>
        <w:fldChar w:fldCharType="separate"/>
      </w:r>
      <w:r w:rsidR="00E85FD5" w:rsidRPr="00E85FD5">
        <w:t>1.</w:t>
      </w:r>
      <w:r w:rsidR="00E85FD5" w:rsidRPr="00E85FD5">
        <w:tab/>
        <w:t>Barthold D, Joyce G, Wharton W, Kehoe P, Zissimopoulos J. The association of multiple anti-hypertensive medication classes with Alzheimer’s disease incidence across sex, race, and ethnicity. PloS one. 2018;13(11):e0206705.</w:t>
      </w:r>
    </w:p>
    <w:p w14:paraId="4B646F11" w14:textId="77777777" w:rsidR="00E85FD5" w:rsidRPr="00E85FD5" w:rsidRDefault="00E85FD5" w:rsidP="00E85FD5">
      <w:pPr>
        <w:pStyle w:val="EndNoteBibliography"/>
        <w:spacing w:after="0"/>
      </w:pPr>
      <w:r w:rsidRPr="00E85FD5">
        <w:t>2.</w:t>
      </w:r>
      <w:r w:rsidRPr="00E85FD5">
        <w:tab/>
        <w:t>Cohen JB, Marcum ZA, Zhang C, Derington CG, Greene TH, Ghazi L, et al. Risk of mild cognitive impairment or probable dementia in new users of angiotensin II receptor blockers and angiotensin-converting enzyme inhibitors: a secondary analysis of data from the Systolic Blood Pressure Intervention Trial (SPRINT). JAMA Network Open. 2022;5(7):e2220680-e.</w:t>
      </w:r>
    </w:p>
    <w:p w14:paraId="60782D0E" w14:textId="77777777" w:rsidR="00E85FD5" w:rsidRPr="00E85FD5" w:rsidRDefault="00E85FD5" w:rsidP="00E85FD5">
      <w:pPr>
        <w:pStyle w:val="EndNoteBibliography"/>
        <w:spacing w:after="0"/>
      </w:pPr>
      <w:r w:rsidRPr="00E85FD5">
        <w:t>3.</w:t>
      </w:r>
      <w:r w:rsidRPr="00E85FD5">
        <w:tab/>
        <w:t>Colbourne L, Harrison PJ. Brain-penetrant calcium channel blockers are associated with a reduced incidence of neuropsychiatric disorders. Mol Psychiatry. 2022;27(9):3904-12.</w:t>
      </w:r>
    </w:p>
    <w:p w14:paraId="6E4D0B10" w14:textId="77777777" w:rsidR="00E85FD5" w:rsidRPr="00E85FD5" w:rsidRDefault="00E85FD5" w:rsidP="00E85FD5">
      <w:pPr>
        <w:pStyle w:val="EndNoteBibliography"/>
        <w:spacing w:after="0"/>
      </w:pPr>
      <w:r w:rsidRPr="00E85FD5">
        <w:t>4.</w:t>
      </w:r>
      <w:r w:rsidRPr="00E85FD5">
        <w:tab/>
        <w:t>Diener HC, Sacco RL, Yusuf S, Cotton D, Ounpuu S, Lawton WA, et al. Effects of aspirin plus extended-release dipyridamole versus clopidogrel and telmisartan on disability and cognitive function after recurrent stroke in patients with ischaemic stroke in the Prevention Regimen for Effectively Avoiding Second Strokes (PRoFESS) trial: a double-blind, active and placebo-controlled study. Lancet Neurol. 2008;7(10):875-84.</w:t>
      </w:r>
    </w:p>
    <w:p w14:paraId="33696FCF" w14:textId="77777777" w:rsidR="00E85FD5" w:rsidRPr="00E85FD5" w:rsidRDefault="00E85FD5" w:rsidP="00E85FD5">
      <w:pPr>
        <w:pStyle w:val="EndNoteBibliography"/>
        <w:spacing w:after="0"/>
      </w:pPr>
      <w:r w:rsidRPr="00E85FD5">
        <w:t>5.</w:t>
      </w:r>
      <w:r w:rsidRPr="00E85FD5">
        <w:tab/>
        <w:t>Du XL, Li Z, Schulz PE. Angiotensin-II stimulating vs. inhibiting antihypertensive drugs and the risk of Alzheimer's disease or related dementia in a large cohort of older patients with colorectal cancer. Frontiers in Cardiovascular Medicine. 2023;10:1136475.</w:t>
      </w:r>
    </w:p>
    <w:p w14:paraId="02223663" w14:textId="77777777" w:rsidR="00E85FD5" w:rsidRPr="00E85FD5" w:rsidRDefault="00E85FD5" w:rsidP="00E85FD5">
      <w:pPr>
        <w:pStyle w:val="EndNoteBibliography"/>
        <w:spacing w:after="0"/>
      </w:pPr>
      <w:r w:rsidRPr="00E85FD5">
        <w:t>6.</w:t>
      </w:r>
      <w:r w:rsidRPr="00E85FD5">
        <w:tab/>
        <w:t>Goh KL, Bhaskaran K, Minassian C, Evans SJ, Smeeth L, Douglas IJ. Angiotensin receptor blockers and risk of dementia: cohort study in UK Clinical Practice Research Datalink. Br J Clin Pharmacol. 2015;79(2):337-50.</w:t>
      </w:r>
    </w:p>
    <w:p w14:paraId="2137DFD7" w14:textId="77777777" w:rsidR="00E85FD5" w:rsidRPr="00E85FD5" w:rsidRDefault="00E85FD5" w:rsidP="00E85FD5">
      <w:pPr>
        <w:pStyle w:val="EndNoteBibliography"/>
        <w:spacing w:after="0"/>
      </w:pPr>
      <w:r w:rsidRPr="00E85FD5">
        <w:t>7.</w:t>
      </w:r>
      <w:r w:rsidRPr="00E85FD5">
        <w:tab/>
        <w:t>Hu W, Li Y, Zhao Y, Dong Y, Cui Y, Sun S, et al. Telmisartan and Rosuvastatin Synergistically Ameliorate Dementia and Cognitive Impairment in Older Hypertensive Patients With Apolipoprotein E Genotype. Front Aging Neurosci. 2020;12:154.</w:t>
      </w:r>
    </w:p>
    <w:p w14:paraId="7C3FEB4F" w14:textId="77777777" w:rsidR="00E85FD5" w:rsidRPr="00E85FD5" w:rsidRDefault="00E85FD5" w:rsidP="00E85FD5">
      <w:pPr>
        <w:pStyle w:val="EndNoteBibliography"/>
        <w:spacing w:after="0"/>
      </w:pPr>
      <w:r w:rsidRPr="00E85FD5">
        <w:t>8.</w:t>
      </w:r>
      <w:r w:rsidRPr="00E85FD5">
        <w:tab/>
        <w:t>Hwang D, Kim S, Choi H, Oh I-H, Kim BS, Choi HR, et al. Calcium-Channel Blockers and Dementia Risk in Older Adults–National Health Insurance Service–Senior Cohort (2002–2013)–. Circulation Journal. 2016;80(11):2336-42.</w:t>
      </w:r>
    </w:p>
    <w:p w14:paraId="508CD8D1" w14:textId="77777777" w:rsidR="00E85FD5" w:rsidRPr="00E85FD5" w:rsidRDefault="00E85FD5" w:rsidP="00E85FD5">
      <w:pPr>
        <w:pStyle w:val="EndNoteBibliography"/>
        <w:spacing w:after="0"/>
      </w:pPr>
      <w:r w:rsidRPr="00E85FD5">
        <w:t>9.</w:t>
      </w:r>
      <w:r w:rsidRPr="00E85FD5">
        <w:tab/>
        <w:t>Li NC, Lee A, Whitmer RA, Kivipelto M, Lawler E, Kazis LE, et al. Use of angiotensin receptor blockers and risk of dementia in a predominantly male population: prospective cohort analysis. Bmj. 2010;340:b5465.</w:t>
      </w:r>
    </w:p>
    <w:p w14:paraId="0B6C719F" w14:textId="77777777" w:rsidR="00E85FD5" w:rsidRPr="00E85FD5" w:rsidRDefault="00E85FD5" w:rsidP="00E85FD5">
      <w:pPr>
        <w:pStyle w:val="EndNoteBibliography"/>
        <w:spacing w:after="0"/>
      </w:pPr>
      <w:r w:rsidRPr="00E85FD5">
        <w:t>10.</w:t>
      </w:r>
      <w:r w:rsidRPr="00E85FD5">
        <w:tab/>
        <w:t>Lithell H, Hansson L, Skoog I, Elmfeldt D, Hofman A, Olofsson B, et al. The Study on Cognition and Prognosis in the Elderly (SCOPE): principal results of a randomized double-blind intervention trial. Journal of hypertension. 2003;21(5):875-86.</w:t>
      </w:r>
    </w:p>
    <w:p w14:paraId="1194C1D8" w14:textId="77777777" w:rsidR="00E85FD5" w:rsidRPr="00E85FD5" w:rsidRDefault="00E85FD5" w:rsidP="00E85FD5">
      <w:pPr>
        <w:pStyle w:val="EndNoteBibliography"/>
        <w:spacing w:after="0"/>
      </w:pPr>
      <w:r w:rsidRPr="00E85FD5">
        <w:t>11.</w:t>
      </w:r>
      <w:r w:rsidRPr="00E85FD5">
        <w:tab/>
        <w:t>Marcum ZA, Cohen JB, Zhang C, Derington CG, Greene TH, Ghazi L, et al. Association of antihypertensives that stimulate vs inhibit types 2 and 4 angiotensin II receptors with cognitive impairment. JAMA network open. 2022;5(1):e2145319-e.</w:t>
      </w:r>
    </w:p>
    <w:p w14:paraId="3CFF4E29" w14:textId="77777777" w:rsidR="00E85FD5" w:rsidRPr="00E85FD5" w:rsidRDefault="00E85FD5" w:rsidP="00E85FD5">
      <w:pPr>
        <w:pStyle w:val="EndNoteBibliography"/>
        <w:spacing w:after="0"/>
      </w:pPr>
      <w:r w:rsidRPr="00E85FD5">
        <w:t>12.</w:t>
      </w:r>
      <w:r w:rsidRPr="00E85FD5">
        <w:tab/>
        <w:t>Marcum ZA, Gabriel N, Bress AP, Hernandez I. Association of New Use of Antihypertensives That Stimulate vs Inhibit Type 2 and 4 Angiotensin II Receptors With Dementia Among Medicare Beneficiaries. JAMA Netw Open. 2023;6(1):e2249370.</w:t>
      </w:r>
    </w:p>
    <w:p w14:paraId="529766F5" w14:textId="77777777" w:rsidR="00E85FD5" w:rsidRPr="00E85FD5" w:rsidRDefault="00E85FD5" w:rsidP="00E85FD5">
      <w:pPr>
        <w:pStyle w:val="EndNoteBibliography"/>
        <w:spacing w:after="0"/>
      </w:pPr>
      <w:r w:rsidRPr="00E85FD5">
        <w:t>13.</w:t>
      </w:r>
      <w:r w:rsidRPr="00E85FD5">
        <w:tab/>
        <w:t>Schroevers JL, Eggink E, Hoevenaar-Blom MP, Van Dalen JW, Van Middelaar T, Van Gool WA, et al. Antihypertensive medication classes and the risk of dementia over a decade of follow-up. J Hypertens. 2023;41(2):262-70.</w:t>
      </w:r>
    </w:p>
    <w:p w14:paraId="46C684A6" w14:textId="77777777" w:rsidR="00E85FD5" w:rsidRPr="00E85FD5" w:rsidRDefault="00E85FD5" w:rsidP="00E85FD5">
      <w:pPr>
        <w:pStyle w:val="EndNoteBibliography"/>
        <w:spacing w:after="0"/>
      </w:pPr>
      <w:r w:rsidRPr="00E85FD5">
        <w:lastRenderedPageBreak/>
        <w:t>14.</w:t>
      </w:r>
      <w:r w:rsidRPr="00E85FD5">
        <w:tab/>
        <w:t>Schroevers JL, Hoevenaar-Blom MP, Busschers WB, Hollander M, Van Gool WA, Richard E, et al. Antihypertensive medication classes and risk of incident dementia in primary care patients: a longitudinal cohort study in the Netherlands. Lancet Reg Health Eur. 2024;42:100927.</w:t>
      </w:r>
    </w:p>
    <w:p w14:paraId="5077F47B" w14:textId="77777777" w:rsidR="00E85FD5" w:rsidRPr="00E85FD5" w:rsidRDefault="00E85FD5" w:rsidP="00E85FD5">
      <w:pPr>
        <w:pStyle w:val="EndNoteBibliography"/>
        <w:spacing w:after="0"/>
      </w:pPr>
      <w:r w:rsidRPr="00E85FD5">
        <w:t>15.</w:t>
      </w:r>
      <w:r w:rsidRPr="00E85FD5">
        <w:tab/>
        <w:t>Tzourio C, Anderson C, Chapman N, Woodward M, Neal B, MacMahon S, et al. PROGRESS Collaborative Group. Effects of blood pressure lowering with perindopril and indapamide therapy on dementia and cognitive decline in patients with cerebrovascular disease. Arch Intern Med. 2003;163(9):1069-75.</w:t>
      </w:r>
    </w:p>
    <w:p w14:paraId="2FB957AD" w14:textId="77777777" w:rsidR="00E85FD5" w:rsidRPr="00E85FD5" w:rsidRDefault="00E85FD5" w:rsidP="00E85FD5">
      <w:pPr>
        <w:pStyle w:val="EndNoteBibliography"/>
        <w:spacing w:after="0"/>
      </w:pPr>
      <w:r w:rsidRPr="00E85FD5">
        <w:t>16.</w:t>
      </w:r>
      <w:r w:rsidRPr="00E85FD5">
        <w:tab/>
        <w:t>van Dalen JW, Marcum ZA, Gray SL, Barthold D, Moll van Charante EP, van Gool WA, et al. Association of angiotensin II–stimulating antihypertensive use and dementia risk: post hoc analysis of the PreDIVA trial. Neurology. 2021;96(1):e67-e80.</w:t>
      </w:r>
    </w:p>
    <w:p w14:paraId="6E7024FB" w14:textId="77777777" w:rsidR="00E85FD5" w:rsidRPr="00E85FD5" w:rsidRDefault="00E85FD5" w:rsidP="00E85FD5">
      <w:pPr>
        <w:pStyle w:val="EndNoteBibliography"/>
        <w:spacing w:after="0"/>
      </w:pPr>
      <w:r w:rsidRPr="00E85FD5">
        <w:t>17.</w:t>
      </w:r>
      <w:r w:rsidRPr="00E85FD5">
        <w:tab/>
        <w:t>Whiteley WN, Gupta AK, Godec T, Rostamian S, Whitehouse A, Mackay J, et al. Long-Term Incidence of Stroke and Dementia in ASCOT. Stroke. 2021;52(10):3088-96.</w:t>
      </w:r>
    </w:p>
    <w:p w14:paraId="72FE9E4F" w14:textId="77777777" w:rsidR="00E85FD5" w:rsidRPr="00E85FD5" w:rsidRDefault="00E85FD5" w:rsidP="00E85FD5">
      <w:pPr>
        <w:pStyle w:val="EndNoteBibliography"/>
      </w:pPr>
      <w:r w:rsidRPr="00E85FD5">
        <w:t>18.</w:t>
      </w:r>
      <w:r w:rsidRPr="00E85FD5">
        <w:tab/>
        <w:t>Yasar S, Corrada M, Brookmeyer R, Kawas C. Calcium channel blockers and risk of AD: the Baltimore Longitudinal Study of Aging. Neurobiol Aging. 2005;26(2):157-63.</w:t>
      </w:r>
    </w:p>
    <w:p w14:paraId="3D40B8DA" w14:textId="59FA50E7" w:rsidR="0080754C" w:rsidRDefault="00796686" w:rsidP="00C67C9B">
      <w:r>
        <w:fldChar w:fldCharType="end"/>
      </w:r>
    </w:p>
    <w:sectPr w:rsidR="008075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83F78" w14:textId="77777777" w:rsidR="00B739A9" w:rsidRDefault="00B739A9" w:rsidP="00786068">
      <w:pPr>
        <w:spacing w:after="0" w:line="240" w:lineRule="auto"/>
      </w:pPr>
      <w:r>
        <w:separator/>
      </w:r>
    </w:p>
  </w:endnote>
  <w:endnote w:type="continuationSeparator" w:id="0">
    <w:p w14:paraId="3E7E4292" w14:textId="77777777" w:rsidR="00B739A9" w:rsidRDefault="00B739A9" w:rsidP="0078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5DFF7" w14:textId="77777777" w:rsidR="00B739A9" w:rsidRDefault="00B739A9" w:rsidP="00786068">
      <w:pPr>
        <w:spacing w:after="0" w:line="240" w:lineRule="auto"/>
      </w:pPr>
      <w:r>
        <w:separator/>
      </w:r>
    </w:p>
  </w:footnote>
  <w:footnote w:type="continuationSeparator" w:id="0">
    <w:p w14:paraId="199B7211" w14:textId="77777777" w:rsidR="00B739A9" w:rsidRDefault="00B739A9" w:rsidP="007860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NzMyNbAwNbEwNjNQ0lEKTi0uzszPAykwrgUAPADyd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z09ap5mtv2wje5zzrpxz972t9aetwp952a&quot;&gt;My EndNote Library.enl SR and MA&lt;record-ids&gt;&lt;item&gt;6&lt;/item&gt;&lt;item&gt;18&lt;/item&gt;&lt;item&gt;19&lt;/item&gt;&lt;item&gt;20&lt;/item&gt;&lt;item&gt;27&lt;/item&gt;&lt;item&gt;33&lt;/item&gt;&lt;item&gt;42&lt;/item&gt;&lt;item&gt;57&lt;/item&gt;&lt;item&gt;101&lt;/item&gt;&lt;item&gt;103&lt;/item&gt;&lt;item&gt;104&lt;/item&gt;&lt;item&gt;106&lt;/item&gt;&lt;item&gt;107&lt;/item&gt;&lt;item&gt;108&lt;/item&gt;&lt;item&gt;109&lt;/item&gt;&lt;item&gt;110&lt;/item&gt;&lt;item&gt;111&lt;/item&gt;&lt;item&gt;112&lt;/item&gt;&lt;/record-ids&gt;&lt;/item&gt;&lt;/Libraries&gt;"/>
  </w:docVars>
  <w:rsids>
    <w:rsidRoot w:val="0080754C"/>
    <w:rsid w:val="000018F7"/>
    <w:rsid w:val="00002A53"/>
    <w:rsid w:val="00010029"/>
    <w:rsid w:val="00012B44"/>
    <w:rsid w:val="00014C46"/>
    <w:rsid w:val="000156D8"/>
    <w:rsid w:val="000161AF"/>
    <w:rsid w:val="00027334"/>
    <w:rsid w:val="000308C5"/>
    <w:rsid w:val="00031AB5"/>
    <w:rsid w:val="00036EDF"/>
    <w:rsid w:val="00040D96"/>
    <w:rsid w:val="00041C23"/>
    <w:rsid w:val="00041FB2"/>
    <w:rsid w:val="00050C6C"/>
    <w:rsid w:val="000533D3"/>
    <w:rsid w:val="00053907"/>
    <w:rsid w:val="00054254"/>
    <w:rsid w:val="00057645"/>
    <w:rsid w:val="000646A1"/>
    <w:rsid w:val="00071FF2"/>
    <w:rsid w:val="0007384C"/>
    <w:rsid w:val="00075C41"/>
    <w:rsid w:val="0008346B"/>
    <w:rsid w:val="00092F8C"/>
    <w:rsid w:val="00094FC1"/>
    <w:rsid w:val="00096A05"/>
    <w:rsid w:val="000A0973"/>
    <w:rsid w:val="000A258B"/>
    <w:rsid w:val="000A65E9"/>
    <w:rsid w:val="000B3858"/>
    <w:rsid w:val="000B54F2"/>
    <w:rsid w:val="000B6F31"/>
    <w:rsid w:val="000C59C8"/>
    <w:rsid w:val="000C62FF"/>
    <w:rsid w:val="000D75E9"/>
    <w:rsid w:val="000E2C1A"/>
    <w:rsid w:val="000E371B"/>
    <w:rsid w:val="000F2ECB"/>
    <w:rsid w:val="00101D50"/>
    <w:rsid w:val="00102180"/>
    <w:rsid w:val="00115AA3"/>
    <w:rsid w:val="00121615"/>
    <w:rsid w:val="001306D7"/>
    <w:rsid w:val="0013241C"/>
    <w:rsid w:val="00134974"/>
    <w:rsid w:val="00137DD5"/>
    <w:rsid w:val="00151A82"/>
    <w:rsid w:val="00151FAA"/>
    <w:rsid w:val="0016423E"/>
    <w:rsid w:val="00165CBF"/>
    <w:rsid w:val="001727B8"/>
    <w:rsid w:val="00172E07"/>
    <w:rsid w:val="001832C3"/>
    <w:rsid w:val="0018427B"/>
    <w:rsid w:val="00192093"/>
    <w:rsid w:val="001964A2"/>
    <w:rsid w:val="001A03A6"/>
    <w:rsid w:val="001B10B9"/>
    <w:rsid w:val="001C74D9"/>
    <w:rsid w:val="001C78EF"/>
    <w:rsid w:val="001E617A"/>
    <w:rsid w:val="001F1742"/>
    <w:rsid w:val="001F667A"/>
    <w:rsid w:val="00205446"/>
    <w:rsid w:val="00212194"/>
    <w:rsid w:val="00221A10"/>
    <w:rsid w:val="00231513"/>
    <w:rsid w:val="00232AB8"/>
    <w:rsid w:val="00234C44"/>
    <w:rsid w:val="002378FF"/>
    <w:rsid w:val="002459F4"/>
    <w:rsid w:val="00246D71"/>
    <w:rsid w:val="00253155"/>
    <w:rsid w:val="002545C4"/>
    <w:rsid w:val="00256E8F"/>
    <w:rsid w:val="00257BD6"/>
    <w:rsid w:val="00270F21"/>
    <w:rsid w:val="002741D0"/>
    <w:rsid w:val="002816D9"/>
    <w:rsid w:val="0028233E"/>
    <w:rsid w:val="00282E2D"/>
    <w:rsid w:val="00296A29"/>
    <w:rsid w:val="00296BFA"/>
    <w:rsid w:val="00296E37"/>
    <w:rsid w:val="002A2F75"/>
    <w:rsid w:val="002A6ECD"/>
    <w:rsid w:val="002B4B42"/>
    <w:rsid w:val="002B4E1D"/>
    <w:rsid w:val="002C0CC9"/>
    <w:rsid w:val="002C18C0"/>
    <w:rsid w:val="002D6E1F"/>
    <w:rsid w:val="002D6F13"/>
    <w:rsid w:val="002E11DD"/>
    <w:rsid w:val="002E4F4E"/>
    <w:rsid w:val="002F7FBB"/>
    <w:rsid w:val="00310560"/>
    <w:rsid w:val="003108E7"/>
    <w:rsid w:val="003116B9"/>
    <w:rsid w:val="003210B4"/>
    <w:rsid w:val="00330A8A"/>
    <w:rsid w:val="003329F1"/>
    <w:rsid w:val="00346CE6"/>
    <w:rsid w:val="00352757"/>
    <w:rsid w:val="0035488E"/>
    <w:rsid w:val="003624F9"/>
    <w:rsid w:val="00364CB9"/>
    <w:rsid w:val="00367F7A"/>
    <w:rsid w:val="00370CEC"/>
    <w:rsid w:val="0037655F"/>
    <w:rsid w:val="0037683D"/>
    <w:rsid w:val="00382090"/>
    <w:rsid w:val="00386AA6"/>
    <w:rsid w:val="003A046B"/>
    <w:rsid w:val="003A10BF"/>
    <w:rsid w:val="003B1B3F"/>
    <w:rsid w:val="003B482B"/>
    <w:rsid w:val="003C355F"/>
    <w:rsid w:val="003D042B"/>
    <w:rsid w:val="003D4003"/>
    <w:rsid w:val="003E4349"/>
    <w:rsid w:val="003E7B5E"/>
    <w:rsid w:val="003F0946"/>
    <w:rsid w:val="003F29F2"/>
    <w:rsid w:val="00401773"/>
    <w:rsid w:val="00402244"/>
    <w:rsid w:val="00404FB4"/>
    <w:rsid w:val="00407D25"/>
    <w:rsid w:val="00413CE1"/>
    <w:rsid w:val="00414182"/>
    <w:rsid w:val="004341FF"/>
    <w:rsid w:val="004354FD"/>
    <w:rsid w:val="00436561"/>
    <w:rsid w:val="00442E46"/>
    <w:rsid w:val="00445AA8"/>
    <w:rsid w:val="00445F3A"/>
    <w:rsid w:val="00450F74"/>
    <w:rsid w:val="00453AEB"/>
    <w:rsid w:val="0045549A"/>
    <w:rsid w:val="004626F4"/>
    <w:rsid w:val="004639A7"/>
    <w:rsid w:val="004655F6"/>
    <w:rsid w:val="00465823"/>
    <w:rsid w:val="00466B8C"/>
    <w:rsid w:val="004709BB"/>
    <w:rsid w:val="00471117"/>
    <w:rsid w:val="00471C4D"/>
    <w:rsid w:val="004820A4"/>
    <w:rsid w:val="00486482"/>
    <w:rsid w:val="00493239"/>
    <w:rsid w:val="00496996"/>
    <w:rsid w:val="004B34FC"/>
    <w:rsid w:val="004C398D"/>
    <w:rsid w:val="004C75AA"/>
    <w:rsid w:val="004D2288"/>
    <w:rsid w:val="004D35EB"/>
    <w:rsid w:val="004D4D79"/>
    <w:rsid w:val="004E1551"/>
    <w:rsid w:val="004E4F5E"/>
    <w:rsid w:val="004E60D2"/>
    <w:rsid w:val="004F006A"/>
    <w:rsid w:val="004F258F"/>
    <w:rsid w:val="004F2C99"/>
    <w:rsid w:val="00503194"/>
    <w:rsid w:val="00506B57"/>
    <w:rsid w:val="005117E7"/>
    <w:rsid w:val="005142BA"/>
    <w:rsid w:val="00526EB3"/>
    <w:rsid w:val="005300CF"/>
    <w:rsid w:val="00533D79"/>
    <w:rsid w:val="00543803"/>
    <w:rsid w:val="00560FC5"/>
    <w:rsid w:val="00564131"/>
    <w:rsid w:val="00564D5E"/>
    <w:rsid w:val="00570910"/>
    <w:rsid w:val="005709CD"/>
    <w:rsid w:val="005808E5"/>
    <w:rsid w:val="00586176"/>
    <w:rsid w:val="005960DA"/>
    <w:rsid w:val="005960EE"/>
    <w:rsid w:val="005B0789"/>
    <w:rsid w:val="005B1556"/>
    <w:rsid w:val="005E450D"/>
    <w:rsid w:val="005E46BF"/>
    <w:rsid w:val="005F3658"/>
    <w:rsid w:val="005F3C51"/>
    <w:rsid w:val="005F45BA"/>
    <w:rsid w:val="005F79E2"/>
    <w:rsid w:val="00602DA3"/>
    <w:rsid w:val="00610C42"/>
    <w:rsid w:val="00620236"/>
    <w:rsid w:val="006248F0"/>
    <w:rsid w:val="00624C9C"/>
    <w:rsid w:val="00630969"/>
    <w:rsid w:val="00633ACF"/>
    <w:rsid w:val="006345A1"/>
    <w:rsid w:val="00650AC8"/>
    <w:rsid w:val="0065153E"/>
    <w:rsid w:val="006522A5"/>
    <w:rsid w:val="00657386"/>
    <w:rsid w:val="00657E44"/>
    <w:rsid w:val="00660060"/>
    <w:rsid w:val="00666C27"/>
    <w:rsid w:val="00671156"/>
    <w:rsid w:val="00687B0D"/>
    <w:rsid w:val="00690D10"/>
    <w:rsid w:val="006920C1"/>
    <w:rsid w:val="00693C7F"/>
    <w:rsid w:val="006A028D"/>
    <w:rsid w:val="006A1838"/>
    <w:rsid w:val="006B26C5"/>
    <w:rsid w:val="006B4403"/>
    <w:rsid w:val="006C3A51"/>
    <w:rsid w:val="006C5DA3"/>
    <w:rsid w:val="006D561F"/>
    <w:rsid w:val="006E3B9F"/>
    <w:rsid w:val="006E4DCC"/>
    <w:rsid w:val="006F3D7A"/>
    <w:rsid w:val="007129DA"/>
    <w:rsid w:val="007175F2"/>
    <w:rsid w:val="007210BB"/>
    <w:rsid w:val="0072264A"/>
    <w:rsid w:val="007228C2"/>
    <w:rsid w:val="00727390"/>
    <w:rsid w:val="00730977"/>
    <w:rsid w:val="007375B1"/>
    <w:rsid w:val="00737F0C"/>
    <w:rsid w:val="00744438"/>
    <w:rsid w:val="0075221C"/>
    <w:rsid w:val="00752D59"/>
    <w:rsid w:val="00753374"/>
    <w:rsid w:val="00755981"/>
    <w:rsid w:val="00761B99"/>
    <w:rsid w:val="00763FFC"/>
    <w:rsid w:val="00766372"/>
    <w:rsid w:val="00766E78"/>
    <w:rsid w:val="007717D0"/>
    <w:rsid w:val="007717E5"/>
    <w:rsid w:val="007747A9"/>
    <w:rsid w:val="00775B60"/>
    <w:rsid w:val="007764C3"/>
    <w:rsid w:val="00786068"/>
    <w:rsid w:val="00787A27"/>
    <w:rsid w:val="007907AD"/>
    <w:rsid w:val="00796686"/>
    <w:rsid w:val="007B0338"/>
    <w:rsid w:val="007B072E"/>
    <w:rsid w:val="007B22F3"/>
    <w:rsid w:val="007C2704"/>
    <w:rsid w:val="007D6337"/>
    <w:rsid w:val="007E3C53"/>
    <w:rsid w:val="007E612E"/>
    <w:rsid w:val="007F13F7"/>
    <w:rsid w:val="007F145F"/>
    <w:rsid w:val="007F176C"/>
    <w:rsid w:val="007F1E18"/>
    <w:rsid w:val="007F4AD0"/>
    <w:rsid w:val="007F5400"/>
    <w:rsid w:val="007F5E68"/>
    <w:rsid w:val="0080143A"/>
    <w:rsid w:val="00804E24"/>
    <w:rsid w:val="0080754C"/>
    <w:rsid w:val="008108A1"/>
    <w:rsid w:val="0081694C"/>
    <w:rsid w:val="00831517"/>
    <w:rsid w:val="00832F6A"/>
    <w:rsid w:val="00837D60"/>
    <w:rsid w:val="008468F8"/>
    <w:rsid w:val="00851AC4"/>
    <w:rsid w:val="0085464C"/>
    <w:rsid w:val="00896621"/>
    <w:rsid w:val="008B03FB"/>
    <w:rsid w:val="008C45D7"/>
    <w:rsid w:val="008D288F"/>
    <w:rsid w:val="008D573D"/>
    <w:rsid w:val="008D6535"/>
    <w:rsid w:val="008E1186"/>
    <w:rsid w:val="008E1570"/>
    <w:rsid w:val="008F2396"/>
    <w:rsid w:val="008F7B6E"/>
    <w:rsid w:val="00902775"/>
    <w:rsid w:val="00903992"/>
    <w:rsid w:val="00905542"/>
    <w:rsid w:val="00905C82"/>
    <w:rsid w:val="00911F3A"/>
    <w:rsid w:val="009154F0"/>
    <w:rsid w:val="009312FE"/>
    <w:rsid w:val="009314D2"/>
    <w:rsid w:val="00932BF8"/>
    <w:rsid w:val="00933E67"/>
    <w:rsid w:val="00936E6D"/>
    <w:rsid w:val="0095013B"/>
    <w:rsid w:val="00961843"/>
    <w:rsid w:val="0096192D"/>
    <w:rsid w:val="009657BC"/>
    <w:rsid w:val="009750DF"/>
    <w:rsid w:val="009761F6"/>
    <w:rsid w:val="00981D1C"/>
    <w:rsid w:val="00986A09"/>
    <w:rsid w:val="00986B63"/>
    <w:rsid w:val="009905F9"/>
    <w:rsid w:val="00990AD8"/>
    <w:rsid w:val="00992EBC"/>
    <w:rsid w:val="0099536B"/>
    <w:rsid w:val="009A5F84"/>
    <w:rsid w:val="009A6876"/>
    <w:rsid w:val="009A79F5"/>
    <w:rsid w:val="009B0514"/>
    <w:rsid w:val="009B18A5"/>
    <w:rsid w:val="009B4214"/>
    <w:rsid w:val="009D56E5"/>
    <w:rsid w:val="009E63CE"/>
    <w:rsid w:val="009E6432"/>
    <w:rsid w:val="009F0D87"/>
    <w:rsid w:val="00A13162"/>
    <w:rsid w:val="00A13B5A"/>
    <w:rsid w:val="00A20737"/>
    <w:rsid w:val="00A20FBC"/>
    <w:rsid w:val="00A21DB0"/>
    <w:rsid w:val="00A254AC"/>
    <w:rsid w:val="00A4227D"/>
    <w:rsid w:val="00A43A2B"/>
    <w:rsid w:val="00A469EF"/>
    <w:rsid w:val="00A53276"/>
    <w:rsid w:val="00A565C8"/>
    <w:rsid w:val="00A576C4"/>
    <w:rsid w:val="00A63FD3"/>
    <w:rsid w:val="00A70A39"/>
    <w:rsid w:val="00A83250"/>
    <w:rsid w:val="00AA2AA9"/>
    <w:rsid w:val="00AB17CA"/>
    <w:rsid w:val="00AC2B88"/>
    <w:rsid w:val="00AC6BC8"/>
    <w:rsid w:val="00AC7AE1"/>
    <w:rsid w:val="00AD6A0E"/>
    <w:rsid w:val="00AE5293"/>
    <w:rsid w:val="00AF1601"/>
    <w:rsid w:val="00AF20F9"/>
    <w:rsid w:val="00AF7CFE"/>
    <w:rsid w:val="00B0721A"/>
    <w:rsid w:val="00B15C58"/>
    <w:rsid w:val="00B23F4C"/>
    <w:rsid w:val="00B26268"/>
    <w:rsid w:val="00B27140"/>
    <w:rsid w:val="00B32722"/>
    <w:rsid w:val="00B445D2"/>
    <w:rsid w:val="00B44D69"/>
    <w:rsid w:val="00B45503"/>
    <w:rsid w:val="00B45CDA"/>
    <w:rsid w:val="00B53AEC"/>
    <w:rsid w:val="00B53E89"/>
    <w:rsid w:val="00B55FEC"/>
    <w:rsid w:val="00B60265"/>
    <w:rsid w:val="00B62CB9"/>
    <w:rsid w:val="00B6781A"/>
    <w:rsid w:val="00B711BD"/>
    <w:rsid w:val="00B739A9"/>
    <w:rsid w:val="00B77447"/>
    <w:rsid w:val="00B80768"/>
    <w:rsid w:val="00B93B24"/>
    <w:rsid w:val="00B94230"/>
    <w:rsid w:val="00B96303"/>
    <w:rsid w:val="00BE4605"/>
    <w:rsid w:val="00BE721D"/>
    <w:rsid w:val="00BF1D14"/>
    <w:rsid w:val="00C00B46"/>
    <w:rsid w:val="00C0174A"/>
    <w:rsid w:val="00C027CD"/>
    <w:rsid w:val="00C068E4"/>
    <w:rsid w:val="00C1707A"/>
    <w:rsid w:val="00C266ED"/>
    <w:rsid w:val="00C3506D"/>
    <w:rsid w:val="00C35AD8"/>
    <w:rsid w:val="00C36633"/>
    <w:rsid w:val="00C36760"/>
    <w:rsid w:val="00C376F5"/>
    <w:rsid w:val="00C430DF"/>
    <w:rsid w:val="00C57282"/>
    <w:rsid w:val="00C62183"/>
    <w:rsid w:val="00C67C9B"/>
    <w:rsid w:val="00C67D56"/>
    <w:rsid w:val="00C72D32"/>
    <w:rsid w:val="00C80CBF"/>
    <w:rsid w:val="00C812CC"/>
    <w:rsid w:val="00C8463D"/>
    <w:rsid w:val="00C850EC"/>
    <w:rsid w:val="00C865E0"/>
    <w:rsid w:val="00C90246"/>
    <w:rsid w:val="00C92E58"/>
    <w:rsid w:val="00C92F22"/>
    <w:rsid w:val="00C9723C"/>
    <w:rsid w:val="00CA3B1A"/>
    <w:rsid w:val="00CA70B3"/>
    <w:rsid w:val="00CA75E2"/>
    <w:rsid w:val="00CB77AD"/>
    <w:rsid w:val="00CC2CC0"/>
    <w:rsid w:val="00CD11D4"/>
    <w:rsid w:val="00CD40D4"/>
    <w:rsid w:val="00CD51A4"/>
    <w:rsid w:val="00CE2A76"/>
    <w:rsid w:val="00CE4FB8"/>
    <w:rsid w:val="00CF5D80"/>
    <w:rsid w:val="00CF7F1C"/>
    <w:rsid w:val="00D00F8F"/>
    <w:rsid w:val="00D07228"/>
    <w:rsid w:val="00D224B2"/>
    <w:rsid w:val="00D25156"/>
    <w:rsid w:val="00D274C9"/>
    <w:rsid w:val="00D27D6D"/>
    <w:rsid w:val="00D30CD3"/>
    <w:rsid w:val="00D40019"/>
    <w:rsid w:val="00D4538F"/>
    <w:rsid w:val="00D475A3"/>
    <w:rsid w:val="00D56F3F"/>
    <w:rsid w:val="00D64134"/>
    <w:rsid w:val="00D64A8B"/>
    <w:rsid w:val="00D65442"/>
    <w:rsid w:val="00D772B9"/>
    <w:rsid w:val="00D80D8D"/>
    <w:rsid w:val="00D81585"/>
    <w:rsid w:val="00D816AD"/>
    <w:rsid w:val="00D83629"/>
    <w:rsid w:val="00D849C4"/>
    <w:rsid w:val="00D84B9E"/>
    <w:rsid w:val="00D97396"/>
    <w:rsid w:val="00DA0742"/>
    <w:rsid w:val="00DA3EA4"/>
    <w:rsid w:val="00DB5C5E"/>
    <w:rsid w:val="00DC29D7"/>
    <w:rsid w:val="00DD2BB7"/>
    <w:rsid w:val="00DD4E33"/>
    <w:rsid w:val="00DD5AE3"/>
    <w:rsid w:val="00DE0197"/>
    <w:rsid w:val="00DE05FC"/>
    <w:rsid w:val="00DE1F47"/>
    <w:rsid w:val="00DF4CD5"/>
    <w:rsid w:val="00DF653B"/>
    <w:rsid w:val="00DF7B08"/>
    <w:rsid w:val="00E07658"/>
    <w:rsid w:val="00E0768C"/>
    <w:rsid w:val="00E13E88"/>
    <w:rsid w:val="00E2133D"/>
    <w:rsid w:val="00E21C45"/>
    <w:rsid w:val="00E31851"/>
    <w:rsid w:val="00E31A4E"/>
    <w:rsid w:val="00E32132"/>
    <w:rsid w:val="00E3633F"/>
    <w:rsid w:val="00E40A8B"/>
    <w:rsid w:val="00E45399"/>
    <w:rsid w:val="00E45EEF"/>
    <w:rsid w:val="00E55D5E"/>
    <w:rsid w:val="00E628B8"/>
    <w:rsid w:val="00E62945"/>
    <w:rsid w:val="00E6434B"/>
    <w:rsid w:val="00E667B3"/>
    <w:rsid w:val="00E85893"/>
    <w:rsid w:val="00E85FD5"/>
    <w:rsid w:val="00E916E8"/>
    <w:rsid w:val="00E95B26"/>
    <w:rsid w:val="00E961C5"/>
    <w:rsid w:val="00EA04DE"/>
    <w:rsid w:val="00EC5FDC"/>
    <w:rsid w:val="00EF6777"/>
    <w:rsid w:val="00EF7186"/>
    <w:rsid w:val="00EF760B"/>
    <w:rsid w:val="00F07174"/>
    <w:rsid w:val="00F12635"/>
    <w:rsid w:val="00F13DA2"/>
    <w:rsid w:val="00F16E83"/>
    <w:rsid w:val="00F20E0A"/>
    <w:rsid w:val="00F21E35"/>
    <w:rsid w:val="00F21F5E"/>
    <w:rsid w:val="00F325A0"/>
    <w:rsid w:val="00F40023"/>
    <w:rsid w:val="00F45655"/>
    <w:rsid w:val="00F4784C"/>
    <w:rsid w:val="00F53B15"/>
    <w:rsid w:val="00F57B4E"/>
    <w:rsid w:val="00F608F8"/>
    <w:rsid w:val="00F6211A"/>
    <w:rsid w:val="00F6305E"/>
    <w:rsid w:val="00F749A3"/>
    <w:rsid w:val="00F84865"/>
    <w:rsid w:val="00F85A9F"/>
    <w:rsid w:val="00F87D02"/>
    <w:rsid w:val="00F93A37"/>
    <w:rsid w:val="00F95294"/>
    <w:rsid w:val="00FA1261"/>
    <w:rsid w:val="00FA375F"/>
    <w:rsid w:val="00FB10F4"/>
    <w:rsid w:val="00FB309E"/>
    <w:rsid w:val="00FB329A"/>
    <w:rsid w:val="00FB34FC"/>
    <w:rsid w:val="00FB4446"/>
    <w:rsid w:val="00FB71BA"/>
    <w:rsid w:val="00FB720D"/>
    <w:rsid w:val="00FC253D"/>
    <w:rsid w:val="00FC6E54"/>
    <w:rsid w:val="00FF1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4D199"/>
  <w15:chartTrackingRefBased/>
  <w15:docId w15:val="{4626193B-03A0-4A54-B9CD-D1719454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760"/>
  </w:style>
  <w:style w:type="paragraph" w:styleId="Heading1">
    <w:name w:val="heading 1"/>
    <w:basedOn w:val="Normal"/>
    <w:next w:val="Normal"/>
    <w:link w:val="Heading1Char"/>
    <w:uiPriority w:val="9"/>
    <w:qFormat/>
    <w:rsid w:val="008075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5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5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5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5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5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5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5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5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5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5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5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5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5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5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5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5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54C"/>
    <w:rPr>
      <w:rFonts w:eastAsiaTheme="majorEastAsia" w:cstheme="majorBidi"/>
      <w:color w:val="272727" w:themeColor="text1" w:themeTint="D8"/>
    </w:rPr>
  </w:style>
  <w:style w:type="paragraph" w:styleId="Title">
    <w:name w:val="Title"/>
    <w:basedOn w:val="Normal"/>
    <w:next w:val="Normal"/>
    <w:link w:val="TitleChar"/>
    <w:uiPriority w:val="10"/>
    <w:qFormat/>
    <w:rsid w:val="008075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5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5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5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54C"/>
    <w:pPr>
      <w:spacing w:before="160"/>
      <w:jc w:val="center"/>
    </w:pPr>
    <w:rPr>
      <w:i/>
      <w:iCs/>
      <w:color w:val="404040" w:themeColor="text1" w:themeTint="BF"/>
    </w:rPr>
  </w:style>
  <w:style w:type="character" w:customStyle="1" w:styleId="QuoteChar">
    <w:name w:val="Quote Char"/>
    <w:basedOn w:val="DefaultParagraphFont"/>
    <w:link w:val="Quote"/>
    <w:uiPriority w:val="29"/>
    <w:rsid w:val="0080754C"/>
    <w:rPr>
      <w:i/>
      <w:iCs/>
      <w:color w:val="404040" w:themeColor="text1" w:themeTint="BF"/>
    </w:rPr>
  </w:style>
  <w:style w:type="paragraph" w:styleId="ListParagraph">
    <w:name w:val="List Paragraph"/>
    <w:basedOn w:val="Normal"/>
    <w:uiPriority w:val="34"/>
    <w:qFormat/>
    <w:rsid w:val="0080754C"/>
    <w:pPr>
      <w:ind w:left="720"/>
      <w:contextualSpacing/>
    </w:pPr>
  </w:style>
  <w:style w:type="character" w:styleId="IntenseEmphasis">
    <w:name w:val="Intense Emphasis"/>
    <w:basedOn w:val="DefaultParagraphFont"/>
    <w:uiPriority w:val="21"/>
    <w:qFormat/>
    <w:rsid w:val="0080754C"/>
    <w:rPr>
      <w:i/>
      <w:iCs/>
      <w:color w:val="0F4761" w:themeColor="accent1" w:themeShade="BF"/>
    </w:rPr>
  </w:style>
  <w:style w:type="paragraph" w:styleId="IntenseQuote">
    <w:name w:val="Intense Quote"/>
    <w:basedOn w:val="Normal"/>
    <w:next w:val="Normal"/>
    <w:link w:val="IntenseQuoteChar"/>
    <w:uiPriority w:val="30"/>
    <w:qFormat/>
    <w:rsid w:val="008075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54C"/>
    <w:rPr>
      <w:i/>
      <w:iCs/>
      <w:color w:val="0F4761" w:themeColor="accent1" w:themeShade="BF"/>
    </w:rPr>
  </w:style>
  <w:style w:type="character" w:styleId="IntenseReference">
    <w:name w:val="Intense Reference"/>
    <w:basedOn w:val="DefaultParagraphFont"/>
    <w:uiPriority w:val="32"/>
    <w:qFormat/>
    <w:rsid w:val="0080754C"/>
    <w:rPr>
      <w:b/>
      <w:bCs/>
      <w:smallCaps/>
      <w:color w:val="0F4761" w:themeColor="accent1" w:themeShade="BF"/>
      <w:spacing w:val="5"/>
    </w:rPr>
  </w:style>
  <w:style w:type="character" w:styleId="Hyperlink">
    <w:name w:val="Hyperlink"/>
    <w:basedOn w:val="DefaultParagraphFont"/>
    <w:uiPriority w:val="99"/>
    <w:unhideWhenUsed/>
    <w:rsid w:val="00C36760"/>
    <w:rPr>
      <w:color w:val="467886" w:themeColor="hyperlink"/>
      <w:u w:val="single"/>
    </w:rPr>
  </w:style>
  <w:style w:type="table" w:styleId="TableGrid">
    <w:name w:val="Table Grid"/>
    <w:basedOn w:val="TableNormal"/>
    <w:uiPriority w:val="39"/>
    <w:rsid w:val="00C36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36760"/>
    <w:pPr>
      <w:spacing w:after="0" w:line="240" w:lineRule="auto"/>
    </w:pPr>
    <w:rPr>
      <w:rFonts w:ascii="Cambria" w:eastAsia="SimSun" w:hAnsi="Cambria"/>
      <w:kern w:val="0"/>
      <w:lang w:eastAsia="zh-CN"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6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068"/>
  </w:style>
  <w:style w:type="paragraph" w:styleId="Footer">
    <w:name w:val="footer"/>
    <w:basedOn w:val="Normal"/>
    <w:link w:val="FooterChar"/>
    <w:uiPriority w:val="99"/>
    <w:unhideWhenUsed/>
    <w:rsid w:val="00786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068"/>
  </w:style>
  <w:style w:type="paragraph" w:customStyle="1" w:styleId="EndNoteBibliographyTitle">
    <w:name w:val="EndNote Bibliography Title"/>
    <w:basedOn w:val="Normal"/>
    <w:link w:val="EndNoteBibliographyTitleChar"/>
    <w:rsid w:val="00796686"/>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796686"/>
    <w:rPr>
      <w:rFonts w:ascii="Aptos" w:hAnsi="Aptos"/>
      <w:noProof/>
      <w:lang w:val="en-US"/>
    </w:rPr>
  </w:style>
  <w:style w:type="paragraph" w:customStyle="1" w:styleId="EndNoteBibliography">
    <w:name w:val="EndNote Bibliography"/>
    <w:basedOn w:val="Normal"/>
    <w:link w:val="EndNoteBibliographyChar"/>
    <w:rsid w:val="00796686"/>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796686"/>
    <w:rPr>
      <w:rFonts w:ascii="Aptos" w:hAnsi="Aptos"/>
      <w:noProof/>
      <w:lang w:val="en-US"/>
    </w:rPr>
  </w:style>
  <w:style w:type="character" w:styleId="UnresolvedMention">
    <w:name w:val="Unresolved Mention"/>
    <w:basedOn w:val="DefaultParagraphFont"/>
    <w:uiPriority w:val="99"/>
    <w:semiHidden/>
    <w:unhideWhenUsed/>
    <w:rsid w:val="007F176C"/>
    <w:rPr>
      <w:color w:val="605E5C"/>
      <w:shd w:val="clear" w:color="auto" w:fill="E1DFDD"/>
    </w:rPr>
  </w:style>
  <w:style w:type="character" w:styleId="CommentReference">
    <w:name w:val="annotation reference"/>
    <w:basedOn w:val="DefaultParagraphFont"/>
    <w:uiPriority w:val="99"/>
    <w:semiHidden/>
    <w:unhideWhenUsed/>
    <w:rsid w:val="002B4B42"/>
    <w:rPr>
      <w:sz w:val="16"/>
      <w:szCs w:val="16"/>
    </w:rPr>
  </w:style>
  <w:style w:type="paragraph" w:styleId="CommentText">
    <w:name w:val="annotation text"/>
    <w:basedOn w:val="Normal"/>
    <w:link w:val="CommentTextChar"/>
    <w:uiPriority w:val="99"/>
    <w:unhideWhenUsed/>
    <w:rsid w:val="002B4B42"/>
    <w:pPr>
      <w:spacing w:line="240" w:lineRule="auto"/>
    </w:pPr>
    <w:rPr>
      <w:sz w:val="20"/>
      <w:szCs w:val="20"/>
    </w:rPr>
  </w:style>
  <w:style w:type="character" w:customStyle="1" w:styleId="CommentTextChar">
    <w:name w:val="Comment Text Char"/>
    <w:basedOn w:val="DefaultParagraphFont"/>
    <w:link w:val="CommentText"/>
    <w:uiPriority w:val="99"/>
    <w:rsid w:val="002B4B42"/>
    <w:rPr>
      <w:sz w:val="20"/>
      <w:szCs w:val="20"/>
    </w:rPr>
  </w:style>
  <w:style w:type="paragraph" w:styleId="CommentSubject">
    <w:name w:val="annotation subject"/>
    <w:basedOn w:val="CommentText"/>
    <w:next w:val="CommentText"/>
    <w:link w:val="CommentSubjectChar"/>
    <w:uiPriority w:val="99"/>
    <w:semiHidden/>
    <w:unhideWhenUsed/>
    <w:rsid w:val="002B4B42"/>
    <w:rPr>
      <w:b/>
      <w:bCs/>
    </w:rPr>
  </w:style>
  <w:style w:type="character" w:customStyle="1" w:styleId="CommentSubjectChar">
    <w:name w:val="Comment Subject Char"/>
    <w:basedOn w:val="CommentTextChar"/>
    <w:link w:val="CommentSubject"/>
    <w:uiPriority w:val="99"/>
    <w:semiHidden/>
    <w:rsid w:val="002B4B42"/>
    <w:rPr>
      <w:b/>
      <w:bCs/>
      <w:sz w:val="20"/>
      <w:szCs w:val="20"/>
    </w:rPr>
  </w:style>
  <w:style w:type="paragraph" w:styleId="Revision">
    <w:name w:val="Revision"/>
    <w:hidden/>
    <w:uiPriority w:val="99"/>
    <w:semiHidden/>
    <w:rsid w:val="00722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479702">
      <w:bodyDiv w:val="1"/>
      <w:marLeft w:val="0"/>
      <w:marRight w:val="0"/>
      <w:marTop w:val="0"/>
      <w:marBottom w:val="0"/>
      <w:divBdr>
        <w:top w:val="none" w:sz="0" w:space="0" w:color="auto"/>
        <w:left w:val="none" w:sz="0" w:space="0" w:color="auto"/>
        <w:bottom w:val="none" w:sz="0" w:space="0" w:color="auto"/>
        <w:right w:val="none" w:sz="0" w:space="0" w:color="auto"/>
      </w:divBdr>
    </w:div>
    <w:div w:id="1090196108">
      <w:bodyDiv w:val="1"/>
      <w:marLeft w:val="0"/>
      <w:marRight w:val="0"/>
      <w:marTop w:val="0"/>
      <w:marBottom w:val="0"/>
      <w:divBdr>
        <w:top w:val="none" w:sz="0" w:space="0" w:color="auto"/>
        <w:left w:val="none" w:sz="0" w:space="0" w:color="auto"/>
        <w:bottom w:val="none" w:sz="0" w:space="0" w:color="auto"/>
        <w:right w:val="none" w:sz="0" w:space="0" w:color="auto"/>
      </w:divBdr>
    </w:div>
    <w:div w:id="1326545395">
      <w:bodyDiv w:val="1"/>
      <w:marLeft w:val="0"/>
      <w:marRight w:val="0"/>
      <w:marTop w:val="0"/>
      <w:marBottom w:val="0"/>
      <w:divBdr>
        <w:top w:val="none" w:sz="0" w:space="0" w:color="auto"/>
        <w:left w:val="none" w:sz="0" w:space="0" w:color="auto"/>
        <w:bottom w:val="none" w:sz="0" w:space="0" w:color="auto"/>
        <w:right w:val="none" w:sz="0" w:space="0" w:color="auto"/>
      </w:divBdr>
    </w:div>
    <w:div w:id="1375812890">
      <w:bodyDiv w:val="1"/>
      <w:marLeft w:val="0"/>
      <w:marRight w:val="0"/>
      <w:marTop w:val="0"/>
      <w:marBottom w:val="0"/>
      <w:divBdr>
        <w:top w:val="none" w:sz="0" w:space="0" w:color="auto"/>
        <w:left w:val="none" w:sz="0" w:space="0" w:color="auto"/>
        <w:bottom w:val="none" w:sz="0" w:space="0" w:color="auto"/>
        <w:right w:val="none" w:sz="0" w:space="0" w:color="auto"/>
      </w:divBdr>
    </w:div>
    <w:div w:id="204894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18</Pages>
  <Words>9741</Words>
  <Characters>55530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Eyayaw Ashete Belachew</dc:creator>
  <cp:keywords/>
  <dc:description/>
  <cp:lastModifiedBy>Eyayaw Ashete Belachew</cp:lastModifiedBy>
  <cp:revision>308</cp:revision>
  <dcterms:created xsi:type="dcterms:W3CDTF">2024-08-27T23:53:00Z</dcterms:created>
  <dcterms:modified xsi:type="dcterms:W3CDTF">2025-01-21T02:41:00Z</dcterms:modified>
</cp:coreProperties>
</file>