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9CE9" w14:textId="0DEF4BB1" w:rsidR="001814F6" w:rsidRDefault="00596258" w:rsidP="001814F6">
      <w:pPr>
        <w:spacing w:line="300" w:lineRule="exact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Supplementary Material </w:t>
      </w:r>
      <w:r w:rsidR="001814F6">
        <w:rPr>
          <w:b/>
          <w:sz w:val="20"/>
          <w:szCs w:val="20"/>
          <w:lang w:val="en-GB"/>
        </w:rPr>
        <w:t xml:space="preserve">1. </w:t>
      </w:r>
      <w:r w:rsidR="001814F6">
        <w:rPr>
          <w:sz w:val="20"/>
          <w:szCs w:val="20"/>
          <w:lang w:val="en-GB"/>
        </w:rPr>
        <w:t>STROBE 2007 Statement—Checklist of items that should be included in reports of cohort studies</w:t>
      </w:r>
    </w:p>
    <w:p w14:paraId="50387E92" w14:textId="77777777" w:rsidR="001814F6" w:rsidRDefault="001814F6" w:rsidP="001814F6">
      <w:pPr>
        <w:spacing w:line="300" w:lineRule="exact"/>
        <w:rPr>
          <w:sz w:val="20"/>
          <w:szCs w:val="20"/>
          <w:lang w:val="en-GB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654"/>
        <w:gridCol w:w="5040"/>
        <w:gridCol w:w="2977"/>
      </w:tblGrid>
      <w:tr w:rsidR="001814F6" w14:paraId="2F984A4A" w14:textId="77777777" w:rsidTr="001814F6">
        <w:trPr>
          <w:trHeight w:val="2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5C7E6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/>
                <w:sz w:val="20"/>
                <w:szCs w:val="20"/>
                <w:lang w:val="en-GB"/>
              </w:rPr>
            </w:pPr>
            <w:bookmarkStart w:id="0" w:name="bold4" w:colFirst="3" w:colLast="3"/>
            <w:bookmarkStart w:id="1" w:name="italic5" w:colFirst="3" w:colLast="3"/>
            <w:bookmarkStart w:id="2" w:name="italic4" w:colFirst="3" w:colLast="3"/>
            <w:bookmarkStart w:id="3" w:name="bold3" w:colFirst="3" w:colLast="3"/>
            <w:bookmarkStart w:id="4" w:name="italic3" w:colFirst="2" w:colLast="2"/>
            <w:bookmarkStart w:id="5" w:name="bold2" w:colFirst="2" w:colLast="2"/>
            <w:bookmarkStart w:id="6" w:name="bold1" w:colFirst="1" w:colLast="1"/>
            <w:bookmarkStart w:id="7" w:name="italic2" w:colFirst="1" w:colLast="1"/>
            <w:bookmarkStart w:id="8" w:name="italic1" w:colFirst="0" w:colLast="0"/>
            <w:r>
              <w:rPr>
                <w:b/>
                <w:sz w:val="20"/>
                <w:szCs w:val="20"/>
                <w:lang w:val="en-GB"/>
              </w:rPr>
              <w:t>Section/Topic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6A2DAD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Item #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673424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Recommendation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48314E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Reported on page #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1814F6" w14:paraId="58722A72" w14:textId="77777777" w:rsidTr="001814F6">
        <w:trPr>
          <w:trHeight w:val="38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C145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>Title and abstract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1304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349C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a</w:t>
            </w:r>
            <w:r>
              <w:rPr>
                <w:sz w:val="20"/>
                <w:szCs w:val="20"/>
                <w:lang w:val="en-GB"/>
              </w:rPr>
              <w:t>) Indicate the study’s design with a commonly used term in the title or the abstract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059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Page 1</w:t>
            </w:r>
          </w:p>
        </w:tc>
      </w:tr>
      <w:tr w:rsidR="001814F6" w14:paraId="0160C9B3" w14:textId="77777777" w:rsidTr="001814F6">
        <w:trPr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4662" w14:textId="77777777" w:rsidR="001814F6" w:rsidRDefault="001814F6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F7D0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DB1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bookmarkStart w:id="9" w:name="italic7"/>
            <w:bookmarkStart w:id="10" w:name="bold6"/>
            <w:bookmarkEnd w:id="9"/>
            <w:bookmarkEnd w:id="10"/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</w:t>
            </w:r>
            <w:r>
              <w:rPr>
                <w:sz w:val="20"/>
                <w:szCs w:val="20"/>
                <w:lang w:val="en-GB"/>
              </w:rPr>
              <w:t>) Provide in the abstract an informative and balanced summary of what was done and what was found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532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Page 2</w:t>
            </w:r>
          </w:p>
        </w:tc>
      </w:tr>
      <w:tr w:rsidR="001814F6" w14:paraId="4D83D52B" w14:textId="77777777" w:rsidTr="001814F6">
        <w:trPr>
          <w:trHeight w:val="301"/>
          <w:jc w:val="center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7EAE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sz w:val="20"/>
                <w:szCs w:val="20"/>
                <w:lang w:val="en-GB"/>
              </w:rPr>
            </w:pPr>
            <w:bookmarkStart w:id="11" w:name="italic8"/>
            <w:bookmarkStart w:id="12" w:name="bold7"/>
            <w:r>
              <w:rPr>
                <w:b/>
                <w:sz w:val="20"/>
                <w:szCs w:val="20"/>
                <w:lang w:val="en-GB"/>
              </w:rPr>
              <w:t>Introduction</w:t>
            </w:r>
            <w:bookmarkEnd w:id="11"/>
            <w:bookmarkEnd w:id="12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FAB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</w:tr>
      <w:tr w:rsidR="001814F6" w14:paraId="325CFE7A" w14:textId="77777777" w:rsidTr="001814F6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A87D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13" w:name="italic9"/>
            <w:bookmarkStart w:id="14" w:name="bold8"/>
            <w:r>
              <w:rPr>
                <w:bCs/>
                <w:sz w:val="20"/>
                <w:szCs w:val="20"/>
                <w:lang w:val="en-GB"/>
              </w:rPr>
              <w:t>Background/</w:t>
            </w:r>
            <w:bookmarkStart w:id="15" w:name="italic10"/>
            <w:bookmarkStart w:id="16" w:name="bold9"/>
            <w:bookmarkEnd w:id="13"/>
            <w:bookmarkEnd w:id="14"/>
            <w:r>
              <w:rPr>
                <w:bCs/>
                <w:sz w:val="20"/>
                <w:szCs w:val="20"/>
                <w:lang w:val="en-GB"/>
              </w:rPr>
              <w:t>rationale</w:t>
            </w:r>
            <w:bookmarkEnd w:id="15"/>
            <w:bookmarkEnd w:id="1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A364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2752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Explain the scientific background and rationale for the investigation being reported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2F2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Page 4</w:t>
            </w:r>
          </w:p>
        </w:tc>
      </w:tr>
      <w:tr w:rsidR="001814F6" w14:paraId="7EEBF3D5" w14:textId="77777777" w:rsidTr="001814F6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6C5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17" w:name="italic11" w:colFirst="0" w:colLast="0"/>
            <w:bookmarkStart w:id="18" w:name="bold10" w:colFirst="0" w:colLast="0"/>
            <w:r>
              <w:rPr>
                <w:bCs/>
                <w:sz w:val="20"/>
                <w:szCs w:val="20"/>
                <w:lang w:val="en-GB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B753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C3F2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State specific objectives, including any prespecified hypotheses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D7C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Page 4</w:t>
            </w:r>
          </w:p>
        </w:tc>
      </w:tr>
      <w:tr w:rsidR="001814F6" w14:paraId="6F360FC4" w14:textId="77777777" w:rsidTr="001814F6">
        <w:trPr>
          <w:trHeight w:val="226"/>
          <w:jc w:val="center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38BA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sz w:val="20"/>
                <w:szCs w:val="20"/>
                <w:lang w:val="en-GB"/>
              </w:rPr>
            </w:pPr>
            <w:bookmarkStart w:id="19" w:name="italic12"/>
            <w:bookmarkStart w:id="20" w:name="bold11"/>
            <w:bookmarkEnd w:id="17"/>
            <w:bookmarkEnd w:id="18"/>
            <w:r>
              <w:rPr>
                <w:b/>
                <w:sz w:val="20"/>
                <w:szCs w:val="20"/>
                <w:lang w:val="en-GB"/>
              </w:rPr>
              <w:t>Methods</w:t>
            </w:r>
            <w:bookmarkEnd w:id="19"/>
            <w:bookmarkEnd w:id="2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0545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</w:tr>
      <w:tr w:rsidR="001814F6" w14:paraId="3FCD6BD9" w14:textId="77777777" w:rsidTr="001814F6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BB0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21" w:name="italic13" w:colFirst="0" w:colLast="0"/>
            <w:bookmarkStart w:id="22" w:name="bold12" w:colFirst="0" w:colLast="0"/>
            <w:r>
              <w:rPr>
                <w:bCs/>
                <w:sz w:val="20"/>
                <w:szCs w:val="20"/>
                <w:lang w:val="en-GB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D9E1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5A85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Present key elements of study design early in the paper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4242" w14:textId="67014F90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Study population</w:t>
            </w:r>
          </w:p>
          <w:p w14:paraId="04A4C2AF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75909245" w14:textId="77777777" w:rsidTr="001814F6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271E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23" w:name="italic14" w:colFirst="0" w:colLast="0"/>
            <w:bookmarkStart w:id="24" w:name="bold13" w:colFirst="0" w:colLast="0"/>
            <w:bookmarkEnd w:id="21"/>
            <w:bookmarkEnd w:id="22"/>
            <w:r>
              <w:rPr>
                <w:bCs/>
                <w:sz w:val="20"/>
                <w:szCs w:val="20"/>
                <w:lang w:val="en-GB"/>
              </w:rPr>
              <w:t>Setting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8815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73D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82EE" w14:textId="182CDCD0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Study population</w:t>
            </w:r>
          </w:p>
          <w:p w14:paraId="3798A22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bookmarkEnd w:id="23"/>
      <w:bookmarkEnd w:id="24"/>
      <w:tr w:rsidR="001814F6" w14:paraId="4F4C6927" w14:textId="77777777" w:rsidTr="001814F6">
        <w:trPr>
          <w:trHeight w:val="50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497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Participants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4EF0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33B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a</w:t>
            </w:r>
            <w:r>
              <w:rPr>
                <w:sz w:val="20"/>
                <w:szCs w:val="20"/>
                <w:lang w:val="en-GB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D35B" w14:textId="37B6CE5F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Study population</w:t>
            </w:r>
          </w:p>
          <w:p w14:paraId="2B2F43E5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7B7F718B" w14:textId="77777777" w:rsidTr="001814F6">
        <w:trPr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E984" w14:textId="77777777" w:rsidR="001814F6" w:rsidRDefault="001814F6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3975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026F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i/>
                <w:sz w:val="20"/>
                <w:szCs w:val="20"/>
                <w:lang w:val="en-GB"/>
              </w:rPr>
            </w:pPr>
            <w:bookmarkStart w:id="25" w:name="italic15"/>
            <w:bookmarkStart w:id="26" w:name="bold14"/>
            <w:bookmarkEnd w:id="25"/>
            <w:bookmarkEnd w:id="26"/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</w:t>
            </w:r>
            <w:r>
              <w:rPr>
                <w:sz w:val="20"/>
                <w:szCs w:val="20"/>
                <w:lang w:val="en-GB"/>
              </w:rPr>
              <w:t>)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For matched studies, give matching criteria and number of exposed and unexposed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0BA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applicable</w:t>
            </w:r>
          </w:p>
        </w:tc>
      </w:tr>
      <w:tr w:rsidR="001814F6" w14:paraId="0DA08FF1" w14:textId="77777777" w:rsidTr="001814F6">
        <w:trPr>
          <w:trHeight w:val="5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E79E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27" w:name="italic17" w:colFirst="0" w:colLast="0"/>
            <w:bookmarkStart w:id="28" w:name="bold16" w:colFirst="0" w:colLast="0"/>
            <w:r>
              <w:rPr>
                <w:bCs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77A2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5685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26F" w14:textId="77777777" w:rsidR="006F00BD" w:rsidRPr="006F00BD" w:rsidRDefault="006F00BD" w:rsidP="006F00B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6F00BD">
              <w:rPr>
                <w:sz w:val="20"/>
                <w:szCs w:val="20"/>
              </w:rPr>
              <w:t>Exposure, covariates and outcome</w:t>
            </w:r>
          </w:p>
          <w:p w14:paraId="6799AD77" w14:textId="77777777" w:rsidR="001814F6" w:rsidRPr="006F00BD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73EBC238" w14:textId="77777777" w:rsidTr="001814F6">
        <w:trPr>
          <w:trHeight w:val="19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BEA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29" w:name="italic18"/>
            <w:bookmarkStart w:id="30" w:name="bold17"/>
            <w:bookmarkEnd w:id="27"/>
            <w:bookmarkEnd w:id="28"/>
            <w:r>
              <w:rPr>
                <w:bCs/>
                <w:sz w:val="20"/>
                <w:szCs w:val="20"/>
                <w:lang w:val="en-GB"/>
              </w:rPr>
              <w:t>Data sources/</w:t>
            </w:r>
            <w:bookmarkStart w:id="31" w:name="italic19"/>
            <w:bookmarkStart w:id="32" w:name="bold18"/>
            <w:bookmarkEnd w:id="29"/>
            <w:bookmarkEnd w:id="30"/>
            <w:r>
              <w:rPr>
                <w:bCs/>
                <w:sz w:val="20"/>
                <w:szCs w:val="20"/>
                <w:lang w:val="en-GB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1B87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  <w:bookmarkStart w:id="33" w:name="bold19"/>
            <w:r>
              <w:rPr>
                <w:bCs/>
                <w:sz w:val="20"/>
                <w:szCs w:val="20"/>
                <w:lang w:val="en-GB"/>
              </w:rPr>
              <w:t>*</w:t>
            </w:r>
            <w:bookmarkEnd w:id="33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D93E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E578" w14:textId="77777777" w:rsidR="006F00BD" w:rsidRPr="006F00BD" w:rsidRDefault="006F00BD" w:rsidP="006F00B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6F00BD">
              <w:rPr>
                <w:sz w:val="20"/>
                <w:szCs w:val="20"/>
              </w:rPr>
              <w:t>Exposure, covariates and outcome</w:t>
            </w:r>
          </w:p>
          <w:p w14:paraId="1F1496D9" w14:textId="77777777" w:rsidR="001814F6" w:rsidRPr="006F00BD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2587360A" w14:textId="77777777" w:rsidTr="001814F6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D1CF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color w:val="000000"/>
                <w:sz w:val="20"/>
                <w:szCs w:val="20"/>
                <w:lang w:val="en-GB"/>
              </w:rPr>
            </w:pPr>
            <w:bookmarkStart w:id="34" w:name="italic20" w:colFirst="0" w:colLast="0"/>
            <w:bookmarkStart w:id="35" w:name="bold20" w:colFirst="0" w:colLast="0"/>
            <w:r>
              <w:rPr>
                <w:bCs/>
                <w:color w:val="000000"/>
                <w:sz w:val="20"/>
                <w:szCs w:val="20"/>
                <w:lang w:val="en-GB"/>
              </w:rPr>
              <w:t>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C897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334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Describe any efforts to address potential sources of bias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1BC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Statistical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analyses</w:t>
            </w:r>
            <w:proofErr w:type="gramEnd"/>
          </w:p>
          <w:p w14:paraId="3BF79E7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1814F6" w14:paraId="6D29DAD5" w14:textId="77777777" w:rsidTr="001814F6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EC4F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36" w:name="italic21" w:colFirst="0" w:colLast="0"/>
            <w:bookmarkStart w:id="37" w:name="bold21" w:colFirst="0" w:colLast="0"/>
            <w:bookmarkEnd w:id="34"/>
            <w:bookmarkEnd w:id="35"/>
            <w:r>
              <w:rPr>
                <w:bCs/>
                <w:sz w:val="20"/>
                <w:szCs w:val="20"/>
                <w:lang w:val="en-GB"/>
              </w:rPr>
              <w:t>Study size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61E7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8E2A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Explain how the study size was arrived 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EAC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Statistical </w:t>
            </w:r>
            <w:proofErr w:type="gramStart"/>
            <w:r>
              <w:rPr>
                <w:bCs/>
                <w:sz w:val="20"/>
                <w:szCs w:val="20"/>
              </w:rPr>
              <w:t>analyses</w:t>
            </w:r>
            <w:proofErr w:type="gramEnd"/>
          </w:p>
          <w:p w14:paraId="22E2AD9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149E4324" w14:textId="77777777" w:rsidTr="001814F6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15EF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38" w:name="italic22"/>
            <w:bookmarkStart w:id="39" w:name="bold22"/>
            <w:bookmarkEnd w:id="36"/>
            <w:bookmarkEnd w:id="37"/>
            <w:r>
              <w:rPr>
                <w:bCs/>
                <w:sz w:val="20"/>
                <w:szCs w:val="20"/>
                <w:lang w:val="en-GB"/>
              </w:rPr>
              <w:t>Quantitative</w:t>
            </w:r>
            <w:bookmarkStart w:id="40" w:name="italic23"/>
            <w:bookmarkStart w:id="41" w:name="bold23"/>
            <w:bookmarkEnd w:id="38"/>
            <w:bookmarkEnd w:id="39"/>
            <w:r>
              <w:rPr>
                <w:bCs/>
                <w:sz w:val="20"/>
                <w:szCs w:val="20"/>
                <w:lang w:val="en-GB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7C11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76F7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8C96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Statistical </w:t>
            </w:r>
            <w:proofErr w:type="gramStart"/>
            <w:r>
              <w:rPr>
                <w:bCs/>
                <w:sz w:val="20"/>
                <w:szCs w:val="20"/>
              </w:rPr>
              <w:t>analyses</w:t>
            </w:r>
            <w:proofErr w:type="gramEnd"/>
          </w:p>
          <w:p w14:paraId="5D3D52CC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04A1B809" w14:textId="77777777" w:rsidTr="001814F6">
        <w:trPr>
          <w:trHeight w:val="39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663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bookmarkStart w:id="42" w:name="italic24"/>
            <w:r>
              <w:rPr>
                <w:sz w:val="20"/>
                <w:szCs w:val="20"/>
                <w:lang w:val="en-GB"/>
              </w:rPr>
              <w:t>Statistical</w:t>
            </w:r>
            <w:bookmarkStart w:id="43" w:name="italic25"/>
            <w:bookmarkEnd w:id="42"/>
            <w:r>
              <w:rPr>
                <w:sz w:val="20"/>
                <w:szCs w:val="20"/>
                <w:lang w:val="en-GB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1C6D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450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a</w:t>
            </w:r>
            <w:r>
              <w:rPr>
                <w:sz w:val="20"/>
                <w:szCs w:val="20"/>
                <w:lang w:val="en-GB"/>
              </w:rPr>
              <w:t>) Describe all statistical methods, including those used to control for confounding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300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Statistical </w:t>
            </w:r>
            <w:proofErr w:type="gramStart"/>
            <w:r>
              <w:rPr>
                <w:bCs/>
                <w:sz w:val="20"/>
                <w:szCs w:val="20"/>
              </w:rPr>
              <w:t>analyses</w:t>
            </w:r>
            <w:proofErr w:type="gramEnd"/>
          </w:p>
          <w:p w14:paraId="47EA5A9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5F3F5536" w14:textId="77777777" w:rsidTr="001814F6">
        <w:trPr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E3B2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06DE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F5F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bookmarkStart w:id="44" w:name="italic26"/>
            <w:bookmarkStart w:id="45" w:name="bold24"/>
            <w:bookmarkEnd w:id="44"/>
            <w:bookmarkEnd w:id="45"/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</w:t>
            </w:r>
            <w:r>
              <w:rPr>
                <w:sz w:val="20"/>
                <w:szCs w:val="20"/>
                <w:lang w:val="en-GB"/>
              </w:rPr>
              <w:t>) Describe any methods used to examine subgroups and interactions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887D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Statistical </w:t>
            </w:r>
            <w:proofErr w:type="gramStart"/>
            <w:r>
              <w:rPr>
                <w:bCs/>
                <w:sz w:val="20"/>
                <w:szCs w:val="20"/>
              </w:rPr>
              <w:t>analyses</w:t>
            </w:r>
            <w:proofErr w:type="gramEnd"/>
          </w:p>
          <w:p w14:paraId="7D592076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10A7A65E" w14:textId="77777777" w:rsidTr="001814F6">
        <w:trPr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ECAF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B6EA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F179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bookmarkStart w:id="46" w:name="italic27"/>
            <w:bookmarkStart w:id="47" w:name="bold25"/>
            <w:bookmarkEnd w:id="46"/>
            <w:bookmarkEnd w:id="47"/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c</w:t>
            </w:r>
            <w:r>
              <w:rPr>
                <w:sz w:val="20"/>
                <w:szCs w:val="20"/>
                <w:lang w:val="en-GB"/>
              </w:rPr>
              <w:t>) Explain how missing data were addressed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66D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applicable</w:t>
            </w:r>
          </w:p>
        </w:tc>
      </w:tr>
      <w:tr w:rsidR="001814F6" w14:paraId="08A71E34" w14:textId="77777777" w:rsidTr="001814F6">
        <w:trPr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3094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5BBC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F71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bookmarkStart w:id="48" w:name="italic28"/>
            <w:bookmarkStart w:id="49" w:name="bold26"/>
            <w:bookmarkEnd w:id="48"/>
            <w:bookmarkEnd w:id="49"/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d</w:t>
            </w:r>
            <w:r>
              <w:rPr>
                <w:sz w:val="20"/>
                <w:szCs w:val="20"/>
                <w:lang w:val="en-GB"/>
              </w:rPr>
              <w:t>) If applicable, explain how loss to follow-up was addressed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054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applicable</w:t>
            </w:r>
          </w:p>
        </w:tc>
      </w:tr>
      <w:tr w:rsidR="001814F6" w14:paraId="47FAA282" w14:textId="77777777" w:rsidTr="001814F6">
        <w:trPr>
          <w:trHeight w:val="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5BFA" w14:textId="77777777" w:rsidR="001814F6" w:rsidRDefault="001814F6">
            <w:pPr>
              <w:rPr>
                <w:sz w:val="20"/>
                <w:szCs w:val="20"/>
                <w:lang w:val="en-GB"/>
              </w:rPr>
            </w:pPr>
            <w:bookmarkStart w:id="50" w:name="italic29" w:colFirst="2" w:colLast="2"/>
            <w:bookmarkStart w:id="51" w:name="bold27" w:colFirst="2" w:colLast="2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4A4F" w14:textId="77777777" w:rsidR="001814F6" w:rsidRDefault="001814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6CED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e</w:t>
            </w:r>
            <w:r>
              <w:rPr>
                <w:sz w:val="20"/>
                <w:szCs w:val="20"/>
                <w:lang w:val="en-GB"/>
              </w:rPr>
              <w:t>) Describe any sensitivity analyses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8AB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Statistical </w:t>
            </w:r>
            <w:proofErr w:type="gramStart"/>
            <w:r>
              <w:rPr>
                <w:bCs/>
                <w:sz w:val="20"/>
                <w:szCs w:val="20"/>
              </w:rPr>
              <w:t>analyses</w:t>
            </w:r>
            <w:proofErr w:type="gramEnd"/>
          </w:p>
          <w:p w14:paraId="0007D81E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280BD2CD" w14:textId="77777777" w:rsidTr="001814F6">
        <w:trPr>
          <w:trHeight w:val="93"/>
          <w:jc w:val="center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2420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Results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D15E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40F417F2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B92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52" w:name="italic31"/>
            <w:bookmarkStart w:id="53" w:name="bold29"/>
            <w:r>
              <w:rPr>
                <w:bCs/>
                <w:sz w:val="20"/>
                <w:szCs w:val="20"/>
                <w:lang w:val="en-GB"/>
              </w:rPr>
              <w:t>Participants</w:t>
            </w:r>
            <w:bookmarkEnd w:id="52"/>
            <w:bookmarkEnd w:id="5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9763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</w:t>
            </w:r>
            <w:bookmarkStart w:id="54" w:name="bold30"/>
            <w:r>
              <w:rPr>
                <w:bCs/>
                <w:sz w:val="20"/>
                <w:szCs w:val="20"/>
                <w:lang w:val="en-GB"/>
              </w:rPr>
              <w:t>*</w:t>
            </w:r>
            <w:bookmarkEnd w:id="54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98F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(a) Report numbers of individuals at each stage of study—</w:t>
            </w:r>
            <w:proofErr w:type="spellStart"/>
            <w:r>
              <w:rPr>
                <w:sz w:val="20"/>
                <w:szCs w:val="20"/>
                <w:lang w:val="en-GB"/>
              </w:rPr>
              <w:t>eg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1A10" w14:textId="793860EE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Study population</w:t>
            </w:r>
          </w:p>
          <w:p w14:paraId="2143CBF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789AB150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39D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2309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D3A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(b) Give reasons for non-participation at each stage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ACA4" w14:textId="22096D20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Study population</w:t>
            </w:r>
          </w:p>
          <w:p w14:paraId="7B43F1A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0B677D19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0D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D912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5683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bookmarkStart w:id="55" w:name="OLE_LINK4"/>
            <w:r>
              <w:rPr>
                <w:sz w:val="20"/>
                <w:szCs w:val="20"/>
                <w:lang w:val="en-GB"/>
              </w:rPr>
              <w:t>(c) Consider use of a flow diagram</w:t>
            </w:r>
            <w:bookmarkEnd w:id="55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CAAA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Study design and population</w:t>
            </w:r>
          </w:p>
          <w:p w14:paraId="51E9A4E3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1C9BB1BF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D963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56" w:name="italic34"/>
            <w:bookmarkStart w:id="57" w:name="bold33"/>
            <w:r>
              <w:rPr>
                <w:bCs/>
                <w:sz w:val="20"/>
                <w:szCs w:val="20"/>
                <w:lang w:val="en-GB"/>
              </w:rPr>
              <w:t xml:space="preserve">Descriptive </w:t>
            </w:r>
            <w:bookmarkStart w:id="58" w:name="italic35"/>
            <w:bookmarkStart w:id="59" w:name="bold34"/>
            <w:bookmarkEnd w:id="56"/>
            <w:bookmarkEnd w:id="57"/>
            <w:r>
              <w:rPr>
                <w:bCs/>
                <w:sz w:val="20"/>
                <w:szCs w:val="20"/>
                <w:lang w:val="en-GB"/>
              </w:rPr>
              <w:t>data</w:t>
            </w:r>
            <w:bookmarkEnd w:id="58"/>
            <w:bookmarkEnd w:id="5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725E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  <w:bookmarkStart w:id="60" w:name="bold35"/>
            <w:r>
              <w:rPr>
                <w:bCs/>
                <w:sz w:val="20"/>
                <w:szCs w:val="20"/>
                <w:lang w:val="en-GB"/>
              </w:rPr>
              <w:t>*</w:t>
            </w:r>
            <w:bookmarkEnd w:id="60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8453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(a) Give characteristics of study participants (</w:t>
            </w:r>
            <w:proofErr w:type="spellStart"/>
            <w:r>
              <w:rPr>
                <w:sz w:val="20"/>
                <w:szCs w:val="20"/>
                <w:lang w:val="en-GB"/>
              </w:rPr>
              <w:t>eg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demographic, clinical, social) and information on exposures and potential confounders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278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Results; Table 1 </w:t>
            </w:r>
          </w:p>
        </w:tc>
      </w:tr>
      <w:tr w:rsidR="001814F6" w14:paraId="68C347B6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A81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E4BC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BA5E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(b) Indicate number of participants with missing data for each variable of interest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793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6A0E77E1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005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C5D1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CB13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(c) Summarise follow-up time (</w:t>
            </w:r>
            <w:proofErr w:type="spellStart"/>
            <w:r>
              <w:rPr>
                <w:sz w:val="20"/>
                <w:szCs w:val="20"/>
                <w:lang w:val="en-GB"/>
              </w:rPr>
              <w:t>eg</w:t>
            </w:r>
            <w:proofErr w:type="spellEnd"/>
            <w:r>
              <w:rPr>
                <w:sz w:val="20"/>
                <w:szCs w:val="20"/>
                <w:lang w:val="en-GB"/>
              </w:rPr>
              <w:t>, average and total amount)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842D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Results</w:t>
            </w:r>
          </w:p>
        </w:tc>
      </w:tr>
      <w:tr w:rsidR="001814F6" w14:paraId="102629CD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E228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Outcome 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F632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  <w:bookmarkStart w:id="61" w:name="bold39"/>
            <w:r>
              <w:rPr>
                <w:bCs/>
                <w:sz w:val="20"/>
                <w:szCs w:val="20"/>
                <w:lang w:val="en-GB"/>
              </w:rPr>
              <w:t>*</w:t>
            </w:r>
            <w:bookmarkEnd w:id="6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9197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Report numbers of outcome events or summary measures over time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14E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Results</w:t>
            </w:r>
          </w:p>
        </w:tc>
      </w:tr>
      <w:tr w:rsidR="001814F6" w14:paraId="38D121DC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4F1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Main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6F2E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2B67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a</w:t>
            </w:r>
            <w:r>
              <w:rPr>
                <w:sz w:val="20"/>
                <w:szCs w:val="20"/>
                <w:lang w:val="en-GB"/>
              </w:rPr>
              <w:t>) Give unadjusted estimates and, if applicable, confounder-adjusted estimates and their precision (</w:t>
            </w:r>
            <w:proofErr w:type="spellStart"/>
            <w:r>
              <w:rPr>
                <w:sz w:val="20"/>
                <w:szCs w:val="20"/>
                <w:lang w:val="en-GB"/>
              </w:rPr>
              <w:t>eg</w:t>
            </w:r>
            <w:proofErr w:type="spellEnd"/>
            <w:r>
              <w:rPr>
                <w:sz w:val="20"/>
                <w:szCs w:val="20"/>
                <w:lang w:val="en-GB"/>
              </w:rPr>
              <w:t>, 95% confidence interval). Make clear which confounders were adjusted for and why they were included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D346" w14:textId="16569485" w:rsidR="001814F6" w:rsidRDefault="00CA51F2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 w:rsidRPr="00CA51F2">
              <w:rPr>
                <w:sz w:val="20"/>
                <w:szCs w:val="20"/>
                <w:lang w:val="en-GB"/>
              </w:rPr>
              <w:t>Results; Tables 1-2</w:t>
            </w:r>
          </w:p>
        </w:tc>
      </w:tr>
      <w:tr w:rsidR="001814F6" w14:paraId="2C77DA2F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D175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5BDB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BF0C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b</w:t>
            </w:r>
            <w:r>
              <w:rPr>
                <w:sz w:val="20"/>
                <w:szCs w:val="20"/>
                <w:lang w:val="en-GB"/>
              </w:rPr>
              <w:t>) Report category boundaries when continuous variables were categorized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E4B5" w14:textId="3C76E344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Results; Table</w:t>
            </w:r>
            <w:r w:rsidR="00CA51F2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1</w:t>
            </w:r>
            <w:r w:rsidR="00CA51F2">
              <w:rPr>
                <w:sz w:val="20"/>
                <w:szCs w:val="20"/>
                <w:lang w:val="en-GB"/>
              </w:rPr>
              <w:t>-2</w:t>
            </w:r>
          </w:p>
        </w:tc>
      </w:tr>
      <w:tr w:rsidR="001814F6" w14:paraId="4E91F928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32C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2725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9E11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i/>
                <w:sz w:val="20"/>
                <w:szCs w:val="20"/>
                <w:lang w:val="en-GB"/>
              </w:rPr>
              <w:t>c</w:t>
            </w:r>
            <w:r>
              <w:rPr>
                <w:sz w:val="20"/>
                <w:szCs w:val="20"/>
                <w:lang w:val="en-GB"/>
              </w:rPr>
              <w:t xml:space="preserve">) If relevant, consider translating estimates of relative risk into absolute risk for a meaningful </w:t>
            </w:r>
            <w:proofErr w:type="gramStart"/>
            <w:r>
              <w:rPr>
                <w:sz w:val="20"/>
                <w:szCs w:val="20"/>
                <w:lang w:val="en-GB"/>
              </w:rPr>
              <w:t>time period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D41C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418E2530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5C35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bookmarkStart w:id="62" w:name="bold44"/>
            <w:bookmarkStart w:id="63" w:name="italic43"/>
            <w:r>
              <w:rPr>
                <w:bCs/>
                <w:sz w:val="20"/>
                <w:szCs w:val="20"/>
                <w:lang w:val="en-GB"/>
              </w:rPr>
              <w:t>Other analyses</w:t>
            </w:r>
            <w:bookmarkEnd w:id="62"/>
            <w:bookmarkEnd w:id="6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2D93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55D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Report other analyses done—</w:t>
            </w:r>
            <w:proofErr w:type="spellStart"/>
            <w:r>
              <w:rPr>
                <w:sz w:val="20"/>
                <w:szCs w:val="20"/>
                <w:lang w:val="en-GB"/>
              </w:rPr>
              <w:t>eg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analyses of subgroups and interactions, and sensitivity analyses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FEAD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Results</w:t>
            </w:r>
          </w:p>
        </w:tc>
      </w:tr>
      <w:tr w:rsidR="001814F6" w14:paraId="36B2F8F5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8379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sz w:val="20"/>
                <w:szCs w:val="20"/>
                <w:lang w:val="en-GB"/>
              </w:rPr>
            </w:pPr>
            <w:bookmarkStart w:id="64" w:name="bold45"/>
            <w:bookmarkStart w:id="65" w:name="italic44"/>
            <w:r>
              <w:rPr>
                <w:b/>
                <w:sz w:val="20"/>
                <w:szCs w:val="20"/>
                <w:lang w:val="en-GB"/>
              </w:rPr>
              <w:t>Discussion</w:t>
            </w:r>
            <w:bookmarkEnd w:id="64"/>
            <w:bookmarkEnd w:id="6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750C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411F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3487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43D77915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A7A6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3A35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F837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Summarise key results with reference to study objectives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44A7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Discussion </w:t>
            </w:r>
          </w:p>
        </w:tc>
      </w:tr>
      <w:tr w:rsidR="001814F6" w14:paraId="6D2E0156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003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BCF5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7ED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F1EE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5B432A6B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4432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E0B2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DECA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A1DB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Discussion</w:t>
            </w:r>
          </w:p>
        </w:tc>
      </w:tr>
      <w:tr w:rsidR="001814F6" w14:paraId="2A5051EA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3F3C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Generalisability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BE02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2B12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Discuss the generalisability (external validity) of the study results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0AF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Discussion</w:t>
            </w:r>
          </w:p>
        </w:tc>
      </w:tr>
      <w:tr w:rsidR="001814F6" w14:paraId="06645820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3561" w14:textId="77777777" w:rsidR="001814F6" w:rsidRDefault="001814F6">
            <w:pPr>
              <w:tabs>
                <w:tab w:val="left" w:pos="5400"/>
              </w:tabs>
              <w:spacing w:before="120"/>
              <w:rPr>
                <w:b/>
                <w:sz w:val="20"/>
                <w:szCs w:val="20"/>
                <w:lang w:val="en-GB"/>
              </w:rPr>
            </w:pPr>
            <w:bookmarkStart w:id="66" w:name="bold50"/>
            <w:bookmarkStart w:id="67" w:name="italic49"/>
            <w:r>
              <w:rPr>
                <w:b/>
                <w:sz w:val="20"/>
                <w:szCs w:val="20"/>
                <w:lang w:val="en-GB"/>
              </w:rPr>
              <w:t>Other information</w:t>
            </w:r>
            <w:bookmarkEnd w:id="66"/>
            <w:bookmarkEnd w:id="6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ACFF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758C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5D92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</w:p>
        </w:tc>
      </w:tr>
      <w:tr w:rsidR="001814F6" w14:paraId="33E8A6F2" w14:textId="77777777" w:rsidTr="001814F6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6BF0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A563" w14:textId="77777777" w:rsidR="001814F6" w:rsidRDefault="001814F6">
            <w:pPr>
              <w:tabs>
                <w:tab w:val="left" w:pos="5400"/>
              </w:tabs>
              <w:spacing w:line="300" w:lineRule="exact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A094" w14:textId="77777777" w:rsidR="001814F6" w:rsidRDefault="001814F6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30E6" w14:textId="371A6ECE" w:rsidR="001814F6" w:rsidRDefault="004E33DC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After conclusion.</w:t>
            </w:r>
          </w:p>
        </w:tc>
      </w:tr>
      <w:bookmarkEnd w:id="50"/>
      <w:bookmarkEnd w:id="51"/>
    </w:tbl>
    <w:p w14:paraId="66D9EC0C" w14:textId="77777777" w:rsidR="00347835" w:rsidRDefault="00347835"/>
    <w:sectPr w:rsidR="00347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F6"/>
    <w:rsid w:val="001814F6"/>
    <w:rsid w:val="001A277C"/>
    <w:rsid w:val="00347835"/>
    <w:rsid w:val="003C7B8B"/>
    <w:rsid w:val="004E33DC"/>
    <w:rsid w:val="00596258"/>
    <w:rsid w:val="006F00BD"/>
    <w:rsid w:val="00A0640C"/>
    <w:rsid w:val="00CA51F2"/>
    <w:rsid w:val="00FA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CC22E"/>
  <w15:chartTrackingRefBased/>
  <w15:docId w15:val="{B4F58905-638E-4E1E-90C4-2AB3A928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F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1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1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F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1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4F6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1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Setor Kunutsor</dc:creator>
  <cp:keywords/>
  <dc:description/>
  <cp:lastModifiedBy>Setor Kunutsor</cp:lastModifiedBy>
  <cp:revision>6</cp:revision>
  <dcterms:created xsi:type="dcterms:W3CDTF">2025-02-01T00:28:00Z</dcterms:created>
  <dcterms:modified xsi:type="dcterms:W3CDTF">2025-08-25T23:39:00Z</dcterms:modified>
</cp:coreProperties>
</file>