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E717" w14:textId="130126D3" w:rsidR="00696979" w:rsidRPr="00A81DF6" w:rsidRDefault="00696979" w:rsidP="00A81DF6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A81DF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EE1DC21" w14:textId="77777777" w:rsidR="00A81DF6" w:rsidRPr="00A81DF6" w:rsidRDefault="00A81DF6" w:rsidP="00A81DF6">
      <w:pPr>
        <w:rPr>
          <w:rFonts w:ascii="Times New Roman" w:hAnsi="Times New Roman" w:cs="Times New Roman"/>
          <w:sz w:val="22"/>
        </w:rPr>
      </w:pPr>
    </w:p>
    <w:p w14:paraId="63B1BE0D" w14:textId="77777777" w:rsidR="00F65216" w:rsidRPr="00A81DF6" w:rsidRDefault="00F65216" w:rsidP="00A81DF6">
      <w:pPr>
        <w:rPr>
          <w:rFonts w:ascii="Times New Roman" w:hAnsi="Times New Roman" w:cs="Times New Roman"/>
          <w:sz w:val="22"/>
        </w:rPr>
      </w:pPr>
    </w:p>
    <w:p w14:paraId="137A972A" w14:textId="77777777" w:rsidR="002E08A6" w:rsidRPr="00A81DF6" w:rsidRDefault="00696979" w:rsidP="00A81DF6">
      <w:pPr>
        <w:rPr>
          <w:rFonts w:ascii="Times New Roman" w:hAnsi="Times New Roman" w:cs="Times New Roman"/>
          <w:b/>
          <w:bCs/>
          <w:sz w:val="22"/>
        </w:rPr>
      </w:pPr>
      <w:r w:rsidRPr="00A81DF6">
        <w:rPr>
          <w:rFonts w:ascii="Times New Roman" w:hAnsi="Times New Roman" w:cs="Times New Roman"/>
          <w:b/>
          <w:bCs/>
          <w:sz w:val="22"/>
        </w:rPr>
        <w:t>Methods</w:t>
      </w:r>
    </w:p>
    <w:p w14:paraId="5E0A2AE1" w14:textId="1BBB69CE" w:rsidR="00B023BE" w:rsidRPr="00A81DF6" w:rsidRDefault="002524C9" w:rsidP="00A81DF6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/>
          <w:bCs/>
          <w:color w:val="000000" w:themeColor="text1"/>
          <w:sz w:val="22"/>
        </w:rPr>
        <w:t>Trial design and participants</w:t>
      </w:r>
      <w:r w:rsidR="003D0D88" w:rsidRPr="00A81DF6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: </w:t>
      </w:r>
      <w:r w:rsidR="00D94A72" w:rsidRPr="00A81DF6">
        <w:rPr>
          <w:rFonts w:ascii="Times New Roman" w:hAnsi="Times New Roman" w:cs="Times New Roman"/>
          <w:b/>
          <w:bCs/>
          <w:color w:val="000000" w:themeColor="text1"/>
          <w:sz w:val="22"/>
        </w:rPr>
        <w:t>registration</w:t>
      </w:r>
    </w:p>
    <w:p w14:paraId="7705F761" w14:textId="40C569F7" w:rsidR="00B7028B" w:rsidRPr="00A81DF6" w:rsidRDefault="006A4D94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trial did not </w:t>
      </w:r>
      <w:r w:rsidR="00233730">
        <w:rPr>
          <w:rFonts w:ascii="Times New Roman" w:hAnsi="Times New Roman" w:cs="Times New Roman" w:hint="eastAsia"/>
          <w:color w:val="000000" w:themeColor="text1"/>
          <w:sz w:val="22"/>
        </w:rPr>
        <w:t xml:space="preserve">impose a </w:t>
      </w:r>
      <w:r w:rsidR="002A07CD">
        <w:rPr>
          <w:rFonts w:ascii="Times New Roman" w:hAnsi="Times New Roman" w:cs="Times New Roman" w:hint="eastAsia"/>
          <w:color w:val="000000" w:themeColor="text1"/>
          <w:sz w:val="22"/>
        </w:rPr>
        <w:t>specific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screening period. Each participant was registered after completing the MMSE assessment. The registration center monitored the 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 xml:space="preserve">MMSE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score distribution of the registered participants</w:t>
      </w:r>
      <w:r w:rsidR="00DE44DA">
        <w:rPr>
          <w:rFonts w:ascii="Times New Roman" w:hAnsi="Times New Roman" w:cs="Times New Roman"/>
          <w:color w:val="000000" w:themeColor="text1"/>
          <w:sz w:val="22"/>
        </w:rPr>
        <w:t>,</w:t>
      </w:r>
      <w:r w:rsidR="00CF306C" w:rsidRPr="00A81DF6">
        <w:rPr>
          <w:rFonts w:ascii="Times New Roman" w:hAnsi="Times New Roman" w:cs="Times New Roman"/>
          <w:color w:val="000000" w:themeColor="text1"/>
          <w:sz w:val="22"/>
        </w:rPr>
        <w:t xml:space="preserve"> to </w:t>
      </w:r>
      <w:r w:rsidR="00DE44DA">
        <w:rPr>
          <w:rFonts w:ascii="Times New Roman" w:hAnsi="Times New Roman" w:cs="Times New Roman"/>
          <w:color w:val="000000" w:themeColor="text1"/>
          <w:sz w:val="22"/>
        </w:rPr>
        <w:t xml:space="preserve">ensure we </w:t>
      </w:r>
      <w:r w:rsidR="00CF306C" w:rsidRPr="00A81DF6">
        <w:rPr>
          <w:rFonts w:ascii="Times New Roman" w:hAnsi="Times New Roman" w:cs="Times New Roman"/>
          <w:color w:val="000000" w:themeColor="text1"/>
          <w:sz w:val="22"/>
        </w:rPr>
        <w:t>enroll</w:t>
      </w:r>
      <w:r w:rsidR="00CB1639">
        <w:rPr>
          <w:rFonts w:ascii="Times New Roman" w:hAnsi="Times New Roman" w:cs="Times New Roman"/>
          <w:color w:val="000000" w:themeColor="text1"/>
          <w:sz w:val="22"/>
        </w:rPr>
        <w:t>ed an</w:t>
      </w:r>
      <w:r w:rsidR="00CF306C" w:rsidRPr="00A81DF6">
        <w:rPr>
          <w:rFonts w:ascii="Times New Roman" w:hAnsi="Times New Roman" w:cs="Times New Roman"/>
          <w:color w:val="000000" w:themeColor="text1"/>
          <w:sz w:val="22"/>
        </w:rPr>
        <w:t xml:space="preserve"> equal number of participants </w:t>
      </w:r>
      <w:r w:rsidR="00CB1639">
        <w:rPr>
          <w:rFonts w:ascii="Times New Roman" w:hAnsi="Times New Roman" w:cs="Times New Roman"/>
          <w:color w:val="000000" w:themeColor="text1"/>
          <w:sz w:val="22"/>
        </w:rPr>
        <w:t>from</w:t>
      </w:r>
      <w:r w:rsidR="00CF306C" w:rsidRPr="00A81DF6">
        <w:rPr>
          <w:rFonts w:ascii="Times New Roman" w:hAnsi="Times New Roman" w:cs="Times New Roman"/>
          <w:color w:val="000000" w:themeColor="text1"/>
          <w:sz w:val="22"/>
        </w:rPr>
        <w:t xml:space="preserve"> each MMSE subgroup</w:t>
      </w:r>
      <w:r w:rsidR="0018761D" w:rsidRPr="00A81DF6">
        <w:rPr>
          <w:rFonts w:ascii="Times New Roman" w:hAnsi="Times New Roman" w:cs="Times New Roman"/>
          <w:color w:val="000000" w:themeColor="text1"/>
          <w:sz w:val="22"/>
        </w:rPr>
        <w:t xml:space="preserve"> (see “Sample-size calculation”)</w:t>
      </w:r>
      <w:r w:rsidR="00D306BD">
        <w:rPr>
          <w:rFonts w:ascii="Times New Roman" w:hAnsi="Times New Roman" w:cs="Times New Roman" w:hint="eastAsia"/>
          <w:color w:val="000000" w:themeColor="text1"/>
          <w:sz w:val="22"/>
        </w:rPr>
        <w:t>.</w:t>
      </w:r>
    </w:p>
    <w:p w14:paraId="52671B17" w14:textId="49D75E16" w:rsidR="00BE7757" w:rsidRDefault="006A4D94" w:rsidP="003B01BB">
      <w:pPr>
        <w:ind w:firstLine="840"/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investigators conducted </w:t>
      </w:r>
      <w:r w:rsidR="00EB3E26" w:rsidRPr="00A81DF6">
        <w:rPr>
          <w:rFonts w:ascii="Times New Roman" w:hAnsi="Times New Roman" w:cs="Times New Roman"/>
          <w:sz w:val="22"/>
        </w:rPr>
        <w:t xml:space="preserve">a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cognitive assessment using the MMSE for participants judged eligible to participate. They 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 xml:space="preserve">then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informed the registration center </w:t>
      </w:r>
      <w:r w:rsidR="00137C85">
        <w:rPr>
          <w:rFonts w:ascii="Times New Roman" w:hAnsi="Times New Roman" w:cs="Times New Roman"/>
          <w:color w:val="000000" w:themeColor="text1"/>
          <w:sz w:val="22"/>
        </w:rPr>
        <w:t>of</w:t>
      </w:r>
      <w:r w:rsidR="00137C85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the participant’s MMSE score and registered the participant’s data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="00137C85">
        <w:rPr>
          <w:rFonts w:ascii="Times New Roman" w:hAnsi="Times New Roman" w:cs="Times New Roman"/>
          <w:color w:val="000000" w:themeColor="text1"/>
          <w:sz w:val="22"/>
        </w:rPr>
        <w:t>Next,</w:t>
      </w:r>
      <w:r w:rsidR="00137C85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5D044F" w:rsidRPr="00A81DF6">
        <w:rPr>
          <w:rFonts w:ascii="Times New Roman" w:hAnsi="Times New Roman" w:cs="Times New Roman"/>
          <w:color w:val="000000" w:themeColor="text1"/>
          <w:sz w:val="22"/>
        </w:rPr>
        <w:t>the</w:t>
      </w:r>
      <w:r w:rsidR="005D044F">
        <w:rPr>
          <w:rFonts w:ascii="Times New Roman" w:hAnsi="Times New Roman" w:cs="Times New Roman"/>
          <w:color w:val="000000" w:themeColor="text1"/>
          <w:sz w:val="22"/>
        </w:rPr>
        <w:t>y</w:t>
      </w:r>
      <w:r w:rsidR="005D044F" w:rsidRPr="00A81DF6">
        <w:rPr>
          <w:rFonts w:ascii="Times New Roman" w:hAnsi="Times New Roman" w:cs="Times New Roman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conducted a cognitive assessment using the ETCA app</w:t>
      </w:r>
      <w:r w:rsidR="00137C85">
        <w:rPr>
          <w:rFonts w:ascii="Times New Roman" w:hAnsi="Times New Roman" w:cs="Times New Roman"/>
          <w:color w:val="000000" w:themeColor="text1"/>
          <w:sz w:val="22"/>
        </w:rPr>
        <w:t>; this was done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on the same day 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MMSE</w:t>
      </w:r>
      <w:r w:rsidR="00137C85">
        <w:rPr>
          <w:rFonts w:ascii="Times New Roman" w:hAnsi="Times New Roman" w:cs="Times New Roman"/>
          <w:color w:val="000000" w:themeColor="text1"/>
          <w:sz w:val="22"/>
        </w:rPr>
        <w:t xml:space="preserve"> was administered</w:t>
      </w:r>
      <w:r w:rsidR="00F05C9B" w:rsidRPr="00A81DF6">
        <w:rPr>
          <w:rFonts w:ascii="Times New Roman" w:hAnsi="Times New Roman" w:cs="Times New Roman"/>
          <w:color w:val="000000" w:themeColor="text1"/>
          <w:sz w:val="22"/>
        </w:rPr>
        <w:t>.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Immediately after completing both tests, a questionnaire-based assessment was provided </w:t>
      </w:r>
      <w:proofErr w:type="gramStart"/>
      <w:r w:rsidRPr="00A81DF6">
        <w:rPr>
          <w:rFonts w:ascii="Times New Roman" w:hAnsi="Times New Roman" w:cs="Times New Roman"/>
          <w:color w:val="000000" w:themeColor="text1"/>
          <w:sz w:val="22"/>
        </w:rPr>
        <w:t>to</w:t>
      </w:r>
      <w:proofErr w:type="gramEnd"/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bo</w:t>
      </w:r>
      <w:r w:rsidR="0060634F" w:rsidRPr="00A81DF6">
        <w:rPr>
          <w:rFonts w:ascii="Times New Roman" w:hAnsi="Times New Roman" w:cs="Times New Roman"/>
          <w:color w:val="000000" w:themeColor="text1"/>
          <w:sz w:val="22"/>
        </w:rPr>
        <w:t xml:space="preserve">th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th</w:t>
      </w:r>
      <w:r w:rsidR="0060634F" w:rsidRPr="00A81DF6">
        <w:rPr>
          <w:rFonts w:ascii="Times New Roman" w:hAnsi="Times New Roman" w:cs="Times New Roman"/>
          <w:color w:val="000000" w:themeColor="text1"/>
          <w:sz w:val="22"/>
        </w:rPr>
        <w:t>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participants and administrators. </w:t>
      </w:r>
    </w:p>
    <w:p w14:paraId="2376290D" w14:textId="77777777" w:rsidR="005B4880" w:rsidRPr="00A81DF6" w:rsidRDefault="005B4880" w:rsidP="005B4880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46E3C1E2" w14:textId="78BAE294" w:rsidR="000B6344" w:rsidRPr="00A81DF6" w:rsidRDefault="000B6344" w:rsidP="00A81DF6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/>
          <w:bCs/>
          <w:color w:val="000000" w:themeColor="text1"/>
          <w:sz w:val="22"/>
        </w:rPr>
        <w:t>Randomization and masking</w:t>
      </w:r>
    </w:p>
    <w:p w14:paraId="7C3D81A9" w14:textId="2E76E656" w:rsidR="00BE7757" w:rsidRPr="00A81DF6" w:rsidRDefault="000B6344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This was a single-arm,</w:t>
      </w:r>
      <w:r w:rsidRPr="00A81DF6" w:rsidDel="007B0092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open-label, uncontrolled trial without randomization or blind controls.</w:t>
      </w:r>
    </w:p>
    <w:p w14:paraId="194B9FDA" w14:textId="77777777" w:rsidR="0097476D" w:rsidRPr="00C870FE" w:rsidRDefault="0097476D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05403621" w14:textId="77777777" w:rsidR="0097476D" w:rsidRPr="00C870FE" w:rsidRDefault="0097476D" w:rsidP="00A81DF6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C870FE">
        <w:rPr>
          <w:rFonts w:ascii="Times New Roman" w:hAnsi="Times New Roman" w:cs="Times New Roman"/>
          <w:b/>
          <w:bCs/>
          <w:color w:val="000000" w:themeColor="text1"/>
          <w:sz w:val="22"/>
        </w:rPr>
        <w:t>Sample-size calculation</w:t>
      </w:r>
    </w:p>
    <w:p w14:paraId="0B6951DB" w14:textId="3C000BCD" w:rsidR="0097476D" w:rsidRPr="00C870FE" w:rsidRDefault="0097476D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C870FE">
        <w:rPr>
          <w:rFonts w:ascii="Times New Roman" w:hAnsi="Times New Roman" w:cs="Times New Roman"/>
          <w:color w:val="000000" w:themeColor="text1"/>
          <w:sz w:val="22"/>
        </w:rPr>
        <w:t>A clinical study of 80 participants (27 healthy controls, 26 M</w:t>
      </w:r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>C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I, and 27 patients with dementia) conducted at Osaka University Hospital demonstrated a high correlation </w:t>
      </w:r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>for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the cognitive scores between the ETCA and the MMSE, with a correlation coefficient of 0.74 </w:t>
      </w:r>
      <w:r w:rsidR="00A05466" w:rsidRPr="00C870FE">
        <w:rPr>
          <w:rFonts w:ascii="Times New Roman" w:hAnsi="Times New Roman" w:cs="Times New Roman"/>
          <w:color w:val="000000" w:themeColor="text1"/>
          <w:sz w:val="22"/>
        </w:rPr>
        <w:t>(</w:t>
      </w:r>
      <w:r w:rsidRPr="00C870F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&lt; 0.00001, Spearman</w:t>
      </w:r>
      <w:r w:rsidR="00A05466" w:rsidRPr="00C870FE">
        <w:rPr>
          <w:rFonts w:ascii="Times New Roman" w:hAnsi="Times New Roman" w:cs="Times New Roman"/>
          <w:color w:val="000000" w:themeColor="text1"/>
          <w:sz w:val="22"/>
        </w:rPr>
        <w:t>).</w:t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fldChar w:fldCharType="begin">
          <w:fldData xml:space="preserve">PEVuZE5vdGU+PENpdGU+PEF1dGhvcj5PeWFtYTwvQXV0aG9yPjxZZWFyPjIwMTk8L1llYXI+PFJl
Y051bT4xMDwvUmVjTnVtPjxEaXNwbGF5VGV4dD48c3R5bGUgZmFjZT0ic3VwZXJzY3JpcHQiPjE8
L3N0eWxlPjwvRGlzcGxheVRleHQ+PHJlY29yZD48cmVjLW51bWJlcj4xMDwvcmVjLW51bWJlcj48
Zm9yZWlnbi1rZXlzPjxrZXkgYXBwPSJFTiIgZGItaWQ9IncyOXZ2cGYwbmFhemZhZXJ0eDB2NTIw
N3dwcHd3ZnhkeDJlYSIgdGltZXN0YW1wPSIxNzMzODkwNjkyIj4xMDwva2V5PjwvZm9yZWlnbi1r
ZXlzPjxyZWYtdHlwZSBuYW1lPSJKb3VybmFsIEFydGljbGUiPjE3PC9yZWYtdHlwZT48Y29udHJp
YnV0b3JzPjxhdXRob3JzPjxhdXRob3I+T3lhbWEsIEEuPC9hdXRob3I+PGF1dGhvcj5UYWtlZGEs
IFMuPC9hdXRob3I+PGF1dGhvcj5JdG8sIFkuPC9hdXRob3I+PGF1dGhvcj5OYWthamltYSwgVC48
L2F1dGhvcj48YXV0aG9yPlRha2FtaSwgWS48L2F1dGhvcj48YXV0aG9yPlRha2V5YSwgWS48L2F1
dGhvcj48YXV0aG9yPllhbWFtb3RvLCBLLjwvYXV0aG9yPjxhdXRob3I+U3VnaW1vdG8sIEsuPC9h
dXRob3I+PGF1dGhvcj5TaGltaXp1LCBILjwvYXV0aG9yPjxhdXRob3I+U2hpbWFtdXJhLCBNLjwv
YXV0aG9yPjxhdXRob3I+S2F0YXlhbWEsIFQuPC9hdXRob3I+PGF1dGhvcj5SYWt1Z2ksIEguPC9h
dXRob3I+PGF1dGhvcj5Nb3Jpc2hpdGEsIFIuPC9hdXRob3I+PC9hdXRob3JzPjwvY29udHJpYnV0
b3JzPjxhdXRoLWFkZHJlc3M+RGVwYXJ0bWVudCBvZiBHZXJpYXRyaWMgYW5kIEdlbmVyYWwgTWVk
aWNpbmUsIEdyYWR1YXRlIFNjaG9vbCBvZiBNZWRpY2luZSwgT3Nha2EgVW5pdmVyc2l0eSwgU3Vp
dGEsIE9zYWthLCA1NjUtMDg3MSwgSmFwYW4uJiN4RDtEZXBhcnRtZW50IG9mIENsaW5pY2FsIEdl
bmUgVGhlcmFweSwgR3JhZHVhdGUgU2Nob29sIG9mIE1lZGljaW5lLCBPc2FrYSBVbml2ZXJzaXR5
LCBTdWl0YSwgT3Nha2EsIDU2NS0wODcxLCBKYXBhbi4gdGFrZWRhQGNndC5tZWQub3Nha2EtdS5h
Yy5qcC4mI3hEO0RlcGFydG1lbnQgb2YgQ2xpbmljYWwgR2VuZSBUaGVyYXB5LCBHcmFkdWF0ZSBT
Y2hvb2wgb2YgTWVkaWNpbmUsIE9zYWthIFVuaXZlcnNpdHksIFN1aXRhLCBPc2FrYSwgNTY1LTA4
NzEsIEphcGFuLiYjeEQ7RGVwYXJ0bWVudCBvZiBJbnRlcm5hbCBNZWRpY2luZSwgT3Nha2EgRGVu
dGFsIFVuaXZlcnNpdHksIEhpcmFrYXRhLCBPc2FrYSwgNTczLTExMjEsIEphcGFuLiYjeEQ7RGVw
YXJ0bWVudCBvZiBOZXVyb2xvZ3ksIERlcGFydG1lbnQgb2YgSGVhbHRoIERldmVsb3BtZW50IGFu
ZCBNZWRpY2luZSwgT3Nha2EgVW5pdmVyc2l0eSwgU3VpdGEsIE9zYWthLCA1NjUtMDg3MSwgSmFw
YW4uJiN4RDtEZXBhcnRtZW50IG9mIENoaWxkIERldmVsb3BtZW50LCBVbml0ZWQgR3JhZHVhdGUg
U2Nob29sIG9mIENoaWxkIERldmVsb3BtZW50LCBPc2FrYSBVbml2ZXJzaXR5LCBLYW5hemF3YSBV
bml2ZXJzaXR5LCBIYW1hbWF0c3UgVW5pdmVyc2l0eSBTY2hvb2wgb2YgTWVkaWNpbmUsIENoaWJh
IFVuaXZlcnNpdHksIGFuZCBVbml2ZXJzaXR5IG9mIEZ1a3VpLCBTdWl0YSwgT3Nha2EsIDU2NS0w
ODcxLCBKYXBhbi4mI3hEO0RlcGFydG1lbnQgb2YgQ2xpbmljYWwgR2VuZSBUaGVyYXB5LCBHcmFk
dWF0ZSBTY2hvb2wgb2YgTWVkaWNpbmUsIE9zYWthIFVuaXZlcnNpdHksIFN1aXRhLCBPc2FrYSwg
NTY1LTA4NzEsIEphcGFuLiBtb3Jpc2hpdEBjZ3QubWVkLm9zYWthLXUuYWMuanAuPC9hdXRoLWFk
ZHJlc3M+PHRpdGxlcz48dGl0bGU+Tm92ZWwgTWV0aG9kIGZvciBSYXBpZCBBc3Nlc3NtZW50IG9m
IENvZ25pdGl2ZSBJbXBhaXJtZW50IFVzaW5nIEhpZ2gtUGVyZm9ybWFuY2UgRXllLVRyYWNraW5n
IFRlY2hub2xvZ3k8L3RpdGxlPjxzZWNvbmRhcnktdGl0bGU+U2NpIFJlcDwvc2Vjb25kYXJ5LXRp
dGxlPjxhbHQtdGl0bGU+U2NpZW50aWZpYyByZXBvcnRzPC9hbHQtdGl0bGU+PC90aXRsZXM+PHBl
cmlvZGljYWw+PGZ1bGwtdGl0bGU+U2NpIFJlcDwvZnVsbC10aXRsZT48YWJici0xPlNjaWVudGlm
aWMgcmVwb3J0czwvYWJici0xPjwvcGVyaW9kaWNhbD48YWx0LXBlcmlvZGljYWw+PGZ1bGwtdGl0
bGU+U2NpIFJlcDwvZnVsbC10aXRsZT48YWJici0xPlNjaWVudGlmaWMgcmVwb3J0czwvYWJici0x
PjwvYWx0LXBlcmlvZGljYWw+PHBhZ2VzPjEyOTMyPC9wYWdlcz48dm9sdW1lPjk8L3ZvbHVtZT48
bnVtYmVyPjE8L251bWJlcj48ZWRpdGlvbj4yMDE5LzA5LzEyPC9lZGl0aW9uPjxrZXl3b3Jkcz48
a2V5d29yZD5BZ2VkPC9rZXl3b3JkPjxrZXl3b3JkPkNhc2UtQ29udHJvbCBTdHVkaWVzPC9rZXl3
b3JkPjxrZXl3b3JkPkNvZ25pdGl2ZSBEeXNmdW5jdGlvbi8qZGlhZ25vc2lzPC9rZXl3b3JkPjxr
ZXl3b3JkPkRlbWVudGlhLypkaWFnbm9zaXM8L2tleXdvcmQ+PGtleXdvcmQ+RWFybHkgRGlhZ25v
c2lzPC9rZXl3b3JkPjxrZXl3b3JkPkV5ZSBNb3ZlbWVudHMvKnBoeXNpb2xvZ3k8L2tleXdvcmQ+
PGtleXdvcmQ+RmVtYWxlPC9rZXl3b3JkPjxrZXl3b3JkPkh1bWFuczwva2V5d29yZD48a2V5d29y
ZD5NYWxlPC9rZXl3b3JkPjxrZXl3b3JkPk1hc3MgU2NyZWVuaW5nLyptZXRob2RzPC9rZXl3b3Jk
PjxrZXl3b3JkPipQc3ljaG9tb3RvciBQZXJmb3JtYW5jZTwva2V5d29yZD48L2tleXdvcmRzPjxk
YXRlcz48eWVhcj4yMDE5PC95ZWFyPjxwdWItZGF0ZXM+PGRhdGU+U2VwIDEwPC9kYXRlPjwvcHVi
LWRhdGVzPjwvZGF0ZXM+PGlzYm4+MjA0NS0yMzIyPC9pc2JuPjxhY2Nlc3Npb24tbnVtPjMxNTA2
NDg2PC9hY2Nlc3Npb24tbnVtPjx1cmxzPjwvdXJscz48Y3VzdG9tMj5QTUM2NzM2OTM4PC9jdXN0
b20yPjxlbGVjdHJvbmljLXJlc291cmNlLW51bT4xMC4xMDM4L3M0MTU5OC0wMTktNDkyNzUteDwv
ZWxlY3Ryb25pYy1yZXNvdXJjZS1udW0+PHJlbW90ZS1kYXRhYmFzZS1wcm92aWRlcj5OTE08L3Jl
bW90ZS1kYXRhYmFzZS1wcm92aWRlcj48bGFuZ3VhZ2U+ZW5nPC9sYW5ndWFnZT48L3JlY29yZD48
L0NpdGU+PC9FbmROb3RlPgB=
</w:fldData>
        </w:fldChar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instrText xml:space="preserve"> ADDIN EN.CITE </w:instrText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fldChar w:fldCharType="begin">
          <w:fldData xml:space="preserve">PEVuZE5vdGU+PENpdGU+PEF1dGhvcj5PeWFtYTwvQXV0aG9yPjxZZWFyPjIwMTk8L1llYXI+PFJl
Y051bT4xMDwvUmVjTnVtPjxEaXNwbGF5VGV4dD48c3R5bGUgZmFjZT0ic3VwZXJzY3JpcHQiPjE8
L3N0eWxlPjwvRGlzcGxheVRleHQ+PHJlY29yZD48cmVjLW51bWJlcj4xMDwvcmVjLW51bWJlcj48
Zm9yZWlnbi1rZXlzPjxrZXkgYXBwPSJFTiIgZGItaWQ9IncyOXZ2cGYwbmFhemZhZXJ0eDB2NTIw
N3dwcHd3ZnhkeDJlYSIgdGltZXN0YW1wPSIxNzMzODkwNjkyIj4xMDwva2V5PjwvZm9yZWlnbi1r
ZXlzPjxyZWYtdHlwZSBuYW1lPSJKb3VybmFsIEFydGljbGUiPjE3PC9yZWYtdHlwZT48Y29udHJp
YnV0b3JzPjxhdXRob3JzPjxhdXRob3I+T3lhbWEsIEEuPC9hdXRob3I+PGF1dGhvcj5UYWtlZGEs
IFMuPC9hdXRob3I+PGF1dGhvcj5JdG8sIFkuPC9hdXRob3I+PGF1dGhvcj5OYWthamltYSwgVC48
L2F1dGhvcj48YXV0aG9yPlRha2FtaSwgWS48L2F1dGhvcj48YXV0aG9yPlRha2V5YSwgWS48L2F1
dGhvcj48YXV0aG9yPllhbWFtb3RvLCBLLjwvYXV0aG9yPjxhdXRob3I+U3VnaW1vdG8sIEsuPC9h
dXRob3I+PGF1dGhvcj5TaGltaXp1LCBILjwvYXV0aG9yPjxhdXRob3I+U2hpbWFtdXJhLCBNLjwv
YXV0aG9yPjxhdXRob3I+S2F0YXlhbWEsIFQuPC9hdXRob3I+PGF1dGhvcj5SYWt1Z2ksIEguPC9h
dXRob3I+PGF1dGhvcj5Nb3Jpc2hpdGEsIFIuPC9hdXRob3I+PC9hdXRob3JzPjwvY29udHJpYnV0
b3JzPjxhdXRoLWFkZHJlc3M+RGVwYXJ0bWVudCBvZiBHZXJpYXRyaWMgYW5kIEdlbmVyYWwgTWVk
aWNpbmUsIEdyYWR1YXRlIFNjaG9vbCBvZiBNZWRpY2luZSwgT3Nha2EgVW5pdmVyc2l0eSwgU3Vp
dGEsIE9zYWthLCA1NjUtMDg3MSwgSmFwYW4uJiN4RDtEZXBhcnRtZW50IG9mIENsaW5pY2FsIEdl
bmUgVGhlcmFweSwgR3JhZHVhdGUgU2Nob29sIG9mIE1lZGljaW5lLCBPc2FrYSBVbml2ZXJzaXR5
LCBTdWl0YSwgT3Nha2EsIDU2NS0wODcxLCBKYXBhbi4gdGFrZWRhQGNndC5tZWQub3Nha2EtdS5h
Yy5qcC4mI3hEO0RlcGFydG1lbnQgb2YgQ2xpbmljYWwgR2VuZSBUaGVyYXB5LCBHcmFkdWF0ZSBT
Y2hvb2wgb2YgTWVkaWNpbmUsIE9zYWthIFVuaXZlcnNpdHksIFN1aXRhLCBPc2FrYSwgNTY1LTA4
NzEsIEphcGFuLiYjeEQ7RGVwYXJ0bWVudCBvZiBJbnRlcm5hbCBNZWRpY2luZSwgT3Nha2EgRGVu
dGFsIFVuaXZlcnNpdHksIEhpcmFrYXRhLCBPc2FrYSwgNTczLTExMjEsIEphcGFuLiYjeEQ7RGVw
YXJ0bWVudCBvZiBOZXVyb2xvZ3ksIERlcGFydG1lbnQgb2YgSGVhbHRoIERldmVsb3BtZW50IGFu
ZCBNZWRpY2luZSwgT3Nha2EgVW5pdmVyc2l0eSwgU3VpdGEsIE9zYWthLCA1NjUtMDg3MSwgSmFw
YW4uJiN4RDtEZXBhcnRtZW50IG9mIENoaWxkIERldmVsb3BtZW50LCBVbml0ZWQgR3JhZHVhdGUg
U2Nob29sIG9mIENoaWxkIERldmVsb3BtZW50LCBPc2FrYSBVbml2ZXJzaXR5LCBLYW5hemF3YSBV
bml2ZXJzaXR5LCBIYW1hbWF0c3UgVW5pdmVyc2l0eSBTY2hvb2wgb2YgTWVkaWNpbmUsIENoaWJh
IFVuaXZlcnNpdHksIGFuZCBVbml2ZXJzaXR5IG9mIEZ1a3VpLCBTdWl0YSwgT3Nha2EsIDU2NS0w
ODcxLCBKYXBhbi4mI3hEO0RlcGFydG1lbnQgb2YgQ2xpbmljYWwgR2VuZSBUaGVyYXB5LCBHcmFk
dWF0ZSBTY2hvb2wgb2YgTWVkaWNpbmUsIE9zYWthIFVuaXZlcnNpdHksIFN1aXRhLCBPc2FrYSwg
NTY1LTA4NzEsIEphcGFuLiBtb3Jpc2hpdEBjZ3QubWVkLm9zYWthLXUuYWMuanAuPC9hdXRoLWFk
ZHJlc3M+PHRpdGxlcz48dGl0bGU+Tm92ZWwgTWV0aG9kIGZvciBSYXBpZCBBc3Nlc3NtZW50IG9m
IENvZ25pdGl2ZSBJbXBhaXJtZW50IFVzaW5nIEhpZ2gtUGVyZm9ybWFuY2UgRXllLVRyYWNraW5n
IFRlY2hub2xvZ3k8L3RpdGxlPjxzZWNvbmRhcnktdGl0bGU+U2NpIFJlcDwvc2Vjb25kYXJ5LXRp
dGxlPjxhbHQtdGl0bGU+U2NpZW50aWZpYyByZXBvcnRzPC9hbHQtdGl0bGU+PC90aXRsZXM+PHBl
cmlvZGljYWw+PGZ1bGwtdGl0bGU+U2NpIFJlcDwvZnVsbC10aXRsZT48YWJici0xPlNjaWVudGlm
aWMgcmVwb3J0czwvYWJici0xPjwvcGVyaW9kaWNhbD48YWx0LXBlcmlvZGljYWw+PGZ1bGwtdGl0
bGU+U2NpIFJlcDwvZnVsbC10aXRsZT48YWJici0xPlNjaWVudGlmaWMgcmVwb3J0czwvYWJici0x
PjwvYWx0LXBlcmlvZGljYWw+PHBhZ2VzPjEyOTMyPC9wYWdlcz48dm9sdW1lPjk8L3ZvbHVtZT48
bnVtYmVyPjE8L251bWJlcj48ZWRpdGlvbj4yMDE5LzA5LzEyPC9lZGl0aW9uPjxrZXl3b3Jkcz48
a2V5d29yZD5BZ2VkPC9rZXl3b3JkPjxrZXl3b3JkPkNhc2UtQ29udHJvbCBTdHVkaWVzPC9rZXl3
b3JkPjxrZXl3b3JkPkNvZ25pdGl2ZSBEeXNmdW5jdGlvbi8qZGlhZ25vc2lzPC9rZXl3b3JkPjxr
ZXl3b3JkPkRlbWVudGlhLypkaWFnbm9zaXM8L2tleXdvcmQ+PGtleXdvcmQ+RWFybHkgRGlhZ25v
c2lzPC9rZXl3b3JkPjxrZXl3b3JkPkV5ZSBNb3ZlbWVudHMvKnBoeXNpb2xvZ3k8L2tleXdvcmQ+
PGtleXdvcmQ+RmVtYWxlPC9rZXl3b3JkPjxrZXl3b3JkPkh1bWFuczwva2V5d29yZD48a2V5d29y
ZD5NYWxlPC9rZXl3b3JkPjxrZXl3b3JkPk1hc3MgU2NyZWVuaW5nLyptZXRob2RzPC9rZXl3b3Jk
PjxrZXl3b3JkPipQc3ljaG9tb3RvciBQZXJmb3JtYW5jZTwva2V5d29yZD48L2tleXdvcmRzPjxk
YXRlcz48eWVhcj4yMDE5PC95ZWFyPjxwdWItZGF0ZXM+PGRhdGU+U2VwIDEwPC9kYXRlPjwvcHVi
LWRhdGVzPjwvZGF0ZXM+PGlzYm4+MjA0NS0yMzIyPC9pc2JuPjxhY2Nlc3Npb24tbnVtPjMxNTA2
NDg2PC9hY2Nlc3Npb24tbnVtPjx1cmxzPjwvdXJscz48Y3VzdG9tMj5QTUM2NzM2OTM4PC9jdXN0
b20yPjxlbGVjdHJvbmljLXJlc291cmNlLW51bT4xMC4xMDM4L3M0MTU5OC0wMTktNDkyNzUteDwv
ZWxlY3Ryb25pYy1yZXNvdXJjZS1udW0+PHJlbW90ZS1kYXRhYmFzZS1wcm92aWRlcj5OTE08L3Jl
bW90ZS1kYXRhYmFzZS1wcm92aWRlcj48bGFuZ3VhZ2U+ZW5nPC9sYW5ndWFnZT48L3JlY29yZD48
L0NpdGU+PC9FbmROb3RlPgB=
</w:fldData>
        </w:fldChar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instrText xml:space="preserve"> ADDIN EN.CITE.DATA </w:instrText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fldChar w:fldCharType="end"/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fldChar w:fldCharType="separate"/>
      </w:r>
      <w:r w:rsidR="006B2276" w:rsidRPr="00C870FE">
        <w:rPr>
          <w:rFonts w:ascii="Times New Roman" w:hAnsi="Times New Roman" w:cs="Times New Roman"/>
          <w:noProof/>
          <w:color w:val="000000" w:themeColor="text1"/>
          <w:sz w:val="22"/>
          <w:vertAlign w:val="superscript"/>
        </w:rPr>
        <w:t>1</w:t>
      </w:r>
      <w:r w:rsidR="006B2276" w:rsidRPr="00C870FE">
        <w:rPr>
          <w:rFonts w:ascii="Times New Roman" w:hAnsi="Times New Roman" w:cs="Times New Roman"/>
          <w:color w:val="000000" w:themeColor="text1"/>
          <w:sz w:val="22"/>
        </w:rPr>
        <w:fldChar w:fldCharType="end"/>
      </w:r>
      <w:r w:rsidRPr="00C870FE" w:rsidDel="00FE110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An exploratory clinical study of 69 participants </w:t>
      </w:r>
      <w:r w:rsidR="00B47AF8" w:rsidRPr="00C870FE">
        <w:rPr>
          <w:rFonts w:ascii="Times New Roman" w:hAnsi="Times New Roman" w:cs="Times New Roman"/>
          <w:color w:val="000000" w:themeColor="text1"/>
          <w:sz w:val="22"/>
        </w:rPr>
        <w:t>(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20 healthy controls, 15 </w:t>
      </w:r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>MCI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, and 34 patients with dementia) using the ETCA app conducted at Osaka University Hospital demonstrated a high correlation in the total scores between the ETCA app and the MMSE, with a correlation coefficient of 0.813 </w:t>
      </w:r>
      <w:r w:rsidR="00B47AF8" w:rsidRPr="00C870FE">
        <w:rPr>
          <w:rFonts w:ascii="Times New Roman" w:hAnsi="Times New Roman" w:cs="Times New Roman"/>
          <w:color w:val="000000" w:themeColor="text1"/>
          <w:sz w:val="22"/>
        </w:rPr>
        <w:t>(</w:t>
      </w:r>
      <w:r w:rsidRPr="00C870FE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&lt; 0.00001, Spearman). Based on these </w:t>
      </w:r>
      <w:proofErr w:type="gramStart"/>
      <w:r w:rsidRPr="00C870FE">
        <w:rPr>
          <w:rFonts w:ascii="Times New Roman" w:hAnsi="Times New Roman" w:cs="Times New Roman"/>
          <w:color w:val="000000" w:themeColor="text1"/>
          <w:sz w:val="22"/>
        </w:rPr>
        <w:t>results</w:t>
      </w:r>
      <w:r w:rsidR="0060634F" w:rsidRPr="00C870FE">
        <w:rPr>
          <w:rFonts w:ascii="Times New Roman" w:hAnsi="Times New Roman" w:cs="Times New Roman"/>
          <w:color w:val="000000" w:themeColor="text1"/>
          <w:sz w:val="22"/>
        </w:rPr>
        <w:t>,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and</w:t>
      </w:r>
      <w:proofErr w:type="gramEnd"/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given the expected correlation coefficient of 0.75 with a significance level of 2.5% (one-sided) and 80% power, the investigators assumed that the </w:t>
      </w:r>
      <w:proofErr w:type="gramStart"/>
      <w:r w:rsidRPr="00C870FE">
        <w:rPr>
          <w:rFonts w:ascii="Times New Roman" w:hAnsi="Times New Roman" w:cs="Times New Roman"/>
          <w:color w:val="000000" w:themeColor="text1"/>
          <w:sz w:val="22"/>
        </w:rPr>
        <w:t>correlation of the total</w:t>
      </w:r>
      <w:proofErr w:type="gramEnd"/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scores between the ETCA app and the MMSE would have been demonstrated if the lower limit of the two-sided 95% CI of the correlation coefficient was no smaller than 0.55. Based on th</w:t>
      </w:r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>is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 calculation, a sample size of 65 was considered sufficient to detect </w:t>
      </w:r>
      <w:proofErr w:type="gramStart"/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a </w:t>
      </w:r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>statistical</w:t>
      </w:r>
      <w:proofErr w:type="gramEnd"/>
      <w:r w:rsidR="00F05C9B" w:rsidRPr="00C870FE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significance. </w:t>
      </w:r>
      <w:r w:rsidR="006F06E3" w:rsidRPr="00C870FE">
        <w:rPr>
          <w:rFonts w:ascii="Times New Roman" w:hAnsi="Times New Roman" w:cs="Times New Roman"/>
          <w:color w:val="000000" w:themeColor="text1"/>
          <w:sz w:val="22"/>
        </w:rPr>
        <w:t xml:space="preserve">Assuming 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 xml:space="preserve">a dropout rate of 15%, the </w:t>
      </w:r>
      <w:r w:rsidR="009A5893" w:rsidRPr="00C870FE">
        <w:rPr>
          <w:rFonts w:ascii="Times New Roman" w:hAnsi="Times New Roman" w:cs="Times New Roman"/>
          <w:color w:val="000000" w:themeColor="text1"/>
          <w:sz w:val="22"/>
        </w:rPr>
        <w:t xml:space="preserve">required </w:t>
      </w:r>
      <w:r w:rsidRPr="00C870FE">
        <w:rPr>
          <w:rFonts w:ascii="Times New Roman" w:hAnsi="Times New Roman" w:cs="Times New Roman"/>
          <w:color w:val="000000" w:themeColor="text1"/>
          <w:sz w:val="22"/>
        </w:rPr>
        <w:t>sample size was calculated as 75.</w:t>
      </w:r>
    </w:p>
    <w:p w14:paraId="6275E512" w14:textId="53DC5638" w:rsidR="0097476D" w:rsidRPr="00C870FE" w:rsidRDefault="0097476D" w:rsidP="0057228D">
      <w:pPr>
        <w:ind w:firstLine="840"/>
        <w:rPr>
          <w:rFonts w:ascii="Times New Roman" w:hAnsi="Times New Roman" w:cs="Times New Roman"/>
          <w:sz w:val="22"/>
        </w:rPr>
      </w:pPr>
      <w:r w:rsidRPr="00C870FE">
        <w:rPr>
          <w:rFonts w:ascii="Times New Roman" w:hAnsi="Times New Roman" w:cs="Times New Roman"/>
          <w:sz w:val="22"/>
        </w:rPr>
        <w:t>This trial enrolled almost equal numbers of participants in each subgroup</w:t>
      </w:r>
      <w:r w:rsidR="006F6E68" w:rsidRPr="00C870FE">
        <w:rPr>
          <w:rFonts w:ascii="Times New Roman" w:hAnsi="Times New Roman" w:cs="Times New Roman"/>
          <w:sz w:val="22"/>
        </w:rPr>
        <w:t>,</w:t>
      </w:r>
      <w:r w:rsidRPr="00C870FE">
        <w:rPr>
          <w:rFonts w:ascii="Times New Roman" w:hAnsi="Times New Roman" w:cs="Times New Roman"/>
          <w:sz w:val="22"/>
        </w:rPr>
        <w:t xml:space="preserve"> based on MMSE scores</w:t>
      </w:r>
      <w:r w:rsidR="00672E98" w:rsidRPr="00C870FE">
        <w:rPr>
          <w:rFonts w:ascii="Times New Roman" w:hAnsi="Times New Roman" w:cs="Times New Roman"/>
          <w:sz w:val="22"/>
        </w:rPr>
        <w:t xml:space="preserve"> of</w:t>
      </w:r>
      <w:r w:rsidRPr="00C870FE">
        <w:rPr>
          <w:rFonts w:ascii="Times New Roman" w:hAnsi="Times New Roman" w:cs="Times New Roman"/>
          <w:sz w:val="22"/>
        </w:rPr>
        <w:t xml:space="preserve"> ≤ 19, 20–26, and 27 ≤</w:t>
      </w:r>
      <w:r w:rsidR="004474E4" w:rsidRPr="00C870FE">
        <w:rPr>
          <w:rFonts w:ascii="Times New Roman" w:hAnsi="Times New Roman" w:cs="Times New Roman"/>
          <w:sz w:val="22"/>
        </w:rPr>
        <w:t>,</w:t>
      </w:r>
      <w:r w:rsidRPr="00C870FE">
        <w:rPr>
          <w:rFonts w:ascii="Times New Roman" w:hAnsi="Times New Roman" w:cs="Times New Roman"/>
          <w:sz w:val="22"/>
        </w:rPr>
        <w:t xml:space="preserve"> thus</w:t>
      </w:r>
      <w:r w:rsidR="004474E4" w:rsidRPr="00C870FE">
        <w:rPr>
          <w:rFonts w:ascii="Times New Roman" w:hAnsi="Times New Roman" w:cs="Times New Roman"/>
          <w:sz w:val="22"/>
        </w:rPr>
        <w:t xml:space="preserve"> ensuring</w:t>
      </w:r>
      <w:r w:rsidRPr="00C870FE">
        <w:rPr>
          <w:rFonts w:ascii="Times New Roman" w:hAnsi="Times New Roman" w:cs="Times New Roman"/>
          <w:sz w:val="22"/>
        </w:rPr>
        <w:t xml:space="preserve"> </w:t>
      </w:r>
      <w:bookmarkStart w:id="0" w:name="_Hlk195376607"/>
      <w:r w:rsidRPr="00C870FE">
        <w:rPr>
          <w:rFonts w:ascii="Times New Roman" w:hAnsi="Times New Roman" w:cs="Times New Roman"/>
          <w:sz w:val="22"/>
        </w:rPr>
        <w:t>the distribution of MMSE scores would be broad and balanced</w:t>
      </w:r>
      <w:r w:rsidR="00F05C9B" w:rsidRPr="00C870FE">
        <w:rPr>
          <w:rFonts w:ascii="Times New Roman" w:hAnsi="Times New Roman" w:cs="Times New Roman"/>
          <w:sz w:val="22"/>
        </w:rPr>
        <w:t>.</w:t>
      </w:r>
      <w:bookmarkEnd w:id="0"/>
      <w:r w:rsidR="00F05C9B" w:rsidRPr="00C870FE">
        <w:rPr>
          <w:rFonts w:ascii="Times New Roman" w:hAnsi="Times New Roman" w:cs="Times New Roman"/>
          <w:sz w:val="22"/>
        </w:rPr>
        <w:t xml:space="preserve"> Th</w:t>
      </w:r>
      <w:r w:rsidR="0060634F" w:rsidRPr="00C870FE">
        <w:rPr>
          <w:rFonts w:ascii="Times New Roman" w:hAnsi="Times New Roman" w:cs="Times New Roman"/>
          <w:sz w:val="22"/>
        </w:rPr>
        <w:t>is</w:t>
      </w:r>
      <w:r w:rsidR="00F05C9B" w:rsidRPr="00C870FE">
        <w:rPr>
          <w:rFonts w:ascii="Times New Roman" w:hAnsi="Times New Roman" w:cs="Times New Roman"/>
          <w:sz w:val="22"/>
        </w:rPr>
        <w:t xml:space="preserve"> enable</w:t>
      </w:r>
      <w:r w:rsidR="004474E4" w:rsidRPr="00C870FE">
        <w:rPr>
          <w:rFonts w:ascii="Times New Roman" w:hAnsi="Times New Roman" w:cs="Times New Roman"/>
          <w:sz w:val="22"/>
        </w:rPr>
        <w:t>d us to</w:t>
      </w:r>
      <w:r w:rsidR="00F05C9B" w:rsidRPr="00C870FE">
        <w:rPr>
          <w:rFonts w:ascii="Times New Roman" w:hAnsi="Times New Roman" w:cs="Times New Roman"/>
          <w:sz w:val="22"/>
        </w:rPr>
        <w:t xml:space="preserve"> </w:t>
      </w:r>
      <w:r w:rsidR="004474E4" w:rsidRPr="00C870FE">
        <w:rPr>
          <w:rFonts w:ascii="Times New Roman" w:hAnsi="Times New Roman" w:cs="Times New Roman"/>
          <w:sz w:val="22"/>
        </w:rPr>
        <w:t xml:space="preserve">demonstrate </w:t>
      </w:r>
      <w:r w:rsidRPr="00C870FE">
        <w:rPr>
          <w:rFonts w:ascii="Times New Roman" w:hAnsi="Times New Roman" w:cs="Times New Roman"/>
          <w:sz w:val="22"/>
        </w:rPr>
        <w:t>correlation</w:t>
      </w:r>
      <w:r w:rsidR="004474E4" w:rsidRPr="00C870FE">
        <w:rPr>
          <w:rFonts w:ascii="Times New Roman" w:hAnsi="Times New Roman" w:cs="Times New Roman"/>
          <w:sz w:val="22"/>
        </w:rPr>
        <w:t>s</w:t>
      </w:r>
      <w:r w:rsidRPr="00C870FE">
        <w:rPr>
          <w:rFonts w:ascii="Times New Roman" w:hAnsi="Times New Roman" w:cs="Times New Roman"/>
          <w:sz w:val="22"/>
        </w:rPr>
        <w:t xml:space="preserve"> between ETCA app </w:t>
      </w:r>
      <w:r w:rsidR="004474E4" w:rsidRPr="00C870FE">
        <w:rPr>
          <w:rFonts w:ascii="Times New Roman" w:hAnsi="Times New Roman" w:cs="Times New Roman"/>
          <w:sz w:val="22"/>
        </w:rPr>
        <w:t xml:space="preserve">results </w:t>
      </w:r>
      <w:r w:rsidRPr="00C870FE">
        <w:rPr>
          <w:rFonts w:ascii="Times New Roman" w:hAnsi="Times New Roman" w:cs="Times New Roman"/>
          <w:sz w:val="22"/>
        </w:rPr>
        <w:t xml:space="preserve">and </w:t>
      </w:r>
      <w:r w:rsidRPr="00C870FE">
        <w:rPr>
          <w:rFonts w:ascii="Times New Roman" w:hAnsi="Times New Roman" w:cs="Times New Roman"/>
          <w:sz w:val="22"/>
        </w:rPr>
        <w:lastRenderedPageBreak/>
        <w:t xml:space="preserve">MMSE scores in individuals with a wide range of cognitive </w:t>
      </w:r>
      <w:r w:rsidR="004474E4" w:rsidRPr="00C870FE">
        <w:rPr>
          <w:rFonts w:ascii="Times New Roman" w:hAnsi="Times New Roman" w:cs="Times New Roman"/>
          <w:sz w:val="22"/>
        </w:rPr>
        <w:t>states</w:t>
      </w:r>
      <w:r w:rsidRPr="00C870FE">
        <w:rPr>
          <w:rFonts w:ascii="Times New Roman" w:hAnsi="Times New Roman" w:cs="Times New Roman"/>
          <w:sz w:val="22"/>
        </w:rPr>
        <w:t xml:space="preserve">, including dementia, MCI, and normal healthy controls. The </w:t>
      </w:r>
      <w:r w:rsidR="003B4C2C" w:rsidRPr="00C870FE">
        <w:rPr>
          <w:rFonts w:ascii="Times New Roman" w:hAnsi="Times New Roman" w:cs="Times New Roman"/>
          <w:sz w:val="22"/>
        </w:rPr>
        <w:t xml:space="preserve">above-mentioned </w:t>
      </w:r>
      <w:r w:rsidRPr="00C870FE">
        <w:rPr>
          <w:rFonts w:ascii="Times New Roman" w:hAnsi="Times New Roman" w:cs="Times New Roman"/>
          <w:sz w:val="22"/>
        </w:rPr>
        <w:t xml:space="preserve">cutoff scores </w:t>
      </w:r>
      <w:r w:rsidR="003B4C2C" w:rsidRPr="00C870FE">
        <w:rPr>
          <w:rFonts w:ascii="Times New Roman" w:hAnsi="Times New Roman" w:cs="Times New Roman"/>
          <w:sz w:val="22"/>
        </w:rPr>
        <w:t>for</w:t>
      </w:r>
      <w:r w:rsidRPr="00C870FE">
        <w:rPr>
          <w:rFonts w:ascii="Times New Roman" w:hAnsi="Times New Roman" w:cs="Times New Roman"/>
          <w:sz w:val="22"/>
        </w:rPr>
        <w:t xml:space="preserve"> the MMSE</w:t>
      </w:r>
      <w:r w:rsidR="003B4C2C" w:rsidRPr="00C870FE">
        <w:rPr>
          <w:rFonts w:ascii="Times New Roman" w:hAnsi="Times New Roman" w:cs="Times New Roman"/>
          <w:sz w:val="22"/>
        </w:rPr>
        <w:t xml:space="preserve"> subgroups</w:t>
      </w:r>
      <w:r w:rsidRPr="00C870FE">
        <w:rPr>
          <w:rFonts w:ascii="Times New Roman" w:hAnsi="Times New Roman" w:cs="Times New Roman"/>
          <w:sz w:val="22"/>
        </w:rPr>
        <w:t xml:space="preserve"> were determined based on the results of a previous study</w:t>
      </w:r>
      <w:r w:rsidR="007843B9" w:rsidRPr="00C870FE">
        <w:rPr>
          <w:rFonts w:ascii="Times New Roman" w:hAnsi="Times New Roman" w:cs="Times New Roman"/>
          <w:sz w:val="22"/>
        </w:rPr>
        <w:fldChar w:fldCharType="begin">
          <w:fldData xml:space="preserve">PEVuZE5vdGU+PENpdGU+PEF1dGhvcj5PeWFtYTwvQXV0aG9yPjxZZWFyPjIwMTk8L1llYXI+PFJl
Y051bT4xMDwvUmVjTnVtPjxEaXNwbGF5VGV4dD48c3R5bGUgZmFjZT0ic3VwZXJzY3JpcHQiPjE8
L3N0eWxlPjwvRGlzcGxheVRleHQ+PHJlY29yZD48cmVjLW51bWJlcj4xMDwvcmVjLW51bWJlcj48
Zm9yZWlnbi1rZXlzPjxrZXkgYXBwPSJFTiIgZGItaWQ9IncyOXZ2cGYwbmFhemZhZXJ0eDB2NTIw
N3dwcHd3ZnhkeDJlYSIgdGltZXN0YW1wPSIxNzMzODkwNjkyIj4xMDwva2V5PjwvZm9yZWlnbi1r
ZXlzPjxyZWYtdHlwZSBuYW1lPSJKb3VybmFsIEFydGljbGUiPjE3PC9yZWYtdHlwZT48Y29udHJp
YnV0b3JzPjxhdXRob3JzPjxhdXRob3I+T3lhbWEsIEEuPC9hdXRob3I+PGF1dGhvcj5UYWtlZGEs
IFMuPC9hdXRob3I+PGF1dGhvcj5JdG8sIFkuPC9hdXRob3I+PGF1dGhvcj5OYWthamltYSwgVC48
L2F1dGhvcj48YXV0aG9yPlRha2FtaSwgWS48L2F1dGhvcj48YXV0aG9yPlRha2V5YSwgWS48L2F1
dGhvcj48YXV0aG9yPllhbWFtb3RvLCBLLjwvYXV0aG9yPjxhdXRob3I+U3VnaW1vdG8sIEsuPC9h
dXRob3I+PGF1dGhvcj5TaGltaXp1LCBILjwvYXV0aG9yPjxhdXRob3I+U2hpbWFtdXJhLCBNLjwv
YXV0aG9yPjxhdXRob3I+S2F0YXlhbWEsIFQuPC9hdXRob3I+PGF1dGhvcj5SYWt1Z2ksIEguPC9h
dXRob3I+PGF1dGhvcj5Nb3Jpc2hpdGEsIFIuPC9hdXRob3I+PC9hdXRob3JzPjwvY29udHJpYnV0
b3JzPjxhdXRoLWFkZHJlc3M+RGVwYXJ0bWVudCBvZiBHZXJpYXRyaWMgYW5kIEdlbmVyYWwgTWVk
aWNpbmUsIEdyYWR1YXRlIFNjaG9vbCBvZiBNZWRpY2luZSwgT3Nha2EgVW5pdmVyc2l0eSwgU3Vp
dGEsIE9zYWthLCA1NjUtMDg3MSwgSmFwYW4uJiN4RDtEZXBhcnRtZW50IG9mIENsaW5pY2FsIEdl
bmUgVGhlcmFweSwgR3JhZHVhdGUgU2Nob29sIG9mIE1lZGljaW5lLCBPc2FrYSBVbml2ZXJzaXR5
LCBTdWl0YSwgT3Nha2EsIDU2NS0wODcxLCBKYXBhbi4gdGFrZWRhQGNndC5tZWQub3Nha2EtdS5h
Yy5qcC4mI3hEO0RlcGFydG1lbnQgb2YgQ2xpbmljYWwgR2VuZSBUaGVyYXB5LCBHcmFkdWF0ZSBT
Y2hvb2wgb2YgTWVkaWNpbmUsIE9zYWthIFVuaXZlcnNpdHksIFN1aXRhLCBPc2FrYSwgNTY1LTA4
NzEsIEphcGFuLiYjeEQ7RGVwYXJ0bWVudCBvZiBJbnRlcm5hbCBNZWRpY2luZSwgT3Nha2EgRGVu
dGFsIFVuaXZlcnNpdHksIEhpcmFrYXRhLCBPc2FrYSwgNTczLTExMjEsIEphcGFuLiYjeEQ7RGVw
YXJ0bWVudCBvZiBOZXVyb2xvZ3ksIERlcGFydG1lbnQgb2YgSGVhbHRoIERldmVsb3BtZW50IGFu
ZCBNZWRpY2luZSwgT3Nha2EgVW5pdmVyc2l0eSwgU3VpdGEsIE9zYWthLCA1NjUtMDg3MSwgSmFw
YW4uJiN4RDtEZXBhcnRtZW50IG9mIENoaWxkIERldmVsb3BtZW50LCBVbml0ZWQgR3JhZHVhdGUg
U2Nob29sIG9mIENoaWxkIERldmVsb3BtZW50LCBPc2FrYSBVbml2ZXJzaXR5LCBLYW5hemF3YSBV
bml2ZXJzaXR5LCBIYW1hbWF0c3UgVW5pdmVyc2l0eSBTY2hvb2wgb2YgTWVkaWNpbmUsIENoaWJh
IFVuaXZlcnNpdHksIGFuZCBVbml2ZXJzaXR5IG9mIEZ1a3VpLCBTdWl0YSwgT3Nha2EsIDU2NS0w
ODcxLCBKYXBhbi4mI3hEO0RlcGFydG1lbnQgb2YgQ2xpbmljYWwgR2VuZSBUaGVyYXB5LCBHcmFk
dWF0ZSBTY2hvb2wgb2YgTWVkaWNpbmUsIE9zYWthIFVuaXZlcnNpdHksIFN1aXRhLCBPc2FrYSwg
NTY1LTA4NzEsIEphcGFuLiBtb3Jpc2hpdEBjZ3QubWVkLm9zYWthLXUuYWMuanAuPC9hdXRoLWFk
ZHJlc3M+PHRpdGxlcz48dGl0bGU+Tm92ZWwgTWV0aG9kIGZvciBSYXBpZCBBc3Nlc3NtZW50IG9m
IENvZ25pdGl2ZSBJbXBhaXJtZW50IFVzaW5nIEhpZ2gtUGVyZm9ybWFuY2UgRXllLVRyYWNraW5n
IFRlY2hub2xvZ3k8L3RpdGxlPjxzZWNvbmRhcnktdGl0bGU+U2NpIFJlcDwvc2Vjb25kYXJ5LXRp
dGxlPjxhbHQtdGl0bGU+U2NpZW50aWZpYyByZXBvcnRzPC9hbHQtdGl0bGU+PC90aXRsZXM+PHBl
cmlvZGljYWw+PGZ1bGwtdGl0bGU+U2NpIFJlcDwvZnVsbC10aXRsZT48YWJici0xPlNjaWVudGlm
aWMgcmVwb3J0czwvYWJici0xPjwvcGVyaW9kaWNhbD48YWx0LXBlcmlvZGljYWw+PGZ1bGwtdGl0
bGU+U2NpIFJlcDwvZnVsbC10aXRsZT48YWJici0xPlNjaWVudGlmaWMgcmVwb3J0czwvYWJici0x
PjwvYWx0LXBlcmlvZGljYWw+PHBhZ2VzPjEyOTMyPC9wYWdlcz48dm9sdW1lPjk8L3ZvbHVtZT48
bnVtYmVyPjE8L251bWJlcj48ZWRpdGlvbj4yMDE5LzA5LzEyPC9lZGl0aW9uPjxrZXl3b3Jkcz48
a2V5d29yZD5BZ2VkPC9rZXl3b3JkPjxrZXl3b3JkPkNhc2UtQ29udHJvbCBTdHVkaWVzPC9rZXl3
b3JkPjxrZXl3b3JkPkNvZ25pdGl2ZSBEeXNmdW5jdGlvbi8qZGlhZ25vc2lzPC9rZXl3b3JkPjxr
ZXl3b3JkPkRlbWVudGlhLypkaWFnbm9zaXM8L2tleXdvcmQ+PGtleXdvcmQ+RWFybHkgRGlhZ25v
c2lzPC9rZXl3b3JkPjxrZXl3b3JkPkV5ZSBNb3ZlbWVudHMvKnBoeXNpb2xvZ3k8L2tleXdvcmQ+
PGtleXdvcmQ+RmVtYWxlPC9rZXl3b3JkPjxrZXl3b3JkPkh1bWFuczwva2V5d29yZD48a2V5d29y
ZD5NYWxlPC9rZXl3b3JkPjxrZXl3b3JkPk1hc3MgU2NyZWVuaW5nLyptZXRob2RzPC9rZXl3b3Jk
PjxrZXl3b3JkPipQc3ljaG9tb3RvciBQZXJmb3JtYW5jZTwva2V5d29yZD48L2tleXdvcmRzPjxk
YXRlcz48eWVhcj4yMDE5PC95ZWFyPjxwdWItZGF0ZXM+PGRhdGU+U2VwIDEwPC9kYXRlPjwvcHVi
LWRhdGVzPjwvZGF0ZXM+PGlzYm4+MjA0NS0yMzIyPC9pc2JuPjxhY2Nlc3Npb24tbnVtPjMxNTA2
NDg2PC9hY2Nlc3Npb24tbnVtPjx1cmxzPjwvdXJscz48Y3VzdG9tMj5QTUM2NzM2OTM4PC9jdXN0
b20yPjxlbGVjdHJvbmljLXJlc291cmNlLW51bT4xMC4xMDM4L3M0MTU5OC0wMTktNDkyNzUteDwv
ZWxlY3Ryb25pYy1yZXNvdXJjZS1udW0+PHJlbW90ZS1kYXRhYmFzZS1wcm92aWRlcj5OTE08L3Jl
bW90ZS1kYXRhYmFzZS1wcm92aWRlcj48bGFuZ3VhZ2U+ZW5nPC9sYW5ndWFnZT48L3JlY29yZD48
L0NpdGU+PC9FbmROb3RlPgB=
</w:fldData>
        </w:fldChar>
      </w:r>
      <w:r w:rsidR="007843B9" w:rsidRPr="00C870FE">
        <w:rPr>
          <w:rFonts w:ascii="Times New Roman" w:hAnsi="Times New Roman" w:cs="Times New Roman"/>
          <w:sz w:val="22"/>
        </w:rPr>
        <w:instrText xml:space="preserve"> ADDIN EN.CITE </w:instrText>
      </w:r>
      <w:r w:rsidR="007843B9" w:rsidRPr="00C870FE">
        <w:rPr>
          <w:rFonts w:ascii="Times New Roman" w:hAnsi="Times New Roman" w:cs="Times New Roman"/>
          <w:sz w:val="22"/>
        </w:rPr>
        <w:fldChar w:fldCharType="begin">
          <w:fldData xml:space="preserve">PEVuZE5vdGU+PENpdGU+PEF1dGhvcj5PeWFtYTwvQXV0aG9yPjxZZWFyPjIwMTk8L1llYXI+PFJl
Y051bT4xMDwvUmVjTnVtPjxEaXNwbGF5VGV4dD48c3R5bGUgZmFjZT0ic3VwZXJzY3JpcHQiPjE8
L3N0eWxlPjwvRGlzcGxheVRleHQ+PHJlY29yZD48cmVjLW51bWJlcj4xMDwvcmVjLW51bWJlcj48
Zm9yZWlnbi1rZXlzPjxrZXkgYXBwPSJFTiIgZGItaWQ9IncyOXZ2cGYwbmFhemZhZXJ0eDB2NTIw
N3dwcHd3ZnhkeDJlYSIgdGltZXN0YW1wPSIxNzMzODkwNjkyIj4xMDwva2V5PjwvZm9yZWlnbi1r
ZXlzPjxyZWYtdHlwZSBuYW1lPSJKb3VybmFsIEFydGljbGUiPjE3PC9yZWYtdHlwZT48Y29udHJp
YnV0b3JzPjxhdXRob3JzPjxhdXRob3I+T3lhbWEsIEEuPC9hdXRob3I+PGF1dGhvcj5UYWtlZGEs
IFMuPC9hdXRob3I+PGF1dGhvcj5JdG8sIFkuPC9hdXRob3I+PGF1dGhvcj5OYWthamltYSwgVC48
L2F1dGhvcj48YXV0aG9yPlRha2FtaSwgWS48L2F1dGhvcj48YXV0aG9yPlRha2V5YSwgWS48L2F1
dGhvcj48YXV0aG9yPllhbWFtb3RvLCBLLjwvYXV0aG9yPjxhdXRob3I+U3VnaW1vdG8sIEsuPC9h
dXRob3I+PGF1dGhvcj5TaGltaXp1LCBILjwvYXV0aG9yPjxhdXRob3I+U2hpbWFtdXJhLCBNLjwv
YXV0aG9yPjxhdXRob3I+S2F0YXlhbWEsIFQuPC9hdXRob3I+PGF1dGhvcj5SYWt1Z2ksIEguPC9h
dXRob3I+PGF1dGhvcj5Nb3Jpc2hpdGEsIFIuPC9hdXRob3I+PC9hdXRob3JzPjwvY29udHJpYnV0
b3JzPjxhdXRoLWFkZHJlc3M+RGVwYXJ0bWVudCBvZiBHZXJpYXRyaWMgYW5kIEdlbmVyYWwgTWVk
aWNpbmUsIEdyYWR1YXRlIFNjaG9vbCBvZiBNZWRpY2luZSwgT3Nha2EgVW5pdmVyc2l0eSwgU3Vp
dGEsIE9zYWthLCA1NjUtMDg3MSwgSmFwYW4uJiN4RDtEZXBhcnRtZW50IG9mIENsaW5pY2FsIEdl
bmUgVGhlcmFweSwgR3JhZHVhdGUgU2Nob29sIG9mIE1lZGljaW5lLCBPc2FrYSBVbml2ZXJzaXR5
LCBTdWl0YSwgT3Nha2EsIDU2NS0wODcxLCBKYXBhbi4gdGFrZWRhQGNndC5tZWQub3Nha2EtdS5h
Yy5qcC4mI3hEO0RlcGFydG1lbnQgb2YgQ2xpbmljYWwgR2VuZSBUaGVyYXB5LCBHcmFkdWF0ZSBT
Y2hvb2wgb2YgTWVkaWNpbmUsIE9zYWthIFVuaXZlcnNpdHksIFN1aXRhLCBPc2FrYSwgNTY1LTA4
NzEsIEphcGFuLiYjeEQ7RGVwYXJ0bWVudCBvZiBJbnRlcm5hbCBNZWRpY2luZSwgT3Nha2EgRGVu
dGFsIFVuaXZlcnNpdHksIEhpcmFrYXRhLCBPc2FrYSwgNTczLTExMjEsIEphcGFuLiYjeEQ7RGVw
YXJ0bWVudCBvZiBOZXVyb2xvZ3ksIERlcGFydG1lbnQgb2YgSGVhbHRoIERldmVsb3BtZW50IGFu
ZCBNZWRpY2luZSwgT3Nha2EgVW5pdmVyc2l0eSwgU3VpdGEsIE9zYWthLCA1NjUtMDg3MSwgSmFw
YW4uJiN4RDtEZXBhcnRtZW50IG9mIENoaWxkIERldmVsb3BtZW50LCBVbml0ZWQgR3JhZHVhdGUg
U2Nob29sIG9mIENoaWxkIERldmVsb3BtZW50LCBPc2FrYSBVbml2ZXJzaXR5LCBLYW5hemF3YSBV
bml2ZXJzaXR5LCBIYW1hbWF0c3UgVW5pdmVyc2l0eSBTY2hvb2wgb2YgTWVkaWNpbmUsIENoaWJh
IFVuaXZlcnNpdHksIGFuZCBVbml2ZXJzaXR5IG9mIEZ1a3VpLCBTdWl0YSwgT3Nha2EsIDU2NS0w
ODcxLCBKYXBhbi4mI3hEO0RlcGFydG1lbnQgb2YgQ2xpbmljYWwgR2VuZSBUaGVyYXB5LCBHcmFk
dWF0ZSBTY2hvb2wgb2YgTWVkaWNpbmUsIE9zYWthIFVuaXZlcnNpdHksIFN1aXRhLCBPc2FrYSwg
NTY1LTA4NzEsIEphcGFuLiBtb3Jpc2hpdEBjZ3QubWVkLm9zYWthLXUuYWMuanAuPC9hdXRoLWFk
ZHJlc3M+PHRpdGxlcz48dGl0bGU+Tm92ZWwgTWV0aG9kIGZvciBSYXBpZCBBc3Nlc3NtZW50IG9m
IENvZ25pdGl2ZSBJbXBhaXJtZW50IFVzaW5nIEhpZ2gtUGVyZm9ybWFuY2UgRXllLVRyYWNraW5n
IFRlY2hub2xvZ3k8L3RpdGxlPjxzZWNvbmRhcnktdGl0bGU+U2NpIFJlcDwvc2Vjb25kYXJ5LXRp
dGxlPjxhbHQtdGl0bGU+U2NpZW50aWZpYyByZXBvcnRzPC9hbHQtdGl0bGU+PC90aXRsZXM+PHBl
cmlvZGljYWw+PGZ1bGwtdGl0bGU+U2NpIFJlcDwvZnVsbC10aXRsZT48YWJici0xPlNjaWVudGlm
aWMgcmVwb3J0czwvYWJici0xPjwvcGVyaW9kaWNhbD48YWx0LXBlcmlvZGljYWw+PGZ1bGwtdGl0
bGU+U2NpIFJlcDwvZnVsbC10aXRsZT48YWJici0xPlNjaWVudGlmaWMgcmVwb3J0czwvYWJici0x
PjwvYWx0LXBlcmlvZGljYWw+PHBhZ2VzPjEyOTMyPC9wYWdlcz48dm9sdW1lPjk8L3ZvbHVtZT48
bnVtYmVyPjE8L251bWJlcj48ZWRpdGlvbj4yMDE5LzA5LzEyPC9lZGl0aW9uPjxrZXl3b3Jkcz48
a2V5d29yZD5BZ2VkPC9rZXl3b3JkPjxrZXl3b3JkPkNhc2UtQ29udHJvbCBTdHVkaWVzPC9rZXl3
b3JkPjxrZXl3b3JkPkNvZ25pdGl2ZSBEeXNmdW5jdGlvbi8qZGlhZ25vc2lzPC9rZXl3b3JkPjxr
ZXl3b3JkPkRlbWVudGlhLypkaWFnbm9zaXM8L2tleXdvcmQ+PGtleXdvcmQ+RWFybHkgRGlhZ25v
c2lzPC9rZXl3b3JkPjxrZXl3b3JkPkV5ZSBNb3ZlbWVudHMvKnBoeXNpb2xvZ3k8L2tleXdvcmQ+
PGtleXdvcmQ+RmVtYWxlPC9rZXl3b3JkPjxrZXl3b3JkPkh1bWFuczwva2V5d29yZD48a2V5d29y
ZD5NYWxlPC9rZXl3b3JkPjxrZXl3b3JkPk1hc3MgU2NyZWVuaW5nLyptZXRob2RzPC9rZXl3b3Jk
PjxrZXl3b3JkPipQc3ljaG9tb3RvciBQZXJmb3JtYW5jZTwva2V5d29yZD48L2tleXdvcmRzPjxk
YXRlcz48eWVhcj4yMDE5PC95ZWFyPjxwdWItZGF0ZXM+PGRhdGU+U2VwIDEwPC9kYXRlPjwvcHVi
LWRhdGVzPjwvZGF0ZXM+PGlzYm4+MjA0NS0yMzIyPC9pc2JuPjxhY2Nlc3Npb24tbnVtPjMxNTA2
NDg2PC9hY2Nlc3Npb24tbnVtPjx1cmxzPjwvdXJscz48Y3VzdG9tMj5QTUM2NzM2OTM4PC9jdXN0
b20yPjxlbGVjdHJvbmljLXJlc291cmNlLW51bT4xMC4xMDM4L3M0MTU5OC0wMTktNDkyNzUteDwv
ZWxlY3Ryb25pYy1yZXNvdXJjZS1udW0+PHJlbW90ZS1kYXRhYmFzZS1wcm92aWRlcj5OTE08L3Jl
bW90ZS1kYXRhYmFzZS1wcm92aWRlcj48bGFuZ3VhZ2U+ZW5nPC9sYW5ndWFnZT48L3JlY29yZD48
L0NpdGU+PC9FbmROb3RlPgB=
</w:fldData>
        </w:fldChar>
      </w:r>
      <w:r w:rsidR="007843B9" w:rsidRPr="00C870FE">
        <w:rPr>
          <w:rFonts w:ascii="Times New Roman" w:hAnsi="Times New Roman" w:cs="Times New Roman"/>
          <w:sz w:val="22"/>
        </w:rPr>
        <w:instrText xml:space="preserve"> ADDIN EN.CITE.DATA </w:instrText>
      </w:r>
      <w:r w:rsidR="007843B9" w:rsidRPr="00C870FE">
        <w:rPr>
          <w:rFonts w:ascii="Times New Roman" w:hAnsi="Times New Roman" w:cs="Times New Roman"/>
          <w:sz w:val="22"/>
        </w:rPr>
      </w:r>
      <w:r w:rsidR="007843B9" w:rsidRPr="00C870FE">
        <w:rPr>
          <w:rFonts w:ascii="Times New Roman" w:hAnsi="Times New Roman" w:cs="Times New Roman"/>
          <w:sz w:val="22"/>
        </w:rPr>
        <w:fldChar w:fldCharType="end"/>
      </w:r>
      <w:r w:rsidR="007843B9" w:rsidRPr="00C870FE">
        <w:rPr>
          <w:rFonts w:ascii="Times New Roman" w:hAnsi="Times New Roman" w:cs="Times New Roman"/>
          <w:sz w:val="22"/>
        </w:rPr>
      </w:r>
      <w:r w:rsidR="007843B9" w:rsidRPr="00C870FE">
        <w:rPr>
          <w:rFonts w:ascii="Times New Roman" w:hAnsi="Times New Roman" w:cs="Times New Roman"/>
          <w:sz w:val="22"/>
        </w:rPr>
        <w:fldChar w:fldCharType="separate"/>
      </w:r>
      <w:r w:rsidR="007843B9" w:rsidRPr="00C870FE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="007843B9" w:rsidRPr="00C870FE">
        <w:rPr>
          <w:rFonts w:ascii="Times New Roman" w:hAnsi="Times New Roman" w:cs="Times New Roman"/>
          <w:sz w:val="22"/>
        </w:rPr>
        <w:fldChar w:fldCharType="end"/>
      </w:r>
      <w:r w:rsidRPr="00C870FE">
        <w:rPr>
          <w:rFonts w:ascii="Times New Roman" w:hAnsi="Times New Roman" w:cs="Times New Roman"/>
          <w:sz w:val="22"/>
        </w:rPr>
        <w:t xml:space="preserve"> and an exploratory study conducted at Osaka University Hospital.</w:t>
      </w:r>
    </w:p>
    <w:p w14:paraId="6D906164" w14:textId="77777777" w:rsidR="00DF7438" w:rsidRPr="00C870FE" w:rsidRDefault="00DF7438" w:rsidP="00A81DF6">
      <w:pPr>
        <w:rPr>
          <w:rFonts w:ascii="Times New Roman" w:hAnsi="Times New Roman" w:cs="Times New Roman"/>
          <w:sz w:val="22"/>
        </w:rPr>
      </w:pPr>
    </w:p>
    <w:p w14:paraId="3398055A" w14:textId="49D78EDC" w:rsidR="00CD65D7" w:rsidRPr="00C870FE" w:rsidRDefault="00CD65D7" w:rsidP="00A81DF6">
      <w:pPr>
        <w:rPr>
          <w:rFonts w:ascii="Times New Roman" w:hAnsi="Times New Roman" w:cs="Times New Roman"/>
          <w:b/>
          <w:bCs/>
          <w:sz w:val="22"/>
        </w:rPr>
      </w:pPr>
      <w:r w:rsidRPr="00C870FE">
        <w:rPr>
          <w:rFonts w:ascii="Times New Roman" w:hAnsi="Times New Roman" w:cs="Times New Roman"/>
          <w:b/>
          <w:bCs/>
          <w:sz w:val="22"/>
        </w:rPr>
        <w:t>Data collection</w:t>
      </w:r>
    </w:p>
    <w:p w14:paraId="6834BE21" w14:textId="488E112B" w:rsidR="00707029" w:rsidRPr="00C870FE" w:rsidRDefault="00CD65D7" w:rsidP="00A81DF6">
      <w:pPr>
        <w:rPr>
          <w:rFonts w:ascii="Times New Roman" w:hAnsi="Times New Roman" w:cs="Times New Roman"/>
          <w:bCs/>
          <w:sz w:val="22"/>
        </w:rPr>
      </w:pPr>
      <w:r w:rsidRPr="00C870FE">
        <w:rPr>
          <w:rFonts w:ascii="Times New Roman" w:hAnsi="Times New Roman" w:cs="Times New Roman"/>
          <w:bCs/>
          <w:sz w:val="22"/>
        </w:rPr>
        <w:t>Task movies were presented to subjects</w:t>
      </w:r>
      <w:r w:rsidR="00890474" w:rsidRPr="00C870FE">
        <w:rPr>
          <w:rFonts w:ascii="Times New Roman" w:hAnsi="Times New Roman" w:cs="Times New Roman"/>
          <w:bCs/>
          <w:sz w:val="22"/>
        </w:rPr>
        <w:t xml:space="preserve"> on</w:t>
      </w:r>
      <w:r w:rsidRPr="00C870FE">
        <w:rPr>
          <w:rFonts w:ascii="Times New Roman" w:hAnsi="Times New Roman" w:cs="Times New Roman"/>
          <w:bCs/>
          <w:sz w:val="22"/>
        </w:rPr>
        <w:t xml:space="preserve"> a</w:t>
      </w:r>
      <w:r w:rsidR="003F00E3" w:rsidRPr="00C870FE">
        <w:rPr>
          <w:rFonts w:ascii="Times New Roman" w:hAnsi="Times New Roman" w:cs="Times New Roman"/>
          <w:bCs/>
          <w:sz w:val="22"/>
        </w:rPr>
        <w:t xml:space="preserve"> </w:t>
      </w:r>
      <w:r w:rsidRPr="00C870FE">
        <w:rPr>
          <w:rFonts w:ascii="Times New Roman" w:hAnsi="Times New Roman" w:cs="Times New Roman"/>
          <w:bCs/>
          <w:sz w:val="22"/>
        </w:rPr>
        <w:t xml:space="preserve">tablet with a screen size of 214.9 </w:t>
      </w:r>
      <w:r w:rsidR="00890474" w:rsidRPr="00C870FE">
        <w:rPr>
          <w:rFonts w:ascii="Times New Roman" w:hAnsi="Times New Roman" w:cs="Times New Roman"/>
          <w:bCs/>
          <w:sz w:val="22"/>
        </w:rPr>
        <w:t>×</w:t>
      </w:r>
      <w:r w:rsidRPr="00C870FE">
        <w:rPr>
          <w:rFonts w:ascii="Times New Roman" w:hAnsi="Times New Roman" w:cs="Times New Roman"/>
          <w:bCs/>
          <w:sz w:val="22"/>
        </w:rPr>
        <w:t xml:space="preserve"> 280.6 mm. </w:t>
      </w:r>
      <w:r w:rsidR="00890474" w:rsidRPr="00C870FE">
        <w:rPr>
          <w:rFonts w:ascii="Times New Roman" w:hAnsi="Times New Roman" w:cs="Times New Roman"/>
          <w:bCs/>
          <w:sz w:val="22"/>
        </w:rPr>
        <w:t xml:space="preserve">The </w:t>
      </w:r>
      <w:r w:rsidRPr="00C870FE">
        <w:rPr>
          <w:rFonts w:ascii="Times New Roman" w:hAnsi="Times New Roman" w:cs="Times New Roman"/>
          <w:bCs/>
          <w:sz w:val="22"/>
        </w:rPr>
        <w:t xml:space="preserve">tablet was attached </w:t>
      </w:r>
      <w:r w:rsidR="00890474" w:rsidRPr="00C870FE">
        <w:rPr>
          <w:rFonts w:ascii="Times New Roman" w:hAnsi="Times New Roman" w:cs="Times New Roman"/>
          <w:bCs/>
          <w:sz w:val="22"/>
        </w:rPr>
        <w:t xml:space="preserve">vertically </w:t>
      </w:r>
      <w:r w:rsidRPr="00C870FE">
        <w:rPr>
          <w:rFonts w:ascii="Times New Roman" w:hAnsi="Times New Roman" w:cs="Times New Roman"/>
          <w:bCs/>
          <w:sz w:val="22"/>
        </w:rPr>
        <w:t xml:space="preserve">to a stand facing the subject in </w:t>
      </w:r>
      <w:r w:rsidR="00890474" w:rsidRPr="00C870FE">
        <w:rPr>
          <w:rFonts w:ascii="Times New Roman" w:hAnsi="Times New Roman" w:cs="Times New Roman"/>
          <w:bCs/>
          <w:sz w:val="22"/>
        </w:rPr>
        <w:t>the</w:t>
      </w:r>
      <w:r w:rsidR="00AE46C7" w:rsidRPr="00C870FE">
        <w:rPr>
          <w:rFonts w:ascii="Times New Roman" w:hAnsi="Times New Roman" w:cs="Times New Roman"/>
          <w:bCs/>
          <w:sz w:val="22"/>
        </w:rPr>
        <w:t xml:space="preserve"> </w:t>
      </w:r>
      <w:r w:rsidRPr="00C870FE">
        <w:rPr>
          <w:rFonts w:ascii="Times New Roman" w:hAnsi="Times New Roman" w:cs="Times New Roman"/>
          <w:bCs/>
          <w:sz w:val="22"/>
        </w:rPr>
        <w:t xml:space="preserve">portrait </w:t>
      </w:r>
      <w:r w:rsidR="0006073D" w:rsidRPr="00C870FE">
        <w:rPr>
          <w:rFonts w:ascii="Times New Roman" w:hAnsi="Times New Roman" w:cs="Times New Roman"/>
          <w:bCs/>
          <w:sz w:val="22"/>
        </w:rPr>
        <w:t>orientation</w:t>
      </w:r>
      <w:r w:rsidR="0060634F" w:rsidRPr="00C870FE">
        <w:rPr>
          <w:rFonts w:ascii="Times New Roman" w:hAnsi="Times New Roman" w:cs="Times New Roman"/>
          <w:bCs/>
          <w:sz w:val="22"/>
        </w:rPr>
        <w:t>,</w:t>
      </w:r>
      <w:r w:rsidRPr="00C870FE">
        <w:rPr>
          <w:rFonts w:ascii="Times New Roman" w:hAnsi="Times New Roman" w:cs="Times New Roman"/>
          <w:bCs/>
          <w:sz w:val="22"/>
        </w:rPr>
        <w:t xml:space="preserve"> with the front-facing camera </w:t>
      </w:r>
      <w:r w:rsidR="000625F9" w:rsidRPr="00C870FE">
        <w:rPr>
          <w:rFonts w:ascii="Times New Roman" w:hAnsi="Times New Roman" w:cs="Times New Roman"/>
          <w:bCs/>
          <w:sz w:val="22"/>
        </w:rPr>
        <w:t xml:space="preserve">at </w:t>
      </w:r>
      <w:r w:rsidRPr="00C870FE">
        <w:rPr>
          <w:rFonts w:ascii="Times New Roman" w:hAnsi="Times New Roman" w:cs="Times New Roman"/>
          <w:bCs/>
          <w:sz w:val="22"/>
        </w:rPr>
        <w:t xml:space="preserve">the bottom </w:t>
      </w:r>
      <w:r w:rsidR="000625F9" w:rsidRPr="00C870FE">
        <w:rPr>
          <w:rFonts w:ascii="Times New Roman" w:hAnsi="Times New Roman" w:cs="Times New Roman"/>
          <w:bCs/>
          <w:sz w:val="22"/>
        </w:rPr>
        <w:t>of the tablet</w:t>
      </w:r>
      <w:r w:rsidRPr="00C870FE">
        <w:rPr>
          <w:rFonts w:ascii="Times New Roman" w:hAnsi="Times New Roman" w:cs="Times New Roman"/>
          <w:bCs/>
          <w:sz w:val="22"/>
        </w:rPr>
        <w:t>. Image data for eye tracking w</w:t>
      </w:r>
      <w:r w:rsidR="0060634F" w:rsidRPr="00C870FE">
        <w:rPr>
          <w:rFonts w:ascii="Times New Roman" w:hAnsi="Times New Roman" w:cs="Times New Roman"/>
          <w:bCs/>
          <w:sz w:val="22"/>
        </w:rPr>
        <w:t>ere</w:t>
      </w:r>
      <w:r w:rsidRPr="00C870FE">
        <w:rPr>
          <w:rFonts w:ascii="Times New Roman" w:hAnsi="Times New Roman" w:cs="Times New Roman"/>
          <w:bCs/>
          <w:sz w:val="22"/>
        </w:rPr>
        <w:t xml:space="preserve"> collected </w:t>
      </w:r>
      <w:r w:rsidR="000625F9" w:rsidRPr="00C870FE">
        <w:rPr>
          <w:rFonts w:ascii="Times New Roman" w:hAnsi="Times New Roman" w:cs="Times New Roman"/>
          <w:bCs/>
          <w:sz w:val="22"/>
        </w:rPr>
        <w:t xml:space="preserve">using </w:t>
      </w:r>
      <w:r w:rsidRPr="00C870FE">
        <w:rPr>
          <w:rFonts w:ascii="Times New Roman" w:hAnsi="Times New Roman" w:cs="Times New Roman"/>
          <w:bCs/>
          <w:sz w:val="22"/>
        </w:rPr>
        <w:t>the front-facing camera at a sampling rate of 50 Hz.</w:t>
      </w:r>
      <w:r w:rsidR="00D613D6" w:rsidRPr="00C870FE">
        <w:rPr>
          <w:rFonts w:ascii="Times New Roman" w:hAnsi="Times New Roman" w:cs="Times New Roman"/>
          <w:bCs/>
          <w:sz w:val="22"/>
        </w:rPr>
        <w:t xml:space="preserve"> An AI-based eye-tracking method based on the ARKit application programming interfaces (APIs) of </w:t>
      </w:r>
      <w:r w:rsidR="00890474" w:rsidRPr="00C870FE">
        <w:rPr>
          <w:rFonts w:ascii="Times New Roman" w:hAnsi="Times New Roman" w:cs="Times New Roman"/>
          <w:bCs/>
          <w:sz w:val="22"/>
        </w:rPr>
        <w:t xml:space="preserve">the </w:t>
      </w:r>
      <w:r w:rsidR="00D613D6" w:rsidRPr="00C870FE">
        <w:rPr>
          <w:rFonts w:ascii="Times New Roman" w:hAnsi="Times New Roman" w:cs="Times New Roman"/>
          <w:bCs/>
          <w:sz w:val="22"/>
        </w:rPr>
        <w:t xml:space="preserve">iPadOS was used </w:t>
      </w:r>
      <w:r w:rsidR="00AE46C7" w:rsidRPr="00C870FE">
        <w:rPr>
          <w:rFonts w:ascii="Times New Roman" w:hAnsi="Times New Roman" w:cs="Times New Roman"/>
          <w:bCs/>
          <w:sz w:val="22"/>
        </w:rPr>
        <w:t>to estimate the subject</w:t>
      </w:r>
      <w:r w:rsidR="001E6E01" w:rsidRPr="00C870FE">
        <w:rPr>
          <w:rFonts w:ascii="Times New Roman" w:hAnsi="Times New Roman" w:cs="Times New Roman"/>
          <w:bCs/>
          <w:sz w:val="22"/>
        </w:rPr>
        <w:t>’</w:t>
      </w:r>
      <w:r w:rsidR="00AE46C7" w:rsidRPr="00C870FE">
        <w:rPr>
          <w:rFonts w:ascii="Times New Roman" w:hAnsi="Times New Roman" w:cs="Times New Roman"/>
          <w:bCs/>
          <w:sz w:val="22"/>
        </w:rPr>
        <w:t>s gaze</w:t>
      </w:r>
      <w:r w:rsidR="00D613D6" w:rsidRPr="00C870FE">
        <w:rPr>
          <w:rFonts w:ascii="Times New Roman" w:hAnsi="Times New Roman" w:cs="Times New Roman"/>
          <w:bCs/>
          <w:sz w:val="22"/>
        </w:rPr>
        <w:t>.</w:t>
      </w:r>
    </w:p>
    <w:p w14:paraId="544FF247" w14:textId="5E6014BE" w:rsidR="00CD65D7" w:rsidRPr="00C870FE" w:rsidRDefault="00CD65D7" w:rsidP="00A81DF6">
      <w:pPr>
        <w:rPr>
          <w:rFonts w:ascii="Times New Roman" w:hAnsi="Times New Roman" w:cs="Times New Roman"/>
          <w:bCs/>
          <w:sz w:val="22"/>
        </w:rPr>
      </w:pPr>
    </w:p>
    <w:p w14:paraId="1A0E7A24" w14:textId="77777777" w:rsidR="00CD65D7" w:rsidRPr="00C870FE" w:rsidRDefault="00CD65D7" w:rsidP="00A81DF6">
      <w:pPr>
        <w:rPr>
          <w:rFonts w:ascii="Times New Roman" w:hAnsi="Times New Roman" w:cs="Times New Roman"/>
          <w:b/>
          <w:bCs/>
          <w:sz w:val="22"/>
        </w:rPr>
      </w:pPr>
      <w:r w:rsidRPr="00C870FE">
        <w:rPr>
          <w:rFonts w:ascii="Times New Roman" w:hAnsi="Times New Roman" w:cs="Times New Roman"/>
          <w:b/>
          <w:bCs/>
          <w:sz w:val="22"/>
        </w:rPr>
        <w:t>Data processing</w:t>
      </w:r>
    </w:p>
    <w:p w14:paraId="69E437E2" w14:textId="424937B2" w:rsidR="00A20DDC" w:rsidRPr="00C870FE" w:rsidRDefault="00CD65D7" w:rsidP="00A81DF6">
      <w:pPr>
        <w:rPr>
          <w:rFonts w:ascii="Times New Roman" w:hAnsi="Times New Roman" w:cs="Times New Roman"/>
          <w:bCs/>
          <w:sz w:val="22"/>
        </w:rPr>
      </w:pPr>
      <w:r w:rsidRPr="00C870FE">
        <w:rPr>
          <w:rFonts w:ascii="Times New Roman" w:hAnsi="Times New Roman" w:cs="Times New Roman"/>
          <w:bCs/>
          <w:sz w:val="22"/>
        </w:rPr>
        <w:t xml:space="preserve">The subject’s gaze </w:t>
      </w:r>
      <w:r w:rsidR="002B5B8D" w:rsidRPr="00C870FE">
        <w:rPr>
          <w:rFonts w:ascii="Times New Roman" w:hAnsi="Times New Roman" w:cs="Times New Roman"/>
          <w:bCs/>
          <w:sz w:val="22"/>
        </w:rPr>
        <w:t>information</w:t>
      </w:r>
      <w:r w:rsidRPr="00C870FE">
        <w:rPr>
          <w:rFonts w:ascii="Times New Roman" w:hAnsi="Times New Roman" w:cs="Times New Roman"/>
          <w:bCs/>
          <w:sz w:val="22"/>
        </w:rPr>
        <w:t xml:space="preserve"> </w:t>
      </w:r>
      <w:r w:rsidR="00890474" w:rsidRPr="00C870FE">
        <w:rPr>
          <w:rFonts w:ascii="Times New Roman" w:hAnsi="Times New Roman" w:cs="Times New Roman"/>
          <w:bCs/>
          <w:sz w:val="22"/>
        </w:rPr>
        <w:t>created by</w:t>
      </w:r>
      <w:r w:rsidRPr="00C870FE">
        <w:rPr>
          <w:rFonts w:ascii="Times New Roman" w:hAnsi="Times New Roman" w:cs="Times New Roman"/>
          <w:bCs/>
          <w:sz w:val="22"/>
        </w:rPr>
        <w:t xml:space="preserve"> the eye-tracking system </w:t>
      </w:r>
      <w:r w:rsidR="00A15C59" w:rsidRPr="00C870FE">
        <w:rPr>
          <w:rFonts w:ascii="Times New Roman" w:hAnsi="Times New Roman" w:cs="Times New Roman"/>
          <w:bCs/>
          <w:sz w:val="22"/>
        </w:rPr>
        <w:t>was</w:t>
      </w:r>
      <w:r w:rsidR="00890474" w:rsidRPr="00C870FE">
        <w:rPr>
          <w:rFonts w:ascii="Times New Roman" w:hAnsi="Times New Roman" w:cs="Times New Roman"/>
          <w:bCs/>
          <w:sz w:val="22"/>
        </w:rPr>
        <w:t xml:space="preserve"> output </w:t>
      </w:r>
      <w:r w:rsidR="007666B5" w:rsidRPr="00C870FE">
        <w:rPr>
          <w:rFonts w:ascii="Times New Roman" w:hAnsi="Times New Roman" w:cs="Times New Roman"/>
          <w:bCs/>
          <w:sz w:val="22"/>
        </w:rPr>
        <w:t xml:space="preserve">in </w:t>
      </w:r>
      <w:r w:rsidRPr="00C870FE">
        <w:rPr>
          <w:rFonts w:ascii="Times New Roman" w:hAnsi="Times New Roman" w:cs="Times New Roman"/>
          <w:bCs/>
          <w:sz w:val="22"/>
        </w:rPr>
        <w:t>comma-separated value (CS</w:t>
      </w:r>
      <w:r w:rsidR="00E558C2" w:rsidRPr="00C870FE">
        <w:rPr>
          <w:rFonts w:ascii="Times New Roman" w:hAnsi="Times New Roman" w:cs="Times New Roman"/>
          <w:bCs/>
          <w:sz w:val="22"/>
        </w:rPr>
        <w:t>V</w:t>
      </w:r>
      <w:r w:rsidRPr="00C870FE">
        <w:rPr>
          <w:rFonts w:ascii="Times New Roman" w:hAnsi="Times New Roman" w:cs="Times New Roman"/>
          <w:bCs/>
          <w:sz w:val="22"/>
        </w:rPr>
        <w:t>) format (viewpoint: x- and y-coordinates with timeline) and processed into gaze plot data</w:t>
      </w:r>
      <w:r w:rsidR="001D18A3" w:rsidRPr="00C870FE">
        <w:rPr>
          <w:rFonts w:ascii="Times New Roman" w:hAnsi="Times New Roman" w:cs="Times New Roman"/>
          <w:bCs/>
          <w:sz w:val="22"/>
        </w:rPr>
        <w:t xml:space="preserve"> (</w:t>
      </w:r>
      <w:r w:rsidR="0032685F" w:rsidRPr="00C870FE">
        <w:rPr>
          <w:rFonts w:ascii="Times New Roman" w:hAnsi="Times New Roman" w:cs="Times New Roman"/>
          <w:bCs/>
          <w:sz w:val="22"/>
        </w:rPr>
        <w:t xml:space="preserve">Fig. 2b, red </w:t>
      </w:r>
      <w:r w:rsidR="00553C60" w:rsidRPr="00C870FE">
        <w:rPr>
          <w:rFonts w:ascii="Times New Roman" w:hAnsi="Times New Roman" w:cs="Times New Roman"/>
          <w:bCs/>
          <w:sz w:val="22"/>
        </w:rPr>
        <w:t>points represent gaze plot</w:t>
      </w:r>
      <w:r w:rsidR="001D18A3" w:rsidRPr="00C870FE">
        <w:rPr>
          <w:rFonts w:ascii="Times New Roman" w:hAnsi="Times New Roman" w:cs="Times New Roman"/>
          <w:bCs/>
          <w:sz w:val="22"/>
        </w:rPr>
        <w:t>)</w:t>
      </w:r>
      <w:r w:rsidR="00890474" w:rsidRPr="00C870FE">
        <w:rPr>
          <w:rFonts w:ascii="Times New Roman" w:hAnsi="Times New Roman" w:cs="Times New Roman"/>
          <w:bCs/>
          <w:sz w:val="22"/>
        </w:rPr>
        <w:t>. T</w:t>
      </w:r>
      <w:r w:rsidRPr="00C870FE">
        <w:rPr>
          <w:rFonts w:ascii="Times New Roman" w:hAnsi="Times New Roman" w:cs="Times New Roman"/>
          <w:bCs/>
          <w:sz w:val="22"/>
        </w:rPr>
        <w:t xml:space="preserve">he percentage of time </w:t>
      </w:r>
      <w:r w:rsidR="00890474" w:rsidRPr="00C870FE">
        <w:rPr>
          <w:rFonts w:ascii="Times New Roman" w:hAnsi="Times New Roman" w:cs="Times New Roman"/>
          <w:bCs/>
          <w:sz w:val="22"/>
        </w:rPr>
        <w:t>spent viewing</w:t>
      </w:r>
      <w:r w:rsidRPr="00C870FE">
        <w:rPr>
          <w:rFonts w:ascii="Times New Roman" w:hAnsi="Times New Roman" w:cs="Times New Roman"/>
          <w:bCs/>
          <w:sz w:val="22"/>
        </w:rPr>
        <w:t xml:space="preserve"> the correct image </w:t>
      </w:r>
      <w:r w:rsidR="00A15C59" w:rsidRPr="00C870FE">
        <w:rPr>
          <w:rFonts w:ascii="Times New Roman" w:hAnsi="Times New Roman" w:cs="Times New Roman"/>
          <w:bCs/>
          <w:sz w:val="22"/>
        </w:rPr>
        <w:t xml:space="preserve">was </w:t>
      </w:r>
      <w:r w:rsidRPr="00C870FE">
        <w:rPr>
          <w:rFonts w:ascii="Times New Roman" w:hAnsi="Times New Roman" w:cs="Times New Roman"/>
          <w:bCs/>
          <w:sz w:val="22"/>
        </w:rPr>
        <w:t>calculated based on the number of gaze plots in the ROI</w:t>
      </w:r>
      <w:r w:rsidR="00593394" w:rsidRPr="00C870FE">
        <w:rPr>
          <w:rFonts w:ascii="Times New Roman" w:hAnsi="Times New Roman" w:cs="Times New Roman" w:hint="eastAsia"/>
          <w:bCs/>
          <w:sz w:val="22"/>
        </w:rPr>
        <w:t xml:space="preserve"> </w:t>
      </w:r>
      <w:r w:rsidR="00CA0D05" w:rsidRPr="00C870FE">
        <w:rPr>
          <w:rFonts w:ascii="Times New Roman" w:hAnsi="Times New Roman" w:cs="Times New Roman"/>
          <w:bCs/>
          <w:sz w:val="22"/>
        </w:rPr>
        <w:t>(</w:t>
      </w:r>
      <w:r w:rsidR="008878C3" w:rsidRPr="00C870FE">
        <w:rPr>
          <w:rFonts w:ascii="Times New Roman" w:hAnsi="Times New Roman" w:cs="Times New Roman"/>
          <w:bCs/>
          <w:sz w:val="22"/>
        </w:rPr>
        <w:t>Fi</w:t>
      </w:r>
      <w:r w:rsidR="00BC700B" w:rsidRPr="00C870FE">
        <w:rPr>
          <w:rFonts w:ascii="Times New Roman" w:hAnsi="Times New Roman" w:cs="Times New Roman"/>
          <w:bCs/>
          <w:sz w:val="22"/>
        </w:rPr>
        <w:t>g.</w:t>
      </w:r>
      <w:r w:rsidR="00CA0D05" w:rsidRPr="00C870FE">
        <w:rPr>
          <w:rFonts w:ascii="Times New Roman" w:hAnsi="Times New Roman" w:cs="Times New Roman"/>
          <w:bCs/>
          <w:sz w:val="22"/>
        </w:rPr>
        <w:t xml:space="preserve"> </w:t>
      </w:r>
      <w:r w:rsidR="00BC700B" w:rsidRPr="00C870FE">
        <w:rPr>
          <w:rFonts w:ascii="Times New Roman" w:hAnsi="Times New Roman" w:cs="Times New Roman"/>
          <w:bCs/>
          <w:sz w:val="22"/>
        </w:rPr>
        <w:t>2</w:t>
      </w:r>
      <w:r w:rsidR="00CA0D05" w:rsidRPr="00C870FE">
        <w:rPr>
          <w:rFonts w:ascii="Times New Roman" w:hAnsi="Times New Roman" w:cs="Times New Roman"/>
          <w:bCs/>
          <w:sz w:val="22"/>
        </w:rPr>
        <w:t>b)</w:t>
      </w:r>
      <w:r w:rsidRPr="00C870FE">
        <w:rPr>
          <w:rFonts w:ascii="Times New Roman" w:hAnsi="Times New Roman" w:cs="Times New Roman"/>
          <w:bCs/>
          <w:sz w:val="22"/>
        </w:rPr>
        <w:t xml:space="preserve">. </w:t>
      </w:r>
    </w:p>
    <w:p w14:paraId="50449DA4" w14:textId="260E4539" w:rsidR="00A7709B" w:rsidRPr="00A81DF6" w:rsidRDefault="00CD65D7" w:rsidP="004939C2">
      <w:pPr>
        <w:ind w:firstLine="840"/>
        <w:rPr>
          <w:rFonts w:ascii="Times New Roman" w:hAnsi="Times New Roman" w:cs="Times New Roman"/>
          <w:bCs/>
          <w:sz w:val="22"/>
        </w:rPr>
      </w:pPr>
      <w:r w:rsidRPr="00C870FE">
        <w:rPr>
          <w:rFonts w:ascii="Times New Roman" w:hAnsi="Times New Roman" w:cs="Times New Roman"/>
          <w:bCs/>
          <w:sz w:val="22"/>
        </w:rPr>
        <w:t xml:space="preserve">The ETCA app provides </w:t>
      </w:r>
      <w:r w:rsidR="00AE46C7" w:rsidRPr="00C870FE">
        <w:rPr>
          <w:rFonts w:ascii="Times New Roman" w:hAnsi="Times New Roman" w:cs="Times New Roman"/>
          <w:bCs/>
          <w:sz w:val="22"/>
        </w:rPr>
        <w:t>an</w:t>
      </w:r>
      <w:r w:rsidRPr="00C870FE">
        <w:rPr>
          <w:rFonts w:ascii="Times New Roman" w:hAnsi="Times New Roman" w:cs="Times New Roman"/>
          <w:bCs/>
          <w:sz w:val="22"/>
        </w:rPr>
        <w:t xml:space="preserve"> automatic calibration-check system to ensure the </w:t>
      </w:r>
      <w:r w:rsidR="00AE46C7" w:rsidRPr="00C870FE">
        <w:rPr>
          <w:rFonts w:ascii="Times New Roman" w:hAnsi="Times New Roman" w:cs="Times New Roman"/>
          <w:bCs/>
          <w:sz w:val="22"/>
        </w:rPr>
        <w:t>accuracy of gaze detection before</w:t>
      </w:r>
      <w:r w:rsidRPr="00C870FE">
        <w:rPr>
          <w:rFonts w:ascii="Times New Roman" w:hAnsi="Times New Roman" w:cs="Times New Roman"/>
          <w:bCs/>
          <w:sz w:val="22"/>
        </w:rPr>
        <w:t xml:space="preserve"> </w:t>
      </w:r>
      <w:r w:rsidR="00A15C59" w:rsidRPr="00C870FE">
        <w:rPr>
          <w:rFonts w:ascii="Times New Roman" w:hAnsi="Times New Roman" w:cs="Times New Roman"/>
          <w:bCs/>
          <w:sz w:val="22"/>
        </w:rPr>
        <w:t xml:space="preserve">beginning the </w:t>
      </w:r>
      <w:r w:rsidRPr="00C870FE">
        <w:rPr>
          <w:rFonts w:ascii="Times New Roman" w:hAnsi="Times New Roman" w:cs="Times New Roman"/>
          <w:bCs/>
          <w:sz w:val="22"/>
        </w:rPr>
        <w:t xml:space="preserve">cognitive assessment (see </w:t>
      </w:r>
      <w:r w:rsidR="00462FE1" w:rsidRPr="00C870FE">
        <w:rPr>
          <w:rFonts w:ascii="Times New Roman" w:hAnsi="Times New Roman" w:cs="Times New Roman"/>
          <w:bCs/>
          <w:sz w:val="22"/>
        </w:rPr>
        <w:t>“Calibration and calibration-check session”</w:t>
      </w:r>
      <w:r w:rsidRPr="00C870FE">
        <w:rPr>
          <w:rFonts w:ascii="Times New Roman" w:hAnsi="Times New Roman" w:cs="Times New Roman"/>
          <w:bCs/>
          <w:sz w:val="22"/>
        </w:rPr>
        <w:t xml:space="preserve">). The calibration check is designed to repeat automatically after each failed case for up to </w:t>
      </w:r>
      <w:r w:rsidR="00A15C59" w:rsidRPr="00C870FE">
        <w:rPr>
          <w:rFonts w:ascii="Times New Roman" w:hAnsi="Times New Roman" w:cs="Times New Roman"/>
          <w:bCs/>
          <w:sz w:val="22"/>
        </w:rPr>
        <w:t xml:space="preserve">three </w:t>
      </w:r>
      <w:r w:rsidRPr="00C870FE">
        <w:rPr>
          <w:rFonts w:ascii="Times New Roman" w:hAnsi="Times New Roman" w:cs="Times New Roman"/>
          <w:bCs/>
          <w:sz w:val="22"/>
        </w:rPr>
        <w:t xml:space="preserve">cycles. Prior clinical research has shown that repeating the calibration for a maximum of </w:t>
      </w:r>
      <w:r w:rsidR="007666B5" w:rsidRPr="00C870FE">
        <w:rPr>
          <w:rFonts w:ascii="Times New Roman" w:hAnsi="Times New Roman" w:cs="Times New Roman"/>
          <w:bCs/>
          <w:sz w:val="22"/>
        </w:rPr>
        <w:t xml:space="preserve">12 </w:t>
      </w:r>
      <w:r w:rsidRPr="00C870FE">
        <w:rPr>
          <w:rFonts w:ascii="Times New Roman" w:hAnsi="Times New Roman" w:cs="Times New Roman"/>
          <w:bCs/>
          <w:sz w:val="22"/>
        </w:rPr>
        <w:t xml:space="preserve">times (3 cycles </w:t>
      </w:r>
      <w:r w:rsidR="00890474" w:rsidRPr="00C870FE">
        <w:rPr>
          <w:rFonts w:ascii="Times New Roman" w:hAnsi="Times New Roman" w:cs="Times New Roman"/>
          <w:bCs/>
          <w:sz w:val="22"/>
        </w:rPr>
        <w:t>×</w:t>
      </w:r>
      <w:r w:rsidRPr="00C870FE">
        <w:rPr>
          <w:rFonts w:ascii="Times New Roman" w:hAnsi="Times New Roman" w:cs="Times New Roman"/>
          <w:bCs/>
          <w:sz w:val="22"/>
        </w:rPr>
        <w:t xml:space="preserve"> 4 sets) </w:t>
      </w:r>
      <w:r w:rsidR="009B63B8" w:rsidRPr="00C870FE">
        <w:rPr>
          <w:rFonts w:ascii="Times New Roman" w:hAnsi="Times New Roman" w:cs="Times New Roman"/>
          <w:bCs/>
          <w:sz w:val="22"/>
        </w:rPr>
        <w:t xml:space="preserve">helps </w:t>
      </w:r>
      <w:r w:rsidRPr="00C870FE">
        <w:rPr>
          <w:rFonts w:ascii="Times New Roman" w:hAnsi="Times New Roman" w:cs="Times New Roman"/>
          <w:bCs/>
          <w:sz w:val="22"/>
        </w:rPr>
        <w:t xml:space="preserve">to </w:t>
      </w:r>
      <w:r w:rsidR="00890474" w:rsidRPr="00C870FE">
        <w:rPr>
          <w:rFonts w:ascii="Times New Roman" w:hAnsi="Times New Roman" w:cs="Times New Roman"/>
          <w:bCs/>
          <w:sz w:val="22"/>
        </w:rPr>
        <w:t>re</w:t>
      </w:r>
      <w:r w:rsidRPr="00C870FE">
        <w:rPr>
          <w:rFonts w:ascii="Times New Roman" w:hAnsi="Times New Roman" w:cs="Times New Roman"/>
          <w:bCs/>
          <w:sz w:val="22"/>
        </w:rPr>
        <w:t>solve calibration errors</w:t>
      </w:r>
      <w:r w:rsidR="00890474" w:rsidRPr="00C870FE">
        <w:rPr>
          <w:rFonts w:ascii="Times New Roman" w:hAnsi="Times New Roman" w:cs="Times New Roman"/>
          <w:bCs/>
          <w:sz w:val="22"/>
        </w:rPr>
        <w:t>,</w:t>
      </w:r>
      <w:r w:rsidRPr="00C870FE">
        <w:rPr>
          <w:rFonts w:ascii="Times New Roman" w:hAnsi="Times New Roman" w:cs="Times New Roman"/>
          <w:bCs/>
          <w:sz w:val="22"/>
        </w:rPr>
        <w:t xml:space="preserve"> such as incorrect posture positions.</w:t>
      </w:r>
      <w:r w:rsidR="00A7709B" w:rsidRPr="00C870FE">
        <w:rPr>
          <w:rFonts w:ascii="Times New Roman" w:hAnsi="Times New Roman" w:cs="Times New Roman" w:hint="eastAsia"/>
          <w:bCs/>
          <w:sz w:val="22"/>
        </w:rPr>
        <w:t xml:space="preserve"> </w:t>
      </w:r>
      <w:r w:rsidR="00A7709B" w:rsidRPr="00C870FE">
        <w:rPr>
          <w:rFonts w:ascii="Times New Roman" w:hAnsi="Times New Roman" w:cs="Times New Roman"/>
          <w:bCs/>
          <w:sz w:val="22"/>
        </w:rPr>
        <w:t>Participants discontinued the study if the ECTA app calibration check was unsuccessful after 12 attempts.</w:t>
      </w:r>
    </w:p>
    <w:p w14:paraId="4F74B010" w14:textId="77777777" w:rsidR="00CD65D7" w:rsidRPr="00A81DF6" w:rsidRDefault="00CD65D7" w:rsidP="00A81DF6">
      <w:pPr>
        <w:rPr>
          <w:rFonts w:ascii="Times New Roman" w:hAnsi="Times New Roman" w:cs="Times New Roman"/>
          <w:sz w:val="22"/>
        </w:rPr>
      </w:pPr>
    </w:p>
    <w:p w14:paraId="4A9333D9" w14:textId="77777777" w:rsidR="00CD65D7" w:rsidRPr="0057228D" w:rsidRDefault="00CD65D7" w:rsidP="00A81DF6">
      <w:pPr>
        <w:rPr>
          <w:rFonts w:ascii="Times New Roman" w:hAnsi="Times New Roman" w:cs="Times New Roman"/>
          <w:b/>
          <w:bCs/>
          <w:sz w:val="22"/>
        </w:rPr>
      </w:pPr>
      <w:r w:rsidRPr="0057228D">
        <w:rPr>
          <w:rFonts w:ascii="Times New Roman" w:hAnsi="Times New Roman" w:cs="Times New Roman"/>
          <w:b/>
          <w:bCs/>
          <w:sz w:val="22"/>
        </w:rPr>
        <w:t>Preparation for the assessment</w:t>
      </w:r>
    </w:p>
    <w:p w14:paraId="0C38E41A" w14:textId="7A12ABCC" w:rsidR="00CD65D7" w:rsidRPr="00A81DF6" w:rsidRDefault="00CD65D7" w:rsidP="00A81DF6">
      <w:pPr>
        <w:rPr>
          <w:rFonts w:ascii="Times New Roman" w:hAnsi="Times New Roman" w:cs="Times New Roman"/>
          <w:bCs/>
          <w:sz w:val="22"/>
        </w:rPr>
      </w:pPr>
      <w:r w:rsidRPr="00A81DF6">
        <w:rPr>
          <w:rFonts w:ascii="Times New Roman" w:hAnsi="Times New Roman" w:cs="Times New Roman"/>
          <w:bCs/>
          <w:sz w:val="22"/>
        </w:rPr>
        <w:t xml:space="preserve">The subject </w:t>
      </w:r>
      <w:r w:rsidR="00890474" w:rsidRPr="00A81DF6">
        <w:rPr>
          <w:rFonts w:ascii="Times New Roman" w:hAnsi="Times New Roman" w:cs="Times New Roman"/>
          <w:bCs/>
          <w:sz w:val="22"/>
        </w:rPr>
        <w:t>wa</w:t>
      </w:r>
      <w:r w:rsidRPr="00A81DF6">
        <w:rPr>
          <w:rFonts w:ascii="Times New Roman" w:hAnsi="Times New Roman" w:cs="Times New Roman"/>
          <w:bCs/>
          <w:sz w:val="22"/>
        </w:rPr>
        <w:t>s instructed to sit directly facing the tablet’s screen for</w:t>
      </w:r>
      <w:r w:rsidR="004D136A">
        <w:rPr>
          <w:rFonts w:ascii="Times New Roman" w:hAnsi="Times New Roman" w:cs="Times New Roman"/>
          <w:bCs/>
          <w:sz w:val="22"/>
        </w:rPr>
        <w:t xml:space="preserve"> the</w:t>
      </w:r>
      <w:r w:rsidRPr="00A81DF6">
        <w:rPr>
          <w:rFonts w:ascii="Times New Roman" w:hAnsi="Times New Roman" w:cs="Times New Roman"/>
          <w:bCs/>
          <w:sz w:val="22"/>
        </w:rPr>
        <w:t xml:space="preserve"> measurement</w:t>
      </w:r>
      <w:r w:rsidR="00EF50FC" w:rsidRPr="00A81DF6">
        <w:rPr>
          <w:rFonts w:ascii="Times New Roman" w:hAnsi="Times New Roman" w:cs="Times New Roman"/>
          <w:bCs/>
          <w:sz w:val="22"/>
        </w:rPr>
        <w:t>.</w:t>
      </w:r>
      <w:r w:rsidRPr="00A81DF6">
        <w:rPr>
          <w:rFonts w:ascii="Times New Roman" w:hAnsi="Times New Roman" w:cs="Times New Roman"/>
          <w:bCs/>
          <w:sz w:val="22"/>
        </w:rPr>
        <w:t xml:space="preserve"> </w:t>
      </w:r>
      <w:r w:rsidR="00EF50FC" w:rsidRPr="00A81DF6">
        <w:rPr>
          <w:rFonts w:ascii="Times New Roman" w:hAnsi="Times New Roman" w:cs="Times New Roman"/>
          <w:bCs/>
          <w:sz w:val="22"/>
        </w:rPr>
        <w:t>T</w:t>
      </w:r>
      <w:r w:rsidRPr="00A81DF6">
        <w:rPr>
          <w:rFonts w:ascii="Times New Roman" w:hAnsi="Times New Roman" w:cs="Times New Roman"/>
          <w:bCs/>
          <w:sz w:val="22"/>
        </w:rPr>
        <w:t xml:space="preserve">here </w:t>
      </w:r>
      <w:r w:rsidR="00EF50FC" w:rsidRPr="00A81DF6">
        <w:rPr>
          <w:rFonts w:ascii="Times New Roman" w:hAnsi="Times New Roman" w:cs="Times New Roman"/>
          <w:bCs/>
          <w:sz w:val="22"/>
        </w:rPr>
        <w:t>was</w:t>
      </w:r>
      <w:r w:rsidRPr="00A81DF6">
        <w:rPr>
          <w:rFonts w:ascii="Times New Roman" w:hAnsi="Times New Roman" w:cs="Times New Roman"/>
          <w:bCs/>
          <w:sz w:val="22"/>
        </w:rPr>
        <w:t xml:space="preserve"> no need to fix the subject’s head in place. The tablet’s position was </w:t>
      </w:r>
      <w:r w:rsidR="00947C85" w:rsidRPr="00A81DF6">
        <w:rPr>
          <w:rFonts w:ascii="Times New Roman" w:hAnsi="Times New Roman" w:cs="Times New Roman"/>
          <w:bCs/>
          <w:sz w:val="22"/>
        </w:rPr>
        <w:t>optim</w:t>
      </w:r>
      <w:r w:rsidR="00947C85">
        <w:rPr>
          <w:rFonts w:ascii="Times New Roman" w:hAnsi="Times New Roman" w:cs="Times New Roman"/>
          <w:bCs/>
          <w:sz w:val="22"/>
        </w:rPr>
        <w:t>ized</w:t>
      </w:r>
      <w:r w:rsidR="00947C85" w:rsidRPr="00A81DF6">
        <w:rPr>
          <w:rFonts w:ascii="Times New Roman" w:hAnsi="Times New Roman" w:cs="Times New Roman"/>
          <w:bCs/>
          <w:sz w:val="22"/>
        </w:rPr>
        <w:t xml:space="preserve"> </w:t>
      </w:r>
      <w:r w:rsidRPr="00A81DF6">
        <w:rPr>
          <w:rFonts w:ascii="Times New Roman" w:hAnsi="Times New Roman" w:cs="Times New Roman"/>
          <w:bCs/>
          <w:sz w:val="22"/>
        </w:rPr>
        <w:t xml:space="preserve">by </w:t>
      </w:r>
      <w:r w:rsidR="004A62E4">
        <w:rPr>
          <w:rFonts w:ascii="Times New Roman" w:hAnsi="Times New Roman" w:cs="Times New Roman"/>
          <w:bCs/>
          <w:sz w:val="22"/>
        </w:rPr>
        <w:t>positioning</w:t>
      </w:r>
      <w:r w:rsidR="004A62E4" w:rsidRPr="00A81DF6">
        <w:rPr>
          <w:rFonts w:ascii="Times New Roman" w:hAnsi="Times New Roman" w:cs="Times New Roman"/>
          <w:bCs/>
          <w:sz w:val="22"/>
        </w:rPr>
        <w:t xml:space="preserve"> </w:t>
      </w:r>
      <w:r w:rsidRPr="00A81DF6">
        <w:rPr>
          <w:rFonts w:ascii="Times New Roman" w:hAnsi="Times New Roman" w:cs="Times New Roman"/>
          <w:bCs/>
          <w:sz w:val="22"/>
        </w:rPr>
        <w:t>the subject’s face (</w:t>
      </w:r>
      <w:r w:rsidR="00B61D78">
        <w:rPr>
          <w:rFonts w:ascii="Times New Roman" w:hAnsi="Times New Roman" w:cs="Times New Roman"/>
          <w:bCs/>
          <w:sz w:val="22"/>
        </w:rPr>
        <w:t>shown</w:t>
      </w:r>
      <w:r w:rsidR="00B61D78" w:rsidRPr="00A81DF6">
        <w:rPr>
          <w:rFonts w:ascii="Times New Roman" w:hAnsi="Times New Roman" w:cs="Times New Roman"/>
          <w:bCs/>
          <w:sz w:val="22"/>
        </w:rPr>
        <w:t xml:space="preserve"> </w:t>
      </w:r>
      <w:r w:rsidRPr="00A81DF6">
        <w:rPr>
          <w:rFonts w:ascii="Times New Roman" w:hAnsi="Times New Roman" w:cs="Times New Roman"/>
          <w:bCs/>
          <w:sz w:val="22"/>
        </w:rPr>
        <w:t>on the monitor and captured with the front-facing camera) inside an elliptical frame that appear</w:t>
      </w:r>
      <w:r w:rsidR="00890474" w:rsidRPr="00A81DF6">
        <w:rPr>
          <w:rFonts w:ascii="Times New Roman" w:hAnsi="Times New Roman" w:cs="Times New Roman"/>
          <w:bCs/>
          <w:sz w:val="22"/>
        </w:rPr>
        <w:t>ed</w:t>
      </w:r>
      <w:r w:rsidRPr="00A81DF6">
        <w:rPr>
          <w:rFonts w:ascii="Times New Roman" w:hAnsi="Times New Roman" w:cs="Times New Roman"/>
          <w:bCs/>
          <w:sz w:val="22"/>
        </w:rPr>
        <w:t xml:space="preserve"> on the screen as a guide. The tablet </w:t>
      </w:r>
      <w:r w:rsidR="00890474" w:rsidRPr="00A81DF6">
        <w:rPr>
          <w:rFonts w:ascii="Times New Roman" w:hAnsi="Times New Roman" w:cs="Times New Roman"/>
          <w:bCs/>
          <w:sz w:val="22"/>
        </w:rPr>
        <w:t>wa</w:t>
      </w:r>
      <w:r w:rsidRPr="00A81DF6">
        <w:rPr>
          <w:rFonts w:ascii="Times New Roman" w:hAnsi="Times New Roman" w:cs="Times New Roman"/>
          <w:bCs/>
          <w:sz w:val="22"/>
        </w:rPr>
        <w:t xml:space="preserve">s placed </w:t>
      </w:r>
      <w:r w:rsidR="00AE46C7" w:rsidRPr="00A81DF6">
        <w:rPr>
          <w:rFonts w:ascii="Times New Roman" w:hAnsi="Times New Roman" w:cs="Times New Roman"/>
          <w:bCs/>
          <w:sz w:val="22"/>
        </w:rPr>
        <w:t xml:space="preserve">approximately 51 cm away </w:t>
      </w:r>
      <w:r w:rsidRPr="00A81DF6">
        <w:rPr>
          <w:rFonts w:ascii="Times New Roman" w:hAnsi="Times New Roman" w:cs="Times New Roman"/>
          <w:bCs/>
          <w:sz w:val="22"/>
        </w:rPr>
        <w:t xml:space="preserve">from the subject’s eyes. </w:t>
      </w:r>
      <w:r w:rsidR="00B03C63" w:rsidRPr="00A81DF6">
        <w:rPr>
          <w:rFonts w:ascii="Times New Roman" w:hAnsi="Times New Roman" w:cs="Times New Roman"/>
          <w:bCs/>
          <w:sz w:val="22"/>
        </w:rPr>
        <w:t>All a</w:t>
      </w:r>
      <w:r w:rsidRPr="00A81DF6">
        <w:rPr>
          <w:rFonts w:ascii="Times New Roman" w:hAnsi="Times New Roman" w:cs="Times New Roman"/>
          <w:bCs/>
          <w:sz w:val="22"/>
        </w:rPr>
        <w:t xml:space="preserve">ssessments were performed in a standard clinical examination room </w:t>
      </w:r>
      <w:r w:rsidR="00890474" w:rsidRPr="00A81DF6">
        <w:rPr>
          <w:rFonts w:ascii="Times New Roman" w:hAnsi="Times New Roman" w:cs="Times New Roman"/>
          <w:bCs/>
          <w:sz w:val="22"/>
        </w:rPr>
        <w:t>under</w:t>
      </w:r>
      <w:r w:rsidRPr="00A81DF6">
        <w:rPr>
          <w:rFonts w:ascii="Times New Roman" w:hAnsi="Times New Roman" w:cs="Times New Roman"/>
          <w:bCs/>
          <w:sz w:val="22"/>
        </w:rPr>
        <w:t xml:space="preserve"> natural lighting.</w:t>
      </w:r>
    </w:p>
    <w:p w14:paraId="7D936BDE" w14:textId="587ACBB1" w:rsidR="00CD65D7" w:rsidRPr="00A81DF6" w:rsidRDefault="00CD65D7" w:rsidP="00454EE3">
      <w:pPr>
        <w:ind w:firstLine="840"/>
        <w:rPr>
          <w:rFonts w:ascii="Times New Roman" w:hAnsi="Times New Roman" w:cs="Times New Roman"/>
          <w:bCs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Before beginning the test, the subject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 given </w:t>
      </w:r>
      <w:r w:rsidR="00B03C63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the following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instructions: 1) The test involves only watching task videos; you do not need to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respond verbally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or point to answers. 2) There will first be a calibration session, followed by task videos totaling about three minutes.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lastRenderedPageBreak/>
        <w:t xml:space="preserve">During the calibration procedure, you will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look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at images displayed on the screen. 3) Following the instructions provided during the task videos, locate the correct </w:t>
      </w:r>
      <w:r w:rsidR="00B03C63" w:rsidRPr="00A81DF6">
        <w:rPr>
          <w:rFonts w:ascii="Times New Roman" w:hAnsi="Times New Roman" w:cs="Times New Roman"/>
          <w:bCs/>
          <w:color w:val="000000" w:themeColor="text1"/>
          <w:sz w:val="22"/>
        </w:rPr>
        <w:t>answer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and look at it. 4) Try to minimize your head and body movements during the test. The task videos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had </w:t>
      </w:r>
      <w:r w:rsidR="00B03C63" w:rsidRPr="00A81DF6">
        <w:rPr>
          <w:rFonts w:ascii="Times New Roman" w:hAnsi="Times New Roman" w:cs="Times New Roman"/>
          <w:bCs/>
          <w:color w:val="000000" w:themeColor="text1"/>
          <w:sz w:val="22"/>
        </w:rPr>
        <w:t>accompany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ing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background music, but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no audio instructions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were provided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.</w:t>
      </w:r>
    </w:p>
    <w:p w14:paraId="1B9E2D38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1E3983B4" w14:textId="77777777" w:rsidR="00CD65D7" w:rsidRPr="00C3181D" w:rsidRDefault="00CD65D7" w:rsidP="00A81DF6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C3181D">
        <w:rPr>
          <w:rFonts w:ascii="Times New Roman" w:hAnsi="Times New Roman" w:cs="Times New Roman"/>
          <w:b/>
          <w:bCs/>
          <w:color w:val="000000" w:themeColor="text1"/>
          <w:sz w:val="22"/>
        </w:rPr>
        <w:t>Calibration and calibration-check session</w:t>
      </w:r>
    </w:p>
    <w:p w14:paraId="78E268DF" w14:textId="6152DC30" w:rsidR="00E267CB" w:rsidRPr="00A81DF6" w:rsidRDefault="00CD65D7" w:rsidP="00A81DF6">
      <w:pPr>
        <w:rPr>
          <w:rFonts w:ascii="Times New Roman" w:hAnsi="Times New Roman" w:cs="Times New Roman"/>
          <w:bCs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A calibration video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 shown first to match the </w:t>
      </w:r>
      <w:r w:rsidR="004C31AB">
        <w:rPr>
          <w:rFonts w:ascii="Times New Roman" w:hAnsi="Times New Roman" w:cs="Times New Roman"/>
          <w:bCs/>
          <w:color w:val="000000" w:themeColor="text1"/>
          <w:sz w:val="22"/>
        </w:rPr>
        <w:t>participant’s</w:t>
      </w:r>
      <w:r w:rsidR="0035033B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gaze point, as captured by eye tracking, with coordinates on the tablet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(</w:t>
      </w:r>
      <w:r w:rsidR="000F7F2F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</w:t>
      </w:r>
      <w:r w:rsidR="008878C3" w:rsidRPr="00A81DF6">
        <w:rPr>
          <w:rFonts w:ascii="Times New Roman" w:hAnsi="Times New Roman" w:cs="Times New Roman"/>
          <w:bCs/>
          <w:color w:val="000000" w:themeColor="text1"/>
          <w:sz w:val="22"/>
        </w:rPr>
        <w:t>Fig</w:t>
      </w:r>
      <w:r w:rsidR="000F7F2F" w:rsidRPr="00A81DF6">
        <w:rPr>
          <w:rFonts w:ascii="Times New Roman" w:hAnsi="Times New Roman" w:cs="Times New Roman"/>
          <w:bCs/>
          <w:color w:val="000000" w:themeColor="text1"/>
          <w:sz w:val="22"/>
        </w:rPr>
        <w:t>.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="00687977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F73BC6" w:rsidRPr="00A81DF6">
        <w:rPr>
          <w:rFonts w:ascii="Times New Roman" w:hAnsi="Times New Roman" w:cs="Times New Roman"/>
          <w:bCs/>
          <w:color w:val="000000" w:themeColor="text1"/>
          <w:sz w:val="22"/>
        </w:rPr>
        <w:t>a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. A circular target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s shown in the center of the screen, with text instructing the subject to look at it. Next, the circular target move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to the upper left of the screen, where it flashe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for three seconds.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Similarly, it move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to the upper right and flashe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for three seconds, then to the lower right and flashe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for three seconds, and finally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to the lower left for three seconds.</w:t>
      </w:r>
    </w:p>
    <w:p w14:paraId="2331E922" w14:textId="42D5FAA6" w:rsidR="00CD65D7" w:rsidRPr="00A81DF6" w:rsidRDefault="00CD65D7" w:rsidP="00C3181D">
      <w:pPr>
        <w:ind w:firstLine="840"/>
        <w:rPr>
          <w:rFonts w:ascii="Times New Roman" w:hAnsi="Times New Roman" w:cs="Times New Roman"/>
          <w:bCs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After calibration, a calibration check video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s shown to check eye-tracking</w:t>
      </w:r>
      <w:r w:rsidRPr="00A81DF6" w:rsidDel="00B206B9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accuracy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bookmarkStart w:id="1" w:name="_Hlk147764273"/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F73BC6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</w:t>
      </w:r>
      <w:r w:rsidR="008878C3" w:rsidRPr="00A81DF6">
        <w:rPr>
          <w:rFonts w:ascii="Times New Roman" w:hAnsi="Times New Roman" w:cs="Times New Roman"/>
          <w:bCs/>
          <w:color w:val="000000" w:themeColor="text1"/>
          <w:sz w:val="22"/>
        </w:rPr>
        <w:t>Fi</w:t>
      </w:r>
      <w:r w:rsidR="00F73BC6" w:rsidRPr="00A81DF6">
        <w:rPr>
          <w:rFonts w:ascii="Times New Roman" w:hAnsi="Times New Roman" w:cs="Times New Roman"/>
          <w:bCs/>
          <w:color w:val="000000" w:themeColor="text1"/>
          <w:sz w:val="22"/>
        </w:rPr>
        <w:t>g.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="00687977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F73BC6" w:rsidRPr="00A81DF6">
        <w:rPr>
          <w:rFonts w:ascii="Times New Roman" w:hAnsi="Times New Roman" w:cs="Times New Roman"/>
          <w:bCs/>
          <w:color w:val="000000" w:themeColor="text1"/>
          <w:sz w:val="22"/>
        </w:rPr>
        <w:t>b</w:t>
      </w:r>
      <w:r w:rsidR="00156AAD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bookmarkEnd w:id="1"/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. First, a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picture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of an apple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s shown in the upper right corner of the screen, along with the text “Focus on the apple at the top right.” The instructions disappear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and the subject look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at the apple in the upper right corner for five seconds. In the same way, the apple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 shown in the bottom left corner of the screen with the text “Focus on the apple at the bottom left.” Again, the instructions </w:t>
      </w:r>
      <w:proofErr w:type="gramStart"/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disappear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ed</w:t>
      </w:r>
      <w:proofErr w:type="gramEnd"/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and the subject look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at the apple for five seconds. When the X</w:t>
      </w:r>
      <w:r w:rsidR="003B68F5">
        <w:rPr>
          <w:rFonts w:ascii="Times New Roman" w:hAnsi="Times New Roman" w:cs="Times New Roman"/>
          <w:bCs/>
          <w:color w:val="000000" w:themeColor="text1"/>
          <w:sz w:val="22"/>
        </w:rPr>
        <w:t>–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Y gaze coordinates, as determined through eye tracking,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were 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judged close enough to the </w:t>
      </w:r>
      <w:r w:rsidR="001E6E01" w:rsidRPr="00A81DF6">
        <w:rPr>
          <w:rFonts w:ascii="Times New Roman" w:hAnsi="Times New Roman" w:cs="Times New Roman"/>
          <w:bCs/>
          <w:color w:val="000000" w:themeColor="text1"/>
          <w:sz w:val="22"/>
        </w:rPr>
        <w:t>target’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s position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on the screen (i.e., the center of the apple), the task videos for cognitive function evaluation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were initiated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. Specifically,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eye tracking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s deemed sufficiently accurate when the averaged gaze point coordinates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,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while looking at the apple</w:t>
      </w:r>
      <w:r w:rsidR="0060634F" w:rsidRPr="00A81DF6">
        <w:rPr>
          <w:rFonts w:ascii="Times New Roman" w:hAnsi="Times New Roman" w:cs="Times New Roman"/>
          <w:bCs/>
          <w:color w:val="000000" w:themeColor="text1"/>
          <w:sz w:val="22"/>
        </w:rPr>
        <w:t>,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we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re within 200 pixels of the coordinates of the apple’s center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. 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Th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is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calibration process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 repeated if eye tracking </w:t>
      </w:r>
      <w:r w:rsidR="00890474" w:rsidRPr="00A81DF6">
        <w:rPr>
          <w:rFonts w:ascii="Times New Roman" w:hAnsi="Times New Roman" w:cs="Times New Roman"/>
          <w:bCs/>
          <w:color w:val="000000" w:themeColor="text1"/>
          <w:sz w:val="22"/>
        </w:rPr>
        <w:t>wa</w:t>
      </w:r>
      <w:r w:rsidR="00AE46C7" w:rsidRPr="00A81DF6">
        <w:rPr>
          <w:rFonts w:ascii="Times New Roman" w:hAnsi="Times New Roman" w:cs="Times New Roman"/>
          <w:bCs/>
          <w:color w:val="000000" w:themeColor="text1"/>
          <w:sz w:val="22"/>
        </w:rPr>
        <w:t>s deemed insufficiently accurate</w:t>
      </w:r>
      <w:r w:rsidRPr="00A81DF6">
        <w:rPr>
          <w:rFonts w:ascii="Times New Roman" w:hAnsi="Times New Roman" w:cs="Times New Roman"/>
          <w:bCs/>
          <w:color w:val="000000" w:themeColor="text1"/>
          <w:sz w:val="22"/>
        </w:rPr>
        <w:t>.</w:t>
      </w:r>
      <w:bookmarkStart w:id="2" w:name="_Hlk147587104"/>
      <w:bookmarkEnd w:id="2"/>
    </w:p>
    <w:p w14:paraId="7CE57540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09D01D8D" w14:textId="77777777" w:rsidR="00CD65D7" w:rsidRPr="006638E6" w:rsidRDefault="00CD65D7" w:rsidP="00A81DF6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6638E6">
        <w:rPr>
          <w:rFonts w:ascii="Times New Roman" w:hAnsi="Times New Roman" w:cs="Times New Roman"/>
          <w:b/>
          <w:bCs/>
          <w:color w:val="000000" w:themeColor="text1"/>
          <w:sz w:val="22"/>
        </w:rPr>
        <w:t>Task movies and pictures for the assessment of cognitive function</w:t>
      </w:r>
    </w:p>
    <w:p w14:paraId="100A6319" w14:textId="26269C45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task movies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re designed to evaluate the cognitive function domains of attention/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judgment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, visuospatial function, language, memory (</w:t>
      </w:r>
      <w:r w:rsidR="00B524C8">
        <w:rPr>
          <w:rFonts w:ascii="Times New Roman" w:hAnsi="Times New Roman" w:cs="Times New Roman" w:hint="eastAsia"/>
          <w:color w:val="000000" w:themeColor="text1"/>
          <w:sz w:val="22"/>
        </w:rPr>
        <w:t xml:space="preserve">delayed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recall), and orientation (place and time)</w:t>
      </w:r>
      <w:r w:rsidR="00672D46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 (</w:t>
      </w:r>
      <w:r w:rsidR="006A4AA8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951F3F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672D46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Each task video show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 xml:space="preserve"> instruction or problem text</w:t>
      </w:r>
      <w:r w:rsidR="00B03C63" w:rsidRPr="00A81DF6">
        <w:rPr>
          <w:rFonts w:ascii="Times New Roman" w:hAnsi="Times New Roman" w:cs="Times New Roman"/>
          <w:color w:val="000000" w:themeColor="text1"/>
          <w:sz w:val="22"/>
        </w:rPr>
        <w:t xml:space="preserve"> and four choices that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simultaneously. One of th</w:t>
      </w:r>
      <w:r w:rsidR="00C116D0">
        <w:rPr>
          <w:rFonts w:ascii="Times New Roman" w:hAnsi="Times New Roman" w:cs="Times New Roman" w:hint="eastAsia"/>
          <w:color w:val="000000" w:themeColor="text1"/>
          <w:sz w:val="22"/>
        </w:rPr>
        <w:t>e four choices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the correct answer. </w:t>
      </w:r>
      <w:r w:rsidR="000625F9" w:rsidRPr="00A81DF6">
        <w:rPr>
          <w:rFonts w:ascii="Times New Roman" w:hAnsi="Times New Roman" w:cs="Times New Roman"/>
          <w:color w:val="000000" w:themeColor="text1"/>
          <w:sz w:val="22"/>
        </w:rPr>
        <w:t>A</w:t>
      </w:r>
      <w:r w:rsidR="002504F7" w:rsidRPr="00A81DF6">
        <w:rPr>
          <w:rFonts w:ascii="Times New Roman" w:hAnsi="Times New Roman" w:cs="Times New Roman"/>
          <w:color w:val="000000" w:themeColor="text1"/>
          <w:sz w:val="22"/>
        </w:rPr>
        <w:t>n</w:t>
      </w:r>
      <w:r w:rsidR="000625F9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ROI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set for the 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correct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answer, and the percentage of the </w:t>
      </w:r>
      <w:r w:rsidR="008B68CE" w:rsidRPr="00A81DF6">
        <w:rPr>
          <w:rFonts w:ascii="Times New Roman" w:hAnsi="Times New Roman" w:cs="Times New Roman"/>
          <w:color w:val="000000" w:themeColor="text1"/>
          <w:sz w:val="22"/>
        </w:rPr>
        <w:t>subject’s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viewing time spent in the ROI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recorded as their score. The task movies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re shown on the tablet in the following order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(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running for about three minutes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):</w:t>
      </w:r>
    </w:p>
    <w:p w14:paraId="79886462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00800D8C" w14:textId="77777777" w:rsidR="00CD65D7" w:rsidRPr="00C116D0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C116D0">
        <w:rPr>
          <w:rFonts w:ascii="Times New Roman" w:hAnsi="Times New Roman" w:cs="Times New Roman"/>
          <w:b/>
          <w:color w:val="000000" w:themeColor="text1"/>
          <w:sz w:val="22"/>
        </w:rPr>
        <w:t>Memory (encoding)</w:t>
      </w:r>
    </w:p>
    <w:p w14:paraId="199D4547" w14:textId="3245C88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Four pictures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re shown for 10 seconds each, along with text instructing the subject to remember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lastRenderedPageBreak/>
        <w:t>each</w:t>
      </w:r>
      <w:r w:rsidR="00C16439">
        <w:rPr>
          <w:rFonts w:ascii="Times New Roman" w:hAnsi="Times New Roman" w:cs="Times New Roman"/>
          <w:color w:val="000000" w:themeColor="text1"/>
          <w:sz w:val="22"/>
        </w:rPr>
        <w:t xml:space="preserve"> of them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515CA9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c</w:t>
      </w:r>
      <w:r w:rsidR="00515CA9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41776E57" w14:textId="77777777" w:rsidR="00CD65D7" w:rsidRPr="00D8622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1DD0C644" w14:textId="77777777" w:rsidR="00CD65D7" w:rsidRPr="00C116D0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C116D0">
        <w:rPr>
          <w:rFonts w:ascii="Times New Roman" w:hAnsi="Times New Roman" w:cs="Times New Roman"/>
          <w:b/>
          <w:color w:val="000000" w:themeColor="text1"/>
          <w:sz w:val="22"/>
        </w:rPr>
        <w:t>Attention and judgment</w:t>
      </w:r>
    </w:p>
    <w:p w14:paraId="1D37B4CE" w14:textId="3A2AA521" w:rsidR="005D0B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Pictures representing four choices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re shown for seven seconds, with text instructing the subject to “Focus on the odd one out.” One of the four pictures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conceptually different from the others, making it the correct choice</w:t>
      </w:r>
      <w:r w:rsidR="007A0CF9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7A0CF9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d</w:t>
      </w:r>
      <w:r w:rsidR="007A0CF9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After seven seconds </w:t>
      </w:r>
      <w:proofErr w:type="gramStart"/>
      <w:r w:rsidRPr="00A81DF6">
        <w:rPr>
          <w:rFonts w:ascii="Times New Roman" w:hAnsi="Times New Roman" w:cs="Times New Roman"/>
          <w:color w:val="000000" w:themeColor="text1"/>
          <w:sz w:val="22"/>
        </w:rPr>
        <w:t>for</w:t>
      </w:r>
      <w:proofErr w:type="gramEnd"/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evaluation,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correct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shown in a red frame for two seconds.</w:t>
      </w:r>
    </w:p>
    <w:p w14:paraId="5FE027FC" w14:textId="110DC4C6" w:rsidR="005D0BD7" w:rsidRPr="00A81DF6" w:rsidRDefault="00CD65D7" w:rsidP="00C116D0">
      <w:pPr>
        <w:ind w:firstLine="840"/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Next, a calculation problem (subtract</w:t>
      </w:r>
      <w:r w:rsidR="00EA484D" w:rsidRPr="00A81DF6">
        <w:rPr>
          <w:rFonts w:ascii="Times New Roman" w:hAnsi="Times New Roman" w:cs="Times New Roman"/>
          <w:color w:val="000000" w:themeColor="text1"/>
          <w:sz w:val="22"/>
        </w:rPr>
        <w:t>ing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5 from 94)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shown on the screen for five seconds</w:t>
      </w:r>
      <w:r w:rsidR="00695123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695123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e</w:t>
      </w:r>
      <w:r w:rsidR="00695123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. The calculation problem text then disappear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and four choices, one of which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correct,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re shown for five seconds.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The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correct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was then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shown in a red frame for two seconds.</w:t>
      </w:r>
    </w:p>
    <w:p w14:paraId="264495AD" w14:textId="584294FA" w:rsidR="00CD65D7" w:rsidRPr="00A81DF6" w:rsidRDefault="00CD65D7" w:rsidP="00C116D0">
      <w:pPr>
        <w:ind w:firstLine="840"/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A second calculation problem (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subtracting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5 from 71)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then shown for five seconds</w:t>
      </w:r>
      <w:r w:rsidR="007A0CF9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7A0CF9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f</w:t>
      </w:r>
      <w:r w:rsidR="007A0CF9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="00AA69EB" w:rsidRPr="00A81DF6">
        <w:rPr>
          <w:rFonts w:ascii="Times New Roman" w:hAnsi="Times New Roman" w:cs="Times New Roman"/>
          <w:color w:val="000000" w:themeColor="text1"/>
          <w:sz w:val="22"/>
        </w:rPr>
        <w:t>Three seconds after 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he problem text disappear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, four choices</w:t>
      </w:r>
      <w:r w:rsidR="0058592E">
        <w:rPr>
          <w:rFonts w:ascii="Times New Roman" w:hAnsi="Times New Roman" w:cs="Times New Roman"/>
          <w:color w:val="000000" w:themeColor="text1"/>
          <w:sz w:val="22"/>
        </w:rPr>
        <w:t>,</w:t>
      </w:r>
      <w:r w:rsidR="00AA69EB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58592E" w:rsidRPr="00A81DF6">
        <w:rPr>
          <w:rFonts w:ascii="Times New Roman" w:hAnsi="Times New Roman" w:cs="Times New Roman"/>
          <w:color w:val="000000" w:themeColor="text1"/>
          <w:sz w:val="22"/>
        </w:rPr>
        <w:t xml:space="preserve">one of which was correct,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we</w:t>
      </w:r>
      <w:r w:rsidR="00AA69EB" w:rsidRPr="00A81DF6">
        <w:rPr>
          <w:rFonts w:ascii="Times New Roman" w:hAnsi="Times New Roman" w:cs="Times New Roman"/>
          <w:color w:val="000000" w:themeColor="text1"/>
          <w:sz w:val="22"/>
        </w:rPr>
        <w:t>re displayed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for five seconds. For three seconds after the question disappear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, until the choices 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, the subject </w:t>
      </w:r>
      <w:r w:rsidR="00FA3BD7" w:rsidRPr="00A81DF6">
        <w:rPr>
          <w:rFonts w:ascii="Times New Roman" w:hAnsi="Times New Roman" w:cs="Times New Roman"/>
          <w:color w:val="000000" w:themeColor="text1"/>
          <w:sz w:val="22"/>
        </w:rPr>
        <w:t>need</w:t>
      </w:r>
      <w:r w:rsidR="002D28FF" w:rsidRPr="00A81DF6">
        <w:rPr>
          <w:rFonts w:ascii="Times New Roman" w:hAnsi="Times New Roman" w:cs="Times New Roman"/>
          <w:color w:val="000000" w:themeColor="text1"/>
          <w:sz w:val="22"/>
        </w:rPr>
        <w:t>ed to keep the answer in mind</w:t>
      </w:r>
      <w:r w:rsidR="006C4F3F" w:rsidRPr="00A81DF6">
        <w:rPr>
          <w:rFonts w:ascii="Times New Roman" w:hAnsi="Times New Roman" w:cs="Times New Roman"/>
          <w:color w:val="000000" w:themeColor="text1"/>
          <w:sz w:val="22"/>
        </w:rPr>
        <w:t>.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correct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</w:p>
    <w:p w14:paraId="302EC7FE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0DBB3351" w14:textId="5731AB67" w:rsidR="00CD65D7" w:rsidRPr="00C116D0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C116D0">
        <w:rPr>
          <w:rFonts w:ascii="Times New Roman" w:hAnsi="Times New Roman" w:cs="Times New Roman"/>
          <w:b/>
          <w:color w:val="000000" w:themeColor="text1"/>
          <w:sz w:val="22"/>
        </w:rPr>
        <w:t>Visuospatial function</w:t>
      </w:r>
    </w:p>
    <w:p w14:paraId="2F10BC45" w14:textId="0D5A2BBE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First, a shape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shown on the screen for six seconds with the instruction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,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“Remember this shape.” The screen then change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to show the text “Focus on the shape you just saw” with four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shape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choices, including the correct one, for six seconds</w:t>
      </w:r>
      <w:r w:rsidR="00A304B7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304B7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g</w:t>
      </w:r>
      <w:r w:rsidR="00A304B7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. The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 correct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</w:p>
    <w:p w14:paraId="3013684D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73952584" w14:textId="77777777" w:rsidR="00CD65D7" w:rsidRPr="000B0A5A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0B0A5A">
        <w:rPr>
          <w:rFonts w:ascii="Times New Roman" w:hAnsi="Times New Roman" w:cs="Times New Roman"/>
          <w:b/>
          <w:color w:val="000000" w:themeColor="text1"/>
          <w:sz w:val="22"/>
        </w:rPr>
        <w:t>Language (naming)</w:t>
      </w:r>
    </w:p>
    <w:p w14:paraId="4861C485" w14:textId="574CC13C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subject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was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first shown the problem text “What is this called?” and an item (</w:t>
      </w:r>
      <w:r w:rsidR="001D703A">
        <w:rPr>
          <w:rFonts w:ascii="Times New Roman" w:hAnsi="Times New Roman" w:cs="Times New Roman"/>
          <w:color w:val="000000" w:themeColor="text1"/>
          <w:sz w:val="22"/>
        </w:rPr>
        <w:t xml:space="preserve">a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pencil) for five seconds, along with four words, one of which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the correct answer</w:t>
      </w:r>
      <w:r w:rsidR="00A304B7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304B7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B849D1" w:rsidRPr="00A81DF6">
        <w:rPr>
          <w:rFonts w:ascii="Times New Roman" w:hAnsi="Times New Roman" w:cs="Times New Roman"/>
          <w:bCs/>
          <w:color w:val="000000" w:themeColor="text1"/>
          <w:sz w:val="22"/>
        </w:rPr>
        <w:t>h</w:t>
      </w:r>
      <w:r w:rsidR="00A304B7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The problem text 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>disappear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ed</w:t>
      </w:r>
      <w:r w:rsidR="00AE46C7" w:rsidRPr="00A81DF6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FD4D0B">
        <w:rPr>
          <w:rFonts w:ascii="Times New Roman" w:hAnsi="Times New Roman" w:cs="Times New Roman"/>
          <w:color w:val="000000" w:themeColor="text1"/>
          <w:sz w:val="22"/>
        </w:rPr>
        <w:t>leaving</w:t>
      </w:r>
      <w:r w:rsidR="00FD4D0B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only the item and the four choices</w:t>
      </w:r>
      <w:r w:rsidR="00FD4D0B">
        <w:rPr>
          <w:rFonts w:ascii="Times New Roman" w:hAnsi="Times New Roman" w:cs="Times New Roman"/>
          <w:color w:val="000000" w:themeColor="text1"/>
          <w:sz w:val="22"/>
        </w:rPr>
        <w:t xml:space="preserve"> displayed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for five seconds.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correct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  <w:bookmarkStart w:id="3" w:name="_Hlk147585546"/>
      <w:bookmarkEnd w:id="3"/>
    </w:p>
    <w:p w14:paraId="69BD055F" w14:textId="77777777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1383EC4D" w14:textId="0A721120" w:rsidR="00CD65D7" w:rsidRPr="000B0A5A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0B0A5A">
        <w:rPr>
          <w:rFonts w:ascii="Times New Roman" w:hAnsi="Times New Roman" w:cs="Times New Roman"/>
          <w:b/>
          <w:color w:val="000000" w:themeColor="text1"/>
          <w:sz w:val="22"/>
        </w:rPr>
        <w:t>Memory (</w:t>
      </w:r>
      <w:r w:rsidR="000B0A5A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delayed </w:t>
      </w:r>
      <w:r w:rsidRPr="000B0A5A">
        <w:rPr>
          <w:rFonts w:ascii="Times New Roman" w:hAnsi="Times New Roman" w:cs="Times New Roman"/>
          <w:b/>
          <w:color w:val="000000" w:themeColor="text1"/>
          <w:sz w:val="22"/>
        </w:rPr>
        <w:t>recall)</w:t>
      </w:r>
    </w:p>
    <w:p w14:paraId="0559BDBF" w14:textId="369DF0E4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This session evaluate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d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the degree to which the picture memorized earlier for “Memory (encoding)”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remembered. First, the instruction text “Focus on the picture you remembered earlier”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shown for seven seconds, along with four choices, one of which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the correct answer</w:t>
      </w:r>
      <w:r w:rsidR="00AF7E2F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>i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correct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</w:p>
    <w:p w14:paraId="5ED0EB87" w14:textId="77777777" w:rsidR="00CD65D7" w:rsidRPr="00A81DF6" w:rsidRDefault="00CD65D7" w:rsidP="00A81DF6">
      <w:pPr>
        <w:rPr>
          <w:rFonts w:ascii="Times New Roman" w:hAnsi="Times New Roman" w:cs="Times New Roman"/>
          <w:bCs/>
          <w:color w:val="000000" w:themeColor="text1"/>
          <w:sz w:val="22"/>
        </w:rPr>
      </w:pPr>
    </w:p>
    <w:p w14:paraId="0FE87B27" w14:textId="10100B5A" w:rsidR="00CD65D7" w:rsidRPr="000B0A5A" w:rsidRDefault="00CD65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0B0A5A">
        <w:rPr>
          <w:rFonts w:ascii="Times New Roman" w:hAnsi="Times New Roman" w:cs="Times New Roman"/>
          <w:b/>
          <w:color w:val="000000" w:themeColor="text1"/>
          <w:sz w:val="22"/>
        </w:rPr>
        <w:t>Orientation (place)</w:t>
      </w:r>
    </w:p>
    <w:p w14:paraId="1B7072AF" w14:textId="642F295A" w:rsidR="00CD65D7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lastRenderedPageBreak/>
        <w:t xml:space="preserve">The instruction text “Focus on the place where you are now”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shown for eight seconds, along with four choices representing locations, one of which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the correct answer</w:t>
      </w:r>
      <w:r w:rsidR="00AF7E2F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>j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correct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</w:p>
    <w:p w14:paraId="4AB4B9F3" w14:textId="77777777" w:rsidR="005D0BD7" w:rsidRPr="00A81DF6" w:rsidRDefault="005D0BD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38B2CDAB" w14:textId="1E3874A7" w:rsidR="005D0BD7" w:rsidRPr="000B0A5A" w:rsidRDefault="005D0BD7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0B0A5A">
        <w:rPr>
          <w:rFonts w:ascii="Times New Roman" w:hAnsi="Times New Roman" w:cs="Times New Roman"/>
          <w:b/>
          <w:color w:val="000000" w:themeColor="text1"/>
          <w:sz w:val="22"/>
        </w:rPr>
        <w:t>Orientation (time)</w:t>
      </w:r>
    </w:p>
    <w:p w14:paraId="40C422B9" w14:textId="00524953" w:rsidR="007631D1" w:rsidRPr="00A81DF6" w:rsidRDefault="00CD65D7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instruction text “Focus on the current month”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s shown for eight seconds, along with four choices representing months, one of which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the correct answer</w:t>
      </w:r>
      <w:r w:rsidR="00AF7E2F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(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 xml:space="preserve">Supplementary Fig. </w:t>
      </w:r>
      <w:r w:rsidR="00D86226">
        <w:rPr>
          <w:rFonts w:ascii="Times New Roman" w:hAnsi="Times New Roman" w:cs="Times New Roman" w:hint="eastAsia"/>
          <w:bCs/>
          <w:color w:val="000000" w:themeColor="text1"/>
          <w:sz w:val="22"/>
        </w:rPr>
        <w:t>1</w:t>
      </w:r>
      <w:r w:rsidR="002E0751" w:rsidRPr="00A81DF6">
        <w:rPr>
          <w:rFonts w:ascii="Times New Roman" w:hAnsi="Times New Roman" w:cs="Times New Roman"/>
          <w:bCs/>
          <w:color w:val="000000" w:themeColor="text1"/>
          <w:sz w:val="22"/>
        </w:rPr>
        <w:t>k</w:t>
      </w:r>
      <w:r w:rsidR="00AF7E2F" w:rsidRPr="00A81DF6">
        <w:rPr>
          <w:rFonts w:ascii="Times New Roman" w:hAnsi="Times New Roman" w:cs="Times New Roman"/>
          <w:bCs/>
          <w:color w:val="000000" w:themeColor="text1"/>
          <w:sz w:val="22"/>
        </w:rPr>
        <w:t>)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. The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 xml:space="preserve">correct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choice </w:t>
      </w:r>
      <w:r w:rsidR="00890474" w:rsidRPr="00A81DF6">
        <w:rPr>
          <w:rFonts w:ascii="Times New Roman" w:hAnsi="Times New Roman" w:cs="Times New Roman"/>
          <w:color w:val="000000" w:themeColor="text1"/>
          <w:sz w:val="22"/>
        </w:rPr>
        <w:t>wa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s finally shown in a red frame for two seconds.</w:t>
      </w:r>
    </w:p>
    <w:p w14:paraId="053EF924" w14:textId="77777777" w:rsidR="000B2F7C" w:rsidRPr="00A81DF6" w:rsidRDefault="000B2F7C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4C671C05" w14:textId="78A58904" w:rsidR="0092392C" w:rsidRPr="000B0A5A" w:rsidRDefault="0092392C" w:rsidP="00A81DF6">
      <w:pPr>
        <w:rPr>
          <w:rFonts w:ascii="Times New Roman" w:hAnsi="Times New Roman" w:cs="Times New Roman"/>
          <w:b/>
          <w:iCs/>
          <w:color w:val="000000" w:themeColor="text1"/>
          <w:sz w:val="22"/>
        </w:rPr>
      </w:pPr>
      <w:r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Questionnaire-</w:t>
      </w:r>
      <w:r w:rsidR="007B290F"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b</w:t>
      </w:r>
      <w:r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 xml:space="preserve">ased </w:t>
      </w:r>
      <w:r w:rsidR="007B290F"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a</w:t>
      </w:r>
      <w:r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 xml:space="preserve">ssessments for </w:t>
      </w:r>
      <w:r w:rsidR="007B290F"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p</w:t>
      </w:r>
      <w:r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 xml:space="preserve">articipants and </w:t>
      </w:r>
      <w:r w:rsidR="007B290F"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a</w:t>
      </w:r>
      <w:r w:rsidRPr="000B0A5A">
        <w:rPr>
          <w:rFonts w:ascii="Times New Roman" w:hAnsi="Times New Roman" w:cs="Times New Roman"/>
          <w:b/>
          <w:iCs/>
          <w:color w:val="000000" w:themeColor="text1"/>
          <w:sz w:val="22"/>
        </w:rPr>
        <w:t>dministrators</w:t>
      </w:r>
    </w:p>
    <w:p w14:paraId="2AAAD16C" w14:textId="089F4098" w:rsidR="0092392C" w:rsidRPr="00A81DF6" w:rsidRDefault="0092392C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The questionnaire-based assessments for administrators regarding the ease of use of the ETCA app were </w:t>
      </w:r>
      <w:r w:rsidR="00C84393">
        <w:rPr>
          <w:rFonts w:ascii="Times New Roman" w:hAnsi="Times New Roman" w:cs="Times New Roman"/>
          <w:color w:val="000000" w:themeColor="text1"/>
          <w:sz w:val="22"/>
        </w:rPr>
        <w:t>developed</w:t>
      </w:r>
      <w:r w:rsidR="00C84393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in two </w:t>
      </w:r>
      <w:r w:rsidR="006D474B">
        <w:rPr>
          <w:rFonts w:ascii="Times New Roman" w:hAnsi="Times New Roman" w:cs="Times New Roman"/>
          <w:color w:val="000000" w:themeColor="text1"/>
          <w:sz w:val="22"/>
        </w:rPr>
        <w:t>phases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: the first was a simple questionnaire </w:t>
      </w:r>
      <w:r w:rsidR="006D474B">
        <w:rPr>
          <w:rFonts w:ascii="Times New Roman" w:hAnsi="Times New Roman" w:cs="Times New Roman"/>
          <w:color w:val="000000" w:themeColor="text1"/>
          <w:sz w:val="22"/>
        </w:rPr>
        <w:t xml:space="preserve">administered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after each assessment, the second was a detailed reflective questionnaire after the completion of the entire study.</w:t>
      </w:r>
    </w:p>
    <w:p w14:paraId="7630DB65" w14:textId="42805223" w:rsidR="0092392C" w:rsidRPr="00A81DF6" w:rsidRDefault="0092392C" w:rsidP="00E9720C">
      <w:pPr>
        <w:ind w:firstLine="840"/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The participants’ questionnaire asked about fatigue during the ETCA app assessment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,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compared with the MMSE (options</w:t>
      </w:r>
      <w:r w:rsidR="008436E2">
        <w:rPr>
          <w:rFonts w:ascii="Times New Roman" w:hAnsi="Times New Roman" w:cs="Times New Roman"/>
          <w:color w:val="000000" w:themeColor="text1"/>
          <w:sz w:val="22"/>
        </w:rPr>
        <w:t>: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“felt less fatigued than during the MMSE,” “felt the same as during the MMSE,” and “felt more fatigued than during the MMSE”) and mental stress during the ETCA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,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compared with the MMSE (options: “felt less mental stress compared with the MMSE,” “felt the same mental stress as with the MMSE,” and “felt more mental stress than with the MMSE”).</w:t>
      </w:r>
    </w:p>
    <w:p w14:paraId="311599E7" w14:textId="77777777" w:rsidR="00915CE7" w:rsidRDefault="0092392C" w:rsidP="00915CE7">
      <w:pPr>
        <w:ind w:firstLine="840"/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t>The administrators’ questionnaire asked about ease of using the ETCA app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,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compared with the MMSE (options: “easier,” “a little bit easier,” “same,” “less easy,” and “much less easy”). The detailed reflective questionnaire asked about 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the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ease of using the ETCA app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,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compared 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to</w:t>
      </w:r>
      <w:r w:rsidR="00294671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the MMSE (options: “easier,” “a little bit easier,” “same,” “less easy,” and “much less easy”)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;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 ease of activating/completing the ETCA app (options: “easier,” “a little bit easier,” “same,” “less easy,” and “much less easy”)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;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and </w:t>
      </w:r>
      <w:r w:rsidR="00294671">
        <w:rPr>
          <w:rFonts w:ascii="Times New Roman" w:hAnsi="Times New Roman" w:cs="Times New Roman"/>
          <w:color w:val="000000" w:themeColor="text1"/>
          <w:sz w:val="22"/>
        </w:rPr>
        <w:t>their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 xml:space="preserve"> views on the ETCA as an alternative to the MMSE (options: “</w:t>
      </w:r>
      <w:r w:rsidR="00B555CD">
        <w:rPr>
          <w:rFonts w:ascii="Times New Roman" w:hAnsi="Times New Roman" w:cs="Times New Roman"/>
          <w:color w:val="000000" w:themeColor="text1"/>
          <w:sz w:val="22"/>
        </w:rPr>
        <w:t>could</w:t>
      </w:r>
      <w:r w:rsidR="00B555CD" w:rsidRPr="00A81D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A81DF6">
        <w:rPr>
          <w:rFonts w:ascii="Times New Roman" w:hAnsi="Times New Roman" w:cs="Times New Roman"/>
          <w:color w:val="000000" w:themeColor="text1"/>
          <w:sz w:val="22"/>
        </w:rPr>
        <w:t>be used as an alternative to the MMSE,” “hard to say,” and “cannot be used as an alternative to the MMSE”).</w:t>
      </w:r>
    </w:p>
    <w:p w14:paraId="5E354023" w14:textId="77777777" w:rsidR="00915CE7" w:rsidRPr="00915CE7" w:rsidRDefault="00915CE7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3B4779E7" w14:textId="77777777" w:rsidR="007055DF" w:rsidRPr="00A81DF6" w:rsidRDefault="007055DF" w:rsidP="00A81DF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30E5BA5E" w14:textId="19FECBC7" w:rsidR="007055DF" w:rsidRPr="00A81DF6" w:rsidRDefault="007055DF" w:rsidP="00A81DF6">
      <w:pPr>
        <w:rPr>
          <w:rFonts w:ascii="Times New Roman" w:hAnsi="Times New Roman" w:cs="Times New Roman"/>
          <w:b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b/>
          <w:color w:val="000000" w:themeColor="text1"/>
          <w:sz w:val="22"/>
        </w:rPr>
        <w:t>Reference</w:t>
      </w:r>
    </w:p>
    <w:p w14:paraId="7F9CACAD" w14:textId="1AD1BB7E" w:rsidR="007843B9" w:rsidRPr="00A81DF6" w:rsidRDefault="007055DF" w:rsidP="00A81DF6">
      <w:pPr>
        <w:rPr>
          <w:rFonts w:ascii="Times New Roman" w:hAnsi="Times New Roman" w:cs="Times New Roman"/>
          <w:sz w:val="22"/>
        </w:rPr>
      </w:pPr>
      <w:r w:rsidRPr="00A81DF6">
        <w:rPr>
          <w:rFonts w:ascii="Times New Roman" w:eastAsia="游明朝" w:hAnsi="Times New Roman" w:cs="Times New Roman"/>
          <w:noProof/>
          <w:color w:val="000000" w:themeColor="text1"/>
          <w:sz w:val="22"/>
        </w:rPr>
        <w:fldChar w:fldCharType="begin"/>
      </w:r>
      <w:r w:rsidRPr="00A81DF6">
        <w:rPr>
          <w:rFonts w:ascii="Times New Roman" w:hAnsi="Times New Roman" w:cs="Times New Roman"/>
          <w:color w:val="000000" w:themeColor="text1"/>
          <w:sz w:val="22"/>
        </w:rPr>
        <w:instrText xml:space="preserve"> ADDIN EN.REFLIST </w:instrText>
      </w:r>
      <w:r w:rsidRPr="00A81DF6">
        <w:rPr>
          <w:rFonts w:ascii="Times New Roman" w:eastAsia="游明朝" w:hAnsi="Times New Roman" w:cs="Times New Roman"/>
          <w:noProof/>
          <w:color w:val="000000" w:themeColor="text1"/>
          <w:sz w:val="22"/>
        </w:rPr>
        <w:fldChar w:fldCharType="separate"/>
      </w:r>
      <w:r w:rsidR="007843B9" w:rsidRPr="00A81DF6">
        <w:rPr>
          <w:rFonts w:ascii="Times New Roman" w:hAnsi="Times New Roman" w:cs="Times New Roman"/>
          <w:sz w:val="22"/>
        </w:rPr>
        <w:t>1</w:t>
      </w:r>
      <w:r w:rsidR="007843B9" w:rsidRPr="00A81DF6">
        <w:rPr>
          <w:rFonts w:ascii="Times New Roman" w:hAnsi="Times New Roman" w:cs="Times New Roman"/>
          <w:sz w:val="22"/>
        </w:rPr>
        <w:tab/>
        <w:t>Oyama, A.</w:t>
      </w:r>
      <w:r w:rsidR="007843B9" w:rsidRPr="00A81DF6">
        <w:rPr>
          <w:rFonts w:ascii="Times New Roman" w:hAnsi="Times New Roman" w:cs="Times New Roman"/>
          <w:i/>
          <w:sz w:val="22"/>
        </w:rPr>
        <w:t xml:space="preserve"> et al.</w:t>
      </w:r>
      <w:r w:rsidR="007843B9" w:rsidRPr="00A81DF6">
        <w:rPr>
          <w:rFonts w:ascii="Times New Roman" w:hAnsi="Times New Roman" w:cs="Times New Roman"/>
          <w:sz w:val="22"/>
        </w:rPr>
        <w:t xml:space="preserve"> Novel Method for Rapid Assessment of Cognitive Impairment Using High-Performance Eye-Tracking Technology. </w:t>
      </w:r>
      <w:r w:rsidR="007843B9" w:rsidRPr="00A81DF6">
        <w:rPr>
          <w:rFonts w:ascii="Times New Roman" w:hAnsi="Times New Roman" w:cs="Times New Roman"/>
          <w:i/>
          <w:sz w:val="22"/>
        </w:rPr>
        <w:t xml:space="preserve">Scientific </w:t>
      </w:r>
      <w:r w:rsidR="001303EC">
        <w:rPr>
          <w:rFonts w:ascii="Times New Roman" w:hAnsi="Times New Roman" w:cs="Times New Roman"/>
          <w:i/>
          <w:sz w:val="22"/>
        </w:rPr>
        <w:t>R</w:t>
      </w:r>
      <w:r w:rsidR="001303EC" w:rsidRPr="00A81DF6">
        <w:rPr>
          <w:rFonts w:ascii="Times New Roman" w:hAnsi="Times New Roman" w:cs="Times New Roman"/>
          <w:i/>
          <w:sz w:val="22"/>
        </w:rPr>
        <w:t>eports</w:t>
      </w:r>
      <w:r w:rsidR="001303EC" w:rsidRPr="00A81DF6">
        <w:rPr>
          <w:rFonts w:ascii="Times New Roman" w:hAnsi="Times New Roman" w:cs="Times New Roman"/>
          <w:sz w:val="22"/>
        </w:rPr>
        <w:t xml:space="preserve"> </w:t>
      </w:r>
      <w:r w:rsidR="007843B9" w:rsidRPr="00A81DF6">
        <w:rPr>
          <w:rFonts w:ascii="Times New Roman" w:hAnsi="Times New Roman" w:cs="Times New Roman"/>
          <w:sz w:val="22"/>
        </w:rPr>
        <w:t>9, 12932, doi:10.1038/s41598-019-49275-x (2019).</w:t>
      </w:r>
    </w:p>
    <w:p w14:paraId="53B56584" w14:textId="0A3A9AF3" w:rsidR="00C55D61" w:rsidRDefault="007055DF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color w:val="000000" w:themeColor="text1"/>
          <w:sz w:val="22"/>
        </w:rPr>
        <w:fldChar w:fldCharType="end"/>
      </w:r>
    </w:p>
    <w:p w14:paraId="38E6F7F1" w14:textId="7BC8FEFF" w:rsidR="0078440B" w:rsidRDefault="0078440B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68EB7D70" w14:textId="0382C8DD" w:rsidR="0078440B" w:rsidRDefault="0078440B" w:rsidP="00A81DF6">
      <w:pPr>
        <w:rPr>
          <w:rFonts w:ascii="Times New Roman" w:hAnsi="Times New Roman" w:cs="Times New Roman"/>
          <w:color w:val="000000" w:themeColor="text1"/>
          <w:sz w:val="22"/>
        </w:rPr>
      </w:pPr>
      <w:r w:rsidRPr="00A81DF6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4B606A40" wp14:editId="3BB0EDD2">
            <wp:extent cx="5375082" cy="5190752"/>
            <wp:effectExtent l="0" t="0" r="0" b="0"/>
            <wp:docPr id="1075709812" name="図 1" descr="グラフィカル ユーザー インターフェイス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09812" name="図 1" descr="グラフィカル ユーザー インターフェイス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736" cy="520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1FDD1" w14:textId="16E51672" w:rsidR="0078440B" w:rsidRPr="00A81DF6" w:rsidRDefault="0078440B" w:rsidP="0078440B">
      <w:pPr>
        <w:rPr>
          <w:rFonts w:ascii="Times New Roman" w:hAnsi="Times New Roman" w:cs="Times New Roman"/>
          <w:b/>
          <w:bCs/>
          <w:sz w:val="22"/>
        </w:rPr>
      </w:pPr>
      <w:r w:rsidRPr="00A81DF6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2"/>
        </w:rPr>
        <w:t>1</w:t>
      </w:r>
      <w:r w:rsidRPr="00A81DF6">
        <w:rPr>
          <w:rFonts w:ascii="Times New Roman" w:hAnsi="Times New Roman" w:cs="Times New Roman"/>
          <w:b/>
          <w:bCs/>
          <w:sz w:val="22"/>
        </w:rPr>
        <w:t>. Task movies</w:t>
      </w:r>
    </w:p>
    <w:p w14:paraId="48B310DE" w14:textId="77777777" w:rsidR="0078440B" w:rsidRPr="00A81DF6" w:rsidRDefault="0078440B" w:rsidP="0078440B">
      <w:pPr>
        <w:rPr>
          <w:rFonts w:ascii="Times New Roman" w:hAnsi="Times New Roman" w:cs="Times New Roman"/>
          <w:sz w:val="22"/>
        </w:rPr>
      </w:pPr>
      <w:r w:rsidRPr="00A81DF6">
        <w:rPr>
          <w:rFonts w:ascii="Times New Roman" w:hAnsi="Times New Roman" w:cs="Times New Roman"/>
          <w:sz w:val="22"/>
        </w:rPr>
        <w:t>See the supplementary methods for details.</w:t>
      </w:r>
    </w:p>
    <w:p w14:paraId="0775F4D7" w14:textId="77777777" w:rsidR="0078440B" w:rsidRPr="0078440B" w:rsidRDefault="0078440B" w:rsidP="00A81DF6">
      <w:pPr>
        <w:rPr>
          <w:rFonts w:ascii="Times New Roman" w:hAnsi="Times New Roman" w:cs="Times New Roman" w:hint="eastAsia"/>
          <w:color w:val="000000" w:themeColor="text1"/>
          <w:sz w:val="22"/>
        </w:rPr>
      </w:pPr>
    </w:p>
    <w:p w14:paraId="5CE83872" w14:textId="77777777" w:rsidR="0024039B" w:rsidRPr="00A81DF6" w:rsidRDefault="0024039B" w:rsidP="00F27445">
      <w:pPr>
        <w:jc w:val="center"/>
        <w:rPr>
          <w:rFonts w:ascii="Times New Roman" w:hAnsi="Times New Roman" w:cs="Times New Roman"/>
          <w:bCs/>
          <w:sz w:val="22"/>
        </w:rPr>
      </w:pPr>
      <w:r w:rsidRPr="00A81DF6">
        <w:rPr>
          <w:rFonts w:ascii="Times New Roman" w:hAnsi="Times New Roman" w:cs="Times New Roman"/>
          <w:bCs/>
          <w:noProof/>
          <w:sz w:val="22"/>
        </w:rPr>
        <w:lastRenderedPageBreak/>
        <w:drawing>
          <wp:inline distT="0" distB="0" distL="0" distR="0" wp14:anchorId="3158D90D" wp14:editId="388B84B7">
            <wp:extent cx="3847465" cy="3955865"/>
            <wp:effectExtent l="0" t="0" r="635" b="0"/>
            <wp:docPr id="871445682" name="図 1" descr="グラフ, 箱ひげ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445682" name="図 1" descr="グラフ, 箱ひげ図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868" cy="396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4DC5" w14:textId="5E0F87EB" w:rsidR="0024039B" w:rsidRPr="00A81DF6" w:rsidRDefault="00097D16" w:rsidP="00A81DF6">
      <w:pPr>
        <w:rPr>
          <w:rFonts w:ascii="Times New Roman" w:hAnsi="Times New Roman" w:cs="Times New Roman"/>
          <w:b/>
          <w:bCs/>
          <w:sz w:val="22"/>
        </w:rPr>
      </w:pPr>
      <w:r w:rsidRPr="00A81DF6">
        <w:rPr>
          <w:rFonts w:ascii="Times New Roman" w:hAnsi="Times New Roman" w:cs="Times New Roman"/>
          <w:b/>
          <w:bCs/>
          <w:sz w:val="22"/>
        </w:rPr>
        <w:t xml:space="preserve">Supplementary </w:t>
      </w:r>
      <w:r w:rsidR="0024039B" w:rsidRPr="00A81DF6">
        <w:rPr>
          <w:rFonts w:ascii="Times New Roman" w:hAnsi="Times New Roman" w:cs="Times New Roman"/>
          <w:b/>
          <w:bCs/>
          <w:sz w:val="22"/>
        </w:rPr>
        <w:t xml:space="preserve">Figure </w:t>
      </w:r>
      <w:r w:rsidR="0078440B">
        <w:rPr>
          <w:rFonts w:ascii="Times New Roman" w:hAnsi="Times New Roman" w:cs="Times New Roman" w:hint="eastAsia"/>
          <w:b/>
          <w:bCs/>
          <w:sz w:val="22"/>
        </w:rPr>
        <w:t>2</w:t>
      </w:r>
      <w:r w:rsidR="0024039B" w:rsidRPr="00A81DF6">
        <w:rPr>
          <w:rFonts w:ascii="Times New Roman" w:hAnsi="Times New Roman" w:cs="Times New Roman"/>
          <w:b/>
          <w:bCs/>
          <w:sz w:val="22"/>
        </w:rPr>
        <w:t>. ETCA scores in each MMSE subgroup</w:t>
      </w:r>
    </w:p>
    <w:p w14:paraId="5EAE7865" w14:textId="0985074B" w:rsidR="0024039B" w:rsidRDefault="0024039B" w:rsidP="00A81DF6">
      <w:pPr>
        <w:rPr>
          <w:rFonts w:ascii="Times New Roman" w:hAnsi="Times New Roman" w:cs="Times New Roman"/>
          <w:sz w:val="22"/>
        </w:rPr>
      </w:pPr>
      <w:r w:rsidRPr="00A81DF6">
        <w:rPr>
          <w:rFonts w:ascii="Times New Roman" w:hAnsi="Times New Roman" w:cs="Times New Roman"/>
          <w:sz w:val="22"/>
        </w:rPr>
        <w:t>The boxplots show the median, interquartile range, and extreme values of the ETCA app scores in each MMSE subgroup: ≤ 19 (n = 28), 20–26 (n = 21), and 27 ≤ (n = 24)</w:t>
      </w:r>
      <w:r w:rsidR="00603128">
        <w:rPr>
          <w:rFonts w:ascii="Times New Roman" w:hAnsi="Times New Roman" w:cs="Times New Roman"/>
          <w:sz w:val="22"/>
        </w:rPr>
        <w:t>;</w:t>
      </w:r>
      <w:r w:rsidRPr="00A81DF6">
        <w:rPr>
          <w:rFonts w:ascii="Times New Roman" w:hAnsi="Times New Roman" w:cs="Times New Roman"/>
          <w:sz w:val="22"/>
        </w:rPr>
        <w:t xml:space="preserve"> ****</w:t>
      </w:r>
      <w:r w:rsidRPr="00A81DF6">
        <w:rPr>
          <w:rFonts w:ascii="Times New Roman" w:hAnsi="Times New Roman" w:cs="Times New Roman"/>
          <w:i/>
          <w:iCs/>
          <w:sz w:val="22"/>
        </w:rPr>
        <w:t xml:space="preserve">p </w:t>
      </w:r>
      <w:r w:rsidRPr="00A81DF6">
        <w:rPr>
          <w:rFonts w:ascii="Times New Roman" w:hAnsi="Times New Roman" w:cs="Times New Roman"/>
          <w:sz w:val="22"/>
        </w:rPr>
        <w:t>&lt; 0.0001, the Kruskal</w:t>
      </w:r>
      <w:r w:rsidR="00555930" w:rsidRPr="00A81DF6">
        <w:rPr>
          <w:rFonts w:ascii="Times New Roman" w:hAnsi="Times New Roman" w:cs="Times New Roman"/>
          <w:sz w:val="22"/>
        </w:rPr>
        <w:t>–</w:t>
      </w:r>
      <w:proofErr w:type="gramStart"/>
      <w:r w:rsidRPr="00A81DF6">
        <w:rPr>
          <w:rFonts w:ascii="Times New Roman" w:hAnsi="Times New Roman" w:cs="Times New Roman"/>
          <w:sz w:val="22"/>
        </w:rPr>
        <w:t>Wallis</w:t>
      </w:r>
      <w:proofErr w:type="gramEnd"/>
      <w:r w:rsidRPr="00A81DF6">
        <w:rPr>
          <w:rFonts w:ascii="Times New Roman" w:hAnsi="Times New Roman" w:cs="Times New Roman"/>
          <w:sz w:val="22"/>
        </w:rPr>
        <w:t xml:space="preserve"> test followed by </w:t>
      </w:r>
      <w:r w:rsidR="00B51C98" w:rsidRPr="00A81DF6">
        <w:rPr>
          <w:rFonts w:ascii="Times New Roman" w:hAnsi="Times New Roman" w:cs="Times New Roman"/>
          <w:sz w:val="22"/>
        </w:rPr>
        <w:t xml:space="preserve">the </w:t>
      </w:r>
      <w:r w:rsidRPr="00A81DF6">
        <w:rPr>
          <w:rFonts w:ascii="Times New Roman" w:hAnsi="Times New Roman" w:cs="Times New Roman"/>
          <w:sz w:val="22"/>
        </w:rPr>
        <w:t>Steel</w:t>
      </w:r>
      <w:r w:rsidR="000262B2">
        <w:rPr>
          <w:rFonts w:ascii="Times New Roman" w:hAnsi="Times New Roman" w:cs="Times New Roman"/>
          <w:sz w:val="22"/>
        </w:rPr>
        <w:t>–</w:t>
      </w:r>
      <w:proofErr w:type="spellStart"/>
      <w:r w:rsidRPr="00A81DF6">
        <w:rPr>
          <w:rFonts w:ascii="Times New Roman" w:hAnsi="Times New Roman" w:cs="Times New Roman"/>
          <w:sz w:val="22"/>
        </w:rPr>
        <w:t>Dwass</w:t>
      </w:r>
      <w:proofErr w:type="spellEnd"/>
      <w:r w:rsidRPr="00A81DF6">
        <w:rPr>
          <w:rFonts w:ascii="Times New Roman" w:hAnsi="Times New Roman" w:cs="Times New Roman"/>
          <w:sz w:val="22"/>
        </w:rPr>
        <w:t xml:space="preserve"> multiple comparison test.</w:t>
      </w:r>
    </w:p>
    <w:p w14:paraId="34FAF0B3" w14:textId="77777777" w:rsidR="0078440B" w:rsidRPr="00A81DF6" w:rsidRDefault="0078440B" w:rsidP="00A81DF6">
      <w:pPr>
        <w:rPr>
          <w:rFonts w:ascii="Times New Roman" w:hAnsi="Times New Roman" w:cs="Times New Roman"/>
          <w:sz w:val="22"/>
        </w:rPr>
      </w:pPr>
    </w:p>
    <w:p w14:paraId="14185B78" w14:textId="77777777" w:rsidR="00C735B1" w:rsidRPr="00E7139B" w:rsidRDefault="00C735B1" w:rsidP="0078440B">
      <w:pPr>
        <w:rPr>
          <w:rFonts w:ascii="Times New Roman" w:hAnsi="Times New Roman" w:cs="Times New Roman"/>
          <w:color w:val="FF0000"/>
        </w:rPr>
      </w:pPr>
    </w:p>
    <w:p w14:paraId="398C116A" w14:textId="77777777" w:rsidR="00AA583E" w:rsidRPr="00E7139B" w:rsidRDefault="00AA583E">
      <w:pPr>
        <w:widowControl/>
        <w:jc w:val="left"/>
      </w:pPr>
      <w:r w:rsidRPr="00E7139B">
        <w:br w:type="page"/>
      </w:r>
    </w:p>
    <w:p w14:paraId="31A31A9C" w14:textId="64EAC497" w:rsidR="00202249" w:rsidRPr="007A7C76" w:rsidRDefault="006A4466" w:rsidP="003F57AF">
      <w:pPr>
        <w:tabs>
          <w:tab w:val="left" w:pos="2056"/>
        </w:tabs>
        <w:rPr>
          <w:rFonts w:ascii="Times New Roman" w:hAnsi="Times New Roman" w:cs="Times New Roman"/>
          <w:b/>
          <w:sz w:val="22"/>
          <w:szCs w:val="24"/>
        </w:rPr>
      </w:pPr>
      <w:r w:rsidRPr="007A7C76">
        <w:rPr>
          <w:rFonts w:ascii="Times New Roman" w:hAnsi="Times New Roman" w:cs="Times New Roman" w:hint="eastAsia"/>
          <w:b/>
          <w:sz w:val="22"/>
        </w:rPr>
        <w:lastRenderedPageBreak/>
        <w:t>Supplementary T</w:t>
      </w:r>
      <w:r w:rsidR="00202249" w:rsidRPr="007A7C76">
        <w:rPr>
          <w:rFonts w:ascii="Times New Roman" w:hAnsi="Times New Roman" w:cs="Times New Roman"/>
          <w:b/>
          <w:sz w:val="22"/>
        </w:rPr>
        <w:t xml:space="preserve">able 1. </w:t>
      </w:r>
      <w:r w:rsidR="00202249" w:rsidRPr="007A7C76">
        <w:rPr>
          <w:rFonts w:ascii="Times New Roman" w:hAnsi="Times New Roman" w:cs="Times New Roman" w:hint="eastAsia"/>
          <w:b/>
          <w:sz w:val="22"/>
        </w:rPr>
        <w:t>Detailed d</w:t>
      </w:r>
      <w:r w:rsidR="00202249" w:rsidRPr="007A7C76">
        <w:rPr>
          <w:rFonts w:ascii="Times New Roman" w:hAnsi="Times New Roman" w:cs="Times New Roman"/>
          <w:b/>
          <w:sz w:val="22"/>
        </w:rPr>
        <w:t>emographics and baseline characteristics (FAS population)</w:t>
      </w:r>
    </w:p>
    <w:tbl>
      <w:tblPr>
        <w:tblpPr w:leftFromText="142" w:rightFromText="142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408"/>
        <w:gridCol w:w="975"/>
        <w:gridCol w:w="1277"/>
        <w:gridCol w:w="1279"/>
        <w:gridCol w:w="1279"/>
        <w:gridCol w:w="1276"/>
      </w:tblGrid>
      <w:tr w:rsidR="00C00B2C" w:rsidRPr="00E7139B" w14:paraId="48683ECB" w14:textId="77777777" w:rsidTr="00C075D0">
        <w:trPr>
          <w:trHeight w:val="278"/>
        </w:trPr>
        <w:tc>
          <w:tcPr>
            <w:tcW w:w="1417" w:type="pct"/>
            <w:hideMark/>
          </w:tcPr>
          <w:p w14:paraId="33452A54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574" w:type="pct"/>
            <w:hideMark/>
          </w:tcPr>
          <w:p w14:paraId="7F75AAB5" w14:textId="375E1D92" w:rsidR="00531340" w:rsidRPr="00E7139B" w:rsidRDefault="00531340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6022EBE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MMSE ≤ 19</w:t>
            </w:r>
          </w:p>
        </w:tc>
        <w:tc>
          <w:tcPr>
            <w:tcW w:w="753" w:type="pct"/>
            <w:hideMark/>
          </w:tcPr>
          <w:p w14:paraId="36C1947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MMSE 20–26</w:t>
            </w:r>
          </w:p>
        </w:tc>
        <w:tc>
          <w:tcPr>
            <w:tcW w:w="753" w:type="pct"/>
            <w:hideMark/>
          </w:tcPr>
          <w:p w14:paraId="3B69DAB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27 ≤ MMSE</w:t>
            </w:r>
          </w:p>
        </w:tc>
        <w:tc>
          <w:tcPr>
            <w:tcW w:w="751" w:type="pct"/>
            <w:hideMark/>
          </w:tcPr>
          <w:p w14:paraId="66F7B85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All</w:t>
            </w:r>
          </w:p>
        </w:tc>
      </w:tr>
      <w:tr w:rsidR="00C00B2C" w:rsidRPr="00E7139B" w14:paraId="49EE2A29" w14:textId="77777777" w:rsidTr="00C075D0">
        <w:trPr>
          <w:trHeight w:val="278"/>
        </w:trPr>
        <w:tc>
          <w:tcPr>
            <w:tcW w:w="1417" w:type="pct"/>
            <w:hideMark/>
          </w:tcPr>
          <w:p w14:paraId="623DD360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574" w:type="pct"/>
            <w:hideMark/>
          </w:tcPr>
          <w:p w14:paraId="78E2FDB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Statistics</w:t>
            </w:r>
          </w:p>
        </w:tc>
        <w:tc>
          <w:tcPr>
            <w:tcW w:w="752" w:type="pct"/>
            <w:hideMark/>
          </w:tcPr>
          <w:p w14:paraId="372C284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(N = 28)</w:t>
            </w:r>
          </w:p>
        </w:tc>
        <w:tc>
          <w:tcPr>
            <w:tcW w:w="753" w:type="pct"/>
            <w:hideMark/>
          </w:tcPr>
          <w:p w14:paraId="3411FAB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(N = 21)</w:t>
            </w:r>
          </w:p>
        </w:tc>
        <w:tc>
          <w:tcPr>
            <w:tcW w:w="753" w:type="pct"/>
            <w:hideMark/>
          </w:tcPr>
          <w:p w14:paraId="30CB3C6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(N = 24)</w:t>
            </w:r>
          </w:p>
        </w:tc>
        <w:tc>
          <w:tcPr>
            <w:tcW w:w="751" w:type="pct"/>
            <w:hideMark/>
          </w:tcPr>
          <w:p w14:paraId="7FD92F0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(N = 73)</w:t>
            </w:r>
          </w:p>
        </w:tc>
      </w:tr>
      <w:tr w:rsidR="00C00B2C" w:rsidRPr="00E7139B" w14:paraId="2193ED97" w14:textId="77777777" w:rsidTr="00C075D0">
        <w:trPr>
          <w:trHeight w:val="174"/>
        </w:trPr>
        <w:tc>
          <w:tcPr>
            <w:tcW w:w="1417" w:type="pct"/>
            <w:hideMark/>
          </w:tcPr>
          <w:p w14:paraId="50D44215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79F7FBA3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397D9E8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3370300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07AD0B3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52A51142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7B4CEDB4" w14:textId="77777777" w:rsidTr="00C075D0">
        <w:trPr>
          <w:trHeight w:val="174"/>
        </w:trPr>
        <w:tc>
          <w:tcPr>
            <w:tcW w:w="1417" w:type="pct"/>
            <w:hideMark/>
          </w:tcPr>
          <w:p w14:paraId="430E80D0" w14:textId="68679991" w:rsidR="00531340" w:rsidRPr="00A75FF1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75F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Age </w:t>
            </w:r>
          </w:p>
        </w:tc>
        <w:tc>
          <w:tcPr>
            <w:tcW w:w="574" w:type="pct"/>
            <w:hideMark/>
          </w:tcPr>
          <w:p w14:paraId="1E7085E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752" w:type="pct"/>
            <w:hideMark/>
          </w:tcPr>
          <w:p w14:paraId="5DCEB12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753" w:type="pct"/>
            <w:hideMark/>
          </w:tcPr>
          <w:p w14:paraId="5D703AF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753" w:type="pct"/>
            <w:hideMark/>
          </w:tcPr>
          <w:p w14:paraId="3593800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751" w:type="pct"/>
            <w:hideMark/>
          </w:tcPr>
          <w:p w14:paraId="76A38C5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73</w:t>
            </w:r>
          </w:p>
        </w:tc>
      </w:tr>
      <w:tr w:rsidR="00582CD4" w:rsidRPr="00E7139B" w14:paraId="51024061" w14:textId="77777777" w:rsidTr="00C075D0">
        <w:trPr>
          <w:trHeight w:val="174"/>
        </w:trPr>
        <w:tc>
          <w:tcPr>
            <w:tcW w:w="1417" w:type="pct"/>
            <w:hideMark/>
          </w:tcPr>
          <w:p w14:paraId="51480076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5246824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752" w:type="pct"/>
            <w:hideMark/>
          </w:tcPr>
          <w:p w14:paraId="7600248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78.5</w:t>
            </w:r>
          </w:p>
        </w:tc>
        <w:tc>
          <w:tcPr>
            <w:tcW w:w="753" w:type="pct"/>
            <w:hideMark/>
          </w:tcPr>
          <w:p w14:paraId="7E86F16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79.7</w:t>
            </w:r>
          </w:p>
        </w:tc>
        <w:tc>
          <w:tcPr>
            <w:tcW w:w="753" w:type="pct"/>
            <w:hideMark/>
          </w:tcPr>
          <w:p w14:paraId="19E75DC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74.0</w:t>
            </w:r>
          </w:p>
        </w:tc>
        <w:tc>
          <w:tcPr>
            <w:tcW w:w="751" w:type="pct"/>
            <w:hideMark/>
          </w:tcPr>
          <w:p w14:paraId="5C0543A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77.4</w:t>
            </w:r>
          </w:p>
        </w:tc>
      </w:tr>
      <w:tr w:rsidR="00582CD4" w:rsidRPr="00E7139B" w14:paraId="6F9FAC3D" w14:textId="77777777" w:rsidTr="00C075D0">
        <w:trPr>
          <w:trHeight w:val="174"/>
        </w:trPr>
        <w:tc>
          <w:tcPr>
            <w:tcW w:w="1417" w:type="pct"/>
            <w:hideMark/>
          </w:tcPr>
          <w:p w14:paraId="5E6C9EBB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08124F7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752" w:type="pct"/>
            <w:hideMark/>
          </w:tcPr>
          <w:p w14:paraId="417E5DE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5.7</w:t>
            </w:r>
          </w:p>
        </w:tc>
        <w:tc>
          <w:tcPr>
            <w:tcW w:w="753" w:type="pct"/>
            <w:hideMark/>
          </w:tcPr>
          <w:p w14:paraId="27E5DF3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4.0</w:t>
            </w:r>
          </w:p>
        </w:tc>
        <w:tc>
          <w:tcPr>
            <w:tcW w:w="753" w:type="pct"/>
            <w:hideMark/>
          </w:tcPr>
          <w:p w14:paraId="38B1B2A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10.8</w:t>
            </w:r>
          </w:p>
        </w:tc>
        <w:tc>
          <w:tcPr>
            <w:tcW w:w="751" w:type="pct"/>
            <w:hideMark/>
          </w:tcPr>
          <w:p w14:paraId="141E75F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7.7</w:t>
            </w:r>
          </w:p>
        </w:tc>
      </w:tr>
      <w:tr w:rsidR="00582CD4" w:rsidRPr="00E7139B" w14:paraId="42D4A228" w14:textId="77777777" w:rsidTr="00C075D0">
        <w:trPr>
          <w:trHeight w:val="174"/>
        </w:trPr>
        <w:tc>
          <w:tcPr>
            <w:tcW w:w="1417" w:type="pct"/>
            <w:hideMark/>
          </w:tcPr>
          <w:p w14:paraId="5B9F8C81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12DE23B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Min</w:t>
            </w:r>
          </w:p>
        </w:tc>
        <w:tc>
          <w:tcPr>
            <w:tcW w:w="752" w:type="pct"/>
            <w:hideMark/>
          </w:tcPr>
          <w:p w14:paraId="6F0D81D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64</w:t>
            </w:r>
          </w:p>
        </w:tc>
        <w:tc>
          <w:tcPr>
            <w:tcW w:w="753" w:type="pct"/>
            <w:hideMark/>
          </w:tcPr>
          <w:p w14:paraId="743BFFA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71</w:t>
            </w:r>
          </w:p>
        </w:tc>
        <w:tc>
          <w:tcPr>
            <w:tcW w:w="753" w:type="pct"/>
            <w:hideMark/>
          </w:tcPr>
          <w:p w14:paraId="3CCCB4E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751" w:type="pct"/>
            <w:hideMark/>
          </w:tcPr>
          <w:p w14:paraId="144554D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</w:tr>
      <w:tr w:rsidR="00582CD4" w:rsidRPr="00E7139B" w14:paraId="75A142B8" w14:textId="77777777" w:rsidTr="00C075D0">
        <w:trPr>
          <w:trHeight w:val="174"/>
        </w:trPr>
        <w:tc>
          <w:tcPr>
            <w:tcW w:w="1417" w:type="pct"/>
            <w:hideMark/>
          </w:tcPr>
          <w:p w14:paraId="725DC181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11D55E1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Median</w:t>
            </w:r>
          </w:p>
        </w:tc>
        <w:tc>
          <w:tcPr>
            <w:tcW w:w="752" w:type="pct"/>
            <w:hideMark/>
          </w:tcPr>
          <w:p w14:paraId="41864A6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80.0</w:t>
            </w:r>
          </w:p>
        </w:tc>
        <w:tc>
          <w:tcPr>
            <w:tcW w:w="753" w:type="pct"/>
            <w:hideMark/>
          </w:tcPr>
          <w:p w14:paraId="57E0386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80.0</w:t>
            </w:r>
          </w:p>
        </w:tc>
        <w:tc>
          <w:tcPr>
            <w:tcW w:w="753" w:type="pct"/>
            <w:hideMark/>
          </w:tcPr>
          <w:p w14:paraId="4FE117C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77.5</w:t>
            </w:r>
          </w:p>
        </w:tc>
        <w:tc>
          <w:tcPr>
            <w:tcW w:w="751" w:type="pct"/>
            <w:hideMark/>
          </w:tcPr>
          <w:p w14:paraId="095AA60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79.0</w:t>
            </w:r>
          </w:p>
        </w:tc>
      </w:tr>
      <w:tr w:rsidR="00582CD4" w:rsidRPr="00E7139B" w14:paraId="382BDA01" w14:textId="77777777" w:rsidTr="00C075D0">
        <w:trPr>
          <w:trHeight w:val="174"/>
        </w:trPr>
        <w:tc>
          <w:tcPr>
            <w:tcW w:w="1417" w:type="pct"/>
            <w:hideMark/>
          </w:tcPr>
          <w:p w14:paraId="468992AA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26CC6D5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Max</w:t>
            </w:r>
          </w:p>
        </w:tc>
        <w:tc>
          <w:tcPr>
            <w:tcW w:w="752" w:type="pct"/>
            <w:hideMark/>
          </w:tcPr>
          <w:p w14:paraId="0B8B2D1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86</w:t>
            </w:r>
          </w:p>
        </w:tc>
        <w:tc>
          <w:tcPr>
            <w:tcW w:w="753" w:type="pct"/>
            <w:hideMark/>
          </w:tcPr>
          <w:p w14:paraId="754DDC0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87</w:t>
            </w:r>
          </w:p>
        </w:tc>
        <w:tc>
          <w:tcPr>
            <w:tcW w:w="753" w:type="pct"/>
            <w:hideMark/>
          </w:tcPr>
          <w:p w14:paraId="46FF622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  <w:tc>
          <w:tcPr>
            <w:tcW w:w="751" w:type="pct"/>
            <w:hideMark/>
          </w:tcPr>
          <w:p w14:paraId="4E65F31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</w:tr>
      <w:tr w:rsidR="00582CD4" w:rsidRPr="00E7139B" w14:paraId="1B19530C" w14:textId="77777777" w:rsidTr="00C075D0">
        <w:trPr>
          <w:trHeight w:val="174"/>
        </w:trPr>
        <w:tc>
          <w:tcPr>
            <w:tcW w:w="1417" w:type="pct"/>
            <w:hideMark/>
          </w:tcPr>
          <w:p w14:paraId="05571CA0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79F1EBC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50F03B31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B1B9C4C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5D47CCC0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2686C3FC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037DFFF4" w14:textId="77777777" w:rsidTr="00C075D0">
        <w:trPr>
          <w:trHeight w:val="174"/>
        </w:trPr>
        <w:tc>
          <w:tcPr>
            <w:tcW w:w="1417" w:type="pct"/>
            <w:hideMark/>
          </w:tcPr>
          <w:p w14:paraId="3593A530" w14:textId="6A54CD2D" w:rsidR="00531340" w:rsidRPr="00A75FF1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75F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Age category </w:t>
            </w:r>
          </w:p>
        </w:tc>
        <w:tc>
          <w:tcPr>
            <w:tcW w:w="574" w:type="pct"/>
            <w:hideMark/>
          </w:tcPr>
          <w:p w14:paraId="7C34F441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168B6F4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7E39C96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09EFFB2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56833B12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2017CF8C" w14:textId="77777777" w:rsidTr="00C075D0">
        <w:trPr>
          <w:trHeight w:val="174"/>
        </w:trPr>
        <w:tc>
          <w:tcPr>
            <w:tcW w:w="1417" w:type="pct"/>
            <w:hideMark/>
          </w:tcPr>
          <w:p w14:paraId="13D0E206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20–29</w:t>
            </w:r>
          </w:p>
        </w:tc>
        <w:tc>
          <w:tcPr>
            <w:tcW w:w="574" w:type="pct"/>
            <w:hideMark/>
          </w:tcPr>
          <w:p w14:paraId="4F7BC45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5A2908D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7345E16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5AE4DB1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1" w:type="pct"/>
            <w:hideMark/>
          </w:tcPr>
          <w:p w14:paraId="18B62E3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</w:tr>
      <w:tr w:rsidR="00582CD4" w:rsidRPr="00E7139B" w14:paraId="1DD066DE" w14:textId="77777777" w:rsidTr="00C075D0">
        <w:trPr>
          <w:trHeight w:val="174"/>
        </w:trPr>
        <w:tc>
          <w:tcPr>
            <w:tcW w:w="1417" w:type="pct"/>
            <w:hideMark/>
          </w:tcPr>
          <w:p w14:paraId="4C81DFFC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30–39</w:t>
            </w:r>
          </w:p>
        </w:tc>
        <w:tc>
          <w:tcPr>
            <w:tcW w:w="574" w:type="pct"/>
            <w:hideMark/>
          </w:tcPr>
          <w:p w14:paraId="2D7AB43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5761855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53462EA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4677BB4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1" w:type="pct"/>
            <w:hideMark/>
          </w:tcPr>
          <w:p w14:paraId="7A58054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</w:tr>
      <w:tr w:rsidR="00582CD4" w:rsidRPr="00E7139B" w14:paraId="1C4CAB42" w14:textId="77777777" w:rsidTr="00C075D0">
        <w:trPr>
          <w:trHeight w:val="174"/>
        </w:trPr>
        <w:tc>
          <w:tcPr>
            <w:tcW w:w="1417" w:type="pct"/>
            <w:hideMark/>
          </w:tcPr>
          <w:p w14:paraId="5F070AEB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40–49</w:t>
            </w:r>
          </w:p>
        </w:tc>
        <w:tc>
          <w:tcPr>
            <w:tcW w:w="574" w:type="pct"/>
            <w:hideMark/>
          </w:tcPr>
          <w:p w14:paraId="2C3AC30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6558750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0D8D673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04BD067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 (4.2%)</w:t>
            </w:r>
          </w:p>
        </w:tc>
        <w:tc>
          <w:tcPr>
            <w:tcW w:w="751" w:type="pct"/>
            <w:hideMark/>
          </w:tcPr>
          <w:p w14:paraId="62ACDAA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 (1.4%)</w:t>
            </w:r>
          </w:p>
        </w:tc>
      </w:tr>
      <w:tr w:rsidR="00582CD4" w:rsidRPr="00E7139B" w14:paraId="7D980008" w14:textId="77777777" w:rsidTr="00C075D0">
        <w:trPr>
          <w:trHeight w:val="174"/>
        </w:trPr>
        <w:tc>
          <w:tcPr>
            <w:tcW w:w="1417" w:type="pct"/>
            <w:hideMark/>
          </w:tcPr>
          <w:p w14:paraId="4452C91C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50–59</w:t>
            </w:r>
          </w:p>
        </w:tc>
        <w:tc>
          <w:tcPr>
            <w:tcW w:w="574" w:type="pct"/>
            <w:hideMark/>
          </w:tcPr>
          <w:p w14:paraId="36FA119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328270B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512B6E5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0A356A4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 (8.3%)</w:t>
            </w:r>
          </w:p>
        </w:tc>
        <w:tc>
          <w:tcPr>
            <w:tcW w:w="751" w:type="pct"/>
            <w:hideMark/>
          </w:tcPr>
          <w:p w14:paraId="3E3B221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 (2.7%)</w:t>
            </w:r>
          </w:p>
        </w:tc>
      </w:tr>
      <w:tr w:rsidR="00582CD4" w:rsidRPr="00E7139B" w14:paraId="657B6736" w14:textId="77777777" w:rsidTr="00C075D0">
        <w:trPr>
          <w:trHeight w:val="174"/>
        </w:trPr>
        <w:tc>
          <w:tcPr>
            <w:tcW w:w="1417" w:type="pct"/>
            <w:hideMark/>
          </w:tcPr>
          <w:p w14:paraId="4B4622C6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60–69</w:t>
            </w:r>
          </w:p>
        </w:tc>
        <w:tc>
          <w:tcPr>
            <w:tcW w:w="574" w:type="pct"/>
            <w:hideMark/>
          </w:tcPr>
          <w:p w14:paraId="5CB0E71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099F0D9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 (3.6%)</w:t>
            </w:r>
          </w:p>
        </w:tc>
        <w:tc>
          <w:tcPr>
            <w:tcW w:w="753" w:type="pct"/>
            <w:hideMark/>
          </w:tcPr>
          <w:p w14:paraId="35D838D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4309365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 (12.5%)</w:t>
            </w:r>
          </w:p>
        </w:tc>
        <w:tc>
          <w:tcPr>
            <w:tcW w:w="751" w:type="pct"/>
            <w:hideMark/>
          </w:tcPr>
          <w:p w14:paraId="5375B3B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 (5.5%)</w:t>
            </w:r>
          </w:p>
        </w:tc>
      </w:tr>
      <w:tr w:rsidR="00582CD4" w:rsidRPr="00E7139B" w14:paraId="62F64C3A" w14:textId="77777777" w:rsidTr="00C075D0">
        <w:trPr>
          <w:trHeight w:val="174"/>
        </w:trPr>
        <w:tc>
          <w:tcPr>
            <w:tcW w:w="1417" w:type="pct"/>
            <w:hideMark/>
          </w:tcPr>
          <w:p w14:paraId="4A33819F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70–79</w:t>
            </w:r>
          </w:p>
        </w:tc>
        <w:tc>
          <w:tcPr>
            <w:tcW w:w="574" w:type="pct"/>
            <w:hideMark/>
          </w:tcPr>
          <w:p w14:paraId="3500860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7022AF8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11 (39.3%)</w:t>
            </w:r>
          </w:p>
        </w:tc>
        <w:tc>
          <w:tcPr>
            <w:tcW w:w="753" w:type="pct"/>
            <w:hideMark/>
          </w:tcPr>
          <w:p w14:paraId="7DB3D67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10 (47.6%)</w:t>
            </w:r>
          </w:p>
        </w:tc>
        <w:tc>
          <w:tcPr>
            <w:tcW w:w="753" w:type="pct"/>
            <w:hideMark/>
          </w:tcPr>
          <w:p w14:paraId="7737243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10 (41.7%)</w:t>
            </w:r>
          </w:p>
        </w:tc>
        <w:tc>
          <w:tcPr>
            <w:tcW w:w="751" w:type="pct"/>
            <w:hideMark/>
          </w:tcPr>
          <w:p w14:paraId="19761AF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31 (42.5%)</w:t>
            </w:r>
          </w:p>
        </w:tc>
      </w:tr>
      <w:tr w:rsidR="00582CD4" w:rsidRPr="00E7139B" w14:paraId="09177B2A" w14:textId="77777777" w:rsidTr="00C075D0">
        <w:trPr>
          <w:trHeight w:val="174"/>
        </w:trPr>
        <w:tc>
          <w:tcPr>
            <w:tcW w:w="1417" w:type="pct"/>
            <w:hideMark/>
          </w:tcPr>
          <w:p w14:paraId="1DD731A0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80–89</w:t>
            </w:r>
          </w:p>
        </w:tc>
        <w:tc>
          <w:tcPr>
            <w:tcW w:w="574" w:type="pct"/>
            <w:hideMark/>
          </w:tcPr>
          <w:p w14:paraId="639797D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49A8452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16 (57.1%)</w:t>
            </w:r>
          </w:p>
        </w:tc>
        <w:tc>
          <w:tcPr>
            <w:tcW w:w="753" w:type="pct"/>
            <w:hideMark/>
          </w:tcPr>
          <w:p w14:paraId="5772D32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11 (52.4%)</w:t>
            </w:r>
          </w:p>
        </w:tc>
        <w:tc>
          <w:tcPr>
            <w:tcW w:w="753" w:type="pct"/>
            <w:hideMark/>
          </w:tcPr>
          <w:p w14:paraId="6B1B1FA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 (33.3%)</w:t>
            </w:r>
          </w:p>
        </w:tc>
        <w:tc>
          <w:tcPr>
            <w:tcW w:w="751" w:type="pct"/>
            <w:hideMark/>
          </w:tcPr>
          <w:p w14:paraId="0A9B765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35 (47.9%)</w:t>
            </w:r>
          </w:p>
        </w:tc>
      </w:tr>
      <w:tr w:rsidR="00582CD4" w:rsidRPr="00E7139B" w14:paraId="61259FE3" w14:textId="77777777" w:rsidTr="00C075D0">
        <w:trPr>
          <w:trHeight w:val="174"/>
        </w:trPr>
        <w:tc>
          <w:tcPr>
            <w:tcW w:w="1417" w:type="pct"/>
            <w:hideMark/>
          </w:tcPr>
          <w:p w14:paraId="64DCBD64" w14:textId="5D1C62A0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≥90</w:t>
            </w:r>
          </w:p>
        </w:tc>
        <w:tc>
          <w:tcPr>
            <w:tcW w:w="574" w:type="pct"/>
            <w:hideMark/>
          </w:tcPr>
          <w:p w14:paraId="035A9BF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461D34A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6978FAA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61349D4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1" w:type="pct"/>
            <w:hideMark/>
          </w:tcPr>
          <w:p w14:paraId="3A837B8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</w:tr>
      <w:tr w:rsidR="00582CD4" w:rsidRPr="00E7139B" w14:paraId="49F1A39C" w14:textId="77777777" w:rsidTr="00C075D0">
        <w:trPr>
          <w:trHeight w:val="174"/>
        </w:trPr>
        <w:tc>
          <w:tcPr>
            <w:tcW w:w="1417" w:type="pct"/>
            <w:hideMark/>
          </w:tcPr>
          <w:p w14:paraId="7B739EC1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1D9E4368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5B8CB8D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409BAB3B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F04C6D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654CAF6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1674F2F5" w14:textId="77777777" w:rsidTr="00C075D0">
        <w:trPr>
          <w:trHeight w:val="174"/>
        </w:trPr>
        <w:tc>
          <w:tcPr>
            <w:tcW w:w="1417" w:type="pct"/>
            <w:hideMark/>
          </w:tcPr>
          <w:p w14:paraId="561E836B" w14:textId="2D37CC2E" w:rsidR="00531340" w:rsidRPr="00A75FF1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75F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Age category </w:t>
            </w:r>
          </w:p>
        </w:tc>
        <w:tc>
          <w:tcPr>
            <w:tcW w:w="574" w:type="pct"/>
            <w:hideMark/>
          </w:tcPr>
          <w:p w14:paraId="6BA4815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21033F9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4ABAB9F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8E3C0D7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7469B5EB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2126453C" w14:textId="77777777" w:rsidTr="00C075D0">
        <w:trPr>
          <w:trHeight w:val="174"/>
        </w:trPr>
        <w:tc>
          <w:tcPr>
            <w:tcW w:w="1417" w:type="pct"/>
            <w:hideMark/>
          </w:tcPr>
          <w:p w14:paraId="1F995AC7" w14:textId="76D0F930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≤64</w:t>
            </w:r>
          </w:p>
        </w:tc>
        <w:tc>
          <w:tcPr>
            <w:tcW w:w="574" w:type="pct"/>
            <w:hideMark/>
          </w:tcPr>
          <w:p w14:paraId="593C397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76766F4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 (3.6%)</w:t>
            </w:r>
          </w:p>
        </w:tc>
        <w:tc>
          <w:tcPr>
            <w:tcW w:w="753" w:type="pct"/>
            <w:hideMark/>
          </w:tcPr>
          <w:p w14:paraId="38974B0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3" w:type="pct"/>
            <w:hideMark/>
          </w:tcPr>
          <w:p w14:paraId="1F266F1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5 (20.8%)</w:t>
            </w:r>
          </w:p>
        </w:tc>
        <w:tc>
          <w:tcPr>
            <w:tcW w:w="751" w:type="pct"/>
            <w:hideMark/>
          </w:tcPr>
          <w:p w14:paraId="2081730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6 (8.2%)</w:t>
            </w:r>
          </w:p>
        </w:tc>
      </w:tr>
      <w:tr w:rsidR="00582CD4" w:rsidRPr="00E7139B" w14:paraId="5580B955" w14:textId="77777777" w:rsidTr="00C075D0">
        <w:trPr>
          <w:trHeight w:val="174"/>
        </w:trPr>
        <w:tc>
          <w:tcPr>
            <w:tcW w:w="1417" w:type="pct"/>
            <w:hideMark/>
          </w:tcPr>
          <w:p w14:paraId="543ACE09" w14:textId="6A34CA15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≥65</w:t>
            </w:r>
          </w:p>
        </w:tc>
        <w:tc>
          <w:tcPr>
            <w:tcW w:w="574" w:type="pct"/>
            <w:hideMark/>
          </w:tcPr>
          <w:p w14:paraId="6EFF14C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4ACDB4A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27 (96.4%)</w:t>
            </w:r>
          </w:p>
        </w:tc>
        <w:tc>
          <w:tcPr>
            <w:tcW w:w="753" w:type="pct"/>
            <w:hideMark/>
          </w:tcPr>
          <w:p w14:paraId="5098E6C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 (100.0%)</w:t>
            </w:r>
          </w:p>
        </w:tc>
        <w:tc>
          <w:tcPr>
            <w:tcW w:w="753" w:type="pct"/>
            <w:hideMark/>
          </w:tcPr>
          <w:p w14:paraId="14DB28C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19 (79.2%)</w:t>
            </w:r>
          </w:p>
        </w:tc>
        <w:tc>
          <w:tcPr>
            <w:tcW w:w="751" w:type="pct"/>
            <w:hideMark/>
          </w:tcPr>
          <w:p w14:paraId="36B8401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67 (91.8%)</w:t>
            </w:r>
          </w:p>
        </w:tc>
      </w:tr>
      <w:tr w:rsidR="00582CD4" w:rsidRPr="00E7139B" w14:paraId="3F0E2DAA" w14:textId="77777777" w:rsidTr="00C075D0">
        <w:trPr>
          <w:trHeight w:val="174"/>
        </w:trPr>
        <w:tc>
          <w:tcPr>
            <w:tcW w:w="1417" w:type="pct"/>
            <w:hideMark/>
          </w:tcPr>
          <w:p w14:paraId="4652C413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7038F0B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5377277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D330197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48D0B826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0A356FC9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6FDAF24F" w14:textId="77777777" w:rsidTr="00C075D0">
        <w:trPr>
          <w:trHeight w:val="174"/>
        </w:trPr>
        <w:tc>
          <w:tcPr>
            <w:tcW w:w="1417" w:type="pct"/>
            <w:hideMark/>
          </w:tcPr>
          <w:p w14:paraId="1DFA9CB7" w14:textId="77777777" w:rsidR="00531340" w:rsidRPr="00A75FF1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75F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574" w:type="pct"/>
            <w:hideMark/>
          </w:tcPr>
          <w:p w14:paraId="325AD6AC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61EA552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75D2B799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FDA6C62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697CB28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1A9DC03D" w14:textId="77777777" w:rsidTr="00C075D0">
        <w:trPr>
          <w:trHeight w:val="174"/>
        </w:trPr>
        <w:tc>
          <w:tcPr>
            <w:tcW w:w="1417" w:type="pct"/>
            <w:hideMark/>
          </w:tcPr>
          <w:p w14:paraId="3D8EC326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574" w:type="pct"/>
            <w:hideMark/>
          </w:tcPr>
          <w:p w14:paraId="28E16BC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6AF0D5D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 (25.0%)</w:t>
            </w:r>
          </w:p>
        </w:tc>
        <w:tc>
          <w:tcPr>
            <w:tcW w:w="753" w:type="pct"/>
            <w:hideMark/>
          </w:tcPr>
          <w:p w14:paraId="3448481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 (38.1%)</w:t>
            </w:r>
          </w:p>
        </w:tc>
        <w:tc>
          <w:tcPr>
            <w:tcW w:w="753" w:type="pct"/>
            <w:hideMark/>
          </w:tcPr>
          <w:p w14:paraId="540249A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15 (62.5%)</w:t>
            </w:r>
          </w:p>
        </w:tc>
        <w:tc>
          <w:tcPr>
            <w:tcW w:w="751" w:type="pct"/>
            <w:hideMark/>
          </w:tcPr>
          <w:p w14:paraId="76CFBD4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30 (41.1%)</w:t>
            </w:r>
          </w:p>
        </w:tc>
      </w:tr>
      <w:tr w:rsidR="00582CD4" w:rsidRPr="00E7139B" w14:paraId="595BEA37" w14:textId="77777777" w:rsidTr="00C075D0">
        <w:trPr>
          <w:trHeight w:val="174"/>
        </w:trPr>
        <w:tc>
          <w:tcPr>
            <w:tcW w:w="1417" w:type="pct"/>
            <w:hideMark/>
          </w:tcPr>
          <w:p w14:paraId="30E49D7B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574" w:type="pct"/>
            <w:hideMark/>
          </w:tcPr>
          <w:p w14:paraId="4D7A4FC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6854365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 (75.0%)</w:t>
            </w:r>
          </w:p>
        </w:tc>
        <w:tc>
          <w:tcPr>
            <w:tcW w:w="753" w:type="pct"/>
            <w:hideMark/>
          </w:tcPr>
          <w:p w14:paraId="01B4F99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13 (61.9%)</w:t>
            </w:r>
          </w:p>
        </w:tc>
        <w:tc>
          <w:tcPr>
            <w:tcW w:w="753" w:type="pct"/>
            <w:hideMark/>
          </w:tcPr>
          <w:p w14:paraId="16D84E8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9 (37.5%)</w:t>
            </w:r>
          </w:p>
        </w:tc>
        <w:tc>
          <w:tcPr>
            <w:tcW w:w="751" w:type="pct"/>
            <w:hideMark/>
          </w:tcPr>
          <w:p w14:paraId="034A6D9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43 (58.9%)</w:t>
            </w:r>
          </w:p>
        </w:tc>
      </w:tr>
      <w:tr w:rsidR="00582CD4" w:rsidRPr="00E7139B" w14:paraId="6B6DDC21" w14:textId="77777777" w:rsidTr="00C075D0">
        <w:trPr>
          <w:trHeight w:val="174"/>
        </w:trPr>
        <w:tc>
          <w:tcPr>
            <w:tcW w:w="1417" w:type="pct"/>
            <w:hideMark/>
          </w:tcPr>
          <w:p w14:paraId="36351314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2D29C19B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35F51AE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71596E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324A582F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6925D51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0DE3E2E5" w14:textId="77777777" w:rsidTr="00C075D0">
        <w:trPr>
          <w:trHeight w:val="174"/>
        </w:trPr>
        <w:tc>
          <w:tcPr>
            <w:tcW w:w="1417" w:type="pct"/>
            <w:hideMark/>
          </w:tcPr>
          <w:p w14:paraId="70A2BDF8" w14:textId="5E18BDF8" w:rsidR="00531340" w:rsidRPr="00A75FF1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75FF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Education history (years)</w:t>
            </w:r>
          </w:p>
        </w:tc>
        <w:tc>
          <w:tcPr>
            <w:tcW w:w="574" w:type="pct"/>
            <w:hideMark/>
          </w:tcPr>
          <w:p w14:paraId="2E5EC72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752" w:type="pct"/>
            <w:hideMark/>
          </w:tcPr>
          <w:p w14:paraId="050B315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753" w:type="pct"/>
            <w:hideMark/>
          </w:tcPr>
          <w:p w14:paraId="196F6D2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753" w:type="pct"/>
            <w:hideMark/>
          </w:tcPr>
          <w:p w14:paraId="62BA652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751" w:type="pct"/>
            <w:hideMark/>
          </w:tcPr>
          <w:p w14:paraId="23C66A2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73</w:t>
            </w:r>
          </w:p>
        </w:tc>
      </w:tr>
      <w:tr w:rsidR="00582CD4" w:rsidRPr="00E7139B" w14:paraId="4D2B8500" w14:textId="77777777" w:rsidTr="00C075D0">
        <w:trPr>
          <w:trHeight w:val="174"/>
        </w:trPr>
        <w:tc>
          <w:tcPr>
            <w:tcW w:w="1417" w:type="pct"/>
            <w:hideMark/>
          </w:tcPr>
          <w:p w14:paraId="7A84148C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3815494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752" w:type="pct"/>
            <w:hideMark/>
          </w:tcPr>
          <w:p w14:paraId="23A808F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11.9</w:t>
            </w:r>
          </w:p>
        </w:tc>
        <w:tc>
          <w:tcPr>
            <w:tcW w:w="753" w:type="pct"/>
            <w:hideMark/>
          </w:tcPr>
          <w:p w14:paraId="006D017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11.8</w:t>
            </w:r>
          </w:p>
        </w:tc>
        <w:tc>
          <w:tcPr>
            <w:tcW w:w="753" w:type="pct"/>
            <w:hideMark/>
          </w:tcPr>
          <w:p w14:paraId="70DCFC6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14.0</w:t>
            </w:r>
          </w:p>
        </w:tc>
        <w:tc>
          <w:tcPr>
            <w:tcW w:w="751" w:type="pct"/>
            <w:hideMark/>
          </w:tcPr>
          <w:p w14:paraId="68CAF52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12.6</w:t>
            </w:r>
          </w:p>
        </w:tc>
      </w:tr>
      <w:tr w:rsidR="00582CD4" w:rsidRPr="00E7139B" w14:paraId="762ABBDB" w14:textId="77777777" w:rsidTr="00C075D0">
        <w:trPr>
          <w:trHeight w:val="174"/>
        </w:trPr>
        <w:tc>
          <w:tcPr>
            <w:tcW w:w="1417" w:type="pct"/>
            <w:hideMark/>
          </w:tcPr>
          <w:p w14:paraId="199A34CF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4BE89A9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752" w:type="pct"/>
            <w:hideMark/>
          </w:tcPr>
          <w:p w14:paraId="357EEE2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753" w:type="pct"/>
            <w:hideMark/>
          </w:tcPr>
          <w:p w14:paraId="6182B4C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753" w:type="pct"/>
            <w:hideMark/>
          </w:tcPr>
          <w:p w14:paraId="6E5DAD4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751" w:type="pct"/>
            <w:hideMark/>
          </w:tcPr>
          <w:p w14:paraId="1ACE449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2.7</w:t>
            </w:r>
          </w:p>
        </w:tc>
      </w:tr>
      <w:tr w:rsidR="00582CD4" w:rsidRPr="00E7139B" w14:paraId="522B8B35" w14:textId="77777777" w:rsidTr="00C075D0">
        <w:trPr>
          <w:trHeight w:val="174"/>
        </w:trPr>
        <w:tc>
          <w:tcPr>
            <w:tcW w:w="1417" w:type="pct"/>
            <w:hideMark/>
          </w:tcPr>
          <w:p w14:paraId="6075C0AF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206DEAA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Min</w:t>
            </w:r>
          </w:p>
        </w:tc>
        <w:tc>
          <w:tcPr>
            <w:tcW w:w="752" w:type="pct"/>
            <w:hideMark/>
          </w:tcPr>
          <w:p w14:paraId="33CF731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53" w:type="pct"/>
            <w:hideMark/>
          </w:tcPr>
          <w:p w14:paraId="387F073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53" w:type="pct"/>
            <w:hideMark/>
          </w:tcPr>
          <w:p w14:paraId="7C444B8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51" w:type="pct"/>
            <w:hideMark/>
          </w:tcPr>
          <w:p w14:paraId="63125AA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582CD4" w:rsidRPr="00E7139B" w14:paraId="1D466387" w14:textId="77777777" w:rsidTr="00C075D0">
        <w:trPr>
          <w:trHeight w:val="174"/>
        </w:trPr>
        <w:tc>
          <w:tcPr>
            <w:tcW w:w="1417" w:type="pct"/>
            <w:hideMark/>
          </w:tcPr>
          <w:p w14:paraId="6B885D59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69720B2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Median</w:t>
            </w:r>
          </w:p>
        </w:tc>
        <w:tc>
          <w:tcPr>
            <w:tcW w:w="752" w:type="pct"/>
            <w:hideMark/>
          </w:tcPr>
          <w:p w14:paraId="5722BFB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12.0</w:t>
            </w:r>
          </w:p>
        </w:tc>
        <w:tc>
          <w:tcPr>
            <w:tcW w:w="753" w:type="pct"/>
            <w:hideMark/>
          </w:tcPr>
          <w:p w14:paraId="6B20D20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12.0</w:t>
            </w:r>
          </w:p>
        </w:tc>
        <w:tc>
          <w:tcPr>
            <w:tcW w:w="753" w:type="pct"/>
            <w:hideMark/>
          </w:tcPr>
          <w:p w14:paraId="6527140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14.0</w:t>
            </w:r>
          </w:p>
        </w:tc>
        <w:tc>
          <w:tcPr>
            <w:tcW w:w="751" w:type="pct"/>
            <w:hideMark/>
          </w:tcPr>
          <w:p w14:paraId="2737A87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12.0</w:t>
            </w:r>
          </w:p>
        </w:tc>
      </w:tr>
      <w:tr w:rsidR="00582CD4" w:rsidRPr="00E7139B" w14:paraId="10F596A0" w14:textId="77777777" w:rsidTr="00C075D0">
        <w:trPr>
          <w:trHeight w:val="174"/>
        </w:trPr>
        <w:tc>
          <w:tcPr>
            <w:tcW w:w="1417" w:type="pct"/>
            <w:hideMark/>
          </w:tcPr>
          <w:p w14:paraId="3064EF69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2B415FE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Max</w:t>
            </w:r>
          </w:p>
        </w:tc>
        <w:tc>
          <w:tcPr>
            <w:tcW w:w="752" w:type="pct"/>
            <w:hideMark/>
          </w:tcPr>
          <w:p w14:paraId="06098CD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753" w:type="pct"/>
            <w:hideMark/>
          </w:tcPr>
          <w:p w14:paraId="376DF9F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753" w:type="pct"/>
            <w:hideMark/>
          </w:tcPr>
          <w:p w14:paraId="111B3FF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751" w:type="pct"/>
            <w:hideMark/>
          </w:tcPr>
          <w:p w14:paraId="5D729CC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</w:tr>
      <w:tr w:rsidR="00582CD4" w:rsidRPr="00E7139B" w14:paraId="00544011" w14:textId="77777777" w:rsidTr="00C075D0">
        <w:trPr>
          <w:trHeight w:val="174"/>
        </w:trPr>
        <w:tc>
          <w:tcPr>
            <w:tcW w:w="1417" w:type="pct"/>
            <w:hideMark/>
          </w:tcPr>
          <w:p w14:paraId="38A0362B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754AD261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5275CD5F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0C54923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3797C7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06A84463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6D1541D4" w14:textId="77777777" w:rsidTr="00C075D0">
        <w:trPr>
          <w:trHeight w:val="174"/>
        </w:trPr>
        <w:tc>
          <w:tcPr>
            <w:tcW w:w="1417" w:type="pct"/>
            <w:hideMark/>
          </w:tcPr>
          <w:p w14:paraId="3B2A8532" w14:textId="35CDE036" w:rsidR="00531340" w:rsidRPr="00F150C6" w:rsidRDefault="00C00B2C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150C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Education history category (years)</w:t>
            </w:r>
          </w:p>
        </w:tc>
        <w:tc>
          <w:tcPr>
            <w:tcW w:w="574" w:type="pct"/>
            <w:hideMark/>
          </w:tcPr>
          <w:p w14:paraId="6944B1C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0B64BC4B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3298480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710635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6AC0449E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0AD94DA5" w14:textId="77777777" w:rsidTr="00C075D0">
        <w:trPr>
          <w:trHeight w:val="174"/>
        </w:trPr>
        <w:tc>
          <w:tcPr>
            <w:tcW w:w="1417" w:type="pct"/>
            <w:hideMark/>
          </w:tcPr>
          <w:p w14:paraId="638B5973" w14:textId="2B2482D5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≤15</w:t>
            </w:r>
          </w:p>
        </w:tc>
        <w:tc>
          <w:tcPr>
            <w:tcW w:w="574" w:type="pct"/>
            <w:hideMark/>
          </w:tcPr>
          <w:p w14:paraId="73F37F2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5F619DA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24 (85.7%)</w:t>
            </w:r>
          </w:p>
        </w:tc>
        <w:tc>
          <w:tcPr>
            <w:tcW w:w="753" w:type="pct"/>
            <w:hideMark/>
          </w:tcPr>
          <w:p w14:paraId="3EE93EF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19 (90.5%)</w:t>
            </w:r>
          </w:p>
        </w:tc>
        <w:tc>
          <w:tcPr>
            <w:tcW w:w="753" w:type="pct"/>
            <w:hideMark/>
          </w:tcPr>
          <w:p w14:paraId="1521983F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 (58.3%)</w:t>
            </w:r>
          </w:p>
        </w:tc>
        <w:tc>
          <w:tcPr>
            <w:tcW w:w="751" w:type="pct"/>
            <w:hideMark/>
          </w:tcPr>
          <w:p w14:paraId="44DA6EC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57 (78.1%)</w:t>
            </w:r>
          </w:p>
        </w:tc>
      </w:tr>
      <w:tr w:rsidR="00582CD4" w:rsidRPr="00E7139B" w14:paraId="48A30DCF" w14:textId="77777777" w:rsidTr="00C075D0">
        <w:trPr>
          <w:trHeight w:val="174"/>
        </w:trPr>
        <w:tc>
          <w:tcPr>
            <w:tcW w:w="1417" w:type="pct"/>
            <w:hideMark/>
          </w:tcPr>
          <w:p w14:paraId="4D847BFF" w14:textId="3F22CC5A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≥16</w:t>
            </w:r>
          </w:p>
        </w:tc>
        <w:tc>
          <w:tcPr>
            <w:tcW w:w="574" w:type="pct"/>
            <w:hideMark/>
          </w:tcPr>
          <w:p w14:paraId="6E95C34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0272166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 (14.3%)</w:t>
            </w:r>
          </w:p>
        </w:tc>
        <w:tc>
          <w:tcPr>
            <w:tcW w:w="753" w:type="pct"/>
            <w:hideMark/>
          </w:tcPr>
          <w:p w14:paraId="6DD20E2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 (9.5%)</w:t>
            </w:r>
          </w:p>
        </w:tc>
        <w:tc>
          <w:tcPr>
            <w:tcW w:w="753" w:type="pct"/>
            <w:hideMark/>
          </w:tcPr>
          <w:p w14:paraId="2E76233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10 (41.7%)</w:t>
            </w:r>
          </w:p>
        </w:tc>
        <w:tc>
          <w:tcPr>
            <w:tcW w:w="751" w:type="pct"/>
            <w:hideMark/>
          </w:tcPr>
          <w:p w14:paraId="05311FF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16 (21.9%)</w:t>
            </w:r>
          </w:p>
        </w:tc>
      </w:tr>
      <w:tr w:rsidR="00582CD4" w:rsidRPr="00E7139B" w14:paraId="6EE9EA5C" w14:textId="77777777" w:rsidTr="00C075D0">
        <w:trPr>
          <w:trHeight w:val="174"/>
        </w:trPr>
        <w:tc>
          <w:tcPr>
            <w:tcW w:w="1417" w:type="pct"/>
            <w:hideMark/>
          </w:tcPr>
          <w:p w14:paraId="32558CF3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170D1C73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6D0916E8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10C0A5C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49A4F240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57EE601C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2C1CB159" w14:textId="77777777" w:rsidTr="00C075D0">
        <w:trPr>
          <w:trHeight w:val="174"/>
        </w:trPr>
        <w:tc>
          <w:tcPr>
            <w:tcW w:w="1417" w:type="pct"/>
            <w:hideMark/>
          </w:tcPr>
          <w:p w14:paraId="1ED0C39C" w14:textId="1BC29905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≤9</w:t>
            </w:r>
          </w:p>
        </w:tc>
        <w:tc>
          <w:tcPr>
            <w:tcW w:w="574" w:type="pct"/>
            <w:hideMark/>
          </w:tcPr>
          <w:p w14:paraId="49ECF8A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230B4B3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8 (28.6%)</w:t>
            </w:r>
          </w:p>
        </w:tc>
        <w:tc>
          <w:tcPr>
            <w:tcW w:w="753" w:type="pct"/>
            <w:hideMark/>
          </w:tcPr>
          <w:p w14:paraId="0350B00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5 (23.8%)</w:t>
            </w:r>
          </w:p>
        </w:tc>
        <w:tc>
          <w:tcPr>
            <w:tcW w:w="753" w:type="pct"/>
            <w:hideMark/>
          </w:tcPr>
          <w:p w14:paraId="497DE7D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 (8.3%)</w:t>
            </w:r>
          </w:p>
        </w:tc>
        <w:tc>
          <w:tcPr>
            <w:tcW w:w="751" w:type="pct"/>
            <w:hideMark/>
          </w:tcPr>
          <w:p w14:paraId="7E34012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15 (20.5%)</w:t>
            </w:r>
          </w:p>
        </w:tc>
      </w:tr>
      <w:tr w:rsidR="00582CD4" w:rsidRPr="00E7139B" w14:paraId="3B7E6CD9" w14:textId="77777777" w:rsidTr="00C075D0">
        <w:trPr>
          <w:trHeight w:val="174"/>
        </w:trPr>
        <w:tc>
          <w:tcPr>
            <w:tcW w:w="1417" w:type="pct"/>
            <w:hideMark/>
          </w:tcPr>
          <w:p w14:paraId="63CC7321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10–15</w:t>
            </w:r>
          </w:p>
        </w:tc>
        <w:tc>
          <w:tcPr>
            <w:tcW w:w="574" w:type="pct"/>
            <w:hideMark/>
          </w:tcPr>
          <w:p w14:paraId="3569A3F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30C4E31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16 (57.1%)</w:t>
            </w:r>
          </w:p>
        </w:tc>
        <w:tc>
          <w:tcPr>
            <w:tcW w:w="753" w:type="pct"/>
            <w:hideMark/>
          </w:tcPr>
          <w:p w14:paraId="0C48124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 (66.7%)</w:t>
            </w:r>
          </w:p>
        </w:tc>
        <w:tc>
          <w:tcPr>
            <w:tcW w:w="753" w:type="pct"/>
            <w:hideMark/>
          </w:tcPr>
          <w:p w14:paraId="43F2782D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12 (50.0%)</w:t>
            </w:r>
          </w:p>
        </w:tc>
        <w:tc>
          <w:tcPr>
            <w:tcW w:w="751" w:type="pct"/>
            <w:hideMark/>
          </w:tcPr>
          <w:p w14:paraId="47F9214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42 (57.5%)</w:t>
            </w:r>
          </w:p>
        </w:tc>
      </w:tr>
      <w:tr w:rsidR="00582CD4" w:rsidRPr="00E7139B" w14:paraId="37F4FBC0" w14:textId="77777777" w:rsidTr="00C075D0">
        <w:trPr>
          <w:trHeight w:val="174"/>
        </w:trPr>
        <w:tc>
          <w:tcPr>
            <w:tcW w:w="1417" w:type="pct"/>
            <w:hideMark/>
          </w:tcPr>
          <w:p w14:paraId="1601AC6A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59402E7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0E431114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3DF2E630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2A758293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791F11A6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25B2504C" w14:textId="77777777" w:rsidTr="00C075D0">
        <w:trPr>
          <w:trHeight w:val="174"/>
        </w:trPr>
        <w:tc>
          <w:tcPr>
            <w:tcW w:w="1417" w:type="pct"/>
            <w:hideMark/>
          </w:tcPr>
          <w:p w14:paraId="4C6AC48C" w14:textId="4C31E779" w:rsidR="00531340" w:rsidRPr="00E433D9" w:rsidRDefault="00C075D0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433D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Dementia status </w:t>
            </w:r>
          </w:p>
        </w:tc>
        <w:tc>
          <w:tcPr>
            <w:tcW w:w="574" w:type="pct"/>
            <w:hideMark/>
          </w:tcPr>
          <w:p w14:paraId="370319DC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0D03CF16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662C4160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4AD4FD88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680F155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70D6165A" w14:textId="77777777" w:rsidTr="00C075D0">
        <w:trPr>
          <w:trHeight w:val="174"/>
        </w:trPr>
        <w:tc>
          <w:tcPr>
            <w:tcW w:w="1417" w:type="pct"/>
            <w:hideMark/>
          </w:tcPr>
          <w:p w14:paraId="44BF3519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Dementia</w:t>
            </w:r>
          </w:p>
        </w:tc>
        <w:tc>
          <w:tcPr>
            <w:tcW w:w="574" w:type="pct"/>
            <w:hideMark/>
          </w:tcPr>
          <w:p w14:paraId="7664D07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149ED4B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25 (89.3%)</w:t>
            </w:r>
          </w:p>
        </w:tc>
        <w:tc>
          <w:tcPr>
            <w:tcW w:w="753" w:type="pct"/>
            <w:hideMark/>
          </w:tcPr>
          <w:p w14:paraId="2C52C4F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 (66.7%)</w:t>
            </w:r>
          </w:p>
        </w:tc>
        <w:tc>
          <w:tcPr>
            <w:tcW w:w="753" w:type="pct"/>
            <w:hideMark/>
          </w:tcPr>
          <w:p w14:paraId="7E5A63A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 (0.0%)</w:t>
            </w:r>
          </w:p>
        </w:tc>
        <w:tc>
          <w:tcPr>
            <w:tcW w:w="751" w:type="pct"/>
            <w:hideMark/>
          </w:tcPr>
          <w:p w14:paraId="6CAE2BE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39 (53.4%)</w:t>
            </w:r>
          </w:p>
        </w:tc>
      </w:tr>
      <w:tr w:rsidR="00582CD4" w:rsidRPr="00E7139B" w14:paraId="568C6D85" w14:textId="77777777" w:rsidTr="00C075D0">
        <w:trPr>
          <w:trHeight w:val="174"/>
        </w:trPr>
        <w:tc>
          <w:tcPr>
            <w:tcW w:w="1417" w:type="pct"/>
            <w:hideMark/>
          </w:tcPr>
          <w:p w14:paraId="60245CC6" w14:textId="77777777" w:rsidR="00531340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Not dementia</w:t>
            </w:r>
          </w:p>
        </w:tc>
        <w:tc>
          <w:tcPr>
            <w:tcW w:w="574" w:type="pct"/>
            <w:hideMark/>
          </w:tcPr>
          <w:p w14:paraId="6E080F4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752" w:type="pct"/>
            <w:hideMark/>
          </w:tcPr>
          <w:p w14:paraId="463F714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 (10.7%)</w:t>
            </w:r>
          </w:p>
        </w:tc>
        <w:tc>
          <w:tcPr>
            <w:tcW w:w="753" w:type="pct"/>
            <w:hideMark/>
          </w:tcPr>
          <w:p w14:paraId="0AE9CA7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 (33.3%)</w:t>
            </w:r>
          </w:p>
        </w:tc>
        <w:tc>
          <w:tcPr>
            <w:tcW w:w="753" w:type="pct"/>
            <w:hideMark/>
          </w:tcPr>
          <w:p w14:paraId="46094C56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24 (100.0%)</w:t>
            </w:r>
          </w:p>
        </w:tc>
        <w:tc>
          <w:tcPr>
            <w:tcW w:w="751" w:type="pct"/>
            <w:hideMark/>
          </w:tcPr>
          <w:p w14:paraId="6DC26AE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34 (46.6%)</w:t>
            </w:r>
          </w:p>
        </w:tc>
      </w:tr>
      <w:tr w:rsidR="00582CD4" w:rsidRPr="00E7139B" w14:paraId="1A192684" w14:textId="77777777" w:rsidTr="00C075D0">
        <w:trPr>
          <w:trHeight w:val="174"/>
        </w:trPr>
        <w:tc>
          <w:tcPr>
            <w:tcW w:w="1417" w:type="pct"/>
            <w:hideMark/>
          </w:tcPr>
          <w:p w14:paraId="64527157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49D2F14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  <w:hideMark/>
          </w:tcPr>
          <w:p w14:paraId="3C7EB5AA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640C0D2D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  <w:hideMark/>
          </w:tcPr>
          <w:p w14:paraId="3D62700F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  <w:hideMark/>
          </w:tcPr>
          <w:p w14:paraId="0471BAD5" w14:textId="77777777" w:rsidR="00C00B2C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433D9" w:rsidRPr="00E7139B" w14:paraId="307B06B5" w14:textId="77777777" w:rsidTr="00C075D0">
        <w:trPr>
          <w:trHeight w:val="174"/>
        </w:trPr>
        <w:tc>
          <w:tcPr>
            <w:tcW w:w="1417" w:type="pct"/>
          </w:tcPr>
          <w:p w14:paraId="47B46DB6" w14:textId="1885234C" w:rsidR="00E433D9" w:rsidRPr="00E433D9" w:rsidRDefault="00E433D9">
            <w:pPr>
              <w:pStyle w:val="Web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433D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of diagnosis (years ago)</w:t>
            </w:r>
            <w:r w:rsidRPr="00E433D9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 xml:space="preserve">  </w:t>
            </w:r>
          </w:p>
        </w:tc>
        <w:tc>
          <w:tcPr>
            <w:tcW w:w="574" w:type="pct"/>
          </w:tcPr>
          <w:p w14:paraId="6FE1AACB" w14:textId="77777777" w:rsidR="00E433D9" w:rsidRPr="00E7139B" w:rsidRDefault="00E433D9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2" w:type="pct"/>
          </w:tcPr>
          <w:p w14:paraId="3F62191E" w14:textId="77777777" w:rsidR="00E433D9" w:rsidRPr="00E7139B" w:rsidRDefault="00E433D9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</w:tcPr>
          <w:p w14:paraId="316A78FA" w14:textId="77777777" w:rsidR="00E433D9" w:rsidRPr="00E7139B" w:rsidRDefault="00E433D9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3" w:type="pct"/>
          </w:tcPr>
          <w:p w14:paraId="5CAFE9EF" w14:textId="77777777" w:rsidR="00E433D9" w:rsidRPr="00E7139B" w:rsidRDefault="00E433D9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1" w:type="pct"/>
          </w:tcPr>
          <w:p w14:paraId="63AE4ADE" w14:textId="77777777" w:rsidR="00E433D9" w:rsidRPr="00E7139B" w:rsidRDefault="00E433D9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82CD4" w:rsidRPr="00E7139B" w14:paraId="4E218CFB" w14:textId="77777777" w:rsidTr="00E433D9">
        <w:trPr>
          <w:trHeight w:val="581"/>
        </w:trPr>
        <w:tc>
          <w:tcPr>
            <w:tcW w:w="1417" w:type="pct"/>
            <w:hideMark/>
          </w:tcPr>
          <w:p w14:paraId="51E76514" w14:textId="69CAEEE6" w:rsidR="00E433D9" w:rsidRPr="00E7139B" w:rsidRDefault="00516EAD" w:rsidP="00516EAD">
            <w:pPr>
              <w:pStyle w:val="Web"/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 xml:space="preserve">n = number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with</w:t>
            </w: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 xml:space="preserve"> dementia</w:t>
            </w:r>
          </w:p>
        </w:tc>
        <w:tc>
          <w:tcPr>
            <w:tcW w:w="574" w:type="pct"/>
            <w:hideMark/>
          </w:tcPr>
          <w:p w14:paraId="351D82E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752" w:type="pct"/>
            <w:hideMark/>
          </w:tcPr>
          <w:p w14:paraId="48340BE5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753" w:type="pct"/>
            <w:hideMark/>
          </w:tcPr>
          <w:p w14:paraId="0FB9359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753" w:type="pct"/>
            <w:hideMark/>
          </w:tcPr>
          <w:p w14:paraId="4F48F2A9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51" w:type="pct"/>
            <w:hideMark/>
          </w:tcPr>
          <w:p w14:paraId="3C92285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</w:p>
        </w:tc>
      </w:tr>
      <w:tr w:rsidR="00582CD4" w:rsidRPr="00E7139B" w14:paraId="541EAB10" w14:textId="77777777" w:rsidTr="00C075D0">
        <w:trPr>
          <w:trHeight w:val="174"/>
        </w:trPr>
        <w:tc>
          <w:tcPr>
            <w:tcW w:w="1417" w:type="pct"/>
            <w:hideMark/>
          </w:tcPr>
          <w:p w14:paraId="782A660D" w14:textId="5910922C" w:rsidR="00531340" w:rsidRPr="00E7139B" w:rsidRDefault="00531340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0D99FE0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752" w:type="pct"/>
            <w:hideMark/>
          </w:tcPr>
          <w:p w14:paraId="67B23AD0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753" w:type="pct"/>
            <w:hideMark/>
          </w:tcPr>
          <w:p w14:paraId="3B871E3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753" w:type="pct"/>
            <w:hideMark/>
          </w:tcPr>
          <w:p w14:paraId="499F305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751" w:type="pct"/>
            <w:hideMark/>
          </w:tcPr>
          <w:p w14:paraId="7B0D9BCB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2.7</w:t>
            </w:r>
          </w:p>
        </w:tc>
      </w:tr>
      <w:tr w:rsidR="00582CD4" w:rsidRPr="00E7139B" w14:paraId="760C5CFF" w14:textId="77777777" w:rsidTr="00C075D0">
        <w:trPr>
          <w:trHeight w:val="174"/>
        </w:trPr>
        <w:tc>
          <w:tcPr>
            <w:tcW w:w="1417" w:type="pct"/>
            <w:hideMark/>
          </w:tcPr>
          <w:p w14:paraId="37956971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79FAEBB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752" w:type="pct"/>
            <w:hideMark/>
          </w:tcPr>
          <w:p w14:paraId="2A31B94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1.8</w:t>
            </w:r>
          </w:p>
        </w:tc>
        <w:tc>
          <w:tcPr>
            <w:tcW w:w="753" w:type="pct"/>
            <w:hideMark/>
          </w:tcPr>
          <w:p w14:paraId="509CAA2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753" w:type="pct"/>
            <w:hideMark/>
          </w:tcPr>
          <w:p w14:paraId="2537CB0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751" w:type="pct"/>
            <w:hideMark/>
          </w:tcPr>
          <w:p w14:paraId="68754607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</w:tr>
      <w:tr w:rsidR="00582CD4" w:rsidRPr="00E7139B" w14:paraId="3A6E4895" w14:textId="77777777" w:rsidTr="00C075D0">
        <w:trPr>
          <w:trHeight w:val="174"/>
        </w:trPr>
        <w:tc>
          <w:tcPr>
            <w:tcW w:w="1417" w:type="pct"/>
            <w:hideMark/>
          </w:tcPr>
          <w:p w14:paraId="53589666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088EB95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Min</w:t>
            </w:r>
          </w:p>
        </w:tc>
        <w:tc>
          <w:tcPr>
            <w:tcW w:w="752" w:type="pct"/>
            <w:hideMark/>
          </w:tcPr>
          <w:p w14:paraId="666858B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53" w:type="pct"/>
            <w:hideMark/>
          </w:tcPr>
          <w:p w14:paraId="4C1FCA08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53" w:type="pct"/>
            <w:hideMark/>
          </w:tcPr>
          <w:p w14:paraId="7A966A2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751" w:type="pct"/>
            <w:hideMark/>
          </w:tcPr>
          <w:p w14:paraId="77740EF2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582CD4" w:rsidRPr="00E7139B" w14:paraId="6E8D8403" w14:textId="77777777" w:rsidTr="00C075D0">
        <w:trPr>
          <w:trHeight w:val="174"/>
        </w:trPr>
        <w:tc>
          <w:tcPr>
            <w:tcW w:w="1417" w:type="pct"/>
            <w:hideMark/>
          </w:tcPr>
          <w:p w14:paraId="33E360E9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350989E3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Median</w:t>
            </w:r>
          </w:p>
        </w:tc>
        <w:tc>
          <w:tcPr>
            <w:tcW w:w="752" w:type="pct"/>
            <w:hideMark/>
          </w:tcPr>
          <w:p w14:paraId="49FB88A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3.0</w:t>
            </w:r>
          </w:p>
        </w:tc>
        <w:tc>
          <w:tcPr>
            <w:tcW w:w="753" w:type="pct"/>
            <w:hideMark/>
          </w:tcPr>
          <w:p w14:paraId="51B5670C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753" w:type="pct"/>
            <w:hideMark/>
          </w:tcPr>
          <w:p w14:paraId="373F1A0A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751" w:type="pct"/>
            <w:hideMark/>
          </w:tcPr>
          <w:p w14:paraId="0AD6D3F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3.0</w:t>
            </w:r>
          </w:p>
        </w:tc>
      </w:tr>
      <w:tr w:rsidR="00582CD4" w:rsidRPr="00E7139B" w14:paraId="1FE142AE" w14:textId="77777777" w:rsidTr="00C075D0">
        <w:trPr>
          <w:trHeight w:val="174"/>
        </w:trPr>
        <w:tc>
          <w:tcPr>
            <w:tcW w:w="1417" w:type="pct"/>
            <w:hideMark/>
          </w:tcPr>
          <w:p w14:paraId="460E6186" w14:textId="77777777" w:rsidR="00C00B2C" w:rsidRPr="00E7139B" w:rsidRDefault="00C00B2C">
            <w:pPr>
              <w:pStyle w:val="Web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4" w:type="pct"/>
            <w:hideMark/>
          </w:tcPr>
          <w:p w14:paraId="30C023E1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Max</w:t>
            </w:r>
          </w:p>
        </w:tc>
        <w:tc>
          <w:tcPr>
            <w:tcW w:w="752" w:type="pct"/>
            <w:hideMark/>
          </w:tcPr>
          <w:p w14:paraId="562D2C2E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53" w:type="pct"/>
            <w:hideMark/>
          </w:tcPr>
          <w:p w14:paraId="1E04B87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53" w:type="pct"/>
            <w:hideMark/>
          </w:tcPr>
          <w:p w14:paraId="3625088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751" w:type="pct"/>
            <w:hideMark/>
          </w:tcPr>
          <w:p w14:paraId="45C489A4" w14:textId="77777777" w:rsidR="00531340" w:rsidRPr="00E7139B" w:rsidRDefault="00C00B2C">
            <w:pPr>
              <w:pStyle w:val="Web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139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</w:tbl>
    <w:p w14:paraId="77F11400" w14:textId="77777777" w:rsidR="00E433D9" w:rsidRPr="00E7139B" w:rsidRDefault="00E433D9" w:rsidP="00202249">
      <w:pPr>
        <w:rPr>
          <w:rFonts w:ascii="Times New Roman" w:hAnsi="Times New Roman" w:cs="Times New Roman"/>
          <w:b/>
        </w:rPr>
      </w:pPr>
    </w:p>
    <w:p w14:paraId="56B5B98B" w14:textId="77777777" w:rsidR="00C00B2C" w:rsidRPr="00E7139B" w:rsidRDefault="00C00B2C">
      <w:pPr>
        <w:widowControl/>
        <w:jc w:val="left"/>
        <w:rPr>
          <w:rFonts w:ascii="Times New Roman" w:hAnsi="Times New Roman" w:cs="Times New Roman"/>
          <w:b/>
        </w:rPr>
      </w:pPr>
      <w:r w:rsidRPr="00E7139B">
        <w:rPr>
          <w:rFonts w:ascii="Times New Roman" w:hAnsi="Times New Roman" w:cs="Times New Roman"/>
          <w:b/>
        </w:rPr>
        <w:br w:type="page"/>
      </w:r>
    </w:p>
    <w:p w14:paraId="518D217F" w14:textId="7F5BE7A1" w:rsidR="00D45F1B" w:rsidRPr="007A7C76" w:rsidRDefault="00332AC7" w:rsidP="00202249">
      <w:pPr>
        <w:rPr>
          <w:rFonts w:ascii="Times New Roman" w:hAnsi="Times New Roman" w:cs="Times New Roman"/>
          <w:b/>
          <w:sz w:val="22"/>
        </w:rPr>
      </w:pPr>
      <w:r w:rsidRPr="007A7C76">
        <w:rPr>
          <w:rFonts w:ascii="Times New Roman" w:hAnsi="Times New Roman" w:cs="Times New Roman" w:hint="eastAsia"/>
          <w:b/>
          <w:sz w:val="22"/>
        </w:rPr>
        <w:lastRenderedPageBreak/>
        <w:t xml:space="preserve">Supplementary </w:t>
      </w:r>
      <w:r w:rsidR="00D45F1B" w:rsidRPr="007A7C76">
        <w:rPr>
          <w:rFonts w:ascii="Times New Roman" w:hAnsi="Times New Roman" w:cs="Times New Roman"/>
          <w:b/>
          <w:sz w:val="22"/>
        </w:rPr>
        <w:t>Table 2</w:t>
      </w:r>
      <w:r w:rsidR="001B0E50" w:rsidRPr="007A7C76">
        <w:rPr>
          <w:rFonts w:ascii="Times New Roman" w:hAnsi="Times New Roman" w:cs="Times New Roman"/>
          <w:b/>
          <w:sz w:val="22"/>
        </w:rPr>
        <w:t>.</w:t>
      </w:r>
      <w:r w:rsidR="00481ACC" w:rsidRPr="007A7C76">
        <w:rPr>
          <w:rFonts w:ascii="Times New Roman" w:hAnsi="Times New Roman" w:cs="Times New Roman"/>
          <w:b/>
          <w:sz w:val="22"/>
        </w:rPr>
        <w:t xml:space="preserve"> </w:t>
      </w:r>
      <w:r w:rsidR="00481ACC" w:rsidRPr="007A7C76">
        <w:rPr>
          <w:rFonts w:ascii="Times New Roman" w:hAnsi="Times New Roman"/>
          <w:b/>
          <w:sz w:val="22"/>
        </w:rPr>
        <w:t>Questionnaire-based assessments of the ease of use of the ETCA app (FAS population)</w:t>
      </w:r>
    </w:p>
    <w:tbl>
      <w:tblPr>
        <w:tblpPr w:leftFromText="142" w:rightFromText="142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37"/>
        <w:gridCol w:w="1184"/>
        <w:gridCol w:w="2073"/>
      </w:tblGrid>
      <w:tr w:rsidR="00437FDD" w:rsidRPr="00E7139B" w14:paraId="5A3980AE" w14:textId="77777777" w:rsidTr="007257C9">
        <w:trPr>
          <w:trHeight w:val="321"/>
        </w:trPr>
        <w:tc>
          <w:tcPr>
            <w:tcW w:w="3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26A00" w14:textId="1873AA5B" w:rsidR="00437FDD" w:rsidRPr="00E7139B" w:rsidRDefault="00437FDD" w:rsidP="00EE632F">
            <w:pPr>
              <w:pStyle w:val="Web"/>
              <w:snapToGrid w:val="0"/>
              <w:spacing w:line="480" w:lineRule="auto"/>
              <w:ind w:leftChars="86" w:left="18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977F0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ind w:leftChars="86" w:left="18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B0848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ind w:leftChars="86" w:left="18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437FDD" w:rsidRPr="00E7139B" w14:paraId="6F29E9E7" w14:textId="77777777" w:rsidTr="007257C9">
        <w:trPr>
          <w:trHeight w:val="422"/>
        </w:trPr>
        <w:tc>
          <w:tcPr>
            <w:tcW w:w="3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A7AD6" w14:textId="0C0BC5A9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7459A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Statistics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5E11C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(N = 73)</w:t>
            </w:r>
          </w:p>
        </w:tc>
      </w:tr>
      <w:tr w:rsidR="00437FDD" w:rsidRPr="00E7139B" w14:paraId="6DE1FC6E" w14:textId="77777777" w:rsidTr="007257C9">
        <w:trPr>
          <w:trHeight w:val="499"/>
        </w:trPr>
        <w:tc>
          <w:tcPr>
            <w:tcW w:w="3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F3123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CED0D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BD52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7FDD" w:rsidRPr="00E7139B" w14:paraId="220C9CA7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119DFBBA" w14:textId="29DECDFD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The ETCA app's ease of use</w:t>
            </w:r>
            <w:r w:rsidR="00197120">
              <w:rPr>
                <w:rFonts w:ascii="Times New Roman" w:hAnsi="Times New Roman"/>
                <w:sz w:val="20"/>
                <w:szCs w:val="20"/>
              </w:rPr>
              <w:t>,</w:t>
            </w: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compared to MMSE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74CEDA78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02DDF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7FDD" w:rsidRPr="00E7139B" w14:paraId="2E566DC6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58E287EF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Easier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0585D0CB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(%)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79D9C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62 (84.9%)</w:t>
            </w:r>
          </w:p>
        </w:tc>
      </w:tr>
      <w:tr w:rsidR="00437FDD" w:rsidRPr="00E7139B" w14:paraId="4171EDF7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44BE0166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 little bit easier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48486FEF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(%)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B0169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9 (12.3%)</w:t>
            </w:r>
          </w:p>
        </w:tc>
      </w:tr>
      <w:tr w:rsidR="00437FDD" w:rsidRPr="00E7139B" w14:paraId="2886B4B6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4AC2E7E2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Same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3246AA0F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(%)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6DCEF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2 (2.7%)</w:t>
            </w:r>
          </w:p>
        </w:tc>
      </w:tr>
      <w:tr w:rsidR="00437FDD" w:rsidRPr="00E7139B" w14:paraId="59051087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52CF7592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Less easy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7BDE3881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(%)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A9E3C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 (0.0%)</w:t>
            </w:r>
          </w:p>
        </w:tc>
      </w:tr>
      <w:tr w:rsidR="00437FDD" w:rsidRPr="00E7139B" w14:paraId="210DC1CA" w14:textId="77777777" w:rsidTr="007257C9">
        <w:trPr>
          <w:trHeight w:val="375"/>
        </w:trPr>
        <w:tc>
          <w:tcPr>
            <w:tcW w:w="3083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3257F5BE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Much less easy</w:t>
            </w:r>
          </w:p>
        </w:tc>
        <w:tc>
          <w:tcPr>
            <w:tcW w:w="697" w:type="pct"/>
            <w:shd w:val="clear" w:color="auto" w:fill="auto"/>
            <w:tcMar>
              <w:top w:w="15" w:type="dxa"/>
              <w:left w:w="360" w:type="dxa"/>
              <w:bottom w:w="0" w:type="dxa"/>
              <w:right w:w="15" w:type="dxa"/>
            </w:tcMar>
            <w:vAlign w:val="center"/>
            <w:hideMark/>
          </w:tcPr>
          <w:p w14:paraId="737B46AC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(%)</w:t>
            </w:r>
          </w:p>
        </w:tc>
        <w:tc>
          <w:tcPr>
            <w:tcW w:w="122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32DB8" w14:textId="77777777" w:rsidR="00437FDD" w:rsidRPr="00E7139B" w:rsidRDefault="00437FDD" w:rsidP="00EE632F">
            <w:pPr>
              <w:pStyle w:val="Web"/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 (0.0%)</w:t>
            </w:r>
          </w:p>
        </w:tc>
      </w:tr>
    </w:tbl>
    <w:p w14:paraId="5ED775F1" w14:textId="3C0AF6F3" w:rsidR="001B0E50" w:rsidRPr="00E7139B" w:rsidRDefault="00481ACC" w:rsidP="00202249">
      <w:pPr>
        <w:ind w:leftChars="86" w:left="181"/>
        <w:rPr>
          <w:rFonts w:ascii="Times New Roman" w:hAnsi="Times New Roman" w:cs="Times New Roman"/>
          <w:b/>
        </w:rPr>
      </w:pPr>
      <w:r w:rsidRPr="00E7139B">
        <w:rPr>
          <w:rFonts w:ascii="Times New Roman" w:hAnsi="Times New Roman" w:cs="Times New Roman" w:hint="eastAsia"/>
          <w:b/>
        </w:rPr>
        <w:t xml:space="preserve"> </w:t>
      </w:r>
    </w:p>
    <w:p w14:paraId="3E819191" w14:textId="77777777" w:rsidR="00D45F1B" w:rsidRPr="00E7139B" w:rsidRDefault="00D45F1B">
      <w:pPr>
        <w:widowControl/>
        <w:ind w:leftChars="86" w:left="181"/>
        <w:jc w:val="left"/>
        <w:rPr>
          <w:rFonts w:ascii="Times New Roman" w:hAnsi="Times New Roman" w:cs="Times New Roman"/>
          <w:b/>
        </w:rPr>
      </w:pPr>
      <w:r w:rsidRPr="00E7139B">
        <w:rPr>
          <w:rFonts w:ascii="Times New Roman" w:hAnsi="Times New Roman" w:cs="Times New Roman"/>
          <w:b/>
        </w:rPr>
        <w:br w:type="page"/>
      </w:r>
    </w:p>
    <w:p w14:paraId="55C419C5" w14:textId="03D20267" w:rsidR="00202249" w:rsidRPr="007A7C76" w:rsidRDefault="00332AC7" w:rsidP="00202249">
      <w:pPr>
        <w:rPr>
          <w:rFonts w:ascii="Times New Roman" w:hAnsi="Times New Roman" w:cs="Times New Roman"/>
          <w:b/>
          <w:sz w:val="22"/>
          <w:szCs w:val="24"/>
        </w:rPr>
      </w:pPr>
      <w:bookmarkStart w:id="4" w:name="_Hlk151295619"/>
      <w:r w:rsidRPr="007A7C76">
        <w:rPr>
          <w:rFonts w:ascii="Times New Roman" w:hAnsi="Times New Roman" w:cs="Times New Roman" w:hint="eastAsia"/>
          <w:b/>
          <w:sz w:val="22"/>
          <w:szCs w:val="24"/>
        </w:rPr>
        <w:lastRenderedPageBreak/>
        <w:t xml:space="preserve">Supplementary </w:t>
      </w:r>
      <w:r w:rsidR="00202249" w:rsidRPr="007A7C76">
        <w:rPr>
          <w:rFonts w:ascii="Times New Roman" w:hAnsi="Times New Roman" w:cs="Times New Roman"/>
          <w:b/>
          <w:sz w:val="22"/>
          <w:szCs w:val="24"/>
        </w:rPr>
        <w:t>Table</w:t>
      </w:r>
      <w:bookmarkEnd w:id="4"/>
      <w:r w:rsidR="00202249" w:rsidRPr="007A7C76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="00D45F1B" w:rsidRPr="007A7C76">
        <w:rPr>
          <w:rFonts w:ascii="Times New Roman" w:hAnsi="Times New Roman" w:cs="Times New Roman"/>
          <w:b/>
          <w:sz w:val="22"/>
          <w:szCs w:val="24"/>
        </w:rPr>
        <w:t>3</w:t>
      </w:r>
      <w:r w:rsidR="00202249" w:rsidRPr="007A7C76">
        <w:rPr>
          <w:rFonts w:ascii="Times New Roman" w:hAnsi="Times New Roman" w:cs="Times New Roman" w:hint="eastAsia"/>
          <w:b/>
          <w:sz w:val="22"/>
          <w:szCs w:val="24"/>
        </w:rPr>
        <w:t>.</w:t>
      </w:r>
      <w:r w:rsidR="00202249" w:rsidRPr="007A7C76">
        <w:rPr>
          <w:rFonts w:ascii="Times New Roman" w:hAnsi="Times New Roman" w:cs="Times New Roman"/>
          <w:b/>
          <w:sz w:val="22"/>
          <w:szCs w:val="24"/>
        </w:rPr>
        <w:t xml:space="preserve"> Questionnaire-based assessments for administrators regarding the usability of the ETCA app</w:t>
      </w:r>
    </w:p>
    <w:tbl>
      <w:tblPr>
        <w:tblpPr w:leftFromText="142" w:rightFromText="142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236"/>
        <w:gridCol w:w="1182"/>
        <w:gridCol w:w="2076"/>
      </w:tblGrid>
      <w:tr w:rsidR="00C00B2C" w:rsidRPr="00E7139B" w14:paraId="5EF40813" w14:textId="77777777" w:rsidTr="007257C9">
        <w:trPr>
          <w:trHeight w:val="459"/>
        </w:trPr>
        <w:tc>
          <w:tcPr>
            <w:tcW w:w="3082" w:type="pct"/>
            <w:hideMark/>
          </w:tcPr>
          <w:p w14:paraId="1B6486CD" w14:textId="236552EB" w:rsidR="00531340" w:rsidRPr="00E7139B" w:rsidRDefault="0053134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6" w:type="pct"/>
            <w:hideMark/>
          </w:tcPr>
          <w:p w14:paraId="7A942350" w14:textId="57763438" w:rsidR="00531340" w:rsidRPr="00E7139B" w:rsidRDefault="0053134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2" w:type="pct"/>
            <w:hideMark/>
          </w:tcPr>
          <w:p w14:paraId="201BA0C9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All</w:t>
            </w:r>
          </w:p>
        </w:tc>
      </w:tr>
      <w:tr w:rsidR="00C00B2C" w:rsidRPr="00E7139B" w14:paraId="3860ABA7" w14:textId="77777777" w:rsidTr="007257C9">
        <w:trPr>
          <w:trHeight w:val="459"/>
        </w:trPr>
        <w:tc>
          <w:tcPr>
            <w:tcW w:w="3082" w:type="pct"/>
            <w:hideMark/>
          </w:tcPr>
          <w:p w14:paraId="52E69E90" w14:textId="65FBD827" w:rsidR="00531340" w:rsidRPr="00E7139B" w:rsidRDefault="0053134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6" w:type="pct"/>
            <w:hideMark/>
          </w:tcPr>
          <w:p w14:paraId="745DD619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Statistics</w:t>
            </w:r>
          </w:p>
        </w:tc>
        <w:tc>
          <w:tcPr>
            <w:tcW w:w="1222" w:type="pct"/>
            <w:hideMark/>
          </w:tcPr>
          <w:p w14:paraId="4EEB6A7A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(N = 4)</w:t>
            </w:r>
          </w:p>
        </w:tc>
      </w:tr>
      <w:tr w:rsidR="00C00B2C" w:rsidRPr="00E7139B" w14:paraId="11BDD3F2" w14:textId="77777777" w:rsidTr="007257C9">
        <w:trPr>
          <w:trHeight w:val="382"/>
        </w:trPr>
        <w:tc>
          <w:tcPr>
            <w:tcW w:w="3082" w:type="pct"/>
            <w:hideMark/>
          </w:tcPr>
          <w:p w14:paraId="6FA5FDA2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6" w:type="pct"/>
            <w:hideMark/>
          </w:tcPr>
          <w:p w14:paraId="4E001322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2" w:type="pct"/>
            <w:hideMark/>
          </w:tcPr>
          <w:p w14:paraId="73EACCC0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0B2C" w:rsidRPr="00E7139B" w14:paraId="3F58BFE6" w14:textId="77777777" w:rsidTr="007257C9">
        <w:trPr>
          <w:trHeight w:val="287"/>
        </w:trPr>
        <w:tc>
          <w:tcPr>
            <w:tcW w:w="5000" w:type="pct"/>
            <w:gridSpan w:val="3"/>
            <w:hideMark/>
          </w:tcPr>
          <w:p w14:paraId="3A78977F" w14:textId="6A9216EB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Ease of using the ETCA app</w:t>
            </w:r>
            <w:r w:rsidR="00197120">
              <w:rPr>
                <w:rFonts w:ascii="Times New Roman" w:hAnsi="Times New Roman" w:cs="Times New Roman"/>
                <w:bCs/>
              </w:rPr>
              <w:t>,</w:t>
            </w:r>
            <w:r w:rsidRPr="00E7139B">
              <w:rPr>
                <w:rFonts w:ascii="Times New Roman" w:hAnsi="Times New Roman" w:cs="Times New Roman"/>
                <w:bCs/>
              </w:rPr>
              <w:t xml:space="preserve"> compared with the MMSE</w:t>
            </w:r>
          </w:p>
        </w:tc>
      </w:tr>
      <w:tr w:rsidR="00C00B2C" w:rsidRPr="00E7139B" w14:paraId="1A8FFC31" w14:textId="77777777" w:rsidTr="007257C9">
        <w:trPr>
          <w:trHeight w:val="287"/>
        </w:trPr>
        <w:tc>
          <w:tcPr>
            <w:tcW w:w="3082" w:type="pct"/>
            <w:hideMark/>
          </w:tcPr>
          <w:p w14:paraId="4AC6AF73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Easier</w:t>
            </w:r>
          </w:p>
        </w:tc>
        <w:tc>
          <w:tcPr>
            <w:tcW w:w="696" w:type="pct"/>
            <w:hideMark/>
          </w:tcPr>
          <w:p w14:paraId="4345A0E6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13A7464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4 (100.0%)</w:t>
            </w:r>
          </w:p>
        </w:tc>
      </w:tr>
      <w:tr w:rsidR="00C00B2C" w:rsidRPr="00E7139B" w14:paraId="535D8FC4" w14:textId="77777777" w:rsidTr="007257C9">
        <w:trPr>
          <w:trHeight w:val="287"/>
        </w:trPr>
        <w:tc>
          <w:tcPr>
            <w:tcW w:w="3082" w:type="pct"/>
            <w:hideMark/>
          </w:tcPr>
          <w:p w14:paraId="20CAB1CE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A little bit easier</w:t>
            </w:r>
          </w:p>
        </w:tc>
        <w:tc>
          <w:tcPr>
            <w:tcW w:w="696" w:type="pct"/>
            <w:hideMark/>
          </w:tcPr>
          <w:p w14:paraId="1B13E2B0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4EC2BEA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5D6A9E15" w14:textId="77777777" w:rsidTr="007257C9">
        <w:trPr>
          <w:trHeight w:val="287"/>
        </w:trPr>
        <w:tc>
          <w:tcPr>
            <w:tcW w:w="3082" w:type="pct"/>
            <w:hideMark/>
          </w:tcPr>
          <w:p w14:paraId="47613149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Same</w:t>
            </w:r>
          </w:p>
        </w:tc>
        <w:tc>
          <w:tcPr>
            <w:tcW w:w="696" w:type="pct"/>
            <w:hideMark/>
          </w:tcPr>
          <w:p w14:paraId="76ACAA9D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591A34DB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06EA4F4C" w14:textId="77777777" w:rsidTr="007257C9">
        <w:trPr>
          <w:trHeight w:val="287"/>
        </w:trPr>
        <w:tc>
          <w:tcPr>
            <w:tcW w:w="3082" w:type="pct"/>
            <w:hideMark/>
          </w:tcPr>
          <w:p w14:paraId="5E3F7461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Less easy</w:t>
            </w:r>
          </w:p>
        </w:tc>
        <w:tc>
          <w:tcPr>
            <w:tcW w:w="696" w:type="pct"/>
            <w:hideMark/>
          </w:tcPr>
          <w:p w14:paraId="43608488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8C92055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72A2F3F2" w14:textId="77777777" w:rsidTr="007257C9">
        <w:trPr>
          <w:trHeight w:val="287"/>
        </w:trPr>
        <w:tc>
          <w:tcPr>
            <w:tcW w:w="3082" w:type="pct"/>
            <w:hideMark/>
          </w:tcPr>
          <w:p w14:paraId="65F0D818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Much less easy</w:t>
            </w:r>
          </w:p>
        </w:tc>
        <w:tc>
          <w:tcPr>
            <w:tcW w:w="696" w:type="pct"/>
            <w:hideMark/>
          </w:tcPr>
          <w:p w14:paraId="639F077A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6EECFB3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6A83BBB3" w14:textId="77777777" w:rsidTr="007257C9">
        <w:trPr>
          <w:trHeight w:val="287"/>
        </w:trPr>
        <w:tc>
          <w:tcPr>
            <w:tcW w:w="3082" w:type="pct"/>
            <w:hideMark/>
          </w:tcPr>
          <w:p w14:paraId="707576A9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6" w:type="pct"/>
            <w:hideMark/>
          </w:tcPr>
          <w:p w14:paraId="655612E0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2" w:type="pct"/>
            <w:hideMark/>
          </w:tcPr>
          <w:p w14:paraId="321F015B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0B2C" w:rsidRPr="00E7139B" w14:paraId="1C6BEB61" w14:textId="77777777" w:rsidTr="007257C9">
        <w:trPr>
          <w:trHeight w:val="287"/>
        </w:trPr>
        <w:tc>
          <w:tcPr>
            <w:tcW w:w="3778" w:type="pct"/>
            <w:gridSpan w:val="2"/>
            <w:hideMark/>
          </w:tcPr>
          <w:p w14:paraId="5AC4B258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E7139B">
              <w:rPr>
                <w:rFonts w:ascii="Times New Roman" w:hAnsi="Times New Roman" w:cs="Times New Roman"/>
                <w:bCs/>
              </w:rPr>
              <w:t>Ease of</w:t>
            </w:r>
            <w:proofErr w:type="gramEnd"/>
            <w:r w:rsidRPr="00E7139B">
              <w:rPr>
                <w:rFonts w:ascii="Times New Roman" w:hAnsi="Times New Roman" w:cs="Times New Roman"/>
                <w:bCs/>
              </w:rPr>
              <w:t xml:space="preserve"> activating/completing the ETCA app</w:t>
            </w:r>
          </w:p>
        </w:tc>
        <w:tc>
          <w:tcPr>
            <w:tcW w:w="1222" w:type="pct"/>
            <w:hideMark/>
          </w:tcPr>
          <w:p w14:paraId="46FABE86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00B2C" w:rsidRPr="00E7139B" w14:paraId="6654AF22" w14:textId="77777777" w:rsidTr="007257C9">
        <w:trPr>
          <w:trHeight w:val="287"/>
        </w:trPr>
        <w:tc>
          <w:tcPr>
            <w:tcW w:w="3082" w:type="pct"/>
            <w:hideMark/>
          </w:tcPr>
          <w:p w14:paraId="7331B3C3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Easy</w:t>
            </w:r>
          </w:p>
        </w:tc>
        <w:tc>
          <w:tcPr>
            <w:tcW w:w="696" w:type="pct"/>
            <w:hideMark/>
          </w:tcPr>
          <w:p w14:paraId="54CA43A3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E91B188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3 (75.0%)</w:t>
            </w:r>
          </w:p>
        </w:tc>
      </w:tr>
      <w:tr w:rsidR="00C00B2C" w:rsidRPr="00E7139B" w14:paraId="2D9D83A4" w14:textId="77777777" w:rsidTr="007257C9">
        <w:trPr>
          <w:trHeight w:val="287"/>
        </w:trPr>
        <w:tc>
          <w:tcPr>
            <w:tcW w:w="3082" w:type="pct"/>
            <w:hideMark/>
          </w:tcPr>
          <w:p w14:paraId="59CF8770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A little bit easy</w:t>
            </w:r>
          </w:p>
        </w:tc>
        <w:tc>
          <w:tcPr>
            <w:tcW w:w="696" w:type="pct"/>
            <w:hideMark/>
          </w:tcPr>
          <w:p w14:paraId="098BB699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4FE8B611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1 (25.0%)</w:t>
            </w:r>
          </w:p>
        </w:tc>
      </w:tr>
      <w:tr w:rsidR="00C00B2C" w:rsidRPr="00E7139B" w14:paraId="7F667D1D" w14:textId="77777777" w:rsidTr="007257C9">
        <w:trPr>
          <w:trHeight w:val="287"/>
        </w:trPr>
        <w:tc>
          <w:tcPr>
            <w:tcW w:w="3082" w:type="pct"/>
            <w:hideMark/>
          </w:tcPr>
          <w:p w14:paraId="0ECFFFC6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Hard to say</w:t>
            </w:r>
          </w:p>
        </w:tc>
        <w:tc>
          <w:tcPr>
            <w:tcW w:w="696" w:type="pct"/>
            <w:hideMark/>
          </w:tcPr>
          <w:p w14:paraId="5C94168F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38325EAA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5B5817D7" w14:textId="77777777" w:rsidTr="007257C9">
        <w:trPr>
          <w:trHeight w:val="287"/>
        </w:trPr>
        <w:tc>
          <w:tcPr>
            <w:tcW w:w="3082" w:type="pct"/>
            <w:hideMark/>
          </w:tcPr>
          <w:p w14:paraId="19DACE2E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A little bit difficult</w:t>
            </w:r>
          </w:p>
        </w:tc>
        <w:tc>
          <w:tcPr>
            <w:tcW w:w="696" w:type="pct"/>
            <w:hideMark/>
          </w:tcPr>
          <w:p w14:paraId="7A246BF0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624DBCFD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456A464D" w14:textId="77777777" w:rsidTr="007257C9">
        <w:trPr>
          <w:trHeight w:val="287"/>
        </w:trPr>
        <w:tc>
          <w:tcPr>
            <w:tcW w:w="3082" w:type="pct"/>
            <w:hideMark/>
          </w:tcPr>
          <w:p w14:paraId="5D977C74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Difficult</w:t>
            </w:r>
          </w:p>
        </w:tc>
        <w:tc>
          <w:tcPr>
            <w:tcW w:w="696" w:type="pct"/>
            <w:hideMark/>
          </w:tcPr>
          <w:p w14:paraId="178E56D1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4AA56040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2EA79E57" w14:textId="77777777" w:rsidTr="007257C9">
        <w:trPr>
          <w:trHeight w:val="287"/>
        </w:trPr>
        <w:tc>
          <w:tcPr>
            <w:tcW w:w="3082" w:type="pct"/>
            <w:hideMark/>
          </w:tcPr>
          <w:p w14:paraId="1917C3A7" w14:textId="77777777" w:rsidR="00C00B2C" w:rsidRPr="00E7139B" w:rsidRDefault="00C00B2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6" w:type="pct"/>
            <w:hideMark/>
          </w:tcPr>
          <w:p w14:paraId="3FB9A2AD" w14:textId="77777777" w:rsidR="00C00B2C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2" w:type="pct"/>
            <w:hideMark/>
          </w:tcPr>
          <w:p w14:paraId="4FA2ABDA" w14:textId="77777777" w:rsidR="00C00B2C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00B2C" w:rsidRPr="00E7139B" w14:paraId="1013C8E0" w14:textId="77777777" w:rsidTr="007257C9">
        <w:trPr>
          <w:trHeight w:val="287"/>
        </w:trPr>
        <w:tc>
          <w:tcPr>
            <w:tcW w:w="3082" w:type="pct"/>
            <w:hideMark/>
          </w:tcPr>
          <w:p w14:paraId="6F7248C4" w14:textId="7DC0E2CA" w:rsidR="00531340" w:rsidRPr="00E7139B" w:rsidRDefault="00036A1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Possible</w:t>
            </w:r>
            <w:r w:rsidR="00197120">
              <w:rPr>
                <w:rFonts w:ascii="Times New Roman" w:hAnsi="Times New Roman" w:cs="Times New Roman"/>
                <w:bCs/>
              </w:rPr>
              <w:t xml:space="preserve"> alternative</w:t>
            </w:r>
            <w:r w:rsidR="00197120" w:rsidRPr="00E7139B">
              <w:rPr>
                <w:rFonts w:ascii="Times New Roman" w:hAnsi="Times New Roman" w:cs="Times New Roman"/>
                <w:bCs/>
              </w:rPr>
              <w:t xml:space="preserve"> </w:t>
            </w:r>
            <w:r w:rsidR="00C00B2C" w:rsidRPr="00E7139B">
              <w:rPr>
                <w:rFonts w:ascii="Times New Roman" w:hAnsi="Times New Roman" w:cs="Times New Roman"/>
                <w:bCs/>
              </w:rPr>
              <w:t xml:space="preserve">to MMSE </w:t>
            </w:r>
          </w:p>
        </w:tc>
        <w:tc>
          <w:tcPr>
            <w:tcW w:w="696" w:type="pct"/>
            <w:hideMark/>
          </w:tcPr>
          <w:p w14:paraId="0E5E8D41" w14:textId="77777777" w:rsidR="00C00B2C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2" w:type="pct"/>
            <w:hideMark/>
          </w:tcPr>
          <w:p w14:paraId="5C5DA870" w14:textId="77777777" w:rsidR="00C00B2C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00B2C" w:rsidRPr="00E7139B" w14:paraId="62D3905B" w14:textId="77777777" w:rsidTr="007257C9">
        <w:trPr>
          <w:trHeight w:val="287"/>
        </w:trPr>
        <w:tc>
          <w:tcPr>
            <w:tcW w:w="3082" w:type="pct"/>
            <w:hideMark/>
          </w:tcPr>
          <w:p w14:paraId="620DFA56" w14:textId="69AE5D52" w:rsidR="00531340" w:rsidRPr="00E7139B" w:rsidRDefault="00036A1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Could</w:t>
            </w:r>
            <w:r w:rsidRPr="00E7139B">
              <w:rPr>
                <w:rFonts w:ascii="Times New Roman" w:hAnsi="Times New Roman" w:cs="Times New Roman"/>
                <w:bCs/>
              </w:rPr>
              <w:t xml:space="preserve"> </w:t>
            </w:r>
            <w:r w:rsidR="00C00B2C" w:rsidRPr="00E7139B">
              <w:rPr>
                <w:rFonts w:ascii="Times New Roman" w:hAnsi="Times New Roman" w:cs="Times New Roman"/>
                <w:bCs/>
              </w:rPr>
              <w:t>be used as an alternative to the MMSE</w:t>
            </w:r>
          </w:p>
        </w:tc>
        <w:tc>
          <w:tcPr>
            <w:tcW w:w="696" w:type="pct"/>
            <w:hideMark/>
          </w:tcPr>
          <w:p w14:paraId="4D49A197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1CC8EA5C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4 (100.0%)</w:t>
            </w:r>
          </w:p>
        </w:tc>
      </w:tr>
      <w:tr w:rsidR="00C00B2C" w:rsidRPr="00E7139B" w14:paraId="4F317772" w14:textId="77777777" w:rsidTr="007257C9">
        <w:trPr>
          <w:trHeight w:val="287"/>
        </w:trPr>
        <w:tc>
          <w:tcPr>
            <w:tcW w:w="3082" w:type="pct"/>
            <w:hideMark/>
          </w:tcPr>
          <w:p w14:paraId="6955D117" w14:textId="77777777" w:rsidR="00531340" w:rsidRPr="00E7139B" w:rsidRDefault="00C00B2C">
            <w:pPr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Hard to say</w:t>
            </w:r>
          </w:p>
        </w:tc>
        <w:tc>
          <w:tcPr>
            <w:tcW w:w="696" w:type="pct"/>
            <w:hideMark/>
          </w:tcPr>
          <w:p w14:paraId="1C435DFD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5F796556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  <w:tr w:rsidR="00C00B2C" w:rsidRPr="00E7139B" w14:paraId="2CA2C9F8" w14:textId="77777777" w:rsidTr="007257C9">
        <w:trPr>
          <w:trHeight w:val="287"/>
        </w:trPr>
        <w:tc>
          <w:tcPr>
            <w:tcW w:w="3082" w:type="pct"/>
            <w:hideMark/>
          </w:tcPr>
          <w:p w14:paraId="37C03D23" w14:textId="65B30737" w:rsidR="00531340" w:rsidRPr="00E7139B" w:rsidRDefault="00036A1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Coud not</w:t>
            </w:r>
            <w:r w:rsidRPr="00E7139B">
              <w:rPr>
                <w:rFonts w:ascii="Times New Roman" w:hAnsi="Times New Roman" w:cs="Times New Roman"/>
                <w:bCs/>
              </w:rPr>
              <w:t xml:space="preserve"> </w:t>
            </w:r>
            <w:r w:rsidR="00C00B2C" w:rsidRPr="00E7139B">
              <w:rPr>
                <w:rFonts w:ascii="Times New Roman" w:hAnsi="Times New Roman" w:cs="Times New Roman"/>
                <w:bCs/>
              </w:rPr>
              <w:t>be used as an alternative to the MMSE</w:t>
            </w:r>
          </w:p>
        </w:tc>
        <w:tc>
          <w:tcPr>
            <w:tcW w:w="696" w:type="pct"/>
            <w:hideMark/>
          </w:tcPr>
          <w:p w14:paraId="64F630B1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n (%)</w:t>
            </w:r>
          </w:p>
        </w:tc>
        <w:tc>
          <w:tcPr>
            <w:tcW w:w="1222" w:type="pct"/>
            <w:hideMark/>
          </w:tcPr>
          <w:p w14:paraId="53B6F35B" w14:textId="77777777" w:rsidR="00531340" w:rsidRPr="00E7139B" w:rsidRDefault="00C00B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39B">
              <w:rPr>
                <w:rFonts w:ascii="Times New Roman" w:hAnsi="Times New Roman" w:cs="Times New Roman"/>
                <w:bCs/>
              </w:rPr>
              <w:t>0 (0.0%)</w:t>
            </w:r>
          </w:p>
        </w:tc>
      </w:tr>
    </w:tbl>
    <w:p w14:paraId="5F1D83EA" w14:textId="26FB1C34" w:rsidR="00202249" w:rsidRPr="00E7139B" w:rsidRDefault="00202249" w:rsidP="00202249">
      <w:pPr>
        <w:rPr>
          <w:rFonts w:ascii="Times New Roman" w:hAnsi="Times New Roman" w:cs="Times New Roman"/>
          <w:bCs/>
        </w:rPr>
      </w:pPr>
      <w:r w:rsidRPr="00E7139B">
        <w:rPr>
          <w:rFonts w:ascii="Times New Roman" w:hAnsi="Times New Roman" w:cs="Times New Roman"/>
          <w:bCs/>
        </w:rPr>
        <w:t>N = number of administrators</w:t>
      </w:r>
    </w:p>
    <w:p w14:paraId="4E3713B8" w14:textId="7E242C5B" w:rsidR="00481ACC" w:rsidRPr="00E7139B" w:rsidRDefault="00481AC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2365FEE2" w14:textId="77777777" w:rsidR="00FD685B" w:rsidRPr="00E7139B" w:rsidRDefault="00FD685B" w:rsidP="00EF26EC">
      <w:pPr>
        <w:widowControl/>
        <w:jc w:val="left"/>
        <w:rPr>
          <w:rFonts w:ascii="Times New Roman" w:hAnsi="Times New Roman" w:cs="Times New Roman"/>
          <w:color w:val="000000" w:themeColor="text1"/>
        </w:rPr>
        <w:sectPr w:rsidR="00FD685B" w:rsidRPr="00E7139B" w:rsidSect="00A2539B">
          <w:footerReference w:type="default" r:id="rId11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AB84147" w14:textId="4AEBBEA6" w:rsidR="00E83DF0" w:rsidRPr="007A7C76" w:rsidRDefault="00332AC7" w:rsidP="00332AC7">
      <w:pPr>
        <w:snapToGrid w:val="0"/>
        <w:spacing w:line="480" w:lineRule="auto"/>
        <w:jc w:val="left"/>
        <w:rPr>
          <w:rFonts w:ascii="Times New Roman" w:hAnsi="Times New Roman"/>
          <w:b/>
          <w:sz w:val="22"/>
        </w:rPr>
      </w:pPr>
      <w:r w:rsidRPr="007A7C76">
        <w:rPr>
          <w:rFonts w:ascii="Times New Roman" w:hAnsi="Times New Roman" w:hint="eastAsia"/>
          <w:b/>
          <w:sz w:val="22"/>
        </w:rPr>
        <w:lastRenderedPageBreak/>
        <w:t xml:space="preserve">Supplementary </w:t>
      </w:r>
      <w:r w:rsidR="00E83DF0" w:rsidRPr="007A7C76">
        <w:rPr>
          <w:rFonts w:ascii="Times New Roman" w:hAnsi="Times New Roman"/>
          <w:b/>
          <w:sz w:val="22"/>
        </w:rPr>
        <w:t xml:space="preserve">Table </w:t>
      </w:r>
      <w:r w:rsidR="000C2A96" w:rsidRPr="007A7C76">
        <w:rPr>
          <w:rFonts w:ascii="Times New Roman" w:hAnsi="Times New Roman" w:hint="eastAsia"/>
          <w:b/>
          <w:sz w:val="22"/>
        </w:rPr>
        <w:t>4</w:t>
      </w:r>
      <w:r w:rsidR="00E518A6">
        <w:rPr>
          <w:rFonts w:ascii="Times New Roman" w:hAnsi="Times New Roman"/>
          <w:b/>
          <w:sz w:val="22"/>
        </w:rPr>
        <w:t>.</w:t>
      </w:r>
      <w:r w:rsidR="00E83DF0" w:rsidRPr="007A7C76">
        <w:rPr>
          <w:rFonts w:ascii="Times New Roman" w:hAnsi="Times New Roman"/>
          <w:b/>
          <w:sz w:val="22"/>
        </w:rPr>
        <w:t xml:space="preserve"> </w:t>
      </w:r>
      <w:proofErr w:type="gramStart"/>
      <w:r w:rsidR="00E83DF0" w:rsidRPr="007A7C76">
        <w:rPr>
          <w:rFonts w:ascii="Times New Roman" w:hAnsi="Times New Roman"/>
          <w:b/>
          <w:sz w:val="22"/>
        </w:rPr>
        <w:t>Adverse</w:t>
      </w:r>
      <w:proofErr w:type="gramEnd"/>
      <w:r w:rsidR="00E83DF0" w:rsidRPr="007A7C76">
        <w:rPr>
          <w:rFonts w:ascii="Times New Roman" w:hAnsi="Times New Roman"/>
          <w:b/>
          <w:sz w:val="22"/>
        </w:rPr>
        <w:t xml:space="preserve"> events (SAF population)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8"/>
        <w:gridCol w:w="700"/>
        <w:gridCol w:w="700"/>
        <w:gridCol w:w="720"/>
        <w:gridCol w:w="699"/>
        <w:gridCol w:w="699"/>
        <w:gridCol w:w="720"/>
        <w:gridCol w:w="699"/>
        <w:gridCol w:w="699"/>
        <w:gridCol w:w="720"/>
        <w:gridCol w:w="699"/>
        <w:gridCol w:w="699"/>
        <w:gridCol w:w="712"/>
      </w:tblGrid>
      <w:tr w:rsidR="00E83DF0" w:rsidRPr="00E7139B" w14:paraId="6A472752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AD20A1" w14:textId="0DF67339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1" w:type="pct"/>
            <w:gridSpan w:val="12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C9802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= 78 (SAF population)</w:t>
            </w:r>
          </w:p>
        </w:tc>
      </w:tr>
      <w:tr w:rsidR="00E83DF0" w:rsidRPr="00E7139B" w14:paraId="3FBB0422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BC60FC" w14:textId="3EDE802B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5" w:type="pct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E1887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Before the test</w:t>
            </w:r>
          </w:p>
        </w:tc>
        <w:tc>
          <w:tcPr>
            <w:tcW w:w="806" w:type="pct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3D7D7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During the test</w:t>
            </w:r>
          </w:p>
        </w:tc>
        <w:tc>
          <w:tcPr>
            <w:tcW w:w="806" w:type="pct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044E6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After the test</w:t>
            </w:r>
          </w:p>
        </w:tc>
        <w:tc>
          <w:tcPr>
            <w:tcW w:w="803" w:type="pct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41648B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E83DF0" w:rsidRPr="00E7139B" w14:paraId="3A96E332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9A6BD0" w14:textId="116F0443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26CDC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B0FC2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C601C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3E8C7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9F0639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BE888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87A7D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3F8B7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D57D2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2F8B8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096B2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60833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</w:tr>
      <w:tr w:rsidR="00E83DF0" w:rsidRPr="00E7139B" w14:paraId="774D0D87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96C590" w14:textId="6EDCBBEA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25FB5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27B37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1B951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32B50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5766B9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0C7BE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F95B2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2BB18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465C4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4E567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583B8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F035D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DF0" w:rsidRPr="00E7139B" w14:paraId="78504C9D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0CF140" w14:textId="77777777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Number of participants with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9002B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C5C20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B0AD2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F969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72295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A9487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4F121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74FF9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7E804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0CDD2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8C9FB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D92AE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DF0" w:rsidRPr="00E7139B" w14:paraId="62F75F5B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88135F" w14:textId="77777777" w:rsidR="00236C0E" w:rsidRPr="00E7139B" w:rsidRDefault="00236C0E" w:rsidP="00236C0E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E83DF0" w:rsidRPr="00E7139B">
              <w:rPr>
                <w:rFonts w:ascii="Times New Roman" w:hAnsi="Times New Roman"/>
                <w:sz w:val="20"/>
                <w:szCs w:val="20"/>
              </w:rPr>
              <w:t>Any adverse event to the participant related to the</w:t>
            </w:r>
          </w:p>
          <w:p w14:paraId="3B981BBF" w14:textId="30094A3C" w:rsidR="00E83DF0" w:rsidRPr="00E7139B" w:rsidRDefault="00236C0E" w:rsidP="00236C0E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E83DF0" w:rsidRPr="00E7139B">
              <w:rPr>
                <w:rFonts w:ascii="Times New Roman" w:hAnsi="Times New Roman"/>
                <w:sz w:val="20"/>
                <w:szCs w:val="20"/>
              </w:rPr>
              <w:t xml:space="preserve"> ETCA app assessment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6D39D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50C39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6BA96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4ECDC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3A153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4C3CA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C0186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750EA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C09B8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1A4E2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33E63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127AA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83DF0" w:rsidRPr="00E7139B" w14:paraId="72B1FDC8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122357" w14:textId="77777777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  Any adverse event to the participant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E28F0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96ECB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051B0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E9B10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3863A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54EEC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58A60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E71A3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E478A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F4A67B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A3AF6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8CB96B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83DF0" w:rsidRPr="00E7139B" w14:paraId="3846DD1E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61DF89" w14:textId="77777777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  Any serious adverse event to the participant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C96A9B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0B7BF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A0CE9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2322D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FD839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AD91F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C4A7D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679C0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DA7A5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94FAE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69735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799B4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83DF0" w:rsidRPr="00E7139B" w14:paraId="733C3820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9D9813" w14:textId="77777777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  Any high-severity adverse event to the participant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DFD20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88B75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EFA22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2BDE6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FFC60B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5D8FC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61A1D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8A285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3B7CA3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292E9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EC30B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16A81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83DF0" w:rsidRPr="00E7139B" w14:paraId="25429B79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420A6D" w14:textId="1DF53A63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96D98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23F96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235A01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40A8AF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9436F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E539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A98CD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8DDF4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BBEE0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A75BB5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760E96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1A768C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DF0" w:rsidRPr="00E7139B" w14:paraId="4D9C202A" w14:textId="77777777" w:rsidTr="007257C9">
        <w:trPr>
          <w:trHeight w:val="246"/>
        </w:trPr>
        <w:tc>
          <w:tcPr>
            <w:tcW w:w="1779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5336CB" w14:textId="7B629DBB" w:rsidR="00E83DF0" w:rsidRPr="00E7139B" w:rsidRDefault="00E83DF0" w:rsidP="00EE632F">
            <w:pPr>
              <w:snapToGrid w:val="0"/>
              <w:spacing w:line="48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36C0E" w:rsidRPr="00E7139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7139B">
              <w:rPr>
                <w:rFonts w:ascii="Times New Roman" w:hAnsi="Times New Roman"/>
                <w:sz w:val="20"/>
                <w:szCs w:val="20"/>
              </w:rPr>
              <w:t xml:space="preserve">Any adverse event to </w:t>
            </w:r>
            <w:r w:rsidR="004F2A74">
              <w:rPr>
                <w:rFonts w:ascii="Times New Roman" w:hAnsi="Times New Roman"/>
                <w:sz w:val="20"/>
                <w:szCs w:val="20"/>
              </w:rPr>
              <w:t xml:space="preserve">someone </w:t>
            </w:r>
            <w:r w:rsidRPr="00E7139B">
              <w:rPr>
                <w:rFonts w:ascii="Times New Roman" w:hAnsi="Times New Roman"/>
                <w:sz w:val="20"/>
                <w:szCs w:val="20"/>
              </w:rPr>
              <w:t>other than the participant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69C850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36723D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C96B7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2BD3BA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663BD7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12ACEE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80E9D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970272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4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458B48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FD280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6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F4F9A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271" w:type="pct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1A00C4" w14:textId="77777777" w:rsidR="00E83DF0" w:rsidRPr="00E7139B" w:rsidRDefault="00E83DF0" w:rsidP="00EE632F">
            <w:pPr>
              <w:snapToGrid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98AD79A" w14:textId="77777777" w:rsidR="00E83DF0" w:rsidRPr="00E7139B" w:rsidRDefault="00E83DF0" w:rsidP="00E83DF0">
      <w:pPr>
        <w:snapToGrid w:val="0"/>
        <w:spacing w:line="480" w:lineRule="auto"/>
        <w:jc w:val="left"/>
        <w:rPr>
          <w:rFonts w:ascii="Times New Roman" w:hAnsi="Times New Roman"/>
          <w:sz w:val="22"/>
        </w:rPr>
      </w:pPr>
    </w:p>
    <w:p w14:paraId="43A2D6F9" w14:textId="1FBA80A6" w:rsidR="00481ACC" w:rsidRPr="00E7139B" w:rsidRDefault="00E83DF0" w:rsidP="00CC3063">
      <w:pPr>
        <w:snapToGrid w:val="0"/>
        <w:spacing w:line="480" w:lineRule="auto"/>
        <w:jc w:val="left"/>
        <w:rPr>
          <w:rFonts w:ascii="Times New Roman" w:hAnsi="Times New Roman"/>
          <w:sz w:val="22"/>
        </w:rPr>
      </w:pPr>
      <w:r w:rsidRPr="00E7139B">
        <w:rPr>
          <w:rFonts w:ascii="Times New Roman" w:hAnsi="Times New Roman"/>
          <w:sz w:val="22"/>
        </w:rPr>
        <w:t xml:space="preserve">Mild neck pain was observed in </w:t>
      </w:r>
      <w:r w:rsidR="00236C0E" w:rsidRPr="00E7139B">
        <w:rPr>
          <w:rFonts w:ascii="Times New Roman" w:hAnsi="Times New Roman"/>
          <w:sz w:val="22"/>
        </w:rPr>
        <w:t>one</w:t>
      </w:r>
      <w:r w:rsidRPr="00E7139B">
        <w:rPr>
          <w:rFonts w:ascii="Times New Roman" w:hAnsi="Times New Roman"/>
          <w:sz w:val="22"/>
        </w:rPr>
        <w:t xml:space="preserve"> participant during the test, </w:t>
      </w:r>
      <w:r w:rsidR="00236C0E" w:rsidRPr="00E7139B">
        <w:rPr>
          <w:rFonts w:ascii="Times New Roman" w:hAnsi="Times New Roman"/>
          <w:sz w:val="22"/>
        </w:rPr>
        <w:t xml:space="preserve">but </w:t>
      </w:r>
      <w:r w:rsidRPr="00E7139B">
        <w:rPr>
          <w:rFonts w:ascii="Times New Roman" w:hAnsi="Times New Roman"/>
          <w:sz w:val="22"/>
        </w:rPr>
        <w:t>the participant recovered within the day without any treatment.</w:t>
      </w:r>
    </w:p>
    <w:p w14:paraId="16A13396" w14:textId="0C7500C9" w:rsidR="00CC3063" w:rsidRPr="00E7139B" w:rsidRDefault="00CC3063">
      <w:pPr>
        <w:widowControl/>
        <w:jc w:val="left"/>
        <w:rPr>
          <w:rFonts w:ascii="Times New Roman" w:hAnsi="Times New Roman"/>
          <w:sz w:val="22"/>
        </w:rPr>
      </w:pPr>
      <w:r w:rsidRPr="00E7139B">
        <w:rPr>
          <w:rFonts w:ascii="Times New Roman" w:hAnsi="Times New Roman"/>
          <w:sz w:val="22"/>
        </w:rPr>
        <w:br w:type="page"/>
      </w:r>
    </w:p>
    <w:p w14:paraId="6ECC964E" w14:textId="780E174A" w:rsidR="00E844A9" w:rsidRPr="00E7139B" w:rsidRDefault="00332AC7" w:rsidP="00E844A9">
      <w:pPr>
        <w:snapToGrid w:val="0"/>
        <w:spacing w:line="480" w:lineRule="auto"/>
        <w:jc w:val="left"/>
        <w:rPr>
          <w:rFonts w:ascii="Times New Roman" w:hAnsi="Times New Roman"/>
          <w:b/>
          <w:sz w:val="22"/>
        </w:rPr>
      </w:pPr>
      <w:r w:rsidRPr="00E7139B">
        <w:rPr>
          <w:rFonts w:ascii="Times New Roman" w:hAnsi="Times New Roman" w:hint="eastAsia"/>
          <w:b/>
          <w:sz w:val="22"/>
        </w:rPr>
        <w:lastRenderedPageBreak/>
        <w:t xml:space="preserve">Supplementary </w:t>
      </w:r>
      <w:r w:rsidR="00E844A9" w:rsidRPr="00E7139B">
        <w:rPr>
          <w:rFonts w:ascii="Times New Roman" w:hAnsi="Times New Roman"/>
          <w:b/>
          <w:sz w:val="22"/>
        </w:rPr>
        <w:t xml:space="preserve">Table </w:t>
      </w:r>
      <w:r w:rsidR="006F753B" w:rsidRPr="00E7139B">
        <w:rPr>
          <w:rFonts w:ascii="Times New Roman" w:hAnsi="Times New Roman" w:hint="eastAsia"/>
          <w:b/>
          <w:sz w:val="22"/>
        </w:rPr>
        <w:t>5</w:t>
      </w:r>
      <w:r w:rsidR="003F4DAD">
        <w:rPr>
          <w:rFonts w:ascii="Times New Roman" w:hAnsi="Times New Roman"/>
          <w:b/>
          <w:sz w:val="22"/>
        </w:rPr>
        <w:t>.</w:t>
      </w:r>
      <w:r w:rsidR="00E844A9" w:rsidRPr="00E7139B">
        <w:rPr>
          <w:rFonts w:ascii="Times New Roman" w:hAnsi="Times New Roman"/>
          <w:b/>
          <w:sz w:val="22"/>
        </w:rPr>
        <w:t xml:space="preserve"> Malfunction</w:t>
      </w:r>
      <w:r w:rsidR="003F4DAD">
        <w:rPr>
          <w:rFonts w:ascii="Times New Roman" w:hAnsi="Times New Roman"/>
          <w:b/>
          <w:sz w:val="22"/>
        </w:rPr>
        <w:t>s</w:t>
      </w:r>
      <w:r w:rsidR="00E844A9" w:rsidRPr="00E7139B">
        <w:rPr>
          <w:rFonts w:ascii="Times New Roman" w:hAnsi="Times New Roman"/>
          <w:b/>
          <w:sz w:val="22"/>
        </w:rPr>
        <w:t xml:space="preserve"> of </w:t>
      </w:r>
      <w:r w:rsidR="00236C0E" w:rsidRPr="00E7139B">
        <w:rPr>
          <w:rFonts w:ascii="Times New Roman" w:hAnsi="Times New Roman"/>
          <w:b/>
          <w:sz w:val="22"/>
        </w:rPr>
        <w:t xml:space="preserve">the </w:t>
      </w:r>
      <w:r w:rsidR="00E844A9" w:rsidRPr="00E7139B">
        <w:rPr>
          <w:rFonts w:ascii="Times New Roman" w:hAnsi="Times New Roman"/>
          <w:b/>
          <w:sz w:val="22"/>
        </w:rPr>
        <w:t xml:space="preserve">ETCA app (SAF population) </w:t>
      </w:r>
    </w:p>
    <w:tbl>
      <w:tblPr>
        <w:tblW w:w="12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20"/>
        <w:gridCol w:w="660"/>
        <w:gridCol w:w="660"/>
        <w:gridCol w:w="680"/>
        <w:gridCol w:w="660"/>
        <w:gridCol w:w="660"/>
        <w:gridCol w:w="680"/>
        <w:gridCol w:w="660"/>
        <w:gridCol w:w="660"/>
        <w:gridCol w:w="680"/>
        <w:gridCol w:w="660"/>
        <w:gridCol w:w="660"/>
        <w:gridCol w:w="680"/>
      </w:tblGrid>
      <w:tr w:rsidR="008F04DF" w:rsidRPr="00E7139B" w14:paraId="2D10CBA0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7DFC37" w14:textId="39A77EF8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00" w:type="dxa"/>
            <w:gridSpan w:val="12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41B03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 = 78 (SAF population)</w:t>
            </w:r>
          </w:p>
        </w:tc>
      </w:tr>
      <w:tr w:rsidR="008F04DF" w:rsidRPr="00E7139B" w14:paraId="29DD263A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6076B7" w14:textId="2460C240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B7472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Before the test</w:t>
            </w:r>
          </w:p>
        </w:tc>
        <w:tc>
          <w:tcPr>
            <w:tcW w:w="2000" w:type="dxa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31D35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During the test</w:t>
            </w:r>
          </w:p>
        </w:tc>
        <w:tc>
          <w:tcPr>
            <w:tcW w:w="2000" w:type="dxa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84F26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After the test</w:t>
            </w:r>
          </w:p>
        </w:tc>
        <w:tc>
          <w:tcPr>
            <w:tcW w:w="2000" w:type="dxa"/>
            <w:gridSpan w:val="3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54AF7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8F04DF" w:rsidRPr="00E7139B" w14:paraId="42CA7DC9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10546A" w14:textId="396B53DB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833C1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A48F6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1D33F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6029C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2FB25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D8FDB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8AE39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4A376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3B531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EE69F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6360A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7FA42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count</w:t>
            </w:r>
          </w:p>
        </w:tc>
      </w:tr>
      <w:tr w:rsidR="008F04DF" w:rsidRPr="00E7139B" w14:paraId="7FB4FB9C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485245" w14:textId="657CD5B1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89217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D6C58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639A7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298E5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46618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18E55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231E4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4CBA2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8DF41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D8BC6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C0131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A9D74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04DF" w:rsidRPr="00E7139B" w14:paraId="369E76A4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2585AF" w14:textId="77777777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Number of participants with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8667B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45827D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ABD94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BBCA98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57F378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24430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2BFD6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A4D8C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1DBA1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77E9A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4A9C0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50B0E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04DF" w:rsidRPr="00E7139B" w14:paraId="6C966B92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3A2F51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="200" w:hangingChars="100" w:hanging="200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Any adverse event to the participant related to the ETCA app assessment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362A0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F7A5F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6B09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D1BC7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37133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EA0358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8F2E4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EFDFA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64769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26662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2ADF0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BC0EF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F04DF" w:rsidRPr="00E7139B" w14:paraId="552D2294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A9C470" w14:textId="77777777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Any adverse event to the participant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E1D50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B64D4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C0620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7EA02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D3F08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BF79D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B2A85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F0ED0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C1A35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A5431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0B791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(1.3)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310F8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F04DF" w:rsidRPr="00E7139B" w14:paraId="07E044CA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94699F" w14:textId="77777777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Any serious adverse event to the participant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A4DB2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77E0E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FAC15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D75FBA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801C7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D1D0E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484AE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6DFB4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4D7C3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A3A82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765C9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CA31A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F04DF" w:rsidRPr="00E7139B" w14:paraId="72555C1C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BBC0CA" w14:textId="77777777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Any high-severity adverse event to the participant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DFE331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1BB88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82D1D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B8BA7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D611D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7832B0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3D56E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3B3136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DBA9E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12C39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E721B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04845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F04DF" w:rsidRPr="00E7139B" w14:paraId="0489F93B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BB96F5" w14:textId="5C0D4994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9B075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75D31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2F4F6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05F18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10342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AD3055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23EC0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23408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706A4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A99503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C6538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8042A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04DF" w:rsidRPr="002D141C" w14:paraId="7F33D21F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2B09E0" w14:textId="2ABFDDCF" w:rsidR="008F04DF" w:rsidRPr="00E7139B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 xml:space="preserve">  Any adverse event to </w:t>
            </w:r>
            <w:r w:rsidR="00196A31">
              <w:rPr>
                <w:rFonts w:ascii="Times New Roman" w:hAnsi="Times New Roman"/>
                <w:sz w:val="20"/>
                <w:szCs w:val="20"/>
              </w:rPr>
              <w:t xml:space="preserve">someone </w:t>
            </w:r>
            <w:r w:rsidRPr="00E7139B">
              <w:rPr>
                <w:rFonts w:ascii="Times New Roman" w:hAnsi="Times New Roman"/>
                <w:sz w:val="20"/>
                <w:szCs w:val="20"/>
              </w:rPr>
              <w:t>other than the participant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26AE1D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F28347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A2EE1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95DEFF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98BE44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C82A8C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14E94B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46B112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03DCAE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35AA38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D00A39" w14:textId="77777777" w:rsidR="008F04DF" w:rsidRPr="00E7139B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(0.0)</w:t>
            </w: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250B6B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13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F04DF" w:rsidRPr="002D141C" w14:paraId="4972E2E8" w14:textId="77777777" w:rsidTr="007257C9">
        <w:trPr>
          <w:trHeight w:val="246"/>
        </w:trPr>
        <w:tc>
          <w:tcPr>
            <w:tcW w:w="442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10EFB1" w14:textId="77777777" w:rsidR="008F04DF" w:rsidRPr="002D141C" w:rsidRDefault="008F04DF" w:rsidP="00EE632F">
            <w:pPr>
              <w:pStyle w:val="Web"/>
              <w:snapToGrid w:val="0"/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2D141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C819AA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8D69B9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4" w:left="-2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1DBC50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CE4EAA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AC7E23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6FEF43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3AC26B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415DFB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BF6197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0FBDEB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F58E9B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6C868E" w14:textId="77777777" w:rsidR="008F04DF" w:rsidRPr="00263732" w:rsidRDefault="008F04DF" w:rsidP="00582CD4">
            <w:pPr>
              <w:pStyle w:val="Web"/>
              <w:snapToGrid w:val="0"/>
              <w:spacing w:line="480" w:lineRule="auto"/>
              <w:ind w:leftChars="-15" w:left="-3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3DC0219" w14:textId="77777777" w:rsidR="00AF30EC" w:rsidRPr="002D141C" w:rsidRDefault="00AF30EC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p w14:paraId="0EFAA7D3" w14:textId="77777777" w:rsidR="006B2276" w:rsidRDefault="006B2276" w:rsidP="008F04DF">
      <w:pPr>
        <w:rPr>
          <w:rFonts w:ascii="Times New Roman" w:hAnsi="Times New Roman" w:cs="Times New Roman"/>
          <w:color w:val="000000" w:themeColor="text1"/>
        </w:rPr>
      </w:pPr>
    </w:p>
    <w:p w14:paraId="6813EC47" w14:textId="50ED0770" w:rsidR="008F3468" w:rsidRPr="002D141C" w:rsidRDefault="008F3468" w:rsidP="008F04DF">
      <w:pPr>
        <w:rPr>
          <w:rFonts w:ascii="Times New Roman" w:hAnsi="Times New Roman" w:cs="Times New Roman"/>
          <w:color w:val="000000" w:themeColor="text1"/>
        </w:rPr>
      </w:pPr>
    </w:p>
    <w:sectPr w:rsidR="008F3468" w:rsidRPr="002D141C" w:rsidSect="007257C9">
      <w:pgSz w:w="16840" w:h="11907" w:orient="landscape" w:code="9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7F66" w14:textId="77777777" w:rsidR="008A6E22" w:rsidRDefault="008A6E22" w:rsidP="00721E5E">
      <w:r>
        <w:separator/>
      </w:r>
    </w:p>
  </w:endnote>
  <w:endnote w:type="continuationSeparator" w:id="0">
    <w:p w14:paraId="7E891800" w14:textId="77777777" w:rsidR="008A6E22" w:rsidRDefault="008A6E22" w:rsidP="00721E5E">
      <w:r>
        <w:continuationSeparator/>
      </w:r>
    </w:p>
  </w:endnote>
  <w:endnote w:type="continuationNotice" w:id="1">
    <w:p w14:paraId="54F896E9" w14:textId="77777777" w:rsidR="008A6E22" w:rsidRDefault="008A6E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1376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3E2484BD" w14:textId="0F40C4BA" w:rsidR="00936C41" w:rsidRPr="007257C9" w:rsidRDefault="00936C41">
        <w:pPr>
          <w:pStyle w:val="a5"/>
          <w:jc w:val="center"/>
          <w:rPr>
            <w:rFonts w:ascii="Times New Roman" w:hAnsi="Times New Roman" w:cs="Times New Roman"/>
            <w:sz w:val="22"/>
          </w:rPr>
        </w:pPr>
        <w:r w:rsidRPr="007257C9">
          <w:rPr>
            <w:rFonts w:ascii="Times New Roman" w:hAnsi="Times New Roman" w:cs="Times New Roman"/>
            <w:sz w:val="22"/>
          </w:rPr>
          <w:fldChar w:fldCharType="begin"/>
        </w:r>
        <w:r w:rsidRPr="007257C9">
          <w:rPr>
            <w:rFonts w:ascii="Times New Roman" w:hAnsi="Times New Roman" w:cs="Times New Roman"/>
            <w:sz w:val="22"/>
          </w:rPr>
          <w:instrText>PAGE   \* MERGEFORMAT</w:instrText>
        </w:r>
        <w:r w:rsidRPr="007257C9">
          <w:rPr>
            <w:rFonts w:ascii="Times New Roman" w:hAnsi="Times New Roman" w:cs="Times New Roman"/>
            <w:sz w:val="22"/>
          </w:rPr>
          <w:fldChar w:fldCharType="separate"/>
        </w:r>
        <w:r w:rsidRPr="007257C9">
          <w:rPr>
            <w:rFonts w:ascii="Times New Roman" w:hAnsi="Times New Roman" w:cs="Times New Roman"/>
            <w:noProof/>
            <w:sz w:val="22"/>
            <w:lang w:val="ja-JP"/>
          </w:rPr>
          <w:t>17</w:t>
        </w:r>
        <w:r w:rsidRPr="007257C9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52412C67" w14:textId="77777777" w:rsidR="00936C41" w:rsidRDefault="00936C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2AE3" w14:textId="77777777" w:rsidR="008A6E22" w:rsidRDefault="008A6E22" w:rsidP="00721E5E">
      <w:r>
        <w:separator/>
      </w:r>
    </w:p>
  </w:footnote>
  <w:footnote w:type="continuationSeparator" w:id="0">
    <w:p w14:paraId="25940E5A" w14:textId="77777777" w:rsidR="008A6E22" w:rsidRDefault="008A6E22" w:rsidP="00721E5E">
      <w:r>
        <w:continuationSeparator/>
      </w:r>
    </w:p>
  </w:footnote>
  <w:footnote w:type="continuationNotice" w:id="1">
    <w:p w14:paraId="1C1D2BB0" w14:textId="77777777" w:rsidR="008A6E22" w:rsidRDefault="008A6E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6628"/>
    <w:multiLevelType w:val="hybridMultilevel"/>
    <w:tmpl w:val="6A802BF6"/>
    <w:lvl w:ilvl="0" w:tplc="948E858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E5741C"/>
    <w:multiLevelType w:val="hybridMultilevel"/>
    <w:tmpl w:val="B64AABBE"/>
    <w:lvl w:ilvl="0" w:tplc="79AA03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6C509FD"/>
    <w:multiLevelType w:val="hybridMultilevel"/>
    <w:tmpl w:val="A580B30C"/>
    <w:lvl w:ilvl="0" w:tplc="4F6C727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8A33AB1"/>
    <w:multiLevelType w:val="hybridMultilevel"/>
    <w:tmpl w:val="1FB024BE"/>
    <w:lvl w:ilvl="0" w:tplc="D6F04108">
      <w:start w:val="1"/>
      <w:numFmt w:val="upperLetter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2AB47AA2"/>
    <w:multiLevelType w:val="hybridMultilevel"/>
    <w:tmpl w:val="CD5A723A"/>
    <w:lvl w:ilvl="0" w:tplc="361634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DC0C63"/>
    <w:multiLevelType w:val="hybridMultilevel"/>
    <w:tmpl w:val="FA24D706"/>
    <w:lvl w:ilvl="0" w:tplc="7428B3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03B7299"/>
    <w:multiLevelType w:val="hybridMultilevel"/>
    <w:tmpl w:val="A17EFE06"/>
    <w:lvl w:ilvl="0" w:tplc="9E303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43024ED"/>
    <w:multiLevelType w:val="hybridMultilevel"/>
    <w:tmpl w:val="A6E400D2"/>
    <w:lvl w:ilvl="0" w:tplc="60E49B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FA0C37"/>
    <w:multiLevelType w:val="hybridMultilevel"/>
    <w:tmpl w:val="C73A97AA"/>
    <w:lvl w:ilvl="0" w:tplc="FBCA036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A7943B7"/>
    <w:multiLevelType w:val="hybridMultilevel"/>
    <w:tmpl w:val="40322292"/>
    <w:lvl w:ilvl="0" w:tplc="C02CDE8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DB6"/>
    <w:multiLevelType w:val="hybridMultilevel"/>
    <w:tmpl w:val="F0EC23F2"/>
    <w:lvl w:ilvl="0" w:tplc="21AE67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1" w15:restartNumberingAfterBreak="0">
    <w:nsid w:val="5BB20A71"/>
    <w:multiLevelType w:val="hybridMultilevel"/>
    <w:tmpl w:val="16EEFE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D4B11"/>
    <w:multiLevelType w:val="hybridMultilevel"/>
    <w:tmpl w:val="CB3AED36"/>
    <w:lvl w:ilvl="0" w:tplc="24B0F9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FBE3E47"/>
    <w:multiLevelType w:val="hybridMultilevel"/>
    <w:tmpl w:val="4E3E26CC"/>
    <w:lvl w:ilvl="0" w:tplc="61101E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4" w15:restartNumberingAfterBreak="0">
    <w:nsid w:val="70262EE8"/>
    <w:multiLevelType w:val="hybridMultilevel"/>
    <w:tmpl w:val="0FE4E9F8"/>
    <w:lvl w:ilvl="0" w:tplc="2D1296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27056A"/>
    <w:multiLevelType w:val="hybridMultilevel"/>
    <w:tmpl w:val="F124B9D4"/>
    <w:lvl w:ilvl="0" w:tplc="0430F91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604585"/>
    <w:multiLevelType w:val="hybridMultilevel"/>
    <w:tmpl w:val="2A9E4C3E"/>
    <w:lvl w:ilvl="0" w:tplc="FFEEF0B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246E5C"/>
    <w:multiLevelType w:val="hybridMultilevel"/>
    <w:tmpl w:val="662E53CC"/>
    <w:lvl w:ilvl="0" w:tplc="D1DA0F54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7E65321A"/>
    <w:multiLevelType w:val="hybridMultilevel"/>
    <w:tmpl w:val="64905B08"/>
    <w:lvl w:ilvl="0" w:tplc="C840DF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37462581">
    <w:abstractNumId w:val="13"/>
  </w:num>
  <w:num w:numId="2" w16cid:durableId="1795444845">
    <w:abstractNumId w:val="17"/>
  </w:num>
  <w:num w:numId="3" w16cid:durableId="159466297">
    <w:abstractNumId w:val="7"/>
  </w:num>
  <w:num w:numId="4" w16cid:durableId="1038622483">
    <w:abstractNumId w:val="4"/>
  </w:num>
  <w:num w:numId="5" w16cid:durableId="1287546879">
    <w:abstractNumId w:val="16"/>
  </w:num>
  <w:num w:numId="6" w16cid:durableId="428047445">
    <w:abstractNumId w:val="3"/>
  </w:num>
  <w:num w:numId="7" w16cid:durableId="2040859554">
    <w:abstractNumId w:val="8"/>
  </w:num>
  <w:num w:numId="8" w16cid:durableId="1757823287">
    <w:abstractNumId w:val="15"/>
  </w:num>
  <w:num w:numId="9" w16cid:durableId="1442719844">
    <w:abstractNumId w:val="14"/>
  </w:num>
  <w:num w:numId="10" w16cid:durableId="450368841">
    <w:abstractNumId w:val="11"/>
  </w:num>
  <w:num w:numId="11" w16cid:durableId="1845051101">
    <w:abstractNumId w:val="9"/>
  </w:num>
  <w:num w:numId="12" w16cid:durableId="883105560">
    <w:abstractNumId w:val="18"/>
  </w:num>
  <w:num w:numId="13" w16cid:durableId="2100981847">
    <w:abstractNumId w:val="12"/>
  </w:num>
  <w:num w:numId="14" w16cid:durableId="2039774554">
    <w:abstractNumId w:val="1"/>
  </w:num>
  <w:num w:numId="15" w16cid:durableId="393116211">
    <w:abstractNumId w:val="2"/>
  </w:num>
  <w:num w:numId="16" w16cid:durableId="1250889507">
    <w:abstractNumId w:val="6"/>
  </w:num>
  <w:num w:numId="17" w16cid:durableId="1268580964">
    <w:abstractNumId w:val="5"/>
  </w:num>
  <w:num w:numId="18" w16cid:durableId="1342049502">
    <w:abstractNumId w:val="0"/>
  </w:num>
  <w:num w:numId="19" w16cid:durableId="1146707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trackRevisions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9vvpf0naazfaertx0v5207wppwwfxdx2ea&quot;&gt;Eyetracking治験論文 npgDM&lt;record-ids&gt;&lt;item&gt;10&lt;/item&gt;&lt;/record-ids&gt;&lt;/item&gt;&lt;/Libraries&gt;"/>
    <w:docVar w:name="UniqueDocId" w:val="a7972f00-3edb-43e4-aeb0-88c45ed7a09f"/>
  </w:docVars>
  <w:rsids>
    <w:rsidRoot w:val="00260716"/>
    <w:rsid w:val="00000095"/>
    <w:rsid w:val="000007D0"/>
    <w:rsid w:val="00000FD1"/>
    <w:rsid w:val="00001E55"/>
    <w:rsid w:val="00001E94"/>
    <w:rsid w:val="00002601"/>
    <w:rsid w:val="00003A22"/>
    <w:rsid w:val="00003D7A"/>
    <w:rsid w:val="000040FD"/>
    <w:rsid w:val="000041E5"/>
    <w:rsid w:val="00004AD5"/>
    <w:rsid w:val="00005557"/>
    <w:rsid w:val="00005669"/>
    <w:rsid w:val="00005BFF"/>
    <w:rsid w:val="00007110"/>
    <w:rsid w:val="00007B97"/>
    <w:rsid w:val="0001008E"/>
    <w:rsid w:val="0001011F"/>
    <w:rsid w:val="00010689"/>
    <w:rsid w:val="00010763"/>
    <w:rsid w:val="00010A5A"/>
    <w:rsid w:val="00010ADF"/>
    <w:rsid w:val="000110C7"/>
    <w:rsid w:val="00011ACA"/>
    <w:rsid w:val="00012149"/>
    <w:rsid w:val="00012DA1"/>
    <w:rsid w:val="00012F9C"/>
    <w:rsid w:val="000131DC"/>
    <w:rsid w:val="00013F9C"/>
    <w:rsid w:val="000147BF"/>
    <w:rsid w:val="0001491C"/>
    <w:rsid w:val="00014FA4"/>
    <w:rsid w:val="0001605C"/>
    <w:rsid w:val="0001618A"/>
    <w:rsid w:val="0001652D"/>
    <w:rsid w:val="00016723"/>
    <w:rsid w:val="0001682D"/>
    <w:rsid w:val="00016ADE"/>
    <w:rsid w:val="00020593"/>
    <w:rsid w:val="00020E5D"/>
    <w:rsid w:val="00021514"/>
    <w:rsid w:val="00021991"/>
    <w:rsid w:val="00021C6E"/>
    <w:rsid w:val="00021FDA"/>
    <w:rsid w:val="00023553"/>
    <w:rsid w:val="0002356B"/>
    <w:rsid w:val="000237B9"/>
    <w:rsid w:val="00023977"/>
    <w:rsid w:val="00023A99"/>
    <w:rsid w:val="00023C22"/>
    <w:rsid w:val="00023D3D"/>
    <w:rsid w:val="0002402D"/>
    <w:rsid w:val="00024B34"/>
    <w:rsid w:val="00025074"/>
    <w:rsid w:val="0002526A"/>
    <w:rsid w:val="000262B2"/>
    <w:rsid w:val="0002634C"/>
    <w:rsid w:val="000263F7"/>
    <w:rsid w:val="00027961"/>
    <w:rsid w:val="00027BEA"/>
    <w:rsid w:val="00030015"/>
    <w:rsid w:val="00030F5C"/>
    <w:rsid w:val="000318AE"/>
    <w:rsid w:val="00031909"/>
    <w:rsid w:val="00031D5A"/>
    <w:rsid w:val="00032704"/>
    <w:rsid w:val="00032846"/>
    <w:rsid w:val="00032C4A"/>
    <w:rsid w:val="00032D94"/>
    <w:rsid w:val="00033440"/>
    <w:rsid w:val="00033BE6"/>
    <w:rsid w:val="00034016"/>
    <w:rsid w:val="00034346"/>
    <w:rsid w:val="00034C37"/>
    <w:rsid w:val="00034C7E"/>
    <w:rsid w:val="00035EE2"/>
    <w:rsid w:val="00036150"/>
    <w:rsid w:val="00036829"/>
    <w:rsid w:val="00036A11"/>
    <w:rsid w:val="00036C06"/>
    <w:rsid w:val="000375E1"/>
    <w:rsid w:val="00037D7B"/>
    <w:rsid w:val="000406DC"/>
    <w:rsid w:val="00040D83"/>
    <w:rsid w:val="00041048"/>
    <w:rsid w:val="00041D04"/>
    <w:rsid w:val="00042E7D"/>
    <w:rsid w:val="0004371C"/>
    <w:rsid w:val="00043BA3"/>
    <w:rsid w:val="00043D21"/>
    <w:rsid w:val="00043F10"/>
    <w:rsid w:val="0004455B"/>
    <w:rsid w:val="000446BE"/>
    <w:rsid w:val="00044CF6"/>
    <w:rsid w:val="00045309"/>
    <w:rsid w:val="00045FC8"/>
    <w:rsid w:val="00046267"/>
    <w:rsid w:val="000479B2"/>
    <w:rsid w:val="00047E0C"/>
    <w:rsid w:val="00047E47"/>
    <w:rsid w:val="00050568"/>
    <w:rsid w:val="00050B4F"/>
    <w:rsid w:val="00051701"/>
    <w:rsid w:val="00051B5D"/>
    <w:rsid w:val="00051DBF"/>
    <w:rsid w:val="000525F9"/>
    <w:rsid w:val="00052D41"/>
    <w:rsid w:val="00054163"/>
    <w:rsid w:val="00054CBD"/>
    <w:rsid w:val="000552D3"/>
    <w:rsid w:val="000559AD"/>
    <w:rsid w:val="00055DB3"/>
    <w:rsid w:val="00056215"/>
    <w:rsid w:val="00056608"/>
    <w:rsid w:val="00057121"/>
    <w:rsid w:val="00057447"/>
    <w:rsid w:val="00057518"/>
    <w:rsid w:val="00057A15"/>
    <w:rsid w:val="0006073D"/>
    <w:rsid w:val="0006084A"/>
    <w:rsid w:val="000609C1"/>
    <w:rsid w:val="00060C2B"/>
    <w:rsid w:val="000611B7"/>
    <w:rsid w:val="0006147F"/>
    <w:rsid w:val="000617D8"/>
    <w:rsid w:val="00061BBF"/>
    <w:rsid w:val="00061CCC"/>
    <w:rsid w:val="000625F9"/>
    <w:rsid w:val="00062AA1"/>
    <w:rsid w:val="00062EF9"/>
    <w:rsid w:val="00063EC6"/>
    <w:rsid w:val="000645AF"/>
    <w:rsid w:val="000654DD"/>
    <w:rsid w:val="000655FD"/>
    <w:rsid w:val="00065623"/>
    <w:rsid w:val="00066592"/>
    <w:rsid w:val="000665C9"/>
    <w:rsid w:val="0006676F"/>
    <w:rsid w:val="00066966"/>
    <w:rsid w:val="00066A4D"/>
    <w:rsid w:val="000670F8"/>
    <w:rsid w:val="00067577"/>
    <w:rsid w:val="00067E21"/>
    <w:rsid w:val="00067F11"/>
    <w:rsid w:val="00070317"/>
    <w:rsid w:val="00070DFB"/>
    <w:rsid w:val="00071CA5"/>
    <w:rsid w:val="000724D8"/>
    <w:rsid w:val="00072578"/>
    <w:rsid w:val="00072E86"/>
    <w:rsid w:val="000743A9"/>
    <w:rsid w:val="000749AB"/>
    <w:rsid w:val="00074C26"/>
    <w:rsid w:val="00074DB4"/>
    <w:rsid w:val="00074ED0"/>
    <w:rsid w:val="0007651D"/>
    <w:rsid w:val="0007670B"/>
    <w:rsid w:val="00076814"/>
    <w:rsid w:val="0008066D"/>
    <w:rsid w:val="00080885"/>
    <w:rsid w:val="0008143C"/>
    <w:rsid w:val="0008160F"/>
    <w:rsid w:val="000818AA"/>
    <w:rsid w:val="00081ACF"/>
    <w:rsid w:val="00081AE2"/>
    <w:rsid w:val="00082B08"/>
    <w:rsid w:val="00082BE3"/>
    <w:rsid w:val="00082C60"/>
    <w:rsid w:val="00082CEE"/>
    <w:rsid w:val="00083E02"/>
    <w:rsid w:val="00084617"/>
    <w:rsid w:val="000847EA"/>
    <w:rsid w:val="000853E2"/>
    <w:rsid w:val="0008587E"/>
    <w:rsid w:val="00085894"/>
    <w:rsid w:val="0008637A"/>
    <w:rsid w:val="00086A96"/>
    <w:rsid w:val="00086EF9"/>
    <w:rsid w:val="000872AE"/>
    <w:rsid w:val="0008752C"/>
    <w:rsid w:val="00087AD2"/>
    <w:rsid w:val="00090759"/>
    <w:rsid w:val="0009149D"/>
    <w:rsid w:val="00091A6F"/>
    <w:rsid w:val="00091C88"/>
    <w:rsid w:val="0009208A"/>
    <w:rsid w:val="00092567"/>
    <w:rsid w:val="0009256E"/>
    <w:rsid w:val="00094411"/>
    <w:rsid w:val="00094A66"/>
    <w:rsid w:val="00095098"/>
    <w:rsid w:val="0009538A"/>
    <w:rsid w:val="000955A1"/>
    <w:rsid w:val="000958CF"/>
    <w:rsid w:val="00097D16"/>
    <w:rsid w:val="00097EE3"/>
    <w:rsid w:val="000A001F"/>
    <w:rsid w:val="000A00A3"/>
    <w:rsid w:val="000A04DA"/>
    <w:rsid w:val="000A062A"/>
    <w:rsid w:val="000A0AE0"/>
    <w:rsid w:val="000A0F15"/>
    <w:rsid w:val="000A1568"/>
    <w:rsid w:val="000A2064"/>
    <w:rsid w:val="000A29A0"/>
    <w:rsid w:val="000A2EE5"/>
    <w:rsid w:val="000A3244"/>
    <w:rsid w:val="000A4750"/>
    <w:rsid w:val="000A4B19"/>
    <w:rsid w:val="000A5419"/>
    <w:rsid w:val="000A62C8"/>
    <w:rsid w:val="000A66B9"/>
    <w:rsid w:val="000A737A"/>
    <w:rsid w:val="000A75F9"/>
    <w:rsid w:val="000A762F"/>
    <w:rsid w:val="000A7790"/>
    <w:rsid w:val="000A78DE"/>
    <w:rsid w:val="000B0098"/>
    <w:rsid w:val="000B00DD"/>
    <w:rsid w:val="000B09E6"/>
    <w:rsid w:val="000B0A5A"/>
    <w:rsid w:val="000B1192"/>
    <w:rsid w:val="000B1307"/>
    <w:rsid w:val="000B1838"/>
    <w:rsid w:val="000B19FF"/>
    <w:rsid w:val="000B1E92"/>
    <w:rsid w:val="000B1EEE"/>
    <w:rsid w:val="000B1FBF"/>
    <w:rsid w:val="000B2042"/>
    <w:rsid w:val="000B23D8"/>
    <w:rsid w:val="000B2653"/>
    <w:rsid w:val="000B2A62"/>
    <w:rsid w:val="000B2C4B"/>
    <w:rsid w:val="000B2F7C"/>
    <w:rsid w:val="000B3096"/>
    <w:rsid w:val="000B3133"/>
    <w:rsid w:val="000B330D"/>
    <w:rsid w:val="000B3ED5"/>
    <w:rsid w:val="000B4252"/>
    <w:rsid w:val="000B45A6"/>
    <w:rsid w:val="000B46C6"/>
    <w:rsid w:val="000B48DD"/>
    <w:rsid w:val="000B50BA"/>
    <w:rsid w:val="000B517D"/>
    <w:rsid w:val="000B5523"/>
    <w:rsid w:val="000B5545"/>
    <w:rsid w:val="000B5A32"/>
    <w:rsid w:val="000B6344"/>
    <w:rsid w:val="000B644E"/>
    <w:rsid w:val="000B6512"/>
    <w:rsid w:val="000B6EF2"/>
    <w:rsid w:val="000B7A93"/>
    <w:rsid w:val="000C0894"/>
    <w:rsid w:val="000C0B12"/>
    <w:rsid w:val="000C0F8E"/>
    <w:rsid w:val="000C0FBD"/>
    <w:rsid w:val="000C1B26"/>
    <w:rsid w:val="000C2A96"/>
    <w:rsid w:val="000C3495"/>
    <w:rsid w:val="000C38A4"/>
    <w:rsid w:val="000C39C8"/>
    <w:rsid w:val="000C3C35"/>
    <w:rsid w:val="000C56C9"/>
    <w:rsid w:val="000C5736"/>
    <w:rsid w:val="000C6458"/>
    <w:rsid w:val="000C6512"/>
    <w:rsid w:val="000C6779"/>
    <w:rsid w:val="000C7041"/>
    <w:rsid w:val="000D055C"/>
    <w:rsid w:val="000D1F0C"/>
    <w:rsid w:val="000D2D10"/>
    <w:rsid w:val="000D2D79"/>
    <w:rsid w:val="000D37F7"/>
    <w:rsid w:val="000D3B62"/>
    <w:rsid w:val="000D4881"/>
    <w:rsid w:val="000D48FD"/>
    <w:rsid w:val="000D4F9E"/>
    <w:rsid w:val="000D557F"/>
    <w:rsid w:val="000D5A08"/>
    <w:rsid w:val="000D5F02"/>
    <w:rsid w:val="000D6039"/>
    <w:rsid w:val="000D69F0"/>
    <w:rsid w:val="000D69F4"/>
    <w:rsid w:val="000D6A4A"/>
    <w:rsid w:val="000D7202"/>
    <w:rsid w:val="000D7779"/>
    <w:rsid w:val="000D7E22"/>
    <w:rsid w:val="000E02C3"/>
    <w:rsid w:val="000E0518"/>
    <w:rsid w:val="000E06C5"/>
    <w:rsid w:val="000E07AC"/>
    <w:rsid w:val="000E0A29"/>
    <w:rsid w:val="000E0AB3"/>
    <w:rsid w:val="000E0F7D"/>
    <w:rsid w:val="000E1EA7"/>
    <w:rsid w:val="000E2CF7"/>
    <w:rsid w:val="000E2E75"/>
    <w:rsid w:val="000E3274"/>
    <w:rsid w:val="000E331E"/>
    <w:rsid w:val="000E370D"/>
    <w:rsid w:val="000E3C32"/>
    <w:rsid w:val="000E4145"/>
    <w:rsid w:val="000E4168"/>
    <w:rsid w:val="000E5A69"/>
    <w:rsid w:val="000E7442"/>
    <w:rsid w:val="000F0257"/>
    <w:rsid w:val="000F0492"/>
    <w:rsid w:val="000F0B13"/>
    <w:rsid w:val="000F0FB7"/>
    <w:rsid w:val="000F1266"/>
    <w:rsid w:val="000F1411"/>
    <w:rsid w:val="000F1454"/>
    <w:rsid w:val="000F1EB3"/>
    <w:rsid w:val="000F1FCE"/>
    <w:rsid w:val="000F289C"/>
    <w:rsid w:val="000F36D8"/>
    <w:rsid w:val="000F4578"/>
    <w:rsid w:val="000F4B77"/>
    <w:rsid w:val="000F5112"/>
    <w:rsid w:val="000F5123"/>
    <w:rsid w:val="000F537B"/>
    <w:rsid w:val="000F5465"/>
    <w:rsid w:val="000F73E2"/>
    <w:rsid w:val="000F7B43"/>
    <w:rsid w:val="000F7E78"/>
    <w:rsid w:val="000F7F2F"/>
    <w:rsid w:val="001009EB"/>
    <w:rsid w:val="001017DC"/>
    <w:rsid w:val="00101C02"/>
    <w:rsid w:val="001022C1"/>
    <w:rsid w:val="0010301B"/>
    <w:rsid w:val="00103896"/>
    <w:rsid w:val="001047D1"/>
    <w:rsid w:val="00104AAC"/>
    <w:rsid w:val="0010533A"/>
    <w:rsid w:val="001058AB"/>
    <w:rsid w:val="00105C15"/>
    <w:rsid w:val="00105DFC"/>
    <w:rsid w:val="00105FE7"/>
    <w:rsid w:val="0010694E"/>
    <w:rsid w:val="001074DE"/>
    <w:rsid w:val="00107A86"/>
    <w:rsid w:val="00110197"/>
    <w:rsid w:val="00111687"/>
    <w:rsid w:val="001116A0"/>
    <w:rsid w:val="0011215A"/>
    <w:rsid w:val="00112166"/>
    <w:rsid w:val="001125E0"/>
    <w:rsid w:val="0011292F"/>
    <w:rsid w:val="00112C74"/>
    <w:rsid w:val="001133CD"/>
    <w:rsid w:val="001154B8"/>
    <w:rsid w:val="00115AC4"/>
    <w:rsid w:val="00115C12"/>
    <w:rsid w:val="00116723"/>
    <w:rsid w:val="0011739D"/>
    <w:rsid w:val="001174E6"/>
    <w:rsid w:val="001208CA"/>
    <w:rsid w:val="00120D87"/>
    <w:rsid w:val="001210E4"/>
    <w:rsid w:val="00121EB2"/>
    <w:rsid w:val="0012235C"/>
    <w:rsid w:val="00122B8A"/>
    <w:rsid w:val="001253D9"/>
    <w:rsid w:val="00125FDA"/>
    <w:rsid w:val="001265F5"/>
    <w:rsid w:val="00126820"/>
    <w:rsid w:val="001268A3"/>
    <w:rsid w:val="00126A4C"/>
    <w:rsid w:val="00126EB1"/>
    <w:rsid w:val="0012787F"/>
    <w:rsid w:val="00127C63"/>
    <w:rsid w:val="001303EC"/>
    <w:rsid w:val="00130FE2"/>
    <w:rsid w:val="00132299"/>
    <w:rsid w:val="0013235F"/>
    <w:rsid w:val="00132367"/>
    <w:rsid w:val="00132928"/>
    <w:rsid w:val="00132EA3"/>
    <w:rsid w:val="00133FCA"/>
    <w:rsid w:val="001346DE"/>
    <w:rsid w:val="00134A0F"/>
    <w:rsid w:val="00134CBC"/>
    <w:rsid w:val="001353ED"/>
    <w:rsid w:val="0013575D"/>
    <w:rsid w:val="00135AA2"/>
    <w:rsid w:val="0013666D"/>
    <w:rsid w:val="00136683"/>
    <w:rsid w:val="00136920"/>
    <w:rsid w:val="00136BC0"/>
    <w:rsid w:val="00137152"/>
    <w:rsid w:val="00137196"/>
    <w:rsid w:val="00137C85"/>
    <w:rsid w:val="00140F1F"/>
    <w:rsid w:val="0014120B"/>
    <w:rsid w:val="0014191B"/>
    <w:rsid w:val="00141F9A"/>
    <w:rsid w:val="00142249"/>
    <w:rsid w:val="00142655"/>
    <w:rsid w:val="0014286E"/>
    <w:rsid w:val="0014296B"/>
    <w:rsid w:val="00143647"/>
    <w:rsid w:val="00144162"/>
    <w:rsid w:val="00144519"/>
    <w:rsid w:val="001457A0"/>
    <w:rsid w:val="001457DA"/>
    <w:rsid w:val="00145A97"/>
    <w:rsid w:val="00145F02"/>
    <w:rsid w:val="0014605A"/>
    <w:rsid w:val="001462E5"/>
    <w:rsid w:val="00146584"/>
    <w:rsid w:val="00146EE1"/>
    <w:rsid w:val="00146FAB"/>
    <w:rsid w:val="00147071"/>
    <w:rsid w:val="001473F5"/>
    <w:rsid w:val="00147854"/>
    <w:rsid w:val="00147BA0"/>
    <w:rsid w:val="00147DF5"/>
    <w:rsid w:val="00147FC0"/>
    <w:rsid w:val="00151247"/>
    <w:rsid w:val="00152298"/>
    <w:rsid w:val="001523DD"/>
    <w:rsid w:val="001529E6"/>
    <w:rsid w:val="00152CEE"/>
    <w:rsid w:val="00153033"/>
    <w:rsid w:val="001533DE"/>
    <w:rsid w:val="00153887"/>
    <w:rsid w:val="00153908"/>
    <w:rsid w:val="0015471A"/>
    <w:rsid w:val="00154F17"/>
    <w:rsid w:val="001558A1"/>
    <w:rsid w:val="0015660F"/>
    <w:rsid w:val="001568D7"/>
    <w:rsid w:val="00156AAD"/>
    <w:rsid w:val="00157046"/>
    <w:rsid w:val="001574A1"/>
    <w:rsid w:val="001604BF"/>
    <w:rsid w:val="00160C5B"/>
    <w:rsid w:val="00160F35"/>
    <w:rsid w:val="001610BB"/>
    <w:rsid w:val="00161990"/>
    <w:rsid w:val="00161A03"/>
    <w:rsid w:val="00161E3F"/>
    <w:rsid w:val="00163532"/>
    <w:rsid w:val="00163EC8"/>
    <w:rsid w:val="0016454D"/>
    <w:rsid w:val="0016495C"/>
    <w:rsid w:val="00164CC0"/>
    <w:rsid w:val="00164F22"/>
    <w:rsid w:val="001651A8"/>
    <w:rsid w:val="00165742"/>
    <w:rsid w:val="00165A0C"/>
    <w:rsid w:val="00165A54"/>
    <w:rsid w:val="00165A85"/>
    <w:rsid w:val="00165EAC"/>
    <w:rsid w:val="001665A8"/>
    <w:rsid w:val="0016693C"/>
    <w:rsid w:val="00166F49"/>
    <w:rsid w:val="00167397"/>
    <w:rsid w:val="001674BB"/>
    <w:rsid w:val="00167C43"/>
    <w:rsid w:val="00170AE6"/>
    <w:rsid w:val="0017105A"/>
    <w:rsid w:val="001710DC"/>
    <w:rsid w:val="00171128"/>
    <w:rsid w:val="001716FA"/>
    <w:rsid w:val="001718DA"/>
    <w:rsid w:val="00171A27"/>
    <w:rsid w:val="00171B8C"/>
    <w:rsid w:val="00171F3D"/>
    <w:rsid w:val="001728EB"/>
    <w:rsid w:val="00173922"/>
    <w:rsid w:val="001743C0"/>
    <w:rsid w:val="00174601"/>
    <w:rsid w:val="0017462B"/>
    <w:rsid w:val="00174973"/>
    <w:rsid w:val="00174B83"/>
    <w:rsid w:val="00174FBA"/>
    <w:rsid w:val="001756EC"/>
    <w:rsid w:val="0017652A"/>
    <w:rsid w:val="00176F6D"/>
    <w:rsid w:val="00177660"/>
    <w:rsid w:val="001777EA"/>
    <w:rsid w:val="00180CF8"/>
    <w:rsid w:val="001819FD"/>
    <w:rsid w:val="00181DFF"/>
    <w:rsid w:val="00182FF9"/>
    <w:rsid w:val="00184372"/>
    <w:rsid w:val="00184BD5"/>
    <w:rsid w:val="00184CC4"/>
    <w:rsid w:val="00185174"/>
    <w:rsid w:val="001855FA"/>
    <w:rsid w:val="0018570A"/>
    <w:rsid w:val="0018587E"/>
    <w:rsid w:val="001858FD"/>
    <w:rsid w:val="00185BAE"/>
    <w:rsid w:val="00185FEF"/>
    <w:rsid w:val="001861AA"/>
    <w:rsid w:val="00186212"/>
    <w:rsid w:val="0018727C"/>
    <w:rsid w:val="0018761D"/>
    <w:rsid w:val="00187C81"/>
    <w:rsid w:val="00190AEB"/>
    <w:rsid w:val="0019106B"/>
    <w:rsid w:val="001910BD"/>
    <w:rsid w:val="0019127B"/>
    <w:rsid w:val="001915FA"/>
    <w:rsid w:val="00192B13"/>
    <w:rsid w:val="00192F01"/>
    <w:rsid w:val="00193778"/>
    <w:rsid w:val="00193B4E"/>
    <w:rsid w:val="00194F1F"/>
    <w:rsid w:val="001954ED"/>
    <w:rsid w:val="00196712"/>
    <w:rsid w:val="00196A31"/>
    <w:rsid w:val="00196DC8"/>
    <w:rsid w:val="0019701D"/>
    <w:rsid w:val="00197120"/>
    <w:rsid w:val="00197998"/>
    <w:rsid w:val="00197F2F"/>
    <w:rsid w:val="001A055B"/>
    <w:rsid w:val="001A0AE0"/>
    <w:rsid w:val="001A0E01"/>
    <w:rsid w:val="001A116E"/>
    <w:rsid w:val="001A1DCB"/>
    <w:rsid w:val="001A20A0"/>
    <w:rsid w:val="001A258A"/>
    <w:rsid w:val="001A28D2"/>
    <w:rsid w:val="001A2EDE"/>
    <w:rsid w:val="001A34D0"/>
    <w:rsid w:val="001A3526"/>
    <w:rsid w:val="001A3557"/>
    <w:rsid w:val="001A4A11"/>
    <w:rsid w:val="001A4EF8"/>
    <w:rsid w:val="001A5AA0"/>
    <w:rsid w:val="001A6E74"/>
    <w:rsid w:val="001A6F83"/>
    <w:rsid w:val="001A7227"/>
    <w:rsid w:val="001A7408"/>
    <w:rsid w:val="001B068F"/>
    <w:rsid w:val="001B0C7D"/>
    <w:rsid w:val="001B0E50"/>
    <w:rsid w:val="001B0E88"/>
    <w:rsid w:val="001B0EF6"/>
    <w:rsid w:val="001B2275"/>
    <w:rsid w:val="001B2C78"/>
    <w:rsid w:val="001B305D"/>
    <w:rsid w:val="001B460C"/>
    <w:rsid w:val="001B47C5"/>
    <w:rsid w:val="001B54E7"/>
    <w:rsid w:val="001B55A5"/>
    <w:rsid w:val="001B57F1"/>
    <w:rsid w:val="001B5965"/>
    <w:rsid w:val="001B5B94"/>
    <w:rsid w:val="001B61BC"/>
    <w:rsid w:val="001B7125"/>
    <w:rsid w:val="001B7603"/>
    <w:rsid w:val="001C098F"/>
    <w:rsid w:val="001C0B0C"/>
    <w:rsid w:val="001C17D1"/>
    <w:rsid w:val="001C1D0A"/>
    <w:rsid w:val="001C21C1"/>
    <w:rsid w:val="001C2E19"/>
    <w:rsid w:val="001C3910"/>
    <w:rsid w:val="001C3D50"/>
    <w:rsid w:val="001C42E7"/>
    <w:rsid w:val="001C4CA3"/>
    <w:rsid w:val="001C629E"/>
    <w:rsid w:val="001C66DD"/>
    <w:rsid w:val="001C6896"/>
    <w:rsid w:val="001C6C60"/>
    <w:rsid w:val="001D10F2"/>
    <w:rsid w:val="001D1333"/>
    <w:rsid w:val="001D18A3"/>
    <w:rsid w:val="001D2471"/>
    <w:rsid w:val="001D2D2C"/>
    <w:rsid w:val="001D2D74"/>
    <w:rsid w:val="001D2E5F"/>
    <w:rsid w:val="001D3248"/>
    <w:rsid w:val="001D3582"/>
    <w:rsid w:val="001D40EF"/>
    <w:rsid w:val="001D49A7"/>
    <w:rsid w:val="001D5045"/>
    <w:rsid w:val="001D5554"/>
    <w:rsid w:val="001D6E5D"/>
    <w:rsid w:val="001D703A"/>
    <w:rsid w:val="001D73DF"/>
    <w:rsid w:val="001D73EF"/>
    <w:rsid w:val="001D7AAB"/>
    <w:rsid w:val="001D7FA3"/>
    <w:rsid w:val="001E098E"/>
    <w:rsid w:val="001E0E2E"/>
    <w:rsid w:val="001E0EE4"/>
    <w:rsid w:val="001E1EF0"/>
    <w:rsid w:val="001E2E3D"/>
    <w:rsid w:val="001E30EB"/>
    <w:rsid w:val="001E3349"/>
    <w:rsid w:val="001E3CCD"/>
    <w:rsid w:val="001E58BD"/>
    <w:rsid w:val="001E5C20"/>
    <w:rsid w:val="001E6488"/>
    <w:rsid w:val="001E67BA"/>
    <w:rsid w:val="001E6C19"/>
    <w:rsid w:val="001E6E01"/>
    <w:rsid w:val="001F03F6"/>
    <w:rsid w:val="001F07F6"/>
    <w:rsid w:val="001F0AA7"/>
    <w:rsid w:val="001F1327"/>
    <w:rsid w:val="001F1584"/>
    <w:rsid w:val="001F1A1E"/>
    <w:rsid w:val="001F1D99"/>
    <w:rsid w:val="001F20EF"/>
    <w:rsid w:val="001F2648"/>
    <w:rsid w:val="001F2E87"/>
    <w:rsid w:val="001F3291"/>
    <w:rsid w:val="001F4663"/>
    <w:rsid w:val="001F53A6"/>
    <w:rsid w:val="001F5D62"/>
    <w:rsid w:val="001F64E0"/>
    <w:rsid w:val="001F7A2E"/>
    <w:rsid w:val="001F7CEB"/>
    <w:rsid w:val="0020073A"/>
    <w:rsid w:val="00200927"/>
    <w:rsid w:val="00200CBD"/>
    <w:rsid w:val="00201539"/>
    <w:rsid w:val="00201F1E"/>
    <w:rsid w:val="00202249"/>
    <w:rsid w:val="00202B57"/>
    <w:rsid w:val="00204150"/>
    <w:rsid w:val="0020465D"/>
    <w:rsid w:val="002046F4"/>
    <w:rsid w:val="0020597E"/>
    <w:rsid w:val="00205AD4"/>
    <w:rsid w:val="0020618F"/>
    <w:rsid w:val="00207CE7"/>
    <w:rsid w:val="00210A86"/>
    <w:rsid w:val="00210EC0"/>
    <w:rsid w:val="00210EE6"/>
    <w:rsid w:val="00210F49"/>
    <w:rsid w:val="0021118D"/>
    <w:rsid w:val="002125D2"/>
    <w:rsid w:val="00212739"/>
    <w:rsid w:val="0021348A"/>
    <w:rsid w:val="002137E3"/>
    <w:rsid w:val="00214629"/>
    <w:rsid w:val="00215480"/>
    <w:rsid w:val="002157DF"/>
    <w:rsid w:val="002158B9"/>
    <w:rsid w:val="00216458"/>
    <w:rsid w:val="00216D30"/>
    <w:rsid w:val="00216E9E"/>
    <w:rsid w:val="00221C5F"/>
    <w:rsid w:val="00222348"/>
    <w:rsid w:val="00222938"/>
    <w:rsid w:val="002229D3"/>
    <w:rsid w:val="002231A5"/>
    <w:rsid w:val="002246FE"/>
    <w:rsid w:val="00224809"/>
    <w:rsid w:val="00224B37"/>
    <w:rsid w:val="00224E7C"/>
    <w:rsid w:val="002254FF"/>
    <w:rsid w:val="00225D0E"/>
    <w:rsid w:val="00225F49"/>
    <w:rsid w:val="00225FFE"/>
    <w:rsid w:val="0022625C"/>
    <w:rsid w:val="00226464"/>
    <w:rsid w:val="002265D8"/>
    <w:rsid w:val="00226D4F"/>
    <w:rsid w:val="0022760C"/>
    <w:rsid w:val="00227F46"/>
    <w:rsid w:val="00230685"/>
    <w:rsid w:val="0023076E"/>
    <w:rsid w:val="00232605"/>
    <w:rsid w:val="00232AB1"/>
    <w:rsid w:val="00232E29"/>
    <w:rsid w:val="002333CC"/>
    <w:rsid w:val="00233730"/>
    <w:rsid w:val="00233EAF"/>
    <w:rsid w:val="00233F4A"/>
    <w:rsid w:val="0023517A"/>
    <w:rsid w:val="002353AD"/>
    <w:rsid w:val="00235A07"/>
    <w:rsid w:val="002363F8"/>
    <w:rsid w:val="00236B08"/>
    <w:rsid w:val="00236C0E"/>
    <w:rsid w:val="00236E38"/>
    <w:rsid w:val="002373F4"/>
    <w:rsid w:val="00237F24"/>
    <w:rsid w:val="0024039B"/>
    <w:rsid w:val="00240429"/>
    <w:rsid w:val="0024063F"/>
    <w:rsid w:val="0024116B"/>
    <w:rsid w:val="002429D2"/>
    <w:rsid w:val="0024372F"/>
    <w:rsid w:val="00244499"/>
    <w:rsid w:val="002445D8"/>
    <w:rsid w:val="002446F1"/>
    <w:rsid w:val="00244BF3"/>
    <w:rsid w:val="00245A62"/>
    <w:rsid w:val="002460F2"/>
    <w:rsid w:val="00246235"/>
    <w:rsid w:val="00246628"/>
    <w:rsid w:val="00246DC7"/>
    <w:rsid w:val="0024753D"/>
    <w:rsid w:val="00247BAA"/>
    <w:rsid w:val="00247F23"/>
    <w:rsid w:val="002504F7"/>
    <w:rsid w:val="002508FE"/>
    <w:rsid w:val="00250CFE"/>
    <w:rsid w:val="00250ED5"/>
    <w:rsid w:val="0025150D"/>
    <w:rsid w:val="002524C9"/>
    <w:rsid w:val="00253743"/>
    <w:rsid w:val="00253948"/>
    <w:rsid w:val="002545BF"/>
    <w:rsid w:val="0025521A"/>
    <w:rsid w:val="002565FC"/>
    <w:rsid w:val="0025696E"/>
    <w:rsid w:val="00256A89"/>
    <w:rsid w:val="00257A0B"/>
    <w:rsid w:val="002603FF"/>
    <w:rsid w:val="00260716"/>
    <w:rsid w:val="00262154"/>
    <w:rsid w:val="00262837"/>
    <w:rsid w:val="00263732"/>
    <w:rsid w:val="00263C73"/>
    <w:rsid w:val="00264210"/>
    <w:rsid w:val="002645ED"/>
    <w:rsid w:val="00265290"/>
    <w:rsid w:val="00265BAA"/>
    <w:rsid w:val="00265F5B"/>
    <w:rsid w:val="002660FC"/>
    <w:rsid w:val="0026640B"/>
    <w:rsid w:val="00266A79"/>
    <w:rsid w:val="00266CC4"/>
    <w:rsid w:val="00267963"/>
    <w:rsid w:val="00272347"/>
    <w:rsid w:val="00272775"/>
    <w:rsid w:val="00272CAE"/>
    <w:rsid w:val="0027307E"/>
    <w:rsid w:val="002733A7"/>
    <w:rsid w:val="00273B89"/>
    <w:rsid w:val="002745FD"/>
    <w:rsid w:val="00274B26"/>
    <w:rsid w:val="002752C6"/>
    <w:rsid w:val="00275365"/>
    <w:rsid w:val="00275B14"/>
    <w:rsid w:val="00275FAB"/>
    <w:rsid w:val="002768FF"/>
    <w:rsid w:val="00280542"/>
    <w:rsid w:val="00280706"/>
    <w:rsid w:val="0028078A"/>
    <w:rsid w:val="0028078C"/>
    <w:rsid w:val="0028088D"/>
    <w:rsid w:val="002809DF"/>
    <w:rsid w:val="0028136D"/>
    <w:rsid w:val="00281862"/>
    <w:rsid w:val="00281EB1"/>
    <w:rsid w:val="00282FEB"/>
    <w:rsid w:val="00283645"/>
    <w:rsid w:val="00283A18"/>
    <w:rsid w:val="002842DE"/>
    <w:rsid w:val="002843C5"/>
    <w:rsid w:val="00284469"/>
    <w:rsid w:val="002854B7"/>
    <w:rsid w:val="0028565E"/>
    <w:rsid w:val="0028593E"/>
    <w:rsid w:val="002868BA"/>
    <w:rsid w:val="00286A67"/>
    <w:rsid w:val="0028784E"/>
    <w:rsid w:val="002905BF"/>
    <w:rsid w:val="00290E16"/>
    <w:rsid w:val="00291197"/>
    <w:rsid w:val="00292B25"/>
    <w:rsid w:val="00293272"/>
    <w:rsid w:val="00293505"/>
    <w:rsid w:val="0029396D"/>
    <w:rsid w:val="002940B1"/>
    <w:rsid w:val="00294671"/>
    <w:rsid w:val="002946B3"/>
    <w:rsid w:val="00294AA3"/>
    <w:rsid w:val="00294E1E"/>
    <w:rsid w:val="0029535E"/>
    <w:rsid w:val="002954C8"/>
    <w:rsid w:val="0029590F"/>
    <w:rsid w:val="00295D88"/>
    <w:rsid w:val="00296A7C"/>
    <w:rsid w:val="00296D96"/>
    <w:rsid w:val="002A07CD"/>
    <w:rsid w:val="002A08D7"/>
    <w:rsid w:val="002A0A14"/>
    <w:rsid w:val="002A0B69"/>
    <w:rsid w:val="002A1031"/>
    <w:rsid w:val="002A1137"/>
    <w:rsid w:val="002A1800"/>
    <w:rsid w:val="002A2700"/>
    <w:rsid w:val="002A2B76"/>
    <w:rsid w:val="002A2C56"/>
    <w:rsid w:val="002A31B9"/>
    <w:rsid w:val="002A31DF"/>
    <w:rsid w:val="002A36E2"/>
    <w:rsid w:val="002A3C83"/>
    <w:rsid w:val="002A41A5"/>
    <w:rsid w:val="002A4B65"/>
    <w:rsid w:val="002A4E3D"/>
    <w:rsid w:val="002A5500"/>
    <w:rsid w:val="002A5551"/>
    <w:rsid w:val="002A664F"/>
    <w:rsid w:val="002A66B2"/>
    <w:rsid w:val="002A6B9D"/>
    <w:rsid w:val="002A6BB8"/>
    <w:rsid w:val="002A706D"/>
    <w:rsid w:val="002A7A0E"/>
    <w:rsid w:val="002A7B9C"/>
    <w:rsid w:val="002A7BBB"/>
    <w:rsid w:val="002A7E3D"/>
    <w:rsid w:val="002B0E42"/>
    <w:rsid w:val="002B0EE1"/>
    <w:rsid w:val="002B1511"/>
    <w:rsid w:val="002B151A"/>
    <w:rsid w:val="002B1FA1"/>
    <w:rsid w:val="002B26FA"/>
    <w:rsid w:val="002B27F0"/>
    <w:rsid w:val="002B373D"/>
    <w:rsid w:val="002B4053"/>
    <w:rsid w:val="002B4184"/>
    <w:rsid w:val="002B42F3"/>
    <w:rsid w:val="002B4A4C"/>
    <w:rsid w:val="002B4B26"/>
    <w:rsid w:val="002B51C8"/>
    <w:rsid w:val="002B56B1"/>
    <w:rsid w:val="002B5B8D"/>
    <w:rsid w:val="002B7D39"/>
    <w:rsid w:val="002C121A"/>
    <w:rsid w:val="002C1616"/>
    <w:rsid w:val="002C18AE"/>
    <w:rsid w:val="002C2380"/>
    <w:rsid w:val="002C295E"/>
    <w:rsid w:val="002C2A33"/>
    <w:rsid w:val="002C3108"/>
    <w:rsid w:val="002C40CD"/>
    <w:rsid w:val="002C4355"/>
    <w:rsid w:val="002C4FD6"/>
    <w:rsid w:val="002C5092"/>
    <w:rsid w:val="002C5E23"/>
    <w:rsid w:val="002C604A"/>
    <w:rsid w:val="002C6881"/>
    <w:rsid w:val="002C69A0"/>
    <w:rsid w:val="002C6F4D"/>
    <w:rsid w:val="002C76AB"/>
    <w:rsid w:val="002D0249"/>
    <w:rsid w:val="002D09B4"/>
    <w:rsid w:val="002D0F0C"/>
    <w:rsid w:val="002D10A9"/>
    <w:rsid w:val="002D141C"/>
    <w:rsid w:val="002D149E"/>
    <w:rsid w:val="002D1D9E"/>
    <w:rsid w:val="002D1EAF"/>
    <w:rsid w:val="002D28FF"/>
    <w:rsid w:val="002D2F5C"/>
    <w:rsid w:val="002D3D37"/>
    <w:rsid w:val="002D43A6"/>
    <w:rsid w:val="002D43F1"/>
    <w:rsid w:val="002D4511"/>
    <w:rsid w:val="002D589C"/>
    <w:rsid w:val="002D62E6"/>
    <w:rsid w:val="002D6BBA"/>
    <w:rsid w:val="002D7361"/>
    <w:rsid w:val="002D76A5"/>
    <w:rsid w:val="002D7E50"/>
    <w:rsid w:val="002E045C"/>
    <w:rsid w:val="002E0649"/>
    <w:rsid w:val="002E074D"/>
    <w:rsid w:val="002E0751"/>
    <w:rsid w:val="002E07F3"/>
    <w:rsid w:val="002E08A6"/>
    <w:rsid w:val="002E0CAA"/>
    <w:rsid w:val="002E16D8"/>
    <w:rsid w:val="002E18F9"/>
    <w:rsid w:val="002E1A37"/>
    <w:rsid w:val="002E20B7"/>
    <w:rsid w:val="002E2785"/>
    <w:rsid w:val="002E2CCC"/>
    <w:rsid w:val="002E43C5"/>
    <w:rsid w:val="002E4812"/>
    <w:rsid w:val="002E58E8"/>
    <w:rsid w:val="002E5EB2"/>
    <w:rsid w:val="002E6212"/>
    <w:rsid w:val="002E6BD7"/>
    <w:rsid w:val="002E6C75"/>
    <w:rsid w:val="002E6CA6"/>
    <w:rsid w:val="002E75F5"/>
    <w:rsid w:val="002E7A32"/>
    <w:rsid w:val="002F14C0"/>
    <w:rsid w:val="002F162B"/>
    <w:rsid w:val="002F1A52"/>
    <w:rsid w:val="002F21F1"/>
    <w:rsid w:val="002F222D"/>
    <w:rsid w:val="002F2CA7"/>
    <w:rsid w:val="002F3823"/>
    <w:rsid w:val="002F3D2E"/>
    <w:rsid w:val="002F42DA"/>
    <w:rsid w:val="002F4BD9"/>
    <w:rsid w:val="002F5269"/>
    <w:rsid w:val="002F5759"/>
    <w:rsid w:val="002F5A3A"/>
    <w:rsid w:val="002F5EEB"/>
    <w:rsid w:val="002F67E8"/>
    <w:rsid w:val="002F6F23"/>
    <w:rsid w:val="002F73D6"/>
    <w:rsid w:val="002F765A"/>
    <w:rsid w:val="002F7A35"/>
    <w:rsid w:val="002F7A6F"/>
    <w:rsid w:val="002F7FD7"/>
    <w:rsid w:val="003007D3"/>
    <w:rsid w:val="00300CAC"/>
    <w:rsid w:val="0030145F"/>
    <w:rsid w:val="00301562"/>
    <w:rsid w:val="00302701"/>
    <w:rsid w:val="003027FC"/>
    <w:rsid w:val="00302809"/>
    <w:rsid w:val="00302E24"/>
    <w:rsid w:val="00302EC3"/>
    <w:rsid w:val="00303185"/>
    <w:rsid w:val="003044D4"/>
    <w:rsid w:val="00304C11"/>
    <w:rsid w:val="003050D7"/>
    <w:rsid w:val="003066D6"/>
    <w:rsid w:val="00307437"/>
    <w:rsid w:val="00307609"/>
    <w:rsid w:val="00310E95"/>
    <w:rsid w:val="00310F32"/>
    <w:rsid w:val="0031110F"/>
    <w:rsid w:val="003112AE"/>
    <w:rsid w:val="003116C3"/>
    <w:rsid w:val="00312D6B"/>
    <w:rsid w:val="00312EAE"/>
    <w:rsid w:val="00313F2D"/>
    <w:rsid w:val="003146E3"/>
    <w:rsid w:val="003152DF"/>
    <w:rsid w:val="00315537"/>
    <w:rsid w:val="00315E07"/>
    <w:rsid w:val="00315FA0"/>
    <w:rsid w:val="00316191"/>
    <w:rsid w:val="00316874"/>
    <w:rsid w:val="00316D53"/>
    <w:rsid w:val="00316EA2"/>
    <w:rsid w:val="00316F81"/>
    <w:rsid w:val="0031782B"/>
    <w:rsid w:val="003201C6"/>
    <w:rsid w:val="00320687"/>
    <w:rsid w:val="0032070C"/>
    <w:rsid w:val="00320A95"/>
    <w:rsid w:val="00321D89"/>
    <w:rsid w:val="00321FDF"/>
    <w:rsid w:val="0032247F"/>
    <w:rsid w:val="003236FF"/>
    <w:rsid w:val="00323827"/>
    <w:rsid w:val="00323BE0"/>
    <w:rsid w:val="003243A0"/>
    <w:rsid w:val="00324844"/>
    <w:rsid w:val="003249A8"/>
    <w:rsid w:val="00324AB8"/>
    <w:rsid w:val="0032547E"/>
    <w:rsid w:val="00326217"/>
    <w:rsid w:val="0032685F"/>
    <w:rsid w:val="00326FF5"/>
    <w:rsid w:val="003270C4"/>
    <w:rsid w:val="00327C19"/>
    <w:rsid w:val="00330029"/>
    <w:rsid w:val="00330049"/>
    <w:rsid w:val="00330BCC"/>
    <w:rsid w:val="00332156"/>
    <w:rsid w:val="00332A6F"/>
    <w:rsid w:val="00332AC7"/>
    <w:rsid w:val="00334271"/>
    <w:rsid w:val="00334497"/>
    <w:rsid w:val="00334989"/>
    <w:rsid w:val="00334C02"/>
    <w:rsid w:val="003357DC"/>
    <w:rsid w:val="003358BA"/>
    <w:rsid w:val="00336624"/>
    <w:rsid w:val="00336B52"/>
    <w:rsid w:val="00336D67"/>
    <w:rsid w:val="00336EC9"/>
    <w:rsid w:val="00337431"/>
    <w:rsid w:val="00337697"/>
    <w:rsid w:val="00337AA9"/>
    <w:rsid w:val="00337F0C"/>
    <w:rsid w:val="003404DA"/>
    <w:rsid w:val="003415FC"/>
    <w:rsid w:val="003417CF"/>
    <w:rsid w:val="00341DF7"/>
    <w:rsid w:val="00343034"/>
    <w:rsid w:val="00343EDC"/>
    <w:rsid w:val="00344BA3"/>
    <w:rsid w:val="00345370"/>
    <w:rsid w:val="003453BA"/>
    <w:rsid w:val="00345676"/>
    <w:rsid w:val="00345BAA"/>
    <w:rsid w:val="00345EAD"/>
    <w:rsid w:val="003465FB"/>
    <w:rsid w:val="003477EE"/>
    <w:rsid w:val="00347B0C"/>
    <w:rsid w:val="0035033B"/>
    <w:rsid w:val="00351430"/>
    <w:rsid w:val="00351C4B"/>
    <w:rsid w:val="00351E3E"/>
    <w:rsid w:val="0035353C"/>
    <w:rsid w:val="00354035"/>
    <w:rsid w:val="00354FCC"/>
    <w:rsid w:val="0035663C"/>
    <w:rsid w:val="00357178"/>
    <w:rsid w:val="00357BB0"/>
    <w:rsid w:val="003601A2"/>
    <w:rsid w:val="00360748"/>
    <w:rsid w:val="00360E55"/>
    <w:rsid w:val="00360FA5"/>
    <w:rsid w:val="00361FE1"/>
    <w:rsid w:val="00362EC4"/>
    <w:rsid w:val="003636F3"/>
    <w:rsid w:val="00363C6A"/>
    <w:rsid w:val="003644E7"/>
    <w:rsid w:val="0036454C"/>
    <w:rsid w:val="003647FA"/>
    <w:rsid w:val="0036483D"/>
    <w:rsid w:val="00365CDF"/>
    <w:rsid w:val="00366141"/>
    <w:rsid w:val="00366586"/>
    <w:rsid w:val="003665DB"/>
    <w:rsid w:val="00367098"/>
    <w:rsid w:val="00367660"/>
    <w:rsid w:val="0036771B"/>
    <w:rsid w:val="0036774D"/>
    <w:rsid w:val="0037053F"/>
    <w:rsid w:val="00371849"/>
    <w:rsid w:val="00371993"/>
    <w:rsid w:val="00371B62"/>
    <w:rsid w:val="003723B5"/>
    <w:rsid w:val="003725EE"/>
    <w:rsid w:val="003726CF"/>
    <w:rsid w:val="00372B8D"/>
    <w:rsid w:val="00372C2C"/>
    <w:rsid w:val="00372C93"/>
    <w:rsid w:val="00373248"/>
    <w:rsid w:val="00373663"/>
    <w:rsid w:val="00373E9D"/>
    <w:rsid w:val="00373FD3"/>
    <w:rsid w:val="003743BE"/>
    <w:rsid w:val="0037449D"/>
    <w:rsid w:val="00375287"/>
    <w:rsid w:val="00376312"/>
    <w:rsid w:val="003764CE"/>
    <w:rsid w:val="003779B2"/>
    <w:rsid w:val="00380646"/>
    <w:rsid w:val="0038071A"/>
    <w:rsid w:val="00380B63"/>
    <w:rsid w:val="00380FA9"/>
    <w:rsid w:val="003816F8"/>
    <w:rsid w:val="00381F8C"/>
    <w:rsid w:val="00382537"/>
    <w:rsid w:val="00382700"/>
    <w:rsid w:val="0038337E"/>
    <w:rsid w:val="0038373C"/>
    <w:rsid w:val="00383741"/>
    <w:rsid w:val="003840E4"/>
    <w:rsid w:val="00384406"/>
    <w:rsid w:val="003845F8"/>
    <w:rsid w:val="00385088"/>
    <w:rsid w:val="003852DF"/>
    <w:rsid w:val="00385505"/>
    <w:rsid w:val="00385E80"/>
    <w:rsid w:val="003861D6"/>
    <w:rsid w:val="003867B7"/>
    <w:rsid w:val="00386D63"/>
    <w:rsid w:val="0038766D"/>
    <w:rsid w:val="00387C9B"/>
    <w:rsid w:val="00390150"/>
    <w:rsid w:val="0039017B"/>
    <w:rsid w:val="003905C7"/>
    <w:rsid w:val="00391127"/>
    <w:rsid w:val="00391488"/>
    <w:rsid w:val="003922AB"/>
    <w:rsid w:val="00392A8B"/>
    <w:rsid w:val="00392DB1"/>
    <w:rsid w:val="003930E7"/>
    <w:rsid w:val="00393159"/>
    <w:rsid w:val="00393492"/>
    <w:rsid w:val="003937C9"/>
    <w:rsid w:val="0039389E"/>
    <w:rsid w:val="00394E55"/>
    <w:rsid w:val="00395062"/>
    <w:rsid w:val="0039619C"/>
    <w:rsid w:val="0039638F"/>
    <w:rsid w:val="00396593"/>
    <w:rsid w:val="00397161"/>
    <w:rsid w:val="003978C6"/>
    <w:rsid w:val="00397A67"/>
    <w:rsid w:val="00397AE3"/>
    <w:rsid w:val="00397C96"/>
    <w:rsid w:val="003A0334"/>
    <w:rsid w:val="003A05C9"/>
    <w:rsid w:val="003A0CD4"/>
    <w:rsid w:val="003A11A6"/>
    <w:rsid w:val="003A1587"/>
    <w:rsid w:val="003A2010"/>
    <w:rsid w:val="003A2122"/>
    <w:rsid w:val="003A237E"/>
    <w:rsid w:val="003A2734"/>
    <w:rsid w:val="003A376F"/>
    <w:rsid w:val="003A3E2F"/>
    <w:rsid w:val="003A3F5F"/>
    <w:rsid w:val="003A4419"/>
    <w:rsid w:val="003A46F6"/>
    <w:rsid w:val="003A5264"/>
    <w:rsid w:val="003A5FDE"/>
    <w:rsid w:val="003A67FA"/>
    <w:rsid w:val="003A6ABC"/>
    <w:rsid w:val="003A6B1B"/>
    <w:rsid w:val="003A79FD"/>
    <w:rsid w:val="003B01BB"/>
    <w:rsid w:val="003B07BD"/>
    <w:rsid w:val="003B0D96"/>
    <w:rsid w:val="003B0F8B"/>
    <w:rsid w:val="003B1817"/>
    <w:rsid w:val="003B36F2"/>
    <w:rsid w:val="003B37C4"/>
    <w:rsid w:val="003B4111"/>
    <w:rsid w:val="003B4A29"/>
    <w:rsid w:val="003B4C2C"/>
    <w:rsid w:val="003B5220"/>
    <w:rsid w:val="003B5738"/>
    <w:rsid w:val="003B595C"/>
    <w:rsid w:val="003B5BEA"/>
    <w:rsid w:val="003B5DC4"/>
    <w:rsid w:val="003B65AA"/>
    <w:rsid w:val="003B68F5"/>
    <w:rsid w:val="003B6B09"/>
    <w:rsid w:val="003B77C3"/>
    <w:rsid w:val="003B7898"/>
    <w:rsid w:val="003B7C3E"/>
    <w:rsid w:val="003C02C0"/>
    <w:rsid w:val="003C057F"/>
    <w:rsid w:val="003C13FF"/>
    <w:rsid w:val="003C1983"/>
    <w:rsid w:val="003C24F7"/>
    <w:rsid w:val="003C284E"/>
    <w:rsid w:val="003C30C8"/>
    <w:rsid w:val="003C3A16"/>
    <w:rsid w:val="003C3B21"/>
    <w:rsid w:val="003C49C0"/>
    <w:rsid w:val="003C4A62"/>
    <w:rsid w:val="003C4B62"/>
    <w:rsid w:val="003C6853"/>
    <w:rsid w:val="003C6E55"/>
    <w:rsid w:val="003C7BE0"/>
    <w:rsid w:val="003D0058"/>
    <w:rsid w:val="003D0747"/>
    <w:rsid w:val="003D0AD0"/>
    <w:rsid w:val="003D0D88"/>
    <w:rsid w:val="003D1101"/>
    <w:rsid w:val="003D115A"/>
    <w:rsid w:val="003D28B9"/>
    <w:rsid w:val="003D32CA"/>
    <w:rsid w:val="003D35E7"/>
    <w:rsid w:val="003D38B8"/>
    <w:rsid w:val="003D422D"/>
    <w:rsid w:val="003D450F"/>
    <w:rsid w:val="003D4A4C"/>
    <w:rsid w:val="003D4EFB"/>
    <w:rsid w:val="003D6141"/>
    <w:rsid w:val="003D6D0C"/>
    <w:rsid w:val="003D7159"/>
    <w:rsid w:val="003D7D7E"/>
    <w:rsid w:val="003E046A"/>
    <w:rsid w:val="003E07C6"/>
    <w:rsid w:val="003E0CA7"/>
    <w:rsid w:val="003E0ED3"/>
    <w:rsid w:val="003E1101"/>
    <w:rsid w:val="003E1515"/>
    <w:rsid w:val="003E1CF6"/>
    <w:rsid w:val="003E1ECA"/>
    <w:rsid w:val="003E25E5"/>
    <w:rsid w:val="003E38C4"/>
    <w:rsid w:val="003E3BB5"/>
    <w:rsid w:val="003E449D"/>
    <w:rsid w:val="003E4ADE"/>
    <w:rsid w:val="003E4E7A"/>
    <w:rsid w:val="003E4EDD"/>
    <w:rsid w:val="003E588B"/>
    <w:rsid w:val="003E5D59"/>
    <w:rsid w:val="003E5E00"/>
    <w:rsid w:val="003E6C8A"/>
    <w:rsid w:val="003E6D56"/>
    <w:rsid w:val="003E775B"/>
    <w:rsid w:val="003E79AE"/>
    <w:rsid w:val="003E7B83"/>
    <w:rsid w:val="003F00E3"/>
    <w:rsid w:val="003F018C"/>
    <w:rsid w:val="003F0430"/>
    <w:rsid w:val="003F04AC"/>
    <w:rsid w:val="003F10D5"/>
    <w:rsid w:val="003F1886"/>
    <w:rsid w:val="003F1BA8"/>
    <w:rsid w:val="003F1ECF"/>
    <w:rsid w:val="003F23E8"/>
    <w:rsid w:val="003F2AAC"/>
    <w:rsid w:val="003F2B39"/>
    <w:rsid w:val="003F2B86"/>
    <w:rsid w:val="003F33A4"/>
    <w:rsid w:val="003F3DA0"/>
    <w:rsid w:val="003F4DAD"/>
    <w:rsid w:val="003F57AF"/>
    <w:rsid w:val="003F5CA2"/>
    <w:rsid w:val="003F6387"/>
    <w:rsid w:val="003F7119"/>
    <w:rsid w:val="003F75BE"/>
    <w:rsid w:val="0040058E"/>
    <w:rsid w:val="00400B3C"/>
    <w:rsid w:val="004011F1"/>
    <w:rsid w:val="0040165F"/>
    <w:rsid w:val="004019D5"/>
    <w:rsid w:val="004020E6"/>
    <w:rsid w:val="00402A54"/>
    <w:rsid w:val="004030D3"/>
    <w:rsid w:val="0040485E"/>
    <w:rsid w:val="00404FB4"/>
    <w:rsid w:val="00405FDE"/>
    <w:rsid w:val="00406101"/>
    <w:rsid w:val="004071D9"/>
    <w:rsid w:val="00407FDD"/>
    <w:rsid w:val="00410057"/>
    <w:rsid w:val="0041087B"/>
    <w:rsid w:val="00410BFE"/>
    <w:rsid w:val="00410C27"/>
    <w:rsid w:val="00411D58"/>
    <w:rsid w:val="00411E77"/>
    <w:rsid w:val="00411F6B"/>
    <w:rsid w:val="004127AD"/>
    <w:rsid w:val="00413284"/>
    <w:rsid w:val="004133D9"/>
    <w:rsid w:val="004135BC"/>
    <w:rsid w:val="0041381B"/>
    <w:rsid w:val="00413994"/>
    <w:rsid w:val="00413A87"/>
    <w:rsid w:val="00413B87"/>
    <w:rsid w:val="0041450D"/>
    <w:rsid w:val="004148E2"/>
    <w:rsid w:val="00414D0B"/>
    <w:rsid w:val="00414DD1"/>
    <w:rsid w:val="00414E79"/>
    <w:rsid w:val="00415362"/>
    <w:rsid w:val="00415867"/>
    <w:rsid w:val="00415A56"/>
    <w:rsid w:val="00416017"/>
    <w:rsid w:val="004162D9"/>
    <w:rsid w:val="004177EF"/>
    <w:rsid w:val="00417DCD"/>
    <w:rsid w:val="00420CEF"/>
    <w:rsid w:val="0042257B"/>
    <w:rsid w:val="00422B9D"/>
    <w:rsid w:val="00422D81"/>
    <w:rsid w:val="00423D2A"/>
    <w:rsid w:val="00423DE8"/>
    <w:rsid w:val="00423F08"/>
    <w:rsid w:val="0042414C"/>
    <w:rsid w:val="004243EB"/>
    <w:rsid w:val="00424813"/>
    <w:rsid w:val="00424929"/>
    <w:rsid w:val="004249DF"/>
    <w:rsid w:val="00425B2E"/>
    <w:rsid w:val="00426666"/>
    <w:rsid w:val="004266DF"/>
    <w:rsid w:val="00427D83"/>
    <w:rsid w:val="00427EA6"/>
    <w:rsid w:val="0043048D"/>
    <w:rsid w:val="00431B0E"/>
    <w:rsid w:val="00431DFC"/>
    <w:rsid w:val="00431EE8"/>
    <w:rsid w:val="00434174"/>
    <w:rsid w:val="0043417D"/>
    <w:rsid w:val="0043439B"/>
    <w:rsid w:val="00435147"/>
    <w:rsid w:val="004365D2"/>
    <w:rsid w:val="00436AC6"/>
    <w:rsid w:val="00436DC5"/>
    <w:rsid w:val="00436E76"/>
    <w:rsid w:val="00437BE9"/>
    <w:rsid w:val="00437FDD"/>
    <w:rsid w:val="00440074"/>
    <w:rsid w:val="00440435"/>
    <w:rsid w:val="00441029"/>
    <w:rsid w:val="004410C0"/>
    <w:rsid w:val="0044114B"/>
    <w:rsid w:val="00441B84"/>
    <w:rsid w:val="00441ECB"/>
    <w:rsid w:val="00442559"/>
    <w:rsid w:val="004426A9"/>
    <w:rsid w:val="004427D5"/>
    <w:rsid w:val="00446534"/>
    <w:rsid w:val="004474E4"/>
    <w:rsid w:val="00447733"/>
    <w:rsid w:val="00447D52"/>
    <w:rsid w:val="00447F25"/>
    <w:rsid w:val="00454235"/>
    <w:rsid w:val="00454DDA"/>
    <w:rsid w:val="00454EE3"/>
    <w:rsid w:val="00455397"/>
    <w:rsid w:val="00456DA4"/>
    <w:rsid w:val="00457BB7"/>
    <w:rsid w:val="00457DE2"/>
    <w:rsid w:val="00460E1C"/>
    <w:rsid w:val="00461028"/>
    <w:rsid w:val="0046104B"/>
    <w:rsid w:val="0046110B"/>
    <w:rsid w:val="004612EE"/>
    <w:rsid w:val="004613DB"/>
    <w:rsid w:val="00462FE1"/>
    <w:rsid w:val="0046324C"/>
    <w:rsid w:val="00463D49"/>
    <w:rsid w:val="0046461B"/>
    <w:rsid w:val="00464A98"/>
    <w:rsid w:val="00464F3A"/>
    <w:rsid w:val="00465954"/>
    <w:rsid w:val="00465BD9"/>
    <w:rsid w:val="00467BFA"/>
    <w:rsid w:val="00470392"/>
    <w:rsid w:val="00471312"/>
    <w:rsid w:val="004713FB"/>
    <w:rsid w:val="00471554"/>
    <w:rsid w:val="00471E1B"/>
    <w:rsid w:val="00472226"/>
    <w:rsid w:val="0047285C"/>
    <w:rsid w:val="00472DEB"/>
    <w:rsid w:val="00473494"/>
    <w:rsid w:val="004740B3"/>
    <w:rsid w:val="00474F0E"/>
    <w:rsid w:val="00475E84"/>
    <w:rsid w:val="0047757A"/>
    <w:rsid w:val="00477E20"/>
    <w:rsid w:val="00480DE6"/>
    <w:rsid w:val="00481914"/>
    <w:rsid w:val="00481ACC"/>
    <w:rsid w:val="00482630"/>
    <w:rsid w:val="00482671"/>
    <w:rsid w:val="00484272"/>
    <w:rsid w:val="004851A4"/>
    <w:rsid w:val="004854A1"/>
    <w:rsid w:val="00485AB6"/>
    <w:rsid w:val="00486791"/>
    <w:rsid w:val="00486950"/>
    <w:rsid w:val="004872B3"/>
    <w:rsid w:val="00487C4D"/>
    <w:rsid w:val="0049017F"/>
    <w:rsid w:val="00490644"/>
    <w:rsid w:val="00490B6C"/>
    <w:rsid w:val="0049189E"/>
    <w:rsid w:val="00492353"/>
    <w:rsid w:val="0049242C"/>
    <w:rsid w:val="0049248D"/>
    <w:rsid w:val="0049270D"/>
    <w:rsid w:val="00492C07"/>
    <w:rsid w:val="00492F59"/>
    <w:rsid w:val="004939C2"/>
    <w:rsid w:val="00493CA4"/>
    <w:rsid w:val="00495929"/>
    <w:rsid w:val="00496A10"/>
    <w:rsid w:val="00496A55"/>
    <w:rsid w:val="004973A6"/>
    <w:rsid w:val="00497807"/>
    <w:rsid w:val="00497F59"/>
    <w:rsid w:val="004A0314"/>
    <w:rsid w:val="004A0965"/>
    <w:rsid w:val="004A0C9D"/>
    <w:rsid w:val="004A212B"/>
    <w:rsid w:val="004A3407"/>
    <w:rsid w:val="004A35C3"/>
    <w:rsid w:val="004A39F1"/>
    <w:rsid w:val="004A4CB5"/>
    <w:rsid w:val="004A4D59"/>
    <w:rsid w:val="004A512A"/>
    <w:rsid w:val="004A558C"/>
    <w:rsid w:val="004A597A"/>
    <w:rsid w:val="004A6127"/>
    <w:rsid w:val="004A62A2"/>
    <w:rsid w:val="004A62E4"/>
    <w:rsid w:val="004A63B0"/>
    <w:rsid w:val="004A6D41"/>
    <w:rsid w:val="004A7308"/>
    <w:rsid w:val="004A78FB"/>
    <w:rsid w:val="004A7ACC"/>
    <w:rsid w:val="004B03EE"/>
    <w:rsid w:val="004B06BF"/>
    <w:rsid w:val="004B1178"/>
    <w:rsid w:val="004B18BD"/>
    <w:rsid w:val="004B2390"/>
    <w:rsid w:val="004B278A"/>
    <w:rsid w:val="004B2D52"/>
    <w:rsid w:val="004B30B5"/>
    <w:rsid w:val="004B31EA"/>
    <w:rsid w:val="004B3634"/>
    <w:rsid w:val="004B3F16"/>
    <w:rsid w:val="004B4212"/>
    <w:rsid w:val="004B479E"/>
    <w:rsid w:val="004B4BE8"/>
    <w:rsid w:val="004B53B3"/>
    <w:rsid w:val="004B5703"/>
    <w:rsid w:val="004B58E7"/>
    <w:rsid w:val="004B6E48"/>
    <w:rsid w:val="004B724F"/>
    <w:rsid w:val="004B7335"/>
    <w:rsid w:val="004B7A54"/>
    <w:rsid w:val="004B7AC1"/>
    <w:rsid w:val="004B7B1C"/>
    <w:rsid w:val="004B7F4F"/>
    <w:rsid w:val="004C0DBA"/>
    <w:rsid w:val="004C2EA8"/>
    <w:rsid w:val="004C2F91"/>
    <w:rsid w:val="004C31AB"/>
    <w:rsid w:val="004C33C2"/>
    <w:rsid w:val="004C385C"/>
    <w:rsid w:val="004C392F"/>
    <w:rsid w:val="004C39F5"/>
    <w:rsid w:val="004C3F26"/>
    <w:rsid w:val="004C4088"/>
    <w:rsid w:val="004C5058"/>
    <w:rsid w:val="004C5107"/>
    <w:rsid w:val="004C63EF"/>
    <w:rsid w:val="004C696C"/>
    <w:rsid w:val="004C6CF7"/>
    <w:rsid w:val="004C714B"/>
    <w:rsid w:val="004C7834"/>
    <w:rsid w:val="004D0178"/>
    <w:rsid w:val="004D0429"/>
    <w:rsid w:val="004D0936"/>
    <w:rsid w:val="004D136A"/>
    <w:rsid w:val="004D1804"/>
    <w:rsid w:val="004D2134"/>
    <w:rsid w:val="004D2C28"/>
    <w:rsid w:val="004D309A"/>
    <w:rsid w:val="004D3113"/>
    <w:rsid w:val="004D3135"/>
    <w:rsid w:val="004D4EE3"/>
    <w:rsid w:val="004D5891"/>
    <w:rsid w:val="004D594B"/>
    <w:rsid w:val="004D5FE2"/>
    <w:rsid w:val="004D68DE"/>
    <w:rsid w:val="004D704F"/>
    <w:rsid w:val="004D7348"/>
    <w:rsid w:val="004D78D6"/>
    <w:rsid w:val="004D7A93"/>
    <w:rsid w:val="004E012F"/>
    <w:rsid w:val="004E04DA"/>
    <w:rsid w:val="004E05A6"/>
    <w:rsid w:val="004E0831"/>
    <w:rsid w:val="004E1086"/>
    <w:rsid w:val="004E195D"/>
    <w:rsid w:val="004E19B0"/>
    <w:rsid w:val="004E20FF"/>
    <w:rsid w:val="004E2CC8"/>
    <w:rsid w:val="004E2EEF"/>
    <w:rsid w:val="004E30EA"/>
    <w:rsid w:val="004E311F"/>
    <w:rsid w:val="004E32A7"/>
    <w:rsid w:val="004E37D8"/>
    <w:rsid w:val="004E4723"/>
    <w:rsid w:val="004E529C"/>
    <w:rsid w:val="004E55DC"/>
    <w:rsid w:val="004E5A33"/>
    <w:rsid w:val="004E5D26"/>
    <w:rsid w:val="004E6AEE"/>
    <w:rsid w:val="004E6D57"/>
    <w:rsid w:val="004E6F6A"/>
    <w:rsid w:val="004E7478"/>
    <w:rsid w:val="004E7647"/>
    <w:rsid w:val="004E780F"/>
    <w:rsid w:val="004F07F9"/>
    <w:rsid w:val="004F0BCB"/>
    <w:rsid w:val="004F1871"/>
    <w:rsid w:val="004F1BE0"/>
    <w:rsid w:val="004F1E92"/>
    <w:rsid w:val="004F2085"/>
    <w:rsid w:val="004F20FE"/>
    <w:rsid w:val="004F240D"/>
    <w:rsid w:val="004F2A14"/>
    <w:rsid w:val="004F2A74"/>
    <w:rsid w:val="004F2B24"/>
    <w:rsid w:val="004F2F15"/>
    <w:rsid w:val="004F345C"/>
    <w:rsid w:val="004F426A"/>
    <w:rsid w:val="004F4E10"/>
    <w:rsid w:val="004F617F"/>
    <w:rsid w:val="004F61A9"/>
    <w:rsid w:val="004F62B4"/>
    <w:rsid w:val="004F64F3"/>
    <w:rsid w:val="004F6F62"/>
    <w:rsid w:val="004F7161"/>
    <w:rsid w:val="004F7284"/>
    <w:rsid w:val="005003E6"/>
    <w:rsid w:val="005020C4"/>
    <w:rsid w:val="005022CB"/>
    <w:rsid w:val="005024DE"/>
    <w:rsid w:val="00503296"/>
    <w:rsid w:val="00503845"/>
    <w:rsid w:val="005039AE"/>
    <w:rsid w:val="00504E5B"/>
    <w:rsid w:val="00505013"/>
    <w:rsid w:val="005051C6"/>
    <w:rsid w:val="00505AE3"/>
    <w:rsid w:val="00505FC2"/>
    <w:rsid w:val="00506493"/>
    <w:rsid w:val="00506AAA"/>
    <w:rsid w:val="00507358"/>
    <w:rsid w:val="00507A73"/>
    <w:rsid w:val="0051011B"/>
    <w:rsid w:val="005104FC"/>
    <w:rsid w:val="00510556"/>
    <w:rsid w:val="00510C12"/>
    <w:rsid w:val="00511128"/>
    <w:rsid w:val="005111AB"/>
    <w:rsid w:val="005118BA"/>
    <w:rsid w:val="005126F8"/>
    <w:rsid w:val="00513305"/>
    <w:rsid w:val="005133A6"/>
    <w:rsid w:val="00513476"/>
    <w:rsid w:val="005151D2"/>
    <w:rsid w:val="00515A1F"/>
    <w:rsid w:val="00515CA9"/>
    <w:rsid w:val="00516528"/>
    <w:rsid w:val="00516A4A"/>
    <w:rsid w:val="00516B90"/>
    <w:rsid w:val="00516EAD"/>
    <w:rsid w:val="005170BE"/>
    <w:rsid w:val="0051716B"/>
    <w:rsid w:val="005178F7"/>
    <w:rsid w:val="00517B3C"/>
    <w:rsid w:val="00520501"/>
    <w:rsid w:val="005207DB"/>
    <w:rsid w:val="00521097"/>
    <w:rsid w:val="00521290"/>
    <w:rsid w:val="00521859"/>
    <w:rsid w:val="00521894"/>
    <w:rsid w:val="0052217E"/>
    <w:rsid w:val="0052256E"/>
    <w:rsid w:val="00522D41"/>
    <w:rsid w:val="00523738"/>
    <w:rsid w:val="00523F7E"/>
    <w:rsid w:val="005241C5"/>
    <w:rsid w:val="00524D5A"/>
    <w:rsid w:val="005257AB"/>
    <w:rsid w:val="0052580F"/>
    <w:rsid w:val="00526B4A"/>
    <w:rsid w:val="00526D46"/>
    <w:rsid w:val="0052767D"/>
    <w:rsid w:val="005302CF"/>
    <w:rsid w:val="0053071D"/>
    <w:rsid w:val="00531340"/>
    <w:rsid w:val="0053187D"/>
    <w:rsid w:val="005323D5"/>
    <w:rsid w:val="005324E7"/>
    <w:rsid w:val="00532696"/>
    <w:rsid w:val="0053308C"/>
    <w:rsid w:val="00533326"/>
    <w:rsid w:val="005338AD"/>
    <w:rsid w:val="00533CAC"/>
    <w:rsid w:val="00533F14"/>
    <w:rsid w:val="005340DD"/>
    <w:rsid w:val="005358C8"/>
    <w:rsid w:val="0053677D"/>
    <w:rsid w:val="00537036"/>
    <w:rsid w:val="00537D17"/>
    <w:rsid w:val="00537DA3"/>
    <w:rsid w:val="00537ED0"/>
    <w:rsid w:val="00540014"/>
    <w:rsid w:val="0054012E"/>
    <w:rsid w:val="00540B86"/>
    <w:rsid w:val="00540E3B"/>
    <w:rsid w:val="00541880"/>
    <w:rsid w:val="0054215D"/>
    <w:rsid w:val="005424B4"/>
    <w:rsid w:val="005429F8"/>
    <w:rsid w:val="00543A09"/>
    <w:rsid w:val="005442D3"/>
    <w:rsid w:val="00544522"/>
    <w:rsid w:val="00544971"/>
    <w:rsid w:val="00544B05"/>
    <w:rsid w:val="005452FB"/>
    <w:rsid w:val="005453EC"/>
    <w:rsid w:val="0054568D"/>
    <w:rsid w:val="0054600D"/>
    <w:rsid w:val="00546955"/>
    <w:rsid w:val="00546F26"/>
    <w:rsid w:val="00547D90"/>
    <w:rsid w:val="00551C07"/>
    <w:rsid w:val="00551D72"/>
    <w:rsid w:val="00551F0D"/>
    <w:rsid w:val="0055277C"/>
    <w:rsid w:val="00552E01"/>
    <w:rsid w:val="00553538"/>
    <w:rsid w:val="00553C60"/>
    <w:rsid w:val="005547EE"/>
    <w:rsid w:val="00554AC5"/>
    <w:rsid w:val="005550B0"/>
    <w:rsid w:val="005553ED"/>
    <w:rsid w:val="0055584A"/>
    <w:rsid w:val="0055590A"/>
    <w:rsid w:val="00555930"/>
    <w:rsid w:val="00555961"/>
    <w:rsid w:val="00555BE6"/>
    <w:rsid w:val="00555F81"/>
    <w:rsid w:val="00556379"/>
    <w:rsid w:val="00556538"/>
    <w:rsid w:val="00556624"/>
    <w:rsid w:val="005567D9"/>
    <w:rsid w:val="00556ED7"/>
    <w:rsid w:val="005574EB"/>
    <w:rsid w:val="00557C07"/>
    <w:rsid w:val="00557EA6"/>
    <w:rsid w:val="00560613"/>
    <w:rsid w:val="00560704"/>
    <w:rsid w:val="00560BC8"/>
    <w:rsid w:val="00560FB1"/>
    <w:rsid w:val="0056113E"/>
    <w:rsid w:val="005612D4"/>
    <w:rsid w:val="005619B4"/>
    <w:rsid w:val="00561D9D"/>
    <w:rsid w:val="005623B7"/>
    <w:rsid w:val="0056296E"/>
    <w:rsid w:val="005629D3"/>
    <w:rsid w:val="005631DB"/>
    <w:rsid w:val="005636C4"/>
    <w:rsid w:val="00563B68"/>
    <w:rsid w:val="00563D4C"/>
    <w:rsid w:val="00564366"/>
    <w:rsid w:val="00564A22"/>
    <w:rsid w:val="00564DD6"/>
    <w:rsid w:val="00565D65"/>
    <w:rsid w:val="00565E07"/>
    <w:rsid w:val="00565E25"/>
    <w:rsid w:val="00565E9A"/>
    <w:rsid w:val="0056698B"/>
    <w:rsid w:val="0056704D"/>
    <w:rsid w:val="005670A2"/>
    <w:rsid w:val="00567457"/>
    <w:rsid w:val="005674B3"/>
    <w:rsid w:val="005707B2"/>
    <w:rsid w:val="00570F01"/>
    <w:rsid w:val="00571BA9"/>
    <w:rsid w:val="0057228D"/>
    <w:rsid w:val="00573453"/>
    <w:rsid w:val="0057378B"/>
    <w:rsid w:val="00574486"/>
    <w:rsid w:val="0057587F"/>
    <w:rsid w:val="00575D02"/>
    <w:rsid w:val="00575FC0"/>
    <w:rsid w:val="005760AE"/>
    <w:rsid w:val="00576402"/>
    <w:rsid w:val="00576780"/>
    <w:rsid w:val="00577041"/>
    <w:rsid w:val="00577233"/>
    <w:rsid w:val="00577294"/>
    <w:rsid w:val="0058043C"/>
    <w:rsid w:val="00580ACC"/>
    <w:rsid w:val="005811D6"/>
    <w:rsid w:val="005813D8"/>
    <w:rsid w:val="0058166C"/>
    <w:rsid w:val="00582C83"/>
    <w:rsid w:val="00582CD4"/>
    <w:rsid w:val="00583CAB"/>
    <w:rsid w:val="00584470"/>
    <w:rsid w:val="00584724"/>
    <w:rsid w:val="00584A09"/>
    <w:rsid w:val="00584E70"/>
    <w:rsid w:val="0058592E"/>
    <w:rsid w:val="005862CC"/>
    <w:rsid w:val="005865D4"/>
    <w:rsid w:val="0058681D"/>
    <w:rsid w:val="00587225"/>
    <w:rsid w:val="00587861"/>
    <w:rsid w:val="00590A56"/>
    <w:rsid w:val="005916B5"/>
    <w:rsid w:val="00592561"/>
    <w:rsid w:val="00592787"/>
    <w:rsid w:val="00592BF9"/>
    <w:rsid w:val="005930FC"/>
    <w:rsid w:val="00593394"/>
    <w:rsid w:val="00593F2B"/>
    <w:rsid w:val="00594065"/>
    <w:rsid w:val="00594125"/>
    <w:rsid w:val="00594918"/>
    <w:rsid w:val="00595565"/>
    <w:rsid w:val="005955F9"/>
    <w:rsid w:val="00595764"/>
    <w:rsid w:val="005957B7"/>
    <w:rsid w:val="00596859"/>
    <w:rsid w:val="00596E71"/>
    <w:rsid w:val="0059710A"/>
    <w:rsid w:val="00597EBD"/>
    <w:rsid w:val="005A0332"/>
    <w:rsid w:val="005A10CA"/>
    <w:rsid w:val="005A1BCE"/>
    <w:rsid w:val="005A1F1D"/>
    <w:rsid w:val="005A2589"/>
    <w:rsid w:val="005A2AE0"/>
    <w:rsid w:val="005A3146"/>
    <w:rsid w:val="005A32A8"/>
    <w:rsid w:val="005A3328"/>
    <w:rsid w:val="005A3F0B"/>
    <w:rsid w:val="005A40EC"/>
    <w:rsid w:val="005A4CDA"/>
    <w:rsid w:val="005A5035"/>
    <w:rsid w:val="005A5470"/>
    <w:rsid w:val="005A5727"/>
    <w:rsid w:val="005A5AD1"/>
    <w:rsid w:val="005A63B7"/>
    <w:rsid w:val="005A6963"/>
    <w:rsid w:val="005A6F1E"/>
    <w:rsid w:val="005B0825"/>
    <w:rsid w:val="005B08C8"/>
    <w:rsid w:val="005B09AC"/>
    <w:rsid w:val="005B1139"/>
    <w:rsid w:val="005B17A4"/>
    <w:rsid w:val="005B1FCD"/>
    <w:rsid w:val="005B209D"/>
    <w:rsid w:val="005B3500"/>
    <w:rsid w:val="005B38E5"/>
    <w:rsid w:val="005B4880"/>
    <w:rsid w:val="005B48DF"/>
    <w:rsid w:val="005B5CAD"/>
    <w:rsid w:val="005B6300"/>
    <w:rsid w:val="005B7B8C"/>
    <w:rsid w:val="005B7FE6"/>
    <w:rsid w:val="005C01FE"/>
    <w:rsid w:val="005C1FB9"/>
    <w:rsid w:val="005C1FD7"/>
    <w:rsid w:val="005C2165"/>
    <w:rsid w:val="005C2CA3"/>
    <w:rsid w:val="005C34E3"/>
    <w:rsid w:val="005C40E7"/>
    <w:rsid w:val="005C4742"/>
    <w:rsid w:val="005C4D82"/>
    <w:rsid w:val="005C5331"/>
    <w:rsid w:val="005C5569"/>
    <w:rsid w:val="005C5786"/>
    <w:rsid w:val="005C66FE"/>
    <w:rsid w:val="005C6D7D"/>
    <w:rsid w:val="005C71C0"/>
    <w:rsid w:val="005C733D"/>
    <w:rsid w:val="005C77D2"/>
    <w:rsid w:val="005D0004"/>
    <w:rsid w:val="005D044F"/>
    <w:rsid w:val="005D060C"/>
    <w:rsid w:val="005D0936"/>
    <w:rsid w:val="005D0BD7"/>
    <w:rsid w:val="005D0DD1"/>
    <w:rsid w:val="005D1283"/>
    <w:rsid w:val="005D1821"/>
    <w:rsid w:val="005D1870"/>
    <w:rsid w:val="005D1A58"/>
    <w:rsid w:val="005D241F"/>
    <w:rsid w:val="005D26DE"/>
    <w:rsid w:val="005D30BB"/>
    <w:rsid w:val="005D40CD"/>
    <w:rsid w:val="005D4648"/>
    <w:rsid w:val="005D59FF"/>
    <w:rsid w:val="005D5F60"/>
    <w:rsid w:val="005D6B78"/>
    <w:rsid w:val="005D70B6"/>
    <w:rsid w:val="005D7DC6"/>
    <w:rsid w:val="005E05E1"/>
    <w:rsid w:val="005E1669"/>
    <w:rsid w:val="005E2DC1"/>
    <w:rsid w:val="005E3119"/>
    <w:rsid w:val="005E3F2F"/>
    <w:rsid w:val="005E3F45"/>
    <w:rsid w:val="005E3FFE"/>
    <w:rsid w:val="005E42E0"/>
    <w:rsid w:val="005E483B"/>
    <w:rsid w:val="005E5B0D"/>
    <w:rsid w:val="005E61BA"/>
    <w:rsid w:val="005E67E5"/>
    <w:rsid w:val="005E6B47"/>
    <w:rsid w:val="005F00ED"/>
    <w:rsid w:val="005F0853"/>
    <w:rsid w:val="005F0EC7"/>
    <w:rsid w:val="005F15AA"/>
    <w:rsid w:val="005F1901"/>
    <w:rsid w:val="005F19D5"/>
    <w:rsid w:val="005F1E96"/>
    <w:rsid w:val="005F4E95"/>
    <w:rsid w:val="005F5C8F"/>
    <w:rsid w:val="005F6A3D"/>
    <w:rsid w:val="005F6B7C"/>
    <w:rsid w:val="005F6C42"/>
    <w:rsid w:val="005F7E5E"/>
    <w:rsid w:val="005F7FF7"/>
    <w:rsid w:val="00600099"/>
    <w:rsid w:val="006000FC"/>
    <w:rsid w:val="00600143"/>
    <w:rsid w:val="00600B47"/>
    <w:rsid w:val="00603128"/>
    <w:rsid w:val="00603412"/>
    <w:rsid w:val="00604686"/>
    <w:rsid w:val="006048C8"/>
    <w:rsid w:val="0060492B"/>
    <w:rsid w:val="00604B17"/>
    <w:rsid w:val="0060634F"/>
    <w:rsid w:val="00606B4A"/>
    <w:rsid w:val="00606C11"/>
    <w:rsid w:val="006074DE"/>
    <w:rsid w:val="006100A8"/>
    <w:rsid w:val="00610687"/>
    <w:rsid w:val="006115D0"/>
    <w:rsid w:val="00611830"/>
    <w:rsid w:val="00611EBD"/>
    <w:rsid w:val="00612801"/>
    <w:rsid w:val="00612F80"/>
    <w:rsid w:val="00613400"/>
    <w:rsid w:val="006139AE"/>
    <w:rsid w:val="00614878"/>
    <w:rsid w:val="00614A83"/>
    <w:rsid w:val="00614CC0"/>
    <w:rsid w:val="00615232"/>
    <w:rsid w:val="0061666E"/>
    <w:rsid w:val="00616BF6"/>
    <w:rsid w:val="006170FA"/>
    <w:rsid w:val="00617761"/>
    <w:rsid w:val="00617887"/>
    <w:rsid w:val="00620056"/>
    <w:rsid w:val="00620704"/>
    <w:rsid w:val="00621432"/>
    <w:rsid w:val="006215BE"/>
    <w:rsid w:val="006215E4"/>
    <w:rsid w:val="0062191E"/>
    <w:rsid w:val="006219B3"/>
    <w:rsid w:val="00621B1D"/>
    <w:rsid w:val="00621CBE"/>
    <w:rsid w:val="006220B7"/>
    <w:rsid w:val="006222A4"/>
    <w:rsid w:val="00622B26"/>
    <w:rsid w:val="00623517"/>
    <w:rsid w:val="00623836"/>
    <w:rsid w:val="00625FEF"/>
    <w:rsid w:val="006261B0"/>
    <w:rsid w:val="006274A1"/>
    <w:rsid w:val="00627A13"/>
    <w:rsid w:val="006301A1"/>
    <w:rsid w:val="00630796"/>
    <w:rsid w:val="00630819"/>
    <w:rsid w:val="00630BDB"/>
    <w:rsid w:val="00630E34"/>
    <w:rsid w:val="006317B3"/>
    <w:rsid w:val="00631A32"/>
    <w:rsid w:val="00631B0E"/>
    <w:rsid w:val="00631B7D"/>
    <w:rsid w:val="00632168"/>
    <w:rsid w:val="006322BB"/>
    <w:rsid w:val="0063236F"/>
    <w:rsid w:val="00633294"/>
    <w:rsid w:val="006337AD"/>
    <w:rsid w:val="00633D8B"/>
    <w:rsid w:val="00633F53"/>
    <w:rsid w:val="00634142"/>
    <w:rsid w:val="00634A43"/>
    <w:rsid w:val="00634FE2"/>
    <w:rsid w:val="006353FC"/>
    <w:rsid w:val="00636046"/>
    <w:rsid w:val="00636077"/>
    <w:rsid w:val="006362FA"/>
    <w:rsid w:val="006367CA"/>
    <w:rsid w:val="00636DF2"/>
    <w:rsid w:val="0063704F"/>
    <w:rsid w:val="006374D4"/>
    <w:rsid w:val="006376B9"/>
    <w:rsid w:val="00637CAD"/>
    <w:rsid w:val="006404C5"/>
    <w:rsid w:val="00640932"/>
    <w:rsid w:val="00640AB5"/>
    <w:rsid w:val="00640FA7"/>
    <w:rsid w:val="006417E0"/>
    <w:rsid w:val="0064189E"/>
    <w:rsid w:val="006419FC"/>
    <w:rsid w:val="00642177"/>
    <w:rsid w:val="0064294C"/>
    <w:rsid w:val="00642AF0"/>
    <w:rsid w:val="00642FD7"/>
    <w:rsid w:val="00643885"/>
    <w:rsid w:val="00643C70"/>
    <w:rsid w:val="00643E09"/>
    <w:rsid w:val="00644505"/>
    <w:rsid w:val="006446FE"/>
    <w:rsid w:val="006455A1"/>
    <w:rsid w:val="00645C83"/>
    <w:rsid w:val="00645EE7"/>
    <w:rsid w:val="00646255"/>
    <w:rsid w:val="006462C3"/>
    <w:rsid w:val="006467DD"/>
    <w:rsid w:val="00646C00"/>
    <w:rsid w:val="00646DF5"/>
    <w:rsid w:val="00647478"/>
    <w:rsid w:val="006477C2"/>
    <w:rsid w:val="00647B7D"/>
    <w:rsid w:val="006504A5"/>
    <w:rsid w:val="006508A8"/>
    <w:rsid w:val="00650B79"/>
    <w:rsid w:val="0065102A"/>
    <w:rsid w:val="006517A3"/>
    <w:rsid w:val="00651981"/>
    <w:rsid w:val="00651B2A"/>
    <w:rsid w:val="00652196"/>
    <w:rsid w:val="006529D4"/>
    <w:rsid w:val="00652BA7"/>
    <w:rsid w:val="00653575"/>
    <w:rsid w:val="00653646"/>
    <w:rsid w:val="00653857"/>
    <w:rsid w:val="006538A0"/>
    <w:rsid w:val="0065477D"/>
    <w:rsid w:val="00654C97"/>
    <w:rsid w:val="00654CAE"/>
    <w:rsid w:val="00655449"/>
    <w:rsid w:val="0065687F"/>
    <w:rsid w:val="0065732E"/>
    <w:rsid w:val="00657E79"/>
    <w:rsid w:val="006600FF"/>
    <w:rsid w:val="00660318"/>
    <w:rsid w:val="0066063A"/>
    <w:rsid w:val="00660975"/>
    <w:rsid w:val="00661447"/>
    <w:rsid w:val="006614BB"/>
    <w:rsid w:val="006616F1"/>
    <w:rsid w:val="00661ED6"/>
    <w:rsid w:val="00662158"/>
    <w:rsid w:val="00663718"/>
    <w:rsid w:val="006638E6"/>
    <w:rsid w:val="006647B1"/>
    <w:rsid w:val="006656F0"/>
    <w:rsid w:val="006662FC"/>
    <w:rsid w:val="0066649A"/>
    <w:rsid w:val="00666C43"/>
    <w:rsid w:val="006676AA"/>
    <w:rsid w:val="00667C2C"/>
    <w:rsid w:val="00667C51"/>
    <w:rsid w:val="00667EB4"/>
    <w:rsid w:val="00667FC7"/>
    <w:rsid w:val="0067039E"/>
    <w:rsid w:val="0067059F"/>
    <w:rsid w:val="006709A3"/>
    <w:rsid w:val="00670EBA"/>
    <w:rsid w:val="00671ED6"/>
    <w:rsid w:val="006724B3"/>
    <w:rsid w:val="006725AB"/>
    <w:rsid w:val="00672ACC"/>
    <w:rsid w:val="00672B8D"/>
    <w:rsid w:val="00672BB4"/>
    <w:rsid w:val="00672D46"/>
    <w:rsid w:val="00672E98"/>
    <w:rsid w:val="0067315F"/>
    <w:rsid w:val="0067316C"/>
    <w:rsid w:val="006731F5"/>
    <w:rsid w:val="00673F14"/>
    <w:rsid w:val="00674719"/>
    <w:rsid w:val="00674756"/>
    <w:rsid w:val="00674821"/>
    <w:rsid w:val="00674E11"/>
    <w:rsid w:val="006752ED"/>
    <w:rsid w:val="00675995"/>
    <w:rsid w:val="0067606F"/>
    <w:rsid w:val="0067681C"/>
    <w:rsid w:val="00676A45"/>
    <w:rsid w:val="00676BF8"/>
    <w:rsid w:val="00676BFE"/>
    <w:rsid w:val="00677AEC"/>
    <w:rsid w:val="00680EA6"/>
    <w:rsid w:val="00681C0B"/>
    <w:rsid w:val="00681C67"/>
    <w:rsid w:val="00682032"/>
    <w:rsid w:val="006822AC"/>
    <w:rsid w:val="006827EA"/>
    <w:rsid w:val="006839AB"/>
    <w:rsid w:val="00683A13"/>
    <w:rsid w:val="00684BBA"/>
    <w:rsid w:val="00684BFA"/>
    <w:rsid w:val="00684E7C"/>
    <w:rsid w:val="006850A9"/>
    <w:rsid w:val="006852AE"/>
    <w:rsid w:val="00685396"/>
    <w:rsid w:val="00685900"/>
    <w:rsid w:val="00685E9E"/>
    <w:rsid w:val="006860F2"/>
    <w:rsid w:val="00686101"/>
    <w:rsid w:val="006861EC"/>
    <w:rsid w:val="00686AAB"/>
    <w:rsid w:val="00686DC3"/>
    <w:rsid w:val="00687977"/>
    <w:rsid w:val="00687E4D"/>
    <w:rsid w:val="0069113C"/>
    <w:rsid w:val="00691822"/>
    <w:rsid w:val="00691B8F"/>
    <w:rsid w:val="00691E1F"/>
    <w:rsid w:val="00691FF7"/>
    <w:rsid w:val="00692649"/>
    <w:rsid w:val="00692B71"/>
    <w:rsid w:val="0069313E"/>
    <w:rsid w:val="006932D3"/>
    <w:rsid w:val="006933EC"/>
    <w:rsid w:val="00693EC1"/>
    <w:rsid w:val="00694BAD"/>
    <w:rsid w:val="00695123"/>
    <w:rsid w:val="00695582"/>
    <w:rsid w:val="0069579C"/>
    <w:rsid w:val="006965BF"/>
    <w:rsid w:val="006968A7"/>
    <w:rsid w:val="00696979"/>
    <w:rsid w:val="00697348"/>
    <w:rsid w:val="006975D0"/>
    <w:rsid w:val="00697848"/>
    <w:rsid w:val="006A0113"/>
    <w:rsid w:val="006A0549"/>
    <w:rsid w:val="006A065C"/>
    <w:rsid w:val="006A0F86"/>
    <w:rsid w:val="006A1AA2"/>
    <w:rsid w:val="006A20DC"/>
    <w:rsid w:val="006A2226"/>
    <w:rsid w:val="006A237E"/>
    <w:rsid w:val="006A2561"/>
    <w:rsid w:val="006A2E65"/>
    <w:rsid w:val="006A4466"/>
    <w:rsid w:val="006A4764"/>
    <w:rsid w:val="006A4AA8"/>
    <w:rsid w:val="006A4D94"/>
    <w:rsid w:val="006A5502"/>
    <w:rsid w:val="006A564A"/>
    <w:rsid w:val="006A6763"/>
    <w:rsid w:val="006A79DC"/>
    <w:rsid w:val="006B00D2"/>
    <w:rsid w:val="006B0615"/>
    <w:rsid w:val="006B1229"/>
    <w:rsid w:val="006B1394"/>
    <w:rsid w:val="006B13DA"/>
    <w:rsid w:val="006B1607"/>
    <w:rsid w:val="006B1A5E"/>
    <w:rsid w:val="006B1CB2"/>
    <w:rsid w:val="006B1F90"/>
    <w:rsid w:val="006B2276"/>
    <w:rsid w:val="006B254B"/>
    <w:rsid w:val="006B2AAD"/>
    <w:rsid w:val="006B2E42"/>
    <w:rsid w:val="006B3108"/>
    <w:rsid w:val="006B34AD"/>
    <w:rsid w:val="006B5E42"/>
    <w:rsid w:val="006B62B0"/>
    <w:rsid w:val="006C00B8"/>
    <w:rsid w:val="006C0191"/>
    <w:rsid w:val="006C04E3"/>
    <w:rsid w:val="006C051E"/>
    <w:rsid w:val="006C0555"/>
    <w:rsid w:val="006C0F19"/>
    <w:rsid w:val="006C1458"/>
    <w:rsid w:val="006C1C73"/>
    <w:rsid w:val="006C2CDA"/>
    <w:rsid w:val="006C2D5D"/>
    <w:rsid w:val="006C2FA2"/>
    <w:rsid w:val="006C3D33"/>
    <w:rsid w:val="006C4129"/>
    <w:rsid w:val="006C4A6A"/>
    <w:rsid w:val="006C4AE9"/>
    <w:rsid w:val="006C4F3F"/>
    <w:rsid w:val="006C5422"/>
    <w:rsid w:val="006C5FBA"/>
    <w:rsid w:val="006C66BA"/>
    <w:rsid w:val="006C6851"/>
    <w:rsid w:val="006C6E2A"/>
    <w:rsid w:val="006C71E6"/>
    <w:rsid w:val="006C78CD"/>
    <w:rsid w:val="006C7BB3"/>
    <w:rsid w:val="006D0B35"/>
    <w:rsid w:val="006D0C51"/>
    <w:rsid w:val="006D149D"/>
    <w:rsid w:val="006D1F5D"/>
    <w:rsid w:val="006D2CF9"/>
    <w:rsid w:val="006D2E3F"/>
    <w:rsid w:val="006D3C18"/>
    <w:rsid w:val="006D420F"/>
    <w:rsid w:val="006D44F9"/>
    <w:rsid w:val="006D45E4"/>
    <w:rsid w:val="006D474B"/>
    <w:rsid w:val="006D4EDF"/>
    <w:rsid w:val="006D5324"/>
    <w:rsid w:val="006D5D72"/>
    <w:rsid w:val="006D63E0"/>
    <w:rsid w:val="006D683C"/>
    <w:rsid w:val="006D6F13"/>
    <w:rsid w:val="006D7D3F"/>
    <w:rsid w:val="006E01F7"/>
    <w:rsid w:val="006E1842"/>
    <w:rsid w:val="006E20AF"/>
    <w:rsid w:val="006E31DF"/>
    <w:rsid w:val="006E3AAE"/>
    <w:rsid w:val="006E3E52"/>
    <w:rsid w:val="006E4556"/>
    <w:rsid w:val="006E47AC"/>
    <w:rsid w:val="006E517D"/>
    <w:rsid w:val="006E5605"/>
    <w:rsid w:val="006E743B"/>
    <w:rsid w:val="006E760D"/>
    <w:rsid w:val="006E7D69"/>
    <w:rsid w:val="006F01D8"/>
    <w:rsid w:val="006F04D9"/>
    <w:rsid w:val="006F06E3"/>
    <w:rsid w:val="006F19B6"/>
    <w:rsid w:val="006F1E83"/>
    <w:rsid w:val="006F22C2"/>
    <w:rsid w:val="006F3157"/>
    <w:rsid w:val="006F3371"/>
    <w:rsid w:val="006F35F6"/>
    <w:rsid w:val="006F3837"/>
    <w:rsid w:val="006F38B3"/>
    <w:rsid w:val="006F38C4"/>
    <w:rsid w:val="006F4D8B"/>
    <w:rsid w:val="006F5A72"/>
    <w:rsid w:val="006F5C73"/>
    <w:rsid w:val="006F6E68"/>
    <w:rsid w:val="006F753B"/>
    <w:rsid w:val="006F7DD2"/>
    <w:rsid w:val="0070010B"/>
    <w:rsid w:val="00700846"/>
    <w:rsid w:val="00700B50"/>
    <w:rsid w:val="00701FA6"/>
    <w:rsid w:val="00702457"/>
    <w:rsid w:val="00702B2C"/>
    <w:rsid w:val="00702B8C"/>
    <w:rsid w:val="00702C54"/>
    <w:rsid w:val="00702D16"/>
    <w:rsid w:val="0070378A"/>
    <w:rsid w:val="00703AFB"/>
    <w:rsid w:val="00703EE4"/>
    <w:rsid w:val="00704461"/>
    <w:rsid w:val="007054EC"/>
    <w:rsid w:val="007055DF"/>
    <w:rsid w:val="00705C44"/>
    <w:rsid w:val="0070672F"/>
    <w:rsid w:val="00706944"/>
    <w:rsid w:val="00707029"/>
    <w:rsid w:val="00707161"/>
    <w:rsid w:val="007073A0"/>
    <w:rsid w:val="0070741C"/>
    <w:rsid w:val="00707D12"/>
    <w:rsid w:val="007102EE"/>
    <w:rsid w:val="00712115"/>
    <w:rsid w:val="007135D2"/>
    <w:rsid w:val="00713AA9"/>
    <w:rsid w:val="00714293"/>
    <w:rsid w:val="007149A7"/>
    <w:rsid w:val="00716027"/>
    <w:rsid w:val="00716922"/>
    <w:rsid w:val="00716F98"/>
    <w:rsid w:val="00717195"/>
    <w:rsid w:val="007172BE"/>
    <w:rsid w:val="007173DC"/>
    <w:rsid w:val="007173DF"/>
    <w:rsid w:val="00721660"/>
    <w:rsid w:val="00721906"/>
    <w:rsid w:val="00721C7F"/>
    <w:rsid w:val="00721E5E"/>
    <w:rsid w:val="00722027"/>
    <w:rsid w:val="00722BD3"/>
    <w:rsid w:val="00722E68"/>
    <w:rsid w:val="0072341C"/>
    <w:rsid w:val="00723803"/>
    <w:rsid w:val="00723D52"/>
    <w:rsid w:val="00723E73"/>
    <w:rsid w:val="00724FB4"/>
    <w:rsid w:val="007250A4"/>
    <w:rsid w:val="0072533A"/>
    <w:rsid w:val="007255D4"/>
    <w:rsid w:val="007257C9"/>
    <w:rsid w:val="007265D4"/>
    <w:rsid w:val="00726879"/>
    <w:rsid w:val="00726BAB"/>
    <w:rsid w:val="00727015"/>
    <w:rsid w:val="00727083"/>
    <w:rsid w:val="00727315"/>
    <w:rsid w:val="007274E3"/>
    <w:rsid w:val="007279ED"/>
    <w:rsid w:val="00730409"/>
    <w:rsid w:val="00730F83"/>
    <w:rsid w:val="00731023"/>
    <w:rsid w:val="00732743"/>
    <w:rsid w:val="007339DA"/>
    <w:rsid w:val="00734BB0"/>
    <w:rsid w:val="00735140"/>
    <w:rsid w:val="00736956"/>
    <w:rsid w:val="00737755"/>
    <w:rsid w:val="00737F2F"/>
    <w:rsid w:val="00737FB1"/>
    <w:rsid w:val="00740DC2"/>
    <w:rsid w:val="007417F5"/>
    <w:rsid w:val="007418EF"/>
    <w:rsid w:val="00741AB5"/>
    <w:rsid w:val="00741E9E"/>
    <w:rsid w:val="0074224B"/>
    <w:rsid w:val="00742C29"/>
    <w:rsid w:val="007436B0"/>
    <w:rsid w:val="00743CC0"/>
    <w:rsid w:val="0074447E"/>
    <w:rsid w:val="0074577D"/>
    <w:rsid w:val="00745C0B"/>
    <w:rsid w:val="007467E8"/>
    <w:rsid w:val="007469D2"/>
    <w:rsid w:val="0074744C"/>
    <w:rsid w:val="007474C9"/>
    <w:rsid w:val="00747705"/>
    <w:rsid w:val="00750438"/>
    <w:rsid w:val="007504BA"/>
    <w:rsid w:val="00750616"/>
    <w:rsid w:val="00750BF4"/>
    <w:rsid w:val="007525FE"/>
    <w:rsid w:val="00752834"/>
    <w:rsid w:val="00752B8E"/>
    <w:rsid w:val="00753A4E"/>
    <w:rsid w:val="00753F0B"/>
    <w:rsid w:val="00754756"/>
    <w:rsid w:val="00754926"/>
    <w:rsid w:val="00755534"/>
    <w:rsid w:val="007559AC"/>
    <w:rsid w:val="00755BB3"/>
    <w:rsid w:val="007561C1"/>
    <w:rsid w:val="007561EB"/>
    <w:rsid w:val="00757030"/>
    <w:rsid w:val="00757154"/>
    <w:rsid w:val="0075735E"/>
    <w:rsid w:val="007574A8"/>
    <w:rsid w:val="007608E7"/>
    <w:rsid w:val="00760E3C"/>
    <w:rsid w:val="00761A2A"/>
    <w:rsid w:val="00761ECB"/>
    <w:rsid w:val="007621DC"/>
    <w:rsid w:val="00762BE8"/>
    <w:rsid w:val="007631D1"/>
    <w:rsid w:val="00764ACF"/>
    <w:rsid w:val="00764F40"/>
    <w:rsid w:val="00765B7F"/>
    <w:rsid w:val="00765DF4"/>
    <w:rsid w:val="007664DC"/>
    <w:rsid w:val="007666B5"/>
    <w:rsid w:val="0076723F"/>
    <w:rsid w:val="00767523"/>
    <w:rsid w:val="007679B0"/>
    <w:rsid w:val="00767B8D"/>
    <w:rsid w:val="00770353"/>
    <w:rsid w:val="00770356"/>
    <w:rsid w:val="00770669"/>
    <w:rsid w:val="00770E14"/>
    <w:rsid w:val="00771F8D"/>
    <w:rsid w:val="00772155"/>
    <w:rsid w:val="00772F61"/>
    <w:rsid w:val="0077363F"/>
    <w:rsid w:val="007739CA"/>
    <w:rsid w:val="00773F6E"/>
    <w:rsid w:val="00774ED5"/>
    <w:rsid w:val="00776BD1"/>
    <w:rsid w:val="00777906"/>
    <w:rsid w:val="00777AB1"/>
    <w:rsid w:val="00777E60"/>
    <w:rsid w:val="00780367"/>
    <w:rsid w:val="00780C60"/>
    <w:rsid w:val="007817CC"/>
    <w:rsid w:val="007825B9"/>
    <w:rsid w:val="00782E9C"/>
    <w:rsid w:val="0078355A"/>
    <w:rsid w:val="007843B9"/>
    <w:rsid w:val="0078440B"/>
    <w:rsid w:val="00786000"/>
    <w:rsid w:val="00786772"/>
    <w:rsid w:val="0078741E"/>
    <w:rsid w:val="0078743B"/>
    <w:rsid w:val="00787817"/>
    <w:rsid w:val="00787916"/>
    <w:rsid w:val="00787DB7"/>
    <w:rsid w:val="0079072D"/>
    <w:rsid w:val="00790ECE"/>
    <w:rsid w:val="00791DEF"/>
    <w:rsid w:val="00791E27"/>
    <w:rsid w:val="0079206C"/>
    <w:rsid w:val="007921D2"/>
    <w:rsid w:val="00792DF8"/>
    <w:rsid w:val="0079322A"/>
    <w:rsid w:val="00793D85"/>
    <w:rsid w:val="00793FA8"/>
    <w:rsid w:val="0079411E"/>
    <w:rsid w:val="007948D0"/>
    <w:rsid w:val="00795708"/>
    <w:rsid w:val="0079664E"/>
    <w:rsid w:val="00797228"/>
    <w:rsid w:val="00797700"/>
    <w:rsid w:val="007A0CF9"/>
    <w:rsid w:val="007A1997"/>
    <w:rsid w:val="007A1D48"/>
    <w:rsid w:val="007A26A1"/>
    <w:rsid w:val="007A2F47"/>
    <w:rsid w:val="007A324B"/>
    <w:rsid w:val="007A32E8"/>
    <w:rsid w:val="007A3464"/>
    <w:rsid w:val="007A37CA"/>
    <w:rsid w:val="007A3A0C"/>
    <w:rsid w:val="007A3BEF"/>
    <w:rsid w:val="007A407F"/>
    <w:rsid w:val="007A496F"/>
    <w:rsid w:val="007A5E33"/>
    <w:rsid w:val="007A685B"/>
    <w:rsid w:val="007A7303"/>
    <w:rsid w:val="007A780E"/>
    <w:rsid w:val="007A79F3"/>
    <w:rsid w:val="007A7C76"/>
    <w:rsid w:val="007B165F"/>
    <w:rsid w:val="007B1795"/>
    <w:rsid w:val="007B1DD7"/>
    <w:rsid w:val="007B2668"/>
    <w:rsid w:val="007B290F"/>
    <w:rsid w:val="007B2D46"/>
    <w:rsid w:val="007B37A2"/>
    <w:rsid w:val="007B381B"/>
    <w:rsid w:val="007B3F03"/>
    <w:rsid w:val="007B3F7E"/>
    <w:rsid w:val="007B3FA7"/>
    <w:rsid w:val="007B4030"/>
    <w:rsid w:val="007B44FB"/>
    <w:rsid w:val="007B57D5"/>
    <w:rsid w:val="007B5A85"/>
    <w:rsid w:val="007B5D5A"/>
    <w:rsid w:val="007B6855"/>
    <w:rsid w:val="007B7438"/>
    <w:rsid w:val="007B7869"/>
    <w:rsid w:val="007B7896"/>
    <w:rsid w:val="007B7B8E"/>
    <w:rsid w:val="007B7BF0"/>
    <w:rsid w:val="007B7DD1"/>
    <w:rsid w:val="007C0D80"/>
    <w:rsid w:val="007C0E4B"/>
    <w:rsid w:val="007C2571"/>
    <w:rsid w:val="007C267E"/>
    <w:rsid w:val="007C2E04"/>
    <w:rsid w:val="007C3C78"/>
    <w:rsid w:val="007C3E7B"/>
    <w:rsid w:val="007C4657"/>
    <w:rsid w:val="007C5029"/>
    <w:rsid w:val="007C502E"/>
    <w:rsid w:val="007C5E81"/>
    <w:rsid w:val="007C62C2"/>
    <w:rsid w:val="007C6CBE"/>
    <w:rsid w:val="007D01AA"/>
    <w:rsid w:val="007D07C0"/>
    <w:rsid w:val="007D083D"/>
    <w:rsid w:val="007D0DC3"/>
    <w:rsid w:val="007D1599"/>
    <w:rsid w:val="007D1810"/>
    <w:rsid w:val="007D18EA"/>
    <w:rsid w:val="007D18F4"/>
    <w:rsid w:val="007D28D9"/>
    <w:rsid w:val="007D3214"/>
    <w:rsid w:val="007D4533"/>
    <w:rsid w:val="007D473E"/>
    <w:rsid w:val="007D4F32"/>
    <w:rsid w:val="007D514E"/>
    <w:rsid w:val="007D602B"/>
    <w:rsid w:val="007D6620"/>
    <w:rsid w:val="007D69AE"/>
    <w:rsid w:val="007D7EE5"/>
    <w:rsid w:val="007E09B9"/>
    <w:rsid w:val="007E11E5"/>
    <w:rsid w:val="007E1693"/>
    <w:rsid w:val="007E1B77"/>
    <w:rsid w:val="007E248C"/>
    <w:rsid w:val="007E24BA"/>
    <w:rsid w:val="007E252E"/>
    <w:rsid w:val="007E27A7"/>
    <w:rsid w:val="007E28E7"/>
    <w:rsid w:val="007E2930"/>
    <w:rsid w:val="007E3095"/>
    <w:rsid w:val="007E4199"/>
    <w:rsid w:val="007E443F"/>
    <w:rsid w:val="007E4528"/>
    <w:rsid w:val="007E4823"/>
    <w:rsid w:val="007E5165"/>
    <w:rsid w:val="007E5B23"/>
    <w:rsid w:val="007E6257"/>
    <w:rsid w:val="007E6D12"/>
    <w:rsid w:val="007E6DB5"/>
    <w:rsid w:val="007E712E"/>
    <w:rsid w:val="007E7423"/>
    <w:rsid w:val="007E74AF"/>
    <w:rsid w:val="007E7A0A"/>
    <w:rsid w:val="007E7C44"/>
    <w:rsid w:val="007F02BF"/>
    <w:rsid w:val="007F034C"/>
    <w:rsid w:val="007F062A"/>
    <w:rsid w:val="007F0C0D"/>
    <w:rsid w:val="007F137F"/>
    <w:rsid w:val="007F1641"/>
    <w:rsid w:val="007F1809"/>
    <w:rsid w:val="007F2452"/>
    <w:rsid w:val="007F2D1B"/>
    <w:rsid w:val="007F36C1"/>
    <w:rsid w:val="007F3E00"/>
    <w:rsid w:val="007F3E9D"/>
    <w:rsid w:val="007F3FC1"/>
    <w:rsid w:val="007F402C"/>
    <w:rsid w:val="007F44F1"/>
    <w:rsid w:val="007F4BBF"/>
    <w:rsid w:val="007F4CF3"/>
    <w:rsid w:val="007F59E9"/>
    <w:rsid w:val="007F5A3D"/>
    <w:rsid w:val="007F5C89"/>
    <w:rsid w:val="007F5EFE"/>
    <w:rsid w:val="007F7352"/>
    <w:rsid w:val="007F740E"/>
    <w:rsid w:val="008005AD"/>
    <w:rsid w:val="008008C3"/>
    <w:rsid w:val="0080091B"/>
    <w:rsid w:val="0080208B"/>
    <w:rsid w:val="0080219A"/>
    <w:rsid w:val="00802229"/>
    <w:rsid w:val="00803A08"/>
    <w:rsid w:val="008047ED"/>
    <w:rsid w:val="00804884"/>
    <w:rsid w:val="00804F9A"/>
    <w:rsid w:val="0080538C"/>
    <w:rsid w:val="008066E1"/>
    <w:rsid w:val="0080670C"/>
    <w:rsid w:val="00806A35"/>
    <w:rsid w:val="00810362"/>
    <w:rsid w:val="00810429"/>
    <w:rsid w:val="008114C9"/>
    <w:rsid w:val="0081184B"/>
    <w:rsid w:val="00812730"/>
    <w:rsid w:val="008141C3"/>
    <w:rsid w:val="00814476"/>
    <w:rsid w:val="00814CEB"/>
    <w:rsid w:val="00815A3F"/>
    <w:rsid w:val="0081617C"/>
    <w:rsid w:val="00816214"/>
    <w:rsid w:val="00817168"/>
    <w:rsid w:val="00817241"/>
    <w:rsid w:val="0081746B"/>
    <w:rsid w:val="00817963"/>
    <w:rsid w:val="0082091C"/>
    <w:rsid w:val="008212CB"/>
    <w:rsid w:val="0082154A"/>
    <w:rsid w:val="00821D12"/>
    <w:rsid w:val="0082268A"/>
    <w:rsid w:val="00822AA4"/>
    <w:rsid w:val="00823122"/>
    <w:rsid w:val="008231FC"/>
    <w:rsid w:val="008233E1"/>
    <w:rsid w:val="008235B9"/>
    <w:rsid w:val="008235F4"/>
    <w:rsid w:val="0082386B"/>
    <w:rsid w:val="00823EDB"/>
    <w:rsid w:val="00824129"/>
    <w:rsid w:val="00824F5D"/>
    <w:rsid w:val="00825342"/>
    <w:rsid w:val="008264EE"/>
    <w:rsid w:val="00826F8B"/>
    <w:rsid w:val="00830227"/>
    <w:rsid w:val="00831106"/>
    <w:rsid w:val="0083111D"/>
    <w:rsid w:val="00831730"/>
    <w:rsid w:val="008323A5"/>
    <w:rsid w:val="0083251A"/>
    <w:rsid w:val="008329AA"/>
    <w:rsid w:val="00832AB3"/>
    <w:rsid w:val="008330FF"/>
    <w:rsid w:val="008333F2"/>
    <w:rsid w:val="00833402"/>
    <w:rsid w:val="008336FE"/>
    <w:rsid w:val="0083380D"/>
    <w:rsid w:val="00834272"/>
    <w:rsid w:val="0083437A"/>
    <w:rsid w:val="008343C4"/>
    <w:rsid w:val="00835B4A"/>
    <w:rsid w:val="00835FEA"/>
    <w:rsid w:val="008367D6"/>
    <w:rsid w:val="0083697A"/>
    <w:rsid w:val="008369A5"/>
    <w:rsid w:val="00836BCB"/>
    <w:rsid w:val="00836E62"/>
    <w:rsid w:val="00837890"/>
    <w:rsid w:val="00837E85"/>
    <w:rsid w:val="00840082"/>
    <w:rsid w:val="0084021F"/>
    <w:rsid w:val="00840407"/>
    <w:rsid w:val="008406A2"/>
    <w:rsid w:val="00841976"/>
    <w:rsid w:val="00841B11"/>
    <w:rsid w:val="00841F8B"/>
    <w:rsid w:val="00842A4C"/>
    <w:rsid w:val="008431CF"/>
    <w:rsid w:val="0084339B"/>
    <w:rsid w:val="008436E2"/>
    <w:rsid w:val="00844B25"/>
    <w:rsid w:val="008452AD"/>
    <w:rsid w:val="008452F6"/>
    <w:rsid w:val="00845550"/>
    <w:rsid w:val="00845BCA"/>
    <w:rsid w:val="00845C5B"/>
    <w:rsid w:val="00845C81"/>
    <w:rsid w:val="008468DD"/>
    <w:rsid w:val="00846AE7"/>
    <w:rsid w:val="008475D8"/>
    <w:rsid w:val="00847729"/>
    <w:rsid w:val="00847CE0"/>
    <w:rsid w:val="0085055C"/>
    <w:rsid w:val="0085057A"/>
    <w:rsid w:val="008508BF"/>
    <w:rsid w:val="00850A70"/>
    <w:rsid w:val="00850DA5"/>
    <w:rsid w:val="00851479"/>
    <w:rsid w:val="00851F7E"/>
    <w:rsid w:val="00852D2C"/>
    <w:rsid w:val="00853AD9"/>
    <w:rsid w:val="00853C89"/>
    <w:rsid w:val="00853ED9"/>
    <w:rsid w:val="00854344"/>
    <w:rsid w:val="008552F4"/>
    <w:rsid w:val="00856DDB"/>
    <w:rsid w:val="00857830"/>
    <w:rsid w:val="008603E4"/>
    <w:rsid w:val="00860E44"/>
    <w:rsid w:val="0086279F"/>
    <w:rsid w:val="00862A01"/>
    <w:rsid w:val="00862E15"/>
    <w:rsid w:val="00862E28"/>
    <w:rsid w:val="0086379C"/>
    <w:rsid w:val="00863E3B"/>
    <w:rsid w:val="00865040"/>
    <w:rsid w:val="0086533E"/>
    <w:rsid w:val="00865B58"/>
    <w:rsid w:val="00865BF9"/>
    <w:rsid w:val="008664EF"/>
    <w:rsid w:val="008666FF"/>
    <w:rsid w:val="0086764F"/>
    <w:rsid w:val="00867865"/>
    <w:rsid w:val="00870600"/>
    <w:rsid w:val="00870BF5"/>
    <w:rsid w:val="00870D02"/>
    <w:rsid w:val="00872DDB"/>
    <w:rsid w:val="008730C9"/>
    <w:rsid w:val="00873269"/>
    <w:rsid w:val="0087364E"/>
    <w:rsid w:val="0087375B"/>
    <w:rsid w:val="00874F6B"/>
    <w:rsid w:val="00875A6A"/>
    <w:rsid w:val="00875AC6"/>
    <w:rsid w:val="0087642E"/>
    <w:rsid w:val="00876828"/>
    <w:rsid w:val="00876B6E"/>
    <w:rsid w:val="00877093"/>
    <w:rsid w:val="00881867"/>
    <w:rsid w:val="008818CB"/>
    <w:rsid w:val="00881C67"/>
    <w:rsid w:val="0088223B"/>
    <w:rsid w:val="008824CB"/>
    <w:rsid w:val="008837B6"/>
    <w:rsid w:val="0088404F"/>
    <w:rsid w:val="008853B2"/>
    <w:rsid w:val="00885552"/>
    <w:rsid w:val="0088569A"/>
    <w:rsid w:val="00885AA0"/>
    <w:rsid w:val="008863BC"/>
    <w:rsid w:val="0088645D"/>
    <w:rsid w:val="008878C3"/>
    <w:rsid w:val="008901AF"/>
    <w:rsid w:val="00890474"/>
    <w:rsid w:val="00890A2A"/>
    <w:rsid w:val="00890F1D"/>
    <w:rsid w:val="00891197"/>
    <w:rsid w:val="00891C6D"/>
    <w:rsid w:val="00891F46"/>
    <w:rsid w:val="0089231F"/>
    <w:rsid w:val="008923A9"/>
    <w:rsid w:val="00892C4D"/>
    <w:rsid w:val="00893A61"/>
    <w:rsid w:val="008940AC"/>
    <w:rsid w:val="00894FDF"/>
    <w:rsid w:val="008952C9"/>
    <w:rsid w:val="0089532C"/>
    <w:rsid w:val="00895693"/>
    <w:rsid w:val="00895711"/>
    <w:rsid w:val="0089697B"/>
    <w:rsid w:val="00896A12"/>
    <w:rsid w:val="00896D8F"/>
    <w:rsid w:val="008978B6"/>
    <w:rsid w:val="00897B7C"/>
    <w:rsid w:val="008A006A"/>
    <w:rsid w:val="008A049A"/>
    <w:rsid w:val="008A08AE"/>
    <w:rsid w:val="008A0F27"/>
    <w:rsid w:val="008A27BF"/>
    <w:rsid w:val="008A3071"/>
    <w:rsid w:val="008A3533"/>
    <w:rsid w:val="008A3D5A"/>
    <w:rsid w:val="008A3E34"/>
    <w:rsid w:val="008A47E9"/>
    <w:rsid w:val="008A4C36"/>
    <w:rsid w:val="008A4FBC"/>
    <w:rsid w:val="008A51A0"/>
    <w:rsid w:val="008A54E1"/>
    <w:rsid w:val="008A6039"/>
    <w:rsid w:val="008A61F1"/>
    <w:rsid w:val="008A63E6"/>
    <w:rsid w:val="008A6E22"/>
    <w:rsid w:val="008A6EDC"/>
    <w:rsid w:val="008A7154"/>
    <w:rsid w:val="008A78EF"/>
    <w:rsid w:val="008B027D"/>
    <w:rsid w:val="008B19A7"/>
    <w:rsid w:val="008B1D1A"/>
    <w:rsid w:val="008B2536"/>
    <w:rsid w:val="008B255E"/>
    <w:rsid w:val="008B35F8"/>
    <w:rsid w:val="008B362D"/>
    <w:rsid w:val="008B4093"/>
    <w:rsid w:val="008B43F9"/>
    <w:rsid w:val="008B4736"/>
    <w:rsid w:val="008B4754"/>
    <w:rsid w:val="008B47A6"/>
    <w:rsid w:val="008B4F2D"/>
    <w:rsid w:val="008B55AD"/>
    <w:rsid w:val="008B56D9"/>
    <w:rsid w:val="008B5B74"/>
    <w:rsid w:val="008B68CE"/>
    <w:rsid w:val="008B6D65"/>
    <w:rsid w:val="008B73F9"/>
    <w:rsid w:val="008C0D5C"/>
    <w:rsid w:val="008C110E"/>
    <w:rsid w:val="008C143E"/>
    <w:rsid w:val="008C178E"/>
    <w:rsid w:val="008C17F4"/>
    <w:rsid w:val="008C1971"/>
    <w:rsid w:val="008C1B15"/>
    <w:rsid w:val="008C2114"/>
    <w:rsid w:val="008C3A62"/>
    <w:rsid w:val="008C5404"/>
    <w:rsid w:val="008C5DC0"/>
    <w:rsid w:val="008C5E83"/>
    <w:rsid w:val="008C5ECD"/>
    <w:rsid w:val="008C6100"/>
    <w:rsid w:val="008C686C"/>
    <w:rsid w:val="008C7496"/>
    <w:rsid w:val="008C7642"/>
    <w:rsid w:val="008C7EDA"/>
    <w:rsid w:val="008C7EEB"/>
    <w:rsid w:val="008C7F37"/>
    <w:rsid w:val="008D0B9A"/>
    <w:rsid w:val="008D0BE5"/>
    <w:rsid w:val="008D0E89"/>
    <w:rsid w:val="008D1068"/>
    <w:rsid w:val="008D1E33"/>
    <w:rsid w:val="008D22C7"/>
    <w:rsid w:val="008D2535"/>
    <w:rsid w:val="008D29AE"/>
    <w:rsid w:val="008D2A42"/>
    <w:rsid w:val="008D2F05"/>
    <w:rsid w:val="008D37E0"/>
    <w:rsid w:val="008D3926"/>
    <w:rsid w:val="008D3A03"/>
    <w:rsid w:val="008D4D6B"/>
    <w:rsid w:val="008D55F1"/>
    <w:rsid w:val="008D6971"/>
    <w:rsid w:val="008D79B1"/>
    <w:rsid w:val="008E09AE"/>
    <w:rsid w:val="008E12F4"/>
    <w:rsid w:val="008E1AFF"/>
    <w:rsid w:val="008E2EEE"/>
    <w:rsid w:val="008E31E2"/>
    <w:rsid w:val="008E3612"/>
    <w:rsid w:val="008E3660"/>
    <w:rsid w:val="008E39FB"/>
    <w:rsid w:val="008E3EAE"/>
    <w:rsid w:val="008E512F"/>
    <w:rsid w:val="008E5B7D"/>
    <w:rsid w:val="008E6049"/>
    <w:rsid w:val="008E617B"/>
    <w:rsid w:val="008E67AD"/>
    <w:rsid w:val="008E6C8F"/>
    <w:rsid w:val="008F04DF"/>
    <w:rsid w:val="008F074E"/>
    <w:rsid w:val="008F1270"/>
    <w:rsid w:val="008F13FB"/>
    <w:rsid w:val="008F18A2"/>
    <w:rsid w:val="008F1C2F"/>
    <w:rsid w:val="008F2ACD"/>
    <w:rsid w:val="008F3136"/>
    <w:rsid w:val="008F338C"/>
    <w:rsid w:val="008F3468"/>
    <w:rsid w:val="008F4B71"/>
    <w:rsid w:val="008F50D9"/>
    <w:rsid w:val="008F5690"/>
    <w:rsid w:val="008F56D3"/>
    <w:rsid w:val="008F5861"/>
    <w:rsid w:val="008F5A27"/>
    <w:rsid w:val="008F5CF8"/>
    <w:rsid w:val="008F5D32"/>
    <w:rsid w:val="008F6050"/>
    <w:rsid w:val="008F699D"/>
    <w:rsid w:val="008F6BAC"/>
    <w:rsid w:val="008F6C98"/>
    <w:rsid w:val="008F7470"/>
    <w:rsid w:val="008F78C2"/>
    <w:rsid w:val="008F7AA0"/>
    <w:rsid w:val="009000A7"/>
    <w:rsid w:val="009000A9"/>
    <w:rsid w:val="00900391"/>
    <w:rsid w:val="00900AE2"/>
    <w:rsid w:val="00900C3F"/>
    <w:rsid w:val="00900DD7"/>
    <w:rsid w:val="00900F6B"/>
    <w:rsid w:val="00901D80"/>
    <w:rsid w:val="00902C8C"/>
    <w:rsid w:val="00903267"/>
    <w:rsid w:val="009034A5"/>
    <w:rsid w:val="00903522"/>
    <w:rsid w:val="009036D6"/>
    <w:rsid w:val="00903CF4"/>
    <w:rsid w:val="00904978"/>
    <w:rsid w:val="00905065"/>
    <w:rsid w:val="00905773"/>
    <w:rsid w:val="009062DE"/>
    <w:rsid w:val="00906CA1"/>
    <w:rsid w:val="00906FBA"/>
    <w:rsid w:val="00907060"/>
    <w:rsid w:val="00907FB6"/>
    <w:rsid w:val="00910AF1"/>
    <w:rsid w:val="00911792"/>
    <w:rsid w:val="009117B8"/>
    <w:rsid w:val="00911F21"/>
    <w:rsid w:val="00911F26"/>
    <w:rsid w:val="0091234F"/>
    <w:rsid w:val="00912792"/>
    <w:rsid w:val="00912C3A"/>
    <w:rsid w:val="00913FF4"/>
    <w:rsid w:val="00914296"/>
    <w:rsid w:val="009143AC"/>
    <w:rsid w:val="00914985"/>
    <w:rsid w:val="00914E9F"/>
    <w:rsid w:val="00915079"/>
    <w:rsid w:val="00915BD1"/>
    <w:rsid w:val="00915CE7"/>
    <w:rsid w:val="00915E7E"/>
    <w:rsid w:val="00916296"/>
    <w:rsid w:val="009167D4"/>
    <w:rsid w:val="00917557"/>
    <w:rsid w:val="0091791D"/>
    <w:rsid w:val="00920B7E"/>
    <w:rsid w:val="00922C42"/>
    <w:rsid w:val="00922EE3"/>
    <w:rsid w:val="00922F1F"/>
    <w:rsid w:val="009235A8"/>
    <w:rsid w:val="00923842"/>
    <w:rsid w:val="0092392C"/>
    <w:rsid w:val="0092507D"/>
    <w:rsid w:val="00925A10"/>
    <w:rsid w:val="0092604B"/>
    <w:rsid w:val="0092670A"/>
    <w:rsid w:val="009269BA"/>
    <w:rsid w:val="009278A7"/>
    <w:rsid w:val="009307F0"/>
    <w:rsid w:val="00930DA2"/>
    <w:rsid w:val="009313CF"/>
    <w:rsid w:val="0093162C"/>
    <w:rsid w:val="00931A29"/>
    <w:rsid w:val="00932222"/>
    <w:rsid w:val="00933684"/>
    <w:rsid w:val="00933914"/>
    <w:rsid w:val="00934407"/>
    <w:rsid w:val="00935A74"/>
    <w:rsid w:val="00935B73"/>
    <w:rsid w:val="0093669E"/>
    <w:rsid w:val="009369F9"/>
    <w:rsid w:val="00936BCE"/>
    <w:rsid w:val="00936C41"/>
    <w:rsid w:val="00937207"/>
    <w:rsid w:val="009372B4"/>
    <w:rsid w:val="009373BC"/>
    <w:rsid w:val="00937F2B"/>
    <w:rsid w:val="009403E5"/>
    <w:rsid w:val="00940F2E"/>
    <w:rsid w:val="0094120A"/>
    <w:rsid w:val="00941B78"/>
    <w:rsid w:val="00941E80"/>
    <w:rsid w:val="00942FF8"/>
    <w:rsid w:val="0094352C"/>
    <w:rsid w:val="00943D6C"/>
    <w:rsid w:val="00944434"/>
    <w:rsid w:val="00944A51"/>
    <w:rsid w:val="00944FC6"/>
    <w:rsid w:val="00945F40"/>
    <w:rsid w:val="00945FBA"/>
    <w:rsid w:val="0094621A"/>
    <w:rsid w:val="009464D6"/>
    <w:rsid w:val="00946B5A"/>
    <w:rsid w:val="00947098"/>
    <w:rsid w:val="00947524"/>
    <w:rsid w:val="00947C85"/>
    <w:rsid w:val="00947D4D"/>
    <w:rsid w:val="0095009A"/>
    <w:rsid w:val="009507AB"/>
    <w:rsid w:val="00950808"/>
    <w:rsid w:val="0095097D"/>
    <w:rsid w:val="0095146D"/>
    <w:rsid w:val="0095149E"/>
    <w:rsid w:val="00951F3F"/>
    <w:rsid w:val="00952372"/>
    <w:rsid w:val="00952894"/>
    <w:rsid w:val="00952942"/>
    <w:rsid w:val="00952A81"/>
    <w:rsid w:val="00952E8E"/>
    <w:rsid w:val="00953FA2"/>
    <w:rsid w:val="009541CC"/>
    <w:rsid w:val="009548A7"/>
    <w:rsid w:val="009548D2"/>
    <w:rsid w:val="0095522A"/>
    <w:rsid w:val="00955FAD"/>
    <w:rsid w:val="009563B2"/>
    <w:rsid w:val="00956760"/>
    <w:rsid w:val="00956D1F"/>
    <w:rsid w:val="009575F5"/>
    <w:rsid w:val="00957616"/>
    <w:rsid w:val="00957C02"/>
    <w:rsid w:val="009603B5"/>
    <w:rsid w:val="00960ADF"/>
    <w:rsid w:val="009611E7"/>
    <w:rsid w:val="00961D75"/>
    <w:rsid w:val="00961F3D"/>
    <w:rsid w:val="00961F44"/>
    <w:rsid w:val="00962634"/>
    <w:rsid w:val="0096326C"/>
    <w:rsid w:val="00963C4D"/>
    <w:rsid w:val="0096576F"/>
    <w:rsid w:val="00966C33"/>
    <w:rsid w:val="00967073"/>
    <w:rsid w:val="00967292"/>
    <w:rsid w:val="00970645"/>
    <w:rsid w:val="00970F1D"/>
    <w:rsid w:val="009715EB"/>
    <w:rsid w:val="00971953"/>
    <w:rsid w:val="00971989"/>
    <w:rsid w:val="00971ED8"/>
    <w:rsid w:val="00972741"/>
    <w:rsid w:val="00972862"/>
    <w:rsid w:val="009732B0"/>
    <w:rsid w:val="009743D4"/>
    <w:rsid w:val="0097476D"/>
    <w:rsid w:val="009750CD"/>
    <w:rsid w:val="00975314"/>
    <w:rsid w:val="0097647B"/>
    <w:rsid w:val="00976C0F"/>
    <w:rsid w:val="0097714C"/>
    <w:rsid w:val="009773A0"/>
    <w:rsid w:val="0097760E"/>
    <w:rsid w:val="00977804"/>
    <w:rsid w:val="0098035B"/>
    <w:rsid w:val="009807FF"/>
    <w:rsid w:val="009816E8"/>
    <w:rsid w:val="00981A12"/>
    <w:rsid w:val="00981ABC"/>
    <w:rsid w:val="0098293B"/>
    <w:rsid w:val="00982ECB"/>
    <w:rsid w:val="009834CB"/>
    <w:rsid w:val="0098383C"/>
    <w:rsid w:val="00983F02"/>
    <w:rsid w:val="00983FD2"/>
    <w:rsid w:val="00984A75"/>
    <w:rsid w:val="00984A9B"/>
    <w:rsid w:val="009856CD"/>
    <w:rsid w:val="00987B0D"/>
    <w:rsid w:val="00987D11"/>
    <w:rsid w:val="00990193"/>
    <w:rsid w:val="00991134"/>
    <w:rsid w:val="00991CD8"/>
    <w:rsid w:val="00992519"/>
    <w:rsid w:val="0099259E"/>
    <w:rsid w:val="0099322A"/>
    <w:rsid w:val="009935E6"/>
    <w:rsid w:val="00993E5E"/>
    <w:rsid w:val="00993FD3"/>
    <w:rsid w:val="00994009"/>
    <w:rsid w:val="0099429D"/>
    <w:rsid w:val="009945AB"/>
    <w:rsid w:val="00994991"/>
    <w:rsid w:val="00996D6A"/>
    <w:rsid w:val="009971E3"/>
    <w:rsid w:val="0099731A"/>
    <w:rsid w:val="009976FE"/>
    <w:rsid w:val="00997FAE"/>
    <w:rsid w:val="009A1B20"/>
    <w:rsid w:val="009A2999"/>
    <w:rsid w:val="009A30AB"/>
    <w:rsid w:val="009A396F"/>
    <w:rsid w:val="009A3C10"/>
    <w:rsid w:val="009A48A4"/>
    <w:rsid w:val="009A49CE"/>
    <w:rsid w:val="009A4DED"/>
    <w:rsid w:val="009A53B8"/>
    <w:rsid w:val="009A5893"/>
    <w:rsid w:val="009A5992"/>
    <w:rsid w:val="009A5D40"/>
    <w:rsid w:val="009A5ED4"/>
    <w:rsid w:val="009A637D"/>
    <w:rsid w:val="009A65D7"/>
    <w:rsid w:val="009A66DB"/>
    <w:rsid w:val="009A6FF5"/>
    <w:rsid w:val="009A7175"/>
    <w:rsid w:val="009A7511"/>
    <w:rsid w:val="009A7F49"/>
    <w:rsid w:val="009B1DB1"/>
    <w:rsid w:val="009B2628"/>
    <w:rsid w:val="009B2757"/>
    <w:rsid w:val="009B2B47"/>
    <w:rsid w:val="009B31B4"/>
    <w:rsid w:val="009B3341"/>
    <w:rsid w:val="009B3532"/>
    <w:rsid w:val="009B45DA"/>
    <w:rsid w:val="009B4928"/>
    <w:rsid w:val="009B5506"/>
    <w:rsid w:val="009B62BF"/>
    <w:rsid w:val="009B63B8"/>
    <w:rsid w:val="009B6955"/>
    <w:rsid w:val="009B76BB"/>
    <w:rsid w:val="009C0800"/>
    <w:rsid w:val="009C0E16"/>
    <w:rsid w:val="009C1108"/>
    <w:rsid w:val="009C128C"/>
    <w:rsid w:val="009C1780"/>
    <w:rsid w:val="009C1BC4"/>
    <w:rsid w:val="009C2504"/>
    <w:rsid w:val="009C269D"/>
    <w:rsid w:val="009C3C98"/>
    <w:rsid w:val="009C3E72"/>
    <w:rsid w:val="009C41CC"/>
    <w:rsid w:val="009C460F"/>
    <w:rsid w:val="009C537B"/>
    <w:rsid w:val="009C5398"/>
    <w:rsid w:val="009C5BA0"/>
    <w:rsid w:val="009C61EA"/>
    <w:rsid w:val="009C6957"/>
    <w:rsid w:val="009C6A80"/>
    <w:rsid w:val="009C7A7B"/>
    <w:rsid w:val="009D103F"/>
    <w:rsid w:val="009D1045"/>
    <w:rsid w:val="009D1C04"/>
    <w:rsid w:val="009D2087"/>
    <w:rsid w:val="009D2097"/>
    <w:rsid w:val="009D26DC"/>
    <w:rsid w:val="009D2844"/>
    <w:rsid w:val="009D295C"/>
    <w:rsid w:val="009D3168"/>
    <w:rsid w:val="009D3C59"/>
    <w:rsid w:val="009D5240"/>
    <w:rsid w:val="009D5A4E"/>
    <w:rsid w:val="009D5F69"/>
    <w:rsid w:val="009D6B73"/>
    <w:rsid w:val="009D6BC0"/>
    <w:rsid w:val="009D6C2A"/>
    <w:rsid w:val="009D7D20"/>
    <w:rsid w:val="009D7FF7"/>
    <w:rsid w:val="009E0443"/>
    <w:rsid w:val="009E095F"/>
    <w:rsid w:val="009E10FE"/>
    <w:rsid w:val="009E2186"/>
    <w:rsid w:val="009E23AA"/>
    <w:rsid w:val="009E4C08"/>
    <w:rsid w:val="009E6280"/>
    <w:rsid w:val="009E6291"/>
    <w:rsid w:val="009E65D5"/>
    <w:rsid w:val="009E6954"/>
    <w:rsid w:val="009E6EFF"/>
    <w:rsid w:val="009E7E5F"/>
    <w:rsid w:val="009F024A"/>
    <w:rsid w:val="009F0437"/>
    <w:rsid w:val="009F0CEC"/>
    <w:rsid w:val="009F1021"/>
    <w:rsid w:val="009F17A1"/>
    <w:rsid w:val="009F20D8"/>
    <w:rsid w:val="009F2527"/>
    <w:rsid w:val="009F2D26"/>
    <w:rsid w:val="009F318C"/>
    <w:rsid w:val="009F3317"/>
    <w:rsid w:val="009F3342"/>
    <w:rsid w:val="009F3815"/>
    <w:rsid w:val="009F40A7"/>
    <w:rsid w:val="009F5B6D"/>
    <w:rsid w:val="009F61F6"/>
    <w:rsid w:val="009F69ED"/>
    <w:rsid w:val="009F7658"/>
    <w:rsid w:val="009F7C7C"/>
    <w:rsid w:val="009F7F49"/>
    <w:rsid w:val="00A00196"/>
    <w:rsid w:val="00A015B9"/>
    <w:rsid w:val="00A01A5F"/>
    <w:rsid w:val="00A02737"/>
    <w:rsid w:val="00A02C5A"/>
    <w:rsid w:val="00A03773"/>
    <w:rsid w:val="00A0390A"/>
    <w:rsid w:val="00A03B78"/>
    <w:rsid w:val="00A040EF"/>
    <w:rsid w:val="00A044D1"/>
    <w:rsid w:val="00A04DA8"/>
    <w:rsid w:val="00A05027"/>
    <w:rsid w:val="00A05466"/>
    <w:rsid w:val="00A05484"/>
    <w:rsid w:val="00A058D2"/>
    <w:rsid w:val="00A064B6"/>
    <w:rsid w:val="00A06608"/>
    <w:rsid w:val="00A071FD"/>
    <w:rsid w:val="00A111DB"/>
    <w:rsid w:val="00A1158F"/>
    <w:rsid w:val="00A11D6D"/>
    <w:rsid w:val="00A12697"/>
    <w:rsid w:val="00A131DE"/>
    <w:rsid w:val="00A13363"/>
    <w:rsid w:val="00A13B6E"/>
    <w:rsid w:val="00A13F92"/>
    <w:rsid w:val="00A14361"/>
    <w:rsid w:val="00A14EB6"/>
    <w:rsid w:val="00A15788"/>
    <w:rsid w:val="00A15C59"/>
    <w:rsid w:val="00A16138"/>
    <w:rsid w:val="00A16BDD"/>
    <w:rsid w:val="00A17BD1"/>
    <w:rsid w:val="00A17C44"/>
    <w:rsid w:val="00A17F0D"/>
    <w:rsid w:val="00A20DDC"/>
    <w:rsid w:val="00A21143"/>
    <w:rsid w:val="00A21699"/>
    <w:rsid w:val="00A21D85"/>
    <w:rsid w:val="00A22734"/>
    <w:rsid w:val="00A228D9"/>
    <w:rsid w:val="00A23100"/>
    <w:rsid w:val="00A23361"/>
    <w:rsid w:val="00A235B3"/>
    <w:rsid w:val="00A2374C"/>
    <w:rsid w:val="00A24292"/>
    <w:rsid w:val="00A2444E"/>
    <w:rsid w:val="00A24DA4"/>
    <w:rsid w:val="00A2520E"/>
    <w:rsid w:val="00A2539B"/>
    <w:rsid w:val="00A25982"/>
    <w:rsid w:val="00A25C84"/>
    <w:rsid w:val="00A25DA5"/>
    <w:rsid w:val="00A26055"/>
    <w:rsid w:val="00A26184"/>
    <w:rsid w:val="00A261D2"/>
    <w:rsid w:val="00A26A73"/>
    <w:rsid w:val="00A26C7D"/>
    <w:rsid w:val="00A2715A"/>
    <w:rsid w:val="00A27DC8"/>
    <w:rsid w:val="00A30275"/>
    <w:rsid w:val="00A304B7"/>
    <w:rsid w:val="00A30BD1"/>
    <w:rsid w:val="00A312DF"/>
    <w:rsid w:val="00A314C9"/>
    <w:rsid w:val="00A3182B"/>
    <w:rsid w:val="00A32957"/>
    <w:rsid w:val="00A336B3"/>
    <w:rsid w:val="00A33B01"/>
    <w:rsid w:val="00A33D7B"/>
    <w:rsid w:val="00A3410D"/>
    <w:rsid w:val="00A34112"/>
    <w:rsid w:val="00A34118"/>
    <w:rsid w:val="00A343CA"/>
    <w:rsid w:val="00A34E76"/>
    <w:rsid w:val="00A34EED"/>
    <w:rsid w:val="00A34F04"/>
    <w:rsid w:val="00A350E9"/>
    <w:rsid w:val="00A359E2"/>
    <w:rsid w:val="00A35C48"/>
    <w:rsid w:val="00A35D16"/>
    <w:rsid w:val="00A35FA5"/>
    <w:rsid w:val="00A36A32"/>
    <w:rsid w:val="00A36F78"/>
    <w:rsid w:val="00A376E8"/>
    <w:rsid w:val="00A377A2"/>
    <w:rsid w:val="00A37F87"/>
    <w:rsid w:val="00A407F7"/>
    <w:rsid w:val="00A4326B"/>
    <w:rsid w:val="00A433C8"/>
    <w:rsid w:val="00A44114"/>
    <w:rsid w:val="00A44757"/>
    <w:rsid w:val="00A44DC3"/>
    <w:rsid w:val="00A44F5D"/>
    <w:rsid w:val="00A450DE"/>
    <w:rsid w:val="00A458DF"/>
    <w:rsid w:val="00A4599C"/>
    <w:rsid w:val="00A468CD"/>
    <w:rsid w:val="00A46DD7"/>
    <w:rsid w:val="00A47D26"/>
    <w:rsid w:val="00A504CE"/>
    <w:rsid w:val="00A518EC"/>
    <w:rsid w:val="00A51A20"/>
    <w:rsid w:val="00A51A3B"/>
    <w:rsid w:val="00A51E27"/>
    <w:rsid w:val="00A523A3"/>
    <w:rsid w:val="00A526D6"/>
    <w:rsid w:val="00A5288A"/>
    <w:rsid w:val="00A5294F"/>
    <w:rsid w:val="00A529CC"/>
    <w:rsid w:val="00A52CC4"/>
    <w:rsid w:val="00A53214"/>
    <w:rsid w:val="00A53818"/>
    <w:rsid w:val="00A53BBD"/>
    <w:rsid w:val="00A54126"/>
    <w:rsid w:val="00A54396"/>
    <w:rsid w:val="00A5463F"/>
    <w:rsid w:val="00A548A9"/>
    <w:rsid w:val="00A54F36"/>
    <w:rsid w:val="00A551F3"/>
    <w:rsid w:val="00A55A08"/>
    <w:rsid w:val="00A55E4D"/>
    <w:rsid w:val="00A56894"/>
    <w:rsid w:val="00A56E57"/>
    <w:rsid w:val="00A57113"/>
    <w:rsid w:val="00A572F7"/>
    <w:rsid w:val="00A5769D"/>
    <w:rsid w:val="00A60242"/>
    <w:rsid w:val="00A60959"/>
    <w:rsid w:val="00A6096C"/>
    <w:rsid w:val="00A609A6"/>
    <w:rsid w:val="00A609BC"/>
    <w:rsid w:val="00A60CDC"/>
    <w:rsid w:val="00A61573"/>
    <w:rsid w:val="00A617B5"/>
    <w:rsid w:val="00A61E6A"/>
    <w:rsid w:val="00A62240"/>
    <w:rsid w:val="00A626A4"/>
    <w:rsid w:val="00A63265"/>
    <w:rsid w:val="00A6366F"/>
    <w:rsid w:val="00A63A0D"/>
    <w:rsid w:val="00A63CF4"/>
    <w:rsid w:val="00A64008"/>
    <w:rsid w:val="00A641C8"/>
    <w:rsid w:val="00A643B0"/>
    <w:rsid w:val="00A64570"/>
    <w:rsid w:val="00A645B6"/>
    <w:rsid w:val="00A648F6"/>
    <w:rsid w:val="00A64DD9"/>
    <w:rsid w:val="00A65998"/>
    <w:rsid w:val="00A65C14"/>
    <w:rsid w:val="00A660AA"/>
    <w:rsid w:val="00A666FB"/>
    <w:rsid w:val="00A66A26"/>
    <w:rsid w:val="00A66B66"/>
    <w:rsid w:val="00A676D4"/>
    <w:rsid w:val="00A67AD2"/>
    <w:rsid w:val="00A67E05"/>
    <w:rsid w:val="00A70123"/>
    <w:rsid w:val="00A70949"/>
    <w:rsid w:val="00A70A9E"/>
    <w:rsid w:val="00A71403"/>
    <w:rsid w:val="00A71636"/>
    <w:rsid w:val="00A71ED9"/>
    <w:rsid w:val="00A71FC8"/>
    <w:rsid w:val="00A72B4A"/>
    <w:rsid w:val="00A730EA"/>
    <w:rsid w:val="00A7443C"/>
    <w:rsid w:val="00A744F6"/>
    <w:rsid w:val="00A75208"/>
    <w:rsid w:val="00A75617"/>
    <w:rsid w:val="00A75A4A"/>
    <w:rsid w:val="00A75FF1"/>
    <w:rsid w:val="00A7614F"/>
    <w:rsid w:val="00A76C2F"/>
    <w:rsid w:val="00A7709B"/>
    <w:rsid w:val="00A773E9"/>
    <w:rsid w:val="00A777AD"/>
    <w:rsid w:val="00A77C46"/>
    <w:rsid w:val="00A80841"/>
    <w:rsid w:val="00A812AD"/>
    <w:rsid w:val="00A8175F"/>
    <w:rsid w:val="00A81DF6"/>
    <w:rsid w:val="00A82428"/>
    <w:rsid w:val="00A8265D"/>
    <w:rsid w:val="00A82BC9"/>
    <w:rsid w:val="00A83579"/>
    <w:rsid w:val="00A83866"/>
    <w:rsid w:val="00A839C0"/>
    <w:rsid w:val="00A83DB3"/>
    <w:rsid w:val="00A83E34"/>
    <w:rsid w:val="00A83ED1"/>
    <w:rsid w:val="00A84B5C"/>
    <w:rsid w:val="00A84FFE"/>
    <w:rsid w:val="00A8588D"/>
    <w:rsid w:val="00A85A50"/>
    <w:rsid w:val="00A85C56"/>
    <w:rsid w:val="00A85C91"/>
    <w:rsid w:val="00A85CED"/>
    <w:rsid w:val="00A85DCF"/>
    <w:rsid w:val="00A869A7"/>
    <w:rsid w:val="00A86BAB"/>
    <w:rsid w:val="00A872F7"/>
    <w:rsid w:val="00A873F1"/>
    <w:rsid w:val="00A87D06"/>
    <w:rsid w:val="00A903BB"/>
    <w:rsid w:val="00A90D1F"/>
    <w:rsid w:val="00A90DD9"/>
    <w:rsid w:val="00A91349"/>
    <w:rsid w:val="00A91412"/>
    <w:rsid w:val="00A91C0A"/>
    <w:rsid w:val="00A94EBD"/>
    <w:rsid w:val="00A95FFF"/>
    <w:rsid w:val="00A96268"/>
    <w:rsid w:val="00A97025"/>
    <w:rsid w:val="00AA0959"/>
    <w:rsid w:val="00AA0BCC"/>
    <w:rsid w:val="00AA11D1"/>
    <w:rsid w:val="00AA1DF8"/>
    <w:rsid w:val="00AA240C"/>
    <w:rsid w:val="00AA24CE"/>
    <w:rsid w:val="00AA38B0"/>
    <w:rsid w:val="00AA4579"/>
    <w:rsid w:val="00AA4601"/>
    <w:rsid w:val="00AA4F02"/>
    <w:rsid w:val="00AA583E"/>
    <w:rsid w:val="00AA58F5"/>
    <w:rsid w:val="00AA6180"/>
    <w:rsid w:val="00AA631E"/>
    <w:rsid w:val="00AA6557"/>
    <w:rsid w:val="00AA69EB"/>
    <w:rsid w:val="00AA6FC6"/>
    <w:rsid w:val="00AA70B4"/>
    <w:rsid w:val="00AA729B"/>
    <w:rsid w:val="00AA7C31"/>
    <w:rsid w:val="00AB0332"/>
    <w:rsid w:val="00AB1150"/>
    <w:rsid w:val="00AB12F1"/>
    <w:rsid w:val="00AB184D"/>
    <w:rsid w:val="00AB19B8"/>
    <w:rsid w:val="00AB1DA0"/>
    <w:rsid w:val="00AB238D"/>
    <w:rsid w:val="00AB29D4"/>
    <w:rsid w:val="00AB2C2E"/>
    <w:rsid w:val="00AB2F29"/>
    <w:rsid w:val="00AB34FF"/>
    <w:rsid w:val="00AB3565"/>
    <w:rsid w:val="00AB36D9"/>
    <w:rsid w:val="00AB386E"/>
    <w:rsid w:val="00AB50CF"/>
    <w:rsid w:val="00AB5113"/>
    <w:rsid w:val="00AB5786"/>
    <w:rsid w:val="00AB5809"/>
    <w:rsid w:val="00AB5F4B"/>
    <w:rsid w:val="00AB666B"/>
    <w:rsid w:val="00AB717C"/>
    <w:rsid w:val="00AB7719"/>
    <w:rsid w:val="00AB788D"/>
    <w:rsid w:val="00AB7B4D"/>
    <w:rsid w:val="00AC1486"/>
    <w:rsid w:val="00AC1B4E"/>
    <w:rsid w:val="00AC252E"/>
    <w:rsid w:val="00AC2872"/>
    <w:rsid w:val="00AC288D"/>
    <w:rsid w:val="00AC298C"/>
    <w:rsid w:val="00AC3A39"/>
    <w:rsid w:val="00AC3C58"/>
    <w:rsid w:val="00AC450A"/>
    <w:rsid w:val="00AC4A5C"/>
    <w:rsid w:val="00AC4D9B"/>
    <w:rsid w:val="00AC4DA8"/>
    <w:rsid w:val="00AC53BD"/>
    <w:rsid w:val="00AC54C7"/>
    <w:rsid w:val="00AC5588"/>
    <w:rsid w:val="00AC559E"/>
    <w:rsid w:val="00AC5604"/>
    <w:rsid w:val="00AC5F04"/>
    <w:rsid w:val="00AC666E"/>
    <w:rsid w:val="00AC6F9F"/>
    <w:rsid w:val="00AC7F13"/>
    <w:rsid w:val="00AD08F9"/>
    <w:rsid w:val="00AD0F18"/>
    <w:rsid w:val="00AD1F6E"/>
    <w:rsid w:val="00AD2DE9"/>
    <w:rsid w:val="00AD2FC7"/>
    <w:rsid w:val="00AD3196"/>
    <w:rsid w:val="00AD377D"/>
    <w:rsid w:val="00AD3CA8"/>
    <w:rsid w:val="00AD4032"/>
    <w:rsid w:val="00AD41AE"/>
    <w:rsid w:val="00AD45FF"/>
    <w:rsid w:val="00AD48CF"/>
    <w:rsid w:val="00AD5E4D"/>
    <w:rsid w:val="00AD5FF4"/>
    <w:rsid w:val="00AD6235"/>
    <w:rsid w:val="00AD6555"/>
    <w:rsid w:val="00AD674A"/>
    <w:rsid w:val="00AD6A53"/>
    <w:rsid w:val="00AD752C"/>
    <w:rsid w:val="00AD7DED"/>
    <w:rsid w:val="00AE0769"/>
    <w:rsid w:val="00AE08F5"/>
    <w:rsid w:val="00AE1221"/>
    <w:rsid w:val="00AE179A"/>
    <w:rsid w:val="00AE1C66"/>
    <w:rsid w:val="00AE2A2C"/>
    <w:rsid w:val="00AE33FD"/>
    <w:rsid w:val="00AE3B92"/>
    <w:rsid w:val="00AE4151"/>
    <w:rsid w:val="00AE427A"/>
    <w:rsid w:val="00AE46C7"/>
    <w:rsid w:val="00AE4853"/>
    <w:rsid w:val="00AE5530"/>
    <w:rsid w:val="00AE5592"/>
    <w:rsid w:val="00AE6623"/>
    <w:rsid w:val="00AE6A0F"/>
    <w:rsid w:val="00AE6CE3"/>
    <w:rsid w:val="00AE6DFC"/>
    <w:rsid w:val="00AE70A1"/>
    <w:rsid w:val="00AE74AA"/>
    <w:rsid w:val="00AE76A5"/>
    <w:rsid w:val="00AE76B0"/>
    <w:rsid w:val="00AE7A84"/>
    <w:rsid w:val="00AE7C19"/>
    <w:rsid w:val="00AE7C9F"/>
    <w:rsid w:val="00AF06D8"/>
    <w:rsid w:val="00AF0813"/>
    <w:rsid w:val="00AF139D"/>
    <w:rsid w:val="00AF1987"/>
    <w:rsid w:val="00AF19A2"/>
    <w:rsid w:val="00AF1F53"/>
    <w:rsid w:val="00AF21B9"/>
    <w:rsid w:val="00AF2D2C"/>
    <w:rsid w:val="00AF30EC"/>
    <w:rsid w:val="00AF3D41"/>
    <w:rsid w:val="00AF3DE0"/>
    <w:rsid w:val="00AF4104"/>
    <w:rsid w:val="00AF44A1"/>
    <w:rsid w:val="00AF5E01"/>
    <w:rsid w:val="00AF6764"/>
    <w:rsid w:val="00AF7AF2"/>
    <w:rsid w:val="00AF7AF4"/>
    <w:rsid w:val="00AF7E2F"/>
    <w:rsid w:val="00B0054B"/>
    <w:rsid w:val="00B00B74"/>
    <w:rsid w:val="00B023BE"/>
    <w:rsid w:val="00B0282D"/>
    <w:rsid w:val="00B02AE6"/>
    <w:rsid w:val="00B02C17"/>
    <w:rsid w:val="00B02FF5"/>
    <w:rsid w:val="00B032A3"/>
    <w:rsid w:val="00B03C63"/>
    <w:rsid w:val="00B04615"/>
    <w:rsid w:val="00B057D6"/>
    <w:rsid w:val="00B0583B"/>
    <w:rsid w:val="00B05859"/>
    <w:rsid w:val="00B0600D"/>
    <w:rsid w:val="00B06050"/>
    <w:rsid w:val="00B07223"/>
    <w:rsid w:val="00B073BB"/>
    <w:rsid w:val="00B0751E"/>
    <w:rsid w:val="00B0756A"/>
    <w:rsid w:val="00B07773"/>
    <w:rsid w:val="00B077FD"/>
    <w:rsid w:val="00B10124"/>
    <w:rsid w:val="00B10256"/>
    <w:rsid w:val="00B10956"/>
    <w:rsid w:val="00B10A48"/>
    <w:rsid w:val="00B10D6C"/>
    <w:rsid w:val="00B10DAC"/>
    <w:rsid w:val="00B1152A"/>
    <w:rsid w:val="00B11547"/>
    <w:rsid w:val="00B11CAE"/>
    <w:rsid w:val="00B12032"/>
    <w:rsid w:val="00B121C2"/>
    <w:rsid w:val="00B127C5"/>
    <w:rsid w:val="00B12A0A"/>
    <w:rsid w:val="00B130D6"/>
    <w:rsid w:val="00B139EB"/>
    <w:rsid w:val="00B14E61"/>
    <w:rsid w:val="00B15757"/>
    <w:rsid w:val="00B15BC7"/>
    <w:rsid w:val="00B15F01"/>
    <w:rsid w:val="00B1641C"/>
    <w:rsid w:val="00B1665B"/>
    <w:rsid w:val="00B16918"/>
    <w:rsid w:val="00B171CC"/>
    <w:rsid w:val="00B20618"/>
    <w:rsid w:val="00B206F2"/>
    <w:rsid w:val="00B207B3"/>
    <w:rsid w:val="00B207D9"/>
    <w:rsid w:val="00B20997"/>
    <w:rsid w:val="00B20E88"/>
    <w:rsid w:val="00B21BCC"/>
    <w:rsid w:val="00B22000"/>
    <w:rsid w:val="00B22A2D"/>
    <w:rsid w:val="00B22AD2"/>
    <w:rsid w:val="00B22B56"/>
    <w:rsid w:val="00B22D19"/>
    <w:rsid w:val="00B23610"/>
    <w:rsid w:val="00B23C17"/>
    <w:rsid w:val="00B242E3"/>
    <w:rsid w:val="00B24D5C"/>
    <w:rsid w:val="00B25561"/>
    <w:rsid w:val="00B25868"/>
    <w:rsid w:val="00B258A1"/>
    <w:rsid w:val="00B260BC"/>
    <w:rsid w:val="00B2673C"/>
    <w:rsid w:val="00B26EFD"/>
    <w:rsid w:val="00B27E81"/>
    <w:rsid w:val="00B30D3C"/>
    <w:rsid w:val="00B30FB1"/>
    <w:rsid w:val="00B31158"/>
    <w:rsid w:val="00B31F41"/>
    <w:rsid w:val="00B32D07"/>
    <w:rsid w:val="00B32EA8"/>
    <w:rsid w:val="00B33AB1"/>
    <w:rsid w:val="00B3400E"/>
    <w:rsid w:val="00B34822"/>
    <w:rsid w:val="00B349A2"/>
    <w:rsid w:val="00B34A39"/>
    <w:rsid w:val="00B358D7"/>
    <w:rsid w:val="00B35BAD"/>
    <w:rsid w:val="00B35C08"/>
    <w:rsid w:val="00B35CE0"/>
    <w:rsid w:val="00B36873"/>
    <w:rsid w:val="00B36A8F"/>
    <w:rsid w:val="00B36F75"/>
    <w:rsid w:val="00B40114"/>
    <w:rsid w:val="00B40464"/>
    <w:rsid w:val="00B41805"/>
    <w:rsid w:val="00B41A7F"/>
    <w:rsid w:val="00B42D95"/>
    <w:rsid w:val="00B43451"/>
    <w:rsid w:val="00B4393D"/>
    <w:rsid w:val="00B43CA9"/>
    <w:rsid w:val="00B43D23"/>
    <w:rsid w:val="00B44E52"/>
    <w:rsid w:val="00B450C6"/>
    <w:rsid w:val="00B45262"/>
    <w:rsid w:val="00B45386"/>
    <w:rsid w:val="00B4538A"/>
    <w:rsid w:val="00B46626"/>
    <w:rsid w:val="00B47AB2"/>
    <w:rsid w:val="00B47AF8"/>
    <w:rsid w:val="00B47B44"/>
    <w:rsid w:val="00B47B59"/>
    <w:rsid w:val="00B47BAD"/>
    <w:rsid w:val="00B50121"/>
    <w:rsid w:val="00B5022F"/>
    <w:rsid w:val="00B50D99"/>
    <w:rsid w:val="00B511DA"/>
    <w:rsid w:val="00B515E9"/>
    <w:rsid w:val="00B5190C"/>
    <w:rsid w:val="00B51A60"/>
    <w:rsid w:val="00B51B4C"/>
    <w:rsid w:val="00B51B99"/>
    <w:rsid w:val="00B51C98"/>
    <w:rsid w:val="00B524C8"/>
    <w:rsid w:val="00B53161"/>
    <w:rsid w:val="00B53888"/>
    <w:rsid w:val="00B53974"/>
    <w:rsid w:val="00B53C09"/>
    <w:rsid w:val="00B53C4B"/>
    <w:rsid w:val="00B53D9E"/>
    <w:rsid w:val="00B544B9"/>
    <w:rsid w:val="00B555CD"/>
    <w:rsid w:val="00B56FF3"/>
    <w:rsid w:val="00B57364"/>
    <w:rsid w:val="00B573C4"/>
    <w:rsid w:val="00B578C1"/>
    <w:rsid w:val="00B57D04"/>
    <w:rsid w:val="00B6018E"/>
    <w:rsid w:val="00B601DA"/>
    <w:rsid w:val="00B60510"/>
    <w:rsid w:val="00B617A5"/>
    <w:rsid w:val="00B61D78"/>
    <w:rsid w:val="00B61DF9"/>
    <w:rsid w:val="00B62CD7"/>
    <w:rsid w:val="00B62FC2"/>
    <w:rsid w:val="00B6334A"/>
    <w:rsid w:val="00B64869"/>
    <w:rsid w:val="00B64B14"/>
    <w:rsid w:val="00B65541"/>
    <w:rsid w:val="00B655FB"/>
    <w:rsid w:val="00B65A57"/>
    <w:rsid w:val="00B65E95"/>
    <w:rsid w:val="00B665A7"/>
    <w:rsid w:val="00B66ADF"/>
    <w:rsid w:val="00B66F33"/>
    <w:rsid w:val="00B679A4"/>
    <w:rsid w:val="00B67CD7"/>
    <w:rsid w:val="00B7028B"/>
    <w:rsid w:val="00B7054A"/>
    <w:rsid w:val="00B705F7"/>
    <w:rsid w:val="00B7135E"/>
    <w:rsid w:val="00B71B4C"/>
    <w:rsid w:val="00B71C30"/>
    <w:rsid w:val="00B71C7F"/>
    <w:rsid w:val="00B71FA2"/>
    <w:rsid w:val="00B72464"/>
    <w:rsid w:val="00B72744"/>
    <w:rsid w:val="00B728E9"/>
    <w:rsid w:val="00B72FEA"/>
    <w:rsid w:val="00B73127"/>
    <w:rsid w:val="00B745AA"/>
    <w:rsid w:val="00B7479B"/>
    <w:rsid w:val="00B7495E"/>
    <w:rsid w:val="00B74CEB"/>
    <w:rsid w:val="00B75461"/>
    <w:rsid w:val="00B756A0"/>
    <w:rsid w:val="00B7572F"/>
    <w:rsid w:val="00B75B07"/>
    <w:rsid w:val="00B75C01"/>
    <w:rsid w:val="00B75DF6"/>
    <w:rsid w:val="00B7699A"/>
    <w:rsid w:val="00B769D1"/>
    <w:rsid w:val="00B77243"/>
    <w:rsid w:val="00B775F8"/>
    <w:rsid w:val="00B779F5"/>
    <w:rsid w:val="00B80450"/>
    <w:rsid w:val="00B80758"/>
    <w:rsid w:val="00B81233"/>
    <w:rsid w:val="00B8159C"/>
    <w:rsid w:val="00B81622"/>
    <w:rsid w:val="00B81BE5"/>
    <w:rsid w:val="00B81F6C"/>
    <w:rsid w:val="00B82072"/>
    <w:rsid w:val="00B82811"/>
    <w:rsid w:val="00B8281F"/>
    <w:rsid w:val="00B8340F"/>
    <w:rsid w:val="00B83B82"/>
    <w:rsid w:val="00B84302"/>
    <w:rsid w:val="00B84932"/>
    <w:rsid w:val="00B849D1"/>
    <w:rsid w:val="00B84B91"/>
    <w:rsid w:val="00B8534E"/>
    <w:rsid w:val="00B86183"/>
    <w:rsid w:val="00B86AFC"/>
    <w:rsid w:val="00B913A1"/>
    <w:rsid w:val="00B92B02"/>
    <w:rsid w:val="00B933C5"/>
    <w:rsid w:val="00B942F2"/>
    <w:rsid w:val="00B94B21"/>
    <w:rsid w:val="00B94B87"/>
    <w:rsid w:val="00B95591"/>
    <w:rsid w:val="00B9580B"/>
    <w:rsid w:val="00B959EC"/>
    <w:rsid w:val="00B960EB"/>
    <w:rsid w:val="00B96CD0"/>
    <w:rsid w:val="00B97576"/>
    <w:rsid w:val="00BA0197"/>
    <w:rsid w:val="00BA02E2"/>
    <w:rsid w:val="00BA05E0"/>
    <w:rsid w:val="00BA0932"/>
    <w:rsid w:val="00BA0AC6"/>
    <w:rsid w:val="00BA0EBF"/>
    <w:rsid w:val="00BA1C8A"/>
    <w:rsid w:val="00BA1F5A"/>
    <w:rsid w:val="00BA227E"/>
    <w:rsid w:val="00BA2558"/>
    <w:rsid w:val="00BA2B2F"/>
    <w:rsid w:val="00BA2EC3"/>
    <w:rsid w:val="00BA3291"/>
    <w:rsid w:val="00BA332E"/>
    <w:rsid w:val="00BA4959"/>
    <w:rsid w:val="00BA4AF5"/>
    <w:rsid w:val="00BA526A"/>
    <w:rsid w:val="00BA5A43"/>
    <w:rsid w:val="00BA5AA8"/>
    <w:rsid w:val="00BA5B91"/>
    <w:rsid w:val="00BA6114"/>
    <w:rsid w:val="00BA6285"/>
    <w:rsid w:val="00BA6C25"/>
    <w:rsid w:val="00BA6CC5"/>
    <w:rsid w:val="00BA6D33"/>
    <w:rsid w:val="00BA7044"/>
    <w:rsid w:val="00BA707A"/>
    <w:rsid w:val="00BA7F28"/>
    <w:rsid w:val="00BB187C"/>
    <w:rsid w:val="00BB1B8D"/>
    <w:rsid w:val="00BB1D44"/>
    <w:rsid w:val="00BB1F00"/>
    <w:rsid w:val="00BB2166"/>
    <w:rsid w:val="00BB2BD1"/>
    <w:rsid w:val="00BB3A0C"/>
    <w:rsid w:val="00BB3A86"/>
    <w:rsid w:val="00BB4130"/>
    <w:rsid w:val="00BB42BF"/>
    <w:rsid w:val="00BB4E6B"/>
    <w:rsid w:val="00BB60D3"/>
    <w:rsid w:val="00BB67B7"/>
    <w:rsid w:val="00BB6981"/>
    <w:rsid w:val="00BB77EE"/>
    <w:rsid w:val="00BC0002"/>
    <w:rsid w:val="00BC0437"/>
    <w:rsid w:val="00BC0726"/>
    <w:rsid w:val="00BC0B36"/>
    <w:rsid w:val="00BC0DB6"/>
    <w:rsid w:val="00BC0FAA"/>
    <w:rsid w:val="00BC1598"/>
    <w:rsid w:val="00BC18B1"/>
    <w:rsid w:val="00BC217D"/>
    <w:rsid w:val="00BC2319"/>
    <w:rsid w:val="00BC3140"/>
    <w:rsid w:val="00BC389A"/>
    <w:rsid w:val="00BC41DE"/>
    <w:rsid w:val="00BC4787"/>
    <w:rsid w:val="00BC4D74"/>
    <w:rsid w:val="00BC4DB6"/>
    <w:rsid w:val="00BC5075"/>
    <w:rsid w:val="00BC55C6"/>
    <w:rsid w:val="00BC58BE"/>
    <w:rsid w:val="00BC6C60"/>
    <w:rsid w:val="00BC700B"/>
    <w:rsid w:val="00BC799D"/>
    <w:rsid w:val="00BC7A5F"/>
    <w:rsid w:val="00BD008F"/>
    <w:rsid w:val="00BD06B2"/>
    <w:rsid w:val="00BD0AE6"/>
    <w:rsid w:val="00BD0CDC"/>
    <w:rsid w:val="00BD1957"/>
    <w:rsid w:val="00BD1D4D"/>
    <w:rsid w:val="00BD29CF"/>
    <w:rsid w:val="00BD2A0D"/>
    <w:rsid w:val="00BD32EE"/>
    <w:rsid w:val="00BD349F"/>
    <w:rsid w:val="00BD3652"/>
    <w:rsid w:val="00BD4295"/>
    <w:rsid w:val="00BD49D5"/>
    <w:rsid w:val="00BD4C75"/>
    <w:rsid w:val="00BD55FC"/>
    <w:rsid w:val="00BD5A8F"/>
    <w:rsid w:val="00BD5D9E"/>
    <w:rsid w:val="00BD757D"/>
    <w:rsid w:val="00BE04C0"/>
    <w:rsid w:val="00BE0E25"/>
    <w:rsid w:val="00BE1996"/>
    <w:rsid w:val="00BE1B5C"/>
    <w:rsid w:val="00BE22F5"/>
    <w:rsid w:val="00BE2D9E"/>
    <w:rsid w:val="00BE2EBE"/>
    <w:rsid w:val="00BE3458"/>
    <w:rsid w:val="00BE38C8"/>
    <w:rsid w:val="00BE4897"/>
    <w:rsid w:val="00BE4C55"/>
    <w:rsid w:val="00BE6ADA"/>
    <w:rsid w:val="00BE6BC5"/>
    <w:rsid w:val="00BE6CB5"/>
    <w:rsid w:val="00BE6E64"/>
    <w:rsid w:val="00BE75D7"/>
    <w:rsid w:val="00BE7757"/>
    <w:rsid w:val="00BF0434"/>
    <w:rsid w:val="00BF0610"/>
    <w:rsid w:val="00BF0880"/>
    <w:rsid w:val="00BF15B1"/>
    <w:rsid w:val="00BF1682"/>
    <w:rsid w:val="00BF16A8"/>
    <w:rsid w:val="00BF16BA"/>
    <w:rsid w:val="00BF1D9E"/>
    <w:rsid w:val="00BF2136"/>
    <w:rsid w:val="00BF23F4"/>
    <w:rsid w:val="00BF2B37"/>
    <w:rsid w:val="00BF2E9F"/>
    <w:rsid w:val="00BF39B4"/>
    <w:rsid w:val="00BF3F2F"/>
    <w:rsid w:val="00BF4698"/>
    <w:rsid w:val="00BF4CAA"/>
    <w:rsid w:val="00BF5C1D"/>
    <w:rsid w:val="00BF646A"/>
    <w:rsid w:val="00BF6F8B"/>
    <w:rsid w:val="00BF782D"/>
    <w:rsid w:val="00BF7CB1"/>
    <w:rsid w:val="00C0041A"/>
    <w:rsid w:val="00C00705"/>
    <w:rsid w:val="00C00AC4"/>
    <w:rsid w:val="00C00B2C"/>
    <w:rsid w:val="00C016B7"/>
    <w:rsid w:val="00C01A05"/>
    <w:rsid w:val="00C01FB0"/>
    <w:rsid w:val="00C021BD"/>
    <w:rsid w:val="00C024DE"/>
    <w:rsid w:val="00C02B18"/>
    <w:rsid w:val="00C037F4"/>
    <w:rsid w:val="00C03A40"/>
    <w:rsid w:val="00C03FB1"/>
    <w:rsid w:val="00C0487E"/>
    <w:rsid w:val="00C054F5"/>
    <w:rsid w:val="00C07299"/>
    <w:rsid w:val="00C075D0"/>
    <w:rsid w:val="00C077B0"/>
    <w:rsid w:val="00C07FB0"/>
    <w:rsid w:val="00C10950"/>
    <w:rsid w:val="00C10B23"/>
    <w:rsid w:val="00C10CC2"/>
    <w:rsid w:val="00C10D06"/>
    <w:rsid w:val="00C1115E"/>
    <w:rsid w:val="00C116AD"/>
    <w:rsid w:val="00C116D0"/>
    <w:rsid w:val="00C117C7"/>
    <w:rsid w:val="00C11E30"/>
    <w:rsid w:val="00C11EFB"/>
    <w:rsid w:val="00C1210F"/>
    <w:rsid w:val="00C129DE"/>
    <w:rsid w:val="00C12EB1"/>
    <w:rsid w:val="00C14115"/>
    <w:rsid w:val="00C14D5F"/>
    <w:rsid w:val="00C157A2"/>
    <w:rsid w:val="00C15A1F"/>
    <w:rsid w:val="00C16439"/>
    <w:rsid w:val="00C1652D"/>
    <w:rsid w:val="00C16F83"/>
    <w:rsid w:val="00C17365"/>
    <w:rsid w:val="00C17603"/>
    <w:rsid w:val="00C17653"/>
    <w:rsid w:val="00C200C7"/>
    <w:rsid w:val="00C204BA"/>
    <w:rsid w:val="00C2054F"/>
    <w:rsid w:val="00C20DCC"/>
    <w:rsid w:val="00C211E3"/>
    <w:rsid w:val="00C214F9"/>
    <w:rsid w:val="00C22BE3"/>
    <w:rsid w:val="00C235F0"/>
    <w:rsid w:val="00C23932"/>
    <w:rsid w:val="00C23DB7"/>
    <w:rsid w:val="00C2431E"/>
    <w:rsid w:val="00C254A9"/>
    <w:rsid w:val="00C25689"/>
    <w:rsid w:val="00C25EBC"/>
    <w:rsid w:val="00C2618C"/>
    <w:rsid w:val="00C2689E"/>
    <w:rsid w:val="00C26A57"/>
    <w:rsid w:val="00C26C9D"/>
    <w:rsid w:val="00C27072"/>
    <w:rsid w:val="00C2762F"/>
    <w:rsid w:val="00C27A78"/>
    <w:rsid w:val="00C27C9F"/>
    <w:rsid w:val="00C301C1"/>
    <w:rsid w:val="00C30E91"/>
    <w:rsid w:val="00C3181D"/>
    <w:rsid w:val="00C31C87"/>
    <w:rsid w:val="00C32CFA"/>
    <w:rsid w:val="00C335EC"/>
    <w:rsid w:val="00C33EAA"/>
    <w:rsid w:val="00C341D3"/>
    <w:rsid w:val="00C34865"/>
    <w:rsid w:val="00C34A54"/>
    <w:rsid w:val="00C3586A"/>
    <w:rsid w:val="00C3634E"/>
    <w:rsid w:val="00C3664C"/>
    <w:rsid w:val="00C36C81"/>
    <w:rsid w:val="00C403E8"/>
    <w:rsid w:val="00C4152F"/>
    <w:rsid w:val="00C41FE8"/>
    <w:rsid w:val="00C4203B"/>
    <w:rsid w:val="00C428CF"/>
    <w:rsid w:val="00C4360F"/>
    <w:rsid w:val="00C43D21"/>
    <w:rsid w:val="00C43D84"/>
    <w:rsid w:val="00C44A40"/>
    <w:rsid w:val="00C4502C"/>
    <w:rsid w:val="00C45066"/>
    <w:rsid w:val="00C45F4B"/>
    <w:rsid w:val="00C4609A"/>
    <w:rsid w:val="00C4659B"/>
    <w:rsid w:val="00C46624"/>
    <w:rsid w:val="00C472F7"/>
    <w:rsid w:val="00C47735"/>
    <w:rsid w:val="00C50091"/>
    <w:rsid w:val="00C50740"/>
    <w:rsid w:val="00C5171D"/>
    <w:rsid w:val="00C52140"/>
    <w:rsid w:val="00C522F2"/>
    <w:rsid w:val="00C527BE"/>
    <w:rsid w:val="00C528C6"/>
    <w:rsid w:val="00C52C95"/>
    <w:rsid w:val="00C552DA"/>
    <w:rsid w:val="00C55D61"/>
    <w:rsid w:val="00C56AA9"/>
    <w:rsid w:val="00C57269"/>
    <w:rsid w:val="00C57D4C"/>
    <w:rsid w:val="00C602D3"/>
    <w:rsid w:val="00C608C7"/>
    <w:rsid w:val="00C60925"/>
    <w:rsid w:val="00C60F42"/>
    <w:rsid w:val="00C6144B"/>
    <w:rsid w:val="00C619A3"/>
    <w:rsid w:val="00C61F81"/>
    <w:rsid w:val="00C6242D"/>
    <w:rsid w:val="00C62444"/>
    <w:rsid w:val="00C6299F"/>
    <w:rsid w:val="00C62A2E"/>
    <w:rsid w:val="00C63642"/>
    <w:rsid w:val="00C6467C"/>
    <w:rsid w:val="00C6617A"/>
    <w:rsid w:val="00C66416"/>
    <w:rsid w:val="00C665E8"/>
    <w:rsid w:val="00C66DFB"/>
    <w:rsid w:val="00C67023"/>
    <w:rsid w:val="00C67247"/>
    <w:rsid w:val="00C719C4"/>
    <w:rsid w:val="00C72707"/>
    <w:rsid w:val="00C7310B"/>
    <w:rsid w:val="00C735B1"/>
    <w:rsid w:val="00C74B07"/>
    <w:rsid w:val="00C7501C"/>
    <w:rsid w:val="00C753BF"/>
    <w:rsid w:val="00C75C49"/>
    <w:rsid w:val="00C7668E"/>
    <w:rsid w:val="00C769C4"/>
    <w:rsid w:val="00C77962"/>
    <w:rsid w:val="00C817E8"/>
    <w:rsid w:val="00C81906"/>
    <w:rsid w:val="00C81B93"/>
    <w:rsid w:val="00C82102"/>
    <w:rsid w:val="00C8296B"/>
    <w:rsid w:val="00C8389A"/>
    <w:rsid w:val="00C84393"/>
    <w:rsid w:val="00C84D31"/>
    <w:rsid w:val="00C854C9"/>
    <w:rsid w:val="00C85734"/>
    <w:rsid w:val="00C858A1"/>
    <w:rsid w:val="00C85FC6"/>
    <w:rsid w:val="00C86524"/>
    <w:rsid w:val="00C86EE0"/>
    <w:rsid w:val="00C8703B"/>
    <w:rsid w:val="00C870FE"/>
    <w:rsid w:val="00C876B8"/>
    <w:rsid w:val="00C87A55"/>
    <w:rsid w:val="00C902C5"/>
    <w:rsid w:val="00C90710"/>
    <w:rsid w:val="00C90775"/>
    <w:rsid w:val="00C90A06"/>
    <w:rsid w:val="00C91548"/>
    <w:rsid w:val="00C91EB0"/>
    <w:rsid w:val="00C93E95"/>
    <w:rsid w:val="00C94606"/>
    <w:rsid w:val="00C946E4"/>
    <w:rsid w:val="00C94FF6"/>
    <w:rsid w:val="00C95093"/>
    <w:rsid w:val="00C9517A"/>
    <w:rsid w:val="00C95F90"/>
    <w:rsid w:val="00C96E4F"/>
    <w:rsid w:val="00C96F88"/>
    <w:rsid w:val="00C97489"/>
    <w:rsid w:val="00C97B25"/>
    <w:rsid w:val="00CA0701"/>
    <w:rsid w:val="00CA0888"/>
    <w:rsid w:val="00CA0D05"/>
    <w:rsid w:val="00CA1696"/>
    <w:rsid w:val="00CA17DD"/>
    <w:rsid w:val="00CA1D6A"/>
    <w:rsid w:val="00CA1D84"/>
    <w:rsid w:val="00CA3425"/>
    <w:rsid w:val="00CA36AA"/>
    <w:rsid w:val="00CA384B"/>
    <w:rsid w:val="00CA38CD"/>
    <w:rsid w:val="00CA6200"/>
    <w:rsid w:val="00CA6724"/>
    <w:rsid w:val="00CA6E11"/>
    <w:rsid w:val="00CA7537"/>
    <w:rsid w:val="00CA753E"/>
    <w:rsid w:val="00CB05E0"/>
    <w:rsid w:val="00CB1639"/>
    <w:rsid w:val="00CB1CD6"/>
    <w:rsid w:val="00CB20E4"/>
    <w:rsid w:val="00CB2147"/>
    <w:rsid w:val="00CB316C"/>
    <w:rsid w:val="00CB3646"/>
    <w:rsid w:val="00CB3C5E"/>
    <w:rsid w:val="00CB4A03"/>
    <w:rsid w:val="00CB5039"/>
    <w:rsid w:val="00CB5121"/>
    <w:rsid w:val="00CB53C1"/>
    <w:rsid w:val="00CB7791"/>
    <w:rsid w:val="00CC006D"/>
    <w:rsid w:val="00CC071A"/>
    <w:rsid w:val="00CC136A"/>
    <w:rsid w:val="00CC18CA"/>
    <w:rsid w:val="00CC2E16"/>
    <w:rsid w:val="00CC3063"/>
    <w:rsid w:val="00CC32D1"/>
    <w:rsid w:val="00CC3C24"/>
    <w:rsid w:val="00CC45CA"/>
    <w:rsid w:val="00CC4C23"/>
    <w:rsid w:val="00CC5390"/>
    <w:rsid w:val="00CC5445"/>
    <w:rsid w:val="00CC5E96"/>
    <w:rsid w:val="00CC5F2A"/>
    <w:rsid w:val="00CC65F7"/>
    <w:rsid w:val="00CC67CC"/>
    <w:rsid w:val="00CC6E36"/>
    <w:rsid w:val="00CC71DB"/>
    <w:rsid w:val="00CC7275"/>
    <w:rsid w:val="00CC7284"/>
    <w:rsid w:val="00CC7D2F"/>
    <w:rsid w:val="00CC7DB9"/>
    <w:rsid w:val="00CC7E25"/>
    <w:rsid w:val="00CD0114"/>
    <w:rsid w:val="00CD0196"/>
    <w:rsid w:val="00CD0B9D"/>
    <w:rsid w:val="00CD0E66"/>
    <w:rsid w:val="00CD165B"/>
    <w:rsid w:val="00CD18CA"/>
    <w:rsid w:val="00CD192A"/>
    <w:rsid w:val="00CD1A59"/>
    <w:rsid w:val="00CD1AE8"/>
    <w:rsid w:val="00CD1CB3"/>
    <w:rsid w:val="00CD22E3"/>
    <w:rsid w:val="00CD28C5"/>
    <w:rsid w:val="00CD3482"/>
    <w:rsid w:val="00CD3492"/>
    <w:rsid w:val="00CD5030"/>
    <w:rsid w:val="00CD516B"/>
    <w:rsid w:val="00CD65D7"/>
    <w:rsid w:val="00CD6D6F"/>
    <w:rsid w:val="00CD7549"/>
    <w:rsid w:val="00CE02A6"/>
    <w:rsid w:val="00CE0D37"/>
    <w:rsid w:val="00CE134F"/>
    <w:rsid w:val="00CE2868"/>
    <w:rsid w:val="00CE2C66"/>
    <w:rsid w:val="00CE336F"/>
    <w:rsid w:val="00CE3E37"/>
    <w:rsid w:val="00CE3F4D"/>
    <w:rsid w:val="00CE49BA"/>
    <w:rsid w:val="00CE4A4A"/>
    <w:rsid w:val="00CE4B06"/>
    <w:rsid w:val="00CE4E2A"/>
    <w:rsid w:val="00CE4E99"/>
    <w:rsid w:val="00CE58AF"/>
    <w:rsid w:val="00CE5B30"/>
    <w:rsid w:val="00CE5DF0"/>
    <w:rsid w:val="00CE5FEC"/>
    <w:rsid w:val="00CE646F"/>
    <w:rsid w:val="00CE7167"/>
    <w:rsid w:val="00CF0C35"/>
    <w:rsid w:val="00CF0F80"/>
    <w:rsid w:val="00CF2921"/>
    <w:rsid w:val="00CF2BAD"/>
    <w:rsid w:val="00CF2E4A"/>
    <w:rsid w:val="00CF306C"/>
    <w:rsid w:val="00CF3B53"/>
    <w:rsid w:val="00CF40F5"/>
    <w:rsid w:val="00CF422C"/>
    <w:rsid w:val="00CF5ADD"/>
    <w:rsid w:val="00CF6030"/>
    <w:rsid w:val="00CF6548"/>
    <w:rsid w:val="00CF66A4"/>
    <w:rsid w:val="00CF6C4D"/>
    <w:rsid w:val="00CF6F22"/>
    <w:rsid w:val="00CF7828"/>
    <w:rsid w:val="00CF7D07"/>
    <w:rsid w:val="00CF7F28"/>
    <w:rsid w:val="00D00791"/>
    <w:rsid w:val="00D00B0C"/>
    <w:rsid w:val="00D00CA3"/>
    <w:rsid w:val="00D00E80"/>
    <w:rsid w:val="00D01081"/>
    <w:rsid w:val="00D0187D"/>
    <w:rsid w:val="00D02B8A"/>
    <w:rsid w:val="00D0358D"/>
    <w:rsid w:val="00D04052"/>
    <w:rsid w:val="00D047BD"/>
    <w:rsid w:val="00D04F01"/>
    <w:rsid w:val="00D0562A"/>
    <w:rsid w:val="00D06061"/>
    <w:rsid w:val="00D06B7C"/>
    <w:rsid w:val="00D0723D"/>
    <w:rsid w:val="00D105DF"/>
    <w:rsid w:val="00D10D13"/>
    <w:rsid w:val="00D10EE5"/>
    <w:rsid w:val="00D1100D"/>
    <w:rsid w:val="00D11D0F"/>
    <w:rsid w:val="00D11E31"/>
    <w:rsid w:val="00D12051"/>
    <w:rsid w:val="00D12720"/>
    <w:rsid w:val="00D12BF8"/>
    <w:rsid w:val="00D13A3C"/>
    <w:rsid w:val="00D14900"/>
    <w:rsid w:val="00D152A0"/>
    <w:rsid w:val="00D154D5"/>
    <w:rsid w:val="00D15BCA"/>
    <w:rsid w:val="00D175AF"/>
    <w:rsid w:val="00D20060"/>
    <w:rsid w:val="00D20D60"/>
    <w:rsid w:val="00D220F9"/>
    <w:rsid w:val="00D2264D"/>
    <w:rsid w:val="00D2298D"/>
    <w:rsid w:val="00D22F37"/>
    <w:rsid w:val="00D232E5"/>
    <w:rsid w:val="00D23664"/>
    <w:rsid w:val="00D25B93"/>
    <w:rsid w:val="00D26D89"/>
    <w:rsid w:val="00D2747A"/>
    <w:rsid w:val="00D27B68"/>
    <w:rsid w:val="00D306BD"/>
    <w:rsid w:val="00D309F1"/>
    <w:rsid w:val="00D30A1E"/>
    <w:rsid w:val="00D30D71"/>
    <w:rsid w:val="00D315C6"/>
    <w:rsid w:val="00D31925"/>
    <w:rsid w:val="00D31CFD"/>
    <w:rsid w:val="00D325CC"/>
    <w:rsid w:val="00D327D0"/>
    <w:rsid w:val="00D32C15"/>
    <w:rsid w:val="00D32E1E"/>
    <w:rsid w:val="00D33ABB"/>
    <w:rsid w:val="00D345B1"/>
    <w:rsid w:val="00D34776"/>
    <w:rsid w:val="00D350DE"/>
    <w:rsid w:val="00D35270"/>
    <w:rsid w:val="00D35A18"/>
    <w:rsid w:val="00D363F6"/>
    <w:rsid w:val="00D3677D"/>
    <w:rsid w:val="00D36D25"/>
    <w:rsid w:val="00D37844"/>
    <w:rsid w:val="00D37AD1"/>
    <w:rsid w:val="00D403D3"/>
    <w:rsid w:val="00D409AE"/>
    <w:rsid w:val="00D409D4"/>
    <w:rsid w:val="00D4165E"/>
    <w:rsid w:val="00D4271B"/>
    <w:rsid w:val="00D4348A"/>
    <w:rsid w:val="00D4485C"/>
    <w:rsid w:val="00D456E9"/>
    <w:rsid w:val="00D45B7F"/>
    <w:rsid w:val="00D45F1B"/>
    <w:rsid w:val="00D45F29"/>
    <w:rsid w:val="00D46541"/>
    <w:rsid w:val="00D4661F"/>
    <w:rsid w:val="00D50499"/>
    <w:rsid w:val="00D50834"/>
    <w:rsid w:val="00D50A98"/>
    <w:rsid w:val="00D50BC6"/>
    <w:rsid w:val="00D50C2D"/>
    <w:rsid w:val="00D50E77"/>
    <w:rsid w:val="00D510F9"/>
    <w:rsid w:val="00D51AF1"/>
    <w:rsid w:val="00D538A8"/>
    <w:rsid w:val="00D53BD1"/>
    <w:rsid w:val="00D53E20"/>
    <w:rsid w:val="00D540F9"/>
    <w:rsid w:val="00D542AB"/>
    <w:rsid w:val="00D54B38"/>
    <w:rsid w:val="00D55456"/>
    <w:rsid w:val="00D554FD"/>
    <w:rsid w:val="00D579F2"/>
    <w:rsid w:val="00D57CBE"/>
    <w:rsid w:val="00D607F1"/>
    <w:rsid w:val="00D613D6"/>
    <w:rsid w:val="00D61A0F"/>
    <w:rsid w:val="00D630A4"/>
    <w:rsid w:val="00D6350A"/>
    <w:rsid w:val="00D637B3"/>
    <w:rsid w:val="00D63C68"/>
    <w:rsid w:val="00D64871"/>
    <w:rsid w:val="00D64A3D"/>
    <w:rsid w:val="00D65126"/>
    <w:rsid w:val="00D6537F"/>
    <w:rsid w:val="00D6576C"/>
    <w:rsid w:val="00D65BD2"/>
    <w:rsid w:val="00D660DE"/>
    <w:rsid w:val="00D662C2"/>
    <w:rsid w:val="00D67F99"/>
    <w:rsid w:val="00D70149"/>
    <w:rsid w:val="00D70227"/>
    <w:rsid w:val="00D7092D"/>
    <w:rsid w:val="00D7128C"/>
    <w:rsid w:val="00D7186B"/>
    <w:rsid w:val="00D72B53"/>
    <w:rsid w:val="00D73B9A"/>
    <w:rsid w:val="00D740D4"/>
    <w:rsid w:val="00D740EB"/>
    <w:rsid w:val="00D74B54"/>
    <w:rsid w:val="00D74FA1"/>
    <w:rsid w:val="00D756B9"/>
    <w:rsid w:val="00D75770"/>
    <w:rsid w:val="00D75A62"/>
    <w:rsid w:val="00D76D3E"/>
    <w:rsid w:val="00D76EC5"/>
    <w:rsid w:val="00D76F0A"/>
    <w:rsid w:val="00D816F9"/>
    <w:rsid w:val="00D81830"/>
    <w:rsid w:val="00D834F1"/>
    <w:rsid w:val="00D8401E"/>
    <w:rsid w:val="00D8437A"/>
    <w:rsid w:val="00D846A4"/>
    <w:rsid w:val="00D84F20"/>
    <w:rsid w:val="00D85219"/>
    <w:rsid w:val="00D86226"/>
    <w:rsid w:val="00D86C01"/>
    <w:rsid w:val="00D86D77"/>
    <w:rsid w:val="00D86ED1"/>
    <w:rsid w:val="00D86EFD"/>
    <w:rsid w:val="00D9024E"/>
    <w:rsid w:val="00D9066B"/>
    <w:rsid w:val="00D91D1F"/>
    <w:rsid w:val="00D92254"/>
    <w:rsid w:val="00D92257"/>
    <w:rsid w:val="00D924BA"/>
    <w:rsid w:val="00D92A85"/>
    <w:rsid w:val="00D92E26"/>
    <w:rsid w:val="00D92FA9"/>
    <w:rsid w:val="00D940FC"/>
    <w:rsid w:val="00D94A72"/>
    <w:rsid w:val="00D9518F"/>
    <w:rsid w:val="00D9601D"/>
    <w:rsid w:val="00D96E6B"/>
    <w:rsid w:val="00DA0351"/>
    <w:rsid w:val="00DA0AA4"/>
    <w:rsid w:val="00DA0ABE"/>
    <w:rsid w:val="00DA150D"/>
    <w:rsid w:val="00DA195B"/>
    <w:rsid w:val="00DA25FF"/>
    <w:rsid w:val="00DA2736"/>
    <w:rsid w:val="00DA36A6"/>
    <w:rsid w:val="00DA3757"/>
    <w:rsid w:val="00DA3D0A"/>
    <w:rsid w:val="00DA43BF"/>
    <w:rsid w:val="00DA61A7"/>
    <w:rsid w:val="00DB0A93"/>
    <w:rsid w:val="00DB0C23"/>
    <w:rsid w:val="00DB1EFD"/>
    <w:rsid w:val="00DB34FB"/>
    <w:rsid w:val="00DB452A"/>
    <w:rsid w:val="00DB47F6"/>
    <w:rsid w:val="00DB4941"/>
    <w:rsid w:val="00DB52D3"/>
    <w:rsid w:val="00DB5F02"/>
    <w:rsid w:val="00DB6C35"/>
    <w:rsid w:val="00DB7027"/>
    <w:rsid w:val="00DB75B9"/>
    <w:rsid w:val="00DB7F07"/>
    <w:rsid w:val="00DB7F25"/>
    <w:rsid w:val="00DC0E20"/>
    <w:rsid w:val="00DC19AE"/>
    <w:rsid w:val="00DC1C7C"/>
    <w:rsid w:val="00DC26DA"/>
    <w:rsid w:val="00DC2766"/>
    <w:rsid w:val="00DC2B9C"/>
    <w:rsid w:val="00DC37A2"/>
    <w:rsid w:val="00DC3E5A"/>
    <w:rsid w:val="00DC4214"/>
    <w:rsid w:val="00DC456E"/>
    <w:rsid w:val="00DC4636"/>
    <w:rsid w:val="00DC4ED7"/>
    <w:rsid w:val="00DC5E66"/>
    <w:rsid w:val="00DC6F1A"/>
    <w:rsid w:val="00DD112F"/>
    <w:rsid w:val="00DD1E6A"/>
    <w:rsid w:val="00DD24CE"/>
    <w:rsid w:val="00DD2B71"/>
    <w:rsid w:val="00DD3A14"/>
    <w:rsid w:val="00DD3C10"/>
    <w:rsid w:val="00DD3D82"/>
    <w:rsid w:val="00DD4645"/>
    <w:rsid w:val="00DD4D6B"/>
    <w:rsid w:val="00DD68CB"/>
    <w:rsid w:val="00DE0569"/>
    <w:rsid w:val="00DE082D"/>
    <w:rsid w:val="00DE0903"/>
    <w:rsid w:val="00DE1701"/>
    <w:rsid w:val="00DE17AB"/>
    <w:rsid w:val="00DE17B4"/>
    <w:rsid w:val="00DE1B86"/>
    <w:rsid w:val="00DE21FA"/>
    <w:rsid w:val="00DE22FE"/>
    <w:rsid w:val="00DE238A"/>
    <w:rsid w:val="00DE2480"/>
    <w:rsid w:val="00DE36D1"/>
    <w:rsid w:val="00DE3F0E"/>
    <w:rsid w:val="00DE4242"/>
    <w:rsid w:val="00DE4454"/>
    <w:rsid w:val="00DE44DA"/>
    <w:rsid w:val="00DE4A0E"/>
    <w:rsid w:val="00DE4E1C"/>
    <w:rsid w:val="00DE5E95"/>
    <w:rsid w:val="00DE63A5"/>
    <w:rsid w:val="00DE6676"/>
    <w:rsid w:val="00DE67E7"/>
    <w:rsid w:val="00DE7D46"/>
    <w:rsid w:val="00DE7DDE"/>
    <w:rsid w:val="00DF0267"/>
    <w:rsid w:val="00DF08C1"/>
    <w:rsid w:val="00DF0B24"/>
    <w:rsid w:val="00DF0D88"/>
    <w:rsid w:val="00DF120C"/>
    <w:rsid w:val="00DF167E"/>
    <w:rsid w:val="00DF1CAD"/>
    <w:rsid w:val="00DF25A0"/>
    <w:rsid w:val="00DF3104"/>
    <w:rsid w:val="00DF37DE"/>
    <w:rsid w:val="00DF4628"/>
    <w:rsid w:val="00DF4E14"/>
    <w:rsid w:val="00DF5EB5"/>
    <w:rsid w:val="00DF6FBA"/>
    <w:rsid w:val="00DF7438"/>
    <w:rsid w:val="00DF7C15"/>
    <w:rsid w:val="00DF7D02"/>
    <w:rsid w:val="00DF7E9F"/>
    <w:rsid w:val="00DF7FDF"/>
    <w:rsid w:val="00E00455"/>
    <w:rsid w:val="00E0085D"/>
    <w:rsid w:val="00E00891"/>
    <w:rsid w:val="00E00A08"/>
    <w:rsid w:val="00E00B05"/>
    <w:rsid w:val="00E00C8E"/>
    <w:rsid w:val="00E01399"/>
    <w:rsid w:val="00E01B8B"/>
    <w:rsid w:val="00E01B8E"/>
    <w:rsid w:val="00E0282D"/>
    <w:rsid w:val="00E02A5A"/>
    <w:rsid w:val="00E03AFF"/>
    <w:rsid w:val="00E041B0"/>
    <w:rsid w:val="00E04C83"/>
    <w:rsid w:val="00E0568F"/>
    <w:rsid w:val="00E05877"/>
    <w:rsid w:val="00E0770C"/>
    <w:rsid w:val="00E100D6"/>
    <w:rsid w:val="00E11310"/>
    <w:rsid w:val="00E114FC"/>
    <w:rsid w:val="00E117FF"/>
    <w:rsid w:val="00E11A9B"/>
    <w:rsid w:val="00E11E0B"/>
    <w:rsid w:val="00E1290D"/>
    <w:rsid w:val="00E12929"/>
    <w:rsid w:val="00E12BC5"/>
    <w:rsid w:val="00E14309"/>
    <w:rsid w:val="00E144F1"/>
    <w:rsid w:val="00E16224"/>
    <w:rsid w:val="00E1634A"/>
    <w:rsid w:val="00E16354"/>
    <w:rsid w:val="00E16572"/>
    <w:rsid w:val="00E1658E"/>
    <w:rsid w:val="00E16C27"/>
    <w:rsid w:val="00E170CA"/>
    <w:rsid w:val="00E175A1"/>
    <w:rsid w:val="00E20729"/>
    <w:rsid w:val="00E21016"/>
    <w:rsid w:val="00E21298"/>
    <w:rsid w:val="00E21365"/>
    <w:rsid w:val="00E21B9F"/>
    <w:rsid w:val="00E21C59"/>
    <w:rsid w:val="00E2220E"/>
    <w:rsid w:val="00E22CD1"/>
    <w:rsid w:val="00E22FB7"/>
    <w:rsid w:val="00E22FC8"/>
    <w:rsid w:val="00E237AE"/>
    <w:rsid w:val="00E23946"/>
    <w:rsid w:val="00E23BDF"/>
    <w:rsid w:val="00E2403F"/>
    <w:rsid w:val="00E24F03"/>
    <w:rsid w:val="00E250B5"/>
    <w:rsid w:val="00E255F8"/>
    <w:rsid w:val="00E25BE3"/>
    <w:rsid w:val="00E25CC7"/>
    <w:rsid w:val="00E26503"/>
    <w:rsid w:val="00E267CB"/>
    <w:rsid w:val="00E26AC5"/>
    <w:rsid w:val="00E27A9E"/>
    <w:rsid w:val="00E27CC6"/>
    <w:rsid w:val="00E3034E"/>
    <w:rsid w:val="00E305A0"/>
    <w:rsid w:val="00E3073F"/>
    <w:rsid w:val="00E309C1"/>
    <w:rsid w:val="00E310AB"/>
    <w:rsid w:val="00E311F8"/>
    <w:rsid w:val="00E3190E"/>
    <w:rsid w:val="00E31C7A"/>
    <w:rsid w:val="00E321FD"/>
    <w:rsid w:val="00E3293A"/>
    <w:rsid w:val="00E32C77"/>
    <w:rsid w:val="00E33199"/>
    <w:rsid w:val="00E332EC"/>
    <w:rsid w:val="00E3349D"/>
    <w:rsid w:val="00E35801"/>
    <w:rsid w:val="00E35DB2"/>
    <w:rsid w:val="00E36E71"/>
    <w:rsid w:val="00E3759B"/>
    <w:rsid w:val="00E37F02"/>
    <w:rsid w:val="00E40110"/>
    <w:rsid w:val="00E420B5"/>
    <w:rsid w:val="00E428A2"/>
    <w:rsid w:val="00E42CB6"/>
    <w:rsid w:val="00E433D9"/>
    <w:rsid w:val="00E43B2F"/>
    <w:rsid w:val="00E43CE6"/>
    <w:rsid w:val="00E43D81"/>
    <w:rsid w:val="00E446F9"/>
    <w:rsid w:val="00E44E36"/>
    <w:rsid w:val="00E45498"/>
    <w:rsid w:val="00E45976"/>
    <w:rsid w:val="00E45E1C"/>
    <w:rsid w:val="00E468C6"/>
    <w:rsid w:val="00E472A3"/>
    <w:rsid w:val="00E4758C"/>
    <w:rsid w:val="00E4764C"/>
    <w:rsid w:val="00E506A0"/>
    <w:rsid w:val="00E50B96"/>
    <w:rsid w:val="00E50E78"/>
    <w:rsid w:val="00E518A6"/>
    <w:rsid w:val="00E51F5C"/>
    <w:rsid w:val="00E527D8"/>
    <w:rsid w:val="00E52832"/>
    <w:rsid w:val="00E529F3"/>
    <w:rsid w:val="00E52DE9"/>
    <w:rsid w:val="00E531E1"/>
    <w:rsid w:val="00E53240"/>
    <w:rsid w:val="00E534B8"/>
    <w:rsid w:val="00E535DA"/>
    <w:rsid w:val="00E5516C"/>
    <w:rsid w:val="00E5570F"/>
    <w:rsid w:val="00E558C2"/>
    <w:rsid w:val="00E55D07"/>
    <w:rsid w:val="00E55DB8"/>
    <w:rsid w:val="00E55E30"/>
    <w:rsid w:val="00E57A7E"/>
    <w:rsid w:val="00E604CB"/>
    <w:rsid w:val="00E60679"/>
    <w:rsid w:val="00E60916"/>
    <w:rsid w:val="00E624B7"/>
    <w:rsid w:val="00E62FFF"/>
    <w:rsid w:val="00E6340D"/>
    <w:rsid w:val="00E63B60"/>
    <w:rsid w:val="00E63E7C"/>
    <w:rsid w:val="00E64171"/>
    <w:rsid w:val="00E64383"/>
    <w:rsid w:val="00E65535"/>
    <w:rsid w:val="00E667F1"/>
    <w:rsid w:val="00E66B65"/>
    <w:rsid w:val="00E67E26"/>
    <w:rsid w:val="00E7055C"/>
    <w:rsid w:val="00E70DBF"/>
    <w:rsid w:val="00E7139B"/>
    <w:rsid w:val="00E718EA"/>
    <w:rsid w:val="00E73321"/>
    <w:rsid w:val="00E74CA9"/>
    <w:rsid w:val="00E75031"/>
    <w:rsid w:val="00E7651D"/>
    <w:rsid w:val="00E76A30"/>
    <w:rsid w:val="00E76C73"/>
    <w:rsid w:val="00E76CF0"/>
    <w:rsid w:val="00E774E6"/>
    <w:rsid w:val="00E778A9"/>
    <w:rsid w:val="00E77E8C"/>
    <w:rsid w:val="00E800F2"/>
    <w:rsid w:val="00E80477"/>
    <w:rsid w:val="00E80EDA"/>
    <w:rsid w:val="00E81A87"/>
    <w:rsid w:val="00E8223C"/>
    <w:rsid w:val="00E826CE"/>
    <w:rsid w:val="00E832DD"/>
    <w:rsid w:val="00E83B8D"/>
    <w:rsid w:val="00E83B9C"/>
    <w:rsid w:val="00E83C1D"/>
    <w:rsid w:val="00E83CF2"/>
    <w:rsid w:val="00E83DF0"/>
    <w:rsid w:val="00E83F22"/>
    <w:rsid w:val="00E84126"/>
    <w:rsid w:val="00E844A9"/>
    <w:rsid w:val="00E845A8"/>
    <w:rsid w:val="00E84B71"/>
    <w:rsid w:val="00E85CED"/>
    <w:rsid w:val="00E86839"/>
    <w:rsid w:val="00E86E1A"/>
    <w:rsid w:val="00E870C3"/>
    <w:rsid w:val="00E873E3"/>
    <w:rsid w:val="00E91732"/>
    <w:rsid w:val="00E92046"/>
    <w:rsid w:val="00E92D4E"/>
    <w:rsid w:val="00E92F2E"/>
    <w:rsid w:val="00E93088"/>
    <w:rsid w:val="00E93888"/>
    <w:rsid w:val="00E9399A"/>
    <w:rsid w:val="00E93F9C"/>
    <w:rsid w:val="00E941B9"/>
    <w:rsid w:val="00E94424"/>
    <w:rsid w:val="00E94B93"/>
    <w:rsid w:val="00E94BF2"/>
    <w:rsid w:val="00E96228"/>
    <w:rsid w:val="00E96D6C"/>
    <w:rsid w:val="00E9720C"/>
    <w:rsid w:val="00E97271"/>
    <w:rsid w:val="00E97854"/>
    <w:rsid w:val="00EA0826"/>
    <w:rsid w:val="00EA0B02"/>
    <w:rsid w:val="00EA0F6C"/>
    <w:rsid w:val="00EA1133"/>
    <w:rsid w:val="00EA14D6"/>
    <w:rsid w:val="00EA159B"/>
    <w:rsid w:val="00EA187B"/>
    <w:rsid w:val="00EA23B1"/>
    <w:rsid w:val="00EA32A8"/>
    <w:rsid w:val="00EA343B"/>
    <w:rsid w:val="00EA3EB7"/>
    <w:rsid w:val="00EA484D"/>
    <w:rsid w:val="00EA507C"/>
    <w:rsid w:val="00EA53B6"/>
    <w:rsid w:val="00EA57A3"/>
    <w:rsid w:val="00EA6637"/>
    <w:rsid w:val="00EA69A7"/>
    <w:rsid w:val="00EA74E2"/>
    <w:rsid w:val="00EA76EA"/>
    <w:rsid w:val="00EA792A"/>
    <w:rsid w:val="00EB087A"/>
    <w:rsid w:val="00EB0C1C"/>
    <w:rsid w:val="00EB0EDA"/>
    <w:rsid w:val="00EB2509"/>
    <w:rsid w:val="00EB2794"/>
    <w:rsid w:val="00EB2CBE"/>
    <w:rsid w:val="00EB2D40"/>
    <w:rsid w:val="00EB3E26"/>
    <w:rsid w:val="00EB3E45"/>
    <w:rsid w:val="00EB3E9F"/>
    <w:rsid w:val="00EB4F99"/>
    <w:rsid w:val="00EB5929"/>
    <w:rsid w:val="00EB5CC7"/>
    <w:rsid w:val="00EB5F24"/>
    <w:rsid w:val="00EB6180"/>
    <w:rsid w:val="00EB61F2"/>
    <w:rsid w:val="00EB6B8A"/>
    <w:rsid w:val="00EB6FE6"/>
    <w:rsid w:val="00EB73C2"/>
    <w:rsid w:val="00EC0108"/>
    <w:rsid w:val="00EC02D2"/>
    <w:rsid w:val="00EC0C42"/>
    <w:rsid w:val="00EC1AA9"/>
    <w:rsid w:val="00EC1AFE"/>
    <w:rsid w:val="00EC24E5"/>
    <w:rsid w:val="00EC27C4"/>
    <w:rsid w:val="00EC3101"/>
    <w:rsid w:val="00EC31FB"/>
    <w:rsid w:val="00EC4A15"/>
    <w:rsid w:val="00EC577D"/>
    <w:rsid w:val="00ED0010"/>
    <w:rsid w:val="00ED0B04"/>
    <w:rsid w:val="00ED145E"/>
    <w:rsid w:val="00ED15FF"/>
    <w:rsid w:val="00ED18F0"/>
    <w:rsid w:val="00ED1E45"/>
    <w:rsid w:val="00ED2178"/>
    <w:rsid w:val="00ED231F"/>
    <w:rsid w:val="00ED277B"/>
    <w:rsid w:val="00ED28DC"/>
    <w:rsid w:val="00ED2933"/>
    <w:rsid w:val="00ED479B"/>
    <w:rsid w:val="00ED4AF3"/>
    <w:rsid w:val="00ED4E1D"/>
    <w:rsid w:val="00ED54D2"/>
    <w:rsid w:val="00ED54E7"/>
    <w:rsid w:val="00ED668E"/>
    <w:rsid w:val="00ED74EF"/>
    <w:rsid w:val="00ED767E"/>
    <w:rsid w:val="00ED7756"/>
    <w:rsid w:val="00ED7A0E"/>
    <w:rsid w:val="00EE06A7"/>
    <w:rsid w:val="00EE0AEB"/>
    <w:rsid w:val="00EE0C7A"/>
    <w:rsid w:val="00EE0D6A"/>
    <w:rsid w:val="00EE16A3"/>
    <w:rsid w:val="00EE17D7"/>
    <w:rsid w:val="00EE2B43"/>
    <w:rsid w:val="00EE317F"/>
    <w:rsid w:val="00EE3362"/>
    <w:rsid w:val="00EE39AE"/>
    <w:rsid w:val="00EE449C"/>
    <w:rsid w:val="00EE477F"/>
    <w:rsid w:val="00EE5102"/>
    <w:rsid w:val="00EE5599"/>
    <w:rsid w:val="00EE632F"/>
    <w:rsid w:val="00EF1039"/>
    <w:rsid w:val="00EF1086"/>
    <w:rsid w:val="00EF1976"/>
    <w:rsid w:val="00EF2300"/>
    <w:rsid w:val="00EF2571"/>
    <w:rsid w:val="00EF26EC"/>
    <w:rsid w:val="00EF2974"/>
    <w:rsid w:val="00EF2DD0"/>
    <w:rsid w:val="00EF50FC"/>
    <w:rsid w:val="00EF51FA"/>
    <w:rsid w:val="00EF64E5"/>
    <w:rsid w:val="00EF76CE"/>
    <w:rsid w:val="00F0015B"/>
    <w:rsid w:val="00F00E58"/>
    <w:rsid w:val="00F010FC"/>
    <w:rsid w:val="00F01EAF"/>
    <w:rsid w:val="00F02004"/>
    <w:rsid w:val="00F0353E"/>
    <w:rsid w:val="00F044F5"/>
    <w:rsid w:val="00F04656"/>
    <w:rsid w:val="00F04B4A"/>
    <w:rsid w:val="00F04CD0"/>
    <w:rsid w:val="00F051D3"/>
    <w:rsid w:val="00F055C2"/>
    <w:rsid w:val="00F05953"/>
    <w:rsid w:val="00F05C9B"/>
    <w:rsid w:val="00F0647E"/>
    <w:rsid w:val="00F0649C"/>
    <w:rsid w:val="00F06621"/>
    <w:rsid w:val="00F06C34"/>
    <w:rsid w:val="00F06FE2"/>
    <w:rsid w:val="00F0705F"/>
    <w:rsid w:val="00F0706D"/>
    <w:rsid w:val="00F105F2"/>
    <w:rsid w:val="00F1092F"/>
    <w:rsid w:val="00F10B0D"/>
    <w:rsid w:val="00F11417"/>
    <w:rsid w:val="00F11AE1"/>
    <w:rsid w:val="00F11B05"/>
    <w:rsid w:val="00F11DC0"/>
    <w:rsid w:val="00F11ECC"/>
    <w:rsid w:val="00F1218C"/>
    <w:rsid w:val="00F126DC"/>
    <w:rsid w:val="00F127D2"/>
    <w:rsid w:val="00F12ED1"/>
    <w:rsid w:val="00F132C0"/>
    <w:rsid w:val="00F145C3"/>
    <w:rsid w:val="00F150C6"/>
    <w:rsid w:val="00F15144"/>
    <w:rsid w:val="00F15188"/>
    <w:rsid w:val="00F1541C"/>
    <w:rsid w:val="00F1556B"/>
    <w:rsid w:val="00F157BA"/>
    <w:rsid w:val="00F15C9D"/>
    <w:rsid w:val="00F16222"/>
    <w:rsid w:val="00F16D87"/>
    <w:rsid w:val="00F16E2A"/>
    <w:rsid w:val="00F16EB3"/>
    <w:rsid w:val="00F17BFB"/>
    <w:rsid w:val="00F20E02"/>
    <w:rsid w:val="00F216D0"/>
    <w:rsid w:val="00F223B6"/>
    <w:rsid w:val="00F2320B"/>
    <w:rsid w:val="00F232CA"/>
    <w:rsid w:val="00F23A5F"/>
    <w:rsid w:val="00F23B18"/>
    <w:rsid w:val="00F245A2"/>
    <w:rsid w:val="00F245FF"/>
    <w:rsid w:val="00F2460C"/>
    <w:rsid w:val="00F252B7"/>
    <w:rsid w:val="00F25C39"/>
    <w:rsid w:val="00F26056"/>
    <w:rsid w:val="00F267FA"/>
    <w:rsid w:val="00F26B9F"/>
    <w:rsid w:val="00F26EC1"/>
    <w:rsid w:val="00F27322"/>
    <w:rsid w:val="00F27445"/>
    <w:rsid w:val="00F27585"/>
    <w:rsid w:val="00F31D72"/>
    <w:rsid w:val="00F3248F"/>
    <w:rsid w:val="00F3286C"/>
    <w:rsid w:val="00F32B40"/>
    <w:rsid w:val="00F32DB8"/>
    <w:rsid w:val="00F3383F"/>
    <w:rsid w:val="00F3399C"/>
    <w:rsid w:val="00F339E5"/>
    <w:rsid w:val="00F344A8"/>
    <w:rsid w:val="00F346F8"/>
    <w:rsid w:val="00F34888"/>
    <w:rsid w:val="00F34F67"/>
    <w:rsid w:val="00F35314"/>
    <w:rsid w:val="00F353BD"/>
    <w:rsid w:val="00F354C9"/>
    <w:rsid w:val="00F35E85"/>
    <w:rsid w:val="00F36054"/>
    <w:rsid w:val="00F36785"/>
    <w:rsid w:val="00F36BBA"/>
    <w:rsid w:val="00F3739C"/>
    <w:rsid w:val="00F3778F"/>
    <w:rsid w:val="00F37DC5"/>
    <w:rsid w:val="00F4016D"/>
    <w:rsid w:val="00F40697"/>
    <w:rsid w:val="00F414D9"/>
    <w:rsid w:val="00F41E02"/>
    <w:rsid w:val="00F4383D"/>
    <w:rsid w:val="00F43DD9"/>
    <w:rsid w:val="00F4420B"/>
    <w:rsid w:val="00F444EB"/>
    <w:rsid w:val="00F45004"/>
    <w:rsid w:val="00F4544D"/>
    <w:rsid w:val="00F459BF"/>
    <w:rsid w:val="00F45D15"/>
    <w:rsid w:val="00F45D37"/>
    <w:rsid w:val="00F4615F"/>
    <w:rsid w:val="00F4623F"/>
    <w:rsid w:val="00F4649B"/>
    <w:rsid w:val="00F46502"/>
    <w:rsid w:val="00F46660"/>
    <w:rsid w:val="00F468A0"/>
    <w:rsid w:val="00F470BB"/>
    <w:rsid w:val="00F47DC1"/>
    <w:rsid w:val="00F47F2E"/>
    <w:rsid w:val="00F50D8C"/>
    <w:rsid w:val="00F50EA3"/>
    <w:rsid w:val="00F50EBA"/>
    <w:rsid w:val="00F510B7"/>
    <w:rsid w:val="00F514A7"/>
    <w:rsid w:val="00F514EE"/>
    <w:rsid w:val="00F523B7"/>
    <w:rsid w:val="00F52707"/>
    <w:rsid w:val="00F52E92"/>
    <w:rsid w:val="00F53412"/>
    <w:rsid w:val="00F53F04"/>
    <w:rsid w:val="00F545FD"/>
    <w:rsid w:val="00F5493C"/>
    <w:rsid w:val="00F54BFE"/>
    <w:rsid w:val="00F5545D"/>
    <w:rsid w:val="00F6042C"/>
    <w:rsid w:val="00F60859"/>
    <w:rsid w:val="00F60F11"/>
    <w:rsid w:val="00F61963"/>
    <w:rsid w:val="00F61E34"/>
    <w:rsid w:val="00F61E39"/>
    <w:rsid w:val="00F62221"/>
    <w:rsid w:val="00F6242F"/>
    <w:rsid w:val="00F62BEB"/>
    <w:rsid w:val="00F632D5"/>
    <w:rsid w:val="00F63338"/>
    <w:rsid w:val="00F6347F"/>
    <w:rsid w:val="00F65216"/>
    <w:rsid w:val="00F67AE2"/>
    <w:rsid w:val="00F711F7"/>
    <w:rsid w:val="00F72794"/>
    <w:rsid w:val="00F73067"/>
    <w:rsid w:val="00F7309B"/>
    <w:rsid w:val="00F73BC6"/>
    <w:rsid w:val="00F74636"/>
    <w:rsid w:val="00F7509E"/>
    <w:rsid w:val="00F7620A"/>
    <w:rsid w:val="00F76CC0"/>
    <w:rsid w:val="00F771EE"/>
    <w:rsid w:val="00F776E9"/>
    <w:rsid w:val="00F80012"/>
    <w:rsid w:val="00F8030B"/>
    <w:rsid w:val="00F808B3"/>
    <w:rsid w:val="00F80DEC"/>
    <w:rsid w:val="00F8106B"/>
    <w:rsid w:val="00F814DB"/>
    <w:rsid w:val="00F81AF1"/>
    <w:rsid w:val="00F81CA5"/>
    <w:rsid w:val="00F81D4F"/>
    <w:rsid w:val="00F82618"/>
    <w:rsid w:val="00F82CC7"/>
    <w:rsid w:val="00F830DA"/>
    <w:rsid w:val="00F8394D"/>
    <w:rsid w:val="00F84A67"/>
    <w:rsid w:val="00F855BD"/>
    <w:rsid w:val="00F85D83"/>
    <w:rsid w:val="00F85F3C"/>
    <w:rsid w:val="00F864D0"/>
    <w:rsid w:val="00F8652E"/>
    <w:rsid w:val="00F86C17"/>
    <w:rsid w:val="00F86F6C"/>
    <w:rsid w:val="00F873D7"/>
    <w:rsid w:val="00F87A83"/>
    <w:rsid w:val="00F87EE5"/>
    <w:rsid w:val="00F903BE"/>
    <w:rsid w:val="00F90841"/>
    <w:rsid w:val="00F908D7"/>
    <w:rsid w:val="00F90D50"/>
    <w:rsid w:val="00F91F27"/>
    <w:rsid w:val="00F93D9B"/>
    <w:rsid w:val="00F93DD1"/>
    <w:rsid w:val="00F94167"/>
    <w:rsid w:val="00F944D3"/>
    <w:rsid w:val="00F956BC"/>
    <w:rsid w:val="00F95EBD"/>
    <w:rsid w:val="00F95F7A"/>
    <w:rsid w:val="00F95FD8"/>
    <w:rsid w:val="00F9677C"/>
    <w:rsid w:val="00F96873"/>
    <w:rsid w:val="00F96926"/>
    <w:rsid w:val="00F9753B"/>
    <w:rsid w:val="00F9792C"/>
    <w:rsid w:val="00FA0372"/>
    <w:rsid w:val="00FA1527"/>
    <w:rsid w:val="00FA2F8F"/>
    <w:rsid w:val="00FA2FF4"/>
    <w:rsid w:val="00FA3329"/>
    <w:rsid w:val="00FA346A"/>
    <w:rsid w:val="00FA3753"/>
    <w:rsid w:val="00FA3B87"/>
    <w:rsid w:val="00FA3BD7"/>
    <w:rsid w:val="00FA413F"/>
    <w:rsid w:val="00FA424B"/>
    <w:rsid w:val="00FA4938"/>
    <w:rsid w:val="00FA590F"/>
    <w:rsid w:val="00FA6155"/>
    <w:rsid w:val="00FA6190"/>
    <w:rsid w:val="00FA68C1"/>
    <w:rsid w:val="00FA6EB3"/>
    <w:rsid w:val="00FA7322"/>
    <w:rsid w:val="00FA7A65"/>
    <w:rsid w:val="00FB005E"/>
    <w:rsid w:val="00FB0BD6"/>
    <w:rsid w:val="00FB1BA7"/>
    <w:rsid w:val="00FB1E2E"/>
    <w:rsid w:val="00FB1F04"/>
    <w:rsid w:val="00FB2169"/>
    <w:rsid w:val="00FB2321"/>
    <w:rsid w:val="00FB301D"/>
    <w:rsid w:val="00FB43B6"/>
    <w:rsid w:val="00FB4C92"/>
    <w:rsid w:val="00FB56B4"/>
    <w:rsid w:val="00FB57E2"/>
    <w:rsid w:val="00FB59B8"/>
    <w:rsid w:val="00FB649D"/>
    <w:rsid w:val="00FC0744"/>
    <w:rsid w:val="00FC0A58"/>
    <w:rsid w:val="00FC0F09"/>
    <w:rsid w:val="00FC0F3F"/>
    <w:rsid w:val="00FC1D5E"/>
    <w:rsid w:val="00FC1F75"/>
    <w:rsid w:val="00FC2090"/>
    <w:rsid w:val="00FC20EE"/>
    <w:rsid w:val="00FC2F65"/>
    <w:rsid w:val="00FC31FB"/>
    <w:rsid w:val="00FC3861"/>
    <w:rsid w:val="00FC3D63"/>
    <w:rsid w:val="00FC4489"/>
    <w:rsid w:val="00FC45DB"/>
    <w:rsid w:val="00FC4B84"/>
    <w:rsid w:val="00FC4D40"/>
    <w:rsid w:val="00FC5FDB"/>
    <w:rsid w:val="00FD04F9"/>
    <w:rsid w:val="00FD05FE"/>
    <w:rsid w:val="00FD1489"/>
    <w:rsid w:val="00FD1E13"/>
    <w:rsid w:val="00FD21DA"/>
    <w:rsid w:val="00FD2741"/>
    <w:rsid w:val="00FD2815"/>
    <w:rsid w:val="00FD288B"/>
    <w:rsid w:val="00FD34DD"/>
    <w:rsid w:val="00FD3555"/>
    <w:rsid w:val="00FD3603"/>
    <w:rsid w:val="00FD3793"/>
    <w:rsid w:val="00FD412E"/>
    <w:rsid w:val="00FD4D0B"/>
    <w:rsid w:val="00FD4EFF"/>
    <w:rsid w:val="00FD57F3"/>
    <w:rsid w:val="00FD590E"/>
    <w:rsid w:val="00FD5BF9"/>
    <w:rsid w:val="00FD612E"/>
    <w:rsid w:val="00FD6621"/>
    <w:rsid w:val="00FD685B"/>
    <w:rsid w:val="00FE1601"/>
    <w:rsid w:val="00FE1A98"/>
    <w:rsid w:val="00FE208D"/>
    <w:rsid w:val="00FE21AC"/>
    <w:rsid w:val="00FE2752"/>
    <w:rsid w:val="00FE2844"/>
    <w:rsid w:val="00FE2B8D"/>
    <w:rsid w:val="00FE4ABA"/>
    <w:rsid w:val="00FE5B6C"/>
    <w:rsid w:val="00FE601A"/>
    <w:rsid w:val="00FE6293"/>
    <w:rsid w:val="00FE7677"/>
    <w:rsid w:val="00FE7B62"/>
    <w:rsid w:val="00FF019C"/>
    <w:rsid w:val="00FF1718"/>
    <w:rsid w:val="00FF175B"/>
    <w:rsid w:val="00FF18D5"/>
    <w:rsid w:val="00FF19B5"/>
    <w:rsid w:val="00FF19C7"/>
    <w:rsid w:val="00FF1B84"/>
    <w:rsid w:val="00FF1E58"/>
    <w:rsid w:val="00FF1F61"/>
    <w:rsid w:val="00FF2149"/>
    <w:rsid w:val="00FF2190"/>
    <w:rsid w:val="00FF2854"/>
    <w:rsid w:val="00FF2C41"/>
    <w:rsid w:val="00FF2C4D"/>
    <w:rsid w:val="00FF2C50"/>
    <w:rsid w:val="00FF2F30"/>
    <w:rsid w:val="00FF3A02"/>
    <w:rsid w:val="00FF3CE4"/>
    <w:rsid w:val="00FF42ED"/>
    <w:rsid w:val="00FF4FA6"/>
    <w:rsid w:val="00FF5115"/>
    <w:rsid w:val="00FF60E1"/>
    <w:rsid w:val="00FF6111"/>
    <w:rsid w:val="00FF6991"/>
    <w:rsid w:val="00FF6C9A"/>
    <w:rsid w:val="00FF700B"/>
    <w:rsid w:val="00FF71D8"/>
    <w:rsid w:val="00FF7299"/>
    <w:rsid w:val="00FF72CE"/>
    <w:rsid w:val="00FF7369"/>
    <w:rsid w:val="00F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5CFA92"/>
  <w15:docId w15:val="{FDBB2EFF-9817-44D4-92D7-CA915C05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D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1E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1E5E"/>
  </w:style>
  <w:style w:type="paragraph" w:styleId="a5">
    <w:name w:val="footer"/>
    <w:basedOn w:val="a"/>
    <w:link w:val="a6"/>
    <w:uiPriority w:val="99"/>
    <w:unhideWhenUsed/>
    <w:rsid w:val="00721E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1E5E"/>
  </w:style>
  <w:style w:type="paragraph" w:styleId="a7">
    <w:name w:val="Balloon Text"/>
    <w:basedOn w:val="a"/>
    <w:link w:val="a8"/>
    <w:uiPriority w:val="99"/>
    <w:semiHidden/>
    <w:unhideWhenUsed/>
    <w:rsid w:val="0092507D"/>
    <w:rPr>
      <w:rFonts w:ascii="Meiryo UI" w:eastAsia="Meiryo UI"/>
      <w:sz w:val="20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2507D"/>
    <w:rPr>
      <w:rFonts w:ascii="Meiryo UI" w:eastAsia="Meiryo UI"/>
      <w:sz w:val="20"/>
      <w:szCs w:val="18"/>
    </w:rPr>
  </w:style>
  <w:style w:type="paragraph" w:styleId="Web">
    <w:name w:val="Normal (Web)"/>
    <w:basedOn w:val="a"/>
    <w:uiPriority w:val="99"/>
    <w:unhideWhenUsed/>
    <w:rsid w:val="0027307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28078C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953FA2"/>
    <w:rPr>
      <w:sz w:val="18"/>
      <w:szCs w:val="18"/>
    </w:rPr>
  </w:style>
  <w:style w:type="paragraph" w:styleId="ab">
    <w:name w:val="annotation text"/>
    <w:basedOn w:val="a"/>
    <w:link w:val="ac"/>
    <w:autoRedefine/>
    <w:uiPriority w:val="99"/>
    <w:unhideWhenUsed/>
    <w:qFormat/>
    <w:rsid w:val="00617887"/>
    <w:pPr>
      <w:jc w:val="left"/>
    </w:pPr>
    <w:rPr>
      <w:rFonts w:ascii="Arial" w:hAnsi="Arial"/>
      <w:sz w:val="24"/>
    </w:rPr>
  </w:style>
  <w:style w:type="character" w:customStyle="1" w:styleId="ac">
    <w:name w:val="コメント文字列 (文字)"/>
    <w:basedOn w:val="a0"/>
    <w:link w:val="ab"/>
    <w:uiPriority w:val="99"/>
    <w:rsid w:val="00617887"/>
    <w:rPr>
      <w:rFonts w:ascii="Arial" w:hAnsi="Arial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32C1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53FA2"/>
    <w:rPr>
      <w:rFonts w:ascii="Arial" w:hAnsi="Arial"/>
      <w:b/>
      <w:bCs/>
      <w:sz w:val="24"/>
    </w:rPr>
  </w:style>
  <w:style w:type="paragraph" w:styleId="af">
    <w:name w:val="endnote text"/>
    <w:basedOn w:val="a"/>
    <w:link w:val="af0"/>
    <w:uiPriority w:val="99"/>
    <w:semiHidden/>
    <w:unhideWhenUsed/>
    <w:rsid w:val="00320687"/>
    <w:pPr>
      <w:snapToGrid w:val="0"/>
      <w:jc w:val="left"/>
    </w:pPr>
  </w:style>
  <w:style w:type="character" w:customStyle="1" w:styleId="af0">
    <w:name w:val="文末脚注文字列 (文字)"/>
    <w:basedOn w:val="a0"/>
    <w:link w:val="af"/>
    <w:uiPriority w:val="99"/>
    <w:semiHidden/>
    <w:rsid w:val="00320687"/>
  </w:style>
  <w:style w:type="character" w:styleId="af1">
    <w:name w:val="endnote reference"/>
    <w:basedOn w:val="a0"/>
    <w:uiPriority w:val="99"/>
    <w:semiHidden/>
    <w:unhideWhenUsed/>
    <w:rsid w:val="00320687"/>
    <w:rPr>
      <w:vertAlign w:val="superscript"/>
    </w:rPr>
  </w:style>
  <w:style w:type="paragraph" w:styleId="af2">
    <w:name w:val="Revision"/>
    <w:hidden/>
    <w:uiPriority w:val="99"/>
    <w:semiHidden/>
    <w:rsid w:val="0094352C"/>
  </w:style>
  <w:style w:type="character" w:styleId="af3">
    <w:name w:val="Hyperlink"/>
    <w:basedOn w:val="a0"/>
    <w:uiPriority w:val="99"/>
    <w:unhideWhenUsed/>
    <w:rsid w:val="00C31C8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31C87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F62BEB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7D18E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D538A8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2231A5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538A8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2231A5"/>
    <w:rPr>
      <w:rFonts w:ascii="游明朝" w:eastAsia="游明朝" w:hAnsi="游明朝"/>
      <w:noProof/>
      <w:sz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582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1E599-81A3-40C1-B8B0-5B4F67E5EC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F276D5-69C1-482F-909F-BF77D0BF1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2605</Words>
  <Characters>14854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Yukiko Saihara</dc:creator>
  <cp:lastModifiedBy>Shuko Takeda</cp:lastModifiedBy>
  <cp:revision>3</cp:revision>
  <cp:lastPrinted>2023-09-19T05:05:00Z</cp:lastPrinted>
  <dcterms:created xsi:type="dcterms:W3CDTF">2025-04-17T14:22:00Z</dcterms:created>
  <dcterms:modified xsi:type="dcterms:W3CDTF">2025-04-17T14:22:00Z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f1a85184-46e1-32cf-ba74-923590c5c2db</vt:lpwstr>
  </property>
  <property fmtid="{D5CDD505-2E9C-101B-9397-08002B2CF9AE}" pid="24" name="Mendeley Citation Style_1">
    <vt:lpwstr>http://www.zotero.org/styles/ieee</vt:lpwstr>
  </property>
  <property fmtid="{D5CDD505-2E9C-101B-9397-08002B2CF9AE}" pid="25" name="CustomProp">
    <vt:lpwstr>1396b5c8253443d2a54e7b78c16a1e26</vt:lpwstr>
  </property>
  <property fmtid="{D5CDD505-2E9C-101B-9397-08002B2CF9AE}" pid="26" name="DotEnagoUniqueKey">
    <vt:lpwstr>|05164acb42141dd-9169-41d1-65ca-a1701779588001-6562e0b2</vt:lpwstr>
  </property>
</Properties>
</file>